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ook w:val="04A0" w:firstRow="1" w:lastRow="0" w:firstColumn="1" w:lastColumn="0" w:noHBand="0" w:noVBand="1"/>
      </w:tblPr>
      <w:tblGrid>
        <w:gridCol w:w="5524"/>
        <w:gridCol w:w="3118"/>
        <w:gridCol w:w="6486"/>
      </w:tblGrid>
      <w:tr w:rsidR="00A968CE" w14:paraId="216C5EFF" w14:textId="77777777">
        <w:trPr>
          <w:trHeight w:val="917"/>
        </w:trPr>
        <w:tc>
          <w:tcPr>
            <w:tcW w:w="5524" w:type="dxa"/>
          </w:tcPr>
          <w:p w14:paraId="5E98E1CB" w14:textId="77777777" w:rsidR="00A968CE" w:rsidRDefault="007F0F05">
            <w:pPr>
              <w:spacing w:before="0" w:after="0" w:line="240" w:lineRule="auto"/>
              <w:jc w:val="center"/>
              <w:rPr>
                <w:b/>
                <w:bCs/>
                <w:sz w:val="26"/>
                <w:szCs w:val="26"/>
                <w:lang w:val="vi-VN"/>
              </w:rPr>
            </w:pPr>
            <w:r>
              <w:rPr>
                <w:b/>
                <w:noProof/>
                <w:sz w:val="26"/>
                <w:szCs w:val="26"/>
              </w:rPr>
              <mc:AlternateContent>
                <mc:Choice Requires="wps">
                  <w:drawing>
                    <wp:anchor distT="0" distB="0" distL="114300" distR="114300" simplePos="0" relativeHeight="251658240" behindDoc="0" locked="0" layoutInCell="1" allowOverlap="1" wp14:anchorId="787A15A3" wp14:editId="7E9D062C">
                      <wp:simplePos x="0" y="0"/>
                      <wp:positionH relativeFrom="column">
                        <wp:posOffset>4274820</wp:posOffset>
                      </wp:positionH>
                      <wp:positionV relativeFrom="paragraph">
                        <wp:posOffset>407035</wp:posOffset>
                      </wp:positionV>
                      <wp:extent cx="0" cy="0"/>
                      <wp:effectExtent l="7620" t="6985" r="11430" b="1206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ln>
                            </wps:spPr>
                            <wps:bodyPr/>
                          </wps:wsp>
                        </a:graphicData>
                      </a:graphic>
                    </wp:anchor>
                  </w:drawing>
                </mc:Choice>
                <mc:Fallback xmlns:wpsCustomData="http://www.wps.cn/officeDocument/2013/wpsCustomData"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id="_x0000_s1026" o:spid="_x0000_s1026" o:spt="20" style="position:absolute;left:0pt;margin-left:336.6pt;margin-top:32.05pt;height:0pt;width:0pt;z-index:251659264;mso-width-relative:page;mso-height-relative:page;" filled="f" stroked="t" coordsize="21600,21600" o:gfxdata="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CO//2C1AAAAAkBAAAPAAAAAAAAAAEAIAAAACIAAABkcnMvZG93&#10;bnJldi54bWxQSwECFAAUAAAACACHTuJAQCf2PssBAACnAwAADgAAAAAAAAABACAAAAAjAQAAZHJz&#10;L2Uyb0RvYy54bWxQSwUGAAAAAAYABgBZAQAAYAUAAAAA&#10;">
                      <v:fill on="f" focussize="0,0"/>
                      <v:stroke color="#000000" joinstyle="round"/>
                      <v:imagedata o:title=""/>
                      <o:lock v:ext="edit" aspectratio="f"/>
                    </v:line>
                  </w:pict>
                </mc:Fallback>
              </mc:AlternateContent>
            </w:r>
            <w:r>
              <w:rPr>
                <w:b/>
                <w:bCs/>
                <w:sz w:val="26"/>
                <w:szCs w:val="26"/>
                <w:lang w:val="vi-VN"/>
              </w:rPr>
              <w:t>TRUNG TÂM CHỨNG THỰC</w:t>
            </w:r>
            <w:r>
              <w:rPr>
                <w:b/>
                <w:bCs/>
                <w:sz w:val="26"/>
                <w:szCs w:val="26"/>
              </w:rPr>
              <w:br/>
            </w:r>
            <w:r>
              <w:rPr>
                <w:b/>
                <w:bCs/>
                <w:sz w:val="26"/>
                <w:szCs w:val="26"/>
                <w:lang w:val="vi-VN"/>
              </w:rPr>
              <w:t>ĐIỆN TỬ QUỐC GIA</w:t>
            </w:r>
          </w:p>
          <w:p w14:paraId="2A1B01B0" w14:textId="77777777" w:rsidR="00A968CE" w:rsidRDefault="007F0F05">
            <w:pPr>
              <w:spacing w:before="0" w:after="0" w:line="240" w:lineRule="auto"/>
              <w:jc w:val="center"/>
              <w:rPr>
                <w:b/>
                <w:sz w:val="26"/>
                <w:szCs w:val="26"/>
              </w:rPr>
            </w:pPr>
            <w:r>
              <w:rPr>
                <w:b/>
                <w:noProof/>
                <w:sz w:val="26"/>
                <w:szCs w:val="26"/>
              </w:rPr>
              <mc:AlternateContent>
                <mc:Choice Requires="wps">
                  <w:drawing>
                    <wp:anchor distT="0" distB="0" distL="114300" distR="114300" simplePos="0" relativeHeight="251657216" behindDoc="0" locked="0" layoutInCell="1" allowOverlap="1" wp14:anchorId="6902BED7" wp14:editId="29603DDC">
                      <wp:simplePos x="0" y="0"/>
                      <wp:positionH relativeFrom="column">
                        <wp:posOffset>1199515</wp:posOffset>
                      </wp:positionH>
                      <wp:positionV relativeFrom="paragraph">
                        <wp:posOffset>51435</wp:posOffset>
                      </wp:positionV>
                      <wp:extent cx="685800" cy="0"/>
                      <wp:effectExtent l="0" t="0" r="12700" b="1270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straightConnector1">
                                <a:avLst/>
                              </a:prstGeom>
                              <a:noFill/>
                              <a:ln w="9525">
                                <a:solidFill>
                                  <a:srgbClr val="000000"/>
                                </a:solidFill>
                                <a:round/>
                              </a:ln>
                            </wps:spPr>
                            <wps:bodyPr/>
                          </wps:wsp>
                        </a:graphicData>
                      </a:graphic>
                    </wp:anchor>
                  </w:drawing>
                </mc:Choice>
                <mc:Fallback xmlns:wpsCustomData="http://www.wps.cn/officeDocument/2013/wpsCustomData"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_x0000_s1026" o:spid="_x0000_s1026" o:spt="32" type="#_x0000_t32" style="position:absolute;left:0pt;margin-left:94.45pt;margin-top:4.05pt;height:0pt;width:54pt;z-index:251659264;mso-width-relative:page;mso-height-relative:page;" filled="f" stroked="t" coordsize="21600,21600" o:gfxdata="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K8hFoNMAAAAHAQAADwAAAAAAAAABACAA&#10;AAAiAAAAZHJzL2Rvd25yZXYueG1sUEsBAhQAFAAAAAgAh07iQFLIVqjZAQAAwAMAAA4AAAAAAAAA&#10;AQAgAAAAIgEAAGRycy9lMm9Eb2MueG1sUEsFBgAAAAAGAAYAWQEAAG0FAAAAAA==&#10;">
                      <v:fill on="f" focussize="0,0"/>
                      <v:stroke color="#000000" joinstyle="round"/>
                      <v:imagedata o:title=""/>
                      <o:lock v:ext="edit" aspectratio="f"/>
                    </v:shape>
                  </w:pict>
                </mc:Fallback>
              </mc:AlternateContent>
            </w:r>
          </w:p>
        </w:tc>
        <w:tc>
          <w:tcPr>
            <w:tcW w:w="3118" w:type="dxa"/>
          </w:tcPr>
          <w:p w14:paraId="691C87B7" w14:textId="77777777" w:rsidR="00A968CE" w:rsidRDefault="00A968CE">
            <w:pPr>
              <w:spacing w:before="0" w:after="0" w:line="240" w:lineRule="auto"/>
              <w:jc w:val="center"/>
              <w:rPr>
                <w:b/>
                <w:sz w:val="26"/>
                <w:szCs w:val="26"/>
              </w:rPr>
            </w:pPr>
          </w:p>
        </w:tc>
        <w:tc>
          <w:tcPr>
            <w:tcW w:w="6486" w:type="dxa"/>
          </w:tcPr>
          <w:p w14:paraId="068F5BF7" w14:textId="77777777" w:rsidR="00A968CE" w:rsidRDefault="007F0F05">
            <w:pPr>
              <w:spacing w:before="0" w:after="0" w:line="240" w:lineRule="auto"/>
              <w:jc w:val="center"/>
              <w:rPr>
                <w:b/>
                <w:sz w:val="26"/>
                <w:szCs w:val="26"/>
              </w:rPr>
            </w:pPr>
            <w:r>
              <w:rPr>
                <w:b/>
                <w:sz w:val="26"/>
                <w:szCs w:val="26"/>
              </w:rPr>
              <w:t xml:space="preserve">   CỘNG HOÀ XÃ HỘI CHỦ NGHĨA VIỆT NAM</w:t>
            </w:r>
          </w:p>
          <w:p w14:paraId="44C7B619" w14:textId="77777777" w:rsidR="00A968CE" w:rsidRDefault="007F0F05">
            <w:pPr>
              <w:spacing w:before="0" w:after="0" w:line="240" w:lineRule="auto"/>
              <w:jc w:val="center"/>
              <w:rPr>
                <w:b/>
                <w:szCs w:val="28"/>
              </w:rPr>
            </w:pPr>
            <w:r>
              <w:rPr>
                <w:b/>
                <w:szCs w:val="28"/>
              </w:rPr>
              <w:t>Độc lập - Tự do - Hạnh phúc</w:t>
            </w:r>
            <w:r>
              <w:rPr>
                <w:b/>
                <w:sz w:val="26"/>
                <w:szCs w:val="26"/>
              </w:rPr>
              <w:t xml:space="preserve">  </w:t>
            </w:r>
          </w:p>
          <w:p w14:paraId="3CA1ACBB" w14:textId="77777777" w:rsidR="00A968CE" w:rsidRDefault="007F0F05">
            <w:pPr>
              <w:spacing w:before="0" w:after="0" w:line="240" w:lineRule="auto"/>
              <w:jc w:val="center"/>
              <w:rPr>
                <w:i/>
                <w:sz w:val="26"/>
                <w:szCs w:val="26"/>
              </w:rPr>
            </w:pPr>
            <w:r>
              <w:rPr>
                <w:b/>
                <w:noProof/>
                <w:sz w:val="26"/>
                <w:szCs w:val="26"/>
              </w:rPr>
              <mc:AlternateContent>
                <mc:Choice Requires="wps">
                  <w:drawing>
                    <wp:anchor distT="0" distB="0" distL="114300" distR="114300" simplePos="0" relativeHeight="251656192" behindDoc="0" locked="0" layoutInCell="1" allowOverlap="1" wp14:anchorId="6C31EF25" wp14:editId="52B0508E">
                      <wp:simplePos x="0" y="0"/>
                      <wp:positionH relativeFrom="column">
                        <wp:posOffset>895985</wp:posOffset>
                      </wp:positionH>
                      <wp:positionV relativeFrom="paragraph">
                        <wp:posOffset>65405</wp:posOffset>
                      </wp:positionV>
                      <wp:extent cx="2171700" cy="0"/>
                      <wp:effectExtent l="0" t="0" r="12700" b="1270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ln>
                            </wps:spPr>
                            <wps:bodyPr/>
                          </wps:wsp>
                        </a:graphicData>
                      </a:graphic>
                    </wp:anchor>
                  </w:drawing>
                </mc:Choice>
                <mc:Fallback xmlns:wpsCustomData="http://www.wps.cn/officeDocument/2013/wpsCustomData"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id="_x0000_s1026" o:spid="_x0000_s1026" o:spt="20" style="position:absolute;left:0pt;margin-left:70.55pt;margin-top:5.15pt;height:0pt;width:171pt;z-index:251659264;mso-width-relative:page;mso-height-relative:page;" filled="f" stroked="t" coordsize="21600,21600" o:gfxdata="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PozVmjVAAAACQEAAA8AAAAAAAAAAQAgAAAAIgAA&#10;AGRycy9kb3ducmV2LnhtbFBLAQIUABQAAAAIAIdO4kDclued0gEAAK0DAAAOAAAAAAAAAAEAIAAA&#10;ACQBAABkcnMvZTJvRG9jLnhtbFBLBQYAAAAABgAGAFkBAABoBQAAAAA=&#10;">
                      <v:fill on="f" focussize="0,0"/>
                      <v:stroke color="#000000" joinstyle="round"/>
                      <v:imagedata o:title=""/>
                      <o:lock v:ext="edit" aspectratio="f"/>
                    </v:line>
                  </w:pict>
                </mc:Fallback>
              </mc:AlternateContent>
            </w:r>
          </w:p>
        </w:tc>
      </w:tr>
    </w:tbl>
    <w:p w14:paraId="5585270A" w14:textId="77777777" w:rsidR="00A968CE" w:rsidRDefault="00A968CE">
      <w:pPr>
        <w:spacing w:before="0" w:after="0" w:line="240" w:lineRule="auto"/>
        <w:jc w:val="center"/>
        <w:rPr>
          <w:b/>
          <w:szCs w:val="28"/>
          <w:lang w:val="vi-VN"/>
        </w:rPr>
      </w:pPr>
    </w:p>
    <w:p w14:paraId="01EF234A" w14:textId="455695E7" w:rsidR="0087605A" w:rsidRPr="006E32CB" w:rsidRDefault="007F0F05" w:rsidP="00724259">
      <w:pPr>
        <w:spacing w:before="0" w:after="0" w:line="240" w:lineRule="auto"/>
        <w:jc w:val="center"/>
        <w:rPr>
          <w:b/>
          <w:bCs/>
        </w:rPr>
      </w:pPr>
      <w:r>
        <w:rPr>
          <w:b/>
          <w:szCs w:val="28"/>
          <w:lang w:val="vi-VN"/>
        </w:rPr>
        <w:t>BẢN TỔNG HỢP, TIẾP THU, GIẢI TRÌNH Ý KIẾN</w:t>
      </w:r>
      <w:r w:rsidR="0087605A" w:rsidRPr="00084FF8">
        <w:rPr>
          <w:b/>
          <w:szCs w:val="28"/>
          <w:lang w:val="vi-VN"/>
        </w:rPr>
        <w:br/>
      </w:r>
      <w:r>
        <w:rPr>
          <w:b/>
          <w:szCs w:val="28"/>
          <w:lang w:val="vi-VN"/>
        </w:rPr>
        <w:t>CỦA CƠ QUAN, TỔ CHỨC, CÁ NHÂN</w:t>
      </w:r>
      <w:r w:rsidR="0087605A" w:rsidRPr="00084FF8">
        <w:rPr>
          <w:b/>
          <w:szCs w:val="28"/>
          <w:lang w:val="vi-VN"/>
        </w:rPr>
        <w:t xml:space="preserve"> </w:t>
      </w:r>
      <w:r>
        <w:rPr>
          <w:b/>
          <w:szCs w:val="28"/>
          <w:lang w:val="vi-VN"/>
        </w:rPr>
        <w:t>ĐỐI VỚI</w:t>
      </w:r>
      <w:r w:rsidR="0087605A" w:rsidRPr="00084FF8">
        <w:rPr>
          <w:b/>
          <w:szCs w:val="28"/>
          <w:lang w:val="vi-VN"/>
        </w:rPr>
        <w:t xml:space="preserve"> </w:t>
      </w:r>
      <w:r>
        <w:rPr>
          <w:b/>
          <w:bCs/>
          <w:lang w:val="vi-VN"/>
        </w:rPr>
        <w:t xml:space="preserve">DỰ THẢO </w:t>
      </w:r>
      <w:r w:rsidR="0087605A" w:rsidRPr="00084FF8">
        <w:rPr>
          <w:b/>
          <w:bCs/>
          <w:lang w:val="vi-VN"/>
        </w:rPr>
        <w:t xml:space="preserve">TCVN </w:t>
      </w:r>
      <w:r w:rsidR="0087605A" w:rsidRPr="00084FF8">
        <w:rPr>
          <w:b/>
          <w:bCs/>
          <w:lang w:val="vi-VN"/>
        </w:rPr>
        <w:br/>
      </w:r>
      <w:r w:rsidR="00724259" w:rsidRPr="00724259">
        <w:rPr>
          <w:b/>
          <w:bCs/>
          <w:lang w:val="vi-VN"/>
        </w:rPr>
        <w:t>GIAO DỊCH ĐIỆN TỬ - YÊU CẦU VỀ KÝ SỐ TRÊN THÔNG ĐIỆP DỮ LIỆU ĐỂ LƯU TRỮ DÀI HẠN</w:t>
      </w:r>
    </w:p>
    <w:p w14:paraId="0A998F1E" w14:textId="77777777" w:rsidR="00A968CE" w:rsidRDefault="007F0F05">
      <w:pPr>
        <w:spacing w:after="0" w:line="240" w:lineRule="auto"/>
        <w:ind w:right="52" w:firstLine="890"/>
        <w:rPr>
          <w:spacing w:val="-4"/>
          <w:szCs w:val="28"/>
          <w:lang w:val="vi-VN"/>
        </w:rPr>
      </w:pPr>
      <w:r>
        <w:rPr>
          <w:noProof/>
          <w:spacing w:val="-4"/>
          <w:szCs w:val="28"/>
        </w:rPr>
        <mc:AlternateContent>
          <mc:Choice Requires="wps">
            <w:drawing>
              <wp:anchor distT="0" distB="0" distL="114300" distR="114300" simplePos="0" relativeHeight="251659264" behindDoc="0" locked="0" layoutInCell="1" allowOverlap="1" wp14:anchorId="510F4A00" wp14:editId="5296C9DA">
                <wp:simplePos x="0" y="0"/>
                <wp:positionH relativeFrom="column">
                  <wp:posOffset>3213100</wp:posOffset>
                </wp:positionH>
                <wp:positionV relativeFrom="paragraph">
                  <wp:posOffset>86360</wp:posOffset>
                </wp:positionV>
                <wp:extent cx="2794000" cy="0"/>
                <wp:effectExtent l="12700" t="10160" r="12700" b="889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4000" cy="0"/>
                        </a:xfrm>
                        <a:prstGeom prst="line">
                          <a:avLst/>
                        </a:prstGeom>
                        <a:noFill/>
                        <a:ln w="9525">
                          <a:solidFill>
                            <a:srgbClr val="000000"/>
                          </a:solidFill>
                          <a:round/>
                        </a:ln>
                      </wps:spPr>
                      <wps:bodyPr/>
                    </wps:wsp>
                  </a:graphicData>
                </a:graphic>
              </wp:anchor>
            </w:drawing>
          </mc:Choice>
          <mc:Fallback xmlns:wpsCustomData="http://www.wps.cn/officeDocument/2013/wpsCustomData"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id="_x0000_s1026" o:spid="_x0000_s1026" o:spt="20" style="position:absolute;left:0pt;margin-left:253pt;margin-top:6.8pt;height:0pt;width:220pt;z-index:251659264;mso-width-relative:page;mso-height-relative:page;" filled="f" stroked="t" coordsize="21600,21600" o:gfxdata="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BGKhfH1QAAAAkBAAAPAAAAAAAAAAEAIAAAACIA&#10;AABkcnMvZG93bnJldi54bWxQSwECFAAUAAAACACHTuJATsCpsdMBAACtAwAADgAAAAAAAAABACAA&#10;AAAkAQAAZHJzL2Uyb0RvYy54bWxQSwUGAAAAAAYABgBZAQAAaQUAAAAA&#10;">
                <v:fill on="f" focussize="0,0"/>
                <v:stroke color="#000000" joinstyle="round"/>
                <v:imagedata o:title=""/>
                <o:lock v:ext="edit" aspectratio="f"/>
              </v:line>
            </w:pict>
          </mc:Fallback>
        </mc:AlternateContent>
      </w:r>
    </w:p>
    <w:p w14:paraId="439E90B9" w14:textId="66439D55" w:rsidR="002855E9" w:rsidRDefault="007F0F05">
      <w:pPr>
        <w:spacing w:before="0" w:line="240" w:lineRule="auto"/>
        <w:ind w:right="58" w:firstLine="890"/>
        <w:rPr>
          <w:spacing w:val="-4"/>
          <w:lang w:val="fi-FI"/>
        </w:rPr>
      </w:pPr>
      <w:r>
        <w:rPr>
          <w:spacing w:val="-4"/>
          <w:lang w:val="fi-FI"/>
        </w:rPr>
        <w:t xml:space="preserve">Ngày </w:t>
      </w:r>
      <w:r w:rsidR="006E32CB">
        <w:rPr>
          <w:spacing w:val="-4"/>
          <w:lang w:val="fi-FI"/>
        </w:rPr>
        <w:t>03</w:t>
      </w:r>
      <w:r>
        <w:rPr>
          <w:spacing w:val="-4"/>
          <w:lang w:val="fi-FI"/>
        </w:rPr>
        <w:t>/</w:t>
      </w:r>
      <w:r w:rsidR="006E32CB">
        <w:rPr>
          <w:spacing w:val="-4"/>
          <w:lang w:val="fi-FI"/>
        </w:rPr>
        <w:t>7</w:t>
      </w:r>
      <w:r>
        <w:rPr>
          <w:spacing w:val="-4"/>
          <w:lang w:val="fi-FI"/>
        </w:rPr>
        <w:t>/202</w:t>
      </w:r>
      <w:r w:rsidR="002855E9">
        <w:rPr>
          <w:spacing w:val="-4"/>
          <w:lang w:val="fi-FI"/>
        </w:rPr>
        <w:t>6</w:t>
      </w:r>
      <w:r>
        <w:rPr>
          <w:spacing w:val="-4"/>
          <w:lang w:val="fi-FI"/>
        </w:rPr>
        <w:t xml:space="preserve">, </w:t>
      </w:r>
      <w:r w:rsidR="002855E9">
        <w:rPr>
          <w:spacing w:val="-4"/>
          <w:lang w:val="fi-FI"/>
        </w:rPr>
        <w:t xml:space="preserve">Trung tâm Chứng thực điện tử quốc gia đã tiến hành xin ý kiến đối với dự thảo TCVN </w:t>
      </w:r>
      <w:r w:rsidR="00E5412A" w:rsidRPr="00E5412A">
        <w:rPr>
          <w:spacing w:val="-4"/>
          <w:lang w:val="fi-FI"/>
        </w:rPr>
        <w:t xml:space="preserve">Giao dịch điện tử – Yêu cầu </w:t>
      </w:r>
      <w:r w:rsidR="006E32CB">
        <w:rPr>
          <w:spacing w:val="-4"/>
          <w:lang w:val="fi-FI"/>
        </w:rPr>
        <w:t xml:space="preserve">về </w:t>
      </w:r>
      <w:r w:rsidR="00724259">
        <w:rPr>
          <w:spacing w:val="-4"/>
          <w:lang w:val="fi-FI"/>
        </w:rPr>
        <w:t>ký số trên thông điệp dữ liệu để lưu trữ dài hạn</w:t>
      </w:r>
      <w:r w:rsidR="006E32CB">
        <w:rPr>
          <w:spacing w:val="-4"/>
          <w:lang w:val="fi-FI"/>
        </w:rPr>
        <w:t xml:space="preserve"> </w:t>
      </w:r>
      <w:r w:rsidR="002855E9" w:rsidRPr="002855E9">
        <w:rPr>
          <w:i/>
          <w:iCs/>
          <w:spacing w:val="-4"/>
          <w:lang w:val="fi-FI"/>
        </w:rPr>
        <w:t>(sau đây gọi tắt là Dự thảo</w:t>
      </w:r>
      <w:r w:rsidR="002855E9">
        <w:rPr>
          <w:i/>
          <w:iCs/>
          <w:spacing w:val="-4"/>
          <w:lang w:val="fi-FI"/>
        </w:rPr>
        <w:t xml:space="preserve"> TCVN</w:t>
      </w:r>
      <w:r w:rsidR="002855E9" w:rsidRPr="002855E9">
        <w:rPr>
          <w:i/>
          <w:iCs/>
          <w:spacing w:val="-4"/>
          <w:lang w:val="fi-FI"/>
        </w:rPr>
        <w:t>)</w:t>
      </w:r>
      <w:r w:rsidR="002855E9">
        <w:rPr>
          <w:spacing w:val="-4"/>
          <w:lang w:val="fi-FI"/>
        </w:rPr>
        <w:t>.</w:t>
      </w:r>
    </w:p>
    <w:p w14:paraId="60B0FC9F" w14:textId="05CE7321" w:rsidR="00A968CE" w:rsidRDefault="002855E9" w:rsidP="002855E9">
      <w:pPr>
        <w:spacing w:before="0" w:line="240" w:lineRule="auto"/>
        <w:ind w:right="58" w:firstLine="890"/>
        <w:rPr>
          <w:spacing w:val="-4"/>
          <w:szCs w:val="28"/>
          <w:lang w:val="fi-FI"/>
        </w:rPr>
      </w:pPr>
      <w:r>
        <w:rPr>
          <w:spacing w:val="-4"/>
          <w:lang w:val="fi-FI"/>
        </w:rPr>
        <w:t xml:space="preserve">Phòng </w:t>
      </w:r>
      <w:r w:rsidR="002F03C0">
        <w:rPr>
          <w:spacing w:val="-4"/>
          <w:lang w:val="fi-FI"/>
        </w:rPr>
        <w:t>Nghiên cứu, Kiểm thử</w:t>
      </w:r>
      <w:r>
        <w:rPr>
          <w:spacing w:val="-4"/>
          <w:lang w:val="fi-FI"/>
        </w:rPr>
        <w:t xml:space="preserve"> đã </w:t>
      </w:r>
      <w:r>
        <w:rPr>
          <w:spacing w:val="-4"/>
          <w:szCs w:val="28"/>
          <w:lang w:val="fi-FI"/>
        </w:rPr>
        <w:t>tổng hợp, tiếp thu, giải trình ý kiến đóng góp đối với Dự thảo TCVN, cụ thể như sau:</w:t>
      </w:r>
    </w:p>
    <w:p w14:paraId="00D84FB5" w14:textId="77777777" w:rsidR="00A968CE" w:rsidRDefault="007F0F05">
      <w:pPr>
        <w:spacing w:before="0" w:line="240" w:lineRule="auto"/>
        <w:ind w:right="58" w:firstLine="720"/>
        <w:rPr>
          <w:b/>
          <w:bCs/>
          <w:spacing w:val="-4"/>
          <w:lang w:val="fi-FI"/>
        </w:rPr>
      </w:pPr>
      <w:r>
        <w:rPr>
          <w:b/>
          <w:bCs/>
          <w:spacing w:val="-4"/>
          <w:lang w:val="fi-FI"/>
        </w:rPr>
        <w:t>I. TỔNG SỐ Ý KIẾN NHẬN ĐƯỢC</w:t>
      </w:r>
    </w:p>
    <w:p w14:paraId="05769478" w14:textId="0145A7CB" w:rsidR="00A968CE" w:rsidRDefault="007F0F05">
      <w:pPr>
        <w:spacing w:before="0" w:line="240" w:lineRule="auto"/>
        <w:ind w:right="58" w:firstLine="720"/>
        <w:rPr>
          <w:spacing w:val="-4"/>
          <w:lang w:val="fi-FI"/>
        </w:rPr>
      </w:pPr>
      <w:r>
        <w:rPr>
          <w:shd w:val="clear" w:color="auto" w:fill="FFFFFF"/>
          <w:lang w:val="fi-FI"/>
        </w:rPr>
        <w:t>Trung tâm Chứng thực điện tử quốc gia</w:t>
      </w:r>
      <w:r>
        <w:rPr>
          <w:spacing w:val="-4"/>
          <w:lang w:val="fi-FI"/>
        </w:rPr>
        <w:t xml:space="preserve"> nhận được </w:t>
      </w:r>
      <w:r w:rsidR="006F4380">
        <w:rPr>
          <w:spacing w:val="-4"/>
          <w:lang w:val="fi-FI"/>
        </w:rPr>
        <w:t xml:space="preserve">phản hồi, </w:t>
      </w:r>
      <w:r>
        <w:rPr>
          <w:spacing w:val="-4"/>
          <w:lang w:val="fi-FI"/>
        </w:rPr>
        <w:t xml:space="preserve">ý kiến đóng góp </w:t>
      </w:r>
      <w:r>
        <w:rPr>
          <w:lang w:val="vi-VN"/>
        </w:rPr>
        <w:t>của các cơ quan, tổ chức sau:</w:t>
      </w:r>
    </w:p>
    <w:p w14:paraId="254B80C1" w14:textId="4D2FFEDA" w:rsidR="00FC304E" w:rsidRPr="00084FF8" w:rsidRDefault="00FC304E" w:rsidP="00FC304E">
      <w:pPr>
        <w:pStyle w:val="Footer"/>
        <w:spacing w:line="276" w:lineRule="auto"/>
        <w:ind w:firstLine="720"/>
        <w:rPr>
          <w:rStyle w:val="normaltextrun"/>
          <w:color w:val="000000"/>
          <w:shd w:val="clear" w:color="auto" w:fill="FFFFFF"/>
          <w:lang w:val="fi-FI"/>
        </w:rPr>
      </w:pPr>
      <w:r w:rsidRPr="74E91A4D">
        <w:rPr>
          <w:lang w:val="vi-VN"/>
        </w:rPr>
        <w:t xml:space="preserve">- </w:t>
      </w:r>
      <w:r w:rsidR="002855E9" w:rsidRPr="00084FF8">
        <w:rPr>
          <w:b/>
          <w:bCs/>
          <w:lang w:val="fi-FI"/>
        </w:rPr>
        <w:t>0</w:t>
      </w:r>
      <w:r w:rsidR="006F4380">
        <w:rPr>
          <w:b/>
          <w:bCs/>
          <w:lang w:val="fi-FI"/>
        </w:rPr>
        <w:t>5</w:t>
      </w:r>
      <w:r w:rsidR="002855E9" w:rsidRPr="00084FF8">
        <w:rPr>
          <w:b/>
          <w:bCs/>
          <w:lang w:val="fi-FI"/>
        </w:rPr>
        <w:t xml:space="preserve"> </w:t>
      </w:r>
      <w:r w:rsidRPr="74E91A4D">
        <w:rPr>
          <w:rStyle w:val="normaltextrun"/>
          <w:color w:val="000000"/>
          <w:shd w:val="clear" w:color="auto" w:fill="FFFFFF"/>
          <w:lang w:val="fi-FI"/>
        </w:rPr>
        <w:t>Bộ, cơ quan ngang Bộ, cơ quan thuộc Chính phủ</w:t>
      </w:r>
      <w:r w:rsidRPr="74E91A4D">
        <w:rPr>
          <w:rStyle w:val="FootnoteReference"/>
          <w:color w:val="000000"/>
          <w:shd w:val="clear" w:color="auto" w:fill="FFFFFF"/>
          <w:lang w:val="fi-FI"/>
        </w:rPr>
        <w:footnoteReference w:id="1"/>
      </w:r>
      <w:r w:rsidR="006F4380">
        <w:rPr>
          <w:rStyle w:val="normaltextrun"/>
          <w:color w:val="000000"/>
          <w:shd w:val="clear" w:color="auto" w:fill="FFFFFF"/>
          <w:lang w:val="fi-FI"/>
        </w:rPr>
        <w:t xml:space="preserve"> (03 Bộ, cơ quan ngang Bộ có ý kiến, 02 Bộ không có ý kiến bổ sung)</w:t>
      </w:r>
      <w:r w:rsidRPr="74E91A4D">
        <w:rPr>
          <w:rStyle w:val="normaltextrun"/>
          <w:color w:val="000000"/>
          <w:shd w:val="clear" w:color="auto" w:fill="FFFFFF"/>
        </w:rPr>
        <w:t>;</w:t>
      </w:r>
    </w:p>
    <w:p w14:paraId="28D8DDFB" w14:textId="3B1BD91D" w:rsidR="002855E9" w:rsidRPr="00084FF8" w:rsidRDefault="002855E9" w:rsidP="00FC304E">
      <w:pPr>
        <w:pStyle w:val="Footer"/>
        <w:spacing w:line="276" w:lineRule="auto"/>
        <w:ind w:firstLine="720"/>
        <w:rPr>
          <w:rStyle w:val="normaltextrun"/>
          <w:color w:val="000000"/>
          <w:shd w:val="clear" w:color="auto" w:fill="FFFFFF"/>
          <w:lang w:val="fi-FI"/>
        </w:rPr>
      </w:pPr>
      <w:r w:rsidRPr="74E91A4D">
        <w:rPr>
          <w:rStyle w:val="normaltextrun"/>
          <w:color w:val="000000"/>
          <w:shd w:val="clear" w:color="auto" w:fill="FFFFFF"/>
        </w:rPr>
        <w:t xml:space="preserve">- </w:t>
      </w:r>
      <w:r w:rsidRPr="74E91A4D">
        <w:rPr>
          <w:rStyle w:val="normaltextrun"/>
          <w:b/>
          <w:bCs/>
          <w:color w:val="000000"/>
          <w:shd w:val="clear" w:color="auto" w:fill="FFFFFF"/>
        </w:rPr>
        <w:t>0</w:t>
      </w:r>
      <w:r w:rsidR="006E32CB">
        <w:rPr>
          <w:rStyle w:val="normaltextrun"/>
          <w:b/>
          <w:bCs/>
          <w:color w:val="000000"/>
          <w:shd w:val="clear" w:color="auto" w:fill="FFFFFF"/>
          <w:lang w:val="fi-FI"/>
        </w:rPr>
        <w:t>3</w:t>
      </w:r>
      <w:r w:rsidRPr="74E91A4D">
        <w:rPr>
          <w:rStyle w:val="normaltextrun"/>
          <w:b/>
          <w:bCs/>
          <w:color w:val="000000"/>
          <w:shd w:val="clear" w:color="auto" w:fill="FFFFFF"/>
        </w:rPr>
        <w:t xml:space="preserve"> </w:t>
      </w:r>
      <w:r w:rsidRPr="74E91A4D">
        <w:rPr>
          <w:rStyle w:val="normaltextrun"/>
          <w:color w:val="000000"/>
          <w:shd w:val="clear" w:color="auto" w:fill="FFFFFF"/>
        </w:rPr>
        <w:t xml:space="preserve">đơn vị thuộc Bộ </w:t>
      </w:r>
      <w:r w:rsidRPr="00084FF8">
        <w:rPr>
          <w:rStyle w:val="normaltextrun"/>
          <w:color w:val="000000"/>
          <w:shd w:val="clear" w:color="auto" w:fill="FFFFFF"/>
          <w:lang w:val="fi-FI"/>
        </w:rPr>
        <w:t>KH&amp;CN</w:t>
      </w:r>
      <w:r w:rsidRPr="74E91A4D">
        <w:rPr>
          <w:rStyle w:val="FootnoteReference"/>
          <w:color w:val="000000"/>
          <w:shd w:val="clear" w:color="auto" w:fill="FFFFFF"/>
          <w:lang w:val="en-US"/>
        </w:rPr>
        <w:footnoteReference w:id="2"/>
      </w:r>
      <w:r w:rsidRPr="00084FF8">
        <w:rPr>
          <w:rStyle w:val="normaltextrun"/>
          <w:color w:val="000000"/>
          <w:shd w:val="clear" w:color="auto" w:fill="FFFFFF"/>
          <w:lang w:val="fi-FI"/>
        </w:rPr>
        <w:t>;</w:t>
      </w:r>
    </w:p>
    <w:p w14:paraId="03DE73B0" w14:textId="5DE6F364" w:rsidR="00FC304E" w:rsidRPr="00084FF8" w:rsidRDefault="00FC304E" w:rsidP="00FC304E">
      <w:pPr>
        <w:pStyle w:val="Footer"/>
        <w:spacing w:line="276" w:lineRule="auto"/>
        <w:ind w:firstLine="720"/>
        <w:rPr>
          <w:color w:val="000000"/>
          <w:shd w:val="clear" w:color="auto" w:fill="FFFFFF"/>
          <w:lang w:val="fi-FI"/>
        </w:rPr>
      </w:pPr>
      <w:r w:rsidRPr="74E91A4D">
        <w:rPr>
          <w:rStyle w:val="normaltextrun"/>
          <w:color w:val="000000"/>
          <w:shd w:val="clear" w:color="auto" w:fill="FFFFFF"/>
        </w:rPr>
        <w:t xml:space="preserve">- </w:t>
      </w:r>
      <w:r w:rsidRPr="74E91A4D">
        <w:rPr>
          <w:rStyle w:val="normaltextrun"/>
          <w:b/>
          <w:bCs/>
          <w:color w:val="000000"/>
          <w:shd w:val="clear" w:color="auto" w:fill="FFFFFF"/>
        </w:rPr>
        <w:t>0</w:t>
      </w:r>
      <w:r w:rsidR="006E32CB">
        <w:rPr>
          <w:rStyle w:val="normaltextrun"/>
          <w:b/>
          <w:bCs/>
          <w:color w:val="000000"/>
          <w:shd w:val="clear" w:color="auto" w:fill="FFFFFF"/>
          <w:lang w:val="fi-FI"/>
        </w:rPr>
        <w:t>5</w:t>
      </w:r>
      <w:r w:rsidRPr="74E91A4D">
        <w:rPr>
          <w:rStyle w:val="normaltextrun"/>
          <w:color w:val="000000"/>
          <w:shd w:val="clear" w:color="auto" w:fill="FFFFFF"/>
        </w:rPr>
        <w:t xml:space="preserve"> CA công cộng</w:t>
      </w:r>
      <w:r w:rsidRPr="74E91A4D">
        <w:rPr>
          <w:rStyle w:val="FootnoteReference"/>
          <w:color w:val="000000"/>
          <w:shd w:val="clear" w:color="auto" w:fill="FFFFFF"/>
          <w:lang w:val="en-US"/>
        </w:rPr>
        <w:footnoteReference w:id="3"/>
      </w:r>
      <w:r w:rsidR="007C520D" w:rsidRPr="00084FF8">
        <w:rPr>
          <w:rStyle w:val="normaltextrun"/>
          <w:color w:val="000000"/>
          <w:shd w:val="clear" w:color="auto" w:fill="FFFFFF"/>
          <w:lang w:val="fi-FI"/>
        </w:rPr>
        <w:t>.</w:t>
      </w:r>
    </w:p>
    <w:p w14:paraId="681E261B" w14:textId="77777777" w:rsidR="00A968CE" w:rsidRDefault="007F0F05">
      <w:pPr>
        <w:spacing w:before="0" w:after="240" w:line="240" w:lineRule="auto"/>
        <w:ind w:firstLine="720"/>
        <w:rPr>
          <w:b/>
          <w:szCs w:val="28"/>
          <w:lang w:val="pt-BR"/>
        </w:rPr>
      </w:pPr>
      <w:r>
        <w:rPr>
          <w:b/>
          <w:szCs w:val="28"/>
          <w:lang w:val="fi-FI"/>
        </w:rPr>
        <w:t>II. NỘI DUNG GÓP Ý CỤ THỂ</w:t>
      </w:r>
      <w:r>
        <w:rPr>
          <w:szCs w:val="28"/>
          <w:lang w:val="fi-FI"/>
        </w:rPr>
        <w:t xml:space="preserve"> </w:t>
      </w:r>
    </w:p>
    <w:tbl>
      <w:tblPr>
        <w:tblW w:w="151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5"/>
        <w:gridCol w:w="10070"/>
        <w:gridCol w:w="4218"/>
      </w:tblGrid>
      <w:tr w:rsidR="00A968CE" w:rsidRPr="0037337F" w14:paraId="5FE73202" w14:textId="77777777" w:rsidTr="001F72E4">
        <w:trPr>
          <w:trHeight w:val="300"/>
          <w:jc w:val="center"/>
        </w:trPr>
        <w:tc>
          <w:tcPr>
            <w:tcW w:w="845" w:type="dxa"/>
            <w:tcBorders>
              <w:bottom w:val="single" w:sz="4" w:space="0" w:color="auto"/>
            </w:tcBorders>
            <w:shd w:val="clear" w:color="auto" w:fill="BDD6EE" w:themeFill="accent5" w:themeFillTint="66"/>
            <w:vAlign w:val="center"/>
          </w:tcPr>
          <w:p w14:paraId="67A8D8A9" w14:textId="77777777" w:rsidR="00A968CE" w:rsidRPr="0037337F" w:rsidRDefault="007F0F05">
            <w:pPr>
              <w:spacing w:before="0" w:after="0" w:line="240" w:lineRule="auto"/>
              <w:jc w:val="center"/>
              <w:rPr>
                <w:b/>
                <w:szCs w:val="28"/>
              </w:rPr>
            </w:pPr>
            <w:bookmarkStart w:id="0" w:name="_GoBack"/>
            <w:r w:rsidRPr="0037337F">
              <w:rPr>
                <w:b/>
                <w:szCs w:val="28"/>
              </w:rPr>
              <w:t>STT</w:t>
            </w:r>
          </w:p>
        </w:tc>
        <w:tc>
          <w:tcPr>
            <w:tcW w:w="10070" w:type="dxa"/>
            <w:tcBorders>
              <w:bottom w:val="single" w:sz="4" w:space="0" w:color="auto"/>
            </w:tcBorders>
            <w:shd w:val="clear" w:color="auto" w:fill="BDD6EE" w:themeFill="accent5" w:themeFillTint="66"/>
            <w:vAlign w:val="center"/>
          </w:tcPr>
          <w:p w14:paraId="538CB917" w14:textId="77777777" w:rsidR="00A968CE" w:rsidRPr="0037337F" w:rsidRDefault="007F0F05">
            <w:pPr>
              <w:spacing w:before="0" w:after="0" w:line="240" w:lineRule="auto"/>
              <w:jc w:val="center"/>
              <w:rPr>
                <w:b/>
                <w:szCs w:val="28"/>
              </w:rPr>
            </w:pPr>
            <w:r w:rsidRPr="0037337F">
              <w:rPr>
                <w:b/>
                <w:szCs w:val="28"/>
              </w:rPr>
              <w:t>Nội dung góp ý</w:t>
            </w:r>
          </w:p>
        </w:tc>
        <w:tc>
          <w:tcPr>
            <w:tcW w:w="4218" w:type="dxa"/>
            <w:tcBorders>
              <w:bottom w:val="single" w:sz="4" w:space="0" w:color="auto"/>
            </w:tcBorders>
            <w:shd w:val="clear" w:color="auto" w:fill="BDD6EE" w:themeFill="accent5" w:themeFillTint="66"/>
            <w:vAlign w:val="center"/>
          </w:tcPr>
          <w:p w14:paraId="58A57E32" w14:textId="77777777" w:rsidR="00A968CE" w:rsidRPr="0037337F" w:rsidRDefault="007F0F05">
            <w:pPr>
              <w:spacing w:before="0" w:after="0" w:line="240" w:lineRule="auto"/>
              <w:jc w:val="center"/>
              <w:rPr>
                <w:b/>
                <w:szCs w:val="28"/>
              </w:rPr>
            </w:pPr>
            <w:r w:rsidRPr="0037337F">
              <w:rPr>
                <w:b/>
                <w:szCs w:val="28"/>
              </w:rPr>
              <w:t>Giải trình việc tiếp thu</w:t>
            </w:r>
          </w:p>
        </w:tc>
      </w:tr>
      <w:tr w:rsidR="00A968CE" w:rsidRPr="0037337F" w14:paraId="2E5F1B25" w14:textId="77777777" w:rsidTr="001F72E4">
        <w:trPr>
          <w:trHeight w:val="300"/>
          <w:jc w:val="center"/>
        </w:trPr>
        <w:tc>
          <w:tcPr>
            <w:tcW w:w="845" w:type="dxa"/>
            <w:tcBorders>
              <w:bottom w:val="single" w:sz="4" w:space="0" w:color="auto"/>
            </w:tcBorders>
            <w:vAlign w:val="center"/>
          </w:tcPr>
          <w:p w14:paraId="2C50E59B" w14:textId="77777777" w:rsidR="00A968CE" w:rsidRPr="0037337F" w:rsidRDefault="007F0F05">
            <w:pPr>
              <w:spacing w:before="0" w:after="0" w:line="240" w:lineRule="auto"/>
              <w:jc w:val="center"/>
              <w:rPr>
                <w:b/>
                <w:bCs/>
                <w:szCs w:val="28"/>
                <w:lang w:val="vi-VN"/>
              </w:rPr>
            </w:pPr>
            <w:r w:rsidRPr="0037337F">
              <w:rPr>
                <w:b/>
                <w:bCs/>
                <w:szCs w:val="28"/>
                <w:lang w:val="vi-VN"/>
              </w:rPr>
              <w:t>I</w:t>
            </w:r>
          </w:p>
        </w:tc>
        <w:tc>
          <w:tcPr>
            <w:tcW w:w="14288" w:type="dxa"/>
            <w:gridSpan w:val="2"/>
            <w:tcBorders>
              <w:bottom w:val="single" w:sz="4" w:space="0" w:color="auto"/>
            </w:tcBorders>
            <w:vAlign w:val="center"/>
          </w:tcPr>
          <w:p w14:paraId="36852EBF" w14:textId="2386141C" w:rsidR="00A968CE" w:rsidRPr="0037337F" w:rsidRDefault="007F0F05">
            <w:pPr>
              <w:spacing w:before="0" w:after="0" w:line="240" w:lineRule="auto"/>
              <w:rPr>
                <w:b/>
                <w:bCs/>
                <w:szCs w:val="28"/>
                <w:lang w:val="vi-VN"/>
              </w:rPr>
            </w:pPr>
            <w:r w:rsidRPr="0037337F">
              <w:rPr>
                <w:b/>
                <w:bCs/>
                <w:szCs w:val="28"/>
                <w:lang w:val="vi-VN"/>
              </w:rPr>
              <w:t>Các Bộ, Cơ quan ngang Bộ, cơ quan thuộc Chính phủ</w:t>
            </w:r>
          </w:p>
        </w:tc>
      </w:tr>
      <w:tr w:rsidR="00A968CE" w:rsidRPr="0037337F" w14:paraId="4BD88164" w14:textId="77777777" w:rsidTr="001F72E4">
        <w:trPr>
          <w:trHeight w:val="300"/>
          <w:jc w:val="center"/>
        </w:trPr>
        <w:tc>
          <w:tcPr>
            <w:tcW w:w="845" w:type="dxa"/>
            <w:tcBorders>
              <w:bottom w:val="single" w:sz="4" w:space="0" w:color="auto"/>
            </w:tcBorders>
            <w:vAlign w:val="center"/>
          </w:tcPr>
          <w:p w14:paraId="11A13868" w14:textId="77777777" w:rsidR="00A968CE" w:rsidRPr="0037337F" w:rsidRDefault="007F0F05">
            <w:pPr>
              <w:spacing w:before="0" w:after="0" w:line="240" w:lineRule="auto"/>
              <w:jc w:val="center"/>
              <w:rPr>
                <w:b/>
                <w:bCs/>
                <w:szCs w:val="28"/>
              </w:rPr>
            </w:pPr>
            <w:r w:rsidRPr="0037337F">
              <w:rPr>
                <w:b/>
                <w:bCs/>
                <w:szCs w:val="28"/>
              </w:rPr>
              <w:t>1</w:t>
            </w:r>
          </w:p>
        </w:tc>
        <w:tc>
          <w:tcPr>
            <w:tcW w:w="14288" w:type="dxa"/>
            <w:gridSpan w:val="2"/>
            <w:tcBorders>
              <w:bottom w:val="single" w:sz="4" w:space="0" w:color="auto"/>
            </w:tcBorders>
            <w:vAlign w:val="center"/>
          </w:tcPr>
          <w:p w14:paraId="70FD98B6" w14:textId="645BEE24" w:rsidR="00A968CE" w:rsidRPr="0037337F" w:rsidRDefault="00BC2C23">
            <w:pPr>
              <w:spacing w:before="0" w:after="0" w:line="240" w:lineRule="auto"/>
              <w:jc w:val="center"/>
              <w:rPr>
                <w:rFonts w:eastAsia="Times New Roman"/>
                <w:b/>
                <w:bCs/>
                <w:szCs w:val="28"/>
              </w:rPr>
            </w:pPr>
            <w:r w:rsidRPr="0037337F">
              <w:rPr>
                <w:rFonts w:eastAsia="Times New Roman"/>
                <w:b/>
                <w:bCs/>
                <w:szCs w:val="28"/>
              </w:rPr>
              <w:t xml:space="preserve">Bộ </w:t>
            </w:r>
            <w:r w:rsidR="000E72FC" w:rsidRPr="0037337F">
              <w:rPr>
                <w:rFonts w:eastAsia="Times New Roman"/>
                <w:b/>
                <w:bCs/>
                <w:szCs w:val="28"/>
              </w:rPr>
              <w:t>Nội vụ</w:t>
            </w:r>
          </w:p>
        </w:tc>
      </w:tr>
      <w:tr w:rsidR="000E72FC" w:rsidRPr="0037337F" w14:paraId="59E8EBC5" w14:textId="77777777" w:rsidTr="001F72E4">
        <w:trPr>
          <w:trHeight w:val="300"/>
          <w:jc w:val="center"/>
        </w:trPr>
        <w:tc>
          <w:tcPr>
            <w:tcW w:w="845" w:type="dxa"/>
            <w:tcBorders>
              <w:bottom w:val="single" w:sz="4" w:space="0" w:color="auto"/>
            </w:tcBorders>
            <w:vAlign w:val="center"/>
          </w:tcPr>
          <w:p w14:paraId="4BE8BC28" w14:textId="77777777" w:rsidR="000E72FC" w:rsidRPr="0037337F" w:rsidRDefault="000E72FC" w:rsidP="000E72FC">
            <w:pPr>
              <w:spacing w:line="240" w:lineRule="auto"/>
              <w:jc w:val="center"/>
              <w:rPr>
                <w:szCs w:val="28"/>
              </w:rPr>
            </w:pPr>
            <w:r w:rsidRPr="0037337F">
              <w:rPr>
                <w:szCs w:val="28"/>
              </w:rPr>
              <w:t>1.1</w:t>
            </w:r>
          </w:p>
        </w:tc>
        <w:tc>
          <w:tcPr>
            <w:tcW w:w="10070" w:type="dxa"/>
            <w:tcBorders>
              <w:bottom w:val="single" w:sz="4" w:space="0" w:color="auto"/>
            </w:tcBorders>
            <w:vAlign w:val="center"/>
          </w:tcPr>
          <w:p w14:paraId="17C57D24" w14:textId="77777777" w:rsidR="00724259" w:rsidRPr="0037337F" w:rsidRDefault="00724259" w:rsidP="00724259">
            <w:pPr>
              <w:spacing w:line="240" w:lineRule="auto"/>
              <w:rPr>
                <w:szCs w:val="28"/>
              </w:rPr>
            </w:pPr>
            <w:r w:rsidRPr="0037337F">
              <w:rPr>
                <w:szCs w:val="28"/>
              </w:rPr>
              <w:t xml:space="preserve">Dự thảo hiện có một số nội dung viện dẫn quy định của Liên minh châu Âu như </w:t>
            </w:r>
          </w:p>
          <w:p w14:paraId="0E5E8B5F" w14:textId="77777777" w:rsidR="00724259" w:rsidRPr="0037337F" w:rsidRDefault="00724259" w:rsidP="00724259">
            <w:pPr>
              <w:spacing w:line="240" w:lineRule="auto"/>
              <w:rPr>
                <w:szCs w:val="28"/>
              </w:rPr>
            </w:pPr>
            <w:r w:rsidRPr="0037337F">
              <w:rPr>
                <w:szCs w:val="28"/>
              </w:rPr>
              <w:t xml:space="preserve">eIDAS, Chỉ thị 1999/93/EC và hệ thống Danh sách tin cậy của Liên minh châu Âu: Đề </w:t>
            </w:r>
          </w:p>
          <w:p w14:paraId="5C158551" w14:textId="77777777" w:rsidR="00724259" w:rsidRPr="0037337F" w:rsidRDefault="00724259" w:rsidP="00724259">
            <w:pPr>
              <w:spacing w:line="240" w:lineRule="auto"/>
              <w:rPr>
                <w:szCs w:val="28"/>
              </w:rPr>
            </w:pPr>
            <w:r w:rsidRPr="0037337F">
              <w:rPr>
                <w:szCs w:val="28"/>
              </w:rPr>
              <w:t xml:space="preserve">3 </w:t>
            </w:r>
          </w:p>
          <w:p w14:paraId="40A84B0B" w14:textId="77777777" w:rsidR="00724259" w:rsidRPr="0037337F" w:rsidRDefault="00724259" w:rsidP="00724259">
            <w:pPr>
              <w:spacing w:line="240" w:lineRule="auto"/>
              <w:rPr>
                <w:szCs w:val="28"/>
              </w:rPr>
            </w:pPr>
            <w:r w:rsidRPr="0037337F">
              <w:rPr>
                <w:szCs w:val="28"/>
              </w:rPr>
              <w:lastRenderedPageBreak/>
              <w:t xml:space="preserve">nghị rà soát các viện dẫn pháp lý của Liên minh châu Âu; đối với những nội dung </w:t>
            </w:r>
          </w:p>
          <w:p w14:paraId="1353BDF0" w14:textId="77777777" w:rsidR="00724259" w:rsidRPr="0037337F" w:rsidRDefault="00724259" w:rsidP="00724259">
            <w:pPr>
              <w:spacing w:line="240" w:lineRule="auto"/>
              <w:rPr>
                <w:szCs w:val="28"/>
              </w:rPr>
            </w:pPr>
            <w:r w:rsidRPr="0037337F">
              <w:rPr>
                <w:szCs w:val="28"/>
              </w:rPr>
              <w:t xml:space="preserve">đã được quy định hoặc có quy định tương ứng trong pháp luật Việt Nam, đề nghị </w:t>
            </w:r>
          </w:p>
          <w:p w14:paraId="0EAA6AF8" w14:textId="77777777" w:rsidR="00724259" w:rsidRPr="0037337F" w:rsidRDefault="00724259" w:rsidP="00724259">
            <w:pPr>
              <w:spacing w:line="240" w:lineRule="auto"/>
              <w:rPr>
                <w:szCs w:val="28"/>
              </w:rPr>
            </w:pPr>
            <w:r w:rsidRPr="0037337F">
              <w:rPr>
                <w:szCs w:val="28"/>
              </w:rPr>
              <w:t xml:space="preserve">thay thế hoặc bổ sung viện dẫn các quy định pháp luật Việt Nam có liên quan, trong </w:t>
            </w:r>
          </w:p>
          <w:p w14:paraId="3AD66A36" w14:textId="77777777" w:rsidR="00724259" w:rsidRPr="0037337F" w:rsidRDefault="00724259" w:rsidP="00724259">
            <w:pPr>
              <w:spacing w:line="240" w:lineRule="auto"/>
              <w:rPr>
                <w:szCs w:val="28"/>
              </w:rPr>
            </w:pPr>
            <w:r w:rsidRPr="0037337F">
              <w:rPr>
                <w:szCs w:val="28"/>
              </w:rPr>
              <w:t xml:space="preserve">đó có Luật Giao dịch điện tử năm 2023 và Nghị định số 23/2025/NĐ-CP về chữ ký </w:t>
            </w:r>
          </w:p>
          <w:p w14:paraId="4EB56359" w14:textId="77777777" w:rsidR="00724259" w:rsidRPr="0037337F" w:rsidRDefault="00724259" w:rsidP="00724259">
            <w:pPr>
              <w:spacing w:line="240" w:lineRule="auto"/>
              <w:rPr>
                <w:szCs w:val="28"/>
              </w:rPr>
            </w:pPr>
            <w:r w:rsidRPr="0037337F">
              <w:rPr>
                <w:szCs w:val="28"/>
              </w:rPr>
              <w:t xml:space="preserve">điện tử và dịch vụ tin cậy. </w:t>
            </w:r>
          </w:p>
          <w:p w14:paraId="1FB11CFC" w14:textId="77777777" w:rsidR="00724259" w:rsidRPr="0037337F" w:rsidRDefault="00724259" w:rsidP="00724259">
            <w:pPr>
              <w:spacing w:line="240" w:lineRule="auto"/>
              <w:rPr>
                <w:szCs w:val="28"/>
              </w:rPr>
            </w:pPr>
            <w:r w:rsidRPr="0037337F">
              <w:rPr>
                <w:szCs w:val="28"/>
              </w:rPr>
              <w:t xml:space="preserve">Lý do: Việt Nam đã có hệ thống quy định pháp luật về giao dịch điện tử, chữ </w:t>
            </w:r>
          </w:p>
          <w:p w14:paraId="68B1A63E" w14:textId="77777777" w:rsidR="00724259" w:rsidRPr="0037337F" w:rsidRDefault="00724259" w:rsidP="00724259">
            <w:pPr>
              <w:spacing w:line="240" w:lineRule="auto"/>
              <w:rPr>
                <w:szCs w:val="28"/>
              </w:rPr>
            </w:pPr>
            <w:r w:rsidRPr="0037337F">
              <w:rPr>
                <w:szCs w:val="28"/>
              </w:rPr>
              <w:t xml:space="preserve">ký điện tử và dịch vụ tin cậy. Việc rà soát, điều chỉnh các viện dẫn pháp lý nêu trên </w:t>
            </w:r>
          </w:p>
          <w:p w14:paraId="0243894B" w14:textId="77777777" w:rsidR="00724259" w:rsidRPr="0037337F" w:rsidRDefault="00724259" w:rsidP="00724259">
            <w:pPr>
              <w:spacing w:line="240" w:lineRule="auto"/>
              <w:rPr>
                <w:szCs w:val="28"/>
              </w:rPr>
            </w:pPr>
            <w:r w:rsidRPr="0037337F">
              <w:rPr>
                <w:szCs w:val="28"/>
              </w:rPr>
              <w:t xml:space="preserve">sẽ bảo đảm tính phù hợp với hệ thống pháp luật hiện hành, thuận lợi cho việc áp dụng </w:t>
            </w:r>
          </w:p>
          <w:p w14:paraId="73F6C3E1" w14:textId="77777777" w:rsidR="00724259" w:rsidRPr="0037337F" w:rsidRDefault="00724259" w:rsidP="00724259">
            <w:pPr>
              <w:spacing w:line="240" w:lineRule="auto"/>
              <w:rPr>
                <w:szCs w:val="28"/>
              </w:rPr>
            </w:pPr>
            <w:r w:rsidRPr="0037337F">
              <w:rPr>
                <w:szCs w:val="28"/>
              </w:rPr>
              <w:t xml:space="preserve">và thực thi tiêu chuẩn tại Việt Nam; đồng thời, các tiêu chuẩn quốc tế vẫn có thể được </w:t>
            </w:r>
          </w:p>
          <w:p w14:paraId="3A873AC6" w14:textId="5CC59370" w:rsidR="000E72FC" w:rsidRPr="0037337F" w:rsidRDefault="00724259" w:rsidP="00724259">
            <w:pPr>
              <w:spacing w:line="240" w:lineRule="auto"/>
              <w:rPr>
                <w:rFonts w:eastAsia="Times New Roman"/>
                <w:szCs w:val="28"/>
              </w:rPr>
            </w:pPr>
            <w:r w:rsidRPr="0037337F">
              <w:rPr>
                <w:szCs w:val="28"/>
              </w:rPr>
              <w:t>sử dụng làm cơ sở tham chiếu về yêu cầu và giải pháp kỹ thuật khi cần thiết.</w:t>
            </w:r>
          </w:p>
        </w:tc>
        <w:tc>
          <w:tcPr>
            <w:tcW w:w="4218" w:type="dxa"/>
            <w:tcBorders>
              <w:bottom w:val="single" w:sz="4" w:space="0" w:color="auto"/>
            </w:tcBorders>
            <w:vAlign w:val="center"/>
          </w:tcPr>
          <w:p w14:paraId="70E69B83" w14:textId="11403D42" w:rsidR="000E72FC" w:rsidRPr="0037337F" w:rsidRDefault="00724259" w:rsidP="000E72FC">
            <w:pPr>
              <w:spacing w:line="240" w:lineRule="auto"/>
              <w:rPr>
                <w:rFonts w:eastAsia="Times New Roman"/>
                <w:szCs w:val="28"/>
              </w:rPr>
            </w:pPr>
            <w:r w:rsidRPr="0037337F">
              <w:rPr>
                <w:szCs w:val="28"/>
              </w:rPr>
              <w:lastRenderedPageBreak/>
              <w:t xml:space="preserve">Tiếp thu ý kiến góp ý, bảo lưu một phần: </w:t>
            </w:r>
            <w:r w:rsidRPr="0037337F">
              <w:rPr>
                <w:szCs w:val="28"/>
              </w:rPr>
              <w:br/>
              <w:t xml:space="preserve">- Rà soát, lược bỏ các nội dung dẫn chiếu trực tiếp đến pháp luật của </w:t>
            </w:r>
            <w:r w:rsidRPr="0037337F">
              <w:rPr>
                <w:szCs w:val="28"/>
              </w:rPr>
              <w:lastRenderedPageBreak/>
              <w:t xml:space="preserve">Liên minh châu Âu trong dự thảo, tránh tạo cách hiểu rằng các quy định pháp luật nước ngoài là căn cứ áp dụng tại Việt Nam. </w:t>
            </w:r>
            <w:r w:rsidRPr="0037337F">
              <w:rPr>
                <w:szCs w:val="28"/>
              </w:rPr>
              <w:br/>
              <w:t>- Đối với các nội dung kỹ thuật được xây dựng trên cơ sở tiêu chuẩn ETSI và có liên quan đến mô hình kỹ thuật của Liên minh châu Âu, việc tham chiếu các tài liệu này được giữ lại ở mức cần thiết để bảo đảm tính nhất quán với tiêu chuẩn nguồn. Không bổ sung các quy định cụ thể của Luật Giao dịch điện tử năm 2023 và Nghị định số 23/2025/NĐ-CP vào nội dung yêu cầu kỹ thuật của TCVN; trường hợp cần thiết sẽ rà soát để thể hiện sự phù hợp với pháp luật Việt Nam.</w:t>
            </w:r>
          </w:p>
        </w:tc>
      </w:tr>
      <w:tr w:rsidR="00A968CE" w:rsidRPr="0037337F" w14:paraId="5FC0515C" w14:textId="77777777" w:rsidTr="001F72E4">
        <w:trPr>
          <w:trHeight w:val="300"/>
          <w:jc w:val="center"/>
        </w:trPr>
        <w:tc>
          <w:tcPr>
            <w:tcW w:w="845" w:type="dxa"/>
            <w:tcBorders>
              <w:bottom w:val="single" w:sz="4" w:space="0" w:color="auto"/>
            </w:tcBorders>
            <w:vAlign w:val="center"/>
          </w:tcPr>
          <w:p w14:paraId="6D0E7234" w14:textId="77777777" w:rsidR="00A968CE" w:rsidRPr="0037337F" w:rsidRDefault="007F0F05">
            <w:pPr>
              <w:spacing w:line="240" w:lineRule="auto"/>
              <w:jc w:val="center"/>
              <w:rPr>
                <w:b/>
                <w:bCs/>
                <w:szCs w:val="28"/>
              </w:rPr>
            </w:pPr>
            <w:r w:rsidRPr="0037337F">
              <w:rPr>
                <w:b/>
                <w:bCs/>
                <w:szCs w:val="28"/>
              </w:rPr>
              <w:lastRenderedPageBreak/>
              <w:t>2</w:t>
            </w:r>
          </w:p>
        </w:tc>
        <w:tc>
          <w:tcPr>
            <w:tcW w:w="14288" w:type="dxa"/>
            <w:gridSpan w:val="2"/>
            <w:tcBorders>
              <w:bottom w:val="single" w:sz="4" w:space="0" w:color="auto"/>
            </w:tcBorders>
            <w:vAlign w:val="center"/>
          </w:tcPr>
          <w:p w14:paraId="5E4031B8" w14:textId="3F64B648" w:rsidR="00A968CE" w:rsidRPr="0037337F" w:rsidRDefault="00BC2C23">
            <w:pPr>
              <w:spacing w:line="240" w:lineRule="auto"/>
              <w:jc w:val="center"/>
              <w:rPr>
                <w:b/>
                <w:bCs/>
                <w:szCs w:val="28"/>
              </w:rPr>
            </w:pPr>
            <w:r w:rsidRPr="0037337F">
              <w:rPr>
                <w:b/>
                <w:bCs/>
                <w:szCs w:val="28"/>
              </w:rPr>
              <w:t xml:space="preserve">Bộ </w:t>
            </w:r>
            <w:r w:rsidR="000E72FC" w:rsidRPr="0037337F">
              <w:rPr>
                <w:b/>
                <w:bCs/>
                <w:szCs w:val="28"/>
              </w:rPr>
              <w:t>Tài chính</w:t>
            </w:r>
          </w:p>
        </w:tc>
      </w:tr>
      <w:tr w:rsidR="00724259" w:rsidRPr="0037337F" w14:paraId="14BDD3A6" w14:textId="77777777" w:rsidTr="008504E8">
        <w:trPr>
          <w:trHeight w:val="300"/>
          <w:jc w:val="center"/>
        </w:trPr>
        <w:tc>
          <w:tcPr>
            <w:tcW w:w="845" w:type="dxa"/>
            <w:tcBorders>
              <w:bottom w:val="single" w:sz="4" w:space="0" w:color="auto"/>
            </w:tcBorders>
            <w:vAlign w:val="center"/>
          </w:tcPr>
          <w:p w14:paraId="6FFE1760" w14:textId="77777777" w:rsidR="00724259" w:rsidRPr="0037337F" w:rsidRDefault="00724259" w:rsidP="00724259">
            <w:pPr>
              <w:spacing w:line="240" w:lineRule="auto"/>
              <w:jc w:val="center"/>
              <w:rPr>
                <w:szCs w:val="28"/>
              </w:rPr>
            </w:pPr>
            <w:r w:rsidRPr="0037337F">
              <w:rPr>
                <w:szCs w:val="28"/>
              </w:rPr>
              <w:t>2.1</w:t>
            </w:r>
          </w:p>
        </w:tc>
        <w:tc>
          <w:tcPr>
            <w:tcW w:w="10070" w:type="dxa"/>
            <w:tcBorders>
              <w:bottom w:val="single" w:sz="4" w:space="0" w:color="auto"/>
            </w:tcBorders>
            <w:vAlign w:val="center"/>
          </w:tcPr>
          <w:p w14:paraId="01D3BFBB" w14:textId="4C62F357" w:rsidR="00724259" w:rsidRPr="0037337F" w:rsidRDefault="00724259" w:rsidP="00724259">
            <w:pPr>
              <w:spacing w:line="240" w:lineRule="auto"/>
              <w:rPr>
                <w:rFonts w:eastAsia="Times New Roman"/>
                <w:szCs w:val="28"/>
              </w:rPr>
            </w:pPr>
            <w:r w:rsidRPr="0037337F">
              <w:rPr>
                <w:szCs w:val="28"/>
              </w:rPr>
              <w:t>Quy định nguồn thời gian chuẩn cho Dấu thời gian (Time-stamp): Đối với bài toán lưu trữ dài hạn (LTV), tính chính xác và bằng chứng pháp lý của Dấu thời gian điện tử là bắt buộc. Do đó, tại Mục 5.25 (TimeEvidences Rules) và Chương IV, bổ sung yêu cầu bắt buộc đối với các TSA tại Việt Nam: Nguồn thời gian tạo dấu thời gian phải được đồng bộ trực tiếp hoặc gián tiếp với Múi giờ chuẩn Quốc gia UTC(VN) do Viện Đo lường Việt Nam duy trì.</w:t>
            </w:r>
          </w:p>
        </w:tc>
        <w:tc>
          <w:tcPr>
            <w:tcW w:w="4218" w:type="dxa"/>
            <w:tcBorders>
              <w:bottom w:val="single" w:sz="4" w:space="0" w:color="auto"/>
            </w:tcBorders>
          </w:tcPr>
          <w:p w14:paraId="1D20F759" w14:textId="7E84EBEE" w:rsidR="00724259" w:rsidRPr="0037337F" w:rsidRDefault="00724259" w:rsidP="00724259">
            <w:pPr>
              <w:spacing w:line="240" w:lineRule="auto"/>
              <w:rPr>
                <w:rFonts w:eastAsia="Times New Roman"/>
                <w:szCs w:val="28"/>
              </w:rPr>
            </w:pPr>
            <w:r w:rsidRPr="0037337F">
              <w:rPr>
                <w:szCs w:val="28"/>
              </w:rPr>
              <w:t xml:space="preserve">Tiếp thu ý kiến góp ý, bảo lưu; Giải trình lý do bảo lưu như sau: Dự thảo quy định về yêu cầu đối với dấu thời gian và dữ liệu thời gian trong khuôn khổ kỹ thuật của chữ ký số lưu trữ dài hạn, trên cơ sở các tiêu chuẩn ETSI có liên quan. Việc quy định cụ thể nguồn thời gian của TSA phải được đồng bộ trực tiếp hoặc gián tiếp với UTC(VN) là một yêu cầu về phương thức triển khai </w:t>
            </w:r>
            <w:r w:rsidRPr="0037337F">
              <w:rPr>
                <w:szCs w:val="28"/>
              </w:rPr>
              <w:lastRenderedPageBreak/>
              <w:t xml:space="preserve">và hạ tầng thời gian, vượt ra ngoài phạm vi quy định về cấu trúc và quy trình kỹ thuật của chữ ký lưu trữ dài hạn. Do đó, </w:t>
            </w:r>
            <w:proofErr w:type="gramStart"/>
            <w:r w:rsidRPr="0037337F">
              <w:rPr>
                <w:szCs w:val="28"/>
              </w:rPr>
              <w:t>Ban</w:t>
            </w:r>
            <w:proofErr w:type="gramEnd"/>
            <w:r w:rsidRPr="0037337F">
              <w:rPr>
                <w:szCs w:val="28"/>
              </w:rPr>
              <w:t xml:space="preserve"> soạn thảo bảo lưu, không bổ sung yêu cầu bắt buộc nêu trên vào dự thảo.</w:t>
            </w:r>
          </w:p>
        </w:tc>
      </w:tr>
      <w:tr w:rsidR="00724259" w:rsidRPr="0037337F" w14:paraId="7337D7C1" w14:textId="77777777" w:rsidTr="008504E8">
        <w:trPr>
          <w:trHeight w:val="300"/>
          <w:jc w:val="center"/>
        </w:trPr>
        <w:tc>
          <w:tcPr>
            <w:tcW w:w="845" w:type="dxa"/>
            <w:tcBorders>
              <w:bottom w:val="single" w:sz="4" w:space="0" w:color="auto"/>
            </w:tcBorders>
            <w:vAlign w:val="center"/>
          </w:tcPr>
          <w:p w14:paraId="516D3144" w14:textId="77777777" w:rsidR="00724259" w:rsidRPr="0037337F" w:rsidRDefault="00724259" w:rsidP="00724259">
            <w:pPr>
              <w:spacing w:line="240" w:lineRule="auto"/>
              <w:jc w:val="center"/>
              <w:rPr>
                <w:szCs w:val="28"/>
              </w:rPr>
            </w:pPr>
            <w:r w:rsidRPr="0037337F">
              <w:rPr>
                <w:szCs w:val="28"/>
              </w:rPr>
              <w:lastRenderedPageBreak/>
              <w:t>2.2</w:t>
            </w:r>
          </w:p>
        </w:tc>
        <w:tc>
          <w:tcPr>
            <w:tcW w:w="10070" w:type="dxa"/>
            <w:tcBorders>
              <w:bottom w:val="single" w:sz="4" w:space="0" w:color="auto"/>
            </w:tcBorders>
            <w:vAlign w:val="center"/>
          </w:tcPr>
          <w:p w14:paraId="6507CCC0" w14:textId="2093FA79" w:rsidR="00724259" w:rsidRPr="0037337F" w:rsidRDefault="00724259" w:rsidP="00724259">
            <w:pPr>
              <w:spacing w:line="240" w:lineRule="auto"/>
              <w:rPr>
                <w:rFonts w:eastAsia="Times New Roman"/>
                <w:szCs w:val="28"/>
              </w:rPr>
            </w:pPr>
            <w:r w:rsidRPr="0037337F">
              <w:rPr>
                <w:szCs w:val="28"/>
              </w:rPr>
              <w:t xml:space="preserve">Tính linh hoạt mật mã (Crypto-Agility) và Lộ trình </w:t>
            </w:r>
            <w:proofErr w:type="gramStart"/>
            <w:r w:rsidRPr="0037337F">
              <w:rPr>
                <w:szCs w:val="28"/>
              </w:rPr>
              <w:t>An</w:t>
            </w:r>
            <w:proofErr w:type="gramEnd"/>
            <w:r w:rsidRPr="0037337F">
              <w:rPr>
                <w:szCs w:val="28"/>
              </w:rPr>
              <w:t xml:space="preserve"> toàn Lượng tử (PQC): Trong lưu trữ dài hạn (10-30 năm hoặc vĩnh viễn), các thuật toán băm (SHA-256) và chữ ký số bất đối xứng (RSA, ECDSA) hiện tại có nguy cơ bị suy yếu hoặc bị phá vỡ bởi máy tính lượng tử. Do đó, đề nghị Đơn vị soạn thảo bổ sung vào Mục 5.29 / 6.29 (CryptoSuitesRules) nguyên tắc Linh hoạt Mật mã (Crypto-Agility), cho phép quy định lộ trình nâng cấp chữ ký (Signature Augmentation - từ CAdES-B-LT/PAdES-LTV lên CAdES-A / ERS) khi một thuật toán mật mã bị cảnh báo suy yếu.</w:t>
            </w:r>
          </w:p>
        </w:tc>
        <w:tc>
          <w:tcPr>
            <w:tcW w:w="4218" w:type="dxa"/>
            <w:tcBorders>
              <w:bottom w:val="single" w:sz="4" w:space="0" w:color="auto"/>
            </w:tcBorders>
          </w:tcPr>
          <w:p w14:paraId="7746D3CA" w14:textId="7FFD26BF" w:rsidR="00724259" w:rsidRPr="0037337F" w:rsidRDefault="00724259" w:rsidP="00724259">
            <w:pPr>
              <w:spacing w:line="240" w:lineRule="auto"/>
              <w:rPr>
                <w:rFonts w:eastAsia="Times New Roman"/>
                <w:szCs w:val="28"/>
              </w:rPr>
            </w:pPr>
            <w:r w:rsidRPr="0037337F">
              <w:rPr>
                <w:szCs w:val="28"/>
              </w:rPr>
              <w:t xml:space="preserve">Tiếp thu ý kiến góp ý, bảo lưu một phần: </w:t>
            </w:r>
            <w:r w:rsidRPr="0037337F">
              <w:rPr>
                <w:szCs w:val="28"/>
              </w:rPr>
              <w:br/>
              <w:t xml:space="preserve">- Dự thảo đã quy định các quy tắc về bộ mã hóa mật mã và cơ chế gia tăng chữ ký nhằm duy trì khả năng xác thực lâu dài của chữ ký. Các cấp độ chữ ký B-LT, B-LTA và cơ chế gia tăng chữ ký cho phép bổ sung dữ liệu xác thực, dấu thời gian và các thành phần cần thiết để duy trì khả năng xác thực trong thời gian dài. </w:t>
            </w:r>
            <w:r w:rsidRPr="0037337F">
              <w:rPr>
                <w:szCs w:val="28"/>
              </w:rPr>
              <w:br/>
              <w:t xml:space="preserve">- Tuy nhiên, việc quy định cụ thể một “lộ trình” PQC hoặc bắt buộc chuyển đổi từ một cấp độ chữ ký sang cấp độ khác khi xuất hiện cảnh báo suy yếu thuật toán phụ thuộc vào tình trạng phát triển của thuật toán, tiêu chuẩn mật mã và khuyến nghị kỹ thuật tại từng thời điểm. Do đó, không quy định cứng một lộ trình PQC cụ thể trong TCVN; nội dung về tính linh hoạt mật mã và khả năng gia tăng chữ ký được tiếp tục rà soát, thể hiện theo hướng phù </w:t>
            </w:r>
            <w:r w:rsidRPr="0037337F">
              <w:rPr>
                <w:szCs w:val="28"/>
              </w:rPr>
              <w:lastRenderedPageBreak/>
              <w:t>hợp với các tiêu chuẩn mật mã được áp dụng.</w:t>
            </w:r>
          </w:p>
        </w:tc>
      </w:tr>
      <w:tr w:rsidR="00724259" w:rsidRPr="0037337F" w14:paraId="0CC07F36" w14:textId="77777777" w:rsidTr="008504E8">
        <w:trPr>
          <w:trHeight w:val="300"/>
          <w:jc w:val="center"/>
        </w:trPr>
        <w:tc>
          <w:tcPr>
            <w:tcW w:w="845" w:type="dxa"/>
            <w:tcBorders>
              <w:bottom w:val="single" w:sz="4" w:space="0" w:color="auto"/>
            </w:tcBorders>
            <w:vAlign w:val="center"/>
          </w:tcPr>
          <w:p w14:paraId="66832536" w14:textId="3324E153" w:rsidR="00724259" w:rsidRPr="0037337F" w:rsidRDefault="00724259" w:rsidP="00724259">
            <w:pPr>
              <w:spacing w:line="240" w:lineRule="auto"/>
              <w:jc w:val="center"/>
              <w:rPr>
                <w:szCs w:val="28"/>
              </w:rPr>
            </w:pPr>
            <w:r w:rsidRPr="0037337F">
              <w:rPr>
                <w:szCs w:val="28"/>
              </w:rPr>
              <w:lastRenderedPageBreak/>
              <w:t>2.3</w:t>
            </w:r>
          </w:p>
        </w:tc>
        <w:tc>
          <w:tcPr>
            <w:tcW w:w="10070" w:type="dxa"/>
            <w:tcBorders>
              <w:bottom w:val="single" w:sz="4" w:space="0" w:color="auto"/>
            </w:tcBorders>
            <w:vAlign w:val="center"/>
          </w:tcPr>
          <w:p w14:paraId="5037684D" w14:textId="679286BD" w:rsidR="00724259" w:rsidRPr="0037337F" w:rsidRDefault="00724259" w:rsidP="00724259">
            <w:pPr>
              <w:spacing w:line="240" w:lineRule="auto"/>
              <w:rPr>
                <w:rFonts w:eastAsia="Times New Roman"/>
                <w:szCs w:val="28"/>
              </w:rPr>
            </w:pPr>
            <w:r w:rsidRPr="0037337F">
              <w:rPr>
                <w:szCs w:val="28"/>
              </w:rPr>
              <w:t>Các ràng buộc kết nối hiện đang chỉ quy định giao thức SOAP và định dạng XML. Đề nghị cơ quan soạn thảo bổ sung thêm chuẩn kết nối RESTful API và định dạng JSON (kèm cơ chế ký JWS/JWT) như một giải pháp kết nối song song nhằm phù hợp với xu hướng công nghệ hiện đại, giúp các hệ thống thông tin, ứng dụng (AP) dễ dàng tích hợp.</w:t>
            </w:r>
          </w:p>
        </w:tc>
        <w:tc>
          <w:tcPr>
            <w:tcW w:w="4218" w:type="dxa"/>
            <w:tcBorders>
              <w:bottom w:val="single" w:sz="4" w:space="0" w:color="auto"/>
            </w:tcBorders>
          </w:tcPr>
          <w:p w14:paraId="78A92A16" w14:textId="61A4C315" w:rsidR="00724259" w:rsidRPr="0037337F" w:rsidRDefault="00724259" w:rsidP="00724259">
            <w:pPr>
              <w:spacing w:line="240" w:lineRule="auto"/>
              <w:rPr>
                <w:rFonts w:eastAsia="Times New Roman"/>
                <w:szCs w:val="28"/>
              </w:rPr>
            </w:pPr>
            <w:r w:rsidRPr="0037337F">
              <w:rPr>
                <w:szCs w:val="28"/>
              </w:rPr>
              <w:t xml:space="preserve">Tiếp thu ý kiến góp ý, bảo lưu; Giải trình lý do bảo lưu như sau: Dự thảo tập trung quy định các yêu cầu đối với ký số trên thông điệp dữ liệu để lưu trữ dài hạn, bao gồm cấu trúc, thuộc tính, quy trình tạo, gia tăng và xác thực chữ ký số. Các ràng buộc về giao thức kết nối ứng dụng không phải là nội dung cốt lõi của tiêu chuẩn này. Việc bổ sung RESTful API, JSON, JWS/JWT sẽ mở rộng phạm vi của TCVN sang đặc tả giao tiếp ứng dụng và có thể làm phát sinh yêu cầu kỹ thuật ngoài phạm vi của các tiêu chuẩn nguồn được sử dụng để xây dựng dự thảo. Do đó, </w:t>
            </w:r>
            <w:proofErr w:type="gramStart"/>
            <w:r w:rsidRPr="0037337F">
              <w:rPr>
                <w:szCs w:val="28"/>
              </w:rPr>
              <w:t>Ban</w:t>
            </w:r>
            <w:proofErr w:type="gramEnd"/>
            <w:r w:rsidRPr="0037337F">
              <w:rPr>
                <w:szCs w:val="28"/>
              </w:rPr>
              <w:t xml:space="preserve"> soạn thảo không bổ sung các ràng buộc RESTful API, JSON, JWS/JWT vào dự thảo.</w:t>
            </w:r>
          </w:p>
        </w:tc>
      </w:tr>
      <w:tr w:rsidR="005A0FF1" w:rsidRPr="0037337F" w14:paraId="228242BB" w14:textId="77777777" w:rsidTr="001F72E4">
        <w:trPr>
          <w:trHeight w:val="300"/>
          <w:jc w:val="center"/>
        </w:trPr>
        <w:tc>
          <w:tcPr>
            <w:tcW w:w="845" w:type="dxa"/>
            <w:tcBorders>
              <w:bottom w:val="single" w:sz="4" w:space="0" w:color="auto"/>
            </w:tcBorders>
            <w:vAlign w:val="center"/>
          </w:tcPr>
          <w:p w14:paraId="23AD313C" w14:textId="41B73025" w:rsidR="005A0FF1" w:rsidRPr="0037337F" w:rsidRDefault="00681F25" w:rsidP="005A0FF1">
            <w:pPr>
              <w:spacing w:line="240" w:lineRule="auto"/>
              <w:jc w:val="center"/>
              <w:rPr>
                <w:b/>
                <w:szCs w:val="28"/>
              </w:rPr>
            </w:pPr>
            <w:r w:rsidRPr="0037337F">
              <w:rPr>
                <w:b/>
                <w:szCs w:val="28"/>
              </w:rPr>
              <w:t>3</w:t>
            </w:r>
          </w:p>
        </w:tc>
        <w:tc>
          <w:tcPr>
            <w:tcW w:w="14288" w:type="dxa"/>
            <w:gridSpan w:val="2"/>
            <w:tcBorders>
              <w:bottom w:val="single" w:sz="4" w:space="0" w:color="auto"/>
            </w:tcBorders>
            <w:vAlign w:val="center"/>
          </w:tcPr>
          <w:p w14:paraId="1A21ECB3" w14:textId="30809940" w:rsidR="005A0FF1" w:rsidRPr="0037337F" w:rsidRDefault="000E72FC" w:rsidP="005A0FF1">
            <w:pPr>
              <w:jc w:val="center"/>
              <w:rPr>
                <w:rFonts w:eastAsia="Times New Roman"/>
                <w:b/>
                <w:szCs w:val="28"/>
              </w:rPr>
            </w:pPr>
            <w:r w:rsidRPr="0037337F">
              <w:rPr>
                <w:rFonts w:eastAsia="Times New Roman"/>
                <w:b/>
                <w:szCs w:val="28"/>
              </w:rPr>
              <w:t>Bộ Công an</w:t>
            </w:r>
          </w:p>
        </w:tc>
      </w:tr>
      <w:tr w:rsidR="00724259" w:rsidRPr="0037337F" w14:paraId="02230AAC" w14:textId="77777777" w:rsidTr="009D0F52">
        <w:trPr>
          <w:trHeight w:val="300"/>
          <w:jc w:val="center"/>
        </w:trPr>
        <w:tc>
          <w:tcPr>
            <w:tcW w:w="845" w:type="dxa"/>
            <w:tcBorders>
              <w:bottom w:val="single" w:sz="4" w:space="0" w:color="auto"/>
            </w:tcBorders>
            <w:vAlign w:val="center"/>
          </w:tcPr>
          <w:p w14:paraId="15CA7CB8" w14:textId="0A2B15CB" w:rsidR="00724259" w:rsidRPr="0037337F" w:rsidRDefault="00724259" w:rsidP="00724259">
            <w:pPr>
              <w:spacing w:line="240" w:lineRule="auto"/>
              <w:jc w:val="center"/>
              <w:rPr>
                <w:szCs w:val="28"/>
              </w:rPr>
            </w:pPr>
            <w:r w:rsidRPr="0037337F">
              <w:rPr>
                <w:szCs w:val="28"/>
              </w:rPr>
              <w:t>3.1</w:t>
            </w:r>
          </w:p>
        </w:tc>
        <w:tc>
          <w:tcPr>
            <w:tcW w:w="10070" w:type="dxa"/>
            <w:tcBorders>
              <w:bottom w:val="single" w:sz="4" w:space="0" w:color="auto"/>
            </w:tcBorders>
            <w:vAlign w:val="center"/>
          </w:tcPr>
          <w:p w14:paraId="141F5F0F" w14:textId="488B0868" w:rsidR="00724259" w:rsidRPr="0037337F" w:rsidRDefault="00724259" w:rsidP="00724259">
            <w:pPr>
              <w:spacing w:line="240" w:lineRule="auto"/>
              <w:rPr>
                <w:rFonts w:eastAsia="Times New Roman"/>
                <w:szCs w:val="28"/>
              </w:rPr>
            </w:pPr>
            <w:r w:rsidRPr="0037337F">
              <w:rPr>
                <w:szCs w:val="28"/>
              </w:rPr>
              <w:t xml:space="preserve">Trình bày thể thức tiêu chuẩn theo quy định tại TCVN 1-2:2025 Xây dựng </w:t>
            </w:r>
            <w:r w:rsidRPr="0037337F">
              <w:rPr>
                <w:szCs w:val="28"/>
              </w:rPr>
              <w:br/>
              <w:t xml:space="preserve">tiêu chuẩn – Phần 2: Quy định về trình bày và thể hiện nội dung tiêu chuẩn quốc </w:t>
            </w:r>
            <w:r w:rsidRPr="0037337F">
              <w:rPr>
                <w:szCs w:val="28"/>
              </w:rPr>
              <w:br/>
              <w:t>gia, trong đó: (</w:t>
            </w:r>
            <w:proofErr w:type="gramStart"/>
            <w:r w:rsidRPr="0037337F">
              <w:rPr>
                <w:szCs w:val="28"/>
              </w:rPr>
              <w:t>1)Rà</w:t>
            </w:r>
            <w:proofErr w:type="gramEnd"/>
            <w:r w:rsidRPr="0037337F">
              <w:rPr>
                <w:szCs w:val="28"/>
              </w:rPr>
              <w:t xml:space="preserve"> soát lại các mục viện dẫn không tồn tại như: GEN-6.5.1-08, </w:t>
            </w:r>
            <w:r w:rsidRPr="0037337F">
              <w:rPr>
                <w:szCs w:val="28"/>
              </w:rPr>
              <w:br/>
              <w:t xml:space="preserve">DIS-6.1-04, REG-6.3.4-02…;(2)Tuân thủ cách đánh số các điều mục theo tiêu </w:t>
            </w:r>
            <w:r w:rsidRPr="0037337F">
              <w:rPr>
                <w:szCs w:val="28"/>
              </w:rPr>
              <w:br/>
              <w:t>chuẩn; (3)không viện dẫn văn bản quy phạm pháp luật.</w:t>
            </w:r>
          </w:p>
        </w:tc>
        <w:tc>
          <w:tcPr>
            <w:tcW w:w="4218" w:type="dxa"/>
            <w:tcBorders>
              <w:bottom w:val="single" w:sz="4" w:space="0" w:color="auto"/>
            </w:tcBorders>
          </w:tcPr>
          <w:p w14:paraId="128E8F7B" w14:textId="02774F49" w:rsidR="00724259" w:rsidRPr="0037337F" w:rsidRDefault="00724259" w:rsidP="00724259">
            <w:pPr>
              <w:spacing w:line="240" w:lineRule="auto"/>
              <w:rPr>
                <w:rFonts w:eastAsia="Times New Roman"/>
                <w:szCs w:val="28"/>
              </w:rPr>
            </w:pPr>
            <w:r w:rsidRPr="0037337F">
              <w:rPr>
                <w:szCs w:val="28"/>
              </w:rPr>
              <w:t xml:space="preserve">Tiếp thu ý kiến góp ý, Nội dung tiếp thu được chỉnh sửa trong nội dung dự thảo như sau: Điều chỉnh dự thảo TCVN đảm bảo tuân thủ quy định tại TCVN 1-2:2025 Xây dựng tiêu chuẩn – Phần 2: Quy định về trình </w:t>
            </w:r>
            <w:r w:rsidRPr="0037337F">
              <w:rPr>
                <w:szCs w:val="28"/>
              </w:rPr>
              <w:lastRenderedPageBreak/>
              <w:t>bày và thể hiện nội dung tiêu chuẩn quốc gia</w:t>
            </w:r>
          </w:p>
        </w:tc>
      </w:tr>
      <w:tr w:rsidR="00724259" w:rsidRPr="0037337F" w14:paraId="2E9885CE" w14:textId="77777777" w:rsidTr="009D0F52">
        <w:trPr>
          <w:trHeight w:val="300"/>
          <w:jc w:val="center"/>
        </w:trPr>
        <w:tc>
          <w:tcPr>
            <w:tcW w:w="845" w:type="dxa"/>
            <w:tcBorders>
              <w:bottom w:val="single" w:sz="4" w:space="0" w:color="auto"/>
            </w:tcBorders>
            <w:vAlign w:val="center"/>
          </w:tcPr>
          <w:p w14:paraId="0E4CE9A1" w14:textId="370D9D94" w:rsidR="00724259" w:rsidRPr="0037337F" w:rsidRDefault="00724259" w:rsidP="00724259">
            <w:pPr>
              <w:spacing w:line="240" w:lineRule="auto"/>
              <w:jc w:val="center"/>
              <w:rPr>
                <w:szCs w:val="28"/>
              </w:rPr>
            </w:pPr>
            <w:r w:rsidRPr="0037337F">
              <w:rPr>
                <w:szCs w:val="28"/>
              </w:rPr>
              <w:lastRenderedPageBreak/>
              <w:t>3.2</w:t>
            </w:r>
          </w:p>
        </w:tc>
        <w:tc>
          <w:tcPr>
            <w:tcW w:w="10070" w:type="dxa"/>
            <w:tcBorders>
              <w:bottom w:val="single" w:sz="4" w:space="0" w:color="auto"/>
            </w:tcBorders>
            <w:vAlign w:val="center"/>
          </w:tcPr>
          <w:p w14:paraId="37AB9044" w14:textId="3E29CA43" w:rsidR="00724259" w:rsidRPr="0037337F" w:rsidRDefault="00724259" w:rsidP="00724259">
            <w:pPr>
              <w:spacing w:line="240" w:lineRule="auto"/>
              <w:rPr>
                <w:rFonts w:eastAsia="Times New Roman"/>
                <w:szCs w:val="28"/>
              </w:rPr>
            </w:pPr>
            <w:r w:rsidRPr="0037337F">
              <w:rPr>
                <w:szCs w:val="28"/>
              </w:rPr>
              <w:t>Thay thế các cụm từ “</w:t>
            </w:r>
            <w:proofErr w:type="gramStart"/>
            <w:r w:rsidRPr="0037337F">
              <w:rPr>
                <w:szCs w:val="28"/>
              </w:rPr>
              <w:t>an</w:t>
            </w:r>
            <w:proofErr w:type="gramEnd"/>
            <w:r w:rsidRPr="0037337F">
              <w:rPr>
                <w:szCs w:val="28"/>
              </w:rPr>
              <w:t xml:space="preserve"> toàn thông tin” thành “an ninh mạng” để thống </w:t>
            </w:r>
            <w:r w:rsidRPr="0037337F">
              <w:rPr>
                <w:szCs w:val="28"/>
              </w:rPr>
              <w:br/>
              <w:t xml:space="preserve">nhất với Luật an ninh mạng 2025; Viện dẫn TCVN 14423:2026 An ninh mạng – </w:t>
            </w:r>
            <w:r w:rsidRPr="0037337F">
              <w:rPr>
                <w:szCs w:val="28"/>
              </w:rPr>
              <w:br/>
              <w:t xml:space="preserve">Hệ thống thông tin – Yêu cầu cơ bản ở các nội dung về an toàn thông tin, an ninh </w:t>
            </w:r>
            <w:r w:rsidRPr="0037337F">
              <w:rPr>
                <w:szCs w:val="28"/>
              </w:rPr>
              <w:br/>
              <w:t>mạng.</w:t>
            </w:r>
          </w:p>
        </w:tc>
        <w:tc>
          <w:tcPr>
            <w:tcW w:w="4218" w:type="dxa"/>
            <w:tcBorders>
              <w:bottom w:val="single" w:sz="4" w:space="0" w:color="auto"/>
            </w:tcBorders>
          </w:tcPr>
          <w:p w14:paraId="4BCA652E" w14:textId="6838261F" w:rsidR="00724259" w:rsidRPr="0037337F" w:rsidRDefault="00724259" w:rsidP="00724259">
            <w:pPr>
              <w:spacing w:line="240" w:lineRule="auto"/>
              <w:rPr>
                <w:rFonts w:eastAsia="Times New Roman"/>
                <w:spacing w:val="-6"/>
                <w:szCs w:val="28"/>
              </w:rPr>
            </w:pPr>
            <w:r w:rsidRPr="0037337F">
              <w:rPr>
                <w:szCs w:val="28"/>
              </w:rPr>
              <w:t>Tiếp thu ý kiến góp ý, bao lưu; Giải trình lý do bảo lưu như sau:</w:t>
            </w:r>
            <w:r w:rsidRPr="0037337F">
              <w:rPr>
                <w:szCs w:val="28"/>
              </w:rPr>
              <w:br/>
              <w:t>- Thuật ngữ “</w:t>
            </w:r>
            <w:proofErr w:type="gramStart"/>
            <w:r w:rsidRPr="0037337F">
              <w:rPr>
                <w:szCs w:val="28"/>
              </w:rPr>
              <w:t>an</w:t>
            </w:r>
            <w:proofErr w:type="gramEnd"/>
            <w:r w:rsidRPr="0037337F">
              <w:rPr>
                <w:szCs w:val="28"/>
              </w:rPr>
              <w:t xml:space="preserve"> toàn thông tin” được sử dụng trong dự thảo phù hợp với phạm vi kỹ thuật của tiêu chuẩn và cách diễn đạt trong các tiêu chuẩn quốc tế làm cơ sở xây dựng (ETSI EN 319 522 và các tiêu chuẩn liên quan). Thuật ngữ này bao quát các yêu cầu về bảo vệ tính toàn vẹn, tính sẵn có, tính bảo mật của dữ liệu và hệ thống trong quá trình cung cấp dịch vụ chứng thực thông điệp dữ liệu.</w:t>
            </w:r>
            <w:r w:rsidRPr="0037337F">
              <w:rPr>
                <w:szCs w:val="28"/>
              </w:rPr>
              <w:br/>
              <w:t>- Việc viện dẫn bắt buộc TCVN 14423:2026 vào các nội dung về an toàn thông tin/</w:t>
            </w:r>
            <w:proofErr w:type="gramStart"/>
            <w:r w:rsidRPr="0037337F">
              <w:rPr>
                <w:szCs w:val="28"/>
              </w:rPr>
              <w:t>an</w:t>
            </w:r>
            <w:proofErr w:type="gramEnd"/>
            <w:r w:rsidRPr="0037337F">
              <w:rPr>
                <w:szCs w:val="28"/>
              </w:rPr>
              <w:t xml:space="preserve"> ninh mạng trong dự thảo này không phù hợp với phạm vi điều chỉnh của tiêu chuẩn kỹ thuật về dịch vụ chứng thực thông điệp dữ liệu. Các yêu cầu về kiểm soát an toàn đã được quy định cụ thể theo khung của ETSI và được viện dẫn đến các tiêu chuẩn nền tảng phù hợp.</w:t>
            </w:r>
          </w:p>
        </w:tc>
      </w:tr>
      <w:tr w:rsidR="00724259" w:rsidRPr="0037337F" w14:paraId="07E627B8" w14:textId="77777777" w:rsidTr="009D0F52">
        <w:trPr>
          <w:trHeight w:val="300"/>
          <w:jc w:val="center"/>
        </w:trPr>
        <w:tc>
          <w:tcPr>
            <w:tcW w:w="845" w:type="dxa"/>
            <w:tcBorders>
              <w:bottom w:val="single" w:sz="4" w:space="0" w:color="auto"/>
            </w:tcBorders>
            <w:vAlign w:val="center"/>
          </w:tcPr>
          <w:p w14:paraId="5E7C6DE1" w14:textId="2C15E340" w:rsidR="00724259" w:rsidRPr="0037337F" w:rsidRDefault="00724259" w:rsidP="00724259">
            <w:pPr>
              <w:spacing w:line="240" w:lineRule="auto"/>
              <w:jc w:val="center"/>
              <w:rPr>
                <w:szCs w:val="28"/>
              </w:rPr>
            </w:pPr>
            <w:r w:rsidRPr="0037337F">
              <w:rPr>
                <w:szCs w:val="28"/>
              </w:rPr>
              <w:t>3.3</w:t>
            </w:r>
          </w:p>
        </w:tc>
        <w:tc>
          <w:tcPr>
            <w:tcW w:w="10070" w:type="dxa"/>
            <w:tcBorders>
              <w:bottom w:val="single" w:sz="4" w:space="0" w:color="auto"/>
            </w:tcBorders>
            <w:vAlign w:val="center"/>
          </w:tcPr>
          <w:p w14:paraId="6690458D" w14:textId="64414C05" w:rsidR="00724259" w:rsidRPr="0037337F" w:rsidRDefault="00724259" w:rsidP="00724259">
            <w:pPr>
              <w:spacing w:line="240" w:lineRule="auto"/>
              <w:rPr>
                <w:szCs w:val="28"/>
              </w:rPr>
            </w:pPr>
            <w:r w:rsidRPr="0037337F">
              <w:rPr>
                <w:szCs w:val="28"/>
              </w:rPr>
              <w:t xml:space="preserve">Đề nghị chỉ ra tên của “tài liệu gốc” được nhắc đến trong dự thảo; (2) Trong dự </w:t>
            </w:r>
            <w:r w:rsidRPr="0037337F">
              <w:rPr>
                <w:szCs w:val="28"/>
              </w:rPr>
              <w:br/>
              <w:t xml:space="preserve">thảo các Bảng 1, Bảng 4, Bảng 11 được nhắc đến rất nhiều nhưng chưa chỉ rõ vị </w:t>
            </w:r>
            <w:r w:rsidRPr="0037337F">
              <w:rPr>
                <w:szCs w:val="28"/>
              </w:rPr>
              <w:br/>
              <w:t xml:space="preserve">trí nội dung của các bảng này trong tài liệu. Các Phụ lục A, Phụ lục B được nhắc </w:t>
            </w:r>
            <w:r w:rsidRPr="0037337F">
              <w:rPr>
                <w:szCs w:val="28"/>
              </w:rPr>
              <w:br/>
            </w:r>
            <w:r w:rsidRPr="0037337F">
              <w:rPr>
                <w:szCs w:val="28"/>
              </w:rPr>
              <w:lastRenderedPageBreak/>
              <w:t xml:space="preserve">đến trong dự thảo nhưng chưa có nội dung. Do đó, đề nghị chỉ rõ vị trí của các </w:t>
            </w:r>
            <w:r w:rsidRPr="0037337F">
              <w:rPr>
                <w:szCs w:val="28"/>
              </w:rPr>
              <w:br/>
              <w:t>bảng và bổ sung nội dung của các phụ lục này vào dự thảo.</w:t>
            </w:r>
          </w:p>
        </w:tc>
        <w:tc>
          <w:tcPr>
            <w:tcW w:w="4218" w:type="dxa"/>
            <w:tcBorders>
              <w:bottom w:val="single" w:sz="4" w:space="0" w:color="auto"/>
            </w:tcBorders>
          </w:tcPr>
          <w:p w14:paraId="47C912E1" w14:textId="4D1B73FD" w:rsidR="00724259" w:rsidRPr="0037337F" w:rsidRDefault="00724259" w:rsidP="00724259">
            <w:pPr>
              <w:spacing w:line="240" w:lineRule="auto"/>
              <w:rPr>
                <w:szCs w:val="28"/>
              </w:rPr>
            </w:pPr>
            <w:r w:rsidRPr="0037337F">
              <w:rPr>
                <w:szCs w:val="28"/>
              </w:rPr>
              <w:lastRenderedPageBreak/>
              <w:t xml:space="preserve">Tiếp thu ý kiến góp ý, Nội dung tiếp thu được chỉnh sửa trong nội dung dự thảo như sau: Rà soát, bổ sung </w:t>
            </w:r>
            <w:r w:rsidRPr="0037337F">
              <w:rPr>
                <w:szCs w:val="28"/>
              </w:rPr>
              <w:lastRenderedPageBreak/>
              <w:t>tên và thông tin tham chiếu của “tài liệu gốc”; rà soát các nội dung dẫn chiếu đến Bảng 1, Bảng 4, Bảng 11 và các Phụ lục A, Phụ lục B, bảo đảm các bảng, phụ lục được dẫn chiếu đúng vị trí và đầy đủ nội dung trong dự thảo.</w:t>
            </w:r>
          </w:p>
        </w:tc>
      </w:tr>
      <w:tr w:rsidR="00102D08" w:rsidRPr="0037337F" w14:paraId="3489378B" w14:textId="77777777" w:rsidTr="00536A65">
        <w:trPr>
          <w:trHeight w:val="300"/>
          <w:jc w:val="center"/>
        </w:trPr>
        <w:tc>
          <w:tcPr>
            <w:tcW w:w="845" w:type="dxa"/>
            <w:tcBorders>
              <w:bottom w:val="single" w:sz="4" w:space="0" w:color="auto"/>
            </w:tcBorders>
            <w:vAlign w:val="center"/>
          </w:tcPr>
          <w:p w14:paraId="6CEC40B7" w14:textId="31EFB595" w:rsidR="00102D08" w:rsidRPr="0037337F" w:rsidRDefault="00F90DF0" w:rsidP="00CB6C25">
            <w:pPr>
              <w:spacing w:line="240" w:lineRule="auto"/>
              <w:jc w:val="center"/>
              <w:rPr>
                <w:b/>
                <w:szCs w:val="28"/>
              </w:rPr>
            </w:pPr>
            <w:r w:rsidRPr="0037337F">
              <w:rPr>
                <w:b/>
                <w:szCs w:val="28"/>
              </w:rPr>
              <w:lastRenderedPageBreak/>
              <w:t>4</w:t>
            </w:r>
          </w:p>
        </w:tc>
        <w:tc>
          <w:tcPr>
            <w:tcW w:w="14288" w:type="dxa"/>
            <w:gridSpan w:val="2"/>
            <w:tcBorders>
              <w:bottom w:val="single" w:sz="4" w:space="0" w:color="auto"/>
            </w:tcBorders>
            <w:vAlign w:val="center"/>
          </w:tcPr>
          <w:p w14:paraId="267D6B47" w14:textId="778F72FD" w:rsidR="00102D08" w:rsidRPr="0037337F" w:rsidRDefault="00102D08" w:rsidP="00102D08">
            <w:pPr>
              <w:jc w:val="center"/>
              <w:rPr>
                <w:b/>
                <w:szCs w:val="28"/>
              </w:rPr>
            </w:pPr>
            <w:r w:rsidRPr="0037337F">
              <w:rPr>
                <w:b/>
                <w:szCs w:val="28"/>
              </w:rPr>
              <w:t>Cục Đổi mới sáng tạo, Chuyển đổi xanh và Khuyến công (Cục ĐCK), Bộ Công Thương</w:t>
            </w:r>
          </w:p>
        </w:tc>
      </w:tr>
      <w:tr w:rsidR="00102D08" w:rsidRPr="0037337F" w14:paraId="2C7B67E9" w14:textId="77777777" w:rsidTr="001F72E4">
        <w:trPr>
          <w:trHeight w:val="300"/>
          <w:jc w:val="center"/>
        </w:trPr>
        <w:tc>
          <w:tcPr>
            <w:tcW w:w="845" w:type="dxa"/>
            <w:tcBorders>
              <w:bottom w:val="single" w:sz="4" w:space="0" w:color="auto"/>
            </w:tcBorders>
            <w:vAlign w:val="center"/>
          </w:tcPr>
          <w:p w14:paraId="0CFDAD4E" w14:textId="24989D00" w:rsidR="00102D08" w:rsidRPr="0037337F" w:rsidRDefault="00F90DF0" w:rsidP="00CB6C25">
            <w:pPr>
              <w:spacing w:line="240" w:lineRule="auto"/>
              <w:jc w:val="center"/>
              <w:rPr>
                <w:szCs w:val="28"/>
              </w:rPr>
            </w:pPr>
            <w:r w:rsidRPr="0037337F">
              <w:rPr>
                <w:szCs w:val="28"/>
              </w:rPr>
              <w:t>4.1</w:t>
            </w:r>
          </w:p>
        </w:tc>
        <w:tc>
          <w:tcPr>
            <w:tcW w:w="10070" w:type="dxa"/>
            <w:tcBorders>
              <w:bottom w:val="single" w:sz="4" w:space="0" w:color="auto"/>
            </w:tcBorders>
            <w:vAlign w:val="center"/>
          </w:tcPr>
          <w:p w14:paraId="7AEE504A" w14:textId="46556E5A" w:rsidR="00102D08" w:rsidRPr="0037337F" w:rsidRDefault="00102D08" w:rsidP="00CB6C25">
            <w:pPr>
              <w:spacing w:line="240" w:lineRule="auto"/>
              <w:rPr>
                <w:szCs w:val="28"/>
              </w:rPr>
            </w:pPr>
            <w:r w:rsidRPr="0037337F">
              <w:rPr>
                <w:szCs w:val="28"/>
              </w:rPr>
              <w:t>Không có ý kiến bổ sung</w:t>
            </w:r>
          </w:p>
        </w:tc>
        <w:tc>
          <w:tcPr>
            <w:tcW w:w="4218" w:type="dxa"/>
            <w:tcBorders>
              <w:bottom w:val="single" w:sz="4" w:space="0" w:color="auto"/>
            </w:tcBorders>
            <w:vAlign w:val="center"/>
          </w:tcPr>
          <w:p w14:paraId="238B279D" w14:textId="77777777" w:rsidR="00102D08" w:rsidRPr="0037337F" w:rsidRDefault="00102D08" w:rsidP="00D56BDD">
            <w:pPr>
              <w:rPr>
                <w:rFonts w:eastAsia="Times New Roman"/>
                <w:szCs w:val="28"/>
              </w:rPr>
            </w:pPr>
          </w:p>
        </w:tc>
      </w:tr>
      <w:tr w:rsidR="00102D08" w:rsidRPr="0037337F" w14:paraId="32D88BC4" w14:textId="77777777" w:rsidTr="007F51D7">
        <w:trPr>
          <w:trHeight w:val="300"/>
          <w:jc w:val="center"/>
        </w:trPr>
        <w:tc>
          <w:tcPr>
            <w:tcW w:w="845" w:type="dxa"/>
            <w:tcBorders>
              <w:bottom w:val="single" w:sz="4" w:space="0" w:color="auto"/>
            </w:tcBorders>
            <w:vAlign w:val="center"/>
          </w:tcPr>
          <w:p w14:paraId="24E4CF75" w14:textId="0DCBDE59" w:rsidR="00102D08" w:rsidRPr="0037337F" w:rsidRDefault="00F90DF0" w:rsidP="00CB6C25">
            <w:pPr>
              <w:spacing w:line="240" w:lineRule="auto"/>
              <w:jc w:val="center"/>
              <w:rPr>
                <w:b/>
                <w:szCs w:val="28"/>
              </w:rPr>
            </w:pPr>
            <w:r w:rsidRPr="0037337F">
              <w:rPr>
                <w:b/>
                <w:szCs w:val="28"/>
              </w:rPr>
              <w:t>5</w:t>
            </w:r>
          </w:p>
        </w:tc>
        <w:tc>
          <w:tcPr>
            <w:tcW w:w="14288" w:type="dxa"/>
            <w:gridSpan w:val="2"/>
            <w:tcBorders>
              <w:bottom w:val="single" w:sz="4" w:space="0" w:color="auto"/>
            </w:tcBorders>
            <w:vAlign w:val="center"/>
          </w:tcPr>
          <w:p w14:paraId="4A0166FB" w14:textId="684AFCF8" w:rsidR="00102D08" w:rsidRPr="0037337F" w:rsidRDefault="000E72FC" w:rsidP="00102D08">
            <w:pPr>
              <w:jc w:val="center"/>
              <w:rPr>
                <w:rFonts w:eastAsia="Times New Roman"/>
                <w:szCs w:val="28"/>
              </w:rPr>
            </w:pPr>
            <w:r w:rsidRPr="0037337F">
              <w:rPr>
                <w:b/>
                <w:szCs w:val="28"/>
              </w:rPr>
              <w:t xml:space="preserve">Ngân hàng </w:t>
            </w:r>
            <w:r w:rsidR="00724259" w:rsidRPr="0037337F">
              <w:rPr>
                <w:b/>
                <w:szCs w:val="28"/>
              </w:rPr>
              <w:t>N</w:t>
            </w:r>
            <w:r w:rsidRPr="0037337F">
              <w:rPr>
                <w:b/>
                <w:szCs w:val="28"/>
              </w:rPr>
              <w:t>hà nước Việt Nam</w:t>
            </w:r>
          </w:p>
        </w:tc>
      </w:tr>
      <w:tr w:rsidR="00102D08" w:rsidRPr="0037337F" w14:paraId="3342BBFA" w14:textId="77777777" w:rsidTr="001F72E4">
        <w:trPr>
          <w:trHeight w:val="300"/>
          <w:jc w:val="center"/>
        </w:trPr>
        <w:tc>
          <w:tcPr>
            <w:tcW w:w="845" w:type="dxa"/>
            <w:tcBorders>
              <w:bottom w:val="single" w:sz="4" w:space="0" w:color="auto"/>
            </w:tcBorders>
            <w:vAlign w:val="center"/>
          </w:tcPr>
          <w:p w14:paraId="48EA09CE" w14:textId="29B2D5A3" w:rsidR="00102D08" w:rsidRPr="0037337F" w:rsidRDefault="00F90DF0" w:rsidP="00CB6C25">
            <w:pPr>
              <w:spacing w:line="240" w:lineRule="auto"/>
              <w:jc w:val="center"/>
              <w:rPr>
                <w:szCs w:val="28"/>
              </w:rPr>
            </w:pPr>
            <w:r w:rsidRPr="0037337F">
              <w:rPr>
                <w:szCs w:val="28"/>
              </w:rPr>
              <w:t>5.1</w:t>
            </w:r>
          </w:p>
        </w:tc>
        <w:tc>
          <w:tcPr>
            <w:tcW w:w="10070" w:type="dxa"/>
            <w:tcBorders>
              <w:bottom w:val="single" w:sz="4" w:space="0" w:color="auto"/>
            </w:tcBorders>
            <w:vAlign w:val="center"/>
          </w:tcPr>
          <w:p w14:paraId="55870923" w14:textId="2DDFE86A" w:rsidR="00102D08" w:rsidRPr="0037337F" w:rsidRDefault="00102D08" w:rsidP="00CB6C25">
            <w:pPr>
              <w:spacing w:line="240" w:lineRule="auto"/>
              <w:rPr>
                <w:szCs w:val="28"/>
              </w:rPr>
            </w:pPr>
            <w:r w:rsidRPr="0037337F">
              <w:rPr>
                <w:szCs w:val="28"/>
              </w:rPr>
              <w:t>Không có ý kiến bổ sung</w:t>
            </w:r>
          </w:p>
        </w:tc>
        <w:tc>
          <w:tcPr>
            <w:tcW w:w="4218" w:type="dxa"/>
            <w:tcBorders>
              <w:bottom w:val="single" w:sz="4" w:space="0" w:color="auto"/>
            </w:tcBorders>
            <w:vAlign w:val="center"/>
          </w:tcPr>
          <w:p w14:paraId="387673BC" w14:textId="77777777" w:rsidR="00102D08" w:rsidRPr="0037337F" w:rsidRDefault="00102D08" w:rsidP="00D56BDD">
            <w:pPr>
              <w:rPr>
                <w:rFonts w:eastAsia="Times New Roman"/>
                <w:szCs w:val="28"/>
              </w:rPr>
            </w:pPr>
          </w:p>
        </w:tc>
      </w:tr>
      <w:tr w:rsidR="00CB6C25" w:rsidRPr="0037337F" w14:paraId="5E2E40C1" w14:textId="77777777" w:rsidTr="001F72E4">
        <w:trPr>
          <w:trHeight w:val="300"/>
          <w:jc w:val="center"/>
        </w:trPr>
        <w:tc>
          <w:tcPr>
            <w:tcW w:w="845" w:type="dxa"/>
            <w:tcBorders>
              <w:bottom w:val="single" w:sz="4" w:space="0" w:color="auto"/>
            </w:tcBorders>
            <w:vAlign w:val="center"/>
          </w:tcPr>
          <w:p w14:paraId="6D0DEA71" w14:textId="68C702AC" w:rsidR="00CB6C25" w:rsidRPr="0037337F" w:rsidRDefault="00CB6C25" w:rsidP="00CB6C25">
            <w:pPr>
              <w:spacing w:line="240" w:lineRule="auto"/>
              <w:jc w:val="center"/>
              <w:rPr>
                <w:szCs w:val="28"/>
                <w:lang w:val="en-GB"/>
              </w:rPr>
            </w:pPr>
            <w:r w:rsidRPr="0037337F">
              <w:rPr>
                <w:b/>
                <w:bCs/>
                <w:szCs w:val="28"/>
                <w:lang w:val="vi-VN"/>
              </w:rPr>
              <w:t>I</w:t>
            </w:r>
            <w:r w:rsidRPr="0037337F">
              <w:rPr>
                <w:b/>
                <w:bCs/>
                <w:szCs w:val="28"/>
                <w:lang w:val="en-GB"/>
              </w:rPr>
              <w:t>I</w:t>
            </w:r>
          </w:p>
        </w:tc>
        <w:tc>
          <w:tcPr>
            <w:tcW w:w="14288" w:type="dxa"/>
            <w:gridSpan w:val="2"/>
            <w:tcBorders>
              <w:bottom w:val="single" w:sz="4" w:space="0" w:color="auto"/>
            </w:tcBorders>
            <w:vAlign w:val="center"/>
          </w:tcPr>
          <w:p w14:paraId="49E7D6F5" w14:textId="583921D5" w:rsidR="00CB6C25" w:rsidRPr="0037337F" w:rsidRDefault="00A32DE4" w:rsidP="00CB6C25">
            <w:pPr>
              <w:jc w:val="center"/>
              <w:rPr>
                <w:rFonts w:eastAsia="Times New Roman"/>
                <w:b/>
                <w:bCs/>
                <w:szCs w:val="28"/>
                <w:lang w:val="en-GB"/>
              </w:rPr>
            </w:pPr>
            <w:r w:rsidRPr="0037337F">
              <w:rPr>
                <w:b/>
                <w:bCs/>
                <w:szCs w:val="28"/>
                <w:lang w:val="en-GB"/>
              </w:rPr>
              <w:t>Đơn vị thuộc Bộ Khoa học và Công nghệ</w:t>
            </w:r>
          </w:p>
        </w:tc>
      </w:tr>
      <w:tr w:rsidR="00D710D3" w:rsidRPr="0037337F" w14:paraId="53D87090" w14:textId="77777777" w:rsidTr="001F72E4">
        <w:trPr>
          <w:trHeight w:val="300"/>
          <w:jc w:val="center"/>
        </w:trPr>
        <w:tc>
          <w:tcPr>
            <w:tcW w:w="845" w:type="dxa"/>
            <w:tcBorders>
              <w:bottom w:val="single" w:sz="4" w:space="0" w:color="auto"/>
            </w:tcBorders>
            <w:vAlign w:val="center"/>
          </w:tcPr>
          <w:p w14:paraId="2F771E75" w14:textId="6CDC87C0" w:rsidR="00D710D3" w:rsidRPr="0037337F" w:rsidRDefault="002B2A83" w:rsidP="00D710D3">
            <w:pPr>
              <w:spacing w:line="240" w:lineRule="auto"/>
              <w:jc w:val="center"/>
              <w:rPr>
                <w:b/>
                <w:bCs/>
                <w:szCs w:val="28"/>
              </w:rPr>
            </w:pPr>
            <w:r w:rsidRPr="0037337F">
              <w:rPr>
                <w:b/>
                <w:bCs/>
                <w:szCs w:val="28"/>
              </w:rPr>
              <w:t>6</w:t>
            </w:r>
          </w:p>
        </w:tc>
        <w:tc>
          <w:tcPr>
            <w:tcW w:w="14288" w:type="dxa"/>
            <w:gridSpan w:val="2"/>
            <w:tcBorders>
              <w:bottom w:val="single" w:sz="4" w:space="0" w:color="auto"/>
            </w:tcBorders>
            <w:vAlign w:val="center"/>
          </w:tcPr>
          <w:p w14:paraId="4EBD6BAB" w14:textId="052F6A82" w:rsidR="00D710D3" w:rsidRPr="0037337F" w:rsidRDefault="007130D3" w:rsidP="00D710D3">
            <w:pPr>
              <w:jc w:val="center"/>
              <w:rPr>
                <w:rFonts w:eastAsia="Times New Roman"/>
                <w:b/>
                <w:bCs/>
                <w:szCs w:val="28"/>
                <w:lang w:val="vi"/>
              </w:rPr>
            </w:pPr>
            <w:r w:rsidRPr="0037337F">
              <w:rPr>
                <w:rFonts w:eastAsia="Times New Roman"/>
                <w:b/>
                <w:bCs/>
                <w:szCs w:val="28"/>
              </w:rPr>
              <w:t>Vụ Kinh tế và Xã hội số</w:t>
            </w:r>
          </w:p>
        </w:tc>
      </w:tr>
      <w:tr w:rsidR="00724259" w:rsidRPr="0037337F" w14:paraId="569208FF" w14:textId="77777777" w:rsidTr="001F72E4">
        <w:trPr>
          <w:trHeight w:val="300"/>
          <w:jc w:val="center"/>
        </w:trPr>
        <w:tc>
          <w:tcPr>
            <w:tcW w:w="845" w:type="dxa"/>
            <w:tcBorders>
              <w:bottom w:val="single" w:sz="4" w:space="0" w:color="auto"/>
            </w:tcBorders>
            <w:vAlign w:val="center"/>
          </w:tcPr>
          <w:p w14:paraId="31631E4D" w14:textId="2A73602C" w:rsidR="00724259" w:rsidRPr="0037337F" w:rsidRDefault="00724259" w:rsidP="00724259">
            <w:pPr>
              <w:spacing w:line="240" w:lineRule="auto"/>
              <w:jc w:val="center"/>
              <w:rPr>
                <w:szCs w:val="28"/>
              </w:rPr>
            </w:pPr>
            <w:r w:rsidRPr="0037337F">
              <w:rPr>
                <w:szCs w:val="28"/>
              </w:rPr>
              <w:t>6.1</w:t>
            </w:r>
          </w:p>
        </w:tc>
        <w:tc>
          <w:tcPr>
            <w:tcW w:w="10070" w:type="dxa"/>
            <w:tcBorders>
              <w:bottom w:val="single" w:sz="4" w:space="0" w:color="auto"/>
            </w:tcBorders>
            <w:vAlign w:val="center"/>
          </w:tcPr>
          <w:p w14:paraId="428E4F95" w14:textId="1E0123BD" w:rsidR="00724259" w:rsidRPr="0037337F" w:rsidRDefault="00724259" w:rsidP="00724259">
            <w:pPr>
              <w:spacing w:line="240" w:lineRule="auto"/>
              <w:rPr>
                <w:rFonts w:eastAsia="Times New Roman"/>
                <w:szCs w:val="28"/>
              </w:rPr>
            </w:pPr>
            <w:r w:rsidRPr="0037337F">
              <w:rPr>
                <w:szCs w:val="28"/>
              </w:rPr>
              <w:t xml:space="preserve">"Validation material" có nghĩa là "tài liệu/dữ liệu phục vụ xác thực". Ở </w:t>
            </w:r>
            <w:r w:rsidRPr="0037337F">
              <w:rPr>
                <w:szCs w:val="28"/>
              </w:rPr>
              <w:br/>
              <w:t xml:space="preserve">phần định nghĩa (mục 3.1.9), tài liệu dịch đúng là "Dữ liệu xác thực". Tuy nhiên, </w:t>
            </w:r>
            <w:r w:rsidRPr="0037337F">
              <w:rPr>
                <w:szCs w:val="28"/>
              </w:rPr>
              <w:br/>
              <w:t xml:space="preserve">tại mục lục (mục 12.5), "validation material" lại bị dịch sai hoàn toàn thành "xác </w:t>
            </w:r>
            <w:r w:rsidRPr="0037337F">
              <w:rPr>
                <w:szCs w:val="28"/>
              </w:rPr>
              <w:br/>
              <w:t xml:space="preserve">thực vật liệu" (tính toàn vẹn của quá trình xác thực vật liệu). </w:t>
            </w:r>
          </w:p>
        </w:tc>
        <w:tc>
          <w:tcPr>
            <w:tcW w:w="4218" w:type="dxa"/>
            <w:tcBorders>
              <w:bottom w:val="single" w:sz="4" w:space="0" w:color="auto"/>
            </w:tcBorders>
            <w:vAlign w:val="center"/>
          </w:tcPr>
          <w:p w14:paraId="61034C46" w14:textId="3479AE65" w:rsidR="00724259" w:rsidRPr="0037337F" w:rsidRDefault="00724259" w:rsidP="00724259">
            <w:pPr>
              <w:spacing w:line="240" w:lineRule="auto"/>
              <w:rPr>
                <w:rFonts w:eastAsia="Times New Roman"/>
                <w:szCs w:val="28"/>
              </w:rPr>
            </w:pPr>
            <w:r w:rsidRPr="0037337F">
              <w:rPr>
                <w:szCs w:val="28"/>
              </w:rPr>
              <w:t>Tiếp thu ý kiến góp ý, Nội dung tiếp thu được chỉnh sửa trong nội dung dự thảo như sau: Rà soát, chỉnh sửa thuật ngữ “validation material” thành “dữ liệu xác thực” tại mục lục và các vị trí có liên quan trong dự thảo, bảo đảm thống nhất với định nghĩa tại mục 3.1.9.</w:t>
            </w:r>
          </w:p>
        </w:tc>
      </w:tr>
      <w:tr w:rsidR="00724259" w:rsidRPr="0037337F" w14:paraId="148B6FA8" w14:textId="77777777" w:rsidTr="004C303D">
        <w:trPr>
          <w:trHeight w:val="300"/>
          <w:jc w:val="center"/>
        </w:trPr>
        <w:tc>
          <w:tcPr>
            <w:tcW w:w="845" w:type="dxa"/>
            <w:tcBorders>
              <w:bottom w:val="single" w:sz="4" w:space="0" w:color="auto"/>
            </w:tcBorders>
            <w:vAlign w:val="center"/>
          </w:tcPr>
          <w:p w14:paraId="46B96CB2" w14:textId="1DB7F5EE" w:rsidR="00724259" w:rsidRPr="0037337F" w:rsidRDefault="00724259" w:rsidP="00724259">
            <w:pPr>
              <w:spacing w:line="240" w:lineRule="auto"/>
              <w:jc w:val="center"/>
              <w:rPr>
                <w:szCs w:val="28"/>
              </w:rPr>
            </w:pPr>
            <w:r w:rsidRPr="0037337F">
              <w:rPr>
                <w:szCs w:val="28"/>
              </w:rPr>
              <w:t>6.2</w:t>
            </w:r>
          </w:p>
        </w:tc>
        <w:tc>
          <w:tcPr>
            <w:tcW w:w="10070" w:type="dxa"/>
            <w:tcBorders>
              <w:bottom w:val="single" w:sz="4" w:space="0" w:color="auto"/>
            </w:tcBorders>
            <w:vAlign w:val="center"/>
          </w:tcPr>
          <w:p w14:paraId="528BD29D" w14:textId="15C354EB" w:rsidR="00724259" w:rsidRPr="0037337F" w:rsidRDefault="00724259" w:rsidP="00724259">
            <w:pPr>
              <w:spacing w:line="240" w:lineRule="auto"/>
              <w:rPr>
                <w:rFonts w:eastAsia="Times New Roman"/>
                <w:szCs w:val="28"/>
              </w:rPr>
            </w:pPr>
            <w:r w:rsidRPr="0037337F">
              <w:rPr>
                <w:szCs w:val="28"/>
              </w:rPr>
              <w:t xml:space="preserve">"Best-signature-time" dịch thô là "thời điểm chữ ký tốt nhất". Trong </w:t>
            </w:r>
            <w:r w:rsidRPr="0037337F">
              <w:rPr>
                <w:szCs w:val="28"/>
              </w:rPr>
              <w:br/>
              <w:t xml:space="preserve">chuẩn ETSI EN 319 102-1, biến này có nghĩa là "thời điểm sớm nhất mà hệ thống </w:t>
            </w:r>
            <w:r w:rsidRPr="0037337F">
              <w:rPr>
                <w:szCs w:val="28"/>
              </w:rPr>
              <w:br/>
            </w:r>
            <w:r w:rsidRPr="0037337F">
              <w:rPr>
                <w:szCs w:val="28"/>
              </w:rPr>
              <w:lastRenderedPageBreak/>
              <w:t xml:space="preserve">có thể tin cậy rằng chữ ký đã tồn tại". Việc dùng từ "tốt nhất" không phản ánh </w:t>
            </w:r>
            <w:r w:rsidRPr="0037337F">
              <w:rPr>
                <w:szCs w:val="28"/>
              </w:rPr>
              <w:br/>
              <w:t xml:space="preserve">đúng bản chất kỹ thuật (sớm nhất và đáng tin cậy nhất) của biến số này. </w:t>
            </w:r>
          </w:p>
        </w:tc>
        <w:tc>
          <w:tcPr>
            <w:tcW w:w="4218" w:type="dxa"/>
            <w:tcBorders>
              <w:bottom w:val="single" w:sz="4" w:space="0" w:color="auto"/>
            </w:tcBorders>
            <w:vAlign w:val="center"/>
          </w:tcPr>
          <w:p w14:paraId="591BA4BB" w14:textId="7779B427" w:rsidR="00724259" w:rsidRPr="0037337F" w:rsidRDefault="00724259" w:rsidP="00724259">
            <w:pPr>
              <w:spacing w:line="240" w:lineRule="auto"/>
              <w:rPr>
                <w:rFonts w:eastAsia="Times New Roman"/>
                <w:szCs w:val="28"/>
              </w:rPr>
            </w:pPr>
            <w:r w:rsidRPr="0037337F">
              <w:rPr>
                <w:szCs w:val="28"/>
              </w:rPr>
              <w:lastRenderedPageBreak/>
              <w:t xml:space="preserve">Tiếp thu ý kiến góp ý, Nội dung tiếp thu được chỉnh sửa trong nội dung dự thảo như sau: Rà soát, điều chỉnh </w:t>
            </w:r>
            <w:r w:rsidRPr="0037337F">
              <w:rPr>
                <w:szCs w:val="28"/>
              </w:rPr>
              <w:lastRenderedPageBreak/>
              <w:t>cách dịch thuật ngữ “best-signature-time” trong toàn bộ dự thảo để bảo đảm phản ánh đúng ý nghĩa kỹ thuật của thuật ngữ và thống nhất với tiêu chuẩn ETSI EN 319 102-1.</w:t>
            </w:r>
          </w:p>
        </w:tc>
      </w:tr>
      <w:tr w:rsidR="00724259" w:rsidRPr="0037337F" w14:paraId="48414C04" w14:textId="77777777" w:rsidTr="004C303D">
        <w:trPr>
          <w:trHeight w:val="300"/>
          <w:jc w:val="center"/>
        </w:trPr>
        <w:tc>
          <w:tcPr>
            <w:tcW w:w="845" w:type="dxa"/>
            <w:tcBorders>
              <w:bottom w:val="single" w:sz="4" w:space="0" w:color="auto"/>
            </w:tcBorders>
            <w:vAlign w:val="center"/>
          </w:tcPr>
          <w:p w14:paraId="287F4635" w14:textId="3D99FBA5" w:rsidR="00724259" w:rsidRPr="0037337F" w:rsidRDefault="00724259" w:rsidP="00724259">
            <w:pPr>
              <w:spacing w:line="240" w:lineRule="auto"/>
              <w:jc w:val="center"/>
              <w:rPr>
                <w:szCs w:val="28"/>
              </w:rPr>
            </w:pPr>
            <w:r w:rsidRPr="0037337F">
              <w:rPr>
                <w:szCs w:val="28"/>
              </w:rPr>
              <w:lastRenderedPageBreak/>
              <w:t>6.3</w:t>
            </w:r>
          </w:p>
        </w:tc>
        <w:tc>
          <w:tcPr>
            <w:tcW w:w="10070" w:type="dxa"/>
            <w:tcBorders>
              <w:bottom w:val="single" w:sz="4" w:space="0" w:color="auto"/>
            </w:tcBorders>
            <w:vAlign w:val="center"/>
          </w:tcPr>
          <w:p w14:paraId="35B51B6C" w14:textId="13B19E78" w:rsidR="00724259" w:rsidRPr="0037337F" w:rsidRDefault="00724259" w:rsidP="00724259">
            <w:pPr>
              <w:spacing w:line="240" w:lineRule="auto"/>
              <w:rPr>
                <w:rFonts w:eastAsia="Times New Roman"/>
                <w:szCs w:val="28"/>
              </w:rPr>
            </w:pPr>
            <w:r w:rsidRPr="0037337F">
              <w:rPr>
                <w:szCs w:val="28"/>
              </w:rPr>
              <w:t xml:space="preserve">"Sunset date" dịch là "ngày hết hạn" (của điểm tin cậy). Trong PKI, </w:t>
            </w:r>
            <w:r w:rsidRPr="0037337F">
              <w:rPr>
                <w:szCs w:val="28"/>
              </w:rPr>
              <w:br/>
              <w:t xml:space="preserve">"sunset date" ám chỉ thời điểm một thuật toán hoặc điểm tin cậy bị loại bỏ (ngừng </w:t>
            </w:r>
            <w:r w:rsidRPr="0037337F">
              <w:rPr>
                <w:szCs w:val="28"/>
              </w:rPr>
              <w:br/>
              <w:t xml:space="preserve">hỗ trợ do không còn an toàn), khác với "Expiration date" là ngày hết hạn thông </w:t>
            </w:r>
            <w:r w:rsidRPr="0037337F">
              <w:rPr>
                <w:szCs w:val="28"/>
              </w:rPr>
              <w:br/>
              <w:t xml:space="preserve">thường của chứng thư. Dịch chung là "ngày hết hạn" sẽ gây nhầm lẫn. </w:t>
            </w:r>
          </w:p>
        </w:tc>
        <w:tc>
          <w:tcPr>
            <w:tcW w:w="4218" w:type="dxa"/>
            <w:tcBorders>
              <w:bottom w:val="single" w:sz="4" w:space="0" w:color="auto"/>
            </w:tcBorders>
            <w:vAlign w:val="center"/>
          </w:tcPr>
          <w:p w14:paraId="7FE9D29A" w14:textId="2F061666" w:rsidR="00724259" w:rsidRPr="0037337F" w:rsidRDefault="00724259" w:rsidP="00724259">
            <w:pPr>
              <w:spacing w:line="240" w:lineRule="auto"/>
              <w:rPr>
                <w:rFonts w:eastAsia="Times New Roman"/>
                <w:szCs w:val="28"/>
              </w:rPr>
            </w:pPr>
            <w:r w:rsidRPr="0037337F">
              <w:rPr>
                <w:szCs w:val="28"/>
              </w:rPr>
              <w:t>Tiếp thu ý kiến góp ý, bảo lưu; Giải trình lý do bảo lưu như sau: Thuật ngữ “sunset date” trong dự thảo được sử dụng trong ngữ cảnh xác định thời điểm giới hạn mà một điểm tin cậy còn được coi là tin cậy trong quá trình xác thực chữ ký. Việc sử dụng thuật ngữ “ngày hết hạn” được lựa chọn nhằm bảo đảm cách diễn đạt ngắn gọn, dễ hiểu và thống nhất trong toàn bộ dự thảo. Nội dung dự thảo đồng thời đã làm rõ “ngày hết hạn” của điểm tin cậy là thời điểm mà sau đó điểm tin cậy không còn được sử dụng để xác thực theo các ràng buộc áp dụng, do đó không đồng nhất với thời hạn hiệu lực của chứng thư. Vì vậy, Ban soạn thảo bảo lưu cách sử dụng thuật ngữ “ngày hết hạn” trong dự thảo.</w:t>
            </w:r>
          </w:p>
        </w:tc>
      </w:tr>
      <w:tr w:rsidR="00724259" w:rsidRPr="0037337F" w14:paraId="261061A9" w14:textId="77777777" w:rsidTr="00B51891">
        <w:trPr>
          <w:trHeight w:val="300"/>
          <w:jc w:val="center"/>
        </w:trPr>
        <w:tc>
          <w:tcPr>
            <w:tcW w:w="845" w:type="dxa"/>
            <w:tcBorders>
              <w:bottom w:val="single" w:sz="4" w:space="0" w:color="auto"/>
            </w:tcBorders>
            <w:vAlign w:val="center"/>
          </w:tcPr>
          <w:p w14:paraId="11942EA1" w14:textId="5834C47F" w:rsidR="00724259" w:rsidRPr="0037337F" w:rsidRDefault="00724259" w:rsidP="00724259">
            <w:pPr>
              <w:spacing w:line="240" w:lineRule="auto"/>
              <w:jc w:val="center"/>
              <w:rPr>
                <w:szCs w:val="28"/>
              </w:rPr>
            </w:pPr>
            <w:r w:rsidRPr="0037337F">
              <w:rPr>
                <w:szCs w:val="28"/>
              </w:rPr>
              <w:t>6.4</w:t>
            </w:r>
          </w:p>
        </w:tc>
        <w:tc>
          <w:tcPr>
            <w:tcW w:w="10070" w:type="dxa"/>
            <w:tcBorders>
              <w:bottom w:val="single" w:sz="4" w:space="0" w:color="auto"/>
            </w:tcBorders>
            <w:vAlign w:val="center"/>
          </w:tcPr>
          <w:p w14:paraId="7CCD9E32" w14:textId="7BD48185" w:rsidR="00724259" w:rsidRPr="0037337F" w:rsidRDefault="00724259" w:rsidP="00724259">
            <w:pPr>
              <w:spacing w:line="240" w:lineRule="auto"/>
              <w:rPr>
                <w:rFonts w:eastAsia="Times New Roman"/>
                <w:szCs w:val="28"/>
              </w:rPr>
            </w:pPr>
            <w:r w:rsidRPr="0037337F">
              <w:rPr>
                <w:szCs w:val="28"/>
              </w:rPr>
              <w:t xml:space="preserve">"Driving Application" (DA) dịch thành 4 thuật ngữ tiếng Việt khác nhau. </w:t>
            </w:r>
            <w:r w:rsidRPr="0037337F">
              <w:rPr>
                <w:szCs w:val="28"/>
              </w:rPr>
              <w:br/>
              <w:t xml:space="preserve">Trong văn bản được gọi là "Ứng dụng điều hướng", nhưng trong các sơ đồ luồng </w:t>
            </w:r>
            <w:r w:rsidRPr="0037337F">
              <w:rPr>
                <w:szCs w:val="28"/>
              </w:rPr>
              <w:br/>
              <w:t xml:space="preserve">dữ liệu lại ghi là "Ứng dụng điều khiển (DA)", "Ứng dụng sử dụng (DA)", và </w:t>
            </w:r>
            <w:r w:rsidRPr="0037337F">
              <w:rPr>
                <w:szCs w:val="28"/>
              </w:rPr>
              <w:br/>
              <w:t>"Ứng dụng dẫn ký (DA)".</w:t>
            </w:r>
          </w:p>
        </w:tc>
        <w:tc>
          <w:tcPr>
            <w:tcW w:w="4218" w:type="dxa"/>
            <w:tcBorders>
              <w:bottom w:val="single" w:sz="4" w:space="0" w:color="auto"/>
            </w:tcBorders>
          </w:tcPr>
          <w:p w14:paraId="773ACE7C" w14:textId="7387793C" w:rsidR="00724259" w:rsidRPr="0037337F" w:rsidRDefault="00724259" w:rsidP="00724259">
            <w:pPr>
              <w:spacing w:line="240" w:lineRule="auto"/>
              <w:rPr>
                <w:rFonts w:eastAsia="Times New Roman"/>
                <w:szCs w:val="28"/>
              </w:rPr>
            </w:pPr>
            <w:r w:rsidRPr="0037337F">
              <w:rPr>
                <w:szCs w:val="28"/>
              </w:rPr>
              <w:t xml:space="preserve">Tiếp thu ý kiến góp ý, bảo lưu; Giải trình lý do bảo lưu như sau: Sau khi rà soát trong toàn bộ dự thảo và các sơ đồ, thuật ngữ “Driving </w:t>
            </w:r>
            <w:r w:rsidRPr="0037337F">
              <w:rPr>
                <w:szCs w:val="28"/>
              </w:rPr>
              <w:lastRenderedPageBreak/>
              <w:t>Application (DA)” đã được thống nhất cách dịch trong các bảng biểu có liên quan, bảo đảm sử dụng thống nhất một thuật ngữ.</w:t>
            </w:r>
          </w:p>
        </w:tc>
      </w:tr>
      <w:tr w:rsidR="00724259" w:rsidRPr="0037337F" w14:paraId="61767CBE" w14:textId="77777777" w:rsidTr="00B51891">
        <w:trPr>
          <w:trHeight w:val="300"/>
          <w:jc w:val="center"/>
        </w:trPr>
        <w:tc>
          <w:tcPr>
            <w:tcW w:w="845" w:type="dxa"/>
            <w:tcBorders>
              <w:bottom w:val="single" w:sz="4" w:space="0" w:color="auto"/>
            </w:tcBorders>
            <w:vAlign w:val="center"/>
          </w:tcPr>
          <w:p w14:paraId="5B5A334B" w14:textId="3FE97B67" w:rsidR="00724259" w:rsidRPr="0037337F" w:rsidRDefault="00724259" w:rsidP="00724259">
            <w:pPr>
              <w:spacing w:line="240" w:lineRule="auto"/>
              <w:jc w:val="center"/>
              <w:rPr>
                <w:szCs w:val="28"/>
              </w:rPr>
            </w:pPr>
            <w:r w:rsidRPr="0037337F">
              <w:rPr>
                <w:szCs w:val="28"/>
              </w:rPr>
              <w:lastRenderedPageBreak/>
              <w:t>6.5</w:t>
            </w:r>
          </w:p>
        </w:tc>
        <w:tc>
          <w:tcPr>
            <w:tcW w:w="10070" w:type="dxa"/>
            <w:tcBorders>
              <w:bottom w:val="single" w:sz="4" w:space="0" w:color="auto"/>
            </w:tcBorders>
            <w:vAlign w:val="center"/>
          </w:tcPr>
          <w:p w14:paraId="2E6EA488" w14:textId="376E78EC" w:rsidR="00724259" w:rsidRPr="0037337F" w:rsidRDefault="00724259" w:rsidP="00724259">
            <w:pPr>
              <w:spacing w:line="240" w:lineRule="auto"/>
              <w:rPr>
                <w:rFonts w:eastAsia="Times New Roman"/>
                <w:szCs w:val="28"/>
              </w:rPr>
            </w:pPr>
            <w:r w:rsidRPr="0037337F">
              <w:rPr>
                <w:szCs w:val="28"/>
              </w:rPr>
              <w:t xml:space="preserve">"Time-stamp token" được dịch không thống nhất, lúc thì dùng từ "mã </w:t>
            </w:r>
            <w:r w:rsidRPr="0037337F">
              <w:rPr>
                <w:szCs w:val="28"/>
              </w:rPr>
              <w:br/>
              <w:t xml:space="preserve">hiệu dấu thời gian", lúc lại dùng "mã thông báo dấu thời gian". </w:t>
            </w:r>
          </w:p>
        </w:tc>
        <w:tc>
          <w:tcPr>
            <w:tcW w:w="4218" w:type="dxa"/>
            <w:tcBorders>
              <w:bottom w:val="single" w:sz="4" w:space="0" w:color="auto"/>
            </w:tcBorders>
          </w:tcPr>
          <w:p w14:paraId="65AAB88A" w14:textId="33FB94FF" w:rsidR="00724259" w:rsidRPr="0037337F" w:rsidRDefault="00724259" w:rsidP="00724259">
            <w:pPr>
              <w:spacing w:line="240" w:lineRule="auto"/>
              <w:rPr>
                <w:rFonts w:eastAsia="Times New Roman"/>
                <w:szCs w:val="28"/>
              </w:rPr>
            </w:pPr>
            <w:r w:rsidRPr="0037337F">
              <w:rPr>
                <w:szCs w:val="28"/>
              </w:rPr>
              <w:t>Tiếp thu ý kiến góp ý, Nội dung tiếp thu được chỉnh sửa trong nội dung dự thảo như sau: Rà soát, thống nhất thuật ngữ “Time-stamp token” trong toàn bộ dự thảo, bảo đảm sử dụng thống nhất một cách dịch và phù hợp với thuật ngữ chuyên ngành về dấu thời gian điện tử.</w:t>
            </w:r>
          </w:p>
        </w:tc>
      </w:tr>
      <w:tr w:rsidR="00724259" w:rsidRPr="0037337F" w14:paraId="1778E5AE" w14:textId="77777777" w:rsidTr="00B51891">
        <w:trPr>
          <w:trHeight w:val="300"/>
          <w:jc w:val="center"/>
        </w:trPr>
        <w:tc>
          <w:tcPr>
            <w:tcW w:w="845" w:type="dxa"/>
            <w:tcBorders>
              <w:bottom w:val="single" w:sz="4" w:space="0" w:color="auto"/>
            </w:tcBorders>
            <w:vAlign w:val="center"/>
          </w:tcPr>
          <w:p w14:paraId="199C7378" w14:textId="29582AA1" w:rsidR="00724259" w:rsidRPr="0037337F" w:rsidRDefault="00724259" w:rsidP="00724259">
            <w:pPr>
              <w:spacing w:line="240" w:lineRule="auto"/>
              <w:jc w:val="center"/>
              <w:rPr>
                <w:szCs w:val="28"/>
              </w:rPr>
            </w:pPr>
            <w:r w:rsidRPr="0037337F">
              <w:rPr>
                <w:szCs w:val="28"/>
              </w:rPr>
              <w:t>6.6</w:t>
            </w:r>
          </w:p>
        </w:tc>
        <w:tc>
          <w:tcPr>
            <w:tcW w:w="10070" w:type="dxa"/>
            <w:tcBorders>
              <w:bottom w:val="single" w:sz="4" w:space="0" w:color="auto"/>
            </w:tcBorders>
            <w:vAlign w:val="center"/>
          </w:tcPr>
          <w:p w14:paraId="22069265" w14:textId="3F3676CF" w:rsidR="00724259" w:rsidRPr="0037337F" w:rsidRDefault="00724259" w:rsidP="00724259">
            <w:pPr>
              <w:spacing w:line="240" w:lineRule="auto"/>
              <w:rPr>
                <w:rFonts w:eastAsia="Times New Roman"/>
                <w:szCs w:val="28"/>
              </w:rPr>
            </w:pPr>
            <w:r w:rsidRPr="0037337F">
              <w:rPr>
                <w:szCs w:val="28"/>
              </w:rPr>
              <w:t xml:space="preserve">"Freshness" (của thông tin thu hồi) bị dịch lẫn lộn giữa hai cụm từ là </w:t>
            </w:r>
            <w:r w:rsidRPr="0037337F">
              <w:rPr>
                <w:szCs w:val="28"/>
              </w:rPr>
              <w:br/>
              <w:t xml:space="preserve">"tính cập nhật" và "tính mới". </w:t>
            </w:r>
          </w:p>
        </w:tc>
        <w:tc>
          <w:tcPr>
            <w:tcW w:w="4218" w:type="dxa"/>
            <w:tcBorders>
              <w:bottom w:val="single" w:sz="4" w:space="0" w:color="auto"/>
            </w:tcBorders>
          </w:tcPr>
          <w:p w14:paraId="712AF153" w14:textId="070B5E33" w:rsidR="00724259" w:rsidRPr="0037337F" w:rsidRDefault="00724259" w:rsidP="00724259">
            <w:pPr>
              <w:spacing w:line="240" w:lineRule="auto"/>
              <w:rPr>
                <w:rFonts w:eastAsia="Times New Roman"/>
                <w:szCs w:val="28"/>
              </w:rPr>
            </w:pPr>
            <w:r w:rsidRPr="0037337F">
              <w:rPr>
                <w:szCs w:val="28"/>
              </w:rPr>
              <w:t>Tiếp thu ý kiến góp ý, Nội dung tiếp thu được chỉnh sửa trong nội dung dự thảo như sau: Rà soát, thống nhất cách dịch thuật ngữ “freshness” của thông tin trạng thái thu hồi trong toàn bộ dự thảo.</w:t>
            </w:r>
          </w:p>
        </w:tc>
      </w:tr>
      <w:tr w:rsidR="00724259" w:rsidRPr="0037337F" w14:paraId="2DAD3A98" w14:textId="77777777" w:rsidTr="00B51891">
        <w:trPr>
          <w:trHeight w:val="300"/>
          <w:jc w:val="center"/>
        </w:trPr>
        <w:tc>
          <w:tcPr>
            <w:tcW w:w="845" w:type="dxa"/>
            <w:tcBorders>
              <w:bottom w:val="single" w:sz="4" w:space="0" w:color="auto"/>
            </w:tcBorders>
            <w:vAlign w:val="center"/>
          </w:tcPr>
          <w:p w14:paraId="141006AD" w14:textId="44B98ACA" w:rsidR="00724259" w:rsidRPr="0037337F" w:rsidRDefault="00724259" w:rsidP="00724259">
            <w:pPr>
              <w:spacing w:line="240" w:lineRule="auto"/>
              <w:jc w:val="center"/>
              <w:rPr>
                <w:szCs w:val="28"/>
              </w:rPr>
            </w:pPr>
            <w:r w:rsidRPr="0037337F">
              <w:rPr>
                <w:szCs w:val="28"/>
              </w:rPr>
              <w:t>6.7</w:t>
            </w:r>
          </w:p>
        </w:tc>
        <w:tc>
          <w:tcPr>
            <w:tcW w:w="10070" w:type="dxa"/>
            <w:tcBorders>
              <w:bottom w:val="single" w:sz="4" w:space="0" w:color="auto"/>
            </w:tcBorders>
            <w:vAlign w:val="center"/>
          </w:tcPr>
          <w:p w14:paraId="45DCD2BE" w14:textId="5D6C20A4" w:rsidR="00724259" w:rsidRPr="0037337F" w:rsidRDefault="00724259" w:rsidP="00724259">
            <w:pPr>
              <w:spacing w:line="240" w:lineRule="auto"/>
              <w:rPr>
                <w:rFonts w:eastAsia="Times New Roman"/>
                <w:szCs w:val="28"/>
              </w:rPr>
            </w:pPr>
            <w:r w:rsidRPr="0037337F">
              <w:rPr>
                <w:szCs w:val="28"/>
              </w:rPr>
              <w:t xml:space="preserve">"Proof of Existence" (POE) được định nghĩa chính xác ở mục 3.1.3 là </w:t>
            </w:r>
            <w:r w:rsidRPr="0037337F">
              <w:rPr>
                <w:szCs w:val="28"/>
              </w:rPr>
              <w:br/>
              <w:t xml:space="preserve">"Bằng chứng tồn tại". Tuy nhiên, trong sơ đồ XML của báo cáo xác thực (mục </w:t>
            </w:r>
            <w:r w:rsidRPr="0037337F">
              <w:rPr>
                <w:szCs w:val="28"/>
              </w:rPr>
              <w:br/>
              <w:t xml:space="preserve">10.3), POE lại bị diễn giải sai thành "Thời gian tạo cuối (POE) của chữ ký". </w:t>
            </w:r>
          </w:p>
        </w:tc>
        <w:tc>
          <w:tcPr>
            <w:tcW w:w="4218" w:type="dxa"/>
            <w:tcBorders>
              <w:bottom w:val="single" w:sz="4" w:space="0" w:color="auto"/>
            </w:tcBorders>
          </w:tcPr>
          <w:p w14:paraId="438DB032" w14:textId="034FAF80" w:rsidR="00724259" w:rsidRPr="0037337F" w:rsidRDefault="00724259" w:rsidP="00724259">
            <w:pPr>
              <w:spacing w:line="240" w:lineRule="auto"/>
              <w:rPr>
                <w:rFonts w:eastAsia="Times New Roman"/>
                <w:szCs w:val="28"/>
              </w:rPr>
            </w:pPr>
            <w:r w:rsidRPr="0037337F">
              <w:rPr>
                <w:szCs w:val="28"/>
              </w:rPr>
              <w:t xml:space="preserve">Tiếp thu ý kiến góp ý, bảo lưu; Giải trình lý do bảo lưu như sau: Sau khi rà soát trong toàn bộ dự thảo và các sơ đồ, thuật ngữ "POE" đã được thống nhất </w:t>
            </w:r>
          </w:p>
        </w:tc>
      </w:tr>
      <w:tr w:rsidR="00724259" w:rsidRPr="0037337F" w14:paraId="18EDE777" w14:textId="77777777" w:rsidTr="00B51891">
        <w:trPr>
          <w:trHeight w:val="300"/>
          <w:jc w:val="center"/>
        </w:trPr>
        <w:tc>
          <w:tcPr>
            <w:tcW w:w="845" w:type="dxa"/>
            <w:tcBorders>
              <w:bottom w:val="single" w:sz="4" w:space="0" w:color="auto"/>
            </w:tcBorders>
            <w:vAlign w:val="center"/>
          </w:tcPr>
          <w:p w14:paraId="69AD972F" w14:textId="52EF566E" w:rsidR="00724259" w:rsidRPr="0037337F" w:rsidRDefault="00724259" w:rsidP="00724259">
            <w:pPr>
              <w:spacing w:line="240" w:lineRule="auto"/>
              <w:jc w:val="center"/>
              <w:rPr>
                <w:szCs w:val="28"/>
              </w:rPr>
            </w:pPr>
            <w:r w:rsidRPr="0037337F">
              <w:rPr>
                <w:szCs w:val="28"/>
              </w:rPr>
              <w:t>6.8</w:t>
            </w:r>
          </w:p>
        </w:tc>
        <w:tc>
          <w:tcPr>
            <w:tcW w:w="10070" w:type="dxa"/>
            <w:tcBorders>
              <w:bottom w:val="single" w:sz="4" w:space="0" w:color="auto"/>
            </w:tcBorders>
            <w:vAlign w:val="center"/>
          </w:tcPr>
          <w:p w14:paraId="438DC83B" w14:textId="14DB62DD" w:rsidR="00724259" w:rsidRPr="0037337F" w:rsidRDefault="00724259" w:rsidP="00724259">
            <w:pPr>
              <w:spacing w:line="240" w:lineRule="auto"/>
              <w:rPr>
                <w:rFonts w:eastAsia="Times New Roman"/>
                <w:szCs w:val="28"/>
              </w:rPr>
            </w:pPr>
            <w:r w:rsidRPr="0037337F">
              <w:rPr>
                <w:szCs w:val="28"/>
              </w:rPr>
              <w:t xml:space="preserve">Lỗi tham chiếu gốc tại Mục 6.19.1(mặc dù tài liệu gốc có thể dẫn chiếu </w:t>
            </w:r>
            <w:r w:rsidRPr="0037337F">
              <w:rPr>
                <w:szCs w:val="28"/>
              </w:rPr>
              <w:br/>
              <w:t xml:space="preserve">nhầm đến mục 4.20.1 của Phần 2, nhưng ngữ nghĩa chính xác tương ứng với mục </w:t>
            </w:r>
            <w:r w:rsidRPr="0037337F">
              <w:rPr>
                <w:szCs w:val="28"/>
              </w:rPr>
              <w:br/>
              <w:t xml:space="preserve">quy định về vị trí tương đối). </w:t>
            </w:r>
          </w:p>
        </w:tc>
        <w:tc>
          <w:tcPr>
            <w:tcW w:w="4218" w:type="dxa"/>
            <w:tcBorders>
              <w:bottom w:val="single" w:sz="4" w:space="0" w:color="auto"/>
            </w:tcBorders>
          </w:tcPr>
          <w:p w14:paraId="31475753" w14:textId="2D022E40" w:rsidR="00724259" w:rsidRPr="0037337F" w:rsidRDefault="00724259" w:rsidP="00724259">
            <w:pPr>
              <w:spacing w:line="240" w:lineRule="auto"/>
              <w:rPr>
                <w:rFonts w:eastAsia="Times New Roman"/>
                <w:szCs w:val="28"/>
              </w:rPr>
            </w:pPr>
            <w:r w:rsidRPr="0037337F">
              <w:rPr>
                <w:szCs w:val="28"/>
              </w:rPr>
              <w:t xml:space="preserve">Tiếp thu ý kiến góp ý, Nội dung tiếp thu được chỉnh sửa trong nội dung dự thảo như sau: Rà soát và điều chỉnh tham chiếu tại Mục 6.19.1, bảo đảm dẫn chiếu đúng đến nội </w:t>
            </w:r>
            <w:r w:rsidRPr="0037337F">
              <w:rPr>
                <w:szCs w:val="28"/>
              </w:rPr>
              <w:lastRenderedPageBreak/>
              <w:t>dung tương ứng về vị trí tương đối giữa chữ ký và dữ liệu cần được ký.</w:t>
            </w:r>
          </w:p>
        </w:tc>
      </w:tr>
      <w:tr w:rsidR="00CB6C25" w:rsidRPr="0037337F" w14:paraId="0766BEC1" w14:textId="77777777" w:rsidTr="001F72E4">
        <w:trPr>
          <w:trHeight w:val="300"/>
          <w:jc w:val="center"/>
        </w:trPr>
        <w:tc>
          <w:tcPr>
            <w:tcW w:w="845" w:type="dxa"/>
            <w:tcBorders>
              <w:bottom w:val="single" w:sz="4" w:space="0" w:color="auto"/>
            </w:tcBorders>
            <w:vAlign w:val="center"/>
          </w:tcPr>
          <w:p w14:paraId="3B700A3C" w14:textId="71DB7279" w:rsidR="00CB6C25" w:rsidRPr="0037337F" w:rsidRDefault="002B2A83" w:rsidP="00CB6C25">
            <w:pPr>
              <w:spacing w:line="240" w:lineRule="auto"/>
              <w:jc w:val="center"/>
              <w:rPr>
                <w:b/>
                <w:bCs/>
                <w:szCs w:val="28"/>
                <w:lang w:val="en-GB"/>
              </w:rPr>
            </w:pPr>
            <w:r w:rsidRPr="0037337F">
              <w:rPr>
                <w:b/>
                <w:bCs/>
                <w:szCs w:val="28"/>
                <w:lang w:val="en-GB"/>
              </w:rPr>
              <w:lastRenderedPageBreak/>
              <w:t>7</w:t>
            </w:r>
          </w:p>
        </w:tc>
        <w:tc>
          <w:tcPr>
            <w:tcW w:w="14288" w:type="dxa"/>
            <w:gridSpan w:val="2"/>
            <w:tcBorders>
              <w:bottom w:val="single" w:sz="4" w:space="0" w:color="auto"/>
            </w:tcBorders>
            <w:vAlign w:val="center"/>
          </w:tcPr>
          <w:p w14:paraId="54457357" w14:textId="51E584B8" w:rsidR="00CB6C25" w:rsidRPr="0037337F" w:rsidRDefault="007130D3" w:rsidP="00CB6C25">
            <w:pPr>
              <w:jc w:val="center"/>
              <w:rPr>
                <w:rFonts w:eastAsia="Times New Roman"/>
                <w:b/>
                <w:bCs/>
                <w:szCs w:val="28"/>
              </w:rPr>
            </w:pPr>
            <w:r w:rsidRPr="0037337F">
              <w:rPr>
                <w:rFonts w:eastAsia="Times New Roman"/>
                <w:b/>
                <w:bCs/>
                <w:szCs w:val="28"/>
              </w:rPr>
              <w:t>Vụ Pháp chế</w:t>
            </w:r>
          </w:p>
        </w:tc>
      </w:tr>
      <w:tr w:rsidR="00724259" w:rsidRPr="0037337F" w14:paraId="0C504C32" w14:textId="77777777" w:rsidTr="000E79C2">
        <w:trPr>
          <w:trHeight w:val="300"/>
          <w:jc w:val="center"/>
        </w:trPr>
        <w:tc>
          <w:tcPr>
            <w:tcW w:w="845" w:type="dxa"/>
            <w:tcBorders>
              <w:bottom w:val="single" w:sz="4" w:space="0" w:color="auto"/>
            </w:tcBorders>
            <w:vAlign w:val="center"/>
          </w:tcPr>
          <w:p w14:paraId="0BB0A60B" w14:textId="0BB0E98A" w:rsidR="00724259" w:rsidRPr="0037337F" w:rsidRDefault="00724259" w:rsidP="00724259">
            <w:pPr>
              <w:spacing w:line="240" w:lineRule="auto"/>
              <w:jc w:val="center"/>
              <w:rPr>
                <w:szCs w:val="28"/>
                <w:lang w:val="en-GB"/>
              </w:rPr>
            </w:pPr>
            <w:r w:rsidRPr="0037337F">
              <w:rPr>
                <w:szCs w:val="28"/>
                <w:lang w:val="en-GB"/>
              </w:rPr>
              <w:t>7.1</w:t>
            </w:r>
          </w:p>
        </w:tc>
        <w:tc>
          <w:tcPr>
            <w:tcW w:w="10070" w:type="dxa"/>
            <w:tcBorders>
              <w:bottom w:val="single" w:sz="4" w:space="0" w:color="auto"/>
            </w:tcBorders>
            <w:vAlign w:val="center"/>
          </w:tcPr>
          <w:p w14:paraId="12DEA2C1" w14:textId="6C22877E" w:rsidR="00724259" w:rsidRPr="0037337F" w:rsidRDefault="00724259" w:rsidP="00724259">
            <w:pPr>
              <w:spacing w:line="240" w:lineRule="auto"/>
              <w:rPr>
                <w:rFonts w:eastAsia="Times New Roman"/>
                <w:szCs w:val="28"/>
              </w:rPr>
            </w:pPr>
            <w:r w:rsidRPr="0037337F">
              <w:rPr>
                <w:szCs w:val="28"/>
              </w:rPr>
              <w:t>Đề nghị đơn vị chủ trì rà soát đảm bảo đầy đủ hồ sơ, thực hiện đúng trình tự, thủ tục xây dựng TCVN được quy định tại Thông tư số 11/2021/TT-BKHCN, đồng thời rà soát thể thức, kỹ thuật trình bày theo quy định tại TCVN 1-2:2025 Xây dựng tiêu chuẩn – Phần 2: Quy định về trình bày và thể hiện nội dung tiêu chuẩn quốc gia</w:t>
            </w:r>
          </w:p>
        </w:tc>
        <w:tc>
          <w:tcPr>
            <w:tcW w:w="4218" w:type="dxa"/>
            <w:tcBorders>
              <w:bottom w:val="single" w:sz="4" w:space="0" w:color="auto"/>
            </w:tcBorders>
          </w:tcPr>
          <w:p w14:paraId="353D50C4" w14:textId="466BEBF7" w:rsidR="00724259" w:rsidRPr="0037337F" w:rsidRDefault="00724259" w:rsidP="00724259">
            <w:pPr>
              <w:spacing w:line="240" w:lineRule="auto"/>
              <w:rPr>
                <w:rFonts w:eastAsia="Times New Roman"/>
                <w:szCs w:val="28"/>
              </w:rPr>
            </w:pPr>
            <w:r w:rsidRPr="0037337F">
              <w:rPr>
                <w:szCs w:val="28"/>
              </w:rPr>
              <w:t>Tiếp thu ý kiến góp ý, Nội dung tiếp thu được chỉnh sửa trong nội dung dự thảo như sau: rà soát, điều chỉnh dự thảo TCVN đảm bảo tuân thủ quy định tại TCVN 1-2:2025 Xây dựng tiêu chuẩn – Phần 2: Quy định về trình bày và thể hiện nội dung tiêu chuẩn quốc gia</w:t>
            </w:r>
          </w:p>
        </w:tc>
      </w:tr>
      <w:tr w:rsidR="00724259" w:rsidRPr="0037337F" w14:paraId="5A03BC52" w14:textId="77777777" w:rsidTr="000E79C2">
        <w:trPr>
          <w:trHeight w:val="300"/>
          <w:jc w:val="center"/>
        </w:trPr>
        <w:tc>
          <w:tcPr>
            <w:tcW w:w="845" w:type="dxa"/>
            <w:tcBorders>
              <w:bottom w:val="single" w:sz="4" w:space="0" w:color="auto"/>
            </w:tcBorders>
            <w:vAlign w:val="center"/>
          </w:tcPr>
          <w:p w14:paraId="7F87CE3C" w14:textId="0A011295" w:rsidR="00724259" w:rsidRPr="0037337F" w:rsidRDefault="00724259" w:rsidP="00724259">
            <w:pPr>
              <w:spacing w:line="240" w:lineRule="auto"/>
              <w:jc w:val="center"/>
              <w:rPr>
                <w:szCs w:val="28"/>
                <w:lang w:val="vi"/>
              </w:rPr>
            </w:pPr>
            <w:r w:rsidRPr="0037337F">
              <w:rPr>
                <w:szCs w:val="28"/>
                <w:lang w:val="en-GB"/>
              </w:rPr>
              <w:t>7</w:t>
            </w:r>
            <w:r w:rsidRPr="0037337F">
              <w:rPr>
                <w:szCs w:val="28"/>
                <w:lang w:val="vi"/>
              </w:rPr>
              <w:t>.2</w:t>
            </w:r>
          </w:p>
        </w:tc>
        <w:tc>
          <w:tcPr>
            <w:tcW w:w="10070" w:type="dxa"/>
            <w:tcBorders>
              <w:bottom w:val="single" w:sz="4" w:space="0" w:color="auto"/>
            </w:tcBorders>
            <w:vAlign w:val="center"/>
          </w:tcPr>
          <w:p w14:paraId="17FFDD38" w14:textId="4CD79CE1" w:rsidR="00724259" w:rsidRPr="0037337F" w:rsidRDefault="00724259" w:rsidP="00724259">
            <w:pPr>
              <w:spacing w:line="240" w:lineRule="auto"/>
              <w:rPr>
                <w:rFonts w:eastAsia="Times New Roman"/>
                <w:szCs w:val="28"/>
              </w:rPr>
            </w:pPr>
            <w:r w:rsidRPr="0037337F">
              <w:rPr>
                <w:szCs w:val="28"/>
              </w:rPr>
              <w:t xml:space="preserve">Điều 23 Luật Tiêu chuẩn và Quy chuẩn kỹ thuật quy định: “Tiêu chuẩn được áp dụng trên nguyên tắc tự nguyện”, tuy nhiên các dự thảo TCVN đang sử dụng nhiều từ “phải” trong các nội dung dẫn chiếu, áp dụng các tiêu chuẩn quốc tế; đồng thời quy định quản lý, trách nhiệm của tổ chức, cá nhân; tổ chức phải thực </w:t>
            </w:r>
            <w:proofErr w:type="gramStart"/>
            <w:r w:rsidRPr="0037337F">
              <w:rPr>
                <w:szCs w:val="28"/>
              </w:rPr>
              <w:t>hiện;…</w:t>
            </w:r>
            <w:proofErr w:type="gramEnd"/>
            <w:r w:rsidRPr="0037337F">
              <w:rPr>
                <w:szCs w:val="28"/>
              </w:rPr>
              <w:t>. Đề nghị cơ quan chủ trì rà soát và chỉnh lý để đảm bảo không đặt ra nghĩa vụ pháp lý hay làm cho TCVN trở thành văn bản bắt buộc áp dụng</w:t>
            </w:r>
          </w:p>
        </w:tc>
        <w:tc>
          <w:tcPr>
            <w:tcW w:w="4218" w:type="dxa"/>
            <w:tcBorders>
              <w:bottom w:val="single" w:sz="4" w:space="0" w:color="auto"/>
            </w:tcBorders>
          </w:tcPr>
          <w:p w14:paraId="3510A12B" w14:textId="3128891D" w:rsidR="00724259" w:rsidRPr="0037337F" w:rsidRDefault="00724259" w:rsidP="00724259">
            <w:pPr>
              <w:spacing w:line="240" w:lineRule="auto"/>
              <w:rPr>
                <w:rFonts w:eastAsia="Times New Roman"/>
                <w:szCs w:val="28"/>
              </w:rPr>
            </w:pPr>
            <w:r w:rsidRPr="0037337F">
              <w:rPr>
                <w:szCs w:val="28"/>
              </w:rPr>
              <w:t>Tiếp thu ý kiến góp ý, bảo lưu một phần:</w:t>
            </w:r>
            <w:r w:rsidRPr="0037337F">
              <w:rPr>
                <w:szCs w:val="28"/>
              </w:rPr>
              <w:br/>
              <w:t>1. Điều 23 Luật Tiêu chuẩn và Quy chuẩn kỹ thuật số 68/2006/QH11 đã được bãi bỏ theo khoản 24 Điều 1 Luật số 70/2025/QH15. Tuy nhiên, nguyên tắc tự nguyện áp dụng tiêu chuẩn tiếp tục được quy định tại điểm a khoản 2 Điều 10a của Luật, theo đó tiêu chuẩn quốc gia được áp dụng trên cơ sở tự nguyện và là cơ sở cho hoạt động đánh giá sự phù hợp.</w:t>
            </w:r>
            <w:r w:rsidRPr="0037337F">
              <w:rPr>
                <w:szCs w:val="28"/>
              </w:rPr>
              <w:br/>
            </w:r>
            <w:r w:rsidRPr="0037337F">
              <w:rPr>
                <w:szCs w:val="28"/>
              </w:rPr>
              <w:br/>
              <w:t xml:space="preserve">2. Việc sử dụng từ “phải” trong dự thảo TCVN không nhằm đặt ra nghĩa vụ pháp lý buộc mọi tổ chức, cá nhân phải áp dụng tiêu chuẩn, mà </w:t>
            </w:r>
            <w:r w:rsidRPr="0037337F">
              <w:rPr>
                <w:szCs w:val="28"/>
              </w:rPr>
              <w:lastRenderedPageBreak/>
              <w:t>dùng để thể hiện các yêu cầu kỹ thuật, yêu cầu quản lý hoặc điều kiện cần đáp ứng khi tổ chức, cá nhân lựa chọn áp dụng tiêu chuẩn hoặc tuyên bố sự phù hợp với tiêu chuẩn đó. Đây là cách diễn đạt yêu cầu mang tính quy phạm trong tiêu chuẩn, đồng thời bảo đảm nội dung TCVN phù hợp với tiêu chuẩn quốc tế được chấp nhận làm cơ sở xây dựng.</w:t>
            </w:r>
            <w:r w:rsidRPr="0037337F">
              <w:rPr>
                <w:szCs w:val="28"/>
              </w:rPr>
              <w:br/>
              <w:t>Trường hợp tổ chức, cá nhân không lựa chọn áp dụng hoặc không công bố áp dụng TCVN thì các yêu cầu sử dụng từ “phải” trong TCVN không tự thân làm phát sinh nghĩa vụ pháp lý đối với tổ chức, cá nhân đó.</w:t>
            </w:r>
            <w:r w:rsidRPr="0037337F">
              <w:rPr>
                <w:szCs w:val="28"/>
              </w:rPr>
              <w:br/>
            </w:r>
            <w:r w:rsidRPr="0037337F">
              <w:rPr>
                <w:szCs w:val="28"/>
              </w:rPr>
              <w:br/>
              <w:t>Ban soạn thảo sẽ rà soát lại nội dung trong dự thảo TCVN đảm bảo phù hợp với quy định pháp luật tại Việt Nam.</w:t>
            </w:r>
          </w:p>
        </w:tc>
      </w:tr>
      <w:tr w:rsidR="00724259" w:rsidRPr="0037337F" w14:paraId="5F90DB67" w14:textId="77777777" w:rsidTr="000E79C2">
        <w:trPr>
          <w:trHeight w:val="300"/>
          <w:jc w:val="center"/>
        </w:trPr>
        <w:tc>
          <w:tcPr>
            <w:tcW w:w="845" w:type="dxa"/>
            <w:tcBorders>
              <w:bottom w:val="single" w:sz="4" w:space="0" w:color="auto"/>
            </w:tcBorders>
            <w:vAlign w:val="center"/>
          </w:tcPr>
          <w:p w14:paraId="5C5C7D7D" w14:textId="3DCF100F" w:rsidR="00724259" w:rsidRPr="0037337F" w:rsidRDefault="00724259" w:rsidP="00724259">
            <w:pPr>
              <w:spacing w:line="240" w:lineRule="auto"/>
              <w:jc w:val="center"/>
              <w:rPr>
                <w:szCs w:val="28"/>
                <w:lang w:val="vi"/>
              </w:rPr>
            </w:pPr>
            <w:r w:rsidRPr="0037337F">
              <w:rPr>
                <w:szCs w:val="28"/>
                <w:lang w:val="en-GB"/>
              </w:rPr>
              <w:lastRenderedPageBreak/>
              <w:t>7</w:t>
            </w:r>
            <w:r w:rsidRPr="0037337F">
              <w:rPr>
                <w:szCs w:val="28"/>
                <w:lang w:val="vi"/>
              </w:rPr>
              <w:t>.3</w:t>
            </w:r>
          </w:p>
        </w:tc>
        <w:tc>
          <w:tcPr>
            <w:tcW w:w="10070" w:type="dxa"/>
            <w:tcBorders>
              <w:bottom w:val="single" w:sz="4" w:space="0" w:color="auto"/>
            </w:tcBorders>
            <w:vAlign w:val="center"/>
          </w:tcPr>
          <w:p w14:paraId="63470D3C" w14:textId="4E22B041" w:rsidR="00724259" w:rsidRPr="0037337F" w:rsidRDefault="00724259" w:rsidP="00724259">
            <w:pPr>
              <w:spacing w:line="240" w:lineRule="auto"/>
              <w:rPr>
                <w:rFonts w:eastAsia="Times New Roman"/>
                <w:szCs w:val="28"/>
              </w:rPr>
            </w:pPr>
            <w:r w:rsidRPr="0037337F">
              <w:rPr>
                <w:szCs w:val="28"/>
              </w:rPr>
              <w:t xml:space="preserve">Đề nghị rà soát với các quy định hiện hành của pháp luật về giao dịch điện tử để bảo đảm thống nhất, không quy định lặp lại, trường hợp cần thiết thì dẫn chiếu chính xác tới quy định đã có: TCVN “Giao dịch điện tử - Yêu cầu chung về vận hành và kiểm soát đối với tổ chức cung cấp dịch vụ chứng thực chữ ký số công cộng”; TCVN “Giao dịch điện tử - Yêu cầu về dịch vụ chứng thực thông điệp dự liệu”: đề nghị chuẩn hóa các thuật ngữ “tổ chức cung cấp dịch vụ tin cậy”, “tổ chức cung cấp dịch vụ chứng thực chữ ký số công </w:t>
            </w:r>
            <w:r w:rsidRPr="0037337F">
              <w:rPr>
                <w:szCs w:val="28"/>
              </w:rPr>
              <w:lastRenderedPageBreak/>
              <w:t>cộng”, bảo đảm thống nhất với Luật Giao dịch điện tử, Nghị định số 23/2025/NĐ-CP và sử dụng thống nhất trong toàn bộ văn bản.</w:t>
            </w:r>
          </w:p>
        </w:tc>
        <w:tc>
          <w:tcPr>
            <w:tcW w:w="4218" w:type="dxa"/>
            <w:tcBorders>
              <w:bottom w:val="single" w:sz="4" w:space="0" w:color="auto"/>
            </w:tcBorders>
          </w:tcPr>
          <w:p w14:paraId="4B0A2742" w14:textId="3B06CC50" w:rsidR="00724259" w:rsidRPr="0037337F" w:rsidRDefault="00724259" w:rsidP="00724259">
            <w:pPr>
              <w:spacing w:line="240" w:lineRule="auto"/>
              <w:rPr>
                <w:rFonts w:eastAsia="Times New Roman"/>
                <w:szCs w:val="28"/>
              </w:rPr>
            </w:pPr>
            <w:r w:rsidRPr="0037337F">
              <w:rPr>
                <w:szCs w:val="28"/>
              </w:rPr>
              <w:lastRenderedPageBreak/>
              <w:t xml:space="preserve">Tiếp thu ý kiến góp ý, Nội dung tiếp thu được chỉnh sửa trong nội dung dự thảo như sau: Rà soát toàn bộ dự thảo để bảo đảm thống nhất với các quy định hiện hành của pháp luật về giao dịch điện tử, không quy định lặp lại. Chuẩn hóa các thuật ngữ “tổ chức cung cấp dịch vụ tin cậy”, “tổ </w:t>
            </w:r>
            <w:r w:rsidRPr="0037337F">
              <w:rPr>
                <w:szCs w:val="28"/>
              </w:rPr>
              <w:lastRenderedPageBreak/>
              <w:t>chức cung cấp dịch vụ chứng thực thông điệp dữ liệu” và các thuật ngữ liên quan bảo đảm thống nhất với Luật Giao dịch điện tử năm 2023, Nghị định số 23/2025/NĐ-CP</w:t>
            </w:r>
          </w:p>
        </w:tc>
      </w:tr>
      <w:tr w:rsidR="00E02D1E" w:rsidRPr="0037337F" w14:paraId="482D2175" w14:textId="77777777" w:rsidTr="00CF3878">
        <w:trPr>
          <w:trHeight w:val="300"/>
          <w:jc w:val="center"/>
        </w:trPr>
        <w:tc>
          <w:tcPr>
            <w:tcW w:w="845" w:type="dxa"/>
            <w:tcBorders>
              <w:bottom w:val="single" w:sz="4" w:space="0" w:color="auto"/>
            </w:tcBorders>
            <w:vAlign w:val="center"/>
          </w:tcPr>
          <w:p w14:paraId="1EF3CC1C" w14:textId="7E9E2D32" w:rsidR="00E02D1E" w:rsidRPr="0037337F" w:rsidRDefault="00E02D1E" w:rsidP="00E02D1E">
            <w:pPr>
              <w:spacing w:line="240" w:lineRule="auto"/>
              <w:jc w:val="center"/>
              <w:rPr>
                <w:b/>
                <w:szCs w:val="28"/>
                <w:lang w:val="en-GB"/>
              </w:rPr>
            </w:pPr>
            <w:r w:rsidRPr="0037337F">
              <w:rPr>
                <w:b/>
                <w:szCs w:val="28"/>
                <w:lang w:val="en-GB"/>
              </w:rPr>
              <w:lastRenderedPageBreak/>
              <w:t>8</w:t>
            </w:r>
          </w:p>
        </w:tc>
        <w:tc>
          <w:tcPr>
            <w:tcW w:w="14288" w:type="dxa"/>
            <w:gridSpan w:val="2"/>
            <w:tcBorders>
              <w:bottom w:val="single" w:sz="4" w:space="0" w:color="auto"/>
            </w:tcBorders>
            <w:vAlign w:val="center"/>
          </w:tcPr>
          <w:p w14:paraId="75B1FC68" w14:textId="476F6DC2" w:rsidR="00E02D1E" w:rsidRPr="0037337F" w:rsidRDefault="00724259" w:rsidP="00E02D1E">
            <w:pPr>
              <w:spacing w:line="240" w:lineRule="auto"/>
              <w:jc w:val="center"/>
              <w:rPr>
                <w:b/>
                <w:szCs w:val="28"/>
              </w:rPr>
            </w:pPr>
            <w:r w:rsidRPr="0037337F">
              <w:rPr>
                <w:b/>
                <w:szCs w:val="28"/>
              </w:rPr>
              <w:t>Ủy ban Tiêu chuẩn Đo lường Chất lượng Quốc gia</w:t>
            </w:r>
          </w:p>
        </w:tc>
      </w:tr>
      <w:tr w:rsidR="00E02D1E" w:rsidRPr="0037337F" w14:paraId="7FB300C3" w14:textId="77777777" w:rsidTr="00AA54B2">
        <w:trPr>
          <w:trHeight w:val="300"/>
          <w:jc w:val="center"/>
        </w:trPr>
        <w:tc>
          <w:tcPr>
            <w:tcW w:w="845" w:type="dxa"/>
            <w:tcBorders>
              <w:bottom w:val="single" w:sz="4" w:space="0" w:color="auto"/>
            </w:tcBorders>
            <w:vAlign w:val="center"/>
          </w:tcPr>
          <w:p w14:paraId="64F38DD9" w14:textId="3A1FF358" w:rsidR="00E02D1E" w:rsidRPr="0037337F" w:rsidRDefault="00E02D1E" w:rsidP="00E02D1E">
            <w:pPr>
              <w:spacing w:line="240" w:lineRule="auto"/>
              <w:jc w:val="center"/>
              <w:rPr>
                <w:szCs w:val="28"/>
                <w:lang w:val="en-GB"/>
              </w:rPr>
            </w:pPr>
            <w:r w:rsidRPr="0037337F">
              <w:rPr>
                <w:szCs w:val="28"/>
                <w:lang w:val="en-GB"/>
              </w:rPr>
              <w:t>8.1</w:t>
            </w:r>
          </w:p>
        </w:tc>
        <w:tc>
          <w:tcPr>
            <w:tcW w:w="10070" w:type="dxa"/>
            <w:tcBorders>
              <w:bottom w:val="single" w:sz="4" w:space="0" w:color="auto"/>
            </w:tcBorders>
            <w:vAlign w:val="center"/>
          </w:tcPr>
          <w:p w14:paraId="6E95A6F4" w14:textId="4D0B8DF3" w:rsidR="00E02D1E" w:rsidRPr="0037337F" w:rsidRDefault="00E02D1E" w:rsidP="00E02D1E">
            <w:pPr>
              <w:spacing w:line="240" w:lineRule="auto"/>
              <w:rPr>
                <w:szCs w:val="28"/>
              </w:rPr>
            </w:pPr>
            <w:r w:rsidRPr="0037337F">
              <w:rPr>
                <w:szCs w:val="28"/>
              </w:rPr>
              <w:t xml:space="preserve">Đề nghị kiểm tra lại vấn đề bản quyền trong khai thác, sử dụng tiêu </w:t>
            </w:r>
            <w:r w:rsidRPr="0037337F">
              <w:rPr>
                <w:szCs w:val="28"/>
              </w:rPr>
              <w:br/>
              <w:t xml:space="preserve">chuẩn quốc tế, tiêu chuẩn nước ngoài trong phần Lời nói đầu của dự thảo các </w:t>
            </w:r>
            <w:r w:rsidRPr="0037337F">
              <w:rPr>
                <w:szCs w:val="28"/>
              </w:rPr>
              <w:br/>
              <w:t xml:space="preserve">TCVN. Lưu ý phải tuân thủ quy định về vấn đề bản quyền tiêu chuẩn quốc tế, </w:t>
            </w:r>
            <w:r w:rsidRPr="0037337F">
              <w:rPr>
                <w:szCs w:val="28"/>
              </w:rPr>
              <w:br/>
              <w:t xml:space="preserve">tiêu chuẩn nước ngoài khi khai thác, đảm bảo việc sử dụng là hợp pháp, tránh vi </w:t>
            </w:r>
            <w:r w:rsidRPr="0037337F">
              <w:rPr>
                <w:szCs w:val="28"/>
              </w:rPr>
              <w:br/>
              <w:t>phạm sở hữu trí tuệ.</w:t>
            </w:r>
          </w:p>
        </w:tc>
        <w:tc>
          <w:tcPr>
            <w:tcW w:w="4218" w:type="dxa"/>
            <w:tcBorders>
              <w:bottom w:val="single" w:sz="4" w:space="0" w:color="auto"/>
            </w:tcBorders>
            <w:vAlign w:val="center"/>
          </w:tcPr>
          <w:p w14:paraId="7E32D8C5" w14:textId="09CAECF6" w:rsidR="00E02D1E" w:rsidRPr="0037337F" w:rsidRDefault="00E02D1E" w:rsidP="00E02D1E">
            <w:pPr>
              <w:spacing w:line="240" w:lineRule="auto"/>
              <w:rPr>
                <w:szCs w:val="28"/>
              </w:rPr>
            </w:pPr>
            <w:r w:rsidRPr="0037337F">
              <w:rPr>
                <w:szCs w:val="28"/>
              </w:rPr>
              <w:t>Tiếp thu ý kiến góp ý, Nội dung tiếp thu được chỉnh sửa trong nội dung dự thảo như sau: Rà soát các quy trình và thủ tục, bảo đảm việc khai thác, sử dụng tiêu chuẩn quốc tế, tiêu chuẩn nước ngoài tuân thủ quy định về bản quyền, đảm bảo việc sử dụng là hợp pháp.</w:t>
            </w:r>
          </w:p>
        </w:tc>
      </w:tr>
      <w:tr w:rsidR="00E02D1E" w:rsidRPr="0037337F" w14:paraId="00D229B9" w14:textId="77777777" w:rsidTr="00AA54B2">
        <w:trPr>
          <w:trHeight w:val="300"/>
          <w:jc w:val="center"/>
        </w:trPr>
        <w:tc>
          <w:tcPr>
            <w:tcW w:w="845" w:type="dxa"/>
            <w:tcBorders>
              <w:bottom w:val="single" w:sz="4" w:space="0" w:color="auto"/>
            </w:tcBorders>
            <w:vAlign w:val="center"/>
          </w:tcPr>
          <w:p w14:paraId="73642061" w14:textId="70DA8926" w:rsidR="00E02D1E" w:rsidRPr="0037337F" w:rsidRDefault="00E02D1E" w:rsidP="00E02D1E">
            <w:pPr>
              <w:spacing w:line="240" w:lineRule="auto"/>
              <w:jc w:val="center"/>
              <w:rPr>
                <w:szCs w:val="28"/>
                <w:lang w:val="en-GB"/>
              </w:rPr>
            </w:pPr>
            <w:r w:rsidRPr="0037337F">
              <w:rPr>
                <w:szCs w:val="28"/>
                <w:lang w:val="en-GB"/>
              </w:rPr>
              <w:t>8.2</w:t>
            </w:r>
          </w:p>
        </w:tc>
        <w:tc>
          <w:tcPr>
            <w:tcW w:w="10070" w:type="dxa"/>
            <w:tcBorders>
              <w:bottom w:val="single" w:sz="4" w:space="0" w:color="auto"/>
            </w:tcBorders>
            <w:vAlign w:val="center"/>
          </w:tcPr>
          <w:p w14:paraId="633B2C37" w14:textId="4F5178EB" w:rsidR="00E02D1E" w:rsidRPr="0037337F" w:rsidRDefault="00E02D1E" w:rsidP="00E02D1E">
            <w:pPr>
              <w:spacing w:line="240" w:lineRule="auto"/>
              <w:rPr>
                <w:szCs w:val="28"/>
              </w:rPr>
            </w:pPr>
            <w:r w:rsidRPr="0037337F">
              <w:rPr>
                <w:szCs w:val="28"/>
              </w:rPr>
              <w:t xml:space="preserve">Đề nghị rà soát chỉnh sửa các thuật ngữ, định nghĩa đảm thống nhất với </w:t>
            </w:r>
            <w:r w:rsidRPr="0037337F">
              <w:rPr>
                <w:szCs w:val="28"/>
              </w:rPr>
              <w:br/>
              <w:t>các TCVN về giao dịch điện tử và chữ ký số đã công bố hiện có</w:t>
            </w:r>
          </w:p>
        </w:tc>
        <w:tc>
          <w:tcPr>
            <w:tcW w:w="4218" w:type="dxa"/>
            <w:tcBorders>
              <w:bottom w:val="single" w:sz="4" w:space="0" w:color="auto"/>
            </w:tcBorders>
            <w:vAlign w:val="center"/>
          </w:tcPr>
          <w:p w14:paraId="701C1803" w14:textId="48F160EC" w:rsidR="00E02D1E" w:rsidRPr="0037337F" w:rsidRDefault="00E02D1E" w:rsidP="00E02D1E">
            <w:pPr>
              <w:spacing w:line="240" w:lineRule="auto"/>
              <w:rPr>
                <w:szCs w:val="28"/>
              </w:rPr>
            </w:pPr>
            <w:r w:rsidRPr="0037337F">
              <w:rPr>
                <w:szCs w:val="28"/>
              </w:rPr>
              <w:t>Tiếp thu ý kiến góp ý, Nội dung tiếp thu được chỉnh sửa trong nội dung dự thảo như sau: Rà soát, chỉnh sửa các thuật ngữ và định nghĩa trong dự thảo bảo đảm thống nhất với các TCVN về giao dịch điện tử và chữ ký số đã công bố hiện có.</w:t>
            </w:r>
          </w:p>
        </w:tc>
      </w:tr>
      <w:tr w:rsidR="00E02D1E" w:rsidRPr="0037337F" w14:paraId="78045B97" w14:textId="77777777" w:rsidTr="00AA54B2">
        <w:trPr>
          <w:trHeight w:val="300"/>
          <w:jc w:val="center"/>
        </w:trPr>
        <w:tc>
          <w:tcPr>
            <w:tcW w:w="845" w:type="dxa"/>
            <w:tcBorders>
              <w:bottom w:val="single" w:sz="4" w:space="0" w:color="auto"/>
            </w:tcBorders>
            <w:vAlign w:val="center"/>
          </w:tcPr>
          <w:p w14:paraId="6F5505C5" w14:textId="24FB9B94" w:rsidR="00E02D1E" w:rsidRPr="0037337F" w:rsidRDefault="00E02D1E" w:rsidP="00E02D1E">
            <w:pPr>
              <w:spacing w:line="240" w:lineRule="auto"/>
              <w:jc w:val="center"/>
              <w:rPr>
                <w:szCs w:val="28"/>
                <w:lang w:val="en-GB"/>
              </w:rPr>
            </w:pPr>
            <w:r w:rsidRPr="0037337F">
              <w:rPr>
                <w:szCs w:val="28"/>
                <w:lang w:val="en-GB"/>
              </w:rPr>
              <w:t>8.3</w:t>
            </w:r>
          </w:p>
        </w:tc>
        <w:tc>
          <w:tcPr>
            <w:tcW w:w="10070" w:type="dxa"/>
            <w:tcBorders>
              <w:bottom w:val="single" w:sz="4" w:space="0" w:color="auto"/>
            </w:tcBorders>
            <w:vAlign w:val="center"/>
          </w:tcPr>
          <w:p w14:paraId="2BCB3D4B" w14:textId="0398C0D1" w:rsidR="00E02D1E" w:rsidRPr="0037337F" w:rsidRDefault="00E02D1E" w:rsidP="00E02D1E">
            <w:pPr>
              <w:spacing w:line="240" w:lineRule="auto"/>
              <w:rPr>
                <w:szCs w:val="28"/>
              </w:rPr>
            </w:pPr>
            <w:r w:rsidRPr="0037337F">
              <w:rPr>
                <w:szCs w:val="28"/>
              </w:rPr>
              <w:t xml:space="preserve">Đề nghị không đưa các quy định của pháp luật vào nội dung tiêu chuẩn </w:t>
            </w:r>
            <w:r w:rsidRPr="0037337F">
              <w:rPr>
                <w:szCs w:val="28"/>
              </w:rPr>
              <w:br/>
              <w:t xml:space="preserve">(ví dụ: Luật Giao dịch điện tử năm 2023, Nghị định số 23/2025/NĐ-CP...). Lý </w:t>
            </w:r>
            <w:r w:rsidRPr="0037337F">
              <w:rPr>
                <w:szCs w:val="28"/>
              </w:rPr>
              <w:br/>
              <w:t xml:space="preserve">do: tiêu chuẩn được xây dựng trên cơ sở tự nguyện áp dụng, trong khi các quy </w:t>
            </w:r>
            <w:r w:rsidRPr="0037337F">
              <w:rPr>
                <w:szCs w:val="28"/>
              </w:rPr>
              <w:br/>
              <w:t xml:space="preserve">định của pháp luật như Luật và Nghị định… có tính bắt buộc thi hành. Việc dẫn </w:t>
            </w:r>
            <w:r w:rsidRPr="0037337F">
              <w:rPr>
                <w:szCs w:val="28"/>
              </w:rPr>
              <w:br/>
              <w:t xml:space="preserve">chiếu trực tiếp các quy định pháp luật vào nội dung tiêu chuẩn có thể gây nhầm </w:t>
            </w:r>
            <w:r w:rsidRPr="0037337F">
              <w:rPr>
                <w:szCs w:val="28"/>
              </w:rPr>
              <w:br/>
              <w:t xml:space="preserve">lẫn về giá trị pháp lý và không đúng tính chất tự nguyện áp dụng của tiêu chuẩn </w:t>
            </w:r>
            <w:r w:rsidRPr="0037337F">
              <w:rPr>
                <w:szCs w:val="28"/>
              </w:rPr>
              <w:br/>
              <w:t xml:space="preserve">theo quy định của Luật Tiêu chuẩn và quy chuẩn kỹ thuật. </w:t>
            </w:r>
          </w:p>
        </w:tc>
        <w:tc>
          <w:tcPr>
            <w:tcW w:w="4218" w:type="dxa"/>
            <w:tcBorders>
              <w:bottom w:val="single" w:sz="4" w:space="0" w:color="auto"/>
            </w:tcBorders>
            <w:vAlign w:val="center"/>
          </w:tcPr>
          <w:p w14:paraId="2EFB4149" w14:textId="6F20297B" w:rsidR="00E02D1E" w:rsidRPr="0037337F" w:rsidRDefault="00E02D1E" w:rsidP="00E02D1E">
            <w:pPr>
              <w:spacing w:line="240" w:lineRule="auto"/>
              <w:rPr>
                <w:szCs w:val="28"/>
              </w:rPr>
            </w:pPr>
            <w:r w:rsidRPr="0037337F">
              <w:rPr>
                <w:szCs w:val="28"/>
              </w:rPr>
              <w:t xml:space="preserve">Tiếp thu ý kiến góp ý, Nội dung tiếp thu được chỉnh sửa trong nội dung dự thảo như sau: Rà soát và loại bỏ việc đưa trực tiếp các quy định của pháp luật (Luật Giao dịch điện tử năm 2023, Nghị định số </w:t>
            </w:r>
            <w:r w:rsidRPr="0037337F">
              <w:rPr>
                <w:szCs w:val="28"/>
              </w:rPr>
              <w:lastRenderedPageBreak/>
              <w:t>23/2025/NĐ-CP…) vào nội dung tiêu chuẩn.</w:t>
            </w:r>
          </w:p>
        </w:tc>
      </w:tr>
      <w:tr w:rsidR="00E02D1E" w:rsidRPr="0037337F" w14:paraId="380101C0" w14:textId="77777777" w:rsidTr="00AA54B2">
        <w:trPr>
          <w:trHeight w:val="300"/>
          <w:jc w:val="center"/>
        </w:trPr>
        <w:tc>
          <w:tcPr>
            <w:tcW w:w="845" w:type="dxa"/>
            <w:tcBorders>
              <w:bottom w:val="single" w:sz="4" w:space="0" w:color="auto"/>
            </w:tcBorders>
            <w:vAlign w:val="center"/>
          </w:tcPr>
          <w:p w14:paraId="78A509C3" w14:textId="51EF2337" w:rsidR="00E02D1E" w:rsidRPr="0037337F" w:rsidRDefault="00E02D1E" w:rsidP="00E02D1E">
            <w:pPr>
              <w:spacing w:line="240" w:lineRule="auto"/>
              <w:jc w:val="center"/>
              <w:rPr>
                <w:szCs w:val="28"/>
                <w:lang w:val="en-GB"/>
              </w:rPr>
            </w:pPr>
            <w:r w:rsidRPr="0037337F">
              <w:rPr>
                <w:szCs w:val="28"/>
                <w:lang w:val="en-GB"/>
              </w:rPr>
              <w:lastRenderedPageBreak/>
              <w:t>8.4</w:t>
            </w:r>
          </w:p>
        </w:tc>
        <w:tc>
          <w:tcPr>
            <w:tcW w:w="10070" w:type="dxa"/>
            <w:tcBorders>
              <w:bottom w:val="single" w:sz="4" w:space="0" w:color="auto"/>
            </w:tcBorders>
            <w:vAlign w:val="center"/>
          </w:tcPr>
          <w:p w14:paraId="6E747D11" w14:textId="1629C58E" w:rsidR="00E02D1E" w:rsidRPr="0037337F" w:rsidRDefault="00E02D1E" w:rsidP="00E02D1E">
            <w:pPr>
              <w:spacing w:line="240" w:lineRule="auto"/>
              <w:rPr>
                <w:szCs w:val="28"/>
              </w:rPr>
            </w:pPr>
            <w:r w:rsidRPr="0037337F">
              <w:rPr>
                <w:szCs w:val="28"/>
              </w:rPr>
              <w:t>Đề nghị rà soát các phiên bản tiêu chuẩn quốc tế, tiêu chuẩn nước ngoài trong dự thảo các TCVN đảm bảo là phiên bản mới nhất.</w:t>
            </w:r>
          </w:p>
        </w:tc>
        <w:tc>
          <w:tcPr>
            <w:tcW w:w="4218" w:type="dxa"/>
            <w:tcBorders>
              <w:bottom w:val="single" w:sz="4" w:space="0" w:color="auto"/>
            </w:tcBorders>
            <w:vAlign w:val="center"/>
          </w:tcPr>
          <w:p w14:paraId="05EEDF81" w14:textId="3FE4352A" w:rsidR="00E02D1E" w:rsidRPr="0037337F" w:rsidRDefault="00E02D1E" w:rsidP="00E02D1E">
            <w:pPr>
              <w:spacing w:line="240" w:lineRule="auto"/>
              <w:rPr>
                <w:szCs w:val="28"/>
              </w:rPr>
            </w:pPr>
            <w:r w:rsidRPr="0037337F">
              <w:rPr>
                <w:szCs w:val="28"/>
              </w:rPr>
              <w:t>Tiếp thu ý kiến góp ý, bảo lưu một phần: Rà soát các phiên bản áp dụng trong dự thảo TCVN, lựa chọn phiên bản phù hợp đối với các hệ thống đang triển khai, đồng thời đảm bảo các phiên bản áp dụng vẫn đang còn hiệu lực và chưa có tài liệu công bố mất an toàn</w:t>
            </w:r>
          </w:p>
        </w:tc>
      </w:tr>
      <w:tr w:rsidR="00E02D1E" w:rsidRPr="0037337F" w14:paraId="572F7E62" w14:textId="77777777" w:rsidTr="00AA54B2">
        <w:trPr>
          <w:trHeight w:val="300"/>
          <w:jc w:val="center"/>
        </w:trPr>
        <w:tc>
          <w:tcPr>
            <w:tcW w:w="845" w:type="dxa"/>
            <w:tcBorders>
              <w:bottom w:val="single" w:sz="4" w:space="0" w:color="auto"/>
            </w:tcBorders>
            <w:vAlign w:val="center"/>
          </w:tcPr>
          <w:p w14:paraId="32B2E27F" w14:textId="5DB6E830" w:rsidR="00E02D1E" w:rsidRPr="0037337F" w:rsidRDefault="00E02D1E" w:rsidP="00E02D1E">
            <w:pPr>
              <w:spacing w:line="240" w:lineRule="auto"/>
              <w:jc w:val="center"/>
              <w:rPr>
                <w:szCs w:val="28"/>
                <w:lang w:val="en-GB"/>
              </w:rPr>
            </w:pPr>
            <w:r w:rsidRPr="0037337F">
              <w:rPr>
                <w:szCs w:val="28"/>
                <w:lang w:val="en-GB"/>
              </w:rPr>
              <w:t>8.5</w:t>
            </w:r>
          </w:p>
        </w:tc>
        <w:tc>
          <w:tcPr>
            <w:tcW w:w="10070" w:type="dxa"/>
            <w:tcBorders>
              <w:bottom w:val="single" w:sz="4" w:space="0" w:color="auto"/>
            </w:tcBorders>
            <w:vAlign w:val="center"/>
          </w:tcPr>
          <w:p w14:paraId="13A7E487" w14:textId="5B8C91D4" w:rsidR="00E02D1E" w:rsidRPr="0037337F" w:rsidRDefault="00E02D1E" w:rsidP="00E02D1E">
            <w:pPr>
              <w:spacing w:line="240" w:lineRule="auto"/>
              <w:rPr>
                <w:szCs w:val="28"/>
              </w:rPr>
            </w:pPr>
            <w:r w:rsidRPr="0037337F">
              <w:rPr>
                <w:szCs w:val="28"/>
              </w:rPr>
              <w:t xml:space="preserve">Về nghiệp vụ trình bày dự thảo TCVN cần rà soát, chỉnh sửa lại cho phù </w:t>
            </w:r>
            <w:r w:rsidRPr="0037337F">
              <w:rPr>
                <w:szCs w:val="28"/>
              </w:rPr>
              <w:br/>
              <w:t xml:space="preserve">hợp theo quy định tại TCVN 1-2:2025 Xây dựng tiêu chuẩn - Phần 2: Quy định </w:t>
            </w:r>
            <w:r w:rsidRPr="0037337F">
              <w:rPr>
                <w:szCs w:val="28"/>
              </w:rPr>
              <w:br/>
              <w:t xml:space="preserve">về trình bày và thể hiện nội dung tiêu chuẩn quốc gia. </w:t>
            </w:r>
          </w:p>
        </w:tc>
        <w:tc>
          <w:tcPr>
            <w:tcW w:w="4218" w:type="dxa"/>
            <w:tcBorders>
              <w:bottom w:val="single" w:sz="4" w:space="0" w:color="auto"/>
            </w:tcBorders>
            <w:vAlign w:val="center"/>
          </w:tcPr>
          <w:p w14:paraId="2AF6BFF9" w14:textId="30D8723D" w:rsidR="00E02D1E" w:rsidRPr="0037337F" w:rsidRDefault="00E02D1E" w:rsidP="00E02D1E">
            <w:pPr>
              <w:spacing w:line="240" w:lineRule="auto"/>
              <w:rPr>
                <w:szCs w:val="28"/>
              </w:rPr>
            </w:pPr>
            <w:r w:rsidRPr="0037337F">
              <w:rPr>
                <w:szCs w:val="28"/>
              </w:rPr>
              <w:t>Tiếp thu ý kiến góp ý, Nội dung tiếp thu được chỉnh sửa trong nội dung dự thảo như sau: Rà soát, chỉnh sửa toàn bộ dự thảo bảo đảm phù hợp với quy định về trình bày và thể hiện nội dung tiêu chuẩn quốc gia tại TCVN 1-2:2025.</w:t>
            </w:r>
          </w:p>
        </w:tc>
      </w:tr>
      <w:tr w:rsidR="002B2A83" w:rsidRPr="0037337F" w14:paraId="2F363916" w14:textId="77777777" w:rsidTr="001F72E4">
        <w:trPr>
          <w:trHeight w:val="300"/>
          <w:jc w:val="center"/>
        </w:trPr>
        <w:tc>
          <w:tcPr>
            <w:tcW w:w="845" w:type="dxa"/>
            <w:tcBorders>
              <w:bottom w:val="single" w:sz="4" w:space="0" w:color="auto"/>
            </w:tcBorders>
            <w:vAlign w:val="center"/>
          </w:tcPr>
          <w:p w14:paraId="533DE2BF" w14:textId="514EA758" w:rsidR="002B2A83" w:rsidRPr="0037337F" w:rsidRDefault="002B2A83" w:rsidP="002B2A83">
            <w:pPr>
              <w:spacing w:line="240" w:lineRule="auto"/>
              <w:jc w:val="center"/>
              <w:rPr>
                <w:szCs w:val="28"/>
                <w:lang w:val="vi"/>
              </w:rPr>
            </w:pPr>
            <w:r w:rsidRPr="0037337F">
              <w:rPr>
                <w:b/>
                <w:bCs/>
                <w:szCs w:val="28"/>
                <w:lang w:val="vi-VN"/>
              </w:rPr>
              <w:t>I</w:t>
            </w:r>
            <w:r w:rsidRPr="0037337F">
              <w:rPr>
                <w:b/>
                <w:bCs/>
                <w:szCs w:val="28"/>
                <w:lang w:val="en-GB"/>
              </w:rPr>
              <w:t>II</w:t>
            </w:r>
          </w:p>
        </w:tc>
        <w:tc>
          <w:tcPr>
            <w:tcW w:w="14288" w:type="dxa"/>
            <w:gridSpan w:val="2"/>
            <w:tcBorders>
              <w:bottom w:val="single" w:sz="4" w:space="0" w:color="auto"/>
            </w:tcBorders>
            <w:vAlign w:val="center"/>
          </w:tcPr>
          <w:p w14:paraId="710A323D" w14:textId="4E29E065" w:rsidR="002B2A83" w:rsidRPr="0037337F" w:rsidRDefault="002B2A83" w:rsidP="002B2A83">
            <w:pPr>
              <w:jc w:val="center"/>
              <w:rPr>
                <w:rFonts w:eastAsia="Times New Roman"/>
                <w:szCs w:val="28"/>
                <w:lang w:val="vi"/>
              </w:rPr>
            </w:pPr>
            <w:r w:rsidRPr="0037337F">
              <w:rPr>
                <w:b/>
                <w:bCs/>
                <w:szCs w:val="28"/>
                <w:lang w:val="vi"/>
              </w:rPr>
              <w:t>Các tổ chức cung cấp dịch vụ chứng thực chữ ký số công cộng</w:t>
            </w:r>
          </w:p>
        </w:tc>
      </w:tr>
      <w:tr w:rsidR="00FC6BEF" w:rsidRPr="0037337F" w14:paraId="67B9DBB8" w14:textId="77777777" w:rsidTr="001F72E4">
        <w:trPr>
          <w:trHeight w:val="300"/>
          <w:jc w:val="center"/>
        </w:trPr>
        <w:tc>
          <w:tcPr>
            <w:tcW w:w="845" w:type="dxa"/>
            <w:tcBorders>
              <w:bottom w:val="single" w:sz="4" w:space="0" w:color="auto"/>
            </w:tcBorders>
            <w:vAlign w:val="center"/>
          </w:tcPr>
          <w:p w14:paraId="4E38BC43" w14:textId="5EBFB0DE" w:rsidR="00FC6BEF" w:rsidRPr="0037337F" w:rsidRDefault="00E02D1E" w:rsidP="00FC6BEF">
            <w:pPr>
              <w:spacing w:line="240" w:lineRule="auto"/>
              <w:jc w:val="center"/>
              <w:rPr>
                <w:b/>
                <w:bCs/>
                <w:szCs w:val="28"/>
                <w:lang w:val="en-GB"/>
              </w:rPr>
            </w:pPr>
            <w:r w:rsidRPr="0037337F">
              <w:rPr>
                <w:b/>
                <w:bCs/>
                <w:szCs w:val="28"/>
                <w:lang w:val="en-GB"/>
              </w:rPr>
              <w:t>9</w:t>
            </w:r>
          </w:p>
        </w:tc>
        <w:tc>
          <w:tcPr>
            <w:tcW w:w="14288" w:type="dxa"/>
            <w:gridSpan w:val="2"/>
            <w:tcBorders>
              <w:bottom w:val="single" w:sz="4" w:space="0" w:color="auto"/>
            </w:tcBorders>
            <w:vAlign w:val="center"/>
          </w:tcPr>
          <w:p w14:paraId="719B23D0" w14:textId="5A85152D" w:rsidR="00FC6BEF" w:rsidRPr="0037337F" w:rsidRDefault="00FC6BEF" w:rsidP="00FC6BEF">
            <w:pPr>
              <w:jc w:val="center"/>
              <w:rPr>
                <w:rFonts w:eastAsia="Times New Roman"/>
                <w:b/>
                <w:bCs/>
                <w:szCs w:val="28"/>
                <w:lang w:val="en-GB"/>
              </w:rPr>
            </w:pPr>
            <w:r w:rsidRPr="0037337F">
              <w:rPr>
                <w:rFonts w:eastAsia="Times New Roman"/>
                <w:b/>
                <w:bCs/>
                <w:szCs w:val="28"/>
                <w:lang w:val="en-GB"/>
              </w:rPr>
              <w:t>EFY-CA</w:t>
            </w:r>
          </w:p>
        </w:tc>
      </w:tr>
      <w:tr w:rsidR="00E02D1E" w:rsidRPr="0037337F" w14:paraId="4810883B" w14:textId="77777777" w:rsidTr="001F72E4">
        <w:trPr>
          <w:trHeight w:val="300"/>
          <w:jc w:val="center"/>
        </w:trPr>
        <w:tc>
          <w:tcPr>
            <w:tcW w:w="845" w:type="dxa"/>
            <w:tcBorders>
              <w:bottom w:val="single" w:sz="4" w:space="0" w:color="auto"/>
            </w:tcBorders>
            <w:vAlign w:val="center"/>
          </w:tcPr>
          <w:p w14:paraId="602F171B" w14:textId="0D9A5984" w:rsidR="00E02D1E" w:rsidRPr="0037337F" w:rsidRDefault="00E02D1E" w:rsidP="00E02D1E">
            <w:pPr>
              <w:spacing w:line="240" w:lineRule="auto"/>
              <w:jc w:val="center"/>
              <w:rPr>
                <w:szCs w:val="28"/>
                <w:lang w:val="en-GB"/>
              </w:rPr>
            </w:pPr>
            <w:r w:rsidRPr="0037337F">
              <w:rPr>
                <w:szCs w:val="28"/>
                <w:lang w:val="en-GB"/>
              </w:rPr>
              <w:t>9.1</w:t>
            </w:r>
          </w:p>
        </w:tc>
        <w:tc>
          <w:tcPr>
            <w:tcW w:w="10070" w:type="dxa"/>
            <w:tcBorders>
              <w:bottom w:val="single" w:sz="4" w:space="0" w:color="auto"/>
            </w:tcBorders>
            <w:vAlign w:val="center"/>
          </w:tcPr>
          <w:p w14:paraId="09964AEB" w14:textId="4B1AC63F" w:rsidR="00E02D1E" w:rsidRPr="0037337F" w:rsidRDefault="00D105C4" w:rsidP="00E02D1E">
            <w:pPr>
              <w:spacing w:line="240" w:lineRule="auto"/>
              <w:rPr>
                <w:rFonts w:eastAsia="Times New Roman"/>
                <w:szCs w:val="28"/>
              </w:rPr>
            </w:pPr>
            <w:r w:rsidRPr="0037337F">
              <w:rPr>
                <w:rFonts w:eastAsia="Times New Roman"/>
                <w:szCs w:val="28"/>
              </w:rPr>
              <w:t>Không có ý kiến bổ sung</w:t>
            </w:r>
          </w:p>
        </w:tc>
        <w:tc>
          <w:tcPr>
            <w:tcW w:w="4218" w:type="dxa"/>
            <w:tcBorders>
              <w:bottom w:val="single" w:sz="4" w:space="0" w:color="auto"/>
            </w:tcBorders>
            <w:vAlign w:val="center"/>
          </w:tcPr>
          <w:p w14:paraId="65C4C042" w14:textId="2DBC1E69" w:rsidR="00E02D1E" w:rsidRPr="0037337F" w:rsidRDefault="00E02D1E" w:rsidP="00E02D1E">
            <w:pPr>
              <w:spacing w:line="240" w:lineRule="auto"/>
              <w:rPr>
                <w:rFonts w:eastAsia="Times New Roman"/>
                <w:szCs w:val="28"/>
              </w:rPr>
            </w:pPr>
          </w:p>
        </w:tc>
      </w:tr>
      <w:tr w:rsidR="00FC6BEF" w:rsidRPr="0037337F" w14:paraId="3DF1C51F" w14:textId="77777777" w:rsidTr="001F72E4">
        <w:trPr>
          <w:trHeight w:val="300"/>
          <w:jc w:val="center"/>
        </w:trPr>
        <w:tc>
          <w:tcPr>
            <w:tcW w:w="845" w:type="dxa"/>
            <w:tcBorders>
              <w:bottom w:val="single" w:sz="4" w:space="0" w:color="auto"/>
            </w:tcBorders>
            <w:vAlign w:val="center"/>
          </w:tcPr>
          <w:p w14:paraId="0072F2CF" w14:textId="48AB013E" w:rsidR="00FC6BEF" w:rsidRPr="0037337F" w:rsidRDefault="00E02D1E" w:rsidP="00FC6BEF">
            <w:pPr>
              <w:spacing w:line="240" w:lineRule="auto"/>
              <w:jc w:val="center"/>
              <w:rPr>
                <w:b/>
                <w:bCs/>
                <w:szCs w:val="28"/>
                <w:lang w:val="en-GB"/>
              </w:rPr>
            </w:pPr>
            <w:r w:rsidRPr="0037337F">
              <w:rPr>
                <w:b/>
                <w:bCs/>
                <w:szCs w:val="28"/>
                <w:lang w:val="en-GB"/>
              </w:rPr>
              <w:t>10</w:t>
            </w:r>
          </w:p>
        </w:tc>
        <w:tc>
          <w:tcPr>
            <w:tcW w:w="14288" w:type="dxa"/>
            <w:gridSpan w:val="2"/>
            <w:tcBorders>
              <w:bottom w:val="single" w:sz="4" w:space="0" w:color="auto"/>
            </w:tcBorders>
            <w:vAlign w:val="center"/>
          </w:tcPr>
          <w:p w14:paraId="54D9ADEA" w14:textId="4F612372" w:rsidR="00FC6BEF" w:rsidRPr="0037337F" w:rsidRDefault="00FC6BEF" w:rsidP="00FC6BEF">
            <w:pPr>
              <w:jc w:val="center"/>
              <w:rPr>
                <w:rFonts w:eastAsia="Times New Roman"/>
                <w:b/>
                <w:bCs/>
                <w:szCs w:val="28"/>
              </w:rPr>
            </w:pPr>
            <w:r w:rsidRPr="0037337F">
              <w:rPr>
                <w:rFonts w:eastAsia="Times New Roman"/>
                <w:b/>
                <w:bCs/>
                <w:szCs w:val="28"/>
              </w:rPr>
              <w:t>VNPAY-CA</w:t>
            </w:r>
          </w:p>
        </w:tc>
      </w:tr>
      <w:tr w:rsidR="00E02D1E" w:rsidRPr="0037337F" w14:paraId="00B6E69B" w14:textId="77777777" w:rsidTr="00194677">
        <w:trPr>
          <w:trHeight w:val="300"/>
          <w:jc w:val="center"/>
        </w:trPr>
        <w:tc>
          <w:tcPr>
            <w:tcW w:w="845" w:type="dxa"/>
            <w:tcBorders>
              <w:bottom w:val="single" w:sz="4" w:space="0" w:color="auto"/>
            </w:tcBorders>
            <w:vAlign w:val="center"/>
          </w:tcPr>
          <w:p w14:paraId="7F2416C4" w14:textId="34D71A88" w:rsidR="00E02D1E" w:rsidRPr="0037337F" w:rsidRDefault="00E02D1E" w:rsidP="00E02D1E">
            <w:pPr>
              <w:spacing w:line="240" w:lineRule="auto"/>
              <w:jc w:val="center"/>
              <w:rPr>
                <w:szCs w:val="28"/>
                <w:lang w:val="vi"/>
              </w:rPr>
            </w:pPr>
            <w:r w:rsidRPr="0037337F">
              <w:rPr>
                <w:szCs w:val="28"/>
                <w:lang w:val="en-GB"/>
              </w:rPr>
              <w:t>10</w:t>
            </w:r>
            <w:r w:rsidRPr="0037337F">
              <w:rPr>
                <w:szCs w:val="28"/>
                <w:lang w:val="vi"/>
              </w:rPr>
              <w:t>.1</w:t>
            </w:r>
          </w:p>
        </w:tc>
        <w:tc>
          <w:tcPr>
            <w:tcW w:w="10070" w:type="dxa"/>
            <w:tcBorders>
              <w:bottom w:val="single" w:sz="4" w:space="0" w:color="auto"/>
            </w:tcBorders>
            <w:vAlign w:val="center"/>
          </w:tcPr>
          <w:p w14:paraId="268A5B9C" w14:textId="20CEFB7C" w:rsidR="00E02D1E" w:rsidRPr="0037337F" w:rsidRDefault="00D105C4" w:rsidP="00E02D1E">
            <w:pPr>
              <w:spacing w:line="240" w:lineRule="auto"/>
              <w:rPr>
                <w:rFonts w:eastAsia="Times New Roman"/>
                <w:szCs w:val="28"/>
              </w:rPr>
            </w:pPr>
            <w:r w:rsidRPr="0037337F">
              <w:rPr>
                <w:rFonts w:eastAsia="Times New Roman"/>
                <w:szCs w:val="28"/>
              </w:rPr>
              <w:t>Không có ý kiến bổ sung</w:t>
            </w:r>
          </w:p>
        </w:tc>
        <w:tc>
          <w:tcPr>
            <w:tcW w:w="4218" w:type="dxa"/>
            <w:tcBorders>
              <w:bottom w:val="single" w:sz="4" w:space="0" w:color="auto"/>
            </w:tcBorders>
            <w:vAlign w:val="center"/>
          </w:tcPr>
          <w:p w14:paraId="49C75FE6" w14:textId="6B1A2ED5" w:rsidR="00E02D1E" w:rsidRPr="0037337F" w:rsidRDefault="00E02D1E" w:rsidP="00E02D1E">
            <w:pPr>
              <w:spacing w:line="240" w:lineRule="auto"/>
              <w:rPr>
                <w:rFonts w:eastAsia="Times New Roman"/>
                <w:szCs w:val="28"/>
              </w:rPr>
            </w:pPr>
          </w:p>
        </w:tc>
      </w:tr>
      <w:tr w:rsidR="00FC6BEF" w:rsidRPr="0037337F" w14:paraId="0E074D67" w14:textId="77777777" w:rsidTr="001F72E4">
        <w:trPr>
          <w:trHeight w:val="300"/>
          <w:jc w:val="center"/>
        </w:trPr>
        <w:tc>
          <w:tcPr>
            <w:tcW w:w="845" w:type="dxa"/>
            <w:tcBorders>
              <w:bottom w:val="single" w:sz="4" w:space="0" w:color="auto"/>
            </w:tcBorders>
            <w:vAlign w:val="center"/>
          </w:tcPr>
          <w:p w14:paraId="433077DA" w14:textId="6AAD7BE0" w:rsidR="00FC6BEF" w:rsidRPr="0037337F" w:rsidRDefault="00351226" w:rsidP="00FC6BEF">
            <w:pPr>
              <w:spacing w:line="240" w:lineRule="auto"/>
              <w:jc w:val="center"/>
              <w:rPr>
                <w:b/>
                <w:bCs/>
                <w:szCs w:val="28"/>
                <w:lang w:val="en-GB"/>
              </w:rPr>
            </w:pPr>
            <w:r w:rsidRPr="0037337F">
              <w:rPr>
                <w:b/>
                <w:bCs/>
                <w:szCs w:val="28"/>
                <w:lang w:val="en-GB"/>
              </w:rPr>
              <w:t>1</w:t>
            </w:r>
            <w:r w:rsidR="00E02D1E" w:rsidRPr="0037337F">
              <w:rPr>
                <w:b/>
                <w:bCs/>
                <w:szCs w:val="28"/>
                <w:lang w:val="en-GB"/>
              </w:rPr>
              <w:t>1</w:t>
            </w:r>
          </w:p>
        </w:tc>
        <w:tc>
          <w:tcPr>
            <w:tcW w:w="14288" w:type="dxa"/>
            <w:gridSpan w:val="2"/>
            <w:tcBorders>
              <w:bottom w:val="single" w:sz="4" w:space="0" w:color="auto"/>
            </w:tcBorders>
            <w:vAlign w:val="center"/>
          </w:tcPr>
          <w:p w14:paraId="3572BE9D" w14:textId="0F6981C6" w:rsidR="00FC6BEF" w:rsidRPr="0037337F" w:rsidRDefault="00FC6BEF" w:rsidP="00FC6BEF">
            <w:pPr>
              <w:jc w:val="center"/>
              <w:rPr>
                <w:rFonts w:eastAsia="Times New Roman"/>
                <w:b/>
                <w:bCs/>
                <w:szCs w:val="28"/>
                <w:lang w:val="en-GB"/>
              </w:rPr>
            </w:pPr>
            <w:r w:rsidRPr="0037337F">
              <w:rPr>
                <w:rFonts w:eastAsia="Times New Roman"/>
                <w:b/>
                <w:bCs/>
                <w:szCs w:val="28"/>
                <w:lang w:val="en-GB"/>
              </w:rPr>
              <w:t>WINCA</w:t>
            </w:r>
          </w:p>
        </w:tc>
      </w:tr>
      <w:tr w:rsidR="002E183B" w:rsidRPr="0037337F" w14:paraId="6E31D630" w14:textId="77777777" w:rsidTr="00457196">
        <w:trPr>
          <w:trHeight w:val="300"/>
          <w:jc w:val="center"/>
        </w:trPr>
        <w:tc>
          <w:tcPr>
            <w:tcW w:w="845" w:type="dxa"/>
            <w:tcBorders>
              <w:bottom w:val="single" w:sz="4" w:space="0" w:color="auto"/>
            </w:tcBorders>
            <w:vAlign w:val="center"/>
          </w:tcPr>
          <w:p w14:paraId="49311D04" w14:textId="7B11D38D" w:rsidR="002E183B" w:rsidRPr="0037337F" w:rsidRDefault="002E183B" w:rsidP="002E183B">
            <w:pPr>
              <w:spacing w:line="240" w:lineRule="auto"/>
              <w:jc w:val="center"/>
              <w:rPr>
                <w:szCs w:val="28"/>
                <w:lang w:val="vi"/>
              </w:rPr>
            </w:pPr>
            <w:r w:rsidRPr="0037337F">
              <w:rPr>
                <w:szCs w:val="28"/>
                <w:lang w:val="en-GB"/>
              </w:rPr>
              <w:lastRenderedPageBreak/>
              <w:t>1</w:t>
            </w:r>
            <w:r w:rsidR="00E02D1E" w:rsidRPr="0037337F">
              <w:rPr>
                <w:szCs w:val="28"/>
                <w:lang w:val="en-GB"/>
              </w:rPr>
              <w:t>1</w:t>
            </w:r>
            <w:r w:rsidRPr="0037337F">
              <w:rPr>
                <w:szCs w:val="28"/>
                <w:lang w:val="vi"/>
              </w:rPr>
              <w:t>.1</w:t>
            </w:r>
          </w:p>
        </w:tc>
        <w:tc>
          <w:tcPr>
            <w:tcW w:w="10070" w:type="dxa"/>
            <w:tcBorders>
              <w:bottom w:val="single" w:sz="4" w:space="0" w:color="auto"/>
            </w:tcBorders>
            <w:vAlign w:val="center"/>
          </w:tcPr>
          <w:p w14:paraId="7C330FEC" w14:textId="7FE71004" w:rsidR="002E183B" w:rsidRPr="0037337F" w:rsidRDefault="00E02D1E" w:rsidP="005B566A">
            <w:pPr>
              <w:spacing w:line="240" w:lineRule="auto"/>
              <w:rPr>
                <w:rFonts w:eastAsia="Times New Roman"/>
                <w:szCs w:val="28"/>
              </w:rPr>
            </w:pPr>
            <w:r w:rsidRPr="0037337F">
              <w:rPr>
                <w:szCs w:val="28"/>
              </w:rPr>
              <w:t>Không có ý kiến bổ sung</w:t>
            </w:r>
          </w:p>
        </w:tc>
        <w:tc>
          <w:tcPr>
            <w:tcW w:w="4218" w:type="dxa"/>
            <w:tcBorders>
              <w:bottom w:val="single" w:sz="4" w:space="0" w:color="auto"/>
            </w:tcBorders>
          </w:tcPr>
          <w:p w14:paraId="0D25621E" w14:textId="21209124" w:rsidR="002E183B" w:rsidRPr="0037337F" w:rsidRDefault="002E183B" w:rsidP="005B566A">
            <w:pPr>
              <w:spacing w:line="240" w:lineRule="auto"/>
              <w:rPr>
                <w:rFonts w:eastAsia="Times New Roman"/>
                <w:szCs w:val="28"/>
              </w:rPr>
            </w:pPr>
          </w:p>
        </w:tc>
      </w:tr>
      <w:tr w:rsidR="00FC6BEF" w:rsidRPr="0037337F" w14:paraId="5695F507" w14:textId="77777777" w:rsidTr="001F72E4">
        <w:trPr>
          <w:trHeight w:val="300"/>
          <w:jc w:val="center"/>
        </w:trPr>
        <w:tc>
          <w:tcPr>
            <w:tcW w:w="845" w:type="dxa"/>
            <w:tcBorders>
              <w:bottom w:val="single" w:sz="4" w:space="0" w:color="auto"/>
            </w:tcBorders>
            <w:vAlign w:val="center"/>
          </w:tcPr>
          <w:p w14:paraId="1F8E84B4" w14:textId="67FC78B5" w:rsidR="00FC6BEF" w:rsidRPr="0037337F" w:rsidRDefault="00351226" w:rsidP="00FC6BEF">
            <w:pPr>
              <w:spacing w:line="240" w:lineRule="auto"/>
              <w:jc w:val="center"/>
              <w:rPr>
                <w:b/>
                <w:bCs/>
                <w:szCs w:val="28"/>
                <w:lang w:val="en-GB"/>
              </w:rPr>
            </w:pPr>
            <w:r w:rsidRPr="0037337F">
              <w:rPr>
                <w:b/>
                <w:bCs/>
                <w:szCs w:val="28"/>
                <w:lang w:val="en-GB"/>
              </w:rPr>
              <w:t>1</w:t>
            </w:r>
            <w:r w:rsidR="00E02D1E" w:rsidRPr="0037337F">
              <w:rPr>
                <w:b/>
                <w:bCs/>
                <w:szCs w:val="28"/>
                <w:lang w:val="en-GB"/>
              </w:rPr>
              <w:t>2</w:t>
            </w:r>
          </w:p>
        </w:tc>
        <w:tc>
          <w:tcPr>
            <w:tcW w:w="14288" w:type="dxa"/>
            <w:gridSpan w:val="2"/>
            <w:tcBorders>
              <w:bottom w:val="single" w:sz="4" w:space="0" w:color="auto"/>
            </w:tcBorders>
            <w:vAlign w:val="center"/>
          </w:tcPr>
          <w:p w14:paraId="3985A19E" w14:textId="3E226A56" w:rsidR="00FC6BEF" w:rsidRPr="0037337F" w:rsidRDefault="00FC6BEF" w:rsidP="00FC6BEF">
            <w:pPr>
              <w:jc w:val="center"/>
              <w:rPr>
                <w:rFonts w:eastAsia="Times New Roman"/>
                <w:b/>
                <w:bCs/>
                <w:szCs w:val="28"/>
                <w:lang w:val="en-GB"/>
              </w:rPr>
            </w:pPr>
            <w:r w:rsidRPr="0037337F">
              <w:rPr>
                <w:rFonts w:eastAsia="Times New Roman"/>
                <w:b/>
                <w:bCs/>
                <w:szCs w:val="28"/>
                <w:lang w:val="en-GB"/>
              </w:rPr>
              <w:t>Viettel-CA</w:t>
            </w:r>
          </w:p>
        </w:tc>
      </w:tr>
      <w:tr w:rsidR="00E02D1E" w:rsidRPr="0037337F" w14:paraId="26BC7F6B" w14:textId="77777777" w:rsidTr="002E183B">
        <w:trPr>
          <w:trHeight w:val="300"/>
          <w:jc w:val="center"/>
        </w:trPr>
        <w:tc>
          <w:tcPr>
            <w:tcW w:w="845" w:type="dxa"/>
            <w:vAlign w:val="center"/>
          </w:tcPr>
          <w:p w14:paraId="51E5E416" w14:textId="7E5F2D1D" w:rsidR="00E02D1E" w:rsidRPr="0037337F" w:rsidRDefault="00E02D1E" w:rsidP="00E02D1E">
            <w:pPr>
              <w:spacing w:line="240" w:lineRule="auto"/>
              <w:jc w:val="center"/>
              <w:rPr>
                <w:szCs w:val="28"/>
                <w:lang w:val="vi"/>
              </w:rPr>
            </w:pPr>
            <w:r w:rsidRPr="0037337F">
              <w:rPr>
                <w:szCs w:val="28"/>
                <w:lang w:val="en-GB"/>
              </w:rPr>
              <w:t>12</w:t>
            </w:r>
            <w:r w:rsidRPr="0037337F">
              <w:rPr>
                <w:szCs w:val="28"/>
                <w:lang w:val="vi"/>
              </w:rPr>
              <w:t>.1</w:t>
            </w:r>
          </w:p>
        </w:tc>
        <w:tc>
          <w:tcPr>
            <w:tcW w:w="10070" w:type="dxa"/>
            <w:vAlign w:val="center"/>
          </w:tcPr>
          <w:p w14:paraId="7B6BF1F6" w14:textId="5A822D84" w:rsidR="00E02D1E" w:rsidRPr="0037337F" w:rsidRDefault="00E02D1E" w:rsidP="00E02D1E">
            <w:pPr>
              <w:spacing w:line="240" w:lineRule="auto"/>
              <w:rPr>
                <w:rFonts w:eastAsia="Times New Roman"/>
                <w:szCs w:val="28"/>
              </w:rPr>
            </w:pPr>
            <w:r w:rsidRPr="0037337F">
              <w:rPr>
                <w:szCs w:val="28"/>
              </w:rPr>
              <w:t xml:space="preserve">Chưa làm rõ các nội dung được điều chỉnh so với tiêu chuẩn ETSI Châu Âu </w:t>
            </w:r>
            <w:r w:rsidRPr="0037337F">
              <w:rPr>
                <w:szCs w:val="28"/>
              </w:rPr>
              <w:br/>
            </w:r>
            <w:r w:rsidRPr="0037337F">
              <w:rPr>
                <w:szCs w:val="28"/>
              </w:rPr>
              <w:br/>
              <w:t>Đề xuất: Bổ sung phần mô tả hoặc phụ lục tổng hợp các nội dung thay đổi so với tiêu chuẩn gốc ETSI, nêu rõ các nội dung được giữ nguyên, điều chỉnh hoặc bổ sung và lý do điều chỉnh.</w:t>
            </w:r>
          </w:p>
        </w:tc>
        <w:tc>
          <w:tcPr>
            <w:tcW w:w="4218" w:type="dxa"/>
            <w:vAlign w:val="center"/>
          </w:tcPr>
          <w:p w14:paraId="2F9537E0" w14:textId="77777777" w:rsidR="00D105C4" w:rsidRPr="0037337F" w:rsidRDefault="00E02D1E" w:rsidP="00E02D1E">
            <w:pPr>
              <w:spacing w:line="240" w:lineRule="auto"/>
              <w:rPr>
                <w:szCs w:val="28"/>
              </w:rPr>
            </w:pPr>
            <w:r w:rsidRPr="0037337F">
              <w:rPr>
                <w:szCs w:val="28"/>
              </w:rPr>
              <w:t>Tiếp thu ý kiến góp ý, bảo lưu; Giải trình lý do bảo lưu như sau:</w:t>
            </w:r>
            <w:r w:rsidRPr="0037337F">
              <w:rPr>
                <w:szCs w:val="28"/>
              </w:rPr>
              <w:br/>
              <w:t>Theo quy định tại TCVN 1-2:2025 Xây dựng tiêu chuẩn – Phần 2: Quy định về trình bày và thể hiện nội dung tiêu chuẩn quốc gia, nội dung của tiêu chuẩn quốc gia chỉ bao gồm các yêu cầu kỹ thuật, thuật ngữ, định nghĩa và các quy định cần thiết để áp dụng tiêu chuẩn. Việc bổ sung phần mô tả hoặc phụ lục tổng hợp các nội dung thay đổi so với tiêu chuẩn gốc ETSI (nêu rõ nội dung giữ nguyên, điều chỉnh, bổ sung và lý do) không thuộc phạm vi trình bày và thể hiện nội dung của tiêu chuẩn quốc gia.</w:t>
            </w:r>
          </w:p>
          <w:p w14:paraId="491787AB" w14:textId="0A8D683E" w:rsidR="00E02D1E" w:rsidRPr="0037337F" w:rsidRDefault="00E02D1E" w:rsidP="00E02D1E">
            <w:pPr>
              <w:spacing w:line="240" w:lineRule="auto"/>
              <w:rPr>
                <w:rFonts w:eastAsia="Times New Roman"/>
                <w:szCs w:val="28"/>
              </w:rPr>
            </w:pPr>
            <w:r w:rsidRPr="0037337F">
              <w:rPr>
                <w:szCs w:val="28"/>
              </w:rPr>
              <w:t>Các nội dung đối chiếu, thuyết minh về nguồn gốc xây dựng, các điểm kế thừa hoặc điều chỉnh so với tiêu chuẩn quốc tế được thể hiện trong hồ sơ thuyết minh xây dựng TCVN, không đưa trực tiếp vào văn bản tiêu chuẩn.</w:t>
            </w:r>
          </w:p>
        </w:tc>
      </w:tr>
      <w:tr w:rsidR="00442573" w:rsidRPr="0037337F" w14:paraId="52437843" w14:textId="77777777" w:rsidTr="002E689A">
        <w:trPr>
          <w:trHeight w:val="300"/>
          <w:jc w:val="center"/>
        </w:trPr>
        <w:tc>
          <w:tcPr>
            <w:tcW w:w="845" w:type="dxa"/>
            <w:vAlign w:val="center"/>
          </w:tcPr>
          <w:p w14:paraId="71CE2DD6" w14:textId="7AC528D7" w:rsidR="00442573" w:rsidRPr="0037337F" w:rsidRDefault="00442573" w:rsidP="00442573">
            <w:pPr>
              <w:spacing w:line="240" w:lineRule="auto"/>
              <w:jc w:val="center"/>
              <w:rPr>
                <w:b/>
                <w:szCs w:val="28"/>
                <w:lang w:val="en-GB"/>
              </w:rPr>
            </w:pPr>
            <w:r w:rsidRPr="0037337F">
              <w:rPr>
                <w:b/>
                <w:szCs w:val="28"/>
                <w:lang w:val="en-GB"/>
              </w:rPr>
              <w:t>13</w:t>
            </w:r>
          </w:p>
        </w:tc>
        <w:tc>
          <w:tcPr>
            <w:tcW w:w="14288" w:type="dxa"/>
            <w:gridSpan w:val="2"/>
            <w:vAlign w:val="center"/>
          </w:tcPr>
          <w:p w14:paraId="4CF79CB4" w14:textId="16A4C9F9" w:rsidR="00442573" w:rsidRPr="0037337F" w:rsidRDefault="00442573" w:rsidP="00442573">
            <w:pPr>
              <w:spacing w:line="240" w:lineRule="auto"/>
              <w:jc w:val="center"/>
              <w:rPr>
                <w:b/>
                <w:szCs w:val="28"/>
              </w:rPr>
            </w:pPr>
            <w:r w:rsidRPr="0037337F">
              <w:rPr>
                <w:b/>
                <w:szCs w:val="28"/>
              </w:rPr>
              <w:t>VNPT-CA</w:t>
            </w:r>
          </w:p>
        </w:tc>
      </w:tr>
      <w:tr w:rsidR="00442573" w:rsidRPr="0037337F" w14:paraId="27BB8E97" w14:textId="77777777" w:rsidTr="00442573">
        <w:trPr>
          <w:trHeight w:val="300"/>
          <w:jc w:val="center"/>
        </w:trPr>
        <w:tc>
          <w:tcPr>
            <w:tcW w:w="845" w:type="dxa"/>
            <w:vAlign w:val="center"/>
          </w:tcPr>
          <w:p w14:paraId="632328FE" w14:textId="166D748C" w:rsidR="00442573" w:rsidRPr="0037337F" w:rsidRDefault="00442573" w:rsidP="00442573">
            <w:pPr>
              <w:spacing w:line="240" w:lineRule="auto"/>
              <w:jc w:val="center"/>
              <w:rPr>
                <w:szCs w:val="28"/>
                <w:lang w:val="en-GB"/>
              </w:rPr>
            </w:pPr>
            <w:r w:rsidRPr="0037337F">
              <w:rPr>
                <w:szCs w:val="28"/>
                <w:lang w:val="en-GB"/>
              </w:rPr>
              <w:lastRenderedPageBreak/>
              <w:t>13.1</w:t>
            </w:r>
          </w:p>
        </w:tc>
        <w:tc>
          <w:tcPr>
            <w:tcW w:w="10070" w:type="dxa"/>
            <w:vAlign w:val="center"/>
          </w:tcPr>
          <w:p w14:paraId="56E88298" w14:textId="23E2AF06" w:rsidR="00442573" w:rsidRPr="0037337F" w:rsidRDefault="00D105C4" w:rsidP="00442573">
            <w:pPr>
              <w:spacing w:line="240" w:lineRule="auto"/>
              <w:rPr>
                <w:szCs w:val="28"/>
              </w:rPr>
            </w:pPr>
            <w:r w:rsidRPr="0037337F">
              <w:rPr>
                <w:szCs w:val="28"/>
              </w:rPr>
              <w:t>Không có ý kiến bổ sung</w:t>
            </w:r>
          </w:p>
        </w:tc>
        <w:tc>
          <w:tcPr>
            <w:tcW w:w="4218" w:type="dxa"/>
            <w:vAlign w:val="center"/>
          </w:tcPr>
          <w:p w14:paraId="30E6F7C2" w14:textId="071EE261" w:rsidR="00442573" w:rsidRPr="0037337F" w:rsidRDefault="00442573" w:rsidP="00442573">
            <w:pPr>
              <w:spacing w:line="240" w:lineRule="auto"/>
              <w:rPr>
                <w:szCs w:val="28"/>
              </w:rPr>
            </w:pPr>
          </w:p>
        </w:tc>
      </w:tr>
      <w:bookmarkEnd w:id="0"/>
    </w:tbl>
    <w:p w14:paraId="192D4343" w14:textId="77777777" w:rsidR="00A968CE" w:rsidRDefault="00A968CE">
      <w:pPr>
        <w:spacing w:before="0" w:after="0" w:line="240" w:lineRule="auto"/>
        <w:jc w:val="left"/>
        <w:rPr>
          <w:sz w:val="26"/>
          <w:szCs w:val="26"/>
          <w:lang w:val="sv-SE"/>
        </w:rPr>
      </w:pPr>
    </w:p>
    <w:sectPr w:rsidR="00A968CE">
      <w:headerReference w:type="even" r:id="rId8"/>
      <w:headerReference w:type="default" r:id="rId9"/>
      <w:pgSz w:w="16840" w:h="11907" w:orient="landscape"/>
      <w:pgMar w:top="851" w:right="851" w:bottom="567" w:left="851" w:header="397"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5F9E1C" w14:textId="77777777" w:rsidR="007F0F05" w:rsidRDefault="007F0F05">
      <w:pPr>
        <w:spacing w:line="240" w:lineRule="auto"/>
      </w:pPr>
      <w:r>
        <w:separator/>
      </w:r>
    </w:p>
  </w:endnote>
  <w:endnote w:type="continuationSeparator" w:id="0">
    <w:p w14:paraId="2E15685A" w14:textId="77777777" w:rsidR="007F0F05" w:rsidRDefault="007F0F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
    <w:altName w:val="Times New Roman"/>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charset w:val="00"/>
    <w:family w:val="roman"/>
    <w:pitch w:val="default"/>
  </w:font>
  <w:font w:name="TimesNewRomanPS-ItalicMT">
    <w:altName w:val="Times New Roman"/>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25A9A9" w14:textId="77777777" w:rsidR="007F0F05" w:rsidRDefault="007F0F05">
      <w:pPr>
        <w:spacing w:before="0" w:after="0"/>
      </w:pPr>
      <w:r>
        <w:separator/>
      </w:r>
    </w:p>
  </w:footnote>
  <w:footnote w:type="continuationSeparator" w:id="0">
    <w:p w14:paraId="517C3A1E" w14:textId="77777777" w:rsidR="007F0F05" w:rsidRDefault="007F0F05">
      <w:pPr>
        <w:spacing w:before="0" w:after="0"/>
      </w:pPr>
      <w:r>
        <w:continuationSeparator/>
      </w:r>
    </w:p>
  </w:footnote>
  <w:footnote w:id="1">
    <w:p w14:paraId="55D84FE1" w14:textId="4E607C76" w:rsidR="00FC304E" w:rsidRPr="00857EB8" w:rsidRDefault="00FC304E" w:rsidP="00FC304E">
      <w:pPr>
        <w:pStyle w:val="FootnoteText"/>
        <w:jc w:val="both"/>
        <w:rPr>
          <w:rFonts w:ascii="Times New Roman" w:hAnsi="Times New Roman" w:cs="Times New Roman"/>
          <w:lang w:val="en-US"/>
        </w:rPr>
      </w:pPr>
      <w:r w:rsidRPr="00857EB8">
        <w:rPr>
          <w:rStyle w:val="FootnoteReference"/>
          <w:rFonts w:ascii="Times New Roman" w:hAnsi="Times New Roman" w:cs="Times New Roman"/>
        </w:rPr>
        <w:footnoteRef/>
      </w:r>
      <w:r w:rsidRPr="00857EB8">
        <w:rPr>
          <w:rFonts w:ascii="Times New Roman" w:hAnsi="Times New Roman" w:cs="Times New Roman"/>
        </w:rPr>
        <w:t xml:space="preserve"> </w:t>
      </w:r>
      <w:r w:rsidR="006F4380">
        <w:rPr>
          <w:rFonts w:ascii="Times New Roman" w:hAnsi="Times New Roman" w:cs="Times New Roman"/>
          <w:lang w:val="en-US"/>
        </w:rPr>
        <w:t>03 Bộ, cơ quan ngang Bộ có ý kiến</w:t>
      </w:r>
      <w:r w:rsidR="001B64C1">
        <w:rPr>
          <w:rFonts w:ascii="Times New Roman" w:hAnsi="Times New Roman" w:cs="Times New Roman"/>
          <w:lang w:val="en-US"/>
        </w:rPr>
        <w:t xml:space="preserve"> góp ý</w:t>
      </w:r>
      <w:r w:rsidR="006F4380">
        <w:rPr>
          <w:rFonts w:ascii="Times New Roman" w:hAnsi="Times New Roman" w:cs="Times New Roman"/>
          <w:lang w:val="en-US"/>
        </w:rPr>
        <w:t xml:space="preserve">: </w:t>
      </w:r>
      <w:r>
        <w:rPr>
          <w:rFonts w:ascii="Times New Roman" w:hAnsi="Times New Roman" w:cs="Times New Roman"/>
          <w:lang w:val="en-US"/>
        </w:rPr>
        <w:t xml:space="preserve">Bộ </w:t>
      </w:r>
      <w:r w:rsidR="006E32CB">
        <w:rPr>
          <w:rFonts w:ascii="Times New Roman" w:hAnsi="Times New Roman" w:cs="Times New Roman"/>
          <w:lang w:val="en-US"/>
        </w:rPr>
        <w:t>Tài chính</w:t>
      </w:r>
      <w:r>
        <w:rPr>
          <w:rFonts w:ascii="Times New Roman" w:hAnsi="Times New Roman" w:cs="Times New Roman"/>
          <w:lang w:val="en-US"/>
        </w:rPr>
        <w:t xml:space="preserve">, </w:t>
      </w:r>
      <w:r w:rsidR="00455BDB">
        <w:rPr>
          <w:rFonts w:ascii="Times New Roman" w:hAnsi="Times New Roman" w:cs="Times New Roman"/>
          <w:lang w:val="en-US"/>
        </w:rPr>
        <w:t xml:space="preserve">Bộ Công an, </w:t>
      </w:r>
      <w:r w:rsidR="006E32CB">
        <w:rPr>
          <w:rFonts w:ascii="Times New Roman" w:hAnsi="Times New Roman" w:cs="Times New Roman"/>
          <w:lang w:val="en-US"/>
        </w:rPr>
        <w:t>Bộ Nội vụ</w:t>
      </w:r>
      <w:r w:rsidR="001B64C1">
        <w:rPr>
          <w:rFonts w:ascii="Times New Roman" w:hAnsi="Times New Roman" w:cs="Times New Roman"/>
          <w:lang w:val="en-US"/>
        </w:rPr>
        <w:t>, 02 Bộ không có ý kiến bổ sung: Bộ Công Thương</w:t>
      </w:r>
      <w:r w:rsidR="006E32CB">
        <w:rPr>
          <w:rFonts w:ascii="Times New Roman" w:hAnsi="Times New Roman" w:cs="Times New Roman"/>
          <w:lang w:val="en-US"/>
        </w:rPr>
        <w:t>, Ngân hàng nhà nước Việt Nam</w:t>
      </w:r>
    </w:p>
  </w:footnote>
  <w:footnote w:id="2">
    <w:p w14:paraId="0A9556B1" w14:textId="1CCB1C09" w:rsidR="002855E9" w:rsidRPr="00455BDB" w:rsidRDefault="002855E9" w:rsidP="002855E9">
      <w:pPr>
        <w:pStyle w:val="FootnoteText"/>
        <w:jc w:val="both"/>
        <w:rPr>
          <w:rFonts w:ascii="Times New Roman" w:hAnsi="Times New Roman" w:cs="Times New Roman"/>
          <w:lang w:val="en-GB"/>
        </w:rPr>
      </w:pPr>
      <w:r w:rsidRPr="00857EB8">
        <w:rPr>
          <w:rStyle w:val="FootnoteReference"/>
          <w:rFonts w:ascii="Times New Roman" w:hAnsi="Times New Roman" w:cs="Times New Roman"/>
        </w:rPr>
        <w:footnoteRef/>
      </w:r>
      <w:r w:rsidRPr="00857EB8">
        <w:rPr>
          <w:rFonts w:ascii="Times New Roman" w:hAnsi="Times New Roman" w:cs="Times New Roman"/>
        </w:rPr>
        <w:t xml:space="preserve"> </w:t>
      </w:r>
      <w:r>
        <w:rPr>
          <w:rFonts w:ascii="Times New Roman" w:hAnsi="Times New Roman" w:cs="Times New Roman"/>
        </w:rPr>
        <w:t xml:space="preserve">Vụ </w:t>
      </w:r>
      <w:r w:rsidR="00455BDB">
        <w:rPr>
          <w:rFonts w:ascii="Times New Roman" w:hAnsi="Times New Roman" w:cs="Times New Roman"/>
          <w:lang w:val="en-GB"/>
        </w:rPr>
        <w:t xml:space="preserve">Pháp chế, Vụ </w:t>
      </w:r>
      <w:r>
        <w:rPr>
          <w:rFonts w:ascii="Times New Roman" w:hAnsi="Times New Roman" w:cs="Times New Roman"/>
        </w:rPr>
        <w:t>K</w:t>
      </w:r>
      <w:r w:rsidR="00455BDB">
        <w:rPr>
          <w:rFonts w:ascii="Times New Roman" w:hAnsi="Times New Roman" w:cs="Times New Roman"/>
          <w:lang w:val="en-GB"/>
        </w:rPr>
        <w:t xml:space="preserve">inh tế &amp; </w:t>
      </w:r>
      <w:r>
        <w:rPr>
          <w:rFonts w:ascii="Times New Roman" w:hAnsi="Times New Roman" w:cs="Times New Roman"/>
        </w:rPr>
        <w:t>X</w:t>
      </w:r>
      <w:r w:rsidR="00455BDB">
        <w:rPr>
          <w:rFonts w:ascii="Times New Roman" w:hAnsi="Times New Roman" w:cs="Times New Roman"/>
          <w:lang w:val="en-GB"/>
        </w:rPr>
        <w:t>ã hội số</w:t>
      </w:r>
      <w:r w:rsidR="006E32CB">
        <w:rPr>
          <w:rFonts w:ascii="Times New Roman" w:hAnsi="Times New Roman" w:cs="Times New Roman"/>
          <w:lang w:val="en-GB"/>
        </w:rPr>
        <w:t>, Ủy ban Đo lường Chất lượng Quốc gia</w:t>
      </w:r>
    </w:p>
  </w:footnote>
  <w:footnote w:id="3">
    <w:p w14:paraId="6EFED076" w14:textId="78908309" w:rsidR="00FC304E" w:rsidRPr="004D6DB8" w:rsidRDefault="00FC304E" w:rsidP="00FC304E">
      <w:pPr>
        <w:pStyle w:val="FootnoteText"/>
        <w:jc w:val="both"/>
        <w:rPr>
          <w:rFonts w:ascii="Times New Roman" w:hAnsi="Times New Roman" w:cs="Times New Roman"/>
        </w:rPr>
      </w:pPr>
      <w:r w:rsidRPr="00857EB8">
        <w:rPr>
          <w:rStyle w:val="FootnoteReference"/>
          <w:rFonts w:ascii="Times New Roman" w:hAnsi="Times New Roman" w:cs="Times New Roman"/>
        </w:rPr>
        <w:footnoteRef/>
      </w:r>
      <w:r w:rsidRPr="00857EB8">
        <w:rPr>
          <w:rFonts w:ascii="Times New Roman" w:hAnsi="Times New Roman" w:cs="Times New Roman"/>
        </w:rPr>
        <w:t xml:space="preserve"> </w:t>
      </w:r>
      <w:r w:rsidR="00455BDB">
        <w:rPr>
          <w:rFonts w:ascii="Times New Roman" w:hAnsi="Times New Roman" w:cs="Times New Roman"/>
          <w:lang w:val="en-GB"/>
        </w:rPr>
        <w:t>EFY-CA, Viettel-CA, V</w:t>
      </w:r>
      <w:r>
        <w:rPr>
          <w:rFonts w:ascii="Times New Roman" w:hAnsi="Times New Roman" w:cs="Times New Roman"/>
        </w:rPr>
        <w:t>NPAY</w:t>
      </w:r>
      <w:r w:rsidR="00455BDB">
        <w:rPr>
          <w:rFonts w:ascii="Times New Roman" w:hAnsi="Times New Roman" w:cs="Times New Roman"/>
          <w:lang w:val="en-GB"/>
        </w:rPr>
        <w:t>-CA, WINCA</w:t>
      </w:r>
      <w:r w:rsidR="006E32CB">
        <w:rPr>
          <w:rFonts w:ascii="Times New Roman" w:hAnsi="Times New Roman" w:cs="Times New Roman"/>
          <w:lang w:val="en-GB"/>
        </w:rPr>
        <w:t>, VNPT-CA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879820714"/>
    </w:sdtPr>
    <w:sdtEndPr>
      <w:rPr>
        <w:rStyle w:val="PageNumber"/>
      </w:rPr>
    </w:sdtEndPr>
    <w:sdtContent>
      <w:p w14:paraId="2BED6F2C" w14:textId="77777777" w:rsidR="00A968CE" w:rsidRDefault="007F0F05">
        <w:pPr>
          <w:pStyle w:val="Header"/>
          <w:framePr w:wrap="auto"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ECEA4C1" w14:textId="77777777" w:rsidR="00A968CE" w:rsidRDefault="00A968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605336526"/>
    </w:sdtPr>
    <w:sdtEndPr>
      <w:rPr>
        <w:rStyle w:val="PageNumber"/>
      </w:rPr>
    </w:sdtEndPr>
    <w:sdtContent>
      <w:p w14:paraId="7830D456" w14:textId="77777777" w:rsidR="00A968CE" w:rsidRDefault="007F0F05">
        <w:pPr>
          <w:pStyle w:val="Header"/>
          <w:framePr w:wrap="auto" w:vAnchor="text" w:hAnchor="margin" w:xAlign="center" w:y="1"/>
          <w:rPr>
            <w:rStyle w:val="PageNumber"/>
          </w:rPr>
        </w:pPr>
        <w:r>
          <w:rPr>
            <w:rStyle w:val="PageNumber"/>
            <w:sz w:val="26"/>
            <w:szCs w:val="26"/>
          </w:rPr>
          <w:fldChar w:fldCharType="begin"/>
        </w:r>
        <w:r>
          <w:rPr>
            <w:rStyle w:val="PageNumber"/>
            <w:sz w:val="26"/>
            <w:szCs w:val="26"/>
          </w:rPr>
          <w:instrText xml:space="preserve"> PAGE </w:instrText>
        </w:r>
        <w:r>
          <w:rPr>
            <w:rStyle w:val="PageNumber"/>
            <w:sz w:val="26"/>
            <w:szCs w:val="26"/>
          </w:rPr>
          <w:fldChar w:fldCharType="separate"/>
        </w:r>
        <w:r>
          <w:rPr>
            <w:rStyle w:val="PageNumber"/>
            <w:sz w:val="26"/>
            <w:szCs w:val="26"/>
          </w:rPr>
          <w:t>25</w:t>
        </w:r>
        <w:r>
          <w:rPr>
            <w:rStyle w:val="PageNumber"/>
            <w:sz w:val="26"/>
            <w:szCs w:val="26"/>
          </w:rPr>
          <w:fldChar w:fldCharType="end"/>
        </w:r>
      </w:p>
    </w:sdtContent>
  </w:sdt>
  <w:p w14:paraId="044ED4F1" w14:textId="77777777" w:rsidR="00A968CE" w:rsidRDefault="00A968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06E4"/>
    <w:rsid w:val="00000870"/>
    <w:rsid w:val="0000087E"/>
    <w:rsid w:val="00002978"/>
    <w:rsid w:val="00004D9A"/>
    <w:rsid w:val="0000503A"/>
    <w:rsid w:val="0000539F"/>
    <w:rsid w:val="00006A2E"/>
    <w:rsid w:val="000107E3"/>
    <w:rsid w:val="00010879"/>
    <w:rsid w:val="000112D2"/>
    <w:rsid w:val="0001167A"/>
    <w:rsid w:val="00011E0A"/>
    <w:rsid w:val="000122B7"/>
    <w:rsid w:val="00012979"/>
    <w:rsid w:val="00013274"/>
    <w:rsid w:val="00013BF6"/>
    <w:rsid w:val="0001483F"/>
    <w:rsid w:val="00015AF9"/>
    <w:rsid w:val="000173A4"/>
    <w:rsid w:val="0001E3DE"/>
    <w:rsid w:val="00021149"/>
    <w:rsid w:val="00022D64"/>
    <w:rsid w:val="00024E42"/>
    <w:rsid w:val="00025DD3"/>
    <w:rsid w:val="000260BB"/>
    <w:rsid w:val="000268ED"/>
    <w:rsid w:val="000279E2"/>
    <w:rsid w:val="00030AEC"/>
    <w:rsid w:val="000329BB"/>
    <w:rsid w:val="00034737"/>
    <w:rsid w:val="000357CB"/>
    <w:rsid w:val="00035D49"/>
    <w:rsid w:val="000360D3"/>
    <w:rsid w:val="00036E02"/>
    <w:rsid w:val="000372BA"/>
    <w:rsid w:val="0004065F"/>
    <w:rsid w:val="00040A4B"/>
    <w:rsid w:val="00041407"/>
    <w:rsid w:val="00041B3A"/>
    <w:rsid w:val="0004340D"/>
    <w:rsid w:val="00045DEB"/>
    <w:rsid w:val="0004794D"/>
    <w:rsid w:val="00047B51"/>
    <w:rsid w:val="00051C97"/>
    <w:rsid w:val="00051D7D"/>
    <w:rsid w:val="00053A4D"/>
    <w:rsid w:val="00054B3B"/>
    <w:rsid w:val="0005513E"/>
    <w:rsid w:val="00056479"/>
    <w:rsid w:val="000564D5"/>
    <w:rsid w:val="00063587"/>
    <w:rsid w:val="000636D1"/>
    <w:rsid w:val="00064F3F"/>
    <w:rsid w:val="000668F8"/>
    <w:rsid w:val="000674E0"/>
    <w:rsid w:val="0007384A"/>
    <w:rsid w:val="00076A2B"/>
    <w:rsid w:val="00077918"/>
    <w:rsid w:val="00077F66"/>
    <w:rsid w:val="00080E1F"/>
    <w:rsid w:val="0008101F"/>
    <w:rsid w:val="00081E8F"/>
    <w:rsid w:val="0008223A"/>
    <w:rsid w:val="00084F1E"/>
    <w:rsid w:val="00084FF8"/>
    <w:rsid w:val="00085D5A"/>
    <w:rsid w:val="00085DFF"/>
    <w:rsid w:val="00086D51"/>
    <w:rsid w:val="00090829"/>
    <w:rsid w:val="00091DAB"/>
    <w:rsid w:val="00093ED9"/>
    <w:rsid w:val="0009453A"/>
    <w:rsid w:val="000A0AA7"/>
    <w:rsid w:val="000A1D2D"/>
    <w:rsid w:val="000A66E4"/>
    <w:rsid w:val="000A671A"/>
    <w:rsid w:val="000A692F"/>
    <w:rsid w:val="000A729D"/>
    <w:rsid w:val="000A767F"/>
    <w:rsid w:val="000A7D49"/>
    <w:rsid w:val="000B0465"/>
    <w:rsid w:val="000B0559"/>
    <w:rsid w:val="000B08C3"/>
    <w:rsid w:val="000B232D"/>
    <w:rsid w:val="000B24BA"/>
    <w:rsid w:val="000B24E7"/>
    <w:rsid w:val="000B2678"/>
    <w:rsid w:val="000B41AF"/>
    <w:rsid w:val="000B599A"/>
    <w:rsid w:val="000C0CB0"/>
    <w:rsid w:val="000C32BB"/>
    <w:rsid w:val="000C516D"/>
    <w:rsid w:val="000C5420"/>
    <w:rsid w:val="000C5C09"/>
    <w:rsid w:val="000C72A1"/>
    <w:rsid w:val="000C7581"/>
    <w:rsid w:val="000D0CDB"/>
    <w:rsid w:val="000D1EE7"/>
    <w:rsid w:val="000D25DE"/>
    <w:rsid w:val="000D3512"/>
    <w:rsid w:val="000D5EB4"/>
    <w:rsid w:val="000D71C9"/>
    <w:rsid w:val="000D71FF"/>
    <w:rsid w:val="000D7721"/>
    <w:rsid w:val="000E0CE4"/>
    <w:rsid w:val="000E1CBE"/>
    <w:rsid w:val="000E3DB7"/>
    <w:rsid w:val="000E3F1C"/>
    <w:rsid w:val="000E5029"/>
    <w:rsid w:val="000E5DC1"/>
    <w:rsid w:val="000E6A62"/>
    <w:rsid w:val="000E6EBA"/>
    <w:rsid w:val="000E72FC"/>
    <w:rsid w:val="000F1607"/>
    <w:rsid w:val="000F4F1E"/>
    <w:rsid w:val="0010013B"/>
    <w:rsid w:val="00102D08"/>
    <w:rsid w:val="00103B49"/>
    <w:rsid w:val="0010557F"/>
    <w:rsid w:val="00106AE3"/>
    <w:rsid w:val="00110A90"/>
    <w:rsid w:val="00111C3A"/>
    <w:rsid w:val="00112146"/>
    <w:rsid w:val="00112324"/>
    <w:rsid w:val="00115F19"/>
    <w:rsid w:val="0012021B"/>
    <w:rsid w:val="00120312"/>
    <w:rsid w:val="00121FF6"/>
    <w:rsid w:val="00123B05"/>
    <w:rsid w:val="001242F1"/>
    <w:rsid w:val="00125067"/>
    <w:rsid w:val="00125702"/>
    <w:rsid w:val="00125902"/>
    <w:rsid w:val="00126010"/>
    <w:rsid w:val="00126552"/>
    <w:rsid w:val="00127589"/>
    <w:rsid w:val="00131A67"/>
    <w:rsid w:val="00131F7A"/>
    <w:rsid w:val="00133E17"/>
    <w:rsid w:val="00136C26"/>
    <w:rsid w:val="00140C49"/>
    <w:rsid w:val="00141B0D"/>
    <w:rsid w:val="00145C89"/>
    <w:rsid w:val="001460D6"/>
    <w:rsid w:val="001462FC"/>
    <w:rsid w:val="0014675F"/>
    <w:rsid w:val="00150404"/>
    <w:rsid w:val="00150974"/>
    <w:rsid w:val="00151B5A"/>
    <w:rsid w:val="001522AC"/>
    <w:rsid w:val="00152C1B"/>
    <w:rsid w:val="00153CBA"/>
    <w:rsid w:val="00157130"/>
    <w:rsid w:val="00161B6B"/>
    <w:rsid w:val="001641B0"/>
    <w:rsid w:val="00165D60"/>
    <w:rsid w:val="00165DC7"/>
    <w:rsid w:val="00165EB6"/>
    <w:rsid w:val="0016696E"/>
    <w:rsid w:val="00166FFD"/>
    <w:rsid w:val="0016732F"/>
    <w:rsid w:val="00171750"/>
    <w:rsid w:val="001721AD"/>
    <w:rsid w:val="001736D7"/>
    <w:rsid w:val="001751DD"/>
    <w:rsid w:val="0017755E"/>
    <w:rsid w:val="001778EF"/>
    <w:rsid w:val="001810EF"/>
    <w:rsid w:val="0018317F"/>
    <w:rsid w:val="00183585"/>
    <w:rsid w:val="00185CA3"/>
    <w:rsid w:val="00186C22"/>
    <w:rsid w:val="00187A02"/>
    <w:rsid w:val="00191903"/>
    <w:rsid w:val="00192A07"/>
    <w:rsid w:val="001930A4"/>
    <w:rsid w:val="00193A2A"/>
    <w:rsid w:val="00194807"/>
    <w:rsid w:val="001948EB"/>
    <w:rsid w:val="00195534"/>
    <w:rsid w:val="001964C5"/>
    <w:rsid w:val="00196C73"/>
    <w:rsid w:val="0019774E"/>
    <w:rsid w:val="00197EB1"/>
    <w:rsid w:val="001A0FED"/>
    <w:rsid w:val="001A1050"/>
    <w:rsid w:val="001A1DF5"/>
    <w:rsid w:val="001A2D8E"/>
    <w:rsid w:val="001A34A3"/>
    <w:rsid w:val="001A34F4"/>
    <w:rsid w:val="001A3793"/>
    <w:rsid w:val="001A6EDC"/>
    <w:rsid w:val="001A7785"/>
    <w:rsid w:val="001B1918"/>
    <w:rsid w:val="001B2B33"/>
    <w:rsid w:val="001B3ABA"/>
    <w:rsid w:val="001B57CB"/>
    <w:rsid w:val="001B5987"/>
    <w:rsid w:val="001B5C11"/>
    <w:rsid w:val="001B6248"/>
    <w:rsid w:val="001B64C1"/>
    <w:rsid w:val="001C12D8"/>
    <w:rsid w:val="001C18CA"/>
    <w:rsid w:val="001C1BF7"/>
    <w:rsid w:val="001C5EC2"/>
    <w:rsid w:val="001D0150"/>
    <w:rsid w:val="001D1096"/>
    <w:rsid w:val="001D27E6"/>
    <w:rsid w:val="001D38AC"/>
    <w:rsid w:val="001D396B"/>
    <w:rsid w:val="001D51A4"/>
    <w:rsid w:val="001D5D3B"/>
    <w:rsid w:val="001D6E83"/>
    <w:rsid w:val="001E0D20"/>
    <w:rsid w:val="001E245F"/>
    <w:rsid w:val="001E3099"/>
    <w:rsid w:val="001E33D6"/>
    <w:rsid w:val="001E3E48"/>
    <w:rsid w:val="001E4645"/>
    <w:rsid w:val="001E5127"/>
    <w:rsid w:val="001E51D0"/>
    <w:rsid w:val="001E7F5E"/>
    <w:rsid w:val="001F0587"/>
    <w:rsid w:val="001F1D3B"/>
    <w:rsid w:val="001F4C01"/>
    <w:rsid w:val="001F6FD4"/>
    <w:rsid w:val="001F72C4"/>
    <w:rsid w:val="001F72E4"/>
    <w:rsid w:val="002005A6"/>
    <w:rsid w:val="00201A1B"/>
    <w:rsid w:val="00202D6F"/>
    <w:rsid w:val="002032B7"/>
    <w:rsid w:val="00205A65"/>
    <w:rsid w:val="00205A8E"/>
    <w:rsid w:val="00206DBD"/>
    <w:rsid w:val="00207CE4"/>
    <w:rsid w:val="002100F1"/>
    <w:rsid w:val="00212819"/>
    <w:rsid w:val="0021291A"/>
    <w:rsid w:val="00212A54"/>
    <w:rsid w:val="00214438"/>
    <w:rsid w:val="00216AD6"/>
    <w:rsid w:val="00217704"/>
    <w:rsid w:val="002178CC"/>
    <w:rsid w:val="002209E9"/>
    <w:rsid w:val="00220B03"/>
    <w:rsid w:val="0022217F"/>
    <w:rsid w:val="0022257E"/>
    <w:rsid w:val="00223800"/>
    <w:rsid w:val="00223853"/>
    <w:rsid w:val="00225723"/>
    <w:rsid w:val="00226212"/>
    <w:rsid w:val="00226EC5"/>
    <w:rsid w:val="00227AD2"/>
    <w:rsid w:val="00230136"/>
    <w:rsid w:val="00230214"/>
    <w:rsid w:val="002326A1"/>
    <w:rsid w:val="002336A9"/>
    <w:rsid w:val="00235874"/>
    <w:rsid w:val="00235CF0"/>
    <w:rsid w:val="002360FB"/>
    <w:rsid w:val="00236AE7"/>
    <w:rsid w:val="00236ECB"/>
    <w:rsid w:val="00237C69"/>
    <w:rsid w:val="002408AB"/>
    <w:rsid w:val="00240B0E"/>
    <w:rsid w:val="00240B3F"/>
    <w:rsid w:val="00245346"/>
    <w:rsid w:val="002457BF"/>
    <w:rsid w:val="00245B27"/>
    <w:rsid w:val="00245E54"/>
    <w:rsid w:val="00250DB6"/>
    <w:rsid w:val="00250E7A"/>
    <w:rsid w:val="00251618"/>
    <w:rsid w:val="00251667"/>
    <w:rsid w:val="00251A78"/>
    <w:rsid w:val="002523BE"/>
    <w:rsid w:val="00254933"/>
    <w:rsid w:val="00257051"/>
    <w:rsid w:val="0026267A"/>
    <w:rsid w:val="0026278E"/>
    <w:rsid w:val="00265519"/>
    <w:rsid w:val="002660C4"/>
    <w:rsid w:val="002671AF"/>
    <w:rsid w:val="0026781D"/>
    <w:rsid w:val="00270C94"/>
    <w:rsid w:val="00271F5E"/>
    <w:rsid w:val="00272568"/>
    <w:rsid w:val="00272811"/>
    <w:rsid w:val="002728D2"/>
    <w:rsid w:val="002737C1"/>
    <w:rsid w:val="00276037"/>
    <w:rsid w:val="0027612D"/>
    <w:rsid w:val="002768FE"/>
    <w:rsid w:val="00277516"/>
    <w:rsid w:val="0028055F"/>
    <w:rsid w:val="00280715"/>
    <w:rsid w:val="00281F0C"/>
    <w:rsid w:val="00282942"/>
    <w:rsid w:val="00284042"/>
    <w:rsid w:val="002841A3"/>
    <w:rsid w:val="002842D7"/>
    <w:rsid w:val="00284B52"/>
    <w:rsid w:val="002855E9"/>
    <w:rsid w:val="00285BF2"/>
    <w:rsid w:val="00287A9C"/>
    <w:rsid w:val="00290602"/>
    <w:rsid w:val="00292FF6"/>
    <w:rsid w:val="00293BE5"/>
    <w:rsid w:val="00294133"/>
    <w:rsid w:val="002944F1"/>
    <w:rsid w:val="00294B65"/>
    <w:rsid w:val="002A0428"/>
    <w:rsid w:val="002A0FC5"/>
    <w:rsid w:val="002A431E"/>
    <w:rsid w:val="002A43BE"/>
    <w:rsid w:val="002A58E4"/>
    <w:rsid w:val="002A65A8"/>
    <w:rsid w:val="002A7BB1"/>
    <w:rsid w:val="002A7D92"/>
    <w:rsid w:val="002B1BAA"/>
    <w:rsid w:val="002B2A83"/>
    <w:rsid w:val="002B2F86"/>
    <w:rsid w:val="002B3A12"/>
    <w:rsid w:val="002B3F48"/>
    <w:rsid w:val="002B42D0"/>
    <w:rsid w:val="002B4864"/>
    <w:rsid w:val="002B5B9A"/>
    <w:rsid w:val="002B6594"/>
    <w:rsid w:val="002B712C"/>
    <w:rsid w:val="002B7D69"/>
    <w:rsid w:val="002C177E"/>
    <w:rsid w:val="002C1F9D"/>
    <w:rsid w:val="002C24AE"/>
    <w:rsid w:val="002C25C9"/>
    <w:rsid w:val="002C2E34"/>
    <w:rsid w:val="002C2EC0"/>
    <w:rsid w:val="002C43A6"/>
    <w:rsid w:val="002C4A4E"/>
    <w:rsid w:val="002C4A92"/>
    <w:rsid w:val="002C6EA9"/>
    <w:rsid w:val="002C75EC"/>
    <w:rsid w:val="002D33A7"/>
    <w:rsid w:val="002D47BF"/>
    <w:rsid w:val="002D62AC"/>
    <w:rsid w:val="002D7AB6"/>
    <w:rsid w:val="002E0D4D"/>
    <w:rsid w:val="002E0FE2"/>
    <w:rsid w:val="002E183B"/>
    <w:rsid w:val="002E34E4"/>
    <w:rsid w:val="002E3AFA"/>
    <w:rsid w:val="002E454B"/>
    <w:rsid w:val="002E6E3C"/>
    <w:rsid w:val="002F03C0"/>
    <w:rsid w:val="002F2998"/>
    <w:rsid w:val="002F2D88"/>
    <w:rsid w:val="002F4877"/>
    <w:rsid w:val="002F5630"/>
    <w:rsid w:val="002F647A"/>
    <w:rsid w:val="002F680B"/>
    <w:rsid w:val="003021D5"/>
    <w:rsid w:val="00302FF9"/>
    <w:rsid w:val="00304204"/>
    <w:rsid w:val="00304245"/>
    <w:rsid w:val="003053A5"/>
    <w:rsid w:val="00306684"/>
    <w:rsid w:val="0031010D"/>
    <w:rsid w:val="00313FD9"/>
    <w:rsid w:val="00314117"/>
    <w:rsid w:val="0031599E"/>
    <w:rsid w:val="003165DB"/>
    <w:rsid w:val="00316D0C"/>
    <w:rsid w:val="003176E4"/>
    <w:rsid w:val="00317951"/>
    <w:rsid w:val="00317A15"/>
    <w:rsid w:val="00317A40"/>
    <w:rsid w:val="00317E52"/>
    <w:rsid w:val="00321853"/>
    <w:rsid w:val="00321C17"/>
    <w:rsid w:val="00322349"/>
    <w:rsid w:val="003232A0"/>
    <w:rsid w:val="00324CDE"/>
    <w:rsid w:val="003254D4"/>
    <w:rsid w:val="00325B8D"/>
    <w:rsid w:val="00325DFC"/>
    <w:rsid w:val="00326808"/>
    <w:rsid w:val="00326A5B"/>
    <w:rsid w:val="00326DE0"/>
    <w:rsid w:val="0033046F"/>
    <w:rsid w:val="0033240C"/>
    <w:rsid w:val="00333B74"/>
    <w:rsid w:val="003368F4"/>
    <w:rsid w:val="00340528"/>
    <w:rsid w:val="00341002"/>
    <w:rsid w:val="003412AC"/>
    <w:rsid w:val="00341D29"/>
    <w:rsid w:val="0034230D"/>
    <w:rsid w:val="003424F2"/>
    <w:rsid w:val="00342EE4"/>
    <w:rsid w:val="00343634"/>
    <w:rsid w:val="00345548"/>
    <w:rsid w:val="00351226"/>
    <w:rsid w:val="00351753"/>
    <w:rsid w:val="00351995"/>
    <w:rsid w:val="00353C43"/>
    <w:rsid w:val="003540B5"/>
    <w:rsid w:val="00355594"/>
    <w:rsid w:val="0035776A"/>
    <w:rsid w:val="003602FF"/>
    <w:rsid w:val="00361AC3"/>
    <w:rsid w:val="00362485"/>
    <w:rsid w:val="00364B07"/>
    <w:rsid w:val="00366540"/>
    <w:rsid w:val="00371059"/>
    <w:rsid w:val="0037169B"/>
    <w:rsid w:val="0037337F"/>
    <w:rsid w:val="003735C3"/>
    <w:rsid w:val="003743DB"/>
    <w:rsid w:val="00374D09"/>
    <w:rsid w:val="003774F5"/>
    <w:rsid w:val="00380121"/>
    <w:rsid w:val="00380F76"/>
    <w:rsid w:val="0038153B"/>
    <w:rsid w:val="003817DC"/>
    <w:rsid w:val="00382996"/>
    <w:rsid w:val="00384868"/>
    <w:rsid w:val="003853DD"/>
    <w:rsid w:val="003859A4"/>
    <w:rsid w:val="003875B3"/>
    <w:rsid w:val="0039203B"/>
    <w:rsid w:val="003944BE"/>
    <w:rsid w:val="00395161"/>
    <w:rsid w:val="003956DD"/>
    <w:rsid w:val="003A11DE"/>
    <w:rsid w:val="003A12BB"/>
    <w:rsid w:val="003A16F1"/>
    <w:rsid w:val="003A1EA5"/>
    <w:rsid w:val="003A561F"/>
    <w:rsid w:val="003A64F7"/>
    <w:rsid w:val="003A6A94"/>
    <w:rsid w:val="003B0B0C"/>
    <w:rsid w:val="003B0CA3"/>
    <w:rsid w:val="003B1451"/>
    <w:rsid w:val="003B2FAC"/>
    <w:rsid w:val="003B4A86"/>
    <w:rsid w:val="003C0D26"/>
    <w:rsid w:val="003C1759"/>
    <w:rsid w:val="003C17B1"/>
    <w:rsid w:val="003C1BB2"/>
    <w:rsid w:val="003C1CB5"/>
    <w:rsid w:val="003C2196"/>
    <w:rsid w:val="003C3956"/>
    <w:rsid w:val="003C4025"/>
    <w:rsid w:val="003C5A45"/>
    <w:rsid w:val="003C5ED5"/>
    <w:rsid w:val="003C7772"/>
    <w:rsid w:val="003D1A3E"/>
    <w:rsid w:val="003D2E54"/>
    <w:rsid w:val="003D4874"/>
    <w:rsid w:val="003D6C69"/>
    <w:rsid w:val="003E0072"/>
    <w:rsid w:val="003E0328"/>
    <w:rsid w:val="003E0BA2"/>
    <w:rsid w:val="003E1A36"/>
    <w:rsid w:val="003E52CC"/>
    <w:rsid w:val="003F0596"/>
    <w:rsid w:val="003F0B28"/>
    <w:rsid w:val="003F123B"/>
    <w:rsid w:val="003F2008"/>
    <w:rsid w:val="003F25C0"/>
    <w:rsid w:val="003F4D31"/>
    <w:rsid w:val="003F7306"/>
    <w:rsid w:val="003F7A81"/>
    <w:rsid w:val="003F7EFA"/>
    <w:rsid w:val="00401E7A"/>
    <w:rsid w:val="004026E2"/>
    <w:rsid w:val="00403DB3"/>
    <w:rsid w:val="00404173"/>
    <w:rsid w:val="00407395"/>
    <w:rsid w:val="00410722"/>
    <w:rsid w:val="00410A38"/>
    <w:rsid w:val="0041289E"/>
    <w:rsid w:val="00412F13"/>
    <w:rsid w:val="004142D5"/>
    <w:rsid w:val="004144BD"/>
    <w:rsid w:val="00415D5D"/>
    <w:rsid w:val="00415F51"/>
    <w:rsid w:val="004215B3"/>
    <w:rsid w:val="00421944"/>
    <w:rsid w:val="00423435"/>
    <w:rsid w:val="00423D97"/>
    <w:rsid w:val="00424C14"/>
    <w:rsid w:val="00425A1D"/>
    <w:rsid w:val="00425FF8"/>
    <w:rsid w:val="00427B8E"/>
    <w:rsid w:val="00427EF0"/>
    <w:rsid w:val="0043042B"/>
    <w:rsid w:val="00430FF8"/>
    <w:rsid w:val="004313CA"/>
    <w:rsid w:val="004332E8"/>
    <w:rsid w:val="00437174"/>
    <w:rsid w:val="00442573"/>
    <w:rsid w:val="00442A17"/>
    <w:rsid w:val="004433F4"/>
    <w:rsid w:val="00443C28"/>
    <w:rsid w:val="00445348"/>
    <w:rsid w:val="00450170"/>
    <w:rsid w:val="0045099B"/>
    <w:rsid w:val="00451858"/>
    <w:rsid w:val="004520ED"/>
    <w:rsid w:val="004528D6"/>
    <w:rsid w:val="004534A8"/>
    <w:rsid w:val="0045359E"/>
    <w:rsid w:val="00454DD2"/>
    <w:rsid w:val="00454E13"/>
    <w:rsid w:val="00455BDB"/>
    <w:rsid w:val="00455E5B"/>
    <w:rsid w:val="00456AA3"/>
    <w:rsid w:val="00460E39"/>
    <w:rsid w:val="0046297F"/>
    <w:rsid w:val="00462E20"/>
    <w:rsid w:val="00462FE3"/>
    <w:rsid w:val="00463715"/>
    <w:rsid w:val="00463C84"/>
    <w:rsid w:val="00464251"/>
    <w:rsid w:val="0046467C"/>
    <w:rsid w:val="00466E2C"/>
    <w:rsid w:val="00467C3D"/>
    <w:rsid w:val="00470C08"/>
    <w:rsid w:val="00472286"/>
    <w:rsid w:val="00472876"/>
    <w:rsid w:val="00477F7C"/>
    <w:rsid w:val="004829A4"/>
    <w:rsid w:val="00482C4C"/>
    <w:rsid w:val="00483C4C"/>
    <w:rsid w:val="00483EB2"/>
    <w:rsid w:val="0048468C"/>
    <w:rsid w:val="00486A55"/>
    <w:rsid w:val="0048733E"/>
    <w:rsid w:val="00487ED1"/>
    <w:rsid w:val="00490112"/>
    <w:rsid w:val="00490B02"/>
    <w:rsid w:val="00491DEA"/>
    <w:rsid w:val="00492CDD"/>
    <w:rsid w:val="00494699"/>
    <w:rsid w:val="0049480A"/>
    <w:rsid w:val="004A0B25"/>
    <w:rsid w:val="004A0F50"/>
    <w:rsid w:val="004A1CB3"/>
    <w:rsid w:val="004A1E8C"/>
    <w:rsid w:val="004A2B61"/>
    <w:rsid w:val="004A2B9C"/>
    <w:rsid w:val="004A4608"/>
    <w:rsid w:val="004A4916"/>
    <w:rsid w:val="004A70D2"/>
    <w:rsid w:val="004B0482"/>
    <w:rsid w:val="004B0E10"/>
    <w:rsid w:val="004B195E"/>
    <w:rsid w:val="004B472E"/>
    <w:rsid w:val="004B482D"/>
    <w:rsid w:val="004B599E"/>
    <w:rsid w:val="004B7827"/>
    <w:rsid w:val="004C0986"/>
    <w:rsid w:val="004C10AE"/>
    <w:rsid w:val="004C189C"/>
    <w:rsid w:val="004C1C0C"/>
    <w:rsid w:val="004C4ED1"/>
    <w:rsid w:val="004C50B6"/>
    <w:rsid w:val="004D01E0"/>
    <w:rsid w:val="004D320F"/>
    <w:rsid w:val="004D3CF2"/>
    <w:rsid w:val="004D62FB"/>
    <w:rsid w:val="004D6C56"/>
    <w:rsid w:val="004D6DB8"/>
    <w:rsid w:val="004D788F"/>
    <w:rsid w:val="004E02AB"/>
    <w:rsid w:val="004E0EBD"/>
    <w:rsid w:val="004E2BA7"/>
    <w:rsid w:val="004E2BFB"/>
    <w:rsid w:val="004E412B"/>
    <w:rsid w:val="004E5080"/>
    <w:rsid w:val="004F0BAF"/>
    <w:rsid w:val="004F124F"/>
    <w:rsid w:val="004F1C71"/>
    <w:rsid w:val="004F1DD4"/>
    <w:rsid w:val="004F21C3"/>
    <w:rsid w:val="004F2BF7"/>
    <w:rsid w:val="004F62A0"/>
    <w:rsid w:val="004F6F8A"/>
    <w:rsid w:val="00501849"/>
    <w:rsid w:val="00501962"/>
    <w:rsid w:val="00501DE6"/>
    <w:rsid w:val="0050240E"/>
    <w:rsid w:val="005025EE"/>
    <w:rsid w:val="00502612"/>
    <w:rsid w:val="0050356C"/>
    <w:rsid w:val="00503E9F"/>
    <w:rsid w:val="00503EF5"/>
    <w:rsid w:val="00504E62"/>
    <w:rsid w:val="00507111"/>
    <w:rsid w:val="005103CD"/>
    <w:rsid w:val="00510410"/>
    <w:rsid w:val="00511A52"/>
    <w:rsid w:val="00511C15"/>
    <w:rsid w:val="00512A73"/>
    <w:rsid w:val="0051389A"/>
    <w:rsid w:val="0051460E"/>
    <w:rsid w:val="0051608E"/>
    <w:rsid w:val="00516D43"/>
    <w:rsid w:val="00516F60"/>
    <w:rsid w:val="00517A7D"/>
    <w:rsid w:val="00517CDD"/>
    <w:rsid w:val="00521B1B"/>
    <w:rsid w:val="00522C9E"/>
    <w:rsid w:val="005230BE"/>
    <w:rsid w:val="005238D7"/>
    <w:rsid w:val="00523A0C"/>
    <w:rsid w:val="00524BEF"/>
    <w:rsid w:val="005260B5"/>
    <w:rsid w:val="00526361"/>
    <w:rsid w:val="005276CE"/>
    <w:rsid w:val="005305D4"/>
    <w:rsid w:val="005324A8"/>
    <w:rsid w:val="005338E2"/>
    <w:rsid w:val="0053548F"/>
    <w:rsid w:val="00535703"/>
    <w:rsid w:val="005416D2"/>
    <w:rsid w:val="00542419"/>
    <w:rsid w:val="005431D8"/>
    <w:rsid w:val="00543D52"/>
    <w:rsid w:val="00543F43"/>
    <w:rsid w:val="005444A4"/>
    <w:rsid w:val="005459C4"/>
    <w:rsid w:val="00545D92"/>
    <w:rsid w:val="00550E29"/>
    <w:rsid w:val="00551211"/>
    <w:rsid w:val="00552437"/>
    <w:rsid w:val="005531D6"/>
    <w:rsid w:val="0055343F"/>
    <w:rsid w:val="00553AD9"/>
    <w:rsid w:val="00554BFD"/>
    <w:rsid w:val="00555520"/>
    <w:rsid w:val="00555841"/>
    <w:rsid w:val="00556439"/>
    <w:rsid w:val="005603F2"/>
    <w:rsid w:val="005606EB"/>
    <w:rsid w:val="00561BCB"/>
    <w:rsid w:val="00561E5E"/>
    <w:rsid w:val="00562260"/>
    <w:rsid w:val="00562B68"/>
    <w:rsid w:val="0056331F"/>
    <w:rsid w:val="00563C05"/>
    <w:rsid w:val="0056490C"/>
    <w:rsid w:val="00566938"/>
    <w:rsid w:val="00567583"/>
    <w:rsid w:val="0057043C"/>
    <w:rsid w:val="00571349"/>
    <w:rsid w:val="00571BF5"/>
    <w:rsid w:val="005720E1"/>
    <w:rsid w:val="00575EFE"/>
    <w:rsid w:val="005763CE"/>
    <w:rsid w:val="00576B66"/>
    <w:rsid w:val="00577962"/>
    <w:rsid w:val="005779A1"/>
    <w:rsid w:val="0058005B"/>
    <w:rsid w:val="005800A9"/>
    <w:rsid w:val="0058084F"/>
    <w:rsid w:val="00582DB5"/>
    <w:rsid w:val="005831BC"/>
    <w:rsid w:val="00583883"/>
    <w:rsid w:val="00585236"/>
    <w:rsid w:val="00586048"/>
    <w:rsid w:val="00586421"/>
    <w:rsid w:val="00590607"/>
    <w:rsid w:val="00592B2F"/>
    <w:rsid w:val="005962D6"/>
    <w:rsid w:val="0059640F"/>
    <w:rsid w:val="005967CB"/>
    <w:rsid w:val="00596A3C"/>
    <w:rsid w:val="005A0FF1"/>
    <w:rsid w:val="005A1EA0"/>
    <w:rsid w:val="005A2BEF"/>
    <w:rsid w:val="005A3A54"/>
    <w:rsid w:val="005A4B0B"/>
    <w:rsid w:val="005A5A96"/>
    <w:rsid w:val="005A68E4"/>
    <w:rsid w:val="005A7002"/>
    <w:rsid w:val="005A7B68"/>
    <w:rsid w:val="005A7DA6"/>
    <w:rsid w:val="005B0642"/>
    <w:rsid w:val="005B15BF"/>
    <w:rsid w:val="005B1A34"/>
    <w:rsid w:val="005B2B6A"/>
    <w:rsid w:val="005B36C0"/>
    <w:rsid w:val="005B3910"/>
    <w:rsid w:val="005B43AF"/>
    <w:rsid w:val="005B48E8"/>
    <w:rsid w:val="005B4FBE"/>
    <w:rsid w:val="005B566A"/>
    <w:rsid w:val="005B579E"/>
    <w:rsid w:val="005B753B"/>
    <w:rsid w:val="005B7AEC"/>
    <w:rsid w:val="005B7BCF"/>
    <w:rsid w:val="005C0FB1"/>
    <w:rsid w:val="005C1035"/>
    <w:rsid w:val="005C29D0"/>
    <w:rsid w:val="005C3A5D"/>
    <w:rsid w:val="005C4103"/>
    <w:rsid w:val="005C483B"/>
    <w:rsid w:val="005C4D86"/>
    <w:rsid w:val="005C6B82"/>
    <w:rsid w:val="005C7028"/>
    <w:rsid w:val="005D0165"/>
    <w:rsid w:val="005D13C6"/>
    <w:rsid w:val="005D3602"/>
    <w:rsid w:val="005D37B5"/>
    <w:rsid w:val="005D3905"/>
    <w:rsid w:val="005D47C5"/>
    <w:rsid w:val="005D5B00"/>
    <w:rsid w:val="005D5B0F"/>
    <w:rsid w:val="005E0341"/>
    <w:rsid w:val="005E0D1C"/>
    <w:rsid w:val="005E2F6C"/>
    <w:rsid w:val="005E4BD8"/>
    <w:rsid w:val="005E4DAF"/>
    <w:rsid w:val="005E4EB1"/>
    <w:rsid w:val="005E5A39"/>
    <w:rsid w:val="005E5FFE"/>
    <w:rsid w:val="005E683A"/>
    <w:rsid w:val="005F09E1"/>
    <w:rsid w:val="005F17DE"/>
    <w:rsid w:val="005F18BB"/>
    <w:rsid w:val="005F1FFB"/>
    <w:rsid w:val="005F2016"/>
    <w:rsid w:val="005F23E2"/>
    <w:rsid w:val="005F2496"/>
    <w:rsid w:val="005F2C69"/>
    <w:rsid w:val="005F3914"/>
    <w:rsid w:val="005F3BC4"/>
    <w:rsid w:val="005F44DA"/>
    <w:rsid w:val="005F6A29"/>
    <w:rsid w:val="0060352F"/>
    <w:rsid w:val="00604CDB"/>
    <w:rsid w:val="00604D5B"/>
    <w:rsid w:val="00606AEF"/>
    <w:rsid w:val="00607508"/>
    <w:rsid w:val="00610C49"/>
    <w:rsid w:val="006115FF"/>
    <w:rsid w:val="006117BE"/>
    <w:rsid w:val="0061244A"/>
    <w:rsid w:val="0061271A"/>
    <w:rsid w:val="006133B9"/>
    <w:rsid w:val="00615307"/>
    <w:rsid w:val="00615596"/>
    <w:rsid w:val="00615F5E"/>
    <w:rsid w:val="00616F6E"/>
    <w:rsid w:val="00622963"/>
    <w:rsid w:val="0062354E"/>
    <w:rsid w:val="00623783"/>
    <w:rsid w:val="006237A5"/>
    <w:rsid w:val="00623938"/>
    <w:rsid w:val="00624224"/>
    <w:rsid w:val="00625230"/>
    <w:rsid w:val="006255AE"/>
    <w:rsid w:val="00625F97"/>
    <w:rsid w:val="00626248"/>
    <w:rsid w:val="00627389"/>
    <w:rsid w:val="00633A15"/>
    <w:rsid w:val="0063483C"/>
    <w:rsid w:val="0063490D"/>
    <w:rsid w:val="006351AD"/>
    <w:rsid w:val="00641A7E"/>
    <w:rsid w:val="00641B65"/>
    <w:rsid w:val="00641E8E"/>
    <w:rsid w:val="00642321"/>
    <w:rsid w:val="006451B5"/>
    <w:rsid w:val="00650E37"/>
    <w:rsid w:val="00651D8A"/>
    <w:rsid w:val="0065412E"/>
    <w:rsid w:val="006604CF"/>
    <w:rsid w:val="00660CDF"/>
    <w:rsid w:val="00661544"/>
    <w:rsid w:val="00662686"/>
    <w:rsid w:val="00663808"/>
    <w:rsid w:val="006644BF"/>
    <w:rsid w:val="006664DC"/>
    <w:rsid w:val="006701D3"/>
    <w:rsid w:val="006701E3"/>
    <w:rsid w:val="0067077F"/>
    <w:rsid w:val="0067143E"/>
    <w:rsid w:val="006721F1"/>
    <w:rsid w:val="00675C1D"/>
    <w:rsid w:val="00675DAB"/>
    <w:rsid w:val="00676342"/>
    <w:rsid w:val="00677160"/>
    <w:rsid w:val="006812EA"/>
    <w:rsid w:val="006819FC"/>
    <w:rsid w:val="00681F25"/>
    <w:rsid w:val="00682839"/>
    <w:rsid w:val="0068365F"/>
    <w:rsid w:val="006837CB"/>
    <w:rsid w:val="00683929"/>
    <w:rsid w:val="0068463E"/>
    <w:rsid w:val="00685D04"/>
    <w:rsid w:val="00686E16"/>
    <w:rsid w:val="00687C77"/>
    <w:rsid w:val="0069090C"/>
    <w:rsid w:val="00691507"/>
    <w:rsid w:val="006915A5"/>
    <w:rsid w:val="006920E9"/>
    <w:rsid w:val="0069219B"/>
    <w:rsid w:val="00693F75"/>
    <w:rsid w:val="00694812"/>
    <w:rsid w:val="00695113"/>
    <w:rsid w:val="00696A3B"/>
    <w:rsid w:val="00697723"/>
    <w:rsid w:val="006A02DF"/>
    <w:rsid w:val="006A08EC"/>
    <w:rsid w:val="006A1DC4"/>
    <w:rsid w:val="006A2399"/>
    <w:rsid w:val="006A2589"/>
    <w:rsid w:val="006A378D"/>
    <w:rsid w:val="006A3AC9"/>
    <w:rsid w:val="006A3F80"/>
    <w:rsid w:val="006A64AC"/>
    <w:rsid w:val="006A7A74"/>
    <w:rsid w:val="006B062B"/>
    <w:rsid w:val="006B330B"/>
    <w:rsid w:val="006B3324"/>
    <w:rsid w:val="006B3B96"/>
    <w:rsid w:val="006B5469"/>
    <w:rsid w:val="006B58FC"/>
    <w:rsid w:val="006B68D1"/>
    <w:rsid w:val="006C1A5C"/>
    <w:rsid w:val="006C2C68"/>
    <w:rsid w:val="006C3BFF"/>
    <w:rsid w:val="006C3E05"/>
    <w:rsid w:val="006C3E35"/>
    <w:rsid w:val="006C51E3"/>
    <w:rsid w:val="006C59E1"/>
    <w:rsid w:val="006D0390"/>
    <w:rsid w:val="006D1B78"/>
    <w:rsid w:val="006D2EBB"/>
    <w:rsid w:val="006D326F"/>
    <w:rsid w:val="006D57AD"/>
    <w:rsid w:val="006D593E"/>
    <w:rsid w:val="006D6BCC"/>
    <w:rsid w:val="006E1831"/>
    <w:rsid w:val="006E21F3"/>
    <w:rsid w:val="006E2472"/>
    <w:rsid w:val="006E31B6"/>
    <w:rsid w:val="006E32CB"/>
    <w:rsid w:val="006E3F2E"/>
    <w:rsid w:val="006E4256"/>
    <w:rsid w:val="006E6313"/>
    <w:rsid w:val="006E708B"/>
    <w:rsid w:val="006E7627"/>
    <w:rsid w:val="006F275F"/>
    <w:rsid w:val="006F4380"/>
    <w:rsid w:val="006F521F"/>
    <w:rsid w:val="006F57A6"/>
    <w:rsid w:val="006F5DC1"/>
    <w:rsid w:val="006F68B6"/>
    <w:rsid w:val="006F71EC"/>
    <w:rsid w:val="00700F8C"/>
    <w:rsid w:val="007027C3"/>
    <w:rsid w:val="00703C87"/>
    <w:rsid w:val="0070416E"/>
    <w:rsid w:val="00704D34"/>
    <w:rsid w:val="007056F8"/>
    <w:rsid w:val="00706E42"/>
    <w:rsid w:val="00707D60"/>
    <w:rsid w:val="0071143F"/>
    <w:rsid w:val="0071152E"/>
    <w:rsid w:val="0071234B"/>
    <w:rsid w:val="00712768"/>
    <w:rsid w:val="007130D3"/>
    <w:rsid w:val="00715E1D"/>
    <w:rsid w:val="007165AB"/>
    <w:rsid w:val="00717BAF"/>
    <w:rsid w:val="007205C7"/>
    <w:rsid w:val="00721E05"/>
    <w:rsid w:val="007223FC"/>
    <w:rsid w:val="00723559"/>
    <w:rsid w:val="00724259"/>
    <w:rsid w:val="00726DF0"/>
    <w:rsid w:val="007270BA"/>
    <w:rsid w:val="00727B38"/>
    <w:rsid w:val="007302EC"/>
    <w:rsid w:val="00731BB7"/>
    <w:rsid w:val="007335BC"/>
    <w:rsid w:val="00735D2D"/>
    <w:rsid w:val="00737376"/>
    <w:rsid w:val="007377AC"/>
    <w:rsid w:val="00741D5C"/>
    <w:rsid w:val="007422E5"/>
    <w:rsid w:val="0074238E"/>
    <w:rsid w:val="0074350B"/>
    <w:rsid w:val="00744210"/>
    <w:rsid w:val="007445E0"/>
    <w:rsid w:val="00751A51"/>
    <w:rsid w:val="0075235E"/>
    <w:rsid w:val="007534A8"/>
    <w:rsid w:val="00754AB3"/>
    <w:rsid w:val="00754BD1"/>
    <w:rsid w:val="00755403"/>
    <w:rsid w:val="00755FC4"/>
    <w:rsid w:val="007562AA"/>
    <w:rsid w:val="00757CD1"/>
    <w:rsid w:val="00757D8E"/>
    <w:rsid w:val="0076001C"/>
    <w:rsid w:val="007602EB"/>
    <w:rsid w:val="00762236"/>
    <w:rsid w:val="007625B2"/>
    <w:rsid w:val="0076567E"/>
    <w:rsid w:val="00770943"/>
    <w:rsid w:val="00771E8B"/>
    <w:rsid w:val="00772ED0"/>
    <w:rsid w:val="00773744"/>
    <w:rsid w:val="00774224"/>
    <w:rsid w:val="00775956"/>
    <w:rsid w:val="0078087A"/>
    <w:rsid w:val="00784AE3"/>
    <w:rsid w:val="0078736A"/>
    <w:rsid w:val="00787A74"/>
    <w:rsid w:val="00790BB1"/>
    <w:rsid w:val="00791990"/>
    <w:rsid w:val="00792158"/>
    <w:rsid w:val="007A09D2"/>
    <w:rsid w:val="007A1120"/>
    <w:rsid w:val="007A132D"/>
    <w:rsid w:val="007A186A"/>
    <w:rsid w:val="007A186F"/>
    <w:rsid w:val="007A1C02"/>
    <w:rsid w:val="007A24DC"/>
    <w:rsid w:val="007A44F3"/>
    <w:rsid w:val="007A63D3"/>
    <w:rsid w:val="007B19CD"/>
    <w:rsid w:val="007B218A"/>
    <w:rsid w:val="007B46FC"/>
    <w:rsid w:val="007B4AA0"/>
    <w:rsid w:val="007B59D1"/>
    <w:rsid w:val="007B5E07"/>
    <w:rsid w:val="007B7BC9"/>
    <w:rsid w:val="007C3A73"/>
    <w:rsid w:val="007C520D"/>
    <w:rsid w:val="007C5E0F"/>
    <w:rsid w:val="007D0859"/>
    <w:rsid w:val="007D4964"/>
    <w:rsid w:val="007D7955"/>
    <w:rsid w:val="007E2A5A"/>
    <w:rsid w:val="007E37CD"/>
    <w:rsid w:val="007E7427"/>
    <w:rsid w:val="007E7532"/>
    <w:rsid w:val="007F0F05"/>
    <w:rsid w:val="007F1153"/>
    <w:rsid w:val="007F17B7"/>
    <w:rsid w:val="007F1CC5"/>
    <w:rsid w:val="007F2F93"/>
    <w:rsid w:val="007F39CB"/>
    <w:rsid w:val="007F3D9E"/>
    <w:rsid w:val="007F411E"/>
    <w:rsid w:val="007F4788"/>
    <w:rsid w:val="007F4872"/>
    <w:rsid w:val="007F5C31"/>
    <w:rsid w:val="007F5C80"/>
    <w:rsid w:val="007F7312"/>
    <w:rsid w:val="008016FF"/>
    <w:rsid w:val="008043D9"/>
    <w:rsid w:val="00804E23"/>
    <w:rsid w:val="00806C55"/>
    <w:rsid w:val="00806EBD"/>
    <w:rsid w:val="008077F5"/>
    <w:rsid w:val="0081057D"/>
    <w:rsid w:val="008106A7"/>
    <w:rsid w:val="00812250"/>
    <w:rsid w:val="00813943"/>
    <w:rsid w:val="0081532A"/>
    <w:rsid w:val="00816775"/>
    <w:rsid w:val="00821896"/>
    <w:rsid w:val="00821B93"/>
    <w:rsid w:val="00821E29"/>
    <w:rsid w:val="00823264"/>
    <w:rsid w:val="00823804"/>
    <w:rsid w:val="00825919"/>
    <w:rsid w:val="00827B2F"/>
    <w:rsid w:val="00827B33"/>
    <w:rsid w:val="0083025C"/>
    <w:rsid w:val="008306C4"/>
    <w:rsid w:val="0083312D"/>
    <w:rsid w:val="008338C7"/>
    <w:rsid w:val="008376E4"/>
    <w:rsid w:val="00844031"/>
    <w:rsid w:val="00846CC8"/>
    <w:rsid w:val="00846E97"/>
    <w:rsid w:val="00851B52"/>
    <w:rsid w:val="00851C2F"/>
    <w:rsid w:val="00852697"/>
    <w:rsid w:val="0085347F"/>
    <w:rsid w:val="0085369D"/>
    <w:rsid w:val="00854195"/>
    <w:rsid w:val="00854653"/>
    <w:rsid w:val="00854CD0"/>
    <w:rsid w:val="008568D6"/>
    <w:rsid w:val="00856BF0"/>
    <w:rsid w:val="00857E7A"/>
    <w:rsid w:val="0086182A"/>
    <w:rsid w:val="00863B02"/>
    <w:rsid w:val="00863F9D"/>
    <w:rsid w:val="00864536"/>
    <w:rsid w:val="0086504E"/>
    <w:rsid w:val="00865927"/>
    <w:rsid w:val="0086722E"/>
    <w:rsid w:val="008678CA"/>
    <w:rsid w:val="00870CEC"/>
    <w:rsid w:val="00871E10"/>
    <w:rsid w:val="0087272E"/>
    <w:rsid w:val="00874D8A"/>
    <w:rsid w:val="0087605A"/>
    <w:rsid w:val="00876416"/>
    <w:rsid w:val="008802C4"/>
    <w:rsid w:val="00880326"/>
    <w:rsid w:val="00880467"/>
    <w:rsid w:val="008816BD"/>
    <w:rsid w:val="00881C90"/>
    <w:rsid w:val="00881E14"/>
    <w:rsid w:val="00881E18"/>
    <w:rsid w:val="0088332E"/>
    <w:rsid w:val="00883501"/>
    <w:rsid w:val="0088535F"/>
    <w:rsid w:val="00886FB7"/>
    <w:rsid w:val="008903B7"/>
    <w:rsid w:val="008903DC"/>
    <w:rsid w:val="0089662E"/>
    <w:rsid w:val="00896DF5"/>
    <w:rsid w:val="008A1686"/>
    <w:rsid w:val="008A272D"/>
    <w:rsid w:val="008A341F"/>
    <w:rsid w:val="008A395B"/>
    <w:rsid w:val="008A3C87"/>
    <w:rsid w:val="008A3DC3"/>
    <w:rsid w:val="008A4810"/>
    <w:rsid w:val="008A48B8"/>
    <w:rsid w:val="008A4FFC"/>
    <w:rsid w:val="008A6632"/>
    <w:rsid w:val="008A70E2"/>
    <w:rsid w:val="008B172A"/>
    <w:rsid w:val="008B1921"/>
    <w:rsid w:val="008B1998"/>
    <w:rsid w:val="008B26AA"/>
    <w:rsid w:val="008B2809"/>
    <w:rsid w:val="008B2934"/>
    <w:rsid w:val="008B35B2"/>
    <w:rsid w:val="008B3ABA"/>
    <w:rsid w:val="008B3C3C"/>
    <w:rsid w:val="008C02BB"/>
    <w:rsid w:val="008C0FC7"/>
    <w:rsid w:val="008C1AB7"/>
    <w:rsid w:val="008C1FFD"/>
    <w:rsid w:val="008C2473"/>
    <w:rsid w:val="008C2C4D"/>
    <w:rsid w:val="008C4C1B"/>
    <w:rsid w:val="008C5182"/>
    <w:rsid w:val="008D1298"/>
    <w:rsid w:val="008D3927"/>
    <w:rsid w:val="008D3CEB"/>
    <w:rsid w:val="008D3FA5"/>
    <w:rsid w:val="008D70E1"/>
    <w:rsid w:val="008E0853"/>
    <w:rsid w:val="008E0CB5"/>
    <w:rsid w:val="008E125A"/>
    <w:rsid w:val="008E132B"/>
    <w:rsid w:val="008E165E"/>
    <w:rsid w:val="008E1EEC"/>
    <w:rsid w:val="008E673D"/>
    <w:rsid w:val="008E6BCF"/>
    <w:rsid w:val="008E7217"/>
    <w:rsid w:val="008E7308"/>
    <w:rsid w:val="008E77D8"/>
    <w:rsid w:val="008E7C85"/>
    <w:rsid w:val="008E7EA2"/>
    <w:rsid w:val="008F00B7"/>
    <w:rsid w:val="008F013C"/>
    <w:rsid w:val="008F12EA"/>
    <w:rsid w:val="008F1F1F"/>
    <w:rsid w:val="008F3740"/>
    <w:rsid w:val="008F3B7B"/>
    <w:rsid w:val="008F4A3A"/>
    <w:rsid w:val="008F4BBE"/>
    <w:rsid w:val="00902ECA"/>
    <w:rsid w:val="00903D67"/>
    <w:rsid w:val="00903ECF"/>
    <w:rsid w:val="00907437"/>
    <w:rsid w:val="00907DE3"/>
    <w:rsid w:val="00914A99"/>
    <w:rsid w:val="00914D2E"/>
    <w:rsid w:val="00916311"/>
    <w:rsid w:val="009167C1"/>
    <w:rsid w:val="00916F73"/>
    <w:rsid w:val="009175E0"/>
    <w:rsid w:val="0091792D"/>
    <w:rsid w:val="0091E94E"/>
    <w:rsid w:val="00920026"/>
    <w:rsid w:val="009203ED"/>
    <w:rsid w:val="009223CB"/>
    <w:rsid w:val="00922A99"/>
    <w:rsid w:val="0092555D"/>
    <w:rsid w:val="00925582"/>
    <w:rsid w:val="00926BA3"/>
    <w:rsid w:val="00927388"/>
    <w:rsid w:val="009336F1"/>
    <w:rsid w:val="0093512A"/>
    <w:rsid w:val="00936368"/>
    <w:rsid w:val="0093718F"/>
    <w:rsid w:val="00937716"/>
    <w:rsid w:val="009377CF"/>
    <w:rsid w:val="0094148A"/>
    <w:rsid w:val="009434AE"/>
    <w:rsid w:val="00945931"/>
    <w:rsid w:val="009538A5"/>
    <w:rsid w:val="00955525"/>
    <w:rsid w:val="0095570C"/>
    <w:rsid w:val="00957321"/>
    <w:rsid w:val="00957D09"/>
    <w:rsid w:val="009609DE"/>
    <w:rsid w:val="0096245A"/>
    <w:rsid w:val="00962D3B"/>
    <w:rsid w:val="0096403C"/>
    <w:rsid w:val="0096448C"/>
    <w:rsid w:val="00964FCD"/>
    <w:rsid w:val="00965928"/>
    <w:rsid w:val="009666A2"/>
    <w:rsid w:val="00966C97"/>
    <w:rsid w:val="00966FE4"/>
    <w:rsid w:val="00970929"/>
    <w:rsid w:val="0097157E"/>
    <w:rsid w:val="009724BD"/>
    <w:rsid w:val="009734B8"/>
    <w:rsid w:val="009747AA"/>
    <w:rsid w:val="0097489D"/>
    <w:rsid w:val="00975BF4"/>
    <w:rsid w:val="00975CA1"/>
    <w:rsid w:val="00977345"/>
    <w:rsid w:val="009777BB"/>
    <w:rsid w:val="00981C7D"/>
    <w:rsid w:val="009826DD"/>
    <w:rsid w:val="00983166"/>
    <w:rsid w:val="00983C56"/>
    <w:rsid w:val="00984AAE"/>
    <w:rsid w:val="00987707"/>
    <w:rsid w:val="009904F9"/>
    <w:rsid w:val="00990E7B"/>
    <w:rsid w:val="00995398"/>
    <w:rsid w:val="009958E1"/>
    <w:rsid w:val="009A22EF"/>
    <w:rsid w:val="009A241C"/>
    <w:rsid w:val="009A2617"/>
    <w:rsid w:val="009A6B09"/>
    <w:rsid w:val="009A6EAB"/>
    <w:rsid w:val="009A730B"/>
    <w:rsid w:val="009A76C8"/>
    <w:rsid w:val="009B1964"/>
    <w:rsid w:val="009B1ADE"/>
    <w:rsid w:val="009B2DD9"/>
    <w:rsid w:val="009B51A0"/>
    <w:rsid w:val="009B5433"/>
    <w:rsid w:val="009B55A0"/>
    <w:rsid w:val="009B5E3D"/>
    <w:rsid w:val="009B6371"/>
    <w:rsid w:val="009B7488"/>
    <w:rsid w:val="009C1C14"/>
    <w:rsid w:val="009C5EBD"/>
    <w:rsid w:val="009C6026"/>
    <w:rsid w:val="009C6E32"/>
    <w:rsid w:val="009C6F78"/>
    <w:rsid w:val="009D01A4"/>
    <w:rsid w:val="009D01F8"/>
    <w:rsid w:val="009D10A6"/>
    <w:rsid w:val="009D3DBD"/>
    <w:rsid w:val="009D5CDB"/>
    <w:rsid w:val="009D61DC"/>
    <w:rsid w:val="009D64A9"/>
    <w:rsid w:val="009D6527"/>
    <w:rsid w:val="009D6B31"/>
    <w:rsid w:val="009D6EAB"/>
    <w:rsid w:val="009E0622"/>
    <w:rsid w:val="009E28DE"/>
    <w:rsid w:val="009E3185"/>
    <w:rsid w:val="009E4D75"/>
    <w:rsid w:val="009E4EBB"/>
    <w:rsid w:val="009E5F17"/>
    <w:rsid w:val="009E6AF1"/>
    <w:rsid w:val="009E70CF"/>
    <w:rsid w:val="009E7C57"/>
    <w:rsid w:val="009E7CBF"/>
    <w:rsid w:val="009F01D6"/>
    <w:rsid w:val="009F02ED"/>
    <w:rsid w:val="009F0318"/>
    <w:rsid w:val="009F189E"/>
    <w:rsid w:val="009F1A2B"/>
    <w:rsid w:val="009F1FC8"/>
    <w:rsid w:val="009F3E35"/>
    <w:rsid w:val="009F5216"/>
    <w:rsid w:val="009F6C76"/>
    <w:rsid w:val="009F7C16"/>
    <w:rsid w:val="00A00496"/>
    <w:rsid w:val="00A01A70"/>
    <w:rsid w:val="00A03D71"/>
    <w:rsid w:val="00A03E3E"/>
    <w:rsid w:val="00A075DB"/>
    <w:rsid w:val="00A10856"/>
    <w:rsid w:val="00A1174D"/>
    <w:rsid w:val="00A11980"/>
    <w:rsid w:val="00A129AD"/>
    <w:rsid w:val="00A14291"/>
    <w:rsid w:val="00A16267"/>
    <w:rsid w:val="00A167E4"/>
    <w:rsid w:val="00A17F7B"/>
    <w:rsid w:val="00A20F9A"/>
    <w:rsid w:val="00A211E7"/>
    <w:rsid w:val="00A25153"/>
    <w:rsid w:val="00A269C3"/>
    <w:rsid w:val="00A2756E"/>
    <w:rsid w:val="00A300E4"/>
    <w:rsid w:val="00A30FDD"/>
    <w:rsid w:val="00A32327"/>
    <w:rsid w:val="00A32DE4"/>
    <w:rsid w:val="00A33B0A"/>
    <w:rsid w:val="00A357FC"/>
    <w:rsid w:val="00A35ABC"/>
    <w:rsid w:val="00A3656C"/>
    <w:rsid w:val="00A3692B"/>
    <w:rsid w:val="00A37B2C"/>
    <w:rsid w:val="00A41769"/>
    <w:rsid w:val="00A41A22"/>
    <w:rsid w:val="00A423EC"/>
    <w:rsid w:val="00A43B2A"/>
    <w:rsid w:val="00A46403"/>
    <w:rsid w:val="00A4710B"/>
    <w:rsid w:val="00A523D9"/>
    <w:rsid w:val="00A5283E"/>
    <w:rsid w:val="00A54D7E"/>
    <w:rsid w:val="00A614F6"/>
    <w:rsid w:val="00A61A25"/>
    <w:rsid w:val="00A65B86"/>
    <w:rsid w:val="00A660DD"/>
    <w:rsid w:val="00A70726"/>
    <w:rsid w:val="00A71DE0"/>
    <w:rsid w:val="00A722D4"/>
    <w:rsid w:val="00A726C8"/>
    <w:rsid w:val="00A72EBA"/>
    <w:rsid w:val="00A73563"/>
    <w:rsid w:val="00A74766"/>
    <w:rsid w:val="00A765DF"/>
    <w:rsid w:val="00A77B41"/>
    <w:rsid w:val="00A8028A"/>
    <w:rsid w:val="00A802E9"/>
    <w:rsid w:val="00A85021"/>
    <w:rsid w:val="00A861E0"/>
    <w:rsid w:val="00A8709E"/>
    <w:rsid w:val="00A8739F"/>
    <w:rsid w:val="00A9117C"/>
    <w:rsid w:val="00A92C94"/>
    <w:rsid w:val="00A9355F"/>
    <w:rsid w:val="00A93D74"/>
    <w:rsid w:val="00A93ED3"/>
    <w:rsid w:val="00A94D84"/>
    <w:rsid w:val="00A968CE"/>
    <w:rsid w:val="00A9696D"/>
    <w:rsid w:val="00A96C39"/>
    <w:rsid w:val="00A96EB2"/>
    <w:rsid w:val="00A96ECD"/>
    <w:rsid w:val="00A96F95"/>
    <w:rsid w:val="00AA0218"/>
    <w:rsid w:val="00AA0E2A"/>
    <w:rsid w:val="00AA1670"/>
    <w:rsid w:val="00AA1D12"/>
    <w:rsid w:val="00AA23B8"/>
    <w:rsid w:val="00AA2983"/>
    <w:rsid w:val="00AA2E36"/>
    <w:rsid w:val="00AA30BB"/>
    <w:rsid w:val="00AA31FA"/>
    <w:rsid w:val="00AA412C"/>
    <w:rsid w:val="00AA494A"/>
    <w:rsid w:val="00AA500A"/>
    <w:rsid w:val="00AA54A1"/>
    <w:rsid w:val="00AA60E2"/>
    <w:rsid w:val="00AA692E"/>
    <w:rsid w:val="00AA7841"/>
    <w:rsid w:val="00AB0AFE"/>
    <w:rsid w:val="00AB0C7D"/>
    <w:rsid w:val="00AB1D59"/>
    <w:rsid w:val="00AB2DD1"/>
    <w:rsid w:val="00AB313F"/>
    <w:rsid w:val="00AB34D1"/>
    <w:rsid w:val="00AB3E21"/>
    <w:rsid w:val="00AB4924"/>
    <w:rsid w:val="00AB4CFE"/>
    <w:rsid w:val="00AB6E6D"/>
    <w:rsid w:val="00AB72D2"/>
    <w:rsid w:val="00AB7777"/>
    <w:rsid w:val="00AC2006"/>
    <w:rsid w:val="00AC2216"/>
    <w:rsid w:val="00AC472F"/>
    <w:rsid w:val="00AC5B30"/>
    <w:rsid w:val="00AC7F35"/>
    <w:rsid w:val="00AD02EC"/>
    <w:rsid w:val="00AD0F3A"/>
    <w:rsid w:val="00AD1055"/>
    <w:rsid w:val="00AD2A35"/>
    <w:rsid w:val="00AD34AB"/>
    <w:rsid w:val="00AD3A6B"/>
    <w:rsid w:val="00AD4B68"/>
    <w:rsid w:val="00AD5361"/>
    <w:rsid w:val="00AD6E74"/>
    <w:rsid w:val="00AD727C"/>
    <w:rsid w:val="00AD72B4"/>
    <w:rsid w:val="00AD7A37"/>
    <w:rsid w:val="00AE2095"/>
    <w:rsid w:val="00AE23C2"/>
    <w:rsid w:val="00AE284B"/>
    <w:rsid w:val="00AE3277"/>
    <w:rsid w:val="00AE328C"/>
    <w:rsid w:val="00AE5F3E"/>
    <w:rsid w:val="00AE6976"/>
    <w:rsid w:val="00AE6B7F"/>
    <w:rsid w:val="00AF019B"/>
    <w:rsid w:val="00AF0AC9"/>
    <w:rsid w:val="00AF0C44"/>
    <w:rsid w:val="00AF1BDF"/>
    <w:rsid w:val="00AF218F"/>
    <w:rsid w:val="00AF7F17"/>
    <w:rsid w:val="00B0082B"/>
    <w:rsid w:val="00B01241"/>
    <w:rsid w:val="00B01BB5"/>
    <w:rsid w:val="00B03331"/>
    <w:rsid w:val="00B0370E"/>
    <w:rsid w:val="00B03E7C"/>
    <w:rsid w:val="00B04D21"/>
    <w:rsid w:val="00B0653B"/>
    <w:rsid w:val="00B104A5"/>
    <w:rsid w:val="00B1062B"/>
    <w:rsid w:val="00B11735"/>
    <w:rsid w:val="00B11F3E"/>
    <w:rsid w:val="00B12D60"/>
    <w:rsid w:val="00B13BB2"/>
    <w:rsid w:val="00B13FB7"/>
    <w:rsid w:val="00B14E33"/>
    <w:rsid w:val="00B152E3"/>
    <w:rsid w:val="00B15A8F"/>
    <w:rsid w:val="00B15E2D"/>
    <w:rsid w:val="00B16993"/>
    <w:rsid w:val="00B16E12"/>
    <w:rsid w:val="00B200C2"/>
    <w:rsid w:val="00B21194"/>
    <w:rsid w:val="00B22751"/>
    <w:rsid w:val="00B23C64"/>
    <w:rsid w:val="00B2582C"/>
    <w:rsid w:val="00B2642D"/>
    <w:rsid w:val="00B269D0"/>
    <w:rsid w:val="00B32540"/>
    <w:rsid w:val="00B3327C"/>
    <w:rsid w:val="00B33711"/>
    <w:rsid w:val="00B355DD"/>
    <w:rsid w:val="00B35D8B"/>
    <w:rsid w:val="00B3659E"/>
    <w:rsid w:val="00B36757"/>
    <w:rsid w:val="00B406E4"/>
    <w:rsid w:val="00B42112"/>
    <w:rsid w:val="00B42512"/>
    <w:rsid w:val="00B43EF9"/>
    <w:rsid w:val="00B4592C"/>
    <w:rsid w:val="00B50154"/>
    <w:rsid w:val="00B52B55"/>
    <w:rsid w:val="00B52BC4"/>
    <w:rsid w:val="00B54E26"/>
    <w:rsid w:val="00B555D9"/>
    <w:rsid w:val="00B559CC"/>
    <w:rsid w:val="00B61FE2"/>
    <w:rsid w:val="00B6229B"/>
    <w:rsid w:val="00B625D5"/>
    <w:rsid w:val="00B643FB"/>
    <w:rsid w:val="00B64682"/>
    <w:rsid w:val="00B66874"/>
    <w:rsid w:val="00B66B6B"/>
    <w:rsid w:val="00B66EB4"/>
    <w:rsid w:val="00B67819"/>
    <w:rsid w:val="00B70F65"/>
    <w:rsid w:val="00B71588"/>
    <w:rsid w:val="00B72992"/>
    <w:rsid w:val="00B73115"/>
    <w:rsid w:val="00B75435"/>
    <w:rsid w:val="00B75B79"/>
    <w:rsid w:val="00B764AF"/>
    <w:rsid w:val="00B76A71"/>
    <w:rsid w:val="00B775C9"/>
    <w:rsid w:val="00B811EF"/>
    <w:rsid w:val="00B83DD0"/>
    <w:rsid w:val="00B840B8"/>
    <w:rsid w:val="00B84E3C"/>
    <w:rsid w:val="00B869CC"/>
    <w:rsid w:val="00B87780"/>
    <w:rsid w:val="00B87A7F"/>
    <w:rsid w:val="00B91543"/>
    <w:rsid w:val="00B92595"/>
    <w:rsid w:val="00B947C8"/>
    <w:rsid w:val="00B94920"/>
    <w:rsid w:val="00B9500C"/>
    <w:rsid w:val="00B957DC"/>
    <w:rsid w:val="00B96E03"/>
    <w:rsid w:val="00B973A7"/>
    <w:rsid w:val="00B97965"/>
    <w:rsid w:val="00BA0394"/>
    <w:rsid w:val="00BA4626"/>
    <w:rsid w:val="00BA59F3"/>
    <w:rsid w:val="00BA622C"/>
    <w:rsid w:val="00BA6667"/>
    <w:rsid w:val="00BB0D6B"/>
    <w:rsid w:val="00BB1A5C"/>
    <w:rsid w:val="00BB1CAE"/>
    <w:rsid w:val="00BB248C"/>
    <w:rsid w:val="00BB2E85"/>
    <w:rsid w:val="00BB3719"/>
    <w:rsid w:val="00BB66BB"/>
    <w:rsid w:val="00BC03CD"/>
    <w:rsid w:val="00BC0EC4"/>
    <w:rsid w:val="00BC13E7"/>
    <w:rsid w:val="00BC27FE"/>
    <w:rsid w:val="00BC2C23"/>
    <w:rsid w:val="00BC2D98"/>
    <w:rsid w:val="00BC37D4"/>
    <w:rsid w:val="00BC4957"/>
    <w:rsid w:val="00BC695E"/>
    <w:rsid w:val="00BC69D5"/>
    <w:rsid w:val="00BD28EC"/>
    <w:rsid w:val="00BD357B"/>
    <w:rsid w:val="00BD56A1"/>
    <w:rsid w:val="00BD60AF"/>
    <w:rsid w:val="00BD6C5C"/>
    <w:rsid w:val="00BD7A82"/>
    <w:rsid w:val="00BE0CB8"/>
    <w:rsid w:val="00BE129A"/>
    <w:rsid w:val="00BE269E"/>
    <w:rsid w:val="00BE2996"/>
    <w:rsid w:val="00BE2F62"/>
    <w:rsid w:val="00BE38F6"/>
    <w:rsid w:val="00BE4E84"/>
    <w:rsid w:val="00BE5D7E"/>
    <w:rsid w:val="00BE66E4"/>
    <w:rsid w:val="00BE714A"/>
    <w:rsid w:val="00BE7F26"/>
    <w:rsid w:val="00BF03AE"/>
    <w:rsid w:val="00BF23EF"/>
    <w:rsid w:val="00BF27FE"/>
    <w:rsid w:val="00BF41DB"/>
    <w:rsid w:val="00BF4F59"/>
    <w:rsid w:val="00BF705D"/>
    <w:rsid w:val="00C00FB0"/>
    <w:rsid w:val="00C010D4"/>
    <w:rsid w:val="00C02856"/>
    <w:rsid w:val="00C02F2D"/>
    <w:rsid w:val="00C05A9E"/>
    <w:rsid w:val="00C07149"/>
    <w:rsid w:val="00C07E24"/>
    <w:rsid w:val="00C07F42"/>
    <w:rsid w:val="00C10C8F"/>
    <w:rsid w:val="00C12F08"/>
    <w:rsid w:val="00C13067"/>
    <w:rsid w:val="00C1641F"/>
    <w:rsid w:val="00C16638"/>
    <w:rsid w:val="00C17315"/>
    <w:rsid w:val="00C2064D"/>
    <w:rsid w:val="00C20E18"/>
    <w:rsid w:val="00C211A0"/>
    <w:rsid w:val="00C219A9"/>
    <w:rsid w:val="00C22644"/>
    <w:rsid w:val="00C2299E"/>
    <w:rsid w:val="00C23079"/>
    <w:rsid w:val="00C23907"/>
    <w:rsid w:val="00C23F4C"/>
    <w:rsid w:val="00C244DA"/>
    <w:rsid w:val="00C24C7A"/>
    <w:rsid w:val="00C25673"/>
    <w:rsid w:val="00C26304"/>
    <w:rsid w:val="00C268D1"/>
    <w:rsid w:val="00C3035B"/>
    <w:rsid w:val="00C31116"/>
    <w:rsid w:val="00C31CFE"/>
    <w:rsid w:val="00C32713"/>
    <w:rsid w:val="00C34F0C"/>
    <w:rsid w:val="00C35017"/>
    <w:rsid w:val="00C35FF9"/>
    <w:rsid w:val="00C369B6"/>
    <w:rsid w:val="00C37078"/>
    <w:rsid w:val="00C42786"/>
    <w:rsid w:val="00C4479D"/>
    <w:rsid w:val="00C45038"/>
    <w:rsid w:val="00C451C7"/>
    <w:rsid w:val="00C5057B"/>
    <w:rsid w:val="00C508AB"/>
    <w:rsid w:val="00C53558"/>
    <w:rsid w:val="00C546E9"/>
    <w:rsid w:val="00C55756"/>
    <w:rsid w:val="00C55792"/>
    <w:rsid w:val="00C56A25"/>
    <w:rsid w:val="00C57792"/>
    <w:rsid w:val="00C613F7"/>
    <w:rsid w:val="00C62E95"/>
    <w:rsid w:val="00C644E7"/>
    <w:rsid w:val="00C65085"/>
    <w:rsid w:val="00C65F94"/>
    <w:rsid w:val="00C6631A"/>
    <w:rsid w:val="00C66469"/>
    <w:rsid w:val="00C66E54"/>
    <w:rsid w:val="00C66F07"/>
    <w:rsid w:val="00C67E68"/>
    <w:rsid w:val="00C77F16"/>
    <w:rsid w:val="00C80179"/>
    <w:rsid w:val="00C80A06"/>
    <w:rsid w:val="00C86932"/>
    <w:rsid w:val="00C8781F"/>
    <w:rsid w:val="00C90387"/>
    <w:rsid w:val="00C90A37"/>
    <w:rsid w:val="00C90EF2"/>
    <w:rsid w:val="00C912B7"/>
    <w:rsid w:val="00CA0542"/>
    <w:rsid w:val="00CA0E7C"/>
    <w:rsid w:val="00CA1919"/>
    <w:rsid w:val="00CA1B76"/>
    <w:rsid w:val="00CA1DB6"/>
    <w:rsid w:val="00CA3D0F"/>
    <w:rsid w:val="00CA4486"/>
    <w:rsid w:val="00CA5605"/>
    <w:rsid w:val="00CA687E"/>
    <w:rsid w:val="00CA6B9A"/>
    <w:rsid w:val="00CA6D9E"/>
    <w:rsid w:val="00CA72CF"/>
    <w:rsid w:val="00CA7925"/>
    <w:rsid w:val="00CB17B2"/>
    <w:rsid w:val="00CB327C"/>
    <w:rsid w:val="00CB6C25"/>
    <w:rsid w:val="00CC057C"/>
    <w:rsid w:val="00CC0D1F"/>
    <w:rsid w:val="00CC270E"/>
    <w:rsid w:val="00CC3816"/>
    <w:rsid w:val="00CC389E"/>
    <w:rsid w:val="00CC4490"/>
    <w:rsid w:val="00CC5C25"/>
    <w:rsid w:val="00CC604A"/>
    <w:rsid w:val="00CC6F89"/>
    <w:rsid w:val="00CC6FF2"/>
    <w:rsid w:val="00CD00B1"/>
    <w:rsid w:val="00CD01DB"/>
    <w:rsid w:val="00CD1310"/>
    <w:rsid w:val="00CD1918"/>
    <w:rsid w:val="00CD3321"/>
    <w:rsid w:val="00CD6B30"/>
    <w:rsid w:val="00CD7A6B"/>
    <w:rsid w:val="00CE008E"/>
    <w:rsid w:val="00CE0679"/>
    <w:rsid w:val="00CE2B29"/>
    <w:rsid w:val="00CE4420"/>
    <w:rsid w:val="00CE4904"/>
    <w:rsid w:val="00CE507F"/>
    <w:rsid w:val="00CE5B15"/>
    <w:rsid w:val="00CE620D"/>
    <w:rsid w:val="00CE7114"/>
    <w:rsid w:val="00CE74C7"/>
    <w:rsid w:val="00CF0837"/>
    <w:rsid w:val="00CF2568"/>
    <w:rsid w:val="00CF4F13"/>
    <w:rsid w:val="00CF61C8"/>
    <w:rsid w:val="00CF65F1"/>
    <w:rsid w:val="00CF6E4F"/>
    <w:rsid w:val="00CF7119"/>
    <w:rsid w:val="00CF7975"/>
    <w:rsid w:val="00CF7D07"/>
    <w:rsid w:val="00D01049"/>
    <w:rsid w:val="00D016E0"/>
    <w:rsid w:val="00D017AA"/>
    <w:rsid w:val="00D01EF6"/>
    <w:rsid w:val="00D04EA9"/>
    <w:rsid w:val="00D05267"/>
    <w:rsid w:val="00D054A1"/>
    <w:rsid w:val="00D056AA"/>
    <w:rsid w:val="00D06A41"/>
    <w:rsid w:val="00D105C4"/>
    <w:rsid w:val="00D10637"/>
    <w:rsid w:val="00D1066F"/>
    <w:rsid w:val="00D11B3D"/>
    <w:rsid w:val="00D11FCA"/>
    <w:rsid w:val="00D12631"/>
    <w:rsid w:val="00D14508"/>
    <w:rsid w:val="00D15A6D"/>
    <w:rsid w:val="00D15B72"/>
    <w:rsid w:val="00D15CA3"/>
    <w:rsid w:val="00D20703"/>
    <w:rsid w:val="00D20804"/>
    <w:rsid w:val="00D216D3"/>
    <w:rsid w:val="00D24A50"/>
    <w:rsid w:val="00D26935"/>
    <w:rsid w:val="00D30DEC"/>
    <w:rsid w:val="00D31466"/>
    <w:rsid w:val="00D317B1"/>
    <w:rsid w:val="00D31E64"/>
    <w:rsid w:val="00D32A84"/>
    <w:rsid w:val="00D35A11"/>
    <w:rsid w:val="00D38E5D"/>
    <w:rsid w:val="00D40D52"/>
    <w:rsid w:val="00D422C8"/>
    <w:rsid w:val="00D423FA"/>
    <w:rsid w:val="00D4250F"/>
    <w:rsid w:val="00D4314C"/>
    <w:rsid w:val="00D450C5"/>
    <w:rsid w:val="00D452FD"/>
    <w:rsid w:val="00D46856"/>
    <w:rsid w:val="00D4783C"/>
    <w:rsid w:val="00D501A7"/>
    <w:rsid w:val="00D51B54"/>
    <w:rsid w:val="00D52776"/>
    <w:rsid w:val="00D52D4A"/>
    <w:rsid w:val="00D54178"/>
    <w:rsid w:val="00D55F8A"/>
    <w:rsid w:val="00D567FB"/>
    <w:rsid w:val="00D56BDD"/>
    <w:rsid w:val="00D56F08"/>
    <w:rsid w:val="00D5733A"/>
    <w:rsid w:val="00D629BE"/>
    <w:rsid w:val="00D62F9D"/>
    <w:rsid w:val="00D63D06"/>
    <w:rsid w:val="00D646E8"/>
    <w:rsid w:val="00D67D7B"/>
    <w:rsid w:val="00D70AB4"/>
    <w:rsid w:val="00D70F3E"/>
    <w:rsid w:val="00D710D3"/>
    <w:rsid w:val="00D72122"/>
    <w:rsid w:val="00D7215F"/>
    <w:rsid w:val="00D73404"/>
    <w:rsid w:val="00D7341A"/>
    <w:rsid w:val="00D734C6"/>
    <w:rsid w:val="00D73A5B"/>
    <w:rsid w:val="00D73D7E"/>
    <w:rsid w:val="00D76021"/>
    <w:rsid w:val="00D7616B"/>
    <w:rsid w:val="00D76463"/>
    <w:rsid w:val="00D76653"/>
    <w:rsid w:val="00D766AB"/>
    <w:rsid w:val="00D76FD5"/>
    <w:rsid w:val="00D772F1"/>
    <w:rsid w:val="00D77775"/>
    <w:rsid w:val="00D779A3"/>
    <w:rsid w:val="00D80563"/>
    <w:rsid w:val="00D8241F"/>
    <w:rsid w:val="00D8286D"/>
    <w:rsid w:val="00D8380E"/>
    <w:rsid w:val="00D84E42"/>
    <w:rsid w:val="00D867EA"/>
    <w:rsid w:val="00D87B07"/>
    <w:rsid w:val="00D90011"/>
    <w:rsid w:val="00D9064B"/>
    <w:rsid w:val="00D928E9"/>
    <w:rsid w:val="00D93727"/>
    <w:rsid w:val="00D93AD5"/>
    <w:rsid w:val="00D93E1F"/>
    <w:rsid w:val="00D94BBE"/>
    <w:rsid w:val="00D97039"/>
    <w:rsid w:val="00D97A2D"/>
    <w:rsid w:val="00DA0DEE"/>
    <w:rsid w:val="00DA10B7"/>
    <w:rsid w:val="00DA1727"/>
    <w:rsid w:val="00DA1820"/>
    <w:rsid w:val="00DA1B17"/>
    <w:rsid w:val="00DA2B9E"/>
    <w:rsid w:val="00DA43BB"/>
    <w:rsid w:val="00DA525D"/>
    <w:rsid w:val="00DA5817"/>
    <w:rsid w:val="00DA6911"/>
    <w:rsid w:val="00DB094F"/>
    <w:rsid w:val="00DB1C3A"/>
    <w:rsid w:val="00DB2791"/>
    <w:rsid w:val="00DB4FC3"/>
    <w:rsid w:val="00DB516E"/>
    <w:rsid w:val="00DB52F2"/>
    <w:rsid w:val="00DB5CCD"/>
    <w:rsid w:val="00DB5E0E"/>
    <w:rsid w:val="00DB7AFB"/>
    <w:rsid w:val="00DC07D3"/>
    <w:rsid w:val="00DC09B8"/>
    <w:rsid w:val="00DC25AE"/>
    <w:rsid w:val="00DC2AA2"/>
    <w:rsid w:val="00DC2FCE"/>
    <w:rsid w:val="00DC364B"/>
    <w:rsid w:val="00DC4536"/>
    <w:rsid w:val="00DC488C"/>
    <w:rsid w:val="00DC5290"/>
    <w:rsid w:val="00DC5349"/>
    <w:rsid w:val="00DC770C"/>
    <w:rsid w:val="00DD1133"/>
    <w:rsid w:val="00DD264F"/>
    <w:rsid w:val="00DD3158"/>
    <w:rsid w:val="00DD317B"/>
    <w:rsid w:val="00DD46AD"/>
    <w:rsid w:val="00DD53B1"/>
    <w:rsid w:val="00DD53F3"/>
    <w:rsid w:val="00DD57B8"/>
    <w:rsid w:val="00DD5D95"/>
    <w:rsid w:val="00DD5E55"/>
    <w:rsid w:val="00DD7E7E"/>
    <w:rsid w:val="00DE3612"/>
    <w:rsid w:val="00DE418C"/>
    <w:rsid w:val="00DE678D"/>
    <w:rsid w:val="00DF1915"/>
    <w:rsid w:val="00DF2510"/>
    <w:rsid w:val="00DF4A0F"/>
    <w:rsid w:val="00DF61D9"/>
    <w:rsid w:val="00E00317"/>
    <w:rsid w:val="00E0262D"/>
    <w:rsid w:val="00E02D1E"/>
    <w:rsid w:val="00E048D7"/>
    <w:rsid w:val="00E0500E"/>
    <w:rsid w:val="00E051E9"/>
    <w:rsid w:val="00E06506"/>
    <w:rsid w:val="00E1071E"/>
    <w:rsid w:val="00E11A5D"/>
    <w:rsid w:val="00E1454F"/>
    <w:rsid w:val="00E1483A"/>
    <w:rsid w:val="00E15386"/>
    <w:rsid w:val="00E16CA6"/>
    <w:rsid w:val="00E172EC"/>
    <w:rsid w:val="00E17BDB"/>
    <w:rsid w:val="00E1A8C7"/>
    <w:rsid w:val="00E240D1"/>
    <w:rsid w:val="00E24383"/>
    <w:rsid w:val="00E24975"/>
    <w:rsid w:val="00E25069"/>
    <w:rsid w:val="00E25210"/>
    <w:rsid w:val="00E26A3D"/>
    <w:rsid w:val="00E274EC"/>
    <w:rsid w:val="00E277DA"/>
    <w:rsid w:val="00E30146"/>
    <w:rsid w:val="00E30A9F"/>
    <w:rsid w:val="00E30FF1"/>
    <w:rsid w:val="00E320CA"/>
    <w:rsid w:val="00E32572"/>
    <w:rsid w:val="00E33143"/>
    <w:rsid w:val="00E35120"/>
    <w:rsid w:val="00E361D2"/>
    <w:rsid w:val="00E36497"/>
    <w:rsid w:val="00E3662F"/>
    <w:rsid w:val="00E36B67"/>
    <w:rsid w:val="00E37EC5"/>
    <w:rsid w:val="00E37EEE"/>
    <w:rsid w:val="00E404FF"/>
    <w:rsid w:val="00E41706"/>
    <w:rsid w:val="00E42372"/>
    <w:rsid w:val="00E43D9E"/>
    <w:rsid w:val="00E4468E"/>
    <w:rsid w:val="00E44C7B"/>
    <w:rsid w:val="00E46042"/>
    <w:rsid w:val="00E461CF"/>
    <w:rsid w:val="00E4628D"/>
    <w:rsid w:val="00E503D5"/>
    <w:rsid w:val="00E52B97"/>
    <w:rsid w:val="00E5412A"/>
    <w:rsid w:val="00E54550"/>
    <w:rsid w:val="00E54AEF"/>
    <w:rsid w:val="00E54DBD"/>
    <w:rsid w:val="00E55969"/>
    <w:rsid w:val="00E55EE2"/>
    <w:rsid w:val="00E57C09"/>
    <w:rsid w:val="00E60318"/>
    <w:rsid w:val="00E60E91"/>
    <w:rsid w:val="00E613D1"/>
    <w:rsid w:val="00E619F8"/>
    <w:rsid w:val="00E63356"/>
    <w:rsid w:val="00E66C4E"/>
    <w:rsid w:val="00E67619"/>
    <w:rsid w:val="00E700E8"/>
    <w:rsid w:val="00E705F3"/>
    <w:rsid w:val="00E75011"/>
    <w:rsid w:val="00E756D2"/>
    <w:rsid w:val="00E76EE8"/>
    <w:rsid w:val="00E7706C"/>
    <w:rsid w:val="00E818D4"/>
    <w:rsid w:val="00E81D20"/>
    <w:rsid w:val="00E8226B"/>
    <w:rsid w:val="00E82738"/>
    <w:rsid w:val="00E849DE"/>
    <w:rsid w:val="00E86401"/>
    <w:rsid w:val="00E86DAE"/>
    <w:rsid w:val="00E90966"/>
    <w:rsid w:val="00E923CF"/>
    <w:rsid w:val="00E92D7A"/>
    <w:rsid w:val="00E954B0"/>
    <w:rsid w:val="00E965AE"/>
    <w:rsid w:val="00EA116A"/>
    <w:rsid w:val="00EA2515"/>
    <w:rsid w:val="00EA28F5"/>
    <w:rsid w:val="00EA3D81"/>
    <w:rsid w:val="00EA3DAC"/>
    <w:rsid w:val="00EA3FE6"/>
    <w:rsid w:val="00EA62E8"/>
    <w:rsid w:val="00EA6ACF"/>
    <w:rsid w:val="00EB10D3"/>
    <w:rsid w:val="00EB2ACA"/>
    <w:rsid w:val="00EB2F7E"/>
    <w:rsid w:val="00EB3546"/>
    <w:rsid w:val="00EB44B9"/>
    <w:rsid w:val="00EB5724"/>
    <w:rsid w:val="00EB614D"/>
    <w:rsid w:val="00EB68E8"/>
    <w:rsid w:val="00EB6EE5"/>
    <w:rsid w:val="00EB77B5"/>
    <w:rsid w:val="00EB8C8F"/>
    <w:rsid w:val="00EC0C46"/>
    <w:rsid w:val="00EC188E"/>
    <w:rsid w:val="00EC1989"/>
    <w:rsid w:val="00EC1AC3"/>
    <w:rsid w:val="00EC2399"/>
    <w:rsid w:val="00EC3D2E"/>
    <w:rsid w:val="00EC3D73"/>
    <w:rsid w:val="00EC5579"/>
    <w:rsid w:val="00EC5DA8"/>
    <w:rsid w:val="00EC629F"/>
    <w:rsid w:val="00EC6D76"/>
    <w:rsid w:val="00EC7C74"/>
    <w:rsid w:val="00EC7F7F"/>
    <w:rsid w:val="00ED00D1"/>
    <w:rsid w:val="00ED0713"/>
    <w:rsid w:val="00ED28BB"/>
    <w:rsid w:val="00ED5E45"/>
    <w:rsid w:val="00ED7801"/>
    <w:rsid w:val="00EE0696"/>
    <w:rsid w:val="00EE0D7B"/>
    <w:rsid w:val="00EE103A"/>
    <w:rsid w:val="00EE1F4F"/>
    <w:rsid w:val="00EE2FBE"/>
    <w:rsid w:val="00EE30EE"/>
    <w:rsid w:val="00EE4B7C"/>
    <w:rsid w:val="00EE6A63"/>
    <w:rsid w:val="00EE77DB"/>
    <w:rsid w:val="00EF01CB"/>
    <w:rsid w:val="00EF06AB"/>
    <w:rsid w:val="00EF09CC"/>
    <w:rsid w:val="00EF1CE3"/>
    <w:rsid w:val="00EF2B94"/>
    <w:rsid w:val="00EF32DE"/>
    <w:rsid w:val="00EF472B"/>
    <w:rsid w:val="00EF52BF"/>
    <w:rsid w:val="00EF59CA"/>
    <w:rsid w:val="00EF77F8"/>
    <w:rsid w:val="00EF7B05"/>
    <w:rsid w:val="00EF7D5E"/>
    <w:rsid w:val="00F01F1A"/>
    <w:rsid w:val="00F02E39"/>
    <w:rsid w:val="00F030E4"/>
    <w:rsid w:val="00F06308"/>
    <w:rsid w:val="00F06F26"/>
    <w:rsid w:val="00F106BB"/>
    <w:rsid w:val="00F107C5"/>
    <w:rsid w:val="00F10A75"/>
    <w:rsid w:val="00F10E91"/>
    <w:rsid w:val="00F11129"/>
    <w:rsid w:val="00F11762"/>
    <w:rsid w:val="00F119DD"/>
    <w:rsid w:val="00F152C3"/>
    <w:rsid w:val="00F15307"/>
    <w:rsid w:val="00F20DCA"/>
    <w:rsid w:val="00F20FEE"/>
    <w:rsid w:val="00F21359"/>
    <w:rsid w:val="00F2329C"/>
    <w:rsid w:val="00F23B7A"/>
    <w:rsid w:val="00F265B2"/>
    <w:rsid w:val="00F31ACE"/>
    <w:rsid w:val="00F3522A"/>
    <w:rsid w:val="00F3537E"/>
    <w:rsid w:val="00F371C8"/>
    <w:rsid w:val="00F403DB"/>
    <w:rsid w:val="00F40F43"/>
    <w:rsid w:val="00F42E71"/>
    <w:rsid w:val="00F42F49"/>
    <w:rsid w:val="00F4473D"/>
    <w:rsid w:val="00F45A1B"/>
    <w:rsid w:val="00F46B93"/>
    <w:rsid w:val="00F501CC"/>
    <w:rsid w:val="00F50CF2"/>
    <w:rsid w:val="00F5100A"/>
    <w:rsid w:val="00F526C2"/>
    <w:rsid w:val="00F52AE1"/>
    <w:rsid w:val="00F530C1"/>
    <w:rsid w:val="00F56F61"/>
    <w:rsid w:val="00F57D46"/>
    <w:rsid w:val="00F57EAD"/>
    <w:rsid w:val="00F6120C"/>
    <w:rsid w:val="00F614E6"/>
    <w:rsid w:val="00F61B8A"/>
    <w:rsid w:val="00F61F40"/>
    <w:rsid w:val="00F63FF4"/>
    <w:rsid w:val="00F659EF"/>
    <w:rsid w:val="00F66F1D"/>
    <w:rsid w:val="00F70E6B"/>
    <w:rsid w:val="00F71FD6"/>
    <w:rsid w:val="00F72573"/>
    <w:rsid w:val="00F732D2"/>
    <w:rsid w:val="00F73F18"/>
    <w:rsid w:val="00F75E9D"/>
    <w:rsid w:val="00F76A51"/>
    <w:rsid w:val="00F76F83"/>
    <w:rsid w:val="00F77DB7"/>
    <w:rsid w:val="00F80DC2"/>
    <w:rsid w:val="00F82053"/>
    <w:rsid w:val="00F835FC"/>
    <w:rsid w:val="00F840C2"/>
    <w:rsid w:val="00F84E11"/>
    <w:rsid w:val="00F85240"/>
    <w:rsid w:val="00F8567A"/>
    <w:rsid w:val="00F86386"/>
    <w:rsid w:val="00F865C2"/>
    <w:rsid w:val="00F90C6A"/>
    <w:rsid w:val="00F90DF0"/>
    <w:rsid w:val="00F90F45"/>
    <w:rsid w:val="00F94108"/>
    <w:rsid w:val="00F94E55"/>
    <w:rsid w:val="00F94EB8"/>
    <w:rsid w:val="00F951BF"/>
    <w:rsid w:val="00F972AF"/>
    <w:rsid w:val="00F97E34"/>
    <w:rsid w:val="00FA0EAE"/>
    <w:rsid w:val="00FA10E0"/>
    <w:rsid w:val="00FA3148"/>
    <w:rsid w:val="00FA3C57"/>
    <w:rsid w:val="00FA4A87"/>
    <w:rsid w:val="00FA4C8D"/>
    <w:rsid w:val="00FA66A8"/>
    <w:rsid w:val="00FB0E84"/>
    <w:rsid w:val="00FB0FE5"/>
    <w:rsid w:val="00FB1DBA"/>
    <w:rsid w:val="00FB1E84"/>
    <w:rsid w:val="00FB3B32"/>
    <w:rsid w:val="00FB407F"/>
    <w:rsid w:val="00FB4CCA"/>
    <w:rsid w:val="00FB57CF"/>
    <w:rsid w:val="00FB685A"/>
    <w:rsid w:val="00FC08F6"/>
    <w:rsid w:val="00FC13F7"/>
    <w:rsid w:val="00FC18FD"/>
    <w:rsid w:val="00FC1CFB"/>
    <w:rsid w:val="00FC304E"/>
    <w:rsid w:val="00FC3697"/>
    <w:rsid w:val="00FC3A5E"/>
    <w:rsid w:val="00FC635B"/>
    <w:rsid w:val="00FC6BEF"/>
    <w:rsid w:val="00FC6E24"/>
    <w:rsid w:val="00FC7ED4"/>
    <w:rsid w:val="00FC7F7F"/>
    <w:rsid w:val="00FD0C3C"/>
    <w:rsid w:val="00FD0EBC"/>
    <w:rsid w:val="00FD26C1"/>
    <w:rsid w:val="00FD2E0A"/>
    <w:rsid w:val="00FD2F76"/>
    <w:rsid w:val="00FD3686"/>
    <w:rsid w:val="00FD37AB"/>
    <w:rsid w:val="00FD3FE6"/>
    <w:rsid w:val="00FD44A7"/>
    <w:rsid w:val="00FD4B56"/>
    <w:rsid w:val="00FE1141"/>
    <w:rsid w:val="00FE1F0C"/>
    <w:rsid w:val="00FE2F00"/>
    <w:rsid w:val="00FE35B2"/>
    <w:rsid w:val="00FE3A86"/>
    <w:rsid w:val="00FE3C05"/>
    <w:rsid w:val="00FE3FDB"/>
    <w:rsid w:val="00FE45A9"/>
    <w:rsid w:val="00FE4E16"/>
    <w:rsid w:val="00FE6C76"/>
    <w:rsid w:val="00FE738E"/>
    <w:rsid w:val="00FEB256"/>
    <w:rsid w:val="00FF00FA"/>
    <w:rsid w:val="00FF49E6"/>
    <w:rsid w:val="00FF5115"/>
    <w:rsid w:val="00FF58F0"/>
    <w:rsid w:val="00FF6322"/>
    <w:rsid w:val="00FF7894"/>
    <w:rsid w:val="00FF79A1"/>
    <w:rsid w:val="00FF7F4C"/>
    <w:rsid w:val="014AA35F"/>
    <w:rsid w:val="01772A9A"/>
    <w:rsid w:val="017BB390"/>
    <w:rsid w:val="01995EA8"/>
    <w:rsid w:val="01B111E0"/>
    <w:rsid w:val="01B28739"/>
    <w:rsid w:val="01BB6B63"/>
    <w:rsid w:val="01CE0FE9"/>
    <w:rsid w:val="01E38A39"/>
    <w:rsid w:val="01E95E5B"/>
    <w:rsid w:val="01FBD099"/>
    <w:rsid w:val="02130DAC"/>
    <w:rsid w:val="022232D1"/>
    <w:rsid w:val="022D84D1"/>
    <w:rsid w:val="024DF95E"/>
    <w:rsid w:val="0283A6C9"/>
    <w:rsid w:val="02A68D68"/>
    <w:rsid w:val="02B4CB3F"/>
    <w:rsid w:val="02B8C6E5"/>
    <w:rsid w:val="02CBAE32"/>
    <w:rsid w:val="02F79A1A"/>
    <w:rsid w:val="0326497C"/>
    <w:rsid w:val="032C4A68"/>
    <w:rsid w:val="033A11B5"/>
    <w:rsid w:val="034B7A4B"/>
    <w:rsid w:val="034F86E3"/>
    <w:rsid w:val="035129CC"/>
    <w:rsid w:val="035BD1EC"/>
    <w:rsid w:val="036ABF81"/>
    <w:rsid w:val="037BEA32"/>
    <w:rsid w:val="03EB695D"/>
    <w:rsid w:val="03EC4C31"/>
    <w:rsid w:val="03F0AF08"/>
    <w:rsid w:val="042E9EE8"/>
    <w:rsid w:val="043BB731"/>
    <w:rsid w:val="044C95BE"/>
    <w:rsid w:val="0494CF1D"/>
    <w:rsid w:val="04C63230"/>
    <w:rsid w:val="04E117DD"/>
    <w:rsid w:val="04FB9BE8"/>
    <w:rsid w:val="05028B98"/>
    <w:rsid w:val="050399D5"/>
    <w:rsid w:val="05324069"/>
    <w:rsid w:val="053AE71F"/>
    <w:rsid w:val="05470D57"/>
    <w:rsid w:val="0569C8D3"/>
    <w:rsid w:val="056C5584"/>
    <w:rsid w:val="05745E73"/>
    <w:rsid w:val="05BD3E1A"/>
    <w:rsid w:val="05C1AAD7"/>
    <w:rsid w:val="06267688"/>
    <w:rsid w:val="0684B1B4"/>
    <w:rsid w:val="06901170"/>
    <w:rsid w:val="069EAE73"/>
    <w:rsid w:val="069F8CD1"/>
    <w:rsid w:val="06C57874"/>
    <w:rsid w:val="06CAE0BB"/>
    <w:rsid w:val="06D21F50"/>
    <w:rsid w:val="06DFCCF4"/>
    <w:rsid w:val="06E859F4"/>
    <w:rsid w:val="06FB8E26"/>
    <w:rsid w:val="0721DF05"/>
    <w:rsid w:val="073961F9"/>
    <w:rsid w:val="077A6720"/>
    <w:rsid w:val="07A5F9F2"/>
    <w:rsid w:val="07C0A37E"/>
    <w:rsid w:val="07E23084"/>
    <w:rsid w:val="07E9DCA4"/>
    <w:rsid w:val="07F6BC42"/>
    <w:rsid w:val="08035BFF"/>
    <w:rsid w:val="0831C3C4"/>
    <w:rsid w:val="088F1A7D"/>
    <w:rsid w:val="08B57C40"/>
    <w:rsid w:val="08C3116C"/>
    <w:rsid w:val="08D979EE"/>
    <w:rsid w:val="0905120C"/>
    <w:rsid w:val="090C9ECF"/>
    <w:rsid w:val="09159989"/>
    <w:rsid w:val="091BAFA4"/>
    <w:rsid w:val="0943CA31"/>
    <w:rsid w:val="098C68C1"/>
    <w:rsid w:val="098EC9B2"/>
    <w:rsid w:val="0993700E"/>
    <w:rsid w:val="09A6DB5F"/>
    <w:rsid w:val="09AD242C"/>
    <w:rsid w:val="09CA9549"/>
    <w:rsid w:val="09E1D8D5"/>
    <w:rsid w:val="0A12723D"/>
    <w:rsid w:val="0A1337A7"/>
    <w:rsid w:val="0A1E55D1"/>
    <w:rsid w:val="0A3760BA"/>
    <w:rsid w:val="0A570377"/>
    <w:rsid w:val="0A69F21F"/>
    <w:rsid w:val="0A713E2E"/>
    <w:rsid w:val="0A817716"/>
    <w:rsid w:val="0A8CBEB5"/>
    <w:rsid w:val="0AA6783B"/>
    <w:rsid w:val="0ACB1042"/>
    <w:rsid w:val="0AEE5030"/>
    <w:rsid w:val="0B2F9886"/>
    <w:rsid w:val="0B6D7A4F"/>
    <w:rsid w:val="0B969409"/>
    <w:rsid w:val="0B978E45"/>
    <w:rsid w:val="0BAAEC0B"/>
    <w:rsid w:val="0BCB5711"/>
    <w:rsid w:val="0BD19555"/>
    <w:rsid w:val="0BE8D370"/>
    <w:rsid w:val="0BF5B890"/>
    <w:rsid w:val="0C02ED8E"/>
    <w:rsid w:val="0C16B0A3"/>
    <w:rsid w:val="0C2F301A"/>
    <w:rsid w:val="0C3565BF"/>
    <w:rsid w:val="0C51DA1C"/>
    <w:rsid w:val="0C6ECDEA"/>
    <w:rsid w:val="0CAECB64"/>
    <w:rsid w:val="0CC5F6A8"/>
    <w:rsid w:val="0CC84F43"/>
    <w:rsid w:val="0CCD6861"/>
    <w:rsid w:val="0CF51B0B"/>
    <w:rsid w:val="0D43D677"/>
    <w:rsid w:val="0D652DD6"/>
    <w:rsid w:val="0D758B3A"/>
    <w:rsid w:val="0D7759F0"/>
    <w:rsid w:val="0D7A9390"/>
    <w:rsid w:val="0D83FA02"/>
    <w:rsid w:val="0D933706"/>
    <w:rsid w:val="0DD53105"/>
    <w:rsid w:val="0DD98CBA"/>
    <w:rsid w:val="0DEAD7C6"/>
    <w:rsid w:val="0E385298"/>
    <w:rsid w:val="0E767EA0"/>
    <w:rsid w:val="0E779434"/>
    <w:rsid w:val="0EBCD257"/>
    <w:rsid w:val="0ECAA1FF"/>
    <w:rsid w:val="0F12FD62"/>
    <w:rsid w:val="0F30D2B6"/>
    <w:rsid w:val="0F36EA5A"/>
    <w:rsid w:val="0F54A2BE"/>
    <w:rsid w:val="0F8860AA"/>
    <w:rsid w:val="0FA952F6"/>
    <w:rsid w:val="0FAB245C"/>
    <w:rsid w:val="0FABA2EC"/>
    <w:rsid w:val="0FB1E243"/>
    <w:rsid w:val="0FC0A1BF"/>
    <w:rsid w:val="0FCADAAB"/>
    <w:rsid w:val="100D0434"/>
    <w:rsid w:val="10158EF1"/>
    <w:rsid w:val="102E368A"/>
    <w:rsid w:val="10731396"/>
    <w:rsid w:val="1073FB73"/>
    <w:rsid w:val="107498A4"/>
    <w:rsid w:val="10935C7C"/>
    <w:rsid w:val="10B594A2"/>
    <w:rsid w:val="10D046F1"/>
    <w:rsid w:val="10DFC8BD"/>
    <w:rsid w:val="10E21885"/>
    <w:rsid w:val="10EE713E"/>
    <w:rsid w:val="1176272C"/>
    <w:rsid w:val="1187DB2E"/>
    <w:rsid w:val="11A3F765"/>
    <w:rsid w:val="11A48C65"/>
    <w:rsid w:val="11A603FB"/>
    <w:rsid w:val="11C0314C"/>
    <w:rsid w:val="11C69372"/>
    <w:rsid w:val="11DFDFD4"/>
    <w:rsid w:val="124E67B8"/>
    <w:rsid w:val="1254F21E"/>
    <w:rsid w:val="12595263"/>
    <w:rsid w:val="12713BB8"/>
    <w:rsid w:val="12A84A59"/>
    <w:rsid w:val="12C4DC72"/>
    <w:rsid w:val="1351F0CB"/>
    <w:rsid w:val="136629F8"/>
    <w:rsid w:val="137A181F"/>
    <w:rsid w:val="1392294B"/>
    <w:rsid w:val="13C99D8D"/>
    <w:rsid w:val="1400D923"/>
    <w:rsid w:val="1407D27F"/>
    <w:rsid w:val="140DB49B"/>
    <w:rsid w:val="140F0497"/>
    <w:rsid w:val="14219EFC"/>
    <w:rsid w:val="142FD94B"/>
    <w:rsid w:val="143B00A2"/>
    <w:rsid w:val="14438189"/>
    <w:rsid w:val="146104A2"/>
    <w:rsid w:val="146C7690"/>
    <w:rsid w:val="147E1052"/>
    <w:rsid w:val="14CDF88B"/>
    <w:rsid w:val="14D9F065"/>
    <w:rsid w:val="14DB714D"/>
    <w:rsid w:val="14E0CF3B"/>
    <w:rsid w:val="14F68FBA"/>
    <w:rsid w:val="1504E422"/>
    <w:rsid w:val="1512A439"/>
    <w:rsid w:val="1542F66D"/>
    <w:rsid w:val="15599351"/>
    <w:rsid w:val="156E28B9"/>
    <w:rsid w:val="1579E43C"/>
    <w:rsid w:val="1581CAC4"/>
    <w:rsid w:val="15AF2124"/>
    <w:rsid w:val="15DAE02E"/>
    <w:rsid w:val="160436EA"/>
    <w:rsid w:val="16379CA4"/>
    <w:rsid w:val="1661B439"/>
    <w:rsid w:val="1696F7B4"/>
    <w:rsid w:val="16CFA11D"/>
    <w:rsid w:val="16DF68D6"/>
    <w:rsid w:val="1711570E"/>
    <w:rsid w:val="173ECD0A"/>
    <w:rsid w:val="17810022"/>
    <w:rsid w:val="17827061"/>
    <w:rsid w:val="17898432"/>
    <w:rsid w:val="178C76A2"/>
    <w:rsid w:val="179527F8"/>
    <w:rsid w:val="17A1513B"/>
    <w:rsid w:val="17D5FD27"/>
    <w:rsid w:val="17D7964A"/>
    <w:rsid w:val="1814F531"/>
    <w:rsid w:val="1822D369"/>
    <w:rsid w:val="1835AB4F"/>
    <w:rsid w:val="184E3756"/>
    <w:rsid w:val="18808987"/>
    <w:rsid w:val="188F6E40"/>
    <w:rsid w:val="18B3256F"/>
    <w:rsid w:val="18C3EAE8"/>
    <w:rsid w:val="18CE1657"/>
    <w:rsid w:val="18E4BE74"/>
    <w:rsid w:val="18EBF6DE"/>
    <w:rsid w:val="18EC6492"/>
    <w:rsid w:val="18EDEC7D"/>
    <w:rsid w:val="18F1131A"/>
    <w:rsid w:val="191044C1"/>
    <w:rsid w:val="19323610"/>
    <w:rsid w:val="1937166B"/>
    <w:rsid w:val="195A7523"/>
    <w:rsid w:val="1963FDD7"/>
    <w:rsid w:val="19CD1D1A"/>
    <w:rsid w:val="19D1FE81"/>
    <w:rsid w:val="19F0BC5B"/>
    <w:rsid w:val="19F46831"/>
    <w:rsid w:val="1A28B3CA"/>
    <w:rsid w:val="1A2E3350"/>
    <w:rsid w:val="1A57C3DC"/>
    <w:rsid w:val="1A640362"/>
    <w:rsid w:val="1AE9E3A9"/>
    <w:rsid w:val="1AFE26C2"/>
    <w:rsid w:val="1B01CFD5"/>
    <w:rsid w:val="1B6BF85E"/>
    <w:rsid w:val="1B81A495"/>
    <w:rsid w:val="1BAF3499"/>
    <w:rsid w:val="1BC1994F"/>
    <w:rsid w:val="1BF56F8D"/>
    <w:rsid w:val="1BF7FAD8"/>
    <w:rsid w:val="1C1982AE"/>
    <w:rsid w:val="1C6B1655"/>
    <w:rsid w:val="1C807001"/>
    <w:rsid w:val="1C87DBD3"/>
    <w:rsid w:val="1C956BB7"/>
    <w:rsid w:val="1CA85864"/>
    <w:rsid w:val="1CC2C40C"/>
    <w:rsid w:val="1CD6795E"/>
    <w:rsid w:val="1D346506"/>
    <w:rsid w:val="1D3FED4C"/>
    <w:rsid w:val="1D608092"/>
    <w:rsid w:val="1D6F4D77"/>
    <w:rsid w:val="1D827CFA"/>
    <w:rsid w:val="1D93A640"/>
    <w:rsid w:val="1DBAF089"/>
    <w:rsid w:val="1DEE61EF"/>
    <w:rsid w:val="1DFD808D"/>
    <w:rsid w:val="1E0950FD"/>
    <w:rsid w:val="1E1AD067"/>
    <w:rsid w:val="1E28355B"/>
    <w:rsid w:val="1E4F6A1A"/>
    <w:rsid w:val="1E608608"/>
    <w:rsid w:val="1E9B5319"/>
    <w:rsid w:val="1E9F49EE"/>
    <w:rsid w:val="1EBE2781"/>
    <w:rsid w:val="1EF38097"/>
    <w:rsid w:val="1EF54BB1"/>
    <w:rsid w:val="1F0378ED"/>
    <w:rsid w:val="1F1C054C"/>
    <w:rsid w:val="1F299785"/>
    <w:rsid w:val="1F3284EB"/>
    <w:rsid w:val="1F51DF44"/>
    <w:rsid w:val="1F56B131"/>
    <w:rsid w:val="1F5839DB"/>
    <w:rsid w:val="1F8B527E"/>
    <w:rsid w:val="1F9570F8"/>
    <w:rsid w:val="1FA6BBDA"/>
    <w:rsid w:val="1FCDF499"/>
    <w:rsid w:val="2003A655"/>
    <w:rsid w:val="20139ECC"/>
    <w:rsid w:val="201FC4CA"/>
    <w:rsid w:val="20247637"/>
    <w:rsid w:val="205EFA82"/>
    <w:rsid w:val="206DDB3D"/>
    <w:rsid w:val="2070232D"/>
    <w:rsid w:val="207FF63B"/>
    <w:rsid w:val="20B38BFD"/>
    <w:rsid w:val="20BB5E5D"/>
    <w:rsid w:val="20C9B301"/>
    <w:rsid w:val="20D3AC88"/>
    <w:rsid w:val="210C9D3C"/>
    <w:rsid w:val="2113FACB"/>
    <w:rsid w:val="211567A3"/>
    <w:rsid w:val="211A0124"/>
    <w:rsid w:val="2148F6B0"/>
    <w:rsid w:val="21882FFD"/>
    <w:rsid w:val="219C1DA3"/>
    <w:rsid w:val="21D02DD9"/>
    <w:rsid w:val="21D71707"/>
    <w:rsid w:val="21EF5831"/>
    <w:rsid w:val="21F8AF83"/>
    <w:rsid w:val="21FD7287"/>
    <w:rsid w:val="2212E9D1"/>
    <w:rsid w:val="222145BD"/>
    <w:rsid w:val="2237D022"/>
    <w:rsid w:val="2246FFA8"/>
    <w:rsid w:val="227AC2A8"/>
    <w:rsid w:val="227F9786"/>
    <w:rsid w:val="229C239E"/>
    <w:rsid w:val="22A31C74"/>
    <w:rsid w:val="22BC92E6"/>
    <w:rsid w:val="22C727F1"/>
    <w:rsid w:val="22E02571"/>
    <w:rsid w:val="22E0EE4C"/>
    <w:rsid w:val="232AF607"/>
    <w:rsid w:val="2332E960"/>
    <w:rsid w:val="237F9D5B"/>
    <w:rsid w:val="239750D1"/>
    <w:rsid w:val="23979879"/>
    <w:rsid w:val="239F4B27"/>
    <w:rsid w:val="23EACE92"/>
    <w:rsid w:val="23FFD83D"/>
    <w:rsid w:val="2415AC95"/>
    <w:rsid w:val="241FB7B2"/>
    <w:rsid w:val="24282726"/>
    <w:rsid w:val="242ED1BD"/>
    <w:rsid w:val="24557D6C"/>
    <w:rsid w:val="24A5768E"/>
    <w:rsid w:val="24AC9C2C"/>
    <w:rsid w:val="24E45FFC"/>
    <w:rsid w:val="24EB0699"/>
    <w:rsid w:val="25020A1C"/>
    <w:rsid w:val="250C0FD5"/>
    <w:rsid w:val="250EB12D"/>
    <w:rsid w:val="256888E7"/>
    <w:rsid w:val="258376FF"/>
    <w:rsid w:val="25A4D531"/>
    <w:rsid w:val="25D3A7FC"/>
    <w:rsid w:val="25D68315"/>
    <w:rsid w:val="25DBBEBB"/>
    <w:rsid w:val="25E1FE4C"/>
    <w:rsid w:val="25E2CA76"/>
    <w:rsid w:val="265974AA"/>
    <w:rsid w:val="268487D0"/>
    <w:rsid w:val="26A1B9FC"/>
    <w:rsid w:val="26AFD998"/>
    <w:rsid w:val="26C062AC"/>
    <w:rsid w:val="26F170E2"/>
    <w:rsid w:val="27190780"/>
    <w:rsid w:val="2771881B"/>
    <w:rsid w:val="2784C73E"/>
    <w:rsid w:val="2787BA29"/>
    <w:rsid w:val="278ECB98"/>
    <w:rsid w:val="27A11C8D"/>
    <w:rsid w:val="280E6906"/>
    <w:rsid w:val="281B9428"/>
    <w:rsid w:val="282A64CD"/>
    <w:rsid w:val="2840778F"/>
    <w:rsid w:val="2852A0D4"/>
    <w:rsid w:val="287D5AB3"/>
    <w:rsid w:val="2889270E"/>
    <w:rsid w:val="288995EC"/>
    <w:rsid w:val="288FE509"/>
    <w:rsid w:val="28B50D50"/>
    <w:rsid w:val="28B68BA9"/>
    <w:rsid w:val="28FA5C95"/>
    <w:rsid w:val="2904F6FF"/>
    <w:rsid w:val="2923784E"/>
    <w:rsid w:val="29240454"/>
    <w:rsid w:val="293DC800"/>
    <w:rsid w:val="295F0B4E"/>
    <w:rsid w:val="29BC704C"/>
    <w:rsid w:val="29E1AEC3"/>
    <w:rsid w:val="29EC4BD3"/>
    <w:rsid w:val="29EED030"/>
    <w:rsid w:val="2A33E02F"/>
    <w:rsid w:val="2A80C86B"/>
    <w:rsid w:val="2A9D047F"/>
    <w:rsid w:val="2ACB7766"/>
    <w:rsid w:val="2B6D4E86"/>
    <w:rsid w:val="2B6DCA58"/>
    <w:rsid w:val="2B7B4F76"/>
    <w:rsid w:val="2B7C1300"/>
    <w:rsid w:val="2B7E7310"/>
    <w:rsid w:val="2B9C6217"/>
    <w:rsid w:val="2BA97E28"/>
    <w:rsid w:val="2BD1CE71"/>
    <w:rsid w:val="2BDC928B"/>
    <w:rsid w:val="2C03E235"/>
    <w:rsid w:val="2C1BC47D"/>
    <w:rsid w:val="2C615D11"/>
    <w:rsid w:val="2C70DD23"/>
    <w:rsid w:val="2C765B0B"/>
    <w:rsid w:val="2C8970AA"/>
    <w:rsid w:val="2C8A7F26"/>
    <w:rsid w:val="2CFD5A5E"/>
    <w:rsid w:val="2D0601EA"/>
    <w:rsid w:val="2D1CB436"/>
    <w:rsid w:val="2D59E71C"/>
    <w:rsid w:val="2D5D4FA5"/>
    <w:rsid w:val="2D6571BA"/>
    <w:rsid w:val="2D66205D"/>
    <w:rsid w:val="2D86BB71"/>
    <w:rsid w:val="2DAF8BA4"/>
    <w:rsid w:val="2DD98911"/>
    <w:rsid w:val="2E0565CD"/>
    <w:rsid w:val="2E1CBACC"/>
    <w:rsid w:val="2E1FA61E"/>
    <w:rsid w:val="2E3C0CDE"/>
    <w:rsid w:val="2E5C1F63"/>
    <w:rsid w:val="2E5F02D0"/>
    <w:rsid w:val="2E68988F"/>
    <w:rsid w:val="2E8CD945"/>
    <w:rsid w:val="2EA50EAA"/>
    <w:rsid w:val="2EAF9A23"/>
    <w:rsid w:val="2EBDFA50"/>
    <w:rsid w:val="2ED13089"/>
    <w:rsid w:val="2EFE046C"/>
    <w:rsid w:val="2F384C13"/>
    <w:rsid w:val="2F47CD94"/>
    <w:rsid w:val="2F66FD5C"/>
    <w:rsid w:val="2F9546CE"/>
    <w:rsid w:val="2FBCB46B"/>
    <w:rsid w:val="2FF6AAC7"/>
    <w:rsid w:val="303B5DB8"/>
    <w:rsid w:val="3042D20D"/>
    <w:rsid w:val="3066374A"/>
    <w:rsid w:val="30679682"/>
    <w:rsid w:val="307C3413"/>
    <w:rsid w:val="308E3BC5"/>
    <w:rsid w:val="308FC6FC"/>
    <w:rsid w:val="30965E20"/>
    <w:rsid w:val="309A8E46"/>
    <w:rsid w:val="31538F3B"/>
    <w:rsid w:val="315CC4DE"/>
    <w:rsid w:val="315DD2EE"/>
    <w:rsid w:val="317E8D2A"/>
    <w:rsid w:val="31A1A824"/>
    <w:rsid w:val="31CAEFB0"/>
    <w:rsid w:val="31ED8B30"/>
    <w:rsid w:val="31F9C9ED"/>
    <w:rsid w:val="31FE47B1"/>
    <w:rsid w:val="320CAE2A"/>
    <w:rsid w:val="321FE2C6"/>
    <w:rsid w:val="32383739"/>
    <w:rsid w:val="323D354B"/>
    <w:rsid w:val="326FA10A"/>
    <w:rsid w:val="328A2C16"/>
    <w:rsid w:val="32B48D21"/>
    <w:rsid w:val="32E543BA"/>
    <w:rsid w:val="330E2DB1"/>
    <w:rsid w:val="3332B39F"/>
    <w:rsid w:val="333FBA3D"/>
    <w:rsid w:val="338B3D66"/>
    <w:rsid w:val="33CCC309"/>
    <w:rsid w:val="33E23372"/>
    <w:rsid w:val="33F47EF9"/>
    <w:rsid w:val="34413CA4"/>
    <w:rsid w:val="345FD564"/>
    <w:rsid w:val="3460541B"/>
    <w:rsid w:val="34761875"/>
    <w:rsid w:val="34E5255E"/>
    <w:rsid w:val="34F3AAF7"/>
    <w:rsid w:val="34F74F43"/>
    <w:rsid w:val="3501DD3E"/>
    <w:rsid w:val="350D074D"/>
    <w:rsid w:val="351B324A"/>
    <w:rsid w:val="3564CB1A"/>
    <w:rsid w:val="3565E8A7"/>
    <w:rsid w:val="3583FE62"/>
    <w:rsid w:val="35AAF36E"/>
    <w:rsid w:val="35AF5697"/>
    <w:rsid w:val="35DEA284"/>
    <w:rsid w:val="35E41D1C"/>
    <w:rsid w:val="35FBBF6E"/>
    <w:rsid w:val="3619FF07"/>
    <w:rsid w:val="36225321"/>
    <w:rsid w:val="36393B4B"/>
    <w:rsid w:val="3640320A"/>
    <w:rsid w:val="36463BE9"/>
    <w:rsid w:val="36487AF2"/>
    <w:rsid w:val="365C9565"/>
    <w:rsid w:val="36798317"/>
    <w:rsid w:val="367A872C"/>
    <w:rsid w:val="36905069"/>
    <w:rsid w:val="369BE1D6"/>
    <w:rsid w:val="36A41182"/>
    <w:rsid w:val="36B25A94"/>
    <w:rsid w:val="371A14DE"/>
    <w:rsid w:val="37400D31"/>
    <w:rsid w:val="374543CC"/>
    <w:rsid w:val="374FB8CE"/>
    <w:rsid w:val="3783D2A1"/>
    <w:rsid w:val="37950262"/>
    <w:rsid w:val="37CAF29C"/>
    <w:rsid w:val="37D3CB4A"/>
    <w:rsid w:val="37DAD6CD"/>
    <w:rsid w:val="37E0BD21"/>
    <w:rsid w:val="380B4637"/>
    <w:rsid w:val="382EBFC1"/>
    <w:rsid w:val="383975C2"/>
    <w:rsid w:val="3848119D"/>
    <w:rsid w:val="384FCECE"/>
    <w:rsid w:val="3851D132"/>
    <w:rsid w:val="3869B1B9"/>
    <w:rsid w:val="3874B76E"/>
    <w:rsid w:val="38929F8C"/>
    <w:rsid w:val="38BA0DAE"/>
    <w:rsid w:val="38E01582"/>
    <w:rsid w:val="390C4373"/>
    <w:rsid w:val="3951B05A"/>
    <w:rsid w:val="395971C6"/>
    <w:rsid w:val="395CFF55"/>
    <w:rsid w:val="396FC9C5"/>
    <w:rsid w:val="397B03DF"/>
    <w:rsid w:val="39810BF9"/>
    <w:rsid w:val="39825AF5"/>
    <w:rsid w:val="398A9645"/>
    <w:rsid w:val="39B3A3F7"/>
    <w:rsid w:val="39BE351D"/>
    <w:rsid w:val="39EE2E26"/>
    <w:rsid w:val="3A07E5F7"/>
    <w:rsid w:val="3A20C509"/>
    <w:rsid w:val="3A320BD9"/>
    <w:rsid w:val="3AC03B03"/>
    <w:rsid w:val="3B1BFA37"/>
    <w:rsid w:val="3B62A310"/>
    <w:rsid w:val="3B793D0C"/>
    <w:rsid w:val="3B9648E1"/>
    <w:rsid w:val="3BB1B237"/>
    <w:rsid w:val="3BBFC71D"/>
    <w:rsid w:val="3BC9D883"/>
    <w:rsid w:val="3BDA177E"/>
    <w:rsid w:val="3C20D7B1"/>
    <w:rsid w:val="3C216302"/>
    <w:rsid w:val="3C6D7B9A"/>
    <w:rsid w:val="3C948A4C"/>
    <w:rsid w:val="3CC21824"/>
    <w:rsid w:val="3D0A54B4"/>
    <w:rsid w:val="3D1D378E"/>
    <w:rsid w:val="3D1EFD33"/>
    <w:rsid w:val="3D2E550A"/>
    <w:rsid w:val="3D320BC3"/>
    <w:rsid w:val="3D39AE81"/>
    <w:rsid w:val="3D5A1F85"/>
    <w:rsid w:val="3D5D2BA5"/>
    <w:rsid w:val="3D64366B"/>
    <w:rsid w:val="3D8EDA22"/>
    <w:rsid w:val="3D9379C7"/>
    <w:rsid w:val="3D9D3127"/>
    <w:rsid w:val="3DC5DC5F"/>
    <w:rsid w:val="3DC7CE2F"/>
    <w:rsid w:val="3DE3476E"/>
    <w:rsid w:val="3E106057"/>
    <w:rsid w:val="3E281AC8"/>
    <w:rsid w:val="3E4978A6"/>
    <w:rsid w:val="3E5D0DAA"/>
    <w:rsid w:val="3E7370BF"/>
    <w:rsid w:val="3E8D73AE"/>
    <w:rsid w:val="3EA628BF"/>
    <w:rsid w:val="3EB7E000"/>
    <w:rsid w:val="3EE3896C"/>
    <w:rsid w:val="3EE6BBD2"/>
    <w:rsid w:val="3F0DD73B"/>
    <w:rsid w:val="3F141C2C"/>
    <w:rsid w:val="3F1C8D0F"/>
    <w:rsid w:val="3F244A0A"/>
    <w:rsid w:val="3F423BD6"/>
    <w:rsid w:val="3F913D44"/>
    <w:rsid w:val="3FA209B9"/>
    <w:rsid w:val="3FC8D69B"/>
    <w:rsid w:val="3FECCB6E"/>
    <w:rsid w:val="3FF1D315"/>
    <w:rsid w:val="40011D70"/>
    <w:rsid w:val="400934CA"/>
    <w:rsid w:val="40198128"/>
    <w:rsid w:val="401EA4DE"/>
    <w:rsid w:val="402D4CF8"/>
    <w:rsid w:val="405C366B"/>
    <w:rsid w:val="40617A4D"/>
    <w:rsid w:val="407D7772"/>
    <w:rsid w:val="408036D9"/>
    <w:rsid w:val="40953F43"/>
    <w:rsid w:val="4097789B"/>
    <w:rsid w:val="40992334"/>
    <w:rsid w:val="40CF3A84"/>
    <w:rsid w:val="40E812A1"/>
    <w:rsid w:val="4118D3C4"/>
    <w:rsid w:val="41645739"/>
    <w:rsid w:val="41E9B114"/>
    <w:rsid w:val="42016CD3"/>
    <w:rsid w:val="421B4525"/>
    <w:rsid w:val="42202597"/>
    <w:rsid w:val="422A0B62"/>
    <w:rsid w:val="42737C87"/>
    <w:rsid w:val="42973F44"/>
    <w:rsid w:val="42D81A99"/>
    <w:rsid w:val="43083027"/>
    <w:rsid w:val="43182E24"/>
    <w:rsid w:val="439C4DC2"/>
    <w:rsid w:val="43A7F027"/>
    <w:rsid w:val="43BF60BF"/>
    <w:rsid w:val="43CC42B7"/>
    <w:rsid w:val="441E9FBE"/>
    <w:rsid w:val="4438A9EE"/>
    <w:rsid w:val="4446A840"/>
    <w:rsid w:val="4448B358"/>
    <w:rsid w:val="446798C1"/>
    <w:rsid w:val="44750CA8"/>
    <w:rsid w:val="447FF51B"/>
    <w:rsid w:val="448B497C"/>
    <w:rsid w:val="449D99A3"/>
    <w:rsid w:val="45013A34"/>
    <w:rsid w:val="450F7841"/>
    <w:rsid w:val="454F7F21"/>
    <w:rsid w:val="4553F5CD"/>
    <w:rsid w:val="45770391"/>
    <w:rsid w:val="45842F8B"/>
    <w:rsid w:val="45CD3726"/>
    <w:rsid w:val="461B54CC"/>
    <w:rsid w:val="4685498A"/>
    <w:rsid w:val="468C13B9"/>
    <w:rsid w:val="46A1A08E"/>
    <w:rsid w:val="46B750CF"/>
    <w:rsid w:val="46E8CFDB"/>
    <w:rsid w:val="46EA3170"/>
    <w:rsid w:val="472C1A65"/>
    <w:rsid w:val="4739F5E2"/>
    <w:rsid w:val="479528F7"/>
    <w:rsid w:val="47C3FB34"/>
    <w:rsid w:val="47FF99DB"/>
    <w:rsid w:val="483AEF6F"/>
    <w:rsid w:val="48454AA7"/>
    <w:rsid w:val="48603335"/>
    <w:rsid w:val="48671650"/>
    <w:rsid w:val="4874C719"/>
    <w:rsid w:val="48849A30"/>
    <w:rsid w:val="48944529"/>
    <w:rsid w:val="490132B0"/>
    <w:rsid w:val="49093B49"/>
    <w:rsid w:val="490C7244"/>
    <w:rsid w:val="49164CE4"/>
    <w:rsid w:val="4917F419"/>
    <w:rsid w:val="49413770"/>
    <w:rsid w:val="4950014B"/>
    <w:rsid w:val="49590C5A"/>
    <w:rsid w:val="49613486"/>
    <w:rsid w:val="498433F5"/>
    <w:rsid w:val="498F092C"/>
    <w:rsid w:val="49C5A7FC"/>
    <w:rsid w:val="49D3A34F"/>
    <w:rsid w:val="49F48DB5"/>
    <w:rsid w:val="4A0796B7"/>
    <w:rsid w:val="4A44C460"/>
    <w:rsid w:val="4A4EBE76"/>
    <w:rsid w:val="4A4F8BF4"/>
    <w:rsid w:val="4A578ABB"/>
    <w:rsid w:val="4A58242D"/>
    <w:rsid w:val="4A59D888"/>
    <w:rsid w:val="4A829E69"/>
    <w:rsid w:val="4A866EF1"/>
    <w:rsid w:val="4A90B1AF"/>
    <w:rsid w:val="4A9AD1E6"/>
    <w:rsid w:val="4ABBBE79"/>
    <w:rsid w:val="4B0AACC4"/>
    <w:rsid w:val="4B26A872"/>
    <w:rsid w:val="4B622100"/>
    <w:rsid w:val="4B809278"/>
    <w:rsid w:val="4B8E8988"/>
    <w:rsid w:val="4BA7BEE2"/>
    <w:rsid w:val="4BA82B50"/>
    <w:rsid w:val="4BAB4FEA"/>
    <w:rsid w:val="4C3F10C2"/>
    <w:rsid w:val="4C74C30B"/>
    <w:rsid w:val="4C7BC579"/>
    <w:rsid w:val="4CAD1812"/>
    <w:rsid w:val="4CC189A6"/>
    <w:rsid w:val="4CDFA31F"/>
    <w:rsid w:val="4D54DA5D"/>
    <w:rsid w:val="4D6483C9"/>
    <w:rsid w:val="4D64F843"/>
    <w:rsid w:val="4D70580D"/>
    <w:rsid w:val="4DA8753D"/>
    <w:rsid w:val="4DD87F35"/>
    <w:rsid w:val="4DDE4F4C"/>
    <w:rsid w:val="4DF53A4F"/>
    <w:rsid w:val="4E0EE664"/>
    <w:rsid w:val="4E1F0667"/>
    <w:rsid w:val="4E405887"/>
    <w:rsid w:val="4E450A5A"/>
    <w:rsid w:val="4E539DE5"/>
    <w:rsid w:val="4E7AFFA6"/>
    <w:rsid w:val="4E9D5894"/>
    <w:rsid w:val="4E9EAA42"/>
    <w:rsid w:val="4EE5F341"/>
    <w:rsid w:val="4F22C71D"/>
    <w:rsid w:val="4F30FBC2"/>
    <w:rsid w:val="4FBF525A"/>
    <w:rsid w:val="4FCDC88C"/>
    <w:rsid w:val="4FD382E7"/>
    <w:rsid w:val="4FD6B7E6"/>
    <w:rsid w:val="4FD73DC9"/>
    <w:rsid w:val="4FED7EA7"/>
    <w:rsid w:val="50021034"/>
    <w:rsid w:val="5011E4E4"/>
    <w:rsid w:val="5017DA77"/>
    <w:rsid w:val="5045AAA0"/>
    <w:rsid w:val="5057A479"/>
    <w:rsid w:val="505FFAE2"/>
    <w:rsid w:val="5073DB2A"/>
    <w:rsid w:val="50B64688"/>
    <w:rsid w:val="50BFD4B4"/>
    <w:rsid w:val="50DC3E24"/>
    <w:rsid w:val="50E9DA7F"/>
    <w:rsid w:val="511C85C0"/>
    <w:rsid w:val="51248104"/>
    <w:rsid w:val="514A663D"/>
    <w:rsid w:val="514E439B"/>
    <w:rsid w:val="5161014B"/>
    <w:rsid w:val="51632036"/>
    <w:rsid w:val="51697992"/>
    <w:rsid w:val="51BB9751"/>
    <w:rsid w:val="51DF584E"/>
    <w:rsid w:val="51EAD616"/>
    <w:rsid w:val="51F396FF"/>
    <w:rsid w:val="51F56859"/>
    <w:rsid w:val="5217441E"/>
    <w:rsid w:val="5222B41A"/>
    <w:rsid w:val="5223EFB5"/>
    <w:rsid w:val="528D85FC"/>
    <w:rsid w:val="52ABBBD4"/>
    <w:rsid w:val="52CAD034"/>
    <w:rsid w:val="52F35F71"/>
    <w:rsid w:val="52FDEA2E"/>
    <w:rsid w:val="531019BE"/>
    <w:rsid w:val="538B49CC"/>
    <w:rsid w:val="53C056ED"/>
    <w:rsid w:val="53C746AF"/>
    <w:rsid w:val="5414B057"/>
    <w:rsid w:val="541A4226"/>
    <w:rsid w:val="542438F3"/>
    <w:rsid w:val="544B9755"/>
    <w:rsid w:val="5471E9A1"/>
    <w:rsid w:val="54774CB0"/>
    <w:rsid w:val="54B6D627"/>
    <w:rsid w:val="54F2A17C"/>
    <w:rsid w:val="54FC1921"/>
    <w:rsid w:val="55001BEE"/>
    <w:rsid w:val="55277879"/>
    <w:rsid w:val="5542B3EF"/>
    <w:rsid w:val="554778A4"/>
    <w:rsid w:val="556C6596"/>
    <w:rsid w:val="557084CE"/>
    <w:rsid w:val="55A78F42"/>
    <w:rsid w:val="55CBB04A"/>
    <w:rsid w:val="560B7096"/>
    <w:rsid w:val="56184D6D"/>
    <w:rsid w:val="5634F2B6"/>
    <w:rsid w:val="563BD543"/>
    <w:rsid w:val="565BF682"/>
    <w:rsid w:val="565C20BD"/>
    <w:rsid w:val="5664DC78"/>
    <w:rsid w:val="5666417B"/>
    <w:rsid w:val="56817734"/>
    <w:rsid w:val="568C3CFE"/>
    <w:rsid w:val="56A25C58"/>
    <w:rsid w:val="56AE93C8"/>
    <w:rsid w:val="56B18658"/>
    <w:rsid w:val="56F5EEC5"/>
    <w:rsid w:val="56FBFBE7"/>
    <w:rsid w:val="57102E50"/>
    <w:rsid w:val="57123FB6"/>
    <w:rsid w:val="571F2A2E"/>
    <w:rsid w:val="5740B49B"/>
    <w:rsid w:val="57683687"/>
    <w:rsid w:val="579661A7"/>
    <w:rsid w:val="579846B6"/>
    <w:rsid w:val="57A71DBA"/>
    <w:rsid w:val="57F63EFC"/>
    <w:rsid w:val="5819BB39"/>
    <w:rsid w:val="5874C671"/>
    <w:rsid w:val="588CF344"/>
    <w:rsid w:val="589062D2"/>
    <w:rsid w:val="58A806FA"/>
    <w:rsid w:val="58BCC58E"/>
    <w:rsid w:val="58E21026"/>
    <w:rsid w:val="58F8F136"/>
    <w:rsid w:val="59013C89"/>
    <w:rsid w:val="59410C8A"/>
    <w:rsid w:val="595C6DB6"/>
    <w:rsid w:val="596CFBAA"/>
    <w:rsid w:val="597DC027"/>
    <w:rsid w:val="59CB0A4F"/>
    <w:rsid w:val="59DDAA69"/>
    <w:rsid w:val="59E99B1A"/>
    <w:rsid w:val="5A05E3F5"/>
    <w:rsid w:val="5A1CC816"/>
    <w:rsid w:val="5A210B19"/>
    <w:rsid w:val="5A3128D1"/>
    <w:rsid w:val="5A3ABE5E"/>
    <w:rsid w:val="5A53FA46"/>
    <w:rsid w:val="5A6A4C37"/>
    <w:rsid w:val="5A9BE034"/>
    <w:rsid w:val="5AA597C1"/>
    <w:rsid w:val="5AB3EC42"/>
    <w:rsid w:val="5ABBF7BD"/>
    <w:rsid w:val="5ACE13B8"/>
    <w:rsid w:val="5AEC940A"/>
    <w:rsid w:val="5B11FE75"/>
    <w:rsid w:val="5B67ACC0"/>
    <w:rsid w:val="5B78BCF6"/>
    <w:rsid w:val="5B84EDF7"/>
    <w:rsid w:val="5B8D1BF6"/>
    <w:rsid w:val="5B95A6C8"/>
    <w:rsid w:val="5BC2ED1D"/>
    <w:rsid w:val="5BDEC4AF"/>
    <w:rsid w:val="5BEA92C9"/>
    <w:rsid w:val="5BF7549C"/>
    <w:rsid w:val="5C08DEE4"/>
    <w:rsid w:val="5C1036AE"/>
    <w:rsid w:val="5C46F3A0"/>
    <w:rsid w:val="5C5DFD2D"/>
    <w:rsid w:val="5C5EEED6"/>
    <w:rsid w:val="5CEA5DA2"/>
    <w:rsid w:val="5D32754A"/>
    <w:rsid w:val="5D516804"/>
    <w:rsid w:val="5D58C442"/>
    <w:rsid w:val="5D82F144"/>
    <w:rsid w:val="5DAF7BC3"/>
    <w:rsid w:val="5DB38B51"/>
    <w:rsid w:val="5DB3C673"/>
    <w:rsid w:val="5DB98C80"/>
    <w:rsid w:val="5DBBDB5E"/>
    <w:rsid w:val="5DC5A4E8"/>
    <w:rsid w:val="5E0930AC"/>
    <w:rsid w:val="5E45D656"/>
    <w:rsid w:val="5E5259D9"/>
    <w:rsid w:val="5E5523D9"/>
    <w:rsid w:val="5E8A4DC3"/>
    <w:rsid w:val="5E8B487F"/>
    <w:rsid w:val="5EAC6887"/>
    <w:rsid w:val="5ED58C69"/>
    <w:rsid w:val="5EE9AE8F"/>
    <w:rsid w:val="5EFA89AD"/>
    <w:rsid w:val="5F072383"/>
    <w:rsid w:val="5F67ED1E"/>
    <w:rsid w:val="5F8D9EC5"/>
    <w:rsid w:val="5FB1D72F"/>
    <w:rsid w:val="5FDB1F30"/>
    <w:rsid w:val="5FFE8106"/>
    <w:rsid w:val="5FFF9A2E"/>
    <w:rsid w:val="6005223E"/>
    <w:rsid w:val="601DC467"/>
    <w:rsid w:val="60369D7D"/>
    <w:rsid w:val="608A4CCC"/>
    <w:rsid w:val="60B20D9E"/>
    <w:rsid w:val="6120D358"/>
    <w:rsid w:val="6121E985"/>
    <w:rsid w:val="6127C088"/>
    <w:rsid w:val="6133109F"/>
    <w:rsid w:val="6136A01D"/>
    <w:rsid w:val="6153CBAA"/>
    <w:rsid w:val="61612CDB"/>
    <w:rsid w:val="61A650A0"/>
    <w:rsid w:val="61B1C62B"/>
    <w:rsid w:val="61B73B97"/>
    <w:rsid w:val="6200AD84"/>
    <w:rsid w:val="6256A67B"/>
    <w:rsid w:val="62A72855"/>
    <w:rsid w:val="62BBFA48"/>
    <w:rsid w:val="62D7C38A"/>
    <w:rsid w:val="62D7CC61"/>
    <w:rsid w:val="62F8A08C"/>
    <w:rsid w:val="63064668"/>
    <w:rsid w:val="631EC9A0"/>
    <w:rsid w:val="635DCD8D"/>
    <w:rsid w:val="638512D2"/>
    <w:rsid w:val="638C9CA8"/>
    <w:rsid w:val="63B9CE62"/>
    <w:rsid w:val="63C988DB"/>
    <w:rsid w:val="63E7A2D8"/>
    <w:rsid w:val="63F3F9E8"/>
    <w:rsid w:val="642E492E"/>
    <w:rsid w:val="643D73C6"/>
    <w:rsid w:val="6477CF0F"/>
    <w:rsid w:val="6477DA01"/>
    <w:rsid w:val="64981D1C"/>
    <w:rsid w:val="64E07005"/>
    <w:rsid w:val="64E1AA7B"/>
    <w:rsid w:val="652A4426"/>
    <w:rsid w:val="653F03CB"/>
    <w:rsid w:val="654320DD"/>
    <w:rsid w:val="657E50C9"/>
    <w:rsid w:val="658DB692"/>
    <w:rsid w:val="65C2D6B8"/>
    <w:rsid w:val="65F43B4F"/>
    <w:rsid w:val="66060295"/>
    <w:rsid w:val="66165E3F"/>
    <w:rsid w:val="66286D30"/>
    <w:rsid w:val="6639BAA8"/>
    <w:rsid w:val="663BF807"/>
    <w:rsid w:val="664ACEA4"/>
    <w:rsid w:val="667C32A3"/>
    <w:rsid w:val="66877D91"/>
    <w:rsid w:val="66A2421F"/>
    <w:rsid w:val="66A318CE"/>
    <w:rsid w:val="66AF7DDE"/>
    <w:rsid w:val="66C2102C"/>
    <w:rsid w:val="66E4716D"/>
    <w:rsid w:val="67084B12"/>
    <w:rsid w:val="67307A3D"/>
    <w:rsid w:val="6746B24F"/>
    <w:rsid w:val="6757247E"/>
    <w:rsid w:val="675D8AB9"/>
    <w:rsid w:val="675F5564"/>
    <w:rsid w:val="6764F2DF"/>
    <w:rsid w:val="677D8B32"/>
    <w:rsid w:val="6809C459"/>
    <w:rsid w:val="684AD529"/>
    <w:rsid w:val="685840ED"/>
    <w:rsid w:val="6891B3B2"/>
    <w:rsid w:val="68BCD35E"/>
    <w:rsid w:val="68D4B8A8"/>
    <w:rsid w:val="68FA50E1"/>
    <w:rsid w:val="6903EEF6"/>
    <w:rsid w:val="691242BC"/>
    <w:rsid w:val="692AD2D0"/>
    <w:rsid w:val="69381A25"/>
    <w:rsid w:val="694F64E6"/>
    <w:rsid w:val="695E6D6E"/>
    <w:rsid w:val="6967F4C9"/>
    <w:rsid w:val="69819C79"/>
    <w:rsid w:val="699B0B58"/>
    <w:rsid w:val="69A6518F"/>
    <w:rsid w:val="69AA28BB"/>
    <w:rsid w:val="69BA262B"/>
    <w:rsid w:val="69C8FCB4"/>
    <w:rsid w:val="69D0289B"/>
    <w:rsid w:val="69E4AD93"/>
    <w:rsid w:val="6A0617A2"/>
    <w:rsid w:val="6A097D90"/>
    <w:rsid w:val="6A1160D1"/>
    <w:rsid w:val="6A1C9ECE"/>
    <w:rsid w:val="6A1E16C1"/>
    <w:rsid w:val="6A2EB89A"/>
    <w:rsid w:val="6A40286A"/>
    <w:rsid w:val="6AA3700C"/>
    <w:rsid w:val="6AA4FD9F"/>
    <w:rsid w:val="6AD0C6A5"/>
    <w:rsid w:val="6B318502"/>
    <w:rsid w:val="6B3572C6"/>
    <w:rsid w:val="6B678950"/>
    <w:rsid w:val="6B90133E"/>
    <w:rsid w:val="6B9A4846"/>
    <w:rsid w:val="6BA34D99"/>
    <w:rsid w:val="6BB26557"/>
    <w:rsid w:val="6BC156F1"/>
    <w:rsid w:val="6BC9D2FC"/>
    <w:rsid w:val="6BD5B057"/>
    <w:rsid w:val="6BE3652E"/>
    <w:rsid w:val="6BEB9882"/>
    <w:rsid w:val="6C0F9215"/>
    <w:rsid w:val="6C19F414"/>
    <w:rsid w:val="6C25264F"/>
    <w:rsid w:val="6C38F096"/>
    <w:rsid w:val="6C503EBE"/>
    <w:rsid w:val="6C6708E5"/>
    <w:rsid w:val="6C6E3DFE"/>
    <w:rsid w:val="6CAA2D6A"/>
    <w:rsid w:val="6CB68AFB"/>
    <w:rsid w:val="6CCD1664"/>
    <w:rsid w:val="6CCEDA7C"/>
    <w:rsid w:val="6CE01070"/>
    <w:rsid w:val="6D09F256"/>
    <w:rsid w:val="6D335B6E"/>
    <w:rsid w:val="6D58B79B"/>
    <w:rsid w:val="6D5E11A3"/>
    <w:rsid w:val="6D7EE519"/>
    <w:rsid w:val="6D9D3D35"/>
    <w:rsid w:val="6DCB0266"/>
    <w:rsid w:val="6DCB23BB"/>
    <w:rsid w:val="6DCCB545"/>
    <w:rsid w:val="6DD9E818"/>
    <w:rsid w:val="6E1A3757"/>
    <w:rsid w:val="6E3E2975"/>
    <w:rsid w:val="6E51E622"/>
    <w:rsid w:val="6E6737FB"/>
    <w:rsid w:val="6E711FE8"/>
    <w:rsid w:val="6E9A36EC"/>
    <w:rsid w:val="6EBBFD4D"/>
    <w:rsid w:val="6ED367DE"/>
    <w:rsid w:val="6EF0141F"/>
    <w:rsid w:val="6F02507D"/>
    <w:rsid w:val="6F078EC3"/>
    <w:rsid w:val="6F0A4AA3"/>
    <w:rsid w:val="6F252462"/>
    <w:rsid w:val="6F6160D0"/>
    <w:rsid w:val="6F8D7158"/>
    <w:rsid w:val="6FCB666B"/>
    <w:rsid w:val="6FE3FD6E"/>
    <w:rsid w:val="6FF54635"/>
    <w:rsid w:val="7005CD93"/>
    <w:rsid w:val="7005DF18"/>
    <w:rsid w:val="7006F29B"/>
    <w:rsid w:val="701DA2AA"/>
    <w:rsid w:val="70296D86"/>
    <w:rsid w:val="70671D51"/>
    <w:rsid w:val="70754A1D"/>
    <w:rsid w:val="708C4F9F"/>
    <w:rsid w:val="7091E118"/>
    <w:rsid w:val="70A8F031"/>
    <w:rsid w:val="70AA5819"/>
    <w:rsid w:val="70B72E02"/>
    <w:rsid w:val="70B86E41"/>
    <w:rsid w:val="70E5CAFE"/>
    <w:rsid w:val="711D5BAD"/>
    <w:rsid w:val="71310BE8"/>
    <w:rsid w:val="7150EE47"/>
    <w:rsid w:val="717A7DA9"/>
    <w:rsid w:val="7185C2FA"/>
    <w:rsid w:val="71B232FE"/>
    <w:rsid w:val="71F63912"/>
    <w:rsid w:val="71F811C6"/>
    <w:rsid w:val="7223AC2E"/>
    <w:rsid w:val="722B4485"/>
    <w:rsid w:val="7250D7AA"/>
    <w:rsid w:val="72772B6E"/>
    <w:rsid w:val="7277417D"/>
    <w:rsid w:val="72AFA0AF"/>
    <w:rsid w:val="72D51D58"/>
    <w:rsid w:val="72EB8B8D"/>
    <w:rsid w:val="7346C73E"/>
    <w:rsid w:val="734EF5BE"/>
    <w:rsid w:val="735B05EB"/>
    <w:rsid w:val="73657B90"/>
    <w:rsid w:val="73801339"/>
    <w:rsid w:val="738C1F77"/>
    <w:rsid w:val="73C4B254"/>
    <w:rsid w:val="73DEB8FA"/>
    <w:rsid w:val="73ED1D68"/>
    <w:rsid w:val="7425BC00"/>
    <w:rsid w:val="742741AF"/>
    <w:rsid w:val="74346BBD"/>
    <w:rsid w:val="7435BE01"/>
    <w:rsid w:val="747A374D"/>
    <w:rsid w:val="747BE7A2"/>
    <w:rsid w:val="74DCB70E"/>
    <w:rsid w:val="74E91A4D"/>
    <w:rsid w:val="75422EDD"/>
    <w:rsid w:val="755604D6"/>
    <w:rsid w:val="755D8645"/>
    <w:rsid w:val="757ACA4A"/>
    <w:rsid w:val="757E13CE"/>
    <w:rsid w:val="758DD300"/>
    <w:rsid w:val="75B29C77"/>
    <w:rsid w:val="75D482C1"/>
    <w:rsid w:val="75E68C1B"/>
    <w:rsid w:val="75EFF407"/>
    <w:rsid w:val="75F0A5F8"/>
    <w:rsid w:val="7609C1FB"/>
    <w:rsid w:val="760B32F9"/>
    <w:rsid w:val="76165E6B"/>
    <w:rsid w:val="761DB0E0"/>
    <w:rsid w:val="763D3DC4"/>
    <w:rsid w:val="769A847F"/>
    <w:rsid w:val="76BAFB25"/>
    <w:rsid w:val="77022F51"/>
    <w:rsid w:val="7712E6F8"/>
    <w:rsid w:val="77189F9C"/>
    <w:rsid w:val="7731CE3B"/>
    <w:rsid w:val="77430A05"/>
    <w:rsid w:val="775599C9"/>
    <w:rsid w:val="77B5CCF5"/>
    <w:rsid w:val="77BEAF29"/>
    <w:rsid w:val="77C68C6A"/>
    <w:rsid w:val="77CACAC4"/>
    <w:rsid w:val="781DBD8C"/>
    <w:rsid w:val="787810D0"/>
    <w:rsid w:val="78942040"/>
    <w:rsid w:val="78947516"/>
    <w:rsid w:val="78C1DD04"/>
    <w:rsid w:val="78C29508"/>
    <w:rsid w:val="78DBA18B"/>
    <w:rsid w:val="78EEC640"/>
    <w:rsid w:val="7908C370"/>
    <w:rsid w:val="791B4D52"/>
    <w:rsid w:val="7951133B"/>
    <w:rsid w:val="7964A685"/>
    <w:rsid w:val="79660271"/>
    <w:rsid w:val="797EB498"/>
    <w:rsid w:val="79803AB4"/>
    <w:rsid w:val="79A2DA44"/>
    <w:rsid w:val="79D621DC"/>
    <w:rsid w:val="79E517DE"/>
    <w:rsid w:val="7A0AE06D"/>
    <w:rsid w:val="7A1D1FF8"/>
    <w:rsid w:val="7A1ED90C"/>
    <w:rsid w:val="7A26E0BE"/>
    <w:rsid w:val="7A4D87D9"/>
    <w:rsid w:val="7A66DF8A"/>
    <w:rsid w:val="7ADF4D21"/>
    <w:rsid w:val="7AED07D4"/>
    <w:rsid w:val="7B0D03BF"/>
    <w:rsid w:val="7B15D772"/>
    <w:rsid w:val="7B311A4E"/>
    <w:rsid w:val="7B494EB4"/>
    <w:rsid w:val="7B4B33A7"/>
    <w:rsid w:val="7BF6DD6E"/>
    <w:rsid w:val="7BF713CE"/>
    <w:rsid w:val="7BFE5E8F"/>
    <w:rsid w:val="7C0DA872"/>
    <w:rsid w:val="7C1C7FA0"/>
    <w:rsid w:val="7C2AFB60"/>
    <w:rsid w:val="7C468862"/>
    <w:rsid w:val="7C510768"/>
    <w:rsid w:val="7CB10A4D"/>
    <w:rsid w:val="7CCACABB"/>
    <w:rsid w:val="7CD5ADAE"/>
    <w:rsid w:val="7CEAF020"/>
    <w:rsid w:val="7CFA567D"/>
    <w:rsid w:val="7D5C030C"/>
    <w:rsid w:val="7D670FF1"/>
    <w:rsid w:val="7DB3BFB6"/>
    <w:rsid w:val="7DC14593"/>
    <w:rsid w:val="7DDBA177"/>
    <w:rsid w:val="7DE6B8C6"/>
    <w:rsid w:val="7DF9F6A7"/>
    <w:rsid w:val="7E117B66"/>
    <w:rsid w:val="7E200849"/>
    <w:rsid w:val="7E4B2FA3"/>
    <w:rsid w:val="7E7DE4AE"/>
    <w:rsid w:val="7E988FAC"/>
    <w:rsid w:val="7EA810DE"/>
    <w:rsid w:val="7EC45F52"/>
    <w:rsid w:val="7ECCFAD1"/>
    <w:rsid w:val="7ED0873F"/>
    <w:rsid w:val="7F01844D"/>
    <w:rsid w:val="7F04FD8C"/>
    <w:rsid w:val="7F3EE258"/>
    <w:rsid w:val="7F44A337"/>
    <w:rsid w:val="7F6112D8"/>
    <w:rsid w:val="7F6CA18C"/>
    <w:rsid w:val="7F7B29E8"/>
    <w:rsid w:val="7F7E4E89"/>
    <w:rsid w:val="7FB7FFB6"/>
    <w:rsid w:val="7FE7F570"/>
    <w:rsid w:val="7FF1F685"/>
    <w:rsid w:val="7FF6E99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16EB80F"/>
  <w15:docId w15:val="{932FFAD9-D6E4-45F7-9D1F-5D9D85496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903DC"/>
    <w:pPr>
      <w:spacing w:before="120" w:after="120" w:line="288" w:lineRule="auto"/>
      <w:jc w:val="both"/>
    </w:pPr>
    <w:rPr>
      <w:sz w:val="28"/>
      <w:szCs w:val="22"/>
      <w:lang w:val="en-US" w:eastAsia="en-US"/>
    </w:rPr>
  </w:style>
  <w:style w:type="paragraph" w:styleId="Heading1">
    <w:name w:val="heading 1"/>
    <w:basedOn w:val="Normal"/>
    <w:next w:val="Normal"/>
    <w:link w:val="Heading1Char"/>
    <w:qFormat/>
    <w:pPr>
      <w:ind w:firstLine="720"/>
      <w:outlineLvl w:val="0"/>
    </w:pPr>
    <w:rPr>
      <w:rFonts w:eastAsia="Times New Roman"/>
      <w:b/>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before="0" w:after="0" w:line="240" w:lineRule="auto"/>
    </w:pPr>
    <w:rPr>
      <w:rFonts w:ascii="Tahoma" w:hAnsi="Tahoma" w:cs="Tahoma"/>
      <w:sz w:val="16"/>
      <w:szCs w:val="16"/>
    </w:rPr>
  </w:style>
  <w:style w:type="paragraph" w:styleId="BodyTextIndent">
    <w:name w:val="Body Text Indent"/>
    <w:basedOn w:val="Normal"/>
    <w:link w:val="BodyTextIndentChar"/>
    <w:uiPriority w:val="99"/>
    <w:qFormat/>
    <w:pPr>
      <w:spacing w:after="0" w:line="240" w:lineRule="auto"/>
      <w:ind w:firstLine="720"/>
    </w:pPr>
    <w:rPr>
      <w:rFonts w:ascii=".VnTime" w:eastAsia="Times New Roman" w:hAnsi=".VnTime"/>
      <w:szCs w:val="28"/>
      <w:lang w:val="zh-CN" w:eastAsia="zh-CN"/>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pPr>
      <w:spacing w:before="0" w:after="0" w:line="240" w:lineRule="auto"/>
      <w:jc w:val="left"/>
    </w:pPr>
    <w:rPr>
      <w:rFonts w:ascii=".VnTime" w:eastAsia="Times New Roman" w:hAnsi=".VnTime"/>
      <w:sz w:val="20"/>
      <w:szCs w:val="20"/>
    </w:rPr>
  </w:style>
  <w:style w:type="paragraph" w:styleId="CommentSubject">
    <w:name w:val="annotation subject"/>
    <w:basedOn w:val="CommentText"/>
    <w:next w:val="CommentText"/>
    <w:link w:val="CommentSubjectChar"/>
    <w:uiPriority w:val="99"/>
    <w:semiHidden/>
    <w:unhideWhenUsed/>
    <w:pPr>
      <w:spacing w:before="120" w:after="120"/>
      <w:jc w:val="both"/>
    </w:pPr>
    <w:rPr>
      <w:rFonts w:ascii="Times New Roman" w:eastAsia="Calibri" w:hAnsi="Times New Roman"/>
      <w:b/>
      <w:bCs/>
    </w:rPr>
  </w:style>
  <w:style w:type="character" w:styleId="Emphasis">
    <w:name w:val="Emphasis"/>
    <w:uiPriority w:val="20"/>
    <w:qFormat/>
    <w:rPr>
      <w:i/>
      <w:iCs/>
    </w:rPr>
  </w:style>
  <w:style w:type="paragraph" w:styleId="Footer">
    <w:name w:val="footer"/>
    <w:basedOn w:val="Normal"/>
    <w:link w:val="FooterChar"/>
    <w:uiPriority w:val="99"/>
    <w:unhideWhenUsed/>
    <w:qFormat/>
    <w:pPr>
      <w:tabs>
        <w:tab w:val="center" w:pos="4680"/>
        <w:tab w:val="right" w:pos="9360"/>
      </w:tabs>
    </w:pPr>
    <w:rPr>
      <w:lang w:val="zh-CN" w:eastAsia="zh-CN"/>
    </w:rPr>
  </w:style>
  <w:style w:type="character" w:styleId="FootnoteReference">
    <w:name w:val="footnote reference"/>
    <w:uiPriority w:val="99"/>
    <w:rPr>
      <w:vertAlign w:val="superscript"/>
    </w:rPr>
  </w:style>
  <w:style w:type="paragraph" w:styleId="FootnoteText">
    <w:name w:val="footnote text"/>
    <w:basedOn w:val="Normal"/>
    <w:link w:val="FootnoteTextChar"/>
    <w:uiPriority w:val="99"/>
    <w:semiHidden/>
    <w:unhideWhenUsed/>
    <w:qFormat/>
    <w:pPr>
      <w:spacing w:before="0" w:after="0" w:line="240" w:lineRule="auto"/>
      <w:jc w:val="left"/>
    </w:pPr>
    <w:rPr>
      <w:rFonts w:asciiTheme="minorHAnsi" w:eastAsiaTheme="minorHAnsi" w:hAnsiTheme="minorHAnsi" w:cstheme="minorBidi"/>
      <w:kern w:val="2"/>
      <w:sz w:val="20"/>
      <w:szCs w:val="20"/>
      <w:lang w:val="vi-VN"/>
      <w14:ligatures w14:val="standardContextual"/>
    </w:rPr>
  </w:style>
  <w:style w:type="paragraph" w:styleId="Header">
    <w:name w:val="header"/>
    <w:basedOn w:val="Normal"/>
    <w:link w:val="HeaderChar"/>
    <w:uiPriority w:val="99"/>
    <w:unhideWhenUsed/>
    <w:qFormat/>
    <w:pPr>
      <w:tabs>
        <w:tab w:val="center" w:pos="4680"/>
        <w:tab w:val="right" w:pos="9360"/>
      </w:tabs>
    </w:pPr>
    <w:rPr>
      <w:lang w:val="zh-CN" w:eastAsia="zh-CN"/>
    </w:rPr>
  </w:style>
  <w:style w:type="character" w:styleId="Hyperlink">
    <w:name w:val="Hyperlink"/>
    <w:basedOn w:val="DefaultParagraphFont"/>
    <w:uiPriority w:val="99"/>
    <w:unhideWhenUsed/>
    <w:rPr>
      <w:color w:val="0563C1" w:themeColor="hyperlink"/>
      <w:u w:val="single"/>
    </w:rPr>
  </w:style>
  <w:style w:type="paragraph" w:styleId="NormalWeb">
    <w:name w:val="Normal (Web)"/>
    <w:basedOn w:val="Normal"/>
    <w:uiPriority w:val="99"/>
    <w:pPr>
      <w:spacing w:before="100" w:beforeAutospacing="1" w:after="100" w:afterAutospacing="1" w:line="240" w:lineRule="auto"/>
      <w:jc w:val="left"/>
    </w:pPr>
    <w:rPr>
      <w:rFonts w:eastAsia="Times New Roman"/>
      <w:sz w:val="24"/>
      <w:szCs w:val="24"/>
    </w:rPr>
  </w:style>
  <w:style w:type="character" w:styleId="PageNumber">
    <w:name w:val="page number"/>
    <w:basedOn w:val="DefaultParagraphFont"/>
    <w:uiPriority w:val="99"/>
    <w:semiHidden/>
    <w:unhideWhenUsed/>
    <w:qFormat/>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Pr>
      <w:sz w:val="28"/>
      <w:szCs w:val="22"/>
    </w:rPr>
  </w:style>
  <w:style w:type="character" w:customStyle="1" w:styleId="FooterChar">
    <w:name w:val="Footer Char"/>
    <w:link w:val="Footer"/>
    <w:uiPriority w:val="99"/>
    <w:qFormat/>
    <w:rPr>
      <w:sz w:val="28"/>
      <w:szCs w:val="22"/>
    </w:rPr>
  </w:style>
  <w:style w:type="paragraph" w:styleId="ListParagraph">
    <w:name w:val="List Paragraph"/>
    <w:basedOn w:val="Normal"/>
    <w:uiPriority w:val="34"/>
    <w:qFormat/>
    <w:pPr>
      <w:spacing w:before="0" w:after="200" w:line="276" w:lineRule="auto"/>
      <w:ind w:left="720"/>
      <w:contextualSpacing/>
      <w:jc w:val="left"/>
    </w:pPr>
    <w:rPr>
      <w:rFonts w:eastAsia="Times New Roman"/>
      <w:szCs w:val="24"/>
      <w:lang w:eastAsia="zh-CN"/>
    </w:rPr>
  </w:style>
  <w:style w:type="character" w:customStyle="1" w:styleId="CommentTextChar">
    <w:name w:val="Comment Text Char"/>
    <w:link w:val="CommentText"/>
    <w:uiPriority w:val="99"/>
    <w:qFormat/>
    <w:rPr>
      <w:rFonts w:ascii=".VnTime" w:eastAsia="Times New Roman" w:hAnsi=".VnTime"/>
    </w:rPr>
  </w:style>
  <w:style w:type="character" w:customStyle="1" w:styleId="BalloonTextChar">
    <w:name w:val="Balloon Text Char"/>
    <w:link w:val="BalloonText"/>
    <w:uiPriority w:val="99"/>
    <w:semiHidden/>
    <w:qFormat/>
    <w:rPr>
      <w:rFonts w:ascii="Tahoma" w:hAnsi="Tahoma" w:cs="Tahoma"/>
      <w:sz w:val="16"/>
      <w:szCs w:val="16"/>
    </w:rPr>
  </w:style>
  <w:style w:type="character" w:customStyle="1" w:styleId="BodyTextIndentChar">
    <w:name w:val="Body Text Indent Char"/>
    <w:link w:val="BodyTextIndent"/>
    <w:uiPriority w:val="99"/>
    <w:qFormat/>
    <w:rPr>
      <w:rFonts w:ascii=".VnTime" w:eastAsia="Times New Roman" w:hAnsi=".VnTime"/>
      <w:sz w:val="28"/>
      <w:szCs w:val="28"/>
      <w:lang w:val="zh-CN" w:eastAsia="zh-CN"/>
    </w:rPr>
  </w:style>
  <w:style w:type="paragraph" w:customStyle="1" w:styleId="Revision1">
    <w:name w:val="Revision1"/>
    <w:hidden/>
    <w:uiPriority w:val="99"/>
    <w:semiHidden/>
    <w:rPr>
      <w:sz w:val="28"/>
      <w:szCs w:val="22"/>
      <w:lang w:val="en-US" w:eastAsia="en-US"/>
    </w:rPr>
  </w:style>
  <w:style w:type="character" w:customStyle="1" w:styleId="fontstyle01">
    <w:name w:val="fontstyle01"/>
    <w:basedOn w:val="DefaultParagraphFont"/>
    <w:rPr>
      <w:rFonts w:ascii="TimesNewRomanPSMT" w:hAnsi="TimesNewRomanPSMT" w:hint="default"/>
      <w:color w:val="000000"/>
      <w:sz w:val="28"/>
      <w:szCs w:val="28"/>
    </w:rPr>
  </w:style>
  <w:style w:type="character" w:customStyle="1" w:styleId="fontstyle21">
    <w:name w:val="fontstyle21"/>
    <w:basedOn w:val="DefaultParagraphFont"/>
    <w:qFormat/>
    <w:rPr>
      <w:rFonts w:ascii="Calibri" w:hAnsi="Calibri" w:cs="Calibri" w:hint="default"/>
      <w:color w:val="000000"/>
      <w:sz w:val="28"/>
      <w:szCs w:val="28"/>
    </w:rPr>
  </w:style>
  <w:style w:type="character" w:customStyle="1" w:styleId="Heading1Char">
    <w:name w:val="Heading 1 Char"/>
    <w:basedOn w:val="DefaultParagraphFont"/>
    <w:link w:val="Heading1"/>
    <w:rPr>
      <w:rFonts w:eastAsia="Times New Roman"/>
      <w:b/>
      <w:sz w:val="28"/>
      <w:szCs w:val="28"/>
      <w:lang w:val="en-US" w:eastAsia="en-US"/>
    </w:rPr>
  </w:style>
  <w:style w:type="character" w:customStyle="1" w:styleId="FootnoteTextChar">
    <w:name w:val="Footnote Text Char"/>
    <w:basedOn w:val="DefaultParagraphFont"/>
    <w:link w:val="FootnoteText"/>
    <w:uiPriority w:val="99"/>
    <w:semiHidden/>
    <w:qFormat/>
    <w:rPr>
      <w:rFonts w:asciiTheme="minorHAnsi" w:eastAsiaTheme="minorHAnsi" w:hAnsiTheme="minorHAnsi" w:cstheme="minorBidi"/>
      <w:kern w:val="2"/>
      <w:lang w:val="vi-VN" w:eastAsia="en-US"/>
      <w14:ligatures w14:val="standardContextual"/>
    </w:rPr>
  </w:style>
  <w:style w:type="character" w:customStyle="1" w:styleId="normaltextrun">
    <w:name w:val="normaltextrun"/>
    <w:basedOn w:val="DefaultParagraphFont"/>
  </w:style>
  <w:style w:type="character" w:customStyle="1" w:styleId="fontstyle31">
    <w:name w:val="fontstyle31"/>
    <w:basedOn w:val="DefaultParagraphFont"/>
    <w:qFormat/>
    <w:rPr>
      <w:rFonts w:ascii="TimesNewRomanPS-ItalicMT" w:hAnsi="TimesNewRomanPS-ItalicMT" w:hint="default"/>
      <w:i/>
      <w:iCs/>
      <w:color w:val="000000"/>
      <w:sz w:val="30"/>
      <w:szCs w:val="30"/>
    </w:rPr>
  </w:style>
  <w:style w:type="character" w:customStyle="1" w:styleId="CommentSubjectChar">
    <w:name w:val="Comment Subject Char"/>
    <w:basedOn w:val="CommentTextChar"/>
    <w:link w:val="CommentSubject"/>
    <w:uiPriority w:val="99"/>
    <w:semiHidden/>
    <w:qFormat/>
    <w:rPr>
      <w:rFonts w:ascii=".VnTime" w:eastAsia="Times New Roman" w:hAnsi=".VnTime"/>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5BCD89D-0209-4343-A0E6-06D9C1C570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14</Pages>
  <Words>3001</Words>
  <Characters>17111</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Trung LH</dc:creator>
  <cp:lastModifiedBy>Đức Việt Bùi</cp:lastModifiedBy>
  <cp:revision>24</cp:revision>
  <cp:lastPrinted>2025-04-03T09:16:00Z</cp:lastPrinted>
  <dcterms:created xsi:type="dcterms:W3CDTF">2026-07-31T03:53:00Z</dcterms:created>
  <dcterms:modified xsi:type="dcterms:W3CDTF">2026-09-04T01:19:00Z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2057-12.2.0.20795</vt:lpwstr>
  </property>
  <property fmtid="{D5CDD505-2E9C-101B-9397-08002B2CF9AE}" pid="3" name="ICV">
    <vt:lpwstr>9626F5F9BA114235B085D1420EE73101_12</vt:lpwstr>
  </property>
</Properties>
</file>