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72" w:type="pct"/>
        <w:jc w:val="center"/>
        <w:tblLook w:val="04A0" w:firstRow="1" w:lastRow="0" w:firstColumn="1" w:lastColumn="0" w:noHBand="0" w:noVBand="1"/>
      </w:tblPr>
      <w:tblGrid>
        <w:gridCol w:w="4204"/>
        <w:gridCol w:w="5151"/>
      </w:tblGrid>
      <w:tr w:rsidR="00267767" w14:paraId="57090175" w14:textId="77777777" w:rsidTr="000A4A53">
        <w:trPr>
          <w:trHeight w:val="1265"/>
          <w:jc w:val="center"/>
        </w:trPr>
        <w:tc>
          <w:tcPr>
            <w:tcW w:w="2247" w:type="pct"/>
          </w:tcPr>
          <w:p w14:paraId="607C1FA7" w14:textId="77777777" w:rsidR="00267767" w:rsidRPr="00DE09C7" w:rsidRDefault="00267767" w:rsidP="000A4A53">
            <w:pPr>
              <w:pStyle w:val="BodyText"/>
              <w:spacing w:before="0" w:after="0" w:line="240" w:lineRule="auto"/>
              <w:ind w:firstLine="0"/>
              <w:rPr>
                <w:b/>
                <w:bCs/>
                <w:w w:val="93"/>
                <w:sz w:val="26"/>
                <w:szCs w:val="26"/>
              </w:rPr>
            </w:pPr>
            <w:r w:rsidRPr="00DE09C7">
              <w:rPr>
                <w:b/>
                <w:bCs/>
                <w:w w:val="93"/>
                <w:sz w:val="26"/>
                <w:szCs w:val="26"/>
              </w:rPr>
              <w:t xml:space="preserve">BỘ </w:t>
            </w:r>
            <w:r w:rsidR="00DA7800" w:rsidRPr="00DE09C7">
              <w:rPr>
                <w:b/>
                <w:bCs/>
                <w:w w:val="93"/>
                <w:sz w:val="26"/>
                <w:szCs w:val="26"/>
              </w:rPr>
              <w:t>KHOA HỌC VÀ CÔNG NGHỆ</w:t>
            </w:r>
          </w:p>
          <w:p w14:paraId="14D732CC" w14:textId="77777777" w:rsidR="00267767" w:rsidRDefault="00267767" w:rsidP="000A4A53">
            <w:pPr>
              <w:spacing w:before="0" w:after="0" w:line="240" w:lineRule="auto"/>
              <w:jc w:val="center"/>
              <w:outlineLvl w:val="0"/>
              <w:rPr>
                <w:b/>
                <w:bCs/>
                <w:color w:val="000000"/>
                <w:sz w:val="26"/>
                <w:szCs w:val="26"/>
              </w:rPr>
            </w:pPr>
            <w:r>
              <w:rPr>
                <w:noProof/>
                <w:sz w:val="24"/>
                <w:szCs w:val="24"/>
                <w:lang w:val="en-US" w:eastAsia="zh-CN"/>
              </w:rPr>
              <mc:AlternateContent>
                <mc:Choice Requires="wps">
                  <w:drawing>
                    <wp:anchor distT="0" distB="0" distL="114300" distR="114300" simplePos="0" relativeHeight="251659264" behindDoc="0" locked="0" layoutInCell="1" allowOverlap="1" wp14:anchorId="0E3F367C" wp14:editId="2A19DB5C">
                      <wp:simplePos x="0" y="0"/>
                      <wp:positionH relativeFrom="column">
                        <wp:posOffset>507788</wp:posOffset>
                      </wp:positionH>
                      <wp:positionV relativeFrom="paragraph">
                        <wp:posOffset>57785</wp:posOffset>
                      </wp:positionV>
                      <wp:extent cx="1469390" cy="0"/>
                      <wp:effectExtent l="0" t="0" r="16510"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AE48321"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4.55pt" to="155.7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"/>
                  </w:pict>
                </mc:Fallback>
              </mc:AlternateContent>
            </w:r>
          </w:p>
          <w:p w14:paraId="1EC46985" w14:textId="63953321" w:rsidR="00267767" w:rsidRPr="00807D8F" w:rsidRDefault="00267767" w:rsidP="000A4A53">
            <w:pPr>
              <w:pStyle w:val="BodyText"/>
              <w:spacing w:before="0" w:after="0" w:line="240" w:lineRule="auto"/>
              <w:ind w:firstLine="0"/>
              <w:rPr>
                <w:lang w:val="vi-VN"/>
              </w:rPr>
            </w:pPr>
            <w:r>
              <w:t xml:space="preserve">Số:    </w:t>
            </w:r>
            <w:r w:rsidR="00971E64">
              <w:t xml:space="preserve"> </w:t>
            </w:r>
            <w:r>
              <w:t xml:space="preserve">   </w:t>
            </w:r>
            <w:r w:rsidR="00807D8F">
              <w:rPr>
                <w:lang w:val="vi-VN"/>
              </w:rPr>
              <w:t>/2026</w:t>
            </w:r>
            <w:r>
              <w:t>/</w:t>
            </w:r>
            <w:r w:rsidR="00807D8F">
              <w:t>TT</w:t>
            </w:r>
            <w:r w:rsidR="0045234F">
              <w:t>-</w:t>
            </w:r>
            <w:r w:rsidR="00807D8F">
              <w:t>BKHCN</w:t>
            </w:r>
          </w:p>
          <w:p w14:paraId="7010C9A3" w14:textId="36A41EBB" w:rsidR="00267767" w:rsidRPr="007D1DCD" w:rsidRDefault="00267767" w:rsidP="00A116EE">
            <w:pPr>
              <w:pStyle w:val="BodyText"/>
              <w:spacing w:before="0" w:after="0" w:line="240" w:lineRule="auto"/>
              <w:ind w:firstLine="0"/>
              <w:rPr>
                <w:sz w:val="24"/>
                <w:szCs w:val="24"/>
                <w:lang w:val="vi-VN"/>
              </w:rPr>
            </w:pPr>
          </w:p>
        </w:tc>
        <w:tc>
          <w:tcPr>
            <w:tcW w:w="2753" w:type="pct"/>
            <w:hideMark/>
          </w:tcPr>
          <w:p w14:paraId="4F146681" w14:textId="77777777" w:rsidR="000A4A53" w:rsidRPr="000A4A53" w:rsidRDefault="00267767" w:rsidP="000A4A53">
            <w:pPr>
              <w:pStyle w:val="BodyText"/>
              <w:spacing w:before="0" w:after="0" w:line="240" w:lineRule="auto"/>
              <w:ind w:firstLine="0"/>
              <w:rPr>
                <w:rFonts w:ascii="Times New Roman Bold" w:hAnsi="Times New Roman Bold"/>
                <w:b/>
                <w:bCs/>
                <w:spacing w:val="-4"/>
                <w:w w:val="90"/>
                <w:sz w:val="26"/>
                <w:szCs w:val="26"/>
                <w:lang w:val="vi-VN"/>
              </w:rPr>
            </w:pPr>
            <w:r w:rsidRPr="000A4A53">
              <w:rPr>
                <w:rFonts w:ascii="Times New Roman Bold" w:hAnsi="Times New Roman Bold"/>
                <w:b/>
                <w:bCs/>
                <w:spacing w:val="-4"/>
                <w:w w:val="90"/>
                <w:sz w:val="26"/>
                <w:szCs w:val="26"/>
              </w:rPr>
              <w:t>CỘNG HÒA XÃ HỘI CHỦ NGHĨA VIỆT NAM</w:t>
            </w:r>
          </w:p>
          <w:p w14:paraId="5CAD391B" w14:textId="77777777" w:rsidR="00267767" w:rsidRPr="000A4A53" w:rsidRDefault="00267767" w:rsidP="000A4A53">
            <w:pPr>
              <w:pStyle w:val="BodyText"/>
              <w:spacing w:before="0" w:after="0" w:line="240" w:lineRule="auto"/>
              <w:ind w:firstLine="0"/>
              <w:rPr>
                <w:rFonts w:ascii="Times New Roman Bold" w:hAnsi="Times New Roman Bold"/>
                <w:b/>
                <w:bCs/>
              </w:rPr>
            </w:pPr>
            <w:r w:rsidRPr="000A4A53">
              <w:rPr>
                <w:rFonts w:ascii="Times New Roman Bold" w:hAnsi="Times New Roman Bold"/>
                <w:b/>
                <w:bCs/>
              </w:rPr>
              <w:t>Độc lập - Tự do - Hạnh phúc</w:t>
            </w:r>
          </w:p>
          <w:p w14:paraId="7C749D44" w14:textId="77777777" w:rsidR="00267767" w:rsidRDefault="00267767" w:rsidP="000A4A53">
            <w:pPr>
              <w:spacing w:before="0" w:after="0" w:line="240" w:lineRule="auto"/>
              <w:jc w:val="center"/>
              <w:outlineLvl w:val="1"/>
              <w:rPr>
                <w:i/>
                <w:iCs/>
                <w:color w:val="000000"/>
              </w:rPr>
            </w:pPr>
            <w:r w:rsidRPr="00035DB6">
              <w:rPr>
                <w:rFonts w:ascii="Times New Roman Bold" w:hAnsi="Times New Roman Bold"/>
                <w:noProof/>
                <w:w w:val="90"/>
                <w:sz w:val="24"/>
                <w:szCs w:val="24"/>
                <w:lang w:val="en-US" w:eastAsia="zh-CN"/>
              </w:rPr>
              <mc:AlternateContent>
                <mc:Choice Requires="wps">
                  <w:drawing>
                    <wp:anchor distT="0" distB="0" distL="114300" distR="114300" simplePos="0" relativeHeight="251660288" behindDoc="0" locked="0" layoutInCell="1" allowOverlap="1" wp14:anchorId="3D01279F" wp14:editId="7059D860">
                      <wp:simplePos x="0" y="0"/>
                      <wp:positionH relativeFrom="margin">
                        <wp:align>center</wp:align>
                      </wp:positionH>
                      <wp:positionV relativeFrom="paragraph">
                        <wp:posOffset>59690</wp:posOffset>
                      </wp:positionV>
                      <wp:extent cx="1759585" cy="0"/>
                      <wp:effectExtent l="0" t="0" r="571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97B6003" id="Line 7"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138.5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">
                      <w10:wrap anchorx="margin"/>
                    </v:line>
                  </w:pict>
                </mc:Fallback>
              </mc:AlternateContent>
            </w:r>
          </w:p>
          <w:p w14:paraId="20C23F74" w14:textId="77777777" w:rsidR="00267767" w:rsidRPr="000A4A53" w:rsidRDefault="00267767" w:rsidP="000A4A53">
            <w:pPr>
              <w:pStyle w:val="BodyText"/>
              <w:spacing w:before="0" w:after="0" w:line="240" w:lineRule="auto"/>
              <w:ind w:firstLine="0"/>
              <w:rPr>
                <w:i/>
                <w:iCs/>
                <w:lang w:val="vi-VN" w:eastAsia="ko-KR"/>
              </w:rPr>
            </w:pPr>
            <w:r w:rsidRPr="000A4A53">
              <w:rPr>
                <w:i/>
                <w:iCs/>
              </w:rPr>
              <w:t xml:space="preserve">Hà Nội, ngày </w:t>
            </w:r>
            <w:r w:rsidRPr="000A4A53">
              <w:rPr>
                <w:i/>
                <w:iCs/>
                <w:lang w:val="vi-VN"/>
              </w:rPr>
              <w:t xml:space="preserve">    </w:t>
            </w:r>
            <w:r w:rsidRPr="000A4A53">
              <w:rPr>
                <w:i/>
                <w:iCs/>
              </w:rPr>
              <w:t xml:space="preserve"> tháng </w:t>
            </w:r>
            <w:r w:rsidRPr="000A4A53">
              <w:rPr>
                <w:i/>
                <w:iCs/>
                <w:lang w:val="vi-VN"/>
              </w:rPr>
              <w:t xml:space="preserve">    </w:t>
            </w:r>
            <w:r w:rsidRPr="000A4A53">
              <w:rPr>
                <w:i/>
                <w:iCs/>
              </w:rPr>
              <w:t xml:space="preserve"> năm 202</w:t>
            </w:r>
            <w:r w:rsidR="00316EAB">
              <w:rPr>
                <w:i/>
                <w:iCs/>
                <w:lang w:val="vi-VN"/>
              </w:rPr>
              <w:t>6</w:t>
            </w:r>
          </w:p>
        </w:tc>
      </w:tr>
    </w:tbl>
    <w:p w14:paraId="0F89C7D0" w14:textId="69B4EE06" w:rsidR="00267767" w:rsidRDefault="00F93B4C" w:rsidP="00267767">
      <w:pPr>
        <w:pStyle w:val="BodyText"/>
        <w:spacing w:after="0"/>
        <w:rPr>
          <w:lang w:val="vi-VN"/>
        </w:rPr>
      </w:pPr>
      <w:r>
        <w:rPr>
          <w:noProof/>
          <w:lang w:val="vi-VN"/>
          <w14:ligatures w14:val="standardContextual"/>
        </w:rPr>
        <mc:AlternateContent>
          <mc:Choice Requires="wps">
            <w:drawing>
              <wp:anchor distT="0" distB="0" distL="114300" distR="114300" simplePos="0" relativeHeight="251665408" behindDoc="0" locked="0" layoutInCell="1" allowOverlap="1" wp14:anchorId="5D1C4275" wp14:editId="3507336C">
                <wp:simplePos x="0" y="0"/>
                <wp:positionH relativeFrom="column">
                  <wp:posOffset>-546734</wp:posOffset>
                </wp:positionH>
                <wp:positionV relativeFrom="paragraph">
                  <wp:posOffset>-50165</wp:posOffset>
                </wp:positionV>
                <wp:extent cx="1371388" cy="338667"/>
                <wp:effectExtent l="0" t="0" r="13335" b="17145"/>
                <wp:wrapNone/>
                <wp:docPr id="2030349836" name="Text Box 4"/>
                <wp:cNvGraphicFramePr/>
                <a:graphic xmlns:a="http://schemas.openxmlformats.org/drawingml/2006/main">
                  <a:graphicData uri="http://schemas.microsoft.com/office/word/2010/wordprocessingShape">
                    <wps:wsp>
                      <wps:cNvSpPr txBox="1"/>
                      <wps:spPr>
                        <a:xfrm>
                          <a:off x="0" y="0"/>
                          <a:ext cx="1371388" cy="338667"/>
                        </a:xfrm>
                        <a:prstGeom prst="rect">
                          <a:avLst/>
                        </a:prstGeom>
                        <a:solidFill>
                          <a:schemeClr val="lt1"/>
                        </a:solidFill>
                        <a:ln w="6350">
                          <a:solidFill>
                            <a:prstClr val="black"/>
                          </a:solidFill>
                        </a:ln>
                      </wps:spPr>
                      <wps:txbx>
                        <w:txbxContent>
                          <w:p w14:paraId="05841309" w14:textId="166B3FE2" w:rsidR="00F93B4C" w:rsidRPr="00F93B4C" w:rsidRDefault="00F93B4C" w:rsidP="00F93B4C">
                            <w:pPr>
                              <w:spacing w:before="0" w:after="0"/>
                              <w:ind w:firstLine="0"/>
                              <w:jc w:val="center"/>
                              <w:rPr>
                                <w:b/>
                                <w:bCs/>
                                <w:lang w:val="vi-VN"/>
                              </w:rPr>
                            </w:pPr>
                            <w:r w:rsidRPr="00F93B4C">
                              <w:rPr>
                                <w:b/>
                                <w:bCs/>
                                <w:lang w:val="vi-VN"/>
                              </w:rPr>
                              <w:t>Dự thảo</w:t>
                            </w:r>
                            <w:r w:rsidR="004143CA">
                              <w:rPr>
                                <w:b/>
                                <w:bCs/>
                                <w:lang w:val="vi-VN"/>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type w14:anchorId="5D1C4275" id="_x0000_t202" coordsize="21600,21600" o:spt="202" path="m,l,21600r21600,l21600,xe">
                <v:stroke joinstyle="miter"/>
                <v:path gradientshapeok="t" o:connecttype="rect"/>
              </v:shapetype>
              <v:shape id="Text Box 4" o:spid="_x0000_s1026" type="#_x0000_t202" style="position:absolute;left:0;text-align:left;margin-left:-43.05pt;margin-top:-3.95pt;width:108pt;height:26.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" fillcolor="white [3201]" strokeweight=".5pt">
                <v:textbox>
                  <w:txbxContent>
                    <w:p w14:paraId="05841309" w14:textId="166B3FE2" w:rsidR="00F93B4C" w:rsidRPr="00F93B4C" w:rsidRDefault="00F93B4C" w:rsidP="00F93B4C">
                      <w:pPr>
                        <w:spacing w:before="0" w:after="0"/>
                        <w:ind w:firstLine="0"/>
                        <w:jc w:val="center"/>
                        <w:rPr>
                          <w:b/>
                          <w:bCs/>
                          <w:lang w:val="vi-VN"/>
                        </w:rPr>
                      </w:pPr>
                      <w:r w:rsidRPr="00F93B4C">
                        <w:rPr>
                          <w:b/>
                          <w:bCs/>
                          <w:lang w:val="vi-VN"/>
                        </w:rPr>
                        <w:t>Dự thảo</w:t>
                      </w:r>
                      <w:r w:rsidR="004143CA">
                        <w:rPr>
                          <w:b/>
                          <w:bCs/>
                          <w:lang w:val="vi-VN"/>
                        </w:rPr>
                        <w:t xml:space="preserve"> v1.0</w:t>
                      </w:r>
                    </w:p>
                  </w:txbxContent>
                </v:textbox>
              </v:shape>
            </w:pict>
          </mc:Fallback>
        </mc:AlternateContent>
      </w:r>
    </w:p>
    <w:p w14:paraId="7FC4FE3C" w14:textId="6E8174E6" w:rsidR="00CA3784" w:rsidRPr="00807D8F" w:rsidRDefault="00807D8F" w:rsidP="004E0416">
      <w:pPr>
        <w:tabs>
          <w:tab w:val="left" w:leader="dot" w:pos="9044"/>
        </w:tabs>
        <w:spacing w:before="0" w:after="0" w:line="240" w:lineRule="auto"/>
        <w:ind w:firstLine="0"/>
        <w:jc w:val="center"/>
        <w:rPr>
          <w:b/>
          <w:bCs/>
          <w:lang w:val="vi-VN"/>
        </w:rPr>
      </w:pPr>
      <w:r w:rsidRPr="00807D8F">
        <w:rPr>
          <w:b/>
          <w:bCs/>
          <w:lang w:val="vi-VN"/>
        </w:rPr>
        <w:t>THÔNG TƯ</w:t>
      </w:r>
    </w:p>
    <w:p w14:paraId="6A0C6B34" w14:textId="72D661A6" w:rsidR="00807D8F" w:rsidRDefault="00807D8F" w:rsidP="004E0416">
      <w:pPr>
        <w:tabs>
          <w:tab w:val="left" w:leader="dot" w:pos="9044"/>
        </w:tabs>
        <w:spacing w:before="0" w:after="0" w:line="240" w:lineRule="auto"/>
        <w:ind w:firstLine="0"/>
        <w:jc w:val="center"/>
        <w:rPr>
          <w:rFonts w:ascii="Times New Roman Bold" w:hAnsi="Times New Roman Bold"/>
          <w:b/>
          <w:bCs/>
          <w:spacing w:val="-2"/>
          <w:lang w:val="vi-VN"/>
        </w:rPr>
      </w:pPr>
      <w:r w:rsidRPr="00807D8F">
        <w:rPr>
          <w:rFonts w:ascii="Times New Roman Bold" w:hAnsi="Times New Roman Bold"/>
          <w:b/>
          <w:bCs/>
          <w:spacing w:val="-2"/>
          <w:lang w:val="vi-VN"/>
        </w:rPr>
        <w:t xml:space="preserve">Quy định việc nhập khẩu hàng hóa thuộc Danh mục sản phẩm công nghệ số đã qua sử dụng cấm nhập khẩu và thực hiện hoạt động gia công hàng hóa thuộc Danh mục sản phẩm công nghệ số đã qua sử dụng cấm nhập khẩu </w:t>
      </w:r>
      <w:r>
        <w:rPr>
          <w:rFonts w:ascii="Times New Roman Bold" w:hAnsi="Times New Roman Bold"/>
          <w:b/>
          <w:bCs/>
          <w:spacing w:val="-2"/>
          <w:lang w:val="vi-VN"/>
        </w:rPr>
        <w:br/>
      </w:r>
      <w:r w:rsidRPr="00807D8F">
        <w:rPr>
          <w:rFonts w:ascii="Times New Roman Bold" w:hAnsi="Times New Roman Bold"/>
          <w:b/>
          <w:bCs/>
          <w:spacing w:val="-2"/>
          <w:lang w:val="vi-VN"/>
        </w:rPr>
        <w:t>cho thương nhân nước ngoài để tiêu thụ ở nước ngoài</w:t>
      </w:r>
    </w:p>
    <w:p w14:paraId="75A3C470" w14:textId="67692D88" w:rsidR="00807D8F" w:rsidRDefault="00807D8F" w:rsidP="00807D8F">
      <w:pPr>
        <w:tabs>
          <w:tab w:val="left" w:leader="dot" w:pos="9044"/>
        </w:tabs>
        <w:spacing w:before="0" w:after="0"/>
        <w:ind w:firstLine="0"/>
        <w:jc w:val="center"/>
        <w:rPr>
          <w:rFonts w:ascii="Times New Roman Bold" w:hAnsi="Times New Roman Bold"/>
          <w:b/>
          <w:bCs/>
          <w:spacing w:val="-2"/>
          <w:lang w:val="vi-VN"/>
        </w:rPr>
      </w:pPr>
      <w:r>
        <w:rPr>
          <w:rFonts w:ascii="Times New Roman Bold" w:hAnsi="Times New Roman Bold"/>
          <w:b/>
          <w:bCs/>
          <w:noProof/>
          <w:spacing w:val="-2"/>
          <w:lang w:val="vi-VN"/>
          <w14:ligatures w14:val="standardContextual"/>
        </w:rPr>
        <mc:AlternateContent>
          <mc:Choice Requires="wps">
            <w:drawing>
              <wp:anchor distT="0" distB="0" distL="114300" distR="114300" simplePos="0" relativeHeight="251664384" behindDoc="0" locked="0" layoutInCell="1" allowOverlap="1" wp14:anchorId="217F35B2" wp14:editId="40804BBD">
                <wp:simplePos x="0" y="0"/>
                <wp:positionH relativeFrom="margin">
                  <wp:posOffset>2357120</wp:posOffset>
                </wp:positionH>
                <wp:positionV relativeFrom="paragraph">
                  <wp:posOffset>82973</wp:posOffset>
                </wp:positionV>
                <wp:extent cx="1016000" cy="0"/>
                <wp:effectExtent l="0" t="0" r="12700" b="12700"/>
                <wp:wrapNone/>
                <wp:docPr id="561882928" name="Straight Connector 1"/>
                <wp:cNvGraphicFramePr/>
                <a:graphic xmlns:a="http://schemas.openxmlformats.org/drawingml/2006/main">
                  <a:graphicData uri="http://schemas.microsoft.com/office/word/2010/wordprocessingShape">
                    <wps:wsp>
                      <wps:cNvCnPr/>
                      <wps:spPr>
                        <a:xfrm>
                          <a:off x="0" y="0"/>
                          <a:ext cx="1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09ADD626" id="Straight Connector 1" o:spid="_x0000_s1026" style="position:absolute;z-index:251664384;visibility:visible;mso-wrap-style:square;mso-wrap-distance-left:9pt;mso-wrap-distance-top:0;mso-wrap-distance-right:9pt;mso-wrap-distance-bottom:0;mso-position-horizontal:absolute;mso-position-horizontal-relative:margin;mso-position-vertical:absolute;mso-position-vertical-relative:text" from="185.6pt,6.55pt" to="265.6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" strokecolor="black [3200]" strokeweight=".5pt">
                <v:stroke joinstyle="miter"/>
                <w10:wrap anchorx="margin"/>
              </v:line>
            </w:pict>
          </mc:Fallback>
        </mc:AlternateContent>
      </w:r>
    </w:p>
    <w:p w14:paraId="5C3346C0" w14:textId="04054676" w:rsidR="00807D8F" w:rsidRPr="00807D8F" w:rsidRDefault="00807D8F" w:rsidP="00807D8F">
      <w:pPr>
        <w:tabs>
          <w:tab w:val="left" w:leader="dot" w:pos="9044"/>
        </w:tabs>
        <w:spacing w:before="240" w:after="360"/>
        <w:ind w:firstLine="0"/>
        <w:jc w:val="center"/>
        <w:rPr>
          <w:rFonts w:ascii="Times New Roman Bold" w:hAnsi="Times New Roman Bold"/>
          <w:b/>
          <w:bCs/>
          <w:spacing w:val="-2"/>
          <w:lang w:val="vi-VN"/>
        </w:rPr>
      </w:pPr>
      <w:r>
        <w:rPr>
          <w:rFonts w:ascii="Times New Roman Bold" w:hAnsi="Times New Roman Bold"/>
          <w:b/>
          <w:bCs/>
          <w:spacing w:val="-2"/>
          <w:lang w:val="vi-VN"/>
        </w:rPr>
        <w:t>BỘ TRƯỞNG BỘ KHOA HỌC VÀ CÔNG NGHỆ</w:t>
      </w:r>
    </w:p>
    <w:p w14:paraId="35865DB2" w14:textId="7B149040" w:rsidR="00807D8F" w:rsidRPr="00807D8F" w:rsidRDefault="00807D8F" w:rsidP="00807D8F">
      <w:pPr>
        <w:tabs>
          <w:tab w:val="left" w:leader="dot" w:pos="9044"/>
        </w:tabs>
        <w:rPr>
          <w:i/>
          <w:iCs/>
          <w:lang w:val="vi-VN"/>
        </w:rPr>
      </w:pPr>
      <w:r w:rsidRPr="00807D8F">
        <w:rPr>
          <w:i/>
          <w:iCs/>
          <w:lang w:val="vi-VN"/>
        </w:rPr>
        <w:t xml:space="preserve">Căn cứ Nghị định số </w:t>
      </w:r>
      <w:r>
        <w:rPr>
          <w:i/>
          <w:iCs/>
          <w:lang w:val="vi-VN"/>
        </w:rPr>
        <w:t>22</w:t>
      </w:r>
      <w:r w:rsidRPr="00807D8F">
        <w:rPr>
          <w:i/>
          <w:iCs/>
          <w:lang w:val="vi-VN"/>
        </w:rPr>
        <w:t>5/202</w:t>
      </w:r>
      <w:r>
        <w:rPr>
          <w:i/>
          <w:iCs/>
          <w:lang w:val="vi-VN"/>
        </w:rPr>
        <w:t>6</w:t>
      </w:r>
      <w:r w:rsidRPr="00807D8F">
        <w:rPr>
          <w:i/>
          <w:iCs/>
          <w:lang w:val="vi-VN"/>
        </w:rPr>
        <w:t>/NĐ-CP</w:t>
      </w:r>
      <w:r>
        <w:rPr>
          <w:i/>
          <w:iCs/>
          <w:lang w:val="vi-VN"/>
        </w:rPr>
        <w:t xml:space="preserve"> ngày 24 tháng 6 năm 2026 của Chính phủ</w:t>
      </w:r>
      <w:r w:rsidRPr="00807D8F">
        <w:rPr>
          <w:i/>
          <w:iCs/>
          <w:lang w:val="vi-VN"/>
        </w:rPr>
        <w:t xml:space="preserve"> quy định chức năng, nhiệm vụ, quyền hạn và cơ cấu tổ chức của Bộ Khoa học và Công nghệ;</w:t>
      </w:r>
    </w:p>
    <w:p w14:paraId="7EC5422A" w14:textId="4145BDEA" w:rsidR="00807D8F" w:rsidRPr="00807D8F" w:rsidRDefault="00807D8F" w:rsidP="00807D8F">
      <w:pPr>
        <w:tabs>
          <w:tab w:val="left" w:leader="dot" w:pos="9044"/>
        </w:tabs>
        <w:rPr>
          <w:i/>
          <w:iCs/>
          <w:lang w:val="vi-VN"/>
        </w:rPr>
      </w:pPr>
      <w:r w:rsidRPr="00807D8F">
        <w:rPr>
          <w:i/>
          <w:iCs/>
          <w:lang w:val="vi-VN"/>
        </w:rPr>
        <w:t xml:space="preserve">Căn cứ Nghị định số </w:t>
      </w:r>
      <w:r>
        <w:rPr>
          <w:i/>
          <w:iCs/>
          <w:lang w:val="vi-VN"/>
        </w:rPr>
        <w:t>292</w:t>
      </w:r>
      <w:r w:rsidRPr="00807D8F">
        <w:rPr>
          <w:i/>
          <w:iCs/>
          <w:lang w:val="vi-VN"/>
        </w:rPr>
        <w:t>/20</w:t>
      </w:r>
      <w:r>
        <w:rPr>
          <w:i/>
          <w:iCs/>
          <w:lang w:val="vi-VN"/>
        </w:rPr>
        <w:t>26</w:t>
      </w:r>
      <w:r w:rsidRPr="00807D8F">
        <w:rPr>
          <w:i/>
          <w:iCs/>
          <w:lang w:val="vi-VN"/>
        </w:rPr>
        <w:t xml:space="preserve">/NĐ-CP </w:t>
      </w:r>
      <w:r>
        <w:rPr>
          <w:i/>
          <w:iCs/>
          <w:lang w:val="vi-VN"/>
        </w:rPr>
        <w:t xml:space="preserve">ngày 22 tháng 7 năm 2026 của Chính phủ </w:t>
      </w:r>
      <w:r w:rsidRPr="00807D8F">
        <w:rPr>
          <w:i/>
          <w:iCs/>
          <w:lang w:val="vi-VN"/>
        </w:rPr>
        <w:t>quy định chi tiết một số điều và biện pháp để tổ chức, hướng dẫn thi hành Luật Quản lý ngoại thương;</w:t>
      </w:r>
      <w:r>
        <w:rPr>
          <w:i/>
          <w:iCs/>
          <w:lang w:val="vi-VN"/>
        </w:rPr>
        <w:t xml:space="preserve"> </w:t>
      </w:r>
    </w:p>
    <w:p w14:paraId="33BB959F" w14:textId="77777777" w:rsidR="00807D8F" w:rsidRPr="00807D8F" w:rsidRDefault="00807D8F" w:rsidP="00807D8F">
      <w:pPr>
        <w:tabs>
          <w:tab w:val="left" w:leader="dot" w:pos="9044"/>
        </w:tabs>
        <w:rPr>
          <w:i/>
          <w:iCs/>
          <w:lang w:val="vi-VN"/>
        </w:rPr>
      </w:pPr>
      <w:r w:rsidRPr="00807D8F">
        <w:rPr>
          <w:i/>
          <w:iCs/>
          <w:lang w:val="vi-VN"/>
        </w:rPr>
        <w:t>Theo đề nghị của Cục trưởng Cục Công nghiệp công nghệ thông tin;</w:t>
      </w:r>
    </w:p>
    <w:p w14:paraId="435A41E7" w14:textId="70BA355B" w:rsidR="00CA3115" w:rsidRDefault="00807D8F" w:rsidP="00807D8F">
      <w:pPr>
        <w:tabs>
          <w:tab w:val="left" w:leader="dot" w:pos="9044"/>
        </w:tabs>
        <w:rPr>
          <w:i/>
          <w:iCs/>
          <w:lang w:val="vi-VN"/>
        </w:rPr>
      </w:pPr>
      <w:r w:rsidRPr="00807D8F">
        <w:rPr>
          <w:i/>
          <w:iCs/>
          <w:lang w:val="vi-VN"/>
        </w:rPr>
        <w:t xml:space="preserve">Bộ trưởng Bộ Khoa học và Công nghệ ban hành Thông tư quy định việc nhập khẩu hàng hóa thuộc Danh mục sản phẩm công nghệ </w:t>
      </w:r>
      <w:r>
        <w:rPr>
          <w:i/>
          <w:iCs/>
          <w:lang w:val="vi-VN"/>
        </w:rPr>
        <w:t>số</w:t>
      </w:r>
      <w:r w:rsidRPr="00807D8F">
        <w:rPr>
          <w:i/>
          <w:iCs/>
          <w:lang w:val="vi-VN"/>
        </w:rPr>
        <w:t xml:space="preserve"> đã qua sử dụng cấm nhập khẩu và thực hiện hoạt động gia công hàng hóa thuộc Danh mục sản phẩm công nghệ </w:t>
      </w:r>
      <w:r>
        <w:rPr>
          <w:i/>
          <w:iCs/>
          <w:lang w:val="vi-VN"/>
        </w:rPr>
        <w:t>số</w:t>
      </w:r>
      <w:r w:rsidRPr="00807D8F">
        <w:rPr>
          <w:i/>
          <w:iCs/>
          <w:lang w:val="vi-VN"/>
        </w:rPr>
        <w:t xml:space="preserve"> đã qua sử dụng cấm nhập khẩu cho thương nhân nước ngoài để tiêu thụ ở nước ngoài.</w:t>
      </w:r>
    </w:p>
    <w:p w14:paraId="44DF42C4" w14:textId="77777777" w:rsidR="005F6C57" w:rsidRDefault="00807D8F" w:rsidP="003E6012">
      <w:pPr>
        <w:pStyle w:val="Heading3"/>
        <w:rPr>
          <w:lang w:val="vi-VN"/>
        </w:rPr>
      </w:pPr>
      <w:r>
        <w:rPr>
          <w:lang w:val="vi-VN"/>
        </w:rPr>
        <w:t xml:space="preserve">Điều 1. Phạm vi điều chỉnh </w:t>
      </w:r>
    </w:p>
    <w:p w14:paraId="4986F470" w14:textId="573A01E6" w:rsidR="00807D8F" w:rsidRPr="00807D8F" w:rsidRDefault="005F6C57" w:rsidP="003E6012">
      <w:pPr>
        <w:rPr>
          <w:lang w:val="vi-VN"/>
        </w:rPr>
      </w:pPr>
      <w:r>
        <w:rPr>
          <w:lang w:val="vi-VN"/>
        </w:rPr>
        <w:t>1.</w:t>
      </w:r>
      <w:r w:rsidR="00807D8F" w:rsidRPr="00807D8F">
        <w:rPr>
          <w:lang w:val="vi-VN"/>
        </w:rPr>
        <w:t xml:space="preserve"> </w:t>
      </w:r>
      <w:r w:rsidR="004A133A">
        <w:rPr>
          <w:lang w:val="vi-VN"/>
        </w:rPr>
        <w:t>Q</w:t>
      </w:r>
      <w:r w:rsidR="00807D8F" w:rsidRPr="00807D8F">
        <w:rPr>
          <w:lang w:val="vi-VN"/>
        </w:rPr>
        <w:t>uy định</w:t>
      </w:r>
      <w:r w:rsidR="004A133A">
        <w:rPr>
          <w:lang w:val="vi-VN"/>
        </w:rPr>
        <w:t xml:space="preserve"> </w:t>
      </w:r>
      <w:r w:rsidR="00807D8F" w:rsidRPr="00807D8F">
        <w:rPr>
          <w:lang w:val="vi-VN"/>
        </w:rPr>
        <w:t>việc</w:t>
      </w:r>
      <w:r w:rsidR="004A133A">
        <w:rPr>
          <w:lang w:val="vi-VN"/>
        </w:rPr>
        <w:t xml:space="preserve"> cho phép</w:t>
      </w:r>
      <w:r w:rsidR="00807D8F" w:rsidRPr="00807D8F">
        <w:rPr>
          <w:lang w:val="vi-VN"/>
        </w:rPr>
        <w:t xml:space="preserve"> nhập khẩu hàng hóa thuộc Danh mục sản phẩm công nghệ </w:t>
      </w:r>
      <w:r w:rsidR="00807D8F">
        <w:rPr>
          <w:lang w:val="vi-VN"/>
        </w:rPr>
        <w:t>số</w:t>
      </w:r>
      <w:r w:rsidR="00807D8F" w:rsidRPr="00807D8F">
        <w:rPr>
          <w:lang w:val="vi-VN"/>
        </w:rPr>
        <w:t xml:space="preserve"> đã qua sử dụng cấm nhập khẩu theo quy định tại Điều </w:t>
      </w:r>
      <w:r w:rsidR="004A133A">
        <w:rPr>
          <w:lang w:val="vi-VN"/>
        </w:rPr>
        <w:t>5</w:t>
      </w:r>
      <w:r w:rsidR="00807D8F" w:rsidRPr="00807D8F">
        <w:rPr>
          <w:lang w:val="vi-VN"/>
        </w:rPr>
        <w:t xml:space="preserve"> Nghị định số </w:t>
      </w:r>
      <w:r w:rsidR="004A133A">
        <w:rPr>
          <w:lang w:val="vi-VN"/>
        </w:rPr>
        <w:t>292</w:t>
      </w:r>
      <w:r w:rsidR="00807D8F" w:rsidRPr="00807D8F">
        <w:rPr>
          <w:lang w:val="vi-VN"/>
        </w:rPr>
        <w:t>/202</w:t>
      </w:r>
      <w:r w:rsidR="004A133A">
        <w:rPr>
          <w:lang w:val="vi-VN"/>
        </w:rPr>
        <w:t>6</w:t>
      </w:r>
      <w:r w:rsidR="00807D8F" w:rsidRPr="00807D8F">
        <w:rPr>
          <w:lang w:val="vi-VN"/>
        </w:rPr>
        <w:t>/NĐ-CP</w:t>
      </w:r>
      <w:r w:rsidR="00661337">
        <w:rPr>
          <w:lang w:val="vi-VN"/>
        </w:rPr>
        <w:t>.</w:t>
      </w:r>
    </w:p>
    <w:p w14:paraId="595C44E0" w14:textId="7E1E305F" w:rsidR="00807D8F" w:rsidRPr="00807D8F" w:rsidRDefault="005F6C57" w:rsidP="003E6012">
      <w:pPr>
        <w:rPr>
          <w:lang w:val="vi-VN"/>
        </w:rPr>
      </w:pPr>
      <w:r>
        <w:rPr>
          <w:lang w:val="vi-VN"/>
        </w:rPr>
        <w:t>2.</w:t>
      </w:r>
      <w:r w:rsidR="00807D8F" w:rsidRPr="00807D8F">
        <w:rPr>
          <w:lang w:val="vi-VN"/>
        </w:rPr>
        <w:t xml:space="preserve"> Quy định</w:t>
      </w:r>
      <w:r w:rsidR="004A133A">
        <w:rPr>
          <w:lang w:val="vi-VN"/>
        </w:rPr>
        <w:t xml:space="preserve"> </w:t>
      </w:r>
      <w:r w:rsidR="00807D8F" w:rsidRPr="00807D8F">
        <w:rPr>
          <w:lang w:val="vi-VN"/>
        </w:rPr>
        <w:t>việc</w:t>
      </w:r>
      <w:r w:rsidR="004A133A">
        <w:rPr>
          <w:lang w:val="vi-VN"/>
        </w:rPr>
        <w:t xml:space="preserve"> cho phép</w:t>
      </w:r>
      <w:r w:rsidR="00807D8F" w:rsidRPr="00807D8F">
        <w:rPr>
          <w:lang w:val="vi-VN"/>
        </w:rPr>
        <w:t xml:space="preserve"> thực hiện hoạt động gia công hàng hóa thuộc Danh mục sản phẩm công nghệ </w:t>
      </w:r>
      <w:r w:rsidR="004A133A">
        <w:rPr>
          <w:lang w:val="vi-VN"/>
        </w:rPr>
        <w:t>số</w:t>
      </w:r>
      <w:r w:rsidR="00807D8F" w:rsidRPr="00807D8F">
        <w:rPr>
          <w:lang w:val="vi-VN"/>
        </w:rPr>
        <w:t xml:space="preserve"> đã qua sử dụng cấm nhập khẩu cho thương nhân nước ngoài để tiêu thụ ở nước ngoài theo quy định tại </w:t>
      </w:r>
      <w:r w:rsidR="00681DCE">
        <w:rPr>
          <w:lang w:val="vi-VN"/>
        </w:rPr>
        <w:t xml:space="preserve">khoản 3 </w:t>
      </w:r>
      <w:r w:rsidR="00807D8F" w:rsidRPr="00807D8F">
        <w:rPr>
          <w:lang w:val="vi-VN"/>
        </w:rPr>
        <w:t>Điều 2</w:t>
      </w:r>
      <w:r w:rsidR="004A133A">
        <w:rPr>
          <w:lang w:val="vi-VN"/>
        </w:rPr>
        <w:t>9</w:t>
      </w:r>
      <w:r w:rsidR="00807D8F" w:rsidRPr="00807D8F">
        <w:rPr>
          <w:lang w:val="vi-VN"/>
        </w:rPr>
        <w:t xml:space="preserve"> và Điều 3</w:t>
      </w:r>
      <w:r w:rsidR="004A133A">
        <w:rPr>
          <w:lang w:val="vi-VN"/>
        </w:rPr>
        <w:t>0</w:t>
      </w:r>
      <w:r w:rsidR="00807D8F" w:rsidRPr="00807D8F">
        <w:rPr>
          <w:lang w:val="vi-VN"/>
        </w:rPr>
        <w:t xml:space="preserve"> </w:t>
      </w:r>
      <w:r w:rsidR="004A133A" w:rsidRPr="00807D8F">
        <w:rPr>
          <w:lang w:val="vi-VN"/>
        </w:rPr>
        <w:t xml:space="preserve">Nghị định số </w:t>
      </w:r>
      <w:r w:rsidR="004A133A">
        <w:rPr>
          <w:lang w:val="vi-VN"/>
        </w:rPr>
        <w:t>292</w:t>
      </w:r>
      <w:r w:rsidR="004A133A" w:rsidRPr="00807D8F">
        <w:rPr>
          <w:lang w:val="vi-VN"/>
        </w:rPr>
        <w:t>/202</w:t>
      </w:r>
      <w:r w:rsidR="004A133A">
        <w:rPr>
          <w:lang w:val="vi-VN"/>
        </w:rPr>
        <w:t>6</w:t>
      </w:r>
      <w:r w:rsidR="004A133A" w:rsidRPr="00807D8F">
        <w:rPr>
          <w:lang w:val="vi-VN"/>
        </w:rPr>
        <w:t>/NĐ-CP</w:t>
      </w:r>
      <w:r w:rsidR="00807D8F" w:rsidRPr="00807D8F">
        <w:rPr>
          <w:lang w:val="vi-VN"/>
        </w:rPr>
        <w:t>.</w:t>
      </w:r>
    </w:p>
    <w:p w14:paraId="43CB3D8F" w14:textId="0B125E76" w:rsidR="00807D8F" w:rsidRPr="00807D8F" w:rsidRDefault="005F6C57" w:rsidP="003E6012">
      <w:pPr>
        <w:pStyle w:val="Heading3"/>
        <w:rPr>
          <w:lang w:val="vi-VN"/>
        </w:rPr>
      </w:pPr>
      <w:r>
        <w:rPr>
          <w:lang w:val="vi-VN"/>
        </w:rPr>
        <w:t xml:space="preserve">Điều </w:t>
      </w:r>
      <w:r w:rsidR="00807D8F" w:rsidRPr="00807D8F">
        <w:rPr>
          <w:lang w:val="vi-VN"/>
        </w:rPr>
        <w:t>2. Đối tượng áp dụng</w:t>
      </w:r>
    </w:p>
    <w:p w14:paraId="67057E46" w14:textId="568D507F" w:rsidR="00807D8F" w:rsidRPr="00807D8F" w:rsidRDefault="005F6C57" w:rsidP="003E6012">
      <w:pPr>
        <w:rPr>
          <w:lang w:val="vi-VN"/>
        </w:rPr>
      </w:pPr>
      <w:r>
        <w:rPr>
          <w:lang w:val="vi-VN"/>
        </w:rPr>
        <w:t>1.</w:t>
      </w:r>
      <w:r w:rsidR="00807D8F" w:rsidRPr="00807D8F">
        <w:rPr>
          <w:lang w:val="vi-VN"/>
        </w:rPr>
        <w:t xml:space="preserve"> Thương nhân thực hiện hoạt động nhập khẩu hàng hóa thuộc Danh mục sản phẩm công nghệ </w:t>
      </w:r>
      <w:r>
        <w:rPr>
          <w:lang w:val="vi-VN"/>
        </w:rPr>
        <w:t>số</w:t>
      </w:r>
      <w:r w:rsidR="00807D8F" w:rsidRPr="00807D8F">
        <w:rPr>
          <w:lang w:val="vi-VN"/>
        </w:rPr>
        <w:t xml:space="preserve"> đã qua sử dụng cấm nhập khẩu.</w:t>
      </w:r>
    </w:p>
    <w:p w14:paraId="58CA2FC6" w14:textId="438605F9" w:rsidR="00807D8F" w:rsidRPr="00807D8F" w:rsidRDefault="005F6C57" w:rsidP="003E6012">
      <w:pPr>
        <w:rPr>
          <w:lang w:val="vi-VN"/>
        </w:rPr>
      </w:pPr>
      <w:r>
        <w:rPr>
          <w:lang w:val="vi-VN"/>
        </w:rPr>
        <w:t>2.</w:t>
      </w:r>
      <w:r w:rsidR="00807D8F" w:rsidRPr="00807D8F">
        <w:rPr>
          <w:lang w:val="vi-VN"/>
        </w:rPr>
        <w:t xml:space="preserve"> Thương nhân thực hiện hoạt động gia công hàng hóa thuộc Danh mục sản phẩm công nghệ </w:t>
      </w:r>
      <w:r>
        <w:rPr>
          <w:lang w:val="vi-VN"/>
        </w:rPr>
        <w:t>số</w:t>
      </w:r>
      <w:r w:rsidR="00807D8F" w:rsidRPr="00807D8F">
        <w:rPr>
          <w:lang w:val="vi-VN"/>
        </w:rPr>
        <w:t xml:space="preserve"> đã qua sử dụng cấm nhập khẩu cho thương nhân nước ngoài </w:t>
      </w:r>
      <w:r w:rsidR="00807D8F" w:rsidRPr="00807D8F">
        <w:rPr>
          <w:lang w:val="vi-VN"/>
        </w:rPr>
        <w:lastRenderedPageBreak/>
        <w:t>để tiêu thụ ở nước ngoài.</w:t>
      </w:r>
    </w:p>
    <w:p w14:paraId="2768DFD7" w14:textId="66C5137B" w:rsidR="00807D8F" w:rsidRDefault="005F6C57" w:rsidP="003E6012">
      <w:pPr>
        <w:rPr>
          <w:lang w:val="vi-VN"/>
        </w:rPr>
      </w:pPr>
      <w:r>
        <w:rPr>
          <w:lang w:val="vi-VN"/>
        </w:rPr>
        <w:t>3.</w:t>
      </w:r>
      <w:r w:rsidR="00807D8F" w:rsidRPr="00807D8F">
        <w:rPr>
          <w:lang w:val="vi-VN"/>
        </w:rPr>
        <w:t xml:space="preserve"> Cơ quan quản lý nhà nước và các tổ chức, cá nhân có liên quan.</w:t>
      </w:r>
    </w:p>
    <w:p w14:paraId="64060CB4" w14:textId="14A6A5BE" w:rsidR="005F6C57" w:rsidRDefault="005F6C57" w:rsidP="003E6012">
      <w:pPr>
        <w:pStyle w:val="Heading3"/>
        <w:rPr>
          <w:lang w:val="vi-VN"/>
        </w:rPr>
      </w:pPr>
      <w:r>
        <w:rPr>
          <w:lang w:val="vi-VN"/>
        </w:rPr>
        <w:t xml:space="preserve">Điều </w:t>
      </w:r>
      <w:r w:rsidR="00681DCE">
        <w:rPr>
          <w:lang w:val="vi-VN"/>
        </w:rPr>
        <w:t>3</w:t>
      </w:r>
      <w:r>
        <w:rPr>
          <w:lang w:val="vi-VN"/>
        </w:rPr>
        <w:t>. Giải thích từ ngữ</w:t>
      </w:r>
    </w:p>
    <w:p w14:paraId="359BDE76" w14:textId="6E363202" w:rsidR="005F6C57" w:rsidRPr="00DC2744" w:rsidRDefault="005F6C57" w:rsidP="003E6012">
      <w:pPr>
        <w:rPr>
          <w:lang w:val="vi-VN"/>
        </w:rPr>
      </w:pPr>
      <w:r w:rsidRPr="00DC2744">
        <w:rPr>
          <w:lang w:val="vi-VN"/>
        </w:rPr>
        <w:t xml:space="preserve">1. </w:t>
      </w:r>
      <w:r w:rsidRPr="00DC2744">
        <w:rPr>
          <w:i/>
          <w:iCs/>
          <w:lang w:val="vi-VN"/>
        </w:rPr>
        <w:t xml:space="preserve">Hàng hóa thuộc </w:t>
      </w:r>
      <w:bookmarkStart w:id="0" w:name="_Hlk205558783"/>
      <w:r w:rsidRPr="00DC2744">
        <w:rPr>
          <w:i/>
          <w:iCs/>
          <w:lang w:val="vi-VN"/>
        </w:rPr>
        <w:t xml:space="preserve">Danh mục sản phẩm công nghệ </w:t>
      </w:r>
      <w:r>
        <w:rPr>
          <w:i/>
          <w:iCs/>
          <w:lang w:val="vi-VN"/>
        </w:rPr>
        <w:t>số</w:t>
      </w:r>
      <w:r w:rsidRPr="00DC2744">
        <w:rPr>
          <w:i/>
          <w:iCs/>
          <w:lang w:val="vi-VN"/>
        </w:rPr>
        <w:t xml:space="preserve"> đã qua sử dụng cấm nhập khẩ</w:t>
      </w:r>
      <w:bookmarkEnd w:id="0"/>
      <w:r w:rsidRPr="00DC2744">
        <w:rPr>
          <w:i/>
          <w:iCs/>
          <w:lang w:val="vi-VN"/>
        </w:rPr>
        <w:t>u</w:t>
      </w:r>
      <w:r w:rsidRPr="00DC2744">
        <w:rPr>
          <w:lang w:val="vi-VN"/>
        </w:rPr>
        <w:t xml:space="preserve"> là các sản phẩm công nghệ </w:t>
      </w:r>
      <w:r>
        <w:rPr>
          <w:lang w:val="vi-VN"/>
        </w:rPr>
        <w:t>số</w:t>
      </w:r>
      <w:r w:rsidRPr="00DC2744">
        <w:rPr>
          <w:lang w:val="vi-VN"/>
        </w:rPr>
        <w:t xml:space="preserve"> đã được thương mại hóa và đưa vào sử dụng; không áp dụng đối với các sản phẩm mẫu đang trong quá trình nghiên cứu, phát triển để hoàn thiện thành sản phẩm hoàn chỉnh.</w:t>
      </w:r>
    </w:p>
    <w:p w14:paraId="37B21D53" w14:textId="77777777" w:rsidR="005F6C57" w:rsidRPr="00DC2744" w:rsidRDefault="005F6C57" w:rsidP="003E6012">
      <w:pPr>
        <w:rPr>
          <w:lang w:val="vi-VN"/>
        </w:rPr>
      </w:pPr>
      <w:r w:rsidRPr="00DC2744">
        <w:rPr>
          <w:lang w:val="vi-VN"/>
        </w:rPr>
        <w:t xml:space="preserve">2. </w:t>
      </w:r>
      <w:r w:rsidRPr="00DC2744">
        <w:rPr>
          <w:i/>
          <w:iCs/>
          <w:lang w:val="vi-VN"/>
        </w:rPr>
        <w:t xml:space="preserve">Hoạt động nghiên cứu khoa học </w:t>
      </w:r>
      <w:r w:rsidRPr="00DC2744">
        <w:rPr>
          <w:lang w:val="vi-VN"/>
        </w:rPr>
        <w:t>theo quy định tại Thông tư này bao gồm một trong các hoạt động sau: nghiên cứu, phân tích, thiết kế, kiểm nghiệm, thử nghiệm, cải tiến nhằm phát triển sản phẩm hoặc sáng tạo phương pháp, giải pháp hoặc phương tiện kỹ thuật mới có giá trị</w:t>
      </w:r>
      <w:r>
        <w:rPr>
          <w:lang w:val="vi-VN"/>
        </w:rPr>
        <w:t xml:space="preserve"> </w:t>
      </w:r>
      <w:r w:rsidRPr="00DC2744">
        <w:rPr>
          <w:lang w:val="vi-VN"/>
        </w:rPr>
        <w:t>cao hơn.</w:t>
      </w:r>
    </w:p>
    <w:p w14:paraId="471BC56E" w14:textId="44120856" w:rsidR="005F6C57" w:rsidRPr="00DC2744" w:rsidRDefault="005F6C57" w:rsidP="003E6012">
      <w:pPr>
        <w:rPr>
          <w:lang w:val="vi-VN"/>
        </w:rPr>
      </w:pPr>
      <w:r>
        <w:rPr>
          <w:lang w:val="vi-VN"/>
        </w:rPr>
        <w:t>3</w:t>
      </w:r>
      <w:r w:rsidRPr="00DC2744">
        <w:rPr>
          <w:lang w:val="vi-VN"/>
        </w:rPr>
        <w:t xml:space="preserve">. </w:t>
      </w:r>
      <w:r w:rsidRPr="00270B65">
        <w:rPr>
          <w:i/>
          <w:iCs/>
          <w:lang w:val="vi-VN"/>
        </w:rPr>
        <w:t>G</w:t>
      </w:r>
      <w:r w:rsidRPr="00DC2744">
        <w:rPr>
          <w:i/>
          <w:iCs/>
          <w:lang w:val="vi-VN"/>
        </w:rPr>
        <w:t xml:space="preserve">ia công </w:t>
      </w:r>
      <w:r>
        <w:rPr>
          <w:i/>
          <w:iCs/>
          <w:lang w:val="vi-VN"/>
        </w:rPr>
        <w:t xml:space="preserve">hàng hóa thuộc Danh mục </w:t>
      </w:r>
      <w:r w:rsidRPr="00DC2744">
        <w:rPr>
          <w:i/>
          <w:iCs/>
          <w:lang w:val="vi-VN"/>
        </w:rPr>
        <w:t xml:space="preserve">sản phẩm công nghệ </w:t>
      </w:r>
      <w:r>
        <w:rPr>
          <w:i/>
          <w:iCs/>
          <w:lang w:val="vi-VN"/>
        </w:rPr>
        <w:t>số</w:t>
      </w:r>
      <w:r w:rsidRPr="00DC2744">
        <w:rPr>
          <w:i/>
          <w:iCs/>
          <w:lang w:val="vi-VN"/>
        </w:rPr>
        <w:t xml:space="preserve"> đã qua sử dụng</w:t>
      </w:r>
      <w:r>
        <w:rPr>
          <w:i/>
          <w:iCs/>
          <w:lang w:val="vi-VN"/>
        </w:rPr>
        <w:t xml:space="preserve"> cấm nhập khẩu</w:t>
      </w:r>
      <w:r w:rsidRPr="00DC2744">
        <w:rPr>
          <w:lang w:val="vi-VN"/>
        </w:rPr>
        <w:t xml:space="preserve"> gồm một hoặc nhiều công đoạn trong quá trình sản xuất theo yêu cầu của bên đặt gia công, bao gồm: thay thế linh kiện, lắp ráp, sửa chữa, phục hồi, nâng cấp chức năng, làm mới sản phẩm để có các tính năng, hình thức tương đương với sản phẩm mới cùng chủng loại.</w:t>
      </w:r>
    </w:p>
    <w:p w14:paraId="0F71E35B" w14:textId="001FC8DF" w:rsidR="005F6C57" w:rsidRDefault="005F6C57" w:rsidP="003E6012">
      <w:pPr>
        <w:rPr>
          <w:lang w:val="vi-VN"/>
        </w:rPr>
      </w:pPr>
      <w:r>
        <w:rPr>
          <w:lang w:val="vi-VN"/>
        </w:rPr>
        <w:t>4</w:t>
      </w:r>
      <w:r w:rsidRPr="00DC2744">
        <w:rPr>
          <w:lang w:val="vi-VN"/>
        </w:rPr>
        <w:t xml:space="preserve">. </w:t>
      </w:r>
      <w:r w:rsidRPr="00DC2744">
        <w:rPr>
          <w:i/>
          <w:iCs/>
          <w:lang w:val="vi-VN"/>
        </w:rPr>
        <w:t xml:space="preserve">Sản phẩm công nghệ </w:t>
      </w:r>
      <w:r>
        <w:rPr>
          <w:i/>
          <w:iCs/>
          <w:lang w:val="vi-VN"/>
        </w:rPr>
        <w:t>số</w:t>
      </w:r>
      <w:r w:rsidRPr="00DC2744">
        <w:rPr>
          <w:i/>
          <w:iCs/>
          <w:lang w:val="vi-VN"/>
        </w:rPr>
        <w:t xml:space="preserve"> chuyên dùng</w:t>
      </w:r>
      <w:r w:rsidRPr="00DC2744">
        <w:rPr>
          <w:lang w:val="vi-VN"/>
        </w:rPr>
        <w:t xml:space="preserve"> là sản phẩm công nghệ </w:t>
      </w:r>
      <w:r>
        <w:rPr>
          <w:lang w:val="vi-VN"/>
        </w:rPr>
        <w:t>số</w:t>
      </w:r>
      <w:r w:rsidRPr="00DC2744">
        <w:rPr>
          <w:lang w:val="vi-VN"/>
        </w:rPr>
        <w:t xml:space="preserve"> được thiết kế và sử dụng để thực hiện những công việc đặc biệt trong các ngành sản xuất chuyên môn hoặc phục vụ trong phòng thí nghiệm, phòng đo kiểm</w:t>
      </w:r>
      <w:r>
        <w:rPr>
          <w:lang w:val="vi-VN"/>
        </w:rPr>
        <w:t>,</w:t>
      </w:r>
      <w:r w:rsidRPr="00DC2744">
        <w:rPr>
          <w:lang w:val="vi-VN"/>
        </w:rPr>
        <w:t xml:space="preserve"> không phải là sản phẩm, hàng hóa tiêu dùng thông thường.</w:t>
      </w:r>
    </w:p>
    <w:p w14:paraId="1F2BDE19" w14:textId="4DF49DCC" w:rsidR="005F6C57" w:rsidRPr="00A46349" w:rsidRDefault="005F6C57" w:rsidP="003E6012">
      <w:pPr>
        <w:rPr>
          <w:lang w:val="vi-VN"/>
        </w:rPr>
      </w:pPr>
      <w:r w:rsidRPr="00A46349">
        <w:rPr>
          <w:lang w:val="vi-VN"/>
        </w:rPr>
        <w:t xml:space="preserve">5. </w:t>
      </w:r>
      <w:r w:rsidRPr="00A46349">
        <w:rPr>
          <w:i/>
          <w:iCs/>
          <w:lang w:val="vi-VN"/>
        </w:rPr>
        <w:t>Tân trang</w:t>
      </w:r>
      <w:r w:rsidRPr="00A46349">
        <w:rPr>
          <w:lang w:val="vi-VN"/>
        </w:rPr>
        <w:t xml:space="preserve"> là hoạt động sửa chữa, thay thế linh kiện và các hoạt động khác đối với sản phẩm công nghệ </w:t>
      </w:r>
      <w:r>
        <w:rPr>
          <w:lang w:val="vi-VN"/>
        </w:rPr>
        <w:t>số</w:t>
      </w:r>
      <w:r w:rsidRPr="00A46349">
        <w:rPr>
          <w:lang w:val="vi-VN"/>
        </w:rPr>
        <w:t xml:space="preserve"> đã qua sử dụng để phục hồi chức năng, chất lượng và hình thức tương đương với chính sản phẩm đó khi còn mới.</w:t>
      </w:r>
    </w:p>
    <w:p w14:paraId="12630188" w14:textId="2D5917D9" w:rsidR="005F6C57" w:rsidRDefault="005F6C57" w:rsidP="003E6012">
      <w:pPr>
        <w:rPr>
          <w:lang w:val="vi-VN"/>
        </w:rPr>
      </w:pPr>
      <w:r w:rsidRPr="00865D02">
        <w:rPr>
          <w:lang w:val="vi-VN"/>
        </w:rPr>
        <w:t xml:space="preserve">6. </w:t>
      </w:r>
      <w:r w:rsidRPr="00865D02">
        <w:rPr>
          <w:rFonts w:eastAsiaTheme="majorEastAsia" w:cstheme="majorBidi"/>
          <w:i/>
          <w:iCs/>
          <w:lang w:val="vi-VN"/>
        </w:rPr>
        <w:t xml:space="preserve">Sản phẩm công nghệ </w:t>
      </w:r>
      <w:r>
        <w:rPr>
          <w:rFonts w:eastAsiaTheme="majorEastAsia" w:cstheme="majorBidi"/>
          <w:i/>
          <w:iCs/>
          <w:lang w:val="vi-VN"/>
        </w:rPr>
        <w:t>số</w:t>
      </w:r>
      <w:r w:rsidRPr="00865D02">
        <w:rPr>
          <w:rFonts w:eastAsiaTheme="majorEastAsia" w:cstheme="majorBidi"/>
          <w:i/>
          <w:iCs/>
          <w:lang w:val="vi-VN"/>
        </w:rPr>
        <w:t xml:space="preserve"> tân trang</w:t>
      </w:r>
      <w:r w:rsidRPr="00865D02">
        <w:rPr>
          <w:lang w:val="vi-VN"/>
        </w:rPr>
        <w:t xml:space="preserve"> là </w:t>
      </w:r>
      <w:r>
        <w:rPr>
          <w:lang w:val="vi-VN"/>
        </w:rPr>
        <w:t xml:space="preserve">sản </w:t>
      </w:r>
      <w:r w:rsidRPr="00865D02">
        <w:rPr>
          <w:lang w:val="vi-VN"/>
        </w:rPr>
        <w:t xml:space="preserve">phẩm công nghệ </w:t>
      </w:r>
      <w:r>
        <w:rPr>
          <w:lang w:val="vi-VN"/>
        </w:rPr>
        <w:t>số</w:t>
      </w:r>
      <w:r w:rsidRPr="00865D02">
        <w:rPr>
          <w:lang w:val="vi-VN"/>
        </w:rPr>
        <w:t xml:space="preserve"> đã qua sử dụng được sửa chữa, thay thế linh kiện và các hoạt động khác để phục hồi chức năng, chất lượng và hình thức tương đương</w:t>
      </w:r>
      <w:r>
        <w:rPr>
          <w:lang w:val="vi-VN"/>
        </w:rPr>
        <w:t xml:space="preserve"> với</w:t>
      </w:r>
      <w:r w:rsidRPr="00865D02">
        <w:rPr>
          <w:lang w:val="vi-VN"/>
        </w:rPr>
        <w:t xml:space="preserve"> chính sản phẩm đó khi còn mới. Sản phẩm công nghệ </w:t>
      </w:r>
      <w:r>
        <w:rPr>
          <w:lang w:val="vi-VN"/>
        </w:rPr>
        <w:t>số</w:t>
      </w:r>
      <w:r w:rsidRPr="00865D02">
        <w:rPr>
          <w:lang w:val="vi-VN"/>
        </w:rPr>
        <w:t xml:space="preserve"> tân trang phải đáp ứng các tiêu chuẩn, quy chuẩn</w:t>
      </w:r>
      <w:r w:rsidR="006B5CE1">
        <w:rPr>
          <w:lang w:val="vi-VN"/>
        </w:rPr>
        <w:t xml:space="preserve"> kỹ thuật</w:t>
      </w:r>
      <w:r w:rsidRPr="00865D02">
        <w:rPr>
          <w:lang w:val="vi-VN"/>
        </w:rPr>
        <w:t xml:space="preserve"> về chất lượng sản phẩm</w:t>
      </w:r>
      <w:r w:rsidR="006B5CE1">
        <w:rPr>
          <w:lang w:val="vi-VN"/>
        </w:rPr>
        <w:t>,</w:t>
      </w:r>
      <w:r w:rsidRPr="00865D02">
        <w:rPr>
          <w:lang w:val="vi-VN"/>
        </w:rPr>
        <w:t xml:space="preserve"> hàng hóa và chế độ bảo hành áp dụng cho chính sản phẩm đó khi còn mới; có nhãn hàng hóa ghi rõ là sản phẩm tân trang theo quy định</w:t>
      </w:r>
      <w:r w:rsidR="006B5CE1">
        <w:rPr>
          <w:lang w:val="vi-VN"/>
        </w:rPr>
        <w:t xml:space="preserve"> của</w:t>
      </w:r>
      <w:r w:rsidRPr="00865D02">
        <w:rPr>
          <w:lang w:val="vi-VN"/>
        </w:rPr>
        <w:t xml:space="preserve"> pháp luật về nhãn hàng hóa và pháp luật </w:t>
      </w:r>
      <w:r w:rsidR="006B5CE1">
        <w:rPr>
          <w:lang w:val="vi-VN"/>
        </w:rPr>
        <w:t xml:space="preserve">khác </w:t>
      </w:r>
      <w:r w:rsidRPr="00865D02">
        <w:rPr>
          <w:lang w:val="vi-VN"/>
        </w:rPr>
        <w:t>có liên quan</w:t>
      </w:r>
      <w:r w:rsidRPr="005B62B9">
        <w:rPr>
          <w:lang w:val="vi-VN"/>
        </w:rPr>
        <w:t>.</w:t>
      </w:r>
    </w:p>
    <w:p w14:paraId="3F4E82EF" w14:textId="6DCA1A3E" w:rsidR="005F6C57" w:rsidRDefault="005F6C57" w:rsidP="003E6012">
      <w:pPr>
        <w:pStyle w:val="Heading3"/>
        <w:rPr>
          <w:lang w:val="vi-VN"/>
        </w:rPr>
      </w:pPr>
      <w:r>
        <w:rPr>
          <w:lang w:val="vi-VN"/>
        </w:rPr>
        <w:t xml:space="preserve">Điều </w:t>
      </w:r>
      <w:r w:rsidR="00681DCE">
        <w:rPr>
          <w:lang w:val="vi-VN"/>
        </w:rPr>
        <w:t>4</w:t>
      </w:r>
      <w:r>
        <w:rPr>
          <w:lang w:val="vi-VN"/>
        </w:rPr>
        <w:t xml:space="preserve">. </w:t>
      </w:r>
      <w:r w:rsidRPr="006C7651">
        <w:rPr>
          <w:lang w:val="vi-VN"/>
        </w:rPr>
        <w:t>Các trường hợp cho phép</w:t>
      </w:r>
      <w:r>
        <w:rPr>
          <w:lang w:val="vi-VN"/>
        </w:rPr>
        <w:t xml:space="preserve"> nhập khẩu hàng hóa thuộc Danh mục sản phẩm công nghệ số đã qua sử dụng cấm nhập khẩu </w:t>
      </w:r>
    </w:p>
    <w:p w14:paraId="4201E663" w14:textId="0B55746A" w:rsidR="005F6C57" w:rsidRDefault="005F6C57" w:rsidP="003E6012">
      <w:pPr>
        <w:rPr>
          <w:lang w:val="vi-VN"/>
        </w:rPr>
      </w:pPr>
      <w:r>
        <w:rPr>
          <w:lang w:val="vi-VN"/>
        </w:rPr>
        <w:t xml:space="preserve">1. </w:t>
      </w:r>
      <w:r w:rsidR="00681DCE">
        <w:rPr>
          <w:lang w:val="vi-VN"/>
        </w:rPr>
        <w:t>P</w:t>
      </w:r>
      <w:r>
        <w:rPr>
          <w:lang w:val="vi-VN"/>
        </w:rPr>
        <w:t xml:space="preserve">hục vụ mục đích </w:t>
      </w:r>
      <w:r w:rsidRPr="00043DCA">
        <w:t>đặc dụng</w:t>
      </w:r>
      <w:r>
        <w:rPr>
          <w:lang w:val="vi-VN"/>
        </w:rPr>
        <w:t xml:space="preserve">, bao gồm: </w:t>
      </w:r>
    </w:p>
    <w:p w14:paraId="5DF03C74" w14:textId="77777777" w:rsidR="005F6C57" w:rsidRDefault="005F6C57" w:rsidP="003E6012">
      <w:pPr>
        <w:rPr>
          <w:lang w:val="vi-VN"/>
        </w:rPr>
      </w:pPr>
      <w:r>
        <w:rPr>
          <w:lang w:val="vi-VN"/>
        </w:rPr>
        <w:t>a) D</w:t>
      </w:r>
      <w:r w:rsidRPr="00DC2744">
        <w:rPr>
          <w:lang w:val="vi-VN"/>
        </w:rPr>
        <w:t>i chuyển phương tiện sản xuất trong cùng một tổ chức;</w:t>
      </w:r>
    </w:p>
    <w:p w14:paraId="644C1BD5" w14:textId="77777777" w:rsidR="005F6C57" w:rsidRDefault="005F6C57" w:rsidP="003E6012">
      <w:pPr>
        <w:rPr>
          <w:lang w:val="vi-VN"/>
        </w:rPr>
      </w:pPr>
      <w:r>
        <w:rPr>
          <w:lang w:val="vi-VN"/>
        </w:rPr>
        <w:t>b) L</w:t>
      </w:r>
      <w:r w:rsidRPr="00DC2744">
        <w:rPr>
          <w:lang w:val="vi-VN"/>
        </w:rPr>
        <w:t>àm thiết bị điều khiển, vận hành, khai thác, kiểm tra hoạt động của một phần hoặc toàn bộ hệ thống, dây chuyền sản xuất;</w:t>
      </w:r>
    </w:p>
    <w:p w14:paraId="56D4B795" w14:textId="5B819FAC" w:rsidR="005F6C57" w:rsidRDefault="005F6C57" w:rsidP="003E6012">
      <w:pPr>
        <w:rPr>
          <w:lang w:val="vi-VN"/>
        </w:rPr>
      </w:pPr>
      <w:r>
        <w:rPr>
          <w:lang w:val="vi-VN"/>
        </w:rPr>
        <w:lastRenderedPageBreak/>
        <w:t>c) P</w:t>
      </w:r>
      <w:r w:rsidRPr="00DC2744">
        <w:rPr>
          <w:lang w:val="vi-VN"/>
        </w:rPr>
        <w:t>hục vụ trực tiếp hoạt động sản xuất</w:t>
      </w:r>
      <w:r>
        <w:rPr>
          <w:lang w:val="vi-VN"/>
        </w:rPr>
        <w:t xml:space="preserve"> </w:t>
      </w:r>
      <w:r w:rsidRPr="00DC2744">
        <w:rPr>
          <w:lang w:val="vi-VN"/>
        </w:rPr>
        <w:t xml:space="preserve">phần mềm, gia công quy trình kinh doanh bằng công nghệ </w:t>
      </w:r>
      <w:r w:rsidR="00971B95">
        <w:rPr>
          <w:lang w:val="vi-VN"/>
        </w:rPr>
        <w:t>số</w:t>
      </w:r>
      <w:r w:rsidRPr="00DC2744">
        <w:rPr>
          <w:lang w:val="vi-VN"/>
        </w:rPr>
        <w:t>, xử lý dữ liệu cho đối tác nước ngoài;</w:t>
      </w:r>
    </w:p>
    <w:p w14:paraId="3993BCF9" w14:textId="422B55A1" w:rsidR="005F6C57" w:rsidRDefault="005F6C57" w:rsidP="003E6012">
      <w:pPr>
        <w:rPr>
          <w:lang w:val="vi-VN"/>
        </w:rPr>
      </w:pPr>
      <w:r>
        <w:rPr>
          <w:lang w:val="vi-VN"/>
        </w:rPr>
        <w:t>d) Là</w:t>
      </w:r>
      <w:r w:rsidRPr="00DC2744">
        <w:rPr>
          <w:lang w:val="vi-VN"/>
        </w:rPr>
        <w:t xml:space="preserve"> sản phẩm công nghệ </w:t>
      </w:r>
      <w:r w:rsidR="00CB4640">
        <w:rPr>
          <w:lang w:val="vi-VN"/>
        </w:rPr>
        <w:t>số</w:t>
      </w:r>
      <w:r w:rsidRPr="00DC2744">
        <w:rPr>
          <w:lang w:val="vi-VN"/>
        </w:rPr>
        <w:t xml:space="preserve"> chuyên dùng;</w:t>
      </w:r>
    </w:p>
    <w:p w14:paraId="7AFBC065" w14:textId="001908D4" w:rsidR="005F6C57" w:rsidRDefault="005F6C57" w:rsidP="003E6012">
      <w:pPr>
        <w:rPr>
          <w:lang w:val="vi-VN"/>
        </w:rPr>
      </w:pPr>
      <w:r>
        <w:rPr>
          <w:lang w:val="vi-VN"/>
        </w:rPr>
        <w:t>đ) Là s</w:t>
      </w:r>
      <w:r w:rsidRPr="00DC2744">
        <w:rPr>
          <w:lang w:val="vi-VN"/>
        </w:rPr>
        <w:t>ản phẩm, linh kiện đã được tân trang để thay thế, sửa chữa cho người sử dụng trong nước mà sản phẩm, linh kiện đó hiện nay không còn được sản xuất.</w:t>
      </w:r>
    </w:p>
    <w:p w14:paraId="2710EE96" w14:textId="3B0D0E9E" w:rsidR="005F6C57" w:rsidRDefault="005F6C57" w:rsidP="003E6012">
      <w:pPr>
        <w:rPr>
          <w:lang w:val="vi-VN"/>
        </w:rPr>
      </w:pPr>
      <w:r>
        <w:rPr>
          <w:lang w:val="vi-VN"/>
        </w:rPr>
        <w:t xml:space="preserve">2. </w:t>
      </w:r>
      <w:r w:rsidR="00681DCE">
        <w:rPr>
          <w:lang w:val="vi-VN"/>
        </w:rPr>
        <w:t>P</w:t>
      </w:r>
      <w:r>
        <w:rPr>
          <w:lang w:val="vi-VN"/>
        </w:rPr>
        <w:t xml:space="preserve">hục vụ mục đích </w:t>
      </w:r>
      <w:r>
        <w:t>nghiên</w:t>
      </w:r>
      <w:r>
        <w:rPr>
          <w:lang w:val="vi-VN"/>
        </w:rPr>
        <w:t xml:space="preserve"> cứu khoa học.</w:t>
      </w:r>
    </w:p>
    <w:p w14:paraId="545A072B" w14:textId="415D6C2E" w:rsidR="005F6C57" w:rsidRDefault="005F6C57" w:rsidP="003E6012">
      <w:pPr>
        <w:rPr>
          <w:lang w:val="vi-VN"/>
        </w:rPr>
      </w:pPr>
      <w:r>
        <w:rPr>
          <w:lang w:val="vi-VN"/>
        </w:rPr>
        <w:t xml:space="preserve">3. Để thực hiện </w:t>
      </w:r>
      <w:r w:rsidRPr="00673EAF">
        <w:rPr>
          <w:lang w:val="vi-VN"/>
        </w:rPr>
        <w:t xml:space="preserve">hoạt động gia công hàng hóa thuộc Danh mục sản phẩm công nghệ </w:t>
      </w:r>
      <w:r>
        <w:rPr>
          <w:lang w:val="vi-VN"/>
        </w:rPr>
        <w:t>số</w:t>
      </w:r>
      <w:r w:rsidRPr="00673EAF">
        <w:rPr>
          <w:lang w:val="vi-VN"/>
        </w:rPr>
        <w:t xml:space="preserve"> đã qua sử dụng cấm nhập khẩu cho thương nhân nước ngoài để tiêu thụ ở nước </w:t>
      </w:r>
      <w:r>
        <w:rPr>
          <w:lang w:val="vi-VN"/>
        </w:rPr>
        <w:t>ngoài.</w:t>
      </w:r>
    </w:p>
    <w:p w14:paraId="560D5582" w14:textId="3F2C3686" w:rsidR="005F6C57" w:rsidRDefault="00CE2865" w:rsidP="003E6012">
      <w:pPr>
        <w:pStyle w:val="Heading3"/>
        <w:rPr>
          <w:lang w:val="vi-VN"/>
        </w:rPr>
      </w:pPr>
      <w:r>
        <w:rPr>
          <w:lang w:val="vi-VN"/>
        </w:rPr>
        <w:t>Điều 5. Hồ sơ, t</w:t>
      </w:r>
      <w:r w:rsidRPr="00CE2865">
        <w:rPr>
          <w:lang w:val="vi-VN"/>
        </w:rPr>
        <w:t>rình tự</w:t>
      </w:r>
      <w:r>
        <w:rPr>
          <w:lang w:val="vi-VN"/>
        </w:rPr>
        <w:t xml:space="preserve"> và</w:t>
      </w:r>
      <w:r w:rsidRPr="00CE2865">
        <w:rPr>
          <w:lang w:val="vi-VN"/>
        </w:rPr>
        <w:t xml:space="preserve"> thủ tục cho phép nhập khẩu hàng hóa thuộc Danh mục sản phẩm công nghệ </w:t>
      </w:r>
      <w:r>
        <w:rPr>
          <w:lang w:val="vi-VN"/>
        </w:rPr>
        <w:t>số</w:t>
      </w:r>
      <w:r w:rsidRPr="00CE2865">
        <w:rPr>
          <w:lang w:val="vi-VN"/>
        </w:rPr>
        <w:t xml:space="preserve"> đã qua sử dụng cấm nhập khẩu</w:t>
      </w:r>
    </w:p>
    <w:p w14:paraId="37A3FB76" w14:textId="1A6CC231" w:rsidR="00CE2865" w:rsidRDefault="00CE2865" w:rsidP="003E6012">
      <w:pPr>
        <w:rPr>
          <w:spacing w:val="-2"/>
          <w:lang w:val="vi-VN"/>
        </w:rPr>
      </w:pPr>
      <w:r>
        <w:rPr>
          <w:lang w:val="vi-VN"/>
        </w:rPr>
        <w:t xml:space="preserve">1. </w:t>
      </w:r>
      <w:r w:rsidRPr="00CE2865">
        <w:rPr>
          <w:spacing w:val="-2"/>
          <w:lang w:val="vi-VN"/>
        </w:rPr>
        <w:t>Hồ sơ, trình tự</w:t>
      </w:r>
      <w:r>
        <w:rPr>
          <w:spacing w:val="-2"/>
          <w:lang w:val="vi-VN"/>
        </w:rPr>
        <w:t xml:space="preserve"> và</w:t>
      </w:r>
      <w:r w:rsidRPr="00CE2865">
        <w:rPr>
          <w:spacing w:val="-2"/>
          <w:lang w:val="vi-VN"/>
        </w:rPr>
        <w:t xml:space="preserve"> thủ tục cho phép nhập khẩu hàng hóa thuộc Danh mục sản phẩm công nghệ số đã qua sử dụng cấm nhập khẩu</w:t>
      </w:r>
      <w:r w:rsidR="008316EF">
        <w:rPr>
          <w:spacing w:val="-2"/>
          <w:lang w:val="vi-VN"/>
        </w:rPr>
        <w:t xml:space="preserve"> </w:t>
      </w:r>
      <w:r w:rsidRPr="00CE2865">
        <w:rPr>
          <w:spacing w:val="-2"/>
          <w:lang w:val="vi-VN"/>
        </w:rPr>
        <w:t>thực hiện theo quy định tại khoản 4 và khoản 5 Điều 5 Nghị định số 292/2026/NĐ-CP.</w:t>
      </w:r>
      <w:r>
        <w:rPr>
          <w:spacing w:val="-2"/>
          <w:lang w:val="vi-VN"/>
        </w:rPr>
        <w:t xml:space="preserve"> </w:t>
      </w:r>
    </w:p>
    <w:p w14:paraId="28F2A487" w14:textId="5D107198" w:rsidR="00CE2865" w:rsidRDefault="00CE2865" w:rsidP="003E6012">
      <w:pPr>
        <w:rPr>
          <w:lang w:val="vi-VN"/>
        </w:rPr>
      </w:pPr>
      <w:r>
        <w:rPr>
          <w:lang w:val="vi-VN"/>
        </w:rPr>
        <w:t xml:space="preserve">2. </w:t>
      </w:r>
      <w:r w:rsidRPr="00CE2865">
        <w:rPr>
          <w:lang w:val="vi-VN"/>
        </w:rPr>
        <w:t xml:space="preserve">Đối với trường hợp nhập khẩu </w:t>
      </w:r>
      <w:r w:rsidR="008316EF" w:rsidRPr="008316EF">
        <w:rPr>
          <w:lang w:val="vi-VN"/>
        </w:rPr>
        <w:t xml:space="preserve">hàng hóa thuộc Danh mục sản phẩm công nghệ số đã qua sử dụng cấm nhập khẩu </w:t>
      </w:r>
      <w:r w:rsidRPr="00CE2865">
        <w:rPr>
          <w:lang w:val="vi-VN"/>
        </w:rPr>
        <w:t xml:space="preserve">phục vụ mục đích đặc dụng quy định tại khoản 1 Điều </w:t>
      </w:r>
      <w:r w:rsidR="006B5CE1">
        <w:rPr>
          <w:lang w:val="vi-VN"/>
        </w:rPr>
        <w:t>4</w:t>
      </w:r>
      <w:r w:rsidRPr="00CE2865">
        <w:rPr>
          <w:lang w:val="vi-VN"/>
        </w:rPr>
        <w:t xml:space="preserve"> Thông tư này, tài liệu thuyết minh </w:t>
      </w:r>
      <w:r>
        <w:rPr>
          <w:lang w:val="vi-VN"/>
        </w:rPr>
        <w:t xml:space="preserve">theo </w:t>
      </w:r>
      <w:r w:rsidRPr="00CE2865">
        <w:rPr>
          <w:lang w:val="vi-VN"/>
        </w:rPr>
        <w:t>quy định tại điểm b khoản 4 Điều 5 Nghị định số 292/2026/NĐ-CP phải bảo đảm các nội dung sau:</w:t>
      </w:r>
    </w:p>
    <w:p w14:paraId="7E16FDCB" w14:textId="1348FFF3" w:rsidR="00CE2865" w:rsidRDefault="00CE2865" w:rsidP="003E6012">
      <w:pPr>
        <w:rPr>
          <w:lang w:val="vi-VN"/>
        </w:rPr>
      </w:pPr>
      <w:r>
        <w:rPr>
          <w:lang w:val="vi-VN"/>
        </w:rPr>
        <w:t>a) Trường hợp d</w:t>
      </w:r>
      <w:r w:rsidRPr="00DC2744">
        <w:rPr>
          <w:lang w:val="vi-VN"/>
        </w:rPr>
        <w:t xml:space="preserve">i chuyển phương tiện sản xuất trong cùng một tổ </w:t>
      </w:r>
      <w:r>
        <w:rPr>
          <w:lang w:val="vi-VN"/>
        </w:rPr>
        <w:t>chức: thể hiện</w:t>
      </w:r>
      <w:r w:rsidRPr="006E417F">
        <w:rPr>
          <w:lang w:val="vi-VN"/>
        </w:rPr>
        <w:t xml:space="preserve"> </w:t>
      </w:r>
      <w:r>
        <w:rPr>
          <w:lang w:val="vi-VN"/>
        </w:rPr>
        <w:t xml:space="preserve">mối quan hệ giữa thương nhân và tổ chức nước ngoài; thể hiện </w:t>
      </w:r>
      <w:r w:rsidR="003E6012">
        <w:rPr>
          <w:lang w:val="vi-VN"/>
        </w:rPr>
        <w:t xml:space="preserve">hàng hóa </w:t>
      </w:r>
      <w:r>
        <w:rPr>
          <w:lang w:val="vi-VN"/>
        </w:rPr>
        <w:t>nhập khẩu chỉ phục vụ trực tiếp hoạt động sản xuất của thương nhân nhập khẩu</w:t>
      </w:r>
      <w:r w:rsidR="00661337">
        <w:rPr>
          <w:lang w:val="vi-VN"/>
        </w:rPr>
        <w:t>;</w:t>
      </w:r>
    </w:p>
    <w:p w14:paraId="53134E94" w14:textId="0E784E15" w:rsidR="00CE2865" w:rsidRDefault="00CE2865" w:rsidP="003E6012">
      <w:pPr>
        <w:rPr>
          <w:lang w:val="vi-VN"/>
        </w:rPr>
      </w:pPr>
      <w:r>
        <w:rPr>
          <w:lang w:val="vi-VN"/>
        </w:rPr>
        <w:t>b) Trường hợp l</w:t>
      </w:r>
      <w:r w:rsidRPr="00DC2744">
        <w:rPr>
          <w:lang w:val="vi-VN"/>
        </w:rPr>
        <w:t xml:space="preserve">àm thiết bị điều khiển, vận hành, khai thác, kiểm tra hoạt động của một phần hoặc toàn bộ hệ thống, dây chuyền sản </w:t>
      </w:r>
      <w:r>
        <w:rPr>
          <w:lang w:val="vi-VN"/>
        </w:rPr>
        <w:t xml:space="preserve">xuất: thể hiện </w:t>
      </w:r>
      <w:r w:rsidR="003E6012">
        <w:rPr>
          <w:lang w:val="vi-VN"/>
        </w:rPr>
        <w:t xml:space="preserve">hàng hóa </w:t>
      </w:r>
      <w:r>
        <w:rPr>
          <w:lang w:val="vi-VN"/>
        </w:rPr>
        <w:t xml:space="preserve">nhập khẩu </w:t>
      </w:r>
      <w:r>
        <w:rPr>
          <w:spacing w:val="-2"/>
          <w:lang w:val="vi-VN"/>
        </w:rPr>
        <w:t xml:space="preserve">là thiết bị, bộ phận cấu thành của hệ thống dây chuyền sản xuất; </w:t>
      </w:r>
      <w:r>
        <w:rPr>
          <w:lang w:val="vi-VN"/>
        </w:rPr>
        <w:t xml:space="preserve">thể hiện </w:t>
      </w:r>
      <w:r w:rsidR="003E6012">
        <w:rPr>
          <w:lang w:val="vi-VN"/>
        </w:rPr>
        <w:t>hàng hóa</w:t>
      </w:r>
      <w:r>
        <w:rPr>
          <w:lang w:val="vi-VN"/>
        </w:rPr>
        <w:t xml:space="preserve"> nhập khẩu </w:t>
      </w:r>
      <w:r>
        <w:rPr>
          <w:spacing w:val="-2"/>
          <w:lang w:val="vi-VN"/>
        </w:rPr>
        <w:t>chỉ phục vụ trực tiếp hoạt động sản xuất của thương nhân nhập khẩu</w:t>
      </w:r>
      <w:r w:rsidR="00661337">
        <w:rPr>
          <w:spacing w:val="-2"/>
          <w:lang w:val="vi-VN"/>
        </w:rPr>
        <w:t>;</w:t>
      </w:r>
    </w:p>
    <w:p w14:paraId="26BA6AF2" w14:textId="2D164DD3" w:rsidR="00CE2865" w:rsidRDefault="00CE2865" w:rsidP="003E6012">
      <w:pPr>
        <w:rPr>
          <w:lang w:val="vi-VN"/>
        </w:rPr>
      </w:pPr>
      <w:r>
        <w:rPr>
          <w:lang w:val="vi-VN"/>
        </w:rPr>
        <w:t>c) Trường hợp p</w:t>
      </w:r>
      <w:r w:rsidRPr="00DC2744">
        <w:rPr>
          <w:lang w:val="vi-VN"/>
        </w:rPr>
        <w:t>hục vụ trực tiếp hoạt động sản xuất</w:t>
      </w:r>
      <w:r>
        <w:rPr>
          <w:lang w:val="vi-VN"/>
        </w:rPr>
        <w:t xml:space="preserve"> </w:t>
      </w:r>
      <w:r w:rsidRPr="00DC2744">
        <w:rPr>
          <w:lang w:val="vi-VN"/>
        </w:rPr>
        <w:t xml:space="preserve">phần mềm, gia công quy trình kinh doanh bằng công nghệ </w:t>
      </w:r>
      <w:r w:rsidR="00971B95">
        <w:rPr>
          <w:lang w:val="vi-VN"/>
        </w:rPr>
        <w:t>số</w:t>
      </w:r>
      <w:r w:rsidRPr="00DC2744">
        <w:rPr>
          <w:lang w:val="vi-VN"/>
        </w:rPr>
        <w:t>, xử lý dữ liệu cho đối tác nước ngoài</w:t>
      </w:r>
      <w:r>
        <w:rPr>
          <w:lang w:val="vi-VN"/>
        </w:rPr>
        <w:t xml:space="preserve">: thể hiện </w:t>
      </w:r>
      <w:r>
        <w:rPr>
          <w:spacing w:val="-2"/>
          <w:lang w:val="vi-VN"/>
        </w:rPr>
        <w:t>thời hạn và phương án xử lý (tiêu h</w:t>
      </w:r>
      <w:r w:rsidR="006B5CE1">
        <w:rPr>
          <w:spacing w:val="-2"/>
          <w:lang w:val="vi-VN"/>
        </w:rPr>
        <w:t>ủy</w:t>
      </w:r>
      <w:r>
        <w:rPr>
          <w:spacing w:val="-2"/>
          <w:lang w:val="vi-VN"/>
        </w:rPr>
        <w:t>, tái xuất) hàng hóa nhập khẩu sau khi kết thúc hoạt động sản xuất và cung cấp dịch vụ</w:t>
      </w:r>
      <w:r w:rsidR="00661337">
        <w:rPr>
          <w:spacing w:val="-2"/>
          <w:lang w:val="vi-VN"/>
        </w:rPr>
        <w:t>;</w:t>
      </w:r>
    </w:p>
    <w:p w14:paraId="58A57DF6" w14:textId="5FD83578" w:rsidR="00CE2865" w:rsidRDefault="00CE2865" w:rsidP="003E6012">
      <w:pPr>
        <w:rPr>
          <w:lang w:val="vi-VN"/>
        </w:rPr>
      </w:pPr>
      <w:r>
        <w:rPr>
          <w:lang w:val="vi-VN"/>
        </w:rPr>
        <w:t>d) Trường hợp là</w:t>
      </w:r>
      <w:r w:rsidRPr="00DC2744">
        <w:rPr>
          <w:lang w:val="vi-VN"/>
        </w:rPr>
        <w:t xml:space="preserve"> sản phẩm </w:t>
      </w:r>
      <w:r w:rsidRPr="00723FB8">
        <w:rPr>
          <w:lang w:val="vi-VN"/>
        </w:rPr>
        <w:t xml:space="preserve">công nghệ </w:t>
      </w:r>
      <w:r w:rsidR="003E6012">
        <w:rPr>
          <w:lang w:val="vi-VN"/>
        </w:rPr>
        <w:t>số</w:t>
      </w:r>
      <w:r w:rsidRPr="00723FB8">
        <w:rPr>
          <w:lang w:val="vi-VN"/>
        </w:rPr>
        <w:t xml:space="preserve"> </w:t>
      </w:r>
      <w:r w:rsidRPr="00DC2744">
        <w:rPr>
          <w:lang w:val="vi-VN"/>
        </w:rPr>
        <w:t xml:space="preserve">chuyên </w:t>
      </w:r>
      <w:r>
        <w:rPr>
          <w:lang w:val="vi-VN"/>
        </w:rPr>
        <w:t xml:space="preserve">dùng: </w:t>
      </w:r>
      <w:r>
        <w:rPr>
          <w:spacing w:val="-2"/>
          <w:lang w:val="vi-VN"/>
        </w:rPr>
        <w:t>thông tin về thời hạn sử dụng không quá 03 (ba) năm kể từ ngày sản xuất đến ngày mở tờ khai nhập khẩu; mô tả và thuyết minh tính năng chuyên dùng của hàng hóa nhập khẩu; chứng minh có hiệu quả sử dụng thực tế cho quá trình sản xuất</w:t>
      </w:r>
      <w:r w:rsidR="00661337">
        <w:rPr>
          <w:spacing w:val="-2"/>
          <w:lang w:val="vi-VN"/>
        </w:rPr>
        <w:t>;</w:t>
      </w:r>
    </w:p>
    <w:p w14:paraId="66C2EBB8" w14:textId="73FF6FED" w:rsidR="00CE2865" w:rsidRDefault="002F3A29" w:rsidP="003E6012">
      <w:pPr>
        <w:rPr>
          <w:spacing w:val="-2"/>
          <w:lang w:val="vi-VN"/>
        </w:rPr>
      </w:pPr>
      <w:r>
        <w:rPr>
          <w:lang w:val="vi-VN"/>
        </w:rPr>
        <w:t>đ</w:t>
      </w:r>
      <w:r w:rsidR="00CE2865">
        <w:rPr>
          <w:lang w:val="vi-VN"/>
        </w:rPr>
        <w:t>) Trường hợp là s</w:t>
      </w:r>
      <w:r w:rsidR="00CE2865" w:rsidRPr="00DC2744">
        <w:rPr>
          <w:lang w:val="vi-VN"/>
        </w:rPr>
        <w:t>ản phẩm, linh kiện đã được tân trang</w:t>
      </w:r>
      <w:r w:rsidR="00CE2865">
        <w:rPr>
          <w:lang w:val="vi-VN"/>
        </w:rPr>
        <w:t xml:space="preserve"> </w:t>
      </w:r>
      <w:r w:rsidR="00CE2865" w:rsidRPr="00DC2744">
        <w:rPr>
          <w:lang w:val="vi-VN"/>
        </w:rPr>
        <w:t xml:space="preserve">để thay thế, sửa chữa cho người sử dụng trong nước mà sản phẩm, linh kiện đó hiện nay không còn được sản </w:t>
      </w:r>
      <w:r w:rsidR="00CE2865">
        <w:rPr>
          <w:lang w:val="vi-VN"/>
        </w:rPr>
        <w:t xml:space="preserve">xuất: </w:t>
      </w:r>
      <w:r w:rsidR="00CE2865">
        <w:rPr>
          <w:spacing w:val="-2"/>
          <w:lang w:val="vi-VN"/>
        </w:rPr>
        <w:t xml:space="preserve">thông tin về hàng hóa nhập khẩu </w:t>
      </w:r>
      <w:r w:rsidR="00CE2865" w:rsidRPr="00DC2744">
        <w:rPr>
          <w:lang w:val="vi-VN"/>
        </w:rPr>
        <w:t>đã được tân trang</w:t>
      </w:r>
      <w:r w:rsidR="00CE2865" w:rsidRPr="00AA6D5F">
        <w:rPr>
          <w:lang w:val="vi-VN"/>
        </w:rPr>
        <w:t xml:space="preserve"> </w:t>
      </w:r>
      <w:r w:rsidR="00CE2865">
        <w:rPr>
          <w:spacing w:val="-2"/>
          <w:lang w:val="vi-VN"/>
        </w:rPr>
        <w:t xml:space="preserve">và không còn </w:t>
      </w:r>
      <w:r w:rsidR="00CE2865">
        <w:rPr>
          <w:spacing w:val="-2"/>
          <w:lang w:val="vi-VN"/>
        </w:rPr>
        <w:lastRenderedPageBreak/>
        <w:t xml:space="preserve">được sản xuất; </w:t>
      </w:r>
      <w:r w:rsidR="00CE2865" w:rsidRPr="002F3A29">
        <w:rPr>
          <w:spacing w:val="-2"/>
          <w:lang w:val="vi-VN"/>
        </w:rPr>
        <w:t>quy trình, công đoạn của hệ thống dịch vụ bảo hành, bảo trì, thay thế, sửa chữa cho khách hàng trong nước</w:t>
      </w:r>
      <w:r w:rsidR="00CE2865">
        <w:rPr>
          <w:spacing w:val="-2"/>
          <w:lang w:val="vi-VN"/>
        </w:rPr>
        <w:t xml:space="preserve">; mục đích thay thế cho các sản phẩm, linh kiện bị lỗi, hỏng của khách hàng trong nước, không được chuyển nhượng, bán lại; việc thu hồi sau khi thay thế cho khách hàng phải được tái xuất hoặc xử lý tiêu </w:t>
      </w:r>
      <w:r w:rsidR="006B5CE1">
        <w:rPr>
          <w:spacing w:val="-2"/>
          <w:lang w:val="vi-VN"/>
        </w:rPr>
        <w:t>hủy</w:t>
      </w:r>
      <w:r w:rsidR="00CE2865">
        <w:rPr>
          <w:spacing w:val="-2"/>
          <w:lang w:val="vi-VN"/>
        </w:rPr>
        <w:t xml:space="preserve"> theo quy định của pháp luật</w:t>
      </w:r>
      <w:r w:rsidR="00661337">
        <w:rPr>
          <w:spacing w:val="-2"/>
          <w:lang w:val="vi-VN"/>
        </w:rPr>
        <w:t>;</w:t>
      </w:r>
    </w:p>
    <w:p w14:paraId="32719459" w14:textId="0E3D22D2" w:rsidR="004665F4" w:rsidRDefault="003E6012" w:rsidP="004665F4">
      <w:pPr>
        <w:rPr>
          <w:spacing w:val="-2"/>
          <w:lang w:val="vi-VN"/>
        </w:rPr>
      </w:pPr>
      <w:r>
        <w:rPr>
          <w:spacing w:val="-2"/>
          <w:lang w:val="vi-VN"/>
        </w:rPr>
        <w:t xml:space="preserve">3. </w:t>
      </w:r>
      <w:r w:rsidRPr="003E6012">
        <w:rPr>
          <w:spacing w:val="-2"/>
          <w:lang w:val="vi-VN"/>
        </w:rPr>
        <w:t xml:space="preserve">Đối với trường hợp nhập khẩu </w:t>
      </w:r>
      <w:r w:rsidRPr="008316EF">
        <w:rPr>
          <w:lang w:val="vi-VN"/>
        </w:rPr>
        <w:t xml:space="preserve">hàng hóa thuộc Danh mục sản phẩm công nghệ số đã qua sử dụng cấm nhập khẩu </w:t>
      </w:r>
      <w:r w:rsidRPr="003E6012">
        <w:rPr>
          <w:spacing w:val="-2"/>
          <w:lang w:val="vi-VN"/>
        </w:rPr>
        <w:t xml:space="preserve">phục vụ mục đích nghiên cứu khoa học quy định tại khoản 2 Điều </w:t>
      </w:r>
      <w:r w:rsidR="006B5CE1">
        <w:rPr>
          <w:spacing w:val="-2"/>
          <w:lang w:val="vi-VN"/>
        </w:rPr>
        <w:t>4</w:t>
      </w:r>
      <w:r w:rsidRPr="003E6012">
        <w:rPr>
          <w:spacing w:val="-2"/>
          <w:lang w:val="vi-VN"/>
        </w:rPr>
        <w:t xml:space="preserve"> Thông tư này, tài liệu thuyết minh quy định tại điểm b khoản 4 Điều 5 Nghị định số 292/2026/NĐ-CP phải </w:t>
      </w:r>
      <w:r>
        <w:rPr>
          <w:spacing w:val="-2"/>
          <w:lang w:val="vi-VN"/>
        </w:rPr>
        <w:t>bảo đảm</w:t>
      </w:r>
      <w:r w:rsidRPr="003E6012">
        <w:rPr>
          <w:spacing w:val="-2"/>
          <w:lang w:val="vi-VN"/>
        </w:rPr>
        <w:t xml:space="preserve"> nội dung</w:t>
      </w:r>
      <w:r>
        <w:rPr>
          <w:spacing w:val="-2"/>
          <w:lang w:val="vi-VN"/>
        </w:rPr>
        <w:t xml:space="preserve">: </w:t>
      </w:r>
      <w:r w:rsidR="00F42FE7">
        <w:rPr>
          <w:spacing w:val="-2"/>
          <w:lang w:val="vi-VN"/>
        </w:rPr>
        <w:t xml:space="preserve">việc sử dụng hàng hóa nhập khẩu </w:t>
      </w:r>
      <w:r>
        <w:rPr>
          <w:spacing w:val="-2"/>
          <w:lang w:val="vi-VN"/>
        </w:rPr>
        <w:t>phù hợp với</w:t>
      </w:r>
      <w:r w:rsidRPr="003E6012">
        <w:rPr>
          <w:spacing w:val="-2"/>
          <w:lang w:val="vi-VN"/>
        </w:rPr>
        <w:t xml:space="preserve"> hoạt động nghiên cứu khoa học quy định tại khoản 2 Điều </w:t>
      </w:r>
      <w:r w:rsidR="00927097">
        <w:rPr>
          <w:spacing w:val="-2"/>
          <w:lang w:val="vi-VN"/>
        </w:rPr>
        <w:t>3</w:t>
      </w:r>
      <w:r w:rsidRPr="003E6012">
        <w:rPr>
          <w:spacing w:val="-2"/>
          <w:lang w:val="vi-VN"/>
        </w:rPr>
        <w:t xml:space="preserve"> Thông tư này; thời hạn và phương án xử lý hàng hóa sau khi kết thúc hoạt động nghiên cứu</w:t>
      </w:r>
      <w:r w:rsidR="00F42FE7">
        <w:rPr>
          <w:spacing w:val="-2"/>
          <w:lang w:val="vi-VN"/>
        </w:rPr>
        <w:t xml:space="preserve"> khoa học</w:t>
      </w:r>
      <w:r w:rsidRPr="003E6012">
        <w:rPr>
          <w:spacing w:val="-2"/>
          <w:lang w:val="vi-VN"/>
        </w:rPr>
        <w:t>.</w:t>
      </w:r>
      <w:r w:rsidR="004665F4">
        <w:rPr>
          <w:spacing w:val="-2"/>
          <w:lang w:val="vi-VN"/>
        </w:rPr>
        <w:t xml:space="preserve"> </w:t>
      </w:r>
    </w:p>
    <w:p w14:paraId="5ED9D6EC" w14:textId="65B4ABF1" w:rsidR="00CE2865" w:rsidRPr="00673EAF" w:rsidRDefault="00CE2865" w:rsidP="003E6012">
      <w:pPr>
        <w:pStyle w:val="Heading3"/>
        <w:rPr>
          <w:lang w:val="vi-VN"/>
        </w:rPr>
      </w:pPr>
      <w:r w:rsidRPr="00673EAF">
        <w:rPr>
          <w:lang w:val="vi-VN"/>
        </w:rPr>
        <w:t xml:space="preserve">Điều </w:t>
      </w:r>
      <w:r w:rsidR="003E6012">
        <w:rPr>
          <w:lang w:val="vi-VN"/>
        </w:rPr>
        <w:t>6</w:t>
      </w:r>
      <w:r w:rsidRPr="00673EAF">
        <w:rPr>
          <w:lang w:val="vi-VN"/>
        </w:rPr>
        <w:t xml:space="preserve">. </w:t>
      </w:r>
      <w:r w:rsidR="00F42FE7">
        <w:rPr>
          <w:lang w:val="vi-VN"/>
        </w:rPr>
        <w:t>Hồ sơ, t</w:t>
      </w:r>
      <w:r w:rsidRPr="00673EAF">
        <w:rPr>
          <w:lang w:val="vi-VN"/>
        </w:rPr>
        <w:t>rình tự</w:t>
      </w:r>
      <w:r w:rsidR="00F42FE7">
        <w:rPr>
          <w:lang w:val="vi-VN"/>
        </w:rPr>
        <w:t xml:space="preserve"> và </w:t>
      </w:r>
      <w:r w:rsidRPr="00673EAF">
        <w:rPr>
          <w:lang w:val="vi-VN"/>
        </w:rPr>
        <w:t xml:space="preserve">thủ tục cho phép thực hiện hoạt động gia công hàng hóa thuộc Danh mục sản phẩm công nghệ </w:t>
      </w:r>
      <w:r w:rsidR="003E6012">
        <w:rPr>
          <w:lang w:val="vi-VN"/>
        </w:rPr>
        <w:t>số</w:t>
      </w:r>
      <w:r w:rsidRPr="00673EAF">
        <w:rPr>
          <w:lang w:val="vi-VN"/>
        </w:rPr>
        <w:t xml:space="preserve"> đã qua sử dụng cấm nhập khẩu cho thương nhân nước ngoài để tiêu thụ ở nước ngoài</w:t>
      </w:r>
    </w:p>
    <w:p w14:paraId="5283DC30" w14:textId="0902BD38" w:rsidR="00F42FE7" w:rsidRDefault="00F42FE7" w:rsidP="00F42FE7">
      <w:pPr>
        <w:rPr>
          <w:lang w:val="vi-VN"/>
        </w:rPr>
      </w:pPr>
      <w:r>
        <w:rPr>
          <w:lang w:val="vi-VN"/>
        </w:rPr>
        <w:t xml:space="preserve">1. </w:t>
      </w:r>
      <w:r w:rsidRPr="00F42FE7">
        <w:rPr>
          <w:lang w:val="vi-VN"/>
        </w:rPr>
        <w:t xml:space="preserve">Hồ sơ, </w:t>
      </w:r>
      <w:r>
        <w:rPr>
          <w:lang w:val="vi-VN"/>
        </w:rPr>
        <w:t xml:space="preserve">trình tự và thủ tục cho phép </w:t>
      </w:r>
      <w:r w:rsidRPr="00F42FE7">
        <w:rPr>
          <w:lang w:val="vi-VN"/>
        </w:rPr>
        <w:t xml:space="preserve">thực hiện hoạt động gia công hàng hóa thuộc Danh mục sản phẩm </w:t>
      </w:r>
      <w:r>
        <w:rPr>
          <w:lang w:val="vi-VN"/>
        </w:rPr>
        <w:t>công nghệ số</w:t>
      </w:r>
      <w:r w:rsidRPr="00F42FE7">
        <w:rPr>
          <w:lang w:val="vi-VN"/>
        </w:rPr>
        <w:t xml:space="preserve"> đã qua sử dụng cấm nhập khẩu cho thương nhân nước ngoài để tiêu thụ ở nước ngoài</w:t>
      </w:r>
      <w:r>
        <w:rPr>
          <w:lang w:val="vi-VN"/>
        </w:rPr>
        <w:t xml:space="preserve"> thực hiện theo quy định tại khoản 1 và khoản 2 Điều 30 </w:t>
      </w:r>
      <w:r w:rsidRPr="00F42FE7">
        <w:rPr>
          <w:lang w:val="vi-VN"/>
        </w:rPr>
        <w:t>Nghị định số 292/2026/NĐ-CP</w:t>
      </w:r>
      <w:r>
        <w:rPr>
          <w:lang w:val="vi-VN"/>
        </w:rPr>
        <w:t>.</w:t>
      </w:r>
    </w:p>
    <w:p w14:paraId="5B82EC6F" w14:textId="7854921F" w:rsidR="00CE2865" w:rsidRDefault="00F42FE7" w:rsidP="00F42FE7">
      <w:pPr>
        <w:rPr>
          <w:lang w:val="vi-VN"/>
        </w:rPr>
      </w:pPr>
      <w:r>
        <w:rPr>
          <w:lang w:val="vi-VN"/>
        </w:rPr>
        <w:t xml:space="preserve">2. </w:t>
      </w:r>
      <w:r w:rsidRPr="00F42FE7">
        <w:rPr>
          <w:lang w:val="vi-VN"/>
        </w:rPr>
        <w:t xml:space="preserve">Hồ sơ, </w:t>
      </w:r>
      <w:r>
        <w:rPr>
          <w:lang w:val="vi-VN"/>
        </w:rPr>
        <w:t xml:space="preserve">trình tự và thủ tục </w:t>
      </w:r>
      <w:r w:rsidRPr="00F42FE7">
        <w:rPr>
          <w:lang w:val="vi-VN"/>
        </w:rPr>
        <w:t xml:space="preserve">sửa đổi, bổ sung, cấp lại Giấy phép gia công hàng hóa do mất, thất lạc, hư hỏng thực hiện theo quy định tại khoản 3 và khoản 4 Điều 30 Nghị định số 292/2026/NĐ-CP. </w:t>
      </w:r>
    </w:p>
    <w:p w14:paraId="55073815" w14:textId="4EAAD11A" w:rsidR="003E6012" w:rsidRDefault="003E6012" w:rsidP="003E6012">
      <w:pPr>
        <w:pStyle w:val="Heading3"/>
        <w:rPr>
          <w:lang w:val="vi-VN"/>
        </w:rPr>
      </w:pPr>
      <w:r>
        <w:rPr>
          <w:lang w:val="vi-VN"/>
        </w:rPr>
        <w:t xml:space="preserve">Điều </w:t>
      </w:r>
      <w:r w:rsidR="008A1AA1">
        <w:rPr>
          <w:lang w:val="vi-VN"/>
        </w:rPr>
        <w:t>7</w:t>
      </w:r>
      <w:r>
        <w:rPr>
          <w:lang w:val="vi-VN"/>
        </w:rPr>
        <w:t>. Cơ quan cấp phép</w:t>
      </w:r>
      <w:r>
        <w:rPr>
          <w:rStyle w:val="FootnoteReference"/>
          <w:lang w:val="vi-VN"/>
        </w:rPr>
        <w:footnoteReference w:id="1"/>
      </w:r>
    </w:p>
    <w:p w14:paraId="10FF71EC" w14:textId="419D7FC5" w:rsidR="003E6012" w:rsidRDefault="003E6012" w:rsidP="003E6012">
      <w:pPr>
        <w:rPr>
          <w:lang w:val="vi-VN"/>
        </w:rPr>
      </w:pPr>
      <w:r w:rsidRPr="00681DCE">
        <w:rPr>
          <w:lang w:val="vi-VN"/>
        </w:rPr>
        <w:t>Cơ quan cấp phép</w:t>
      </w:r>
      <w:r>
        <w:rPr>
          <w:lang w:val="vi-VN"/>
        </w:rPr>
        <w:t xml:space="preserve"> </w:t>
      </w:r>
      <w:r w:rsidRPr="00CE2865">
        <w:rPr>
          <w:lang w:val="vi-VN"/>
        </w:rPr>
        <w:t xml:space="preserve">nhập khẩu hàng hóa thuộc Danh mục sản phẩm </w:t>
      </w:r>
      <w:r>
        <w:rPr>
          <w:lang w:val="vi-VN"/>
        </w:rPr>
        <w:t>công nghệ số</w:t>
      </w:r>
      <w:r w:rsidRPr="00CE2865">
        <w:rPr>
          <w:lang w:val="vi-VN"/>
        </w:rPr>
        <w:t xml:space="preserve"> đã qua sử dụng cấm nhập khẩu</w:t>
      </w:r>
      <w:r>
        <w:rPr>
          <w:lang w:val="vi-VN"/>
        </w:rPr>
        <w:t xml:space="preserve"> theo</w:t>
      </w:r>
      <w:r w:rsidRPr="00681DCE">
        <w:rPr>
          <w:lang w:val="vi-VN"/>
        </w:rPr>
        <w:t xml:space="preserve"> quy định tại </w:t>
      </w:r>
      <w:r w:rsidR="008A1AA1">
        <w:rPr>
          <w:lang w:val="vi-VN"/>
        </w:rPr>
        <w:t xml:space="preserve">khoản 3 </w:t>
      </w:r>
      <w:r w:rsidRPr="00681DCE">
        <w:rPr>
          <w:lang w:val="vi-VN"/>
        </w:rPr>
        <w:t>Điều 5</w:t>
      </w:r>
      <w:r>
        <w:rPr>
          <w:lang w:val="vi-VN"/>
        </w:rPr>
        <w:t xml:space="preserve"> </w:t>
      </w:r>
      <w:r w:rsidRPr="00681DCE">
        <w:rPr>
          <w:lang w:val="vi-VN"/>
        </w:rPr>
        <w:t>Nghị định số 292/2026/NĐ-CP</w:t>
      </w:r>
      <w:r>
        <w:rPr>
          <w:lang w:val="vi-VN"/>
        </w:rPr>
        <w:t xml:space="preserve"> và </w:t>
      </w:r>
      <w:r w:rsidRPr="00CE2865">
        <w:rPr>
          <w:lang w:val="vi-VN"/>
        </w:rPr>
        <w:t xml:space="preserve">thực hiện hoạt động gia công hàng hóa thuộc Danh mục sản phẩm </w:t>
      </w:r>
      <w:r>
        <w:rPr>
          <w:lang w:val="vi-VN"/>
        </w:rPr>
        <w:t>công nghệ số</w:t>
      </w:r>
      <w:r w:rsidRPr="00CE2865">
        <w:rPr>
          <w:lang w:val="vi-VN"/>
        </w:rPr>
        <w:t xml:space="preserve"> đã qua sử dụng cấm nhập khẩu cho thương nhân nước ngoài để tiêu thụ ở nước ngoài</w:t>
      </w:r>
      <w:r>
        <w:rPr>
          <w:lang w:val="vi-VN"/>
        </w:rPr>
        <w:t xml:space="preserve"> theo quy định tại</w:t>
      </w:r>
      <w:r w:rsidRPr="00681DCE">
        <w:rPr>
          <w:lang w:val="vi-VN"/>
        </w:rPr>
        <w:t xml:space="preserve"> Điều 29</w:t>
      </w:r>
      <w:r>
        <w:rPr>
          <w:lang w:val="vi-VN"/>
        </w:rPr>
        <w:t>,</w:t>
      </w:r>
      <w:r w:rsidRPr="00681DCE">
        <w:rPr>
          <w:lang w:val="vi-VN"/>
        </w:rPr>
        <w:t xml:space="preserve"> Điều 30 Nghị định số 292/2026/NĐ-CP là Ủy ban nhân dân cấp tỉnh.</w:t>
      </w:r>
    </w:p>
    <w:p w14:paraId="48B532EB" w14:textId="3BDE1F19" w:rsidR="00CE2865" w:rsidRPr="00DA6F1F" w:rsidRDefault="00CE2865" w:rsidP="008A1AA1">
      <w:pPr>
        <w:pStyle w:val="Heading3"/>
        <w:rPr>
          <w:lang w:val="vi-VN"/>
        </w:rPr>
      </w:pPr>
      <w:r w:rsidRPr="00DA6F1F">
        <w:rPr>
          <w:lang w:val="vi-VN"/>
        </w:rPr>
        <w:t xml:space="preserve">Điều </w:t>
      </w:r>
      <w:r w:rsidR="008A1AA1">
        <w:rPr>
          <w:lang w:val="vi-VN"/>
        </w:rPr>
        <w:t>8</w:t>
      </w:r>
      <w:r w:rsidRPr="00DA6F1F">
        <w:rPr>
          <w:lang w:val="vi-VN"/>
        </w:rPr>
        <w:t>. Điều khoản chuyển tiếp</w:t>
      </w:r>
    </w:p>
    <w:p w14:paraId="6A6F3DFB" w14:textId="77777777" w:rsidR="00CE2865" w:rsidRDefault="00CE2865" w:rsidP="003E6012">
      <w:pPr>
        <w:rPr>
          <w:lang w:val="vi-VN"/>
        </w:rPr>
      </w:pPr>
      <w:r>
        <w:rPr>
          <w:lang w:val="vi-VN"/>
        </w:rPr>
        <w:t xml:space="preserve">Thương nhân </w:t>
      </w:r>
      <w:r w:rsidRPr="001752E1">
        <w:rPr>
          <w:lang w:val="vi-VN"/>
        </w:rPr>
        <w:t xml:space="preserve">đã được </w:t>
      </w:r>
      <w:r>
        <w:rPr>
          <w:lang w:val="vi-VN"/>
        </w:rPr>
        <w:t xml:space="preserve">cho </w:t>
      </w:r>
      <w:r w:rsidRPr="001752E1">
        <w:rPr>
          <w:lang w:val="vi-VN"/>
        </w:rPr>
        <w:t>phép nhập khẩu hàng hóa thuộc Danh mục sản phẩm công nghệ thông tin đã qua sử dụng cấm nhập khẩu</w:t>
      </w:r>
      <w:r>
        <w:rPr>
          <w:lang w:val="vi-VN"/>
        </w:rPr>
        <w:t xml:space="preserve"> </w:t>
      </w:r>
      <w:r w:rsidRPr="001752E1">
        <w:rPr>
          <w:lang w:val="vi-VN"/>
        </w:rPr>
        <w:t xml:space="preserve">và </w:t>
      </w:r>
      <w:r>
        <w:rPr>
          <w:lang w:val="vi-VN"/>
        </w:rPr>
        <w:t>cho</w:t>
      </w:r>
      <w:r w:rsidRPr="001752E1">
        <w:rPr>
          <w:lang w:val="vi-VN"/>
        </w:rPr>
        <w:t xml:space="preserve"> phép thực hiện hoạt động gia công hàng hóa thuộc Danh mục sản phẩm công nghệ thông tin đã qua sử dụng cấm nhập khẩu cho thương nhân nước ngoài </w:t>
      </w:r>
      <w:r>
        <w:rPr>
          <w:lang w:val="vi-VN"/>
        </w:rPr>
        <w:t xml:space="preserve">để tiêu thụ ở nước ngoài </w:t>
      </w:r>
      <w:r w:rsidRPr="001752E1">
        <w:rPr>
          <w:lang w:val="vi-VN"/>
        </w:rPr>
        <w:t xml:space="preserve">trước thời điểm </w:t>
      </w:r>
      <w:r>
        <w:rPr>
          <w:lang w:val="vi-VN"/>
        </w:rPr>
        <w:t xml:space="preserve">Thông tư này </w:t>
      </w:r>
      <w:r w:rsidRPr="001752E1">
        <w:rPr>
          <w:lang w:val="vi-VN"/>
        </w:rPr>
        <w:t>có hiệu lực được tiếp tục thực hiện theo nội dung</w:t>
      </w:r>
      <w:r>
        <w:rPr>
          <w:lang w:val="vi-VN"/>
        </w:rPr>
        <w:t>,</w:t>
      </w:r>
      <w:r w:rsidRPr="001752E1">
        <w:rPr>
          <w:lang w:val="vi-VN"/>
        </w:rPr>
        <w:t xml:space="preserve"> thời hạn hiệu lực trong văn bản </w:t>
      </w:r>
      <w:r>
        <w:rPr>
          <w:lang w:val="vi-VN"/>
        </w:rPr>
        <w:t>cho</w:t>
      </w:r>
      <w:r w:rsidRPr="001752E1">
        <w:rPr>
          <w:lang w:val="vi-VN"/>
        </w:rPr>
        <w:t xml:space="preserve"> phép.</w:t>
      </w:r>
    </w:p>
    <w:p w14:paraId="48A9B381" w14:textId="03432503" w:rsidR="00CE2865" w:rsidRDefault="00CE2865" w:rsidP="008A1AA1">
      <w:pPr>
        <w:pStyle w:val="Heading3"/>
        <w:rPr>
          <w:lang w:val="vi-VN"/>
        </w:rPr>
      </w:pPr>
      <w:r w:rsidRPr="00A77AA9">
        <w:rPr>
          <w:bCs/>
          <w:lang w:val="vi-VN"/>
        </w:rPr>
        <w:lastRenderedPageBreak/>
        <w:t xml:space="preserve">Điều </w:t>
      </w:r>
      <w:r w:rsidR="008A1AA1">
        <w:rPr>
          <w:bCs/>
          <w:lang w:val="vi-VN"/>
        </w:rPr>
        <w:t>9</w:t>
      </w:r>
      <w:r w:rsidRPr="00A77AA9">
        <w:rPr>
          <w:bCs/>
          <w:lang w:val="vi-VN"/>
        </w:rPr>
        <w:t>.</w:t>
      </w:r>
      <w:r>
        <w:rPr>
          <w:lang w:val="vi-VN"/>
        </w:rPr>
        <w:t xml:space="preserve"> Điều khoản thi hành</w:t>
      </w:r>
    </w:p>
    <w:p w14:paraId="3158363A" w14:textId="5EC43D35" w:rsidR="00CE2865" w:rsidRDefault="00CE2865" w:rsidP="003E6012">
      <w:pPr>
        <w:rPr>
          <w:lang w:val="vi-VN"/>
        </w:rPr>
      </w:pPr>
      <w:r>
        <w:rPr>
          <w:lang w:val="vi-VN"/>
        </w:rPr>
        <w:t xml:space="preserve">1. Thông tư này có hiệu lực kể từ ngày </w:t>
      </w:r>
      <w:r w:rsidR="008A1AA1">
        <w:rPr>
          <w:lang w:val="vi-VN"/>
        </w:rPr>
        <w:t xml:space="preserve">  </w:t>
      </w:r>
      <w:r w:rsidRPr="00673EAF">
        <w:rPr>
          <w:color w:val="FF0000"/>
          <w:lang w:val="vi-VN"/>
        </w:rPr>
        <w:t xml:space="preserve"> </w:t>
      </w:r>
      <w:r w:rsidRPr="00673EAF">
        <w:rPr>
          <w:lang w:val="vi-VN"/>
        </w:rPr>
        <w:t xml:space="preserve">tháng </w:t>
      </w:r>
      <w:r w:rsidR="008A1AA1">
        <w:rPr>
          <w:lang w:val="vi-VN"/>
        </w:rPr>
        <w:t xml:space="preserve">   </w:t>
      </w:r>
      <w:r w:rsidRPr="00673EAF">
        <w:rPr>
          <w:lang w:val="vi-VN"/>
        </w:rPr>
        <w:t xml:space="preserve"> năm 202</w:t>
      </w:r>
      <w:r w:rsidR="008A1AA1">
        <w:rPr>
          <w:lang w:val="vi-VN"/>
        </w:rPr>
        <w:t>6</w:t>
      </w:r>
      <w:r w:rsidRPr="00673EAF">
        <w:rPr>
          <w:lang w:val="vi-VN"/>
        </w:rPr>
        <w:t>.</w:t>
      </w:r>
    </w:p>
    <w:p w14:paraId="5CDFA8BF" w14:textId="750B6C32" w:rsidR="009A3392" w:rsidRDefault="009A3392" w:rsidP="003E6012">
      <w:pPr>
        <w:rPr>
          <w:lang w:val="vi-VN"/>
        </w:rPr>
      </w:pPr>
      <w:r w:rsidRPr="009A3392">
        <w:rPr>
          <w:lang w:val="vi-VN"/>
        </w:rPr>
        <w:t xml:space="preserve">2. Thông tư số </w:t>
      </w:r>
      <w:r>
        <w:rPr>
          <w:lang w:val="vi-VN"/>
        </w:rPr>
        <w:t>26</w:t>
      </w:r>
      <w:r w:rsidRPr="009A3392">
        <w:rPr>
          <w:lang w:val="vi-VN"/>
        </w:rPr>
        <w:t>/20</w:t>
      </w:r>
      <w:r>
        <w:rPr>
          <w:lang w:val="vi-VN"/>
        </w:rPr>
        <w:t>25</w:t>
      </w:r>
      <w:r w:rsidRPr="009A3392">
        <w:rPr>
          <w:lang w:val="vi-VN"/>
        </w:rPr>
        <w:t>/TT-</w:t>
      </w:r>
      <w:r>
        <w:rPr>
          <w:lang w:val="vi-VN"/>
        </w:rPr>
        <w:t>BKHCN</w:t>
      </w:r>
      <w:r w:rsidRPr="009A3392">
        <w:rPr>
          <w:lang w:val="vi-VN"/>
        </w:rPr>
        <w:t xml:space="preserve"> ngày </w:t>
      </w:r>
      <w:r>
        <w:rPr>
          <w:lang w:val="vi-VN"/>
        </w:rPr>
        <w:t>31</w:t>
      </w:r>
      <w:r w:rsidRPr="009A3392">
        <w:rPr>
          <w:lang w:val="vi-VN"/>
        </w:rPr>
        <w:t xml:space="preserve"> tháng 10 năm 20</w:t>
      </w:r>
      <w:r>
        <w:rPr>
          <w:lang w:val="vi-VN"/>
        </w:rPr>
        <w:t>25</w:t>
      </w:r>
      <w:r w:rsidRPr="009A3392">
        <w:rPr>
          <w:lang w:val="vi-VN"/>
        </w:rPr>
        <w:t xml:space="preserve"> của Bộ trưởng Bộ Khoa học và Công nghệ </w:t>
      </w:r>
      <w:r>
        <w:rPr>
          <w:lang w:val="vi-VN"/>
        </w:rPr>
        <w:t xml:space="preserve">quy định việc </w:t>
      </w:r>
      <w:r w:rsidRPr="009A3392">
        <w:rPr>
          <w:lang w:val="vi-VN"/>
        </w:rPr>
        <w:t xml:space="preserve">nhập khẩu hàng hóa thuộc Danh mục sản phẩm </w:t>
      </w:r>
      <w:r>
        <w:rPr>
          <w:lang w:val="vi-VN"/>
        </w:rPr>
        <w:t>công nghệ thông tin</w:t>
      </w:r>
      <w:r w:rsidRPr="009A3392">
        <w:rPr>
          <w:lang w:val="vi-VN"/>
        </w:rPr>
        <w:t xml:space="preserve"> đã qua sử dụng cấm nhập khẩu</w:t>
      </w:r>
      <w:r>
        <w:rPr>
          <w:lang w:val="vi-VN"/>
        </w:rPr>
        <w:t xml:space="preserve"> và </w:t>
      </w:r>
      <w:r w:rsidRPr="009A3392">
        <w:rPr>
          <w:lang w:val="vi-VN"/>
        </w:rPr>
        <w:t xml:space="preserve">thực hiện hoạt động gia công hàng hóa thuộc Danh mục sản phẩm </w:t>
      </w:r>
      <w:r>
        <w:rPr>
          <w:lang w:val="vi-VN"/>
        </w:rPr>
        <w:t>công nghệ thông tin</w:t>
      </w:r>
      <w:r w:rsidRPr="009A3392">
        <w:rPr>
          <w:lang w:val="vi-VN"/>
        </w:rPr>
        <w:t xml:space="preserve"> đã qua sử dụng cấm nhập khẩu cho thương nhân nước ngoài để tiêu thụ ở nước ngoài hết hiệu lực kể từ ngày Thông tư này có hiệu lực thi hành.</w:t>
      </w:r>
    </w:p>
    <w:p w14:paraId="20252B29" w14:textId="6797E852" w:rsidR="00CE2865" w:rsidRDefault="00616242" w:rsidP="003E6012">
      <w:pPr>
        <w:rPr>
          <w:lang w:val="vi-VN"/>
        </w:rPr>
      </w:pPr>
      <w:r>
        <w:rPr>
          <w:lang w:val="vi-VN"/>
        </w:rPr>
        <w:t>3</w:t>
      </w:r>
      <w:r w:rsidR="00CE2865">
        <w:rPr>
          <w:lang w:val="vi-VN"/>
        </w:rPr>
        <w:t xml:space="preserve">. Thương nhân nhập khẩu hàng hóa thuộc </w:t>
      </w:r>
      <w:r w:rsidR="00CE2865" w:rsidRPr="001752E1">
        <w:rPr>
          <w:lang w:val="vi-VN"/>
        </w:rPr>
        <w:t xml:space="preserve">Danh mục sản phẩm công nghệ </w:t>
      </w:r>
      <w:r w:rsidR="008A1AA1">
        <w:rPr>
          <w:lang w:val="vi-VN"/>
        </w:rPr>
        <w:t>số</w:t>
      </w:r>
      <w:r w:rsidR="00CE2865" w:rsidRPr="001752E1">
        <w:rPr>
          <w:lang w:val="vi-VN"/>
        </w:rPr>
        <w:t xml:space="preserve"> đã qua sử dụng cấm nhập khẩu</w:t>
      </w:r>
      <w:r w:rsidR="00CE2865">
        <w:rPr>
          <w:lang w:val="vi-VN"/>
        </w:rPr>
        <w:t xml:space="preserve"> phải cam kết</w:t>
      </w:r>
      <w:r w:rsidR="00CE2865" w:rsidRPr="00205AFB">
        <w:rPr>
          <w:lang w:val="vi-VN"/>
        </w:rPr>
        <w:t xml:space="preserve"> </w:t>
      </w:r>
      <w:r w:rsidR="00CE2865">
        <w:rPr>
          <w:lang w:val="vi-VN"/>
        </w:rPr>
        <w:t xml:space="preserve">và </w:t>
      </w:r>
      <w:r w:rsidR="00CE2865" w:rsidRPr="00205AFB">
        <w:t xml:space="preserve">chịu trách nhiệm về tính chính xác đối với thông </w:t>
      </w:r>
      <w:r w:rsidR="00CE2865">
        <w:t>tin</w:t>
      </w:r>
      <w:r w:rsidR="00CE2865">
        <w:rPr>
          <w:lang w:val="vi-VN"/>
        </w:rPr>
        <w:t xml:space="preserve"> về hồ sơ đề nghị nhập khẩu; sử dụng hàng hóa đúng mục đích nhập khẩu, không phục vụ đích nào khác</w:t>
      </w:r>
      <w:r w:rsidR="00CE2865" w:rsidRPr="00205AFB">
        <w:t>.</w:t>
      </w:r>
    </w:p>
    <w:p w14:paraId="465CFAB9" w14:textId="1C90D53C" w:rsidR="00616242" w:rsidRPr="00616242" w:rsidRDefault="00616242" w:rsidP="00616242">
      <w:pPr>
        <w:pStyle w:val="Heading3"/>
        <w:rPr>
          <w:lang w:val="vi-VN"/>
        </w:rPr>
      </w:pPr>
      <w:r>
        <w:rPr>
          <w:lang w:val="vi-VN"/>
        </w:rPr>
        <w:t>Điều 10. Tổ chức thực hiện</w:t>
      </w:r>
    </w:p>
    <w:p w14:paraId="4CF58070" w14:textId="71CD8F8F" w:rsidR="00CE2865" w:rsidRDefault="00616242" w:rsidP="003E6012">
      <w:pPr>
        <w:rPr>
          <w:lang w:val="vi-VN"/>
        </w:rPr>
      </w:pPr>
      <w:r>
        <w:rPr>
          <w:lang w:val="vi-VN"/>
        </w:rPr>
        <w:t>1</w:t>
      </w:r>
      <w:r w:rsidR="00CE2865">
        <w:rPr>
          <w:lang w:val="vi-VN"/>
        </w:rPr>
        <w:t>. Chánh Văn phòng, Cục trưởng Cục Công nghiệp công nghệ thông tin, Thủ trưởng các cơ quan, đơn vị thuộc Bộ Khoa học và Công nghệ</w:t>
      </w:r>
      <w:r w:rsidR="008A1AA1">
        <w:rPr>
          <w:lang w:val="vi-VN"/>
        </w:rPr>
        <w:t>; Uỷ ban nhân dân các tỉnh, thành phố trực thuộc Trung ương</w:t>
      </w:r>
      <w:r w:rsidR="00CE2865">
        <w:rPr>
          <w:lang w:val="vi-VN"/>
        </w:rPr>
        <w:t xml:space="preserve"> và các tổ chức, cá nhân có liên quan chịu trách nhiệm thi hành Thông tư này.</w:t>
      </w:r>
    </w:p>
    <w:p w14:paraId="789F095D" w14:textId="13EA917C" w:rsidR="00CA3115" w:rsidRDefault="00616242" w:rsidP="008A1AA1">
      <w:pPr>
        <w:spacing w:after="240"/>
        <w:rPr>
          <w:lang w:val="vi-VN"/>
        </w:rPr>
      </w:pPr>
      <w:r>
        <w:rPr>
          <w:lang w:val="vi-VN"/>
        </w:rPr>
        <w:t>2</w:t>
      </w:r>
      <w:r w:rsidR="00CE2865">
        <w:rPr>
          <w:lang w:val="vi-VN"/>
        </w:rPr>
        <w:t xml:space="preserve">. </w:t>
      </w:r>
      <w:r w:rsidR="004E0416" w:rsidRPr="004E0416">
        <w:rPr>
          <w:lang w:val="vi-VN"/>
        </w:rPr>
        <w:t>Trong quá trình áp dụng Thông tư này, các cơ quan, tổ chức, cá nhân có liên quan phản ánh kịp thời vướng mắc về Bộ Khoa học và Công nghệ để được xem xét, xử lý theo thẩm quyền</w:t>
      </w:r>
      <w:r w:rsidR="00CE2865">
        <w:rPr>
          <w:lang w:val="vi-VN"/>
        </w:rPr>
        <w:t>./.</w:t>
      </w:r>
    </w:p>
    <w:tbl>
      <w:tblPr>
        <w:tblW w:w="5000" w:type="pct"/>
        <w:jc w:val="center"/>
        <w:tblLook w:val="0000" w:firstRow="0" w:lastRow="0" w:firstColumn="0" w:lastColumn="0" w:noHBand="0" w:noVBand="0"/>
      </w:tblPr>
      <w:tblGrid>
        <w:gridCol w:w="4962"/>
        <w:gridCol w:w="4082"/>
      </w:tblGrid>
      <w:tr w:rsidR="00CA3115" w14:paraId="765D09CF" w14:textId="77777777" w:rsidTr="00C956C9">
        <w:trPr>
          <w:trHeight w:val="1889"/>
          <w:jc w:val="center"/>
        </w:trPr>
        <w:tc>
          <w:tcPr>
            <w:tcW w:w="2743" w:type="pct"/>
          </w:tcPr>
          <w:p w14:paraId="08373BCF" w14:textId="77777777" w:rsidR="00CA3115" w:rsidRPr="000A4A53" w:rsidRDefault="00CA3115" w:rsidP="000A4A53">
            <w:pPr>
              <w:pStyle w:val="BodyText"/>
              <w:spacing w:before="0" w:after="0" w:line="240" w:lineRule="auto"/>
              <w:ind w:firstLine="0"/>
              <w:jc w:val="left"/>
              <w:rPr>
                <w:b/>
                <w:bCs/>
                <w:i/>
                <w:iCs/>
                <w:sz w:val="24"/>
                <w:szCs w:val="24"/>
              </w:rPr>
            </w:pPr>
            <w:r w:rsidRPr="000A4A53">
              <w:rPr>
                <w:b/>
                <w:bCs/>
                <w:i/>
                <w:iCs/>
                <w:sz w:val="24"/>
                <w:szCs w:val="24"/>
              </w:rPr>
              <w:t>Nơi nhận:</w:t>
            </w:r>
          </w:p>
          <w:p w14:paraId="6494CEF3" w14:textId="0E1EB3C6"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Thủ tướng, các Phó Thủ tướng Chính phủ;</w:t>
            </w:r>
          </w:p>
          <w:p w14:paraId="3BD426DB" w14:textId="123565F0"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Các bộ, cơ quan ngang bộ, cơ quan thuộc Chính phủ;</w:t>
            </w:r>
          </w:p>
          <w:p w14:paraId="54E36C95" w14:textId="128046FB"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 xml:space="preserve">UBND các tỉnh, thành phố trực thuộc </w:t>
            </w:r>
            <w:r w:rsidR="008A1AA1">
              <w:rPr>
                <w:sz w:val="22"/>
                <w:szCs w:val="22"/>
                <w:lang w:val="vi-VN"/>
              </w:rPr>
              <w:t>T</w:t>
            </w:r>
            <w:r w:rsidRPr="00807D8F">
              <w:rPr>
                <w:sz w:val="22"/>
                <w:szCs w:val="22"/>
              </w:rPr>
              <w:t>rung ương;</w:t>
            </w:r>
          </w:p>
          <w:p w14:paraId="33C985D8" w14:textId="23B58010"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Sở KHCN các tỉnh, thành phố trực thuộc trung ương;</w:t>
            </w:r>
          </w:p>
          <w:p w14:paraId="552070A8" w14:textId="368ABAB6"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Cục Kiểm tra văn bản và Quản lý xử lý vi phạm hành chính (Bộ Tư pháp);</w:t>
            </w:r>
          </w:p>
          <w:p w14:paraId="588EB7EB" w14:textId="6F74EE81"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Công báo, Cổng thông tin điện tử Chính phủ;</w:t>
            </w:r>
          </w:p>
          <w:p w14:paraId="763298DF" w14:textId="28B80D75" w:rsidR="00807D8F" w:rsidRPr="00807D8F" w:rsidRDefault="00807D8F" w:rsidP="00807D8F">
            <w:pPr>
              <w:pStyle w:val="BodyText"/>
              <w:spacing w:before="0" w:after="0" w:line="240" w:lineRule="auto"/>
              <w:ind w:firstLine="0"/>
              <w:jc w:val="both"/>
              <w:rPr>
                <w:sz w:val="22"/>
                <w:szCs w:val="22"/>
              </w:rPr>
            </w:pPr>
            <w:r w:rsidRPr="00807D8F">
              <w:rPr>
                <w:sz w:val="22"/>
                <w:szCs w:val="22"/>
              </w:rPr>
              <w:t>-</w:t>
            </w:r>
            <w:r>
              <w:rPr>
                <w:sz w:val="22"/>
                <w:szCs w:val="22"/>
                <w:lang w:val="vi-VN"/>
              </w:rPr>
              <w:t xml:space="preserve"> </w:t>
            </w:r>
            <w:r w:rsidRPr="00807D8F">
              <w:rPr>
                <w:sz w:val="22"/>
                <w:szCs w:val="22"/>
              </w:rPr>
              <w:t>Bộ KHCN: Bộ trưởng và các Thứ trưởng, các cơ quan, đơn vị thuộc Bộ; Cổng thông tin điện tử Bộ;</w:t>
            </w:r>
          </w:p>
          <w:p w14:paraId="554E6EFE" w14:textId="04ED4F18" w:rsidR="00CA3115" w:rsidRPr="00EE3F35" w:rsidRDefault="00807D8F" w:rsidP="00807D8F">
            <w:pPr>
              <w:pStyle w:val="BodyText"/>
              <w:spacing w:before="0" w:after="0" w:line="240" w:lineRule="auto"/>
              <w:ind w:firstLine="0"/>
              <w:jc w:val="both"/>
              <w:rPr>
                <w:lang w:val="vi-VN"/>
              </w:rPr>
            </w:pPr>
            <w:r w:rsidRPr="00807D8F">
              <w:rPr>
                <w:sz w:val="22"/>
                <w:szCs w:val="22"/>
              </w:rPr>
              <w:t>-</w:t>
            </w:r>
            <w:r>
              <w:rPr>
                <w:sz w:val="22"/>
                <w:szCs w:val="22"/>
                <w:lang w:val="vi-VN"/>
              </w:rPr>
              <w:t xml:space="preserve"> </w:t>
            </w:r>
            <w:r w:rsidRPr="00807D8F">
              <w:rPr>
                <w:sz w:val="22"/>
                <w:szCs w:val="22"/>
              </w:rPr>
              <w:t>Lưu: VT, CNCNTT (20b).</w:t>
            </w:r>
          </w:p>
        </w:tc>
        <w:tc>
          <w:tcPr>
            <w:tcW w:w="2257" w:type="pct"/>
          </w:tcPr>
          <w:p w14:paraId="3D04EAD4" w14:textId="77777777" w:rsidR="00CA3115" w:rsidRPr="000A4A53" w:rsidRDefault="00DE09C7" w:rsidP="000A4A53">
            <w:pPr>
              <w:pStyle w:val="BodyText"/>
              <w:spacing w:before="0" w:after="0" w:line="240" w:lineRule="auto"/>
              <w:ind w:firstLine="0"/>
              <w:rPr>
                <w:b/>
                <w:bCs/>
                <w:sz w:val="26"/>
                <w:szCs w:val="26"/>
                <w:lang w:val="vi-VN"/>
              </w:rPr>
            </w:pPr>
            <w:r>
              <w:rPr>
                <w:b/>
                <w:bCs/>
                <w:sz w:val="26"/>
                <w:szCs w:val="26"/>
                <w:lang w:val="vi-VN"/>
              </w:rPr>
              <w:t>BỘ</w:t>
            </w:r>
            <w:r w:rsidR="00CA3115" w:rsidRPr="000A4A53">
              <w:rPr>
                <w:b/>
                <w:bCs/>
                <w:sz w:val="26"/>
                <w:szCs w:val="26"/>
              </w:rPr>
              <w:t xml:space="preserve"> TRƯỞNG</w:t>
            </w:r>
          </w:p>
          <w:p w14:paraId="00B197B8" w14:textId="77777777" w:rsidR="00CA3115" w:rsidRDefault="00CA3115" w:rsidP="000A4A53">
            <w:pPr>
              <w:spacing w:before="0" w:after="0" w:line="240" w:lineRule="auto"/>
              <w:ind w:left="-216" w:right="-1" w:firstLine="0"/>
              <w:jc w:val="center"/>
              <w:rPr>
                <w:szCs w:val="20"/>
                <w:lang w:val="vi-VN"/>
              </w:rPr>
            </w:pPr>
          </w:p>
          <w:p w14:paraId="38161302" w14:textId="77777777" w:rsidR="00CA3115" w:rsidRDefault="00CA3115" w:rsidP="000A4A53">
            <w:pPr>
              <w:spacing w:before="0" w:after="0" w:line="240" w:lineRule="auto"/>
              <w:ind w:left="-216" w:right="-1" w:firstLine="0"/>
              <w:jc w:val="center"/>
              <w:rPr>
                <w:szCs w:val="20"/>
                <w:lang w:val="vi-VN"/>
              </w:rPr>
            </w:pPr>
          </w:p>
          <w:p w14:paraId="41E4112A" w14:textId="77777777" w:rsidR="00DE09C7" w:rsidRDefault="00DE09C7" w:rsidP="000A4A53">
            <w:pPr>
              <w:spacing w:before="0" w:after="0" w:line="240" w:lineRule="auto"/>
              <w:ind w:left="-216" w:right="-1" w:firstLine="0"/>
              <w:jc w:val="center"/>
              <w:rPr>
                <w:szCs w:val="20"/>
                <w:lang w:val="vi-VN"/>
              </w:rPr>
            </w:pPr>
          </w:p>
          <w:p w14:paraId="65734A9A" w14:textId="77777777" w:rsidR="00CA3115" w:rsidRDefault="00CA3115" w:rsidP="000A4A53">
            <w:pPr>
              <w:spacing w:before="0" w:after="0" w:line="240" w:lineRule="auto"/>
              <w:ind w:left="-216" w:right="-1" w:firstLine="0"/>
              <w:jc w:val="center"/>
              <w:rPr>
                <w:szCs w:val="20"/>
                <w:lang w:val="vi-VN"/>
              </w:rPr>
            </w:pPr>
          </w:p>
          <w:p w14:paraId="1301E7B1" w14:textId="77777777" w:rsidR="00CA3115" w:rsidRDefault="00CA3115" w:rsidP="000A4A53">
            <w:pPr>
              <w:spacing w:before="0" w:after="0" w:line="240" w:lineRule="auto"/>
              <w:ind w:left="-216" w:right="-1" w:firstLine="0"/>
              <w:jc w:val="center"/>
              <w:rPr>
                <w:szCs w:val="20"/>
                <w:lang w:val="vi-VN"/>
              </w:rPr>
            </w:pPr>
          </w:p>
          <w:p w14:paraId="4B221A70" w14:textId="77777777" w:rsidR="00CA3115" w:rsidRPr="00DE09C7" w:rsidRDefault="00AF558D" w:rsidP="000A4A53">
            <w:pPr>
              <w:pStyle w:val="BodyText"/>
              <w:spacing w:before="0" w:after="0" w:line="240" w:lineRule="auto"/>
              <w:ind w:firstLine="0"/>
              <w:rPr>
                <w:b/>
                <w:bCs/>
                <w:lang w:val="vi-VN"/>
              </w:rPr>
            </w:pPr>
            <w:r>
              <w:rPr>
                <w:b/>
                <w:bCs/>
                <w:lang w:val="vi-VN"/>
              </w:rPr>
              <w:t>Vũ Hải Quân</w:t>
            </w:r>
          </w:p>
        </w:tc>
      </w:tr>
    </w:tbl>
    <w:p w14:paraId="7AA6B21D" w14:textId="77777777" w:rsidR="00752543" w:rsidRPr="00752543" w:rsidRDefault="00752543" w:rsidP="008A1AA1">
      <w:pPr>
        <w:rPr>
          <w:lang w:val="vi-VN"/>
        </w:rPr>
      </w:pPr>
    </w:p>
    <w:sectPr w:rsidR="00752543" w:rsidRPr="00752543" w:rsidSect="008A1AA1">
      <w:pgSz w:w="11879"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7A8DBC" w14:textId="77777777" w:rsidR="00012E99" w:rsidRDefault="00012E99" w:rsidP="005F6C57">
      <w:pPr>
        <w:spacing w:before="0" w:after="0" w:line="240" w:lineRule="auto"/>
      </w:pPr>
      <w:r>
        <w:separator/>
      </w:r>
    </w:p>
  </w:endnote>
  <w:endnote w:type="continuationSeparator" w:id="0">
    <w:p w14:paraId="49EAD00A" w14:textId="77777777" w:rsidR="00012E99" w:rsidRDefault="00012E99" w:rsidP="005F6C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Lora">
    <w:panose1 w:val="00000000000000000000"/>
    <w:charset w:val="00"/>
    <w:family w:val="auto"/>
    <w:pitch w:val="variable"/>
    <w:sig w:usb0="A00002FF" w:usb1="5000204B" w:usb2="00000000" w:usb3="00000000" w:csb0="00000097"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CF12AF" w14:textId="77777777" w:rsidR="00012E99" w:rsidRDefault="00012E99" w:rsidP="005F6C57">
      <w:pPr>
        <w:spacing w:before="0" w:after="0" w:line="240" w:lineRule="auto"/>
      </w:pPr>
      <w:r>
        <w:separator/>
      </w:r>
    </w:p>
  </w:footnote>
  <w:footnote w:type="continuationSeparator" w:id="0">
    <w:p w14:paraId="737DB4F5" w14:textId="77777777" w:rsidR="00012E99" w:rsidRDefault="00012E99" w:rsidP="005F6C57">
      <w:pPr>
        <w:spacing w:before="0" w:after="0" w:line="240" w:lineRule="auto"/>
      </w:pPr>
      <w:r>
        <w:continuationSeparator/>
      </w:r>
    </w:p>
  </w:footnote>
  <w:footnote w:id="1">
    <w:p w14:paraId="32C21A9D" w14:textId="77777777" w:rsidR="003E6012" w:rsidRPr="005F6C57" w:rsidRDefault="003E6012" w:rsidP="003E6012">
      <w:pPr>
        <w:pStyle w:val="FootnoteText"/>
        <w:rPr>
          <w:lang w:val="vi-VN"/>
        </w:rPr>
      </w:pPr>
      <w:r>
        <w:rPr>
          <w:rStyle w:val="FootnoteReference"/>
        </w:rPr>
        <w:footnoteRef/>
      </w:r>
      <w:r>
        <w:t xml:space="preserve"> Thông</w:t>
      </w:r>
      <w:r>
        <w:rPr>
          <w:lang w:val="vi-VN"/>
        </w:rPr>
        <w:t xml:space="preserve"> tư số 12/2015/TT-BCT.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num w:numId="1" w16cid:durableId="1450662516">
    <w:abstractNumId w:val="0"/>
  </w:num>
  <w:num w:numId="2" w16cid:durableId="8259747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8F"/>
    <w:rsid w:val="00001294"/>
    <w:rsid w:val="00012E99"/>
    <w:rsid w:val="00026890"/>
    <w:rsid w:val="00083B8D"/>
    <w:rsid w:val="0008622C"/>
    <w:rsid w:val="00097608"/>
    <w:rsid w:val="000A4A53"/>
    <w:rsid w:val="000C6B85"/>
    <w:rsid w:val="00194C27"/>
    <w:rsid w:val="001A57C1"/>
    <w:rsid w:val="001A5D6C"/>
    <w:rsid w:val="00251C59"/>
    <w:rsid w:val="00267767"/>
    <w:rsid w:val="002F3A29"/>
    <w:rsid w:val="003074E4"/>
    <w:rsid w:val="00316EAB"/>
    <w:rsid w:val="00337F40"/>
    <w:rsid w:val="003670A3"/>
    <w:rsid w:val="003E6012"/>
    <w:rsid w:val="003F04E4"/>
    <w:rsid w:val="00406C09"/>
    <w:rsid w:val="004143CA"/>
    <w:rsid w:val="0042258D"/>
    <w:rsid w:val="00431C70"/>
    <w:rsid w:val="0045234F"/>
    <w:rsid w:val="00464B94"/>
    <w:rsid w:val="004665AD"/>
    <w:rsid w:val="004665F4"/>
    <w:rsid w:val="00485FE9"/>
    <w:rsid w:val="004A133A"/>
    <w:rsid w:val="004B04C2"/>
    <w:rsid w:val="004E0416"/>
    <w:rsid w:val="004F4FCC"/>
    <w:rsid w:val="005079E7"/>
    <w:rsid w:val="005157DE"/>
    <w:rsid w:val="00586A91"/>
    <w:rsid w:val="005C40E5"/>
    <w:rsid w:val="005F6C57"/>
    <w:rsid w:val="00616242"/>
    <w:rsid w:val="00634A7B"/>
    <w:rsid w:val="00646B57"/>
    <w:rsid w:val="00661337"/>
    <w:rsid w:val="00681DCE"/>
    <w:rsid w:val="006B26E6"/>
    <w:rsid w:val="006B5CE1"/>
    <w:rsid w:val="00717C80"/>
    <w:rsid w:val="007501BF"/>
    <w:rsid w:val="00752543"/>
    <w:rsid w:val="007C0CA6"/>
    <w:rsid w:val="007D1C61"/>
    <w:rsid w:val="007D1DCD"/>
    <w:rsid w:val="007F2A0C"/>
    <w:rsid w:val="00807D8F"/>
    <w:rsid w:val="00827F24"/>
    <w:rsid w:val="008316EF"/>
    <w:rsid w:val="00850A3F"/>
    <w:rsid w:val="008A1AA1"/>
    <w:rsid w:val="008A48F8"/>
    <w:rsid w:val="00905D0D"/>
    <w:rsid w:val="00910F39"/>
    <w:rsid w:val="00915B65"/>
    <w:rsid w:val="00927097"/>
    <w:rsid w:val="00935186"/>
    <w:rsid w:val="00971B95"/>
    <w:rsid w:val="00971E64"/>
    <w:rsid w:val="009A3392"/>
    <w:rsid w:val="009F4FFB"/>
    <w:rsid w:val="009F5786"/>
    <w:rsid w:val="00A116EE"/>
    <w:rsid w:val="00A14147"/>
    <w:rsid w:val="00AF558D"/>
    <w:rsid w:val="00B116DB"/>
    <w:rsid w:val="00B461D1"/>
    <w:rsid w:val="00B9082A"/>
    <w:rsid w:val="00BD622D"/>
    <w:rsid w:val="00C1689A"/>
    <w:rsid w:val="00C956C9"/>
    <w:rsid w:val="00CA3115"/>
    <w:rsid w:val="00CA3784"/>
    <w:rsid w:val="00CB0F14"/>
    <w:rsid w:val="00CB4640"/>
    <w:rsid w:val="00CD7960"/>
    <w:rsid w:val="00CE2865"/>
    <w:rsid w:val="00D14FF7"/>
    <w:rsid w:val="00D52AA6"/>
    <w:rsid w:val="00D82F14"/>
    <w:rsid w:val="00D9172E"/>
    <w:rsid w:val="00D96A80"/>
    <w:rsid w:val="00DA7800"/>
    <w:rsid w:val="00DE09C7"/>
    <w:rsid w:val="00E55555"/>
    <w:rsid w:val="00E708B7"/>
    <w:rsid w:val="00EB50AA"/>
    <w:rsid w:val="00EB6B99"/>
    <w:rsid w:val="00F10E6B"/>
    <w:rsid w:val="00F42FE7"/>
    <w:rsid w:val="00F526E5"/>
    <w:rsid w:val="00F7784B"/>
    <w:rsid w:val="00F93B4C"/>
    <w:rsid w:val="00FE48C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FF19"/>
  <w15:chartTrackingRefBased/>
  <w15:docId w15:val="{34D20593-E830-D24C-BEE4-E52325CE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C59"/>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850A3F"/>
    <w:pP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850A3F"/>
    <w:pP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50A3F"/>
    <w:pPr>
      <w:outlineLvl w:val="2"/>
    </w:pPr>
    <w:rPr>
      <w:rFonts w:eastAsiaTheme="majorEastAsia" w:cstheme="majorBidi"/>
      <w:b/>
    </w:rPr>
  </w:style>
  <w:style w:type="paragraph" w:styleId="Heading4">
    <w:name w:val="heading 4"/>
    <w:basedOn w:val="Normal"/>
    <w:next w:val="Normal"/>
    <w:link w:val="Heading4Char"/>
    <w:uiPriority w:val="9"/>
    <w:unhideWhenUsed/>
    <w:qFormat/>
    <w:rsid w:val="00850A3F"/>
    <w:pPr>
      <w:outlineLvl w:val="3"/>
    </w:pPr>
    <w:rPr>
      <w:rFonts w:eastAsiaTheme="majorEastAsia" w:cstheme="majorBidi"/>
      <w:b/>
      <w:iCs/>
    </w:rPr>
  </w:style>
  <w:style w:type="paragraph" w:styleId="Heading5">
    <w:name w:val="heading 5"/>
    <w:basedOn w:val="Normal"/>
    <w:next w:val="Normal"/>
    <w:link w:val="Heading5Char"/>
    <w:uiPriority w:val="9"/>
    <w:unhideWhenUsed/>
    <w:qFormat/>
    <w:rsid w:val="00850A3F"/>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4A53"/>
    <w:pPr>
      <w:jc w:val="center"/>
    </w:pPr>
    <w:rPr>
      <w:lang w:val="en-US"/>
    </w:rPr>
  </w:style>
  <w:style w:type="character" w:customStyle="1" w:styleId="BodyTextChar">
    <w:name w:val="Body Text Char"/>
    <w:basedOn w:val="DefaultParagraphFont"/>
    <w:link w:val="BodyText"/>
    <w:rsid w:val="000A4A53"/>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850A3F"/>
    <w:rPr>
      <w:rFonts w:ascii="Times New Roman" w:eastAsiaTheme="majorEastAsia" w:hAnsi="Times New Roman" w:cstheme="majorBidi"/>
      <w:b/>
      <w:kern w:val="0"/>
      <w:sz w:val="28"/>
      <w:szCs w:val="32"/>
      <w:lang w:val="en-GB"/>
      <w14:ligatures w14:val="none"/>
    </w:rPr>
  </w:style>
  <w:style w:type="character" w:customStyle="1" w:styleId="Heading1Char">
    <w:name w:val="Heading 1 Char"/>
    <w:basedOn w:val="DefaultParagraphFont"/>
    <w:link w:val="Heading1"/>
    <w:uiPriority w:val="9"/>
    <w:rsid w:val="00850A3F"/>
    <w:rPr>
      <w:rFonts w:ascii="Times New Roman" w:eastAsiaTheme="majorEastAsia" w:hAnsi="Times New Roman" w:cstheme="majorBidi"/>
      <w:b/>
      <w:kern w:val="0"/>
      <w:sz w:val="28"/>
      <w:szCs w:val="40"/>
      <w:lang w:val="en-GB"/>
      <w14:ligatures w14:val="none"/>
    </w:rPr>
  </w:style>
  <w:style w:type="character" w:customStyle="1" w:styleId="Heading3Char">
    <w:name w:val="Heading 3 Char"/>
    <w:basedOn w:val="DefaultParagraphFont"/>
    <w:link w:val="Heading3"/>
    <w:uiPriority w:val="9"/>
    <w:rsid w:val="00850A3F"/>
    <w:rPr>
      <w:rFonts w:ascii="Times New Roman" w:eastAsiaTheme="majorEastAsia" w:hAnsi="Times New Roman" w:cstheme="majorBidi"/>
      <w:b/>
      <w:kern w:val="0"/>
      <w:sz w:val="28"/>
      <w:szCs w:val="28"/>
      <w:lang w:val="en-GB"/>
      <w14:ligatures w14:val="none"/>
    </w:rPr>
  </w:style>
  <w:style w:type="character" w:customStyle="1" w:styleId="Heading4Char">
    <w:name w:val="Heading 4 Char"/>
    <w:basedOn w:val="DefaultParagraphFont"/>
    <w:link w:val="Heading4"/>
    <w:uiPriority w:val="9"/>
    <w:rsid w:val="00850A3F"/>
    <w:rPr>
      <w:rFonts w:ascii="Times New Roman" w:eastAsiaTheme="majorEastAsia" w:hAnsi="Times New Roman" w:cstheme="majorBidi"/>
      <w:b/>
      <w:iCs/>
      <w:kern w:val="0"/>
      <w:sz w:val="28"/>
      <w:szCs w:val="28"/>
      <w:lang w:val="en-GB"/>
      <w14:ligatures w14:val="none"/>
    </w:rPr>
  </w:style>
  <w:style w:type="character" w:customStyle="1" w:styleId="Heading5Char">
    <w:name w:val="Heading 5 Char"/>
    <w:basedOn w:val="DefaultParagraphFont"/>
    <w:link w:val="Heading5"/>
    <w:uiPriority w:val="9"/>
    <w:rsid w:val="00850A3F"/>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850A3F"/>
    <w:pPr>
      <w:spacing w:line="276" w:lineRule="auto"/>
      <w:ind w:firstLine="0"/>
      <w:jc w:val="center"/>
    </w:pPr>
    <w:rPr>
      <w:rFonts w:eastAsiaTheme="majorEastAsia" w:cs="Times New Roman (Headings CS)"/>
      <w:b/>
      <w:kern w:val="28"/>
      <w:szCs w:val="56"/>
    </w:rPr>
  </w:style>
  <w:style w:type="character" w:customStyle="1" w:styleId="TitleChar">
    <w:name w:val="Title Char"/>
    <w:basedOn w:val="DefaultParagraphFont"/>
    <w:link w:val="Title"/>
    <w:uiPriority w:val="10"/>
    <w:rsid w:val="00850A3F"/>
    <w:rPr>
      <w:rFonts w:ascii="Times New Roman" w:eastAsiaTheme="majorEastAsia" w:hAnsi="Times New Roman" w:cs="Times New Roman (Headings CS)"/>
      <w:b/>
      <w:kern w:val="28"/>
      <w:sz w:val="28"/>
      <w:szCs w:val="56"/>
      <w:lang w:val="en-GB"/>
      <w14:ligatures w14:val="none"/>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rsid w:val="00267767"/>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F6C5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F6C57"/>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5F6C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dh55555/Library/Group%20Containers/UBF8T346G9.Office/User%20Content.localized/Templates.localized/CV-Template-2026-BKHCN_VHQu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1895-AB12-604C-8CB8-D9BC62DF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CV-Template-2026-BKHCN_VHQuan.dotx</Template>
  <TotalTime>9</TotalTime>
  <Pages>5</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Le Duc Hiep</cp:lastModifiedBy>
  <cp:revision>5</cp:revision>
  <dcterms:created xsi:type="dcterms:W3CDTF">2026-08-17T10:29:00Z</dcterms:created>
  <dcterms:modified xsi:type="dcterms:W3CDTF">2026-08-19T07:29:00Z</dcterms:modified>
</cp:coreProperties>
</file>