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2245" w:type="dxa"/>
        <w:jc w:val="center"/>
        <w:tblLayout w:type="fixed"/>
        <w:tblLook w:val="0000" w:firstRow="0" w:lastRow="0" w:firstColumn="0" w:lastColumn="0" w:noHBand="0" w:noVBand="0"/>
      </w:tblPr>
      <w:tblGrid>
        <w:gridCol w:w="5310"/>
        <w:gridCol w:w="6935"/>
      </w:tblGrid>
      <w:tr w:rsidR="00F201AF" w:rsidRPr="00F201AF" w14:paraId="304C3B95" w14:textId="77777777" w:rsidTr="0068555F">
        <w:trPr>
          <w:trHeight w:val="1274"/>
          <w:jc w:val="center"/>
        </w:trPr>
        <w:tc>
          <w:tcPr>
            <w:tcW w:w="5310" w:type="dxa"/>
          </w:tcPr>
          <w:p w14:paraId="1C0D52A8" w14:textId="0257F607" w:rsidR="00DA11A7" w:rsidRPr="00F201AF" w:rsidRDefault="00DA11A7" w:rsidP="004F12FD">
            <w:pPr>
              <w:tabs>
                <w:tab w:val="center" w:pos="1418"/>
                <w:tab w:val="center" w:pos="6521"/>
              </w:tabs>
              <w:spacing w:after="0" w:line="240" w:lineRule="auto"/>
              <w:jc w:val="center"/>
              <w:rPr>
                <w:rFonts w:ascii="Times New Roman" w:eastAsia="Times New Roman" w:hAnsi="Times New Roman"/>
                <w:b/>
                <w:sz w:val="26"/>
                <w:szCs w:val="26"/>
                <w:lang w:val="fr-FR"/>
              </w:rPr>
            </w:pPr>
            <w:r w:rsidRPr="00F201AF">
              <w:rPr>
                <w:rFonts w:ascii="Times New Roman" w:eastAsia="Times New Roman" w:hAnsi="Times New Roman"/>
                <w:b/>
                <w:sz w:val="26"/>
                <w:szCs w:val="26"/>
                <w:lang w:val="fr-FR"/>
              </w:rPr>
              <w:t>BỘ KHOA HỌC VÀ CÔNG NGHỆ</w:t>
            </w:r>
            <w:r w:rsidRPr="00F201AF">
              <w:rPr>
                <w:rFonts w:ascii="Times New Roman" w:hAnsi="Times New Roman"/>
                <w:noProof/>
                <w:sz w:val="26"/>
                <w:szCs w:val="26"/>
              </w:rPr>
              <mc:AlternateContent>
                <mc:Choice Requires="wps">
                  <w:drawing>
                    <wp:anchor distT="0" distB="0" distL="114300" distR="114300" simplePos="0" relativeHeight="251670528" behindDoc="0" locked="0" layoutInCell="1" allowOverlap="1" wp14:anchorId="77DE5730" wp14:editId="4E69800E">
                      <wp:simplePos x="0" y="0"/>
                      <wp:positionH relativeFrom="column">
                        <wp:posOffset>831215</wp:posOffset>
                      </wp:positionH>
                      <wp:positionV relativeFrom="paragraph">
                        <wp:posOffset>253365</wp:posOffset>
                      </wp:positionV>
                      <wp:extent cx="1568450" cy="12700"/>
                      <wp:effectExtent l="0" t="0" r="31750" b="25400"/>
                      <wp:wrapNone/>
                      <wp:docPr id="1404107830"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8450" cy="12700"/>
                              </a:xfrm>
                              <a:prstGeom prst="straightConnector1">
                                <a:avLst/>
                              </a:prstGeom>
                              <a:noFill/>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ei="http://schemas.microsoft.com/office/word/2026/wordml/cei">
                  <w:pict>
                    <v:shapetype w14:anchorId="4B8A5250" id="_x0000_t32" coordsize="21600,21600" o:spt="32" o:oned="t" path="m,l21600,21600e" filled="f">
                      <v:path arrowok="t" fillok="f" o:connecttype="none"/>
                      <o:lock v:ext="edit" shapetype="t"/>
                    </v:shapetype>
                    <v:shape id="Straight Arrow Connector 9" o:spid="_x0000_s1026" type="#_x0000_t32" style="position:absolute;margin-left:65.45pt;margin-top:19.95pt;width:123.5pt;height: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">
                      <o:lock v:ext="edit" shapetype="f"/>
                    </v:shape>
                  </w:pict>
                </mc:Fallback>
              </mc:AlternateContent>
            </w:r>
          </w:p>
          <w:p w14:paraId="4628C029" w14:textId="77777777" w:rsidR="00DA11A7" w:rsidRPr="00F201AF" w:rsidRDefault="00DA11A7" w:rsidP="004F12FD">
            <w:pPr>
              <w:spacing w:after="0" w:line="240" w:lineRule="auto"/>
              <w:jc w:val="center"/>
              <w:rPr>
                <w:rFonts w:ascii="Times New Roman" w:eastAsia="Times New Roman" w:hAnsi="Times New Roman"/>
                <w:sz w:val="26"/>
                <w:szCs w:val="26"/>
                <w:lang w:val="fr-FR"/>
              </w:rPr>
            </w:pPr>
          </w:p>
          <w:p w14:paraId="2460C986" w14:textId="77777777" w:rsidR="00DA11A7" w:rsidRPr="00F201AF" w:rsidRDefault="00DA11A7" w:rsidP="004F12FD">
            <w:pPr>
              <w:spacing w:after="0" w:line="240" w:lineRule="auto"/>
              <w:jc w:val="center"/>
              <w:rPr>
                <w:rFonts w:ascii="Times New Roman" w:eastAsia="Times New Roman" w:hAnsi="Times New Roman"/>
                <w:sz w:val="26"/>
                <w:szCs w:val="26"/>
                <w:lang w:val="fr-FR"/>
              </w:rPr>
            </w:pPr>
          </w:p>
        </w:tc>
        <w:tc>
          <w:tcPr>
            <w:tcW w:w="6935" w:type="dxa"/>
          </w:tcPr>
          <w:p w14:paraId="301FF159" w14:textId="77777777" w:rsidR="00DA11A7" w:rsidRPr="00F201AF" w:rsidRDefault="00DA11A7" w:rsidP="004F12FD">
            <w:pPr>
              <w:tabs>
                <w:tab w:val="center" w:pos="1418"/>
                <w:tab w:val="center" w:pos="6521"/>
              </w:tabs>
              <w:spacing w:after="0" w:line="240" w:lineRule="auto"/>
              <w:jc w:val="center"/>
              <w:outlineLvl w:val="1"/>
              <w:rPr>
                <w:rFonts w:ascii="Times New Roman" w:eastAsia="Times New Roman" w:hAnsi="Times New Roman"/>
                <w:sz w:val="26"/>
                <w:szCs w:val="26"/>
                <w:lang w:val="fr-FR"/>
              </w:rPr>
            </w:pPr>
            <w:r w:rsidRPr="00F201AF">
              <w:rPr>
                <w:rFonts w:ascii="Times New Roman" w:eastAsia="Times New Roman" w:hAnsi="Times New Roman"/>
                <w:sz w:val="26"/>
                <w:szCs w:val="26"/>
                <w:lang w:val="fr-FR"/>
              </w:rPr>
              <w:t>CỘNG HOÀ XÃ HỘI CHỦ NGHĨA VIỆT NAM</w:t>
            </w:r>
          </w:p>
          <w:p w14:paraId="547AAABD" w14:textId="70B4CE75" w:rsidR="00DA11A7" w:rsidRPr="00F201AF" w:rsidRDefault="00DA11A7" w:rsidP="004F12FD">
            <w:pPr>
              <w:tabs>
                <w:tab w:val="center" w:pos="1418"/>
                <w:tab w:val="center" w:pos="6521"/>
              </w:tabs>
              <w:spacing w:after="0" w:line="240" w:lineRule="auto"/>
              <w:jc w:val="center"/>
              <w:rPr>
                <w:rFonts w:ascii="Times New Roman" w:eastAsia="Times New Roman" w:hAnsi="Times New Roman"/>
                <w:b/>
                <w:sz w:val="26"/>
                <w:szCs w:val="26"/>
              </w:rPr>
            </w:pPr>
            <w:r w:rsidRPr="00F201AF">
              <w:rPr>
                <w:rFonts w:ascii="Times New Roman" w:eastAsia="Times New Roman" w:hAnsi="Times New Roman"/>
                <w:b/>
                <w:sz w:val="26"/>
                <w:szCs w:val="26"/>
              </w:rPr>
              <w:t>Độc lập - Tự do - Hạnh phúc</w:t>
            </w:r>
            <w:r w:rsidRPr="00F201AF">
              <w:rPr>
                <w:rFonts w:ascii="Times New Roman" w:hAnsi="Times New Roman"/>
                <w:noProof/>
                <w:sz w:val="26"/>
                <w:szCs w:val="26"/>
              </w:rPr>
              <mc:AlternateContent>
                <mc:Choice Requires="wps">
                  <w:drawing>
                    <wp:anchor distT="0" distB="0" distL="114300" distR="114300" simplePos="0" relativeHeight="251671552" behindDoc="0" locked="0" layoutInCell="1" allowOverlap="1" wp14:anchorId="27C3C29A" wp14:editId="2A894F52">
                      <wp:simplePos x="0" y="0"/>
                      <wp:positionH relativeFrom="column">
                        <wp:posOffset>1252220</wp:posOffset>
                      </wp:positionH>
                      <wp:positionV relativeFrom="paragraph">
                        <wp:posOffset>247650</wp:posOffset>
                      </wp:positionV>
                      <wp:extent cx="1816100" cy="12700"/>
                      <wp:effectExtent l="0" t="0" r="31750" b="25400"/>
                      <wp:wrapNone/>
                      <wp:docPr id="1133192116"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16100" cy="12700"/>
                              </a:xfrm>
                              <a:prstGeom prst="straightConnector1">
                                <a:avLst/>
                              </a:prstGeom>
                              <a:noFill/>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ei="http://schemas.microsoft.com/office/word/2026/wordml/cei">
                  <w:pict>
                    <v:shape w14:anchorId="6504CD78" id="Straight Arrow Connector 7" o:spid="_x0000_s1026" type="#_x0000_t32" style="position:absolute;margin-left:98.6pt;margin-top:19.5pt;width:143pt;height: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">
                      <o:lock v:ext="edit" shapetype="f"/>
                    </v:shape>
                  </w:pict>
                </mc:Fallback>
              </mc:AlternateContent>
            </w:r>
          </w:p>
          <w:p w14:paraId="00F4F279" w14:textId="77777777" w:rsidR="00DA11A7" w:rsidRPr="00F201AF" w:rsidRDefault="00DA11A7" w:rsidP="004F12FD">
            <w:pPr>
              <w:tabs>
                <w:tab w:val="center" w:pos="1418"/>
                <w:tab w:val="center" w:pos="6521"/>
              </w:tabs>
              <w:spacing w:after="0" w:line="240" w:lineRule="auto"/>
              <w:jc w:val="center"/>
              <w:outlineLvl w:val="0"/>
              <w:rPr>
                <w:rFonts w:ascii="Times New Roman" w:eastAsia="Times New Roman" w:hAnsi="Times New Roman"/>
                <w:i/>
                <w:sz w:val="26"/>
                <w:szCs w:val="26"/>
                <w:lang w:val="en"/>
              </w:rPr>
            </w:pPr>
          </w:p>
          <w:p w14:paraId="5006CF51" w14:textId="585739B4" w:rsidR="00DA11A7" w:rsidRPr="00F201AF" w:rsidRDefault="00DA11A7" w:rsidP="004F12FD">
            <w:pPr>
              <w:tabs>
                <w:tab w:val="center" w:pos="1418"/>
                <w:tab w:val="center" w:pos="6521"/>
              </w:tabs>
              <w:spacing w:after="0" w:line="240" w:lineRule="auto"/>
              <w:jc w:val="right"/>
              <w:outlineLvl w:val="0"/>
              <w:rPr>
                <w:rFonts w:ascii="Times New Roman" w:eastAsia="Times New Roman" w:hAnsi="Times New Roman"/>
                <w:i/>
                <w:sz w:val="26"/>
                <w:szCs w:val="26"/>
                <w:lang w:val="en"/>
              </w:rPr>
            </w:pPr>
            <w:r w:rsidRPr="00F201AF">
              <w:rPr>
                <w:rFonts w:ascii="Times New Roman" w:eastAsia="Times New Roman" w:hAnsi="Times New Roman"/>
                <w:i/>
                <w:sz w:val="26"/>
                <w:szCs w:val="26"/>
                <w:lang w:val="en"/>
              </w:rPr>
              <w:t>Hà Nội, ngày       tháng    năm 2026</w:t>
            </w:r>
          </w:p>
        </w:tc>
      </w:tr>
    </w:tbl>
    <w:p w14:paraId="77968A4F" w14:textId="77777777" w:rsidR="00DA11A7" w:rsidRPr="00F201AF" w:rsidRDefault="00DA11A7" w:rsidP="004F12FD">
      <w:pPr>
        <w:spacing w:after="0" w:line="240" w:lineRule="auto"/>
        <w:jc w:val="center"/>
        <w:rPr>
          <w:rFonts w:ascii="Times New Roman" w:hAnsi="Times New Roman"/>
          <w:b/>
          <w:bCs/>
          <w:spacing w:val="-6"/>
          <w:sz w:val="26"/>
          <w:szCs w:val="26"/>
        </w:rPr>
      </w:pPr>
      <w:r w:rsidRPr="00F201AF">
        <w:rPr>
          <w:rFonts w:ascii="Times New Roman" w:hAnsi="Times New Roman"/>
          <w:b/>
          <w:bCs/>
          <w:spacing w:val="-6"/>
          <w:sz w:val="26"/>
          <w:szCs w:val="26"/>
        </w:rPr>
        <w:t>BẢN TỔNG HỢP Ý KIẾN, TIẾP THU, GIẢI TRÌNH Ý KIẾN GÓP Ý ĐỐI VỚI DỰ THẢO THÔNG TƯ</w:t>
      </w:r>
    </w:p>
    <w:p w14:paraId="6544E7F7" w14:textId="77777777" w:rsidR="00DA11A7" w:rsidRPr="00F201AF" w:rsidRDefault="00DA11A7" w:rsidP="004F12FD">
      <w:pPr>
        <w:spacing w:after="0" w:line="240" w:lineRule="auto"/>
        <w:jc w:val="center"/>
        <w:rPr>
          <w:rFonts w:ascii="Times New Roman" w:eastAsia="Times New Roman" w:hAnsi="Times New Roman"/>
          <w:b/>
          <w:spacing w:val="-6"/>
          <w:sz w:val="26"/>
          <w:szCs w:val="26"/>
        </w:rPr>
      </w:pPr>
      <w:r w:rsidRPr="00F201AF">
        <w:rPr>
          <w:rFonts w:ascii="Times New Roman" w:eastAsia="Times New Roman" w:hAnsi="Times New Roman"/>
          <w:b/>
          <w:spacing w:val="-6"/>
          <w:sz w:val="26"/>
          <w:szCs w:val="26"/>
        </w:rPr>
        <w:t>HƯỚNG DẪN XÁC ĐỊNH VỊ TRÍ VIỆC LÀM VỀ CHUYỂN ĐỔI SỐ ĐƯỢC HƯỞNG MỨC HỖ TRỢ THEO QUY ĐỊNH TẠI NGHỊ ĐỊNH SỐ 179/2025/NĐ-CP NGÀY 01/7/2025 CỦA CHÍNH PHỦ THUỘC CHỨC NĂNG QUẢN LÝ NHÀ NƯỚC CỦA BỘ KHOA HỌC VÀ CÔNG NGHỆ</w:t>
      </w:r>
    </w:p>
    <w:p w14:paraId="1F83E4E5" w14:textId="09808C54" w:rsidR="00DA11A7" w:rsidRPr="00F201AF" w:rsidRDefault="00DA11A7" w:rsidP="004F12FD">
      <w:pPr>
        <w:spacing w:after="0" w:line="240" w:lineRule="auto"/>
        <w:rPr>
          <w:rFonts w:ascii="Times New Roman" w:hAnsi="Times New Roman"/>
          <w:sz w:val="26"/>
          <w:szCs w:val="26"/>
        </w:rPr>
      </w:pPr>
      <w:r w:rsidRPr="00F201AF">
        <w:rPr>
          <w:rFonts w:ascii="Times New Roman" w:hAnsi="Times New Roman"/>
          <w:b/>
          <w:bCs/>
          <w:sz w:val="26"/>
          <w:szCs w:val="26"/>
        </w:rPr>
        <w:t>1. Tổng số cơ quan, đơn vị đã gửi văn bản đề nghị góp ý: 8</w:t>
      </w:r>
      <w:r w:rsidR="009434DA" w:rsidRPr="00F201AF">
        <w:rPr>
          <w:rFonts w:ascii="Times New Roman" w:hAnsi="Times New Roman"/>
          <w:b/>
          <w:bCs/>
          <w:sz w:val="26"/>
          <w:szCs w:val="26"/>
        </w:rPr>
        <w:t>7</w:t>
      </w:r>
      <w:r w:rsidRPr="00F201AF">
        <w:rPr>
          <w:rFonts w:ascii="Times New Roman" w:hAnsi="Times New Roman"/>
          <w:b/>
          <w:bCs/>
          <w:sz w:val="26"/>
          <w:szCs w:val="26"/>
        </w:rPr>
        <w:t xml:space="preserve"> (bộ, ngành: </w:t>
      </w:r>
      <w:r w:rsidR="00473ECC" w:rsidRPr="00F201AF">
        <w:rPr>
          <w:rFonts w:ascii="Times New Roman" w:hAnsi="Times New Roman"/>
          <w:b/>
          <w:bCs/>
          <w:sz w:val="26"/>
          <w:szCs w:val="26"/>
        </w:rPr>
        <w:t>16</w:t>
      </w:r>
      <w:r w:rsidRPr="00F201AF">
        <w:rPr>
          <w:rFonts w:ascii="Times New Roman" w:hAnsi="Times New Roman"/>
          <w:b/>
          <w:bCs/>
          <w:sz w:val="26"/>
          <w:szCs w:val="26"/>
        </w:rPr>
        <w:t xml:space="preserve"> cơ quan </w:t>
      </w:r>
      <w:r w:rsidRPr="00F201AF">
        <w:rPr>
          <w:rFonts w:ascii="Times New Roman" w:hAnsi="Times New Roman"/>
          <w:sz w:val="26"/>
          <w:szCs w:val="26"/>
        </w:rPr>
        <w:t>gồm: 1</w:t>
      </w:r>
      <w:r w:rsidR="00473ECC" w:rsidRPr="00F201AF">
        <w:rPr>
          <w:rFonts w:ascii="Times New Roman" w:hAnsi="Times New Roman"/>
          <w:sz w:val="26"/>
          <w:szCs w:val="26"/>
        </w:rPr>
        <w:t>3</w:t>
      </w:r>
      <w:r w:rsidRPr="00F201AF">
        <w:rPr>
          <w:rFonts w:ascii="Times New Roman" w:hAnsi="Times New Roman"/>
          <w:sz w:val="26"/>
          <w:szCs w:val="26"/>
        </w:rPr>
        <w:t xml:space="preserve"> bộ; 03 cơ quan ngang bộ; </w:t>
      </w:r>
      <w:r w:rsidRPr="00F201AF">
        <w:rPr>
          <w:rFonts w:ascii="Times New Roman" w:hAnsi="Times New Roman"/>
          <w:b/>
          <w:bCs/>
          <w:sz w:val="26"/>
          <w:szCs w:val="26"/>
        </w:rPr>
        <w:t>địa phương: 34 cơ quan; đơn vị trực thuộc Bộ KH&amp;CN: 3</w:t>
      </w:r>
      <w:r w:rsidR="00355137" w:rsidRPr="00F201AF">
        <w:rPr>
          <w:rFonts w:ascii="Times New Roman" w:hAnsi="Times New Roman"/>
          <w:b/>
          <w:bCs/>
          <w:sz w:val="26"/>
          <w:szCs w:val="26"/>
        </w:rPr>
        <w:t xml:space="preserve">7 </w:t>
      </w:r>
      <w:r w:rsidRPr="00F201AF">
        <w:rPr>
          <w:rFonts w:ascii="Times New Roman" w:hAnsi="Times New Roman"/>
          <w:b/>
          <w:bCs/>
          <w:sz w:val="26"/>
          <w:szCs w:val="26"/>
        </w:rPr>
        <w:t>đơn vị)</w:t>
      </w:r>
    </w:p>
    <w:p w14:paraId="21F0E9D4" w14:textId="38D127B6" w:rsidR="00DA11A7" w:rsidRPr="00F201AF" w:rsidRDefault="00DA11A7" w:rsidP="004F12FD">
      <w:pPr>
        <w:spacing w:after="0" w:line="240" w:lineRule="auto"/>
        <w:rPr>
          <w:rFonts w:ascii="Times New Roman" w:hAnsi="Times New Roman"/>
          <w:b/>
          <w:bCs/>
          <w:sz w:val="26"/>
          <w:szCs w:val="26"/>
        </w:rPr>
      </w:pPr>
      <w:r w:rsidRPr="00F201AF">
        <w:rPr>
          <w:rFonts w:ascii="Times New Roman" w:hAnsi="Times New Roman"/>
          <w:b/>
          <w:bCs/>
          <w:sz w:val="26"/>
          <w:szCs w:val="26"/>
        </w:rPr>
        <w:t xml:space="preserve">2. Số lượng cơ quan, đơn vị gửi văn bản góp ý: </w:t>
      </w:r>
      <w:r w:rsidR="005862ED" w:rsidRPr="00F201AF">
        <w:rPr>
          <w:rFonts w:ascii="Times New Roman" w:hAnsi="Times New Roman"/>
          <w:b/>
          <w:bCs/>
          <w:sz w:val="26"/>
          <w:szCs w:val="26"/>
        </w:rPr>
        <w:t>6</w:t>
      </w:r>
      <w:r w:rsidR="00706108" w:rsidRPr="00F201AF">
        <w:rPr>
          <w:rFonts w:ascii="Times New Roman" w:hAnsi="Times New Roman"/>
          <w:b/>
          <w:bCs/>
          <w:sz w:val="26"/>
          <w:szCs w:val="26"/>
        </w:rPr>
        <w:t>4</w:t>
      </w:r>
      <w:r w:rsidRPr="00F201AF">
        <w:rPr>
          <w:rFonts w:ascii="Times New Roman" w:hAnsi="Times New Roman"/>
          <w:b/>
          <w:bCs/>
          <w:sz w:val="26"/>
          <w:szCs w:val="26"/>
        </w:rPr>
        <w:t>/</w:t>
      </w:r>
      <w:r w:rsidR="00462F53" w:rsidRPr="00F201AF">
        <w:rPr>
          <w:rFonts w:ascii="Times New Roman" w:hAnsi="Times New Roman"/>
          <w:b/>
          <w:bCs/>
          <w:sz w:val="26"/>
          <w:szCs w:val="26"/>
        </w:rPr>
        <w:t>87</w:t>
      </w:r>
    </w:p>
    <w:p w14:paraId="32472C2E" w14:textId="318250F8" w:rsidR="00DA11A7" w:rsidRPr="00F201AF" w:rsidRDefault="00DA11A7" w:rsidP="004F12FD">
      <w:pPr>
        <w:spacing w:after="0" w:line="240" w:lineRule="auto"/>
        <w:rPr>
          <w:rFonts w:ascii="Times New Roman" w:hAnsi="Times New Roman"/>
          <w:sz w:val="26"/>
          <w:szCs w:val="26"/>
        </w:rPr>
      </w:pPr>
      <w:r w:rsidRPr="00F201AF">
        <w:rPr>
          <w:rFonts w:ascii="Times New Roman" w:hAnsi="Times New Roman"/>
          <w:sz w:val="26"/>
          <w:szCs w:val="26"/>
        </w:rPr>
        <w:t xml:space="preserve">- Bộ, ngành: </w:t>
      </w:r>
      <w:r w:rsidR="00B358A0" w:rsidRPr="00F201AF">
        <w:rPr>
          <w:rFonts w:ascii="Times New Roman" w:hAnsi="Times New Roman"/>
          <w:sz w:val="26"/>
          <w:szCs w:val="26"/>
        </w:rPr>
        <w:t>08</w:t>
      </w:r>
      <w:r w:rsidRPr="00F201AF">
        <w:rPr>
          <w:rFonts w:ascii="Times New Roman" w:hAnsi="Times New Roman"/>
          <w:sz w:val="26"/>
          <w:szCs w:val="26"/>
        </w:rPr>
        <w:t>/</w:t>
      </w:r>
      <w:r w:rsidR="00355137" w:rsidRPr="00F201AF">
        <w:rPr>
          <w:rFonts w:ascii="Times New Roman" w:hAnsi="Times New Roman"/>
          <w:sz w:val="26"/>
          <w:szCs w:val="26"/>
        </w:rPr>
        <w:t>16</w:t>
      </w:r>
      <w:r w:rsidRPr="00F201AF">
        <w:rPr>
          <w:rFonts w:ascii="Times New Roman" w:hAnsi="Times New Roman"/>
          <w:sz w:val="26"/>
          <w:szCs w:val="26"/>
        </w:rPr>
        <w:t xml:space="preserve"> (0</w:t>
      </w:r>
      <w:r w:rsidR="00B358A0" w:rsidRPr="00F201AF">
        <w:rPr>
          <w:rFonts w:ascii="Times New Roman" w:hAnsi="Times New Roman"/>
          <w:sz w:val="26"/>
          <w:szCs w:val="26"/>
        </w:rPr>
        <w:t>6</w:t>
      </w:r>
      <w:r w:rsidRPr="00F201AF">
        <w:rPr>
          <w:rFonts w:ascii="Times New Roman" w:hAnsi="Times New Roman"/>
          <w:sz w:val="26"/>
          <w:szCs w:val="26"/>
        </w:rPr>
        <w:t>/13 bộ; 0</w:t>
      </w:r>
      <w:r w:rsidR="00B358A0" w:rsidRPr="00F201AF">
        <w:rPr>
          <w:rFonts w:ascii="Times New Roman" w:hAnsi="Times New Roman"/>
          <w:sz w:val="26"/>
          <w:szCs w:val="26"/>
        </w:rPr>
        <w:t>2</w:t>
      </w:r>
      <w:r w:rsidRPr="00F201AF">
        <w:rPr>
          <w:rFonts w:ascii="Times New Roman" w:hAnsi="Times New Roman"/>
          <w:sz w:val="26"/>
          <w:szCs w:val="26"/>
        </w:rPr>
        <w:t>/03 cơ quan ngang bộ)</w:t>
      </w:r>
      <w:r w:rsidR="00F4167C" w:rsidRPr="00F201AF">
        <w:rPr>
          <w:rFonts w:ascii="Times New Roman" w:hAnsi="Times New Roman"/>
          <w:sz w:val="26"/>
          <w:szCs w:val="26"/>
        </w:rPr>
        <w:t xml:space="preserve"> </w:t>
      </w:r>
      <w:r w:rsidR="00F64331" w:rsidRPr="00F201AF">
        <w:rPr>
          <w:rFonts w:ascii="Times New Roman" w:hAnsi="Times New Roman"/>
          <w:sz w:val="26"/>
          <w:szCs w:val="26"/>
        </w:rPr>
        <w:t xml:space="preserve"> </w:t>
      </w:r>
    </w:p>
    <w:p w14:paraId="6F76A318" w14:textId="1F9A1513" w:rsidR="00DA11A7" w:rsidRPr="00F201AF" w:rsidRDefault="00DA11A7" w:rsidP="004F12FD">
      <w:pPr>
        <w:spacing w:after="0" w:line="240" w:lineRule="auto"/>
        <w:rPr>
          <w:rFonts w:ascii="Times New Roman" w:hAnsi="Times New Roman"/>
          <w:sz w:val="26"/>
          <w:szCs w:val="26"/>
        </w:rPr>
      </w:pPr>
      <w:r w:rsidRPr="00F201AF">
        <w:rPr>
          <w:rFonts w:ascii="Times New Roman" w:hAnsi="Times New Roman"/>
          <w:sz w:val="26"/>
          <w:szCs w:val="26"/>
        </w:rPr>
        <w:t xml:space="preserve">- Địa phương:  </w:t>
      </w:r>
      <w:r w:rsidR="001334D1" w:rsidRPr="00F201AF">
        <w:rPr>
          <w:rFonts w:ascii="Times New Roman" w:hAnsi="Times New Roman"/>
          <w:sz w:val="26"/>
          <w:szCs w:val="26"/>
        </w:rPr>
        <w:t>24</w:t>
      </w:r>
      <w:r w:rsidRPr="00F201AF">
        <w:rPr>
          <w:rFonts w:ascii="Times New Roman" w:hAnsi="Times New Roman"/>
          <w:sz w:val="26"/>
          <w:szCs w:val="26"/>
        </w:rPr>
        <w:t>/34</w:t>
      </w:r>
    </w:p>
    <w:p w14:paraId="355BCD60" w14:textId="13FB830A" w:rsidR="00DA11A7" w:rsidRPr="00F201AF" w:rsidRDefault="00DA11A7" w:rsidP="004F12FD">
      <w:pPr>
        <w:spacing w:after="0" w:line="240" w:lineRule="auto"/>
        <w:rPr>
          <w:rFonts w:ascii="Times New Roman" w:hAnsi="Times New Roman"/>
          <w:sz w:val="26"/>
          <w:szCs w:val="26"/>
        </w:rPr>
      </w:pPr>
      <w:r w:rsidRPr="00F201AF">
        <w:rPr>
          <w:rFonts w:ascii="Times New Roman" w:hAnsi="Times New Roman"/>
          <w:sz w:val="26"/>
          <w:szCs w:val="26"/>
        </w:rPr>
        <w:t xml:space="preserve">- Các đơn vị trực thuộc Bộ: </w:t>
      </w:r>
      <w:r w:rsidR="005862ED" w:rsidRPr="00F201AF">
        <w:rPr>
          <w:rFonts w:ascii="Times New Roman" w:hAnsi="Times New Roman"/>
          <w:sz w:val="26"/>
          <w:szCs w:val="26"/>
        </w:rPr>
        <w:t>3</w:t>
      </w:r>
      <w:r w:rsidR="00A67272" w:rsidRPr="00F201AF">
        <w:rPr>
          <w:rFonts w:ascii="Times New Roman" w:hAnsi="Times New Roman"/>
          <w:sz w:val="26"/>
          <w:szCs w:val="26"/>
        </w:rPr>
        <w:t>2</w:t>
      </w:r>
      <w:r w:rsidRPr="00F201AF">
        <w:rPr>
          <w:rFonts w:ascii="Times New Roman" w:hAnsi="Times New Roman"/>
          <w:sz w:val="26"/>
          <w:szCs w:val="26"/>
        </w:rPr>
        <w:t>/</w:t>
      </w:r>
      <w:r w:rsidR="00403A03" w:rsidRPr="00F201AF">
        <w:rPr>
          <w:rFonts w:ascii="Times New Roman" w:hAnsi="Times New Roman"/>
          <w:sz w:val="26"/>
          <w:szCs w:val="26"/>
        </w:rPr>
        <w:t>37</w:t>
      </w:r>
    </w:p>
    <w:p w14:paraId="1DE2A6E1" w14:textId="5C209857" w:rsidR="00DA11A7" w:rsidRPr="00F201AF" w:rsidRDefault="00DA11A7" w:rsidP="004F12FD">
      <w:pPr>
        <w:spacing w:after="0" w:line="240" w:lineRule="auto"/>
        <w:rPr>
          <w:rFonts w:ascii="Times New Roman" w:hAnsi="Times New Roman"/>
          <w:b/>
          <w:bCs/>
          <w:sz w:val="26"/>
          <w:szCs w:val="26"/>
        </w:rPr>
      </w:pPr>
      <w:r w:rsidRPr="00F201AF">
        <w:rPr>
          <w:rFonts w:ascii="Times New Roman" w:hAnsi="Times New Roman"/>
          <w:b/>
          <w:bCs/>
          <w:sz w:val="26"/>
          <w:szCs w:val="26"/>
        </w:rPr>
        <w:t>3. Ý kiến góp ý</w:t>
      </w:r>
      <w:r w:rsidR="009F2A32" w:rsidRPr="00F201AF">
        <w:rPr>
          <w:rFonts w:ascii="Times New Roman" w:hAnsi="Times New Roman"/>
          <w:b/>
          <w:bCs/>
          <w:sz w:val="26"/>
          <w:szCs w:val="26"/>
        </w:rPr>
        <w:t xml:space="preserve">: Tổng: </w:t>
      </w:r>
      <w:r w:rsidR="005862ED" w:rsidRPr="00F201AF">
        <w:rPr>
          <w:rFonts w:ascii="Times New Roman" w:hAnsi="Times New Roman"/>
          <w:b/>
          <w:bCs/>
          <w:sz w:val="26"/>
          <w:szCs w:val="26"/>
        </w:rPr>
        <w:t>6</w:t>
      </w:r>
      <w:r w:rsidR="003B3523" w:rsidRPr="00F201AF">
        <w:rPr>
          <w:rFonts w:ascii="Times New Roman" w:hAnsi="Times New Roman"/>
          <w:b/>
          <w:bCs/>
          <w:sz w:val="26"/>
          <w:szCs w:val="26"/>
        </w:rPr>
        <w:t>4</w:t>
      </w:r>
    </w:p>
    <w:p w14:paraId="1B28D8C3" w14:textId="77B5631A" w:rsidR="00DA11A7" w:rsidRPr="00F201AF" w:rsidRDefault="00DA11A7" w:rsidP="004F12FD">
      <w:pPr>
        <w:spacing w:after="0" w:line="240" w:lineRule="auto"/>
        <w:rPr>
          <w:rFonts w:ascii="Times New Roman" w:hAnsi="Times New Roman"/>
          <w:sz w:val="26"/>
          <w:szCs w:val="26"/>
        </w:rPr>
      </w:pPr>
      <w:r w:rsidRPr="00F201AF">
        <w:rPr>
          <w:rFonts w:ascii="Times New Roman" w:hAnsi="Times New Roman"/>
          <w:sz w:val="26"/>
          <w:szCs w:val="26"/>
        </w:rPr>
        <w:t xml:space="preserve">3.1. Số lượng ý kiến đồng ý hoặc không có ý kiến với Dự thảo: </w:t>
      </w:r>
      <w:r w:rsidR="001334D1" w:rsidRPr="00F201AF">
        <w:rPr>
          <w:rFonts w:ascii="Times New Roman" w:hAnsi="Times New Roman"/>
          <w:sz w:val="26"/>
          <w:szCs w:val="26"/>
        </w:rPr>
        <w:t>2</w:t>
      </w:r>
      <w:r w:rsidR="00706108" w:rsidRPr="00F201AF">
        <w:rPr>
          <w:rFonts w:ascii="Times New Roman" w:hAnsi="Times New Roman"/>
          <w:sz w:val="26"/>
          <w:szCs w:val="26"/>
        </w:rPr>
        <w:t>2</w:t>
      </w:r>
      <w:r w:rsidR="001334D1" w:rsidRPr="00F201AF">
        <w:rPr>
          <w:rFonts w:ascii="Times New Roman" w:hAnsi="Times New Roman"/>
          <w:sz w:val="26"/>
          <w:szCs w:val="26"/>
        </w:rPr>
        <w:t>/</w:t>
      </w:r>
      <w:r w:rsidR="00706108" w:rsidRPr="00F201AF">
        <w:rPr>
          <w:rFonts w:ascii="Times New Roman" w:hAnsi="Times New Roman"/>
          <w:sz w:val="26"/>
          <w:szCs w:val="26"/>
        </w:rPr>
        <w:t>64</w:t>
      </w:r>
    </w:p>
    <w:p w14:paraId="09106E36" w14:textId="43813728" w:rsidR="00DA11A7" w:rsidRPr="00F201AF" w:rsidRDefault="00DA11A7" w:rsidP="004F12FD">
      <w:pPr>
        <w:spacing w:after="0" w:line="240" w:lineRule="auto"/>
        <w:rPr>
          <w:rFonts w:ascii="Times New Roman" w:hAnsi="Times New Roman"/>
          <w:sz w:val="26"/>
          <w:szCs w:val="26"/>
        </w:rPr>
      </w:pPr>
      <w:r w:rsidRPr="00F201AF">
        <w:rPr>
          <w:rFonts w:ascii="Times New Roman" w:hAnsi="Times New Roman"/>
          <w:sz w:val="26"/>
          <w:szCs w:val="26"/>
        </w:rPr>
        <w:t xml:space="preserve">- Các Bộ, ngành: </w:t>
      </w:r>
      <w:r w:rsidR="00DD63C0" w:rsidRPr="00F201AF">
        <w:rPr>
          <w:rFonts w:ascii="Times New Roman" w:hAnsi="Times New Roman"/>
          <w:sz w:val="26"/>
          <w:szCs w:val="26"/>
        </w:rPr>
        <w:t>03/08</w:t>
      </w:r>
    </w:p>
    <w:p w14:paraId="5660B807" w14:textId="27D0C830" w:rsidR="00DA11A7" w:rsidRPr="00F201AF" w:rsidRDefault="00DA11A7" w:rsidP="004F12FD">
      <w:pPr>
        <w:spacing w:after="0" w:line="240" w:lineRule="auto"/>
        <w:rPr>
          <w:rFonts w:ascii="Times New Roman" w:hAnsi="Times New Roman"/>
          <w:sz w:val="26"/>
          <w:szCs w:val="26"/>
        </w:rPr>
      </w:pPr>
      <w:r w:rsidRPr="00F201AF">
        <w:rPr>
          <w:rFonts w:ascii="Times New Roman" w:hAnsi="Times New Roman"/>
          <w:sz w:val="26"/>
          <w:szCs w:val="26"/>
        </w:rPr>
        <w:t xml:space="preserve">- Các địa phương: </w:t>
      </w:r>
      <w:r w:rsidR="001334D1" w:rsidRPr="00F201AF">
        <w:rPr>
          <w:rFonts w:ascii="Times New Roman" w:hAnsi="Times New Roman"/>
          <w:sz w:val="26"/>
          <w:szCs w:val="26"/>
        </w:rPr>
        <w:t>03/24</w:t>
      </w:r>
    </w:p>
    <w:p w14:paraId="5780B70A" w14:textId="721DDCCE" w:rsidR="00DA11A7" w:rsidRPr="00F201AF" w:rsidRDefault="00DA11A7" w:rsidP="004F12FD">
      <w:pPr>
        <w:spacing w:after="0" w:line="240" w:lineRule="auto"/>
        <w:rPr>
          <w:rFonts w:ascii="Times New Roman" w:hAnsi="Times New Roman"/>
          <w:sz w:val="26"/>
          <w:szCs w:val="26"/>
        </w:rPr>
      </w:pPr>
      <w:r w:rsidRPr="00F201AF">
        <w:rPr>
          <w:rFonts w:ascii="Times New Roman" w:hAnsi="Times New Roman"/>
          <w:sz w:val="26"/>
          <w:szCs w:val="26"/>
        </w:rPr>
        <w:t xml:space="preserve">- Các đơn vị trực thuộc Bộ: </w:t>
      </w:r>
      <w:r w:rsidR="005862ED" w:rsidRPr="00F201AF">
        <w:rPr>
          <w:rFonts w:ascii="Times New Roman" w:hAnsi="Times New Roman"/>
          <w:sz w:val="26"/>
          <w:szCs w:val="26"/>
        </w:rPr>
        <w:t>1</w:t>
      </w:r>
      <w:r w:rsidR="00B87DBD" w:rsidRPr="00F201AF">
        <w:rPr>
          <w:rFonts w:ascii="Times New Roman" w:hAnsi="Times New Roman"/>
          <w:sz w:val="26"/>
          <w:szCs w:val="26"/>
        </w:rPr>
        <w:t>6</w:t>
      </w:r>
      <w:r w:rsidR="005F2C63" w:rsidRPr="00F201AF">
        <w:rPr>
          <w:rFonts w:ascii="Times New Roman" w:hAnsi="Times New Roman"/>
          <w:sz w:val="26"/>
          <w:szCs w:val="26"/>
        </w:rPr>
        <w:t>/</w:t>
      </w:r>
      <w:r w:rsidR="005862ED" w:rsidRPr="00F201AF">
        <w:rPr>
          <w:rFonts w:ascii="Times New Roman" w:hAnsi="Times New Roman"/>
          <w:sz w:val="26"/>
          <w:szCs w:val="26"/>
        </w:rPr>
        <w:t>3</w:t>
      </w:r>
      <w:r w:rsidR="00B87DBD" w:rsidRPr="00F201AF">
        <w:rPr>
          <w:rFonts w:ascii="Times New Roman" w:hAnsi="Times New Roman"/>
          <w:sz w:val="26"/>
          <w:szCs w:val="26"/>
        </w:rPr>
        <w:t>2</w:t>
      </w:r>
    </w:p>
    <w:p w14:paraId="7FFAD3F2" w14:textId="2A46D553" w:rsidR="00DA11A7" w:rsidRPr="00F201AF" w:rsidRDefault="00DA11A7" w:rsidP="004F12FD">
      <w:pPr>
        <w:spacing w:after="0" w:line="240" w:lineRule="auto"/>
        <w:rPr>
          <w:rFonts w:ascii="Times New Roman" w:hAnsi="Times New Roman"/>
          <w:sz w:val="26"/>
          <w:szCs w:val="26"/>
        </w:rPr>
      </w:pPr>
      <w:r w:rsidRPr="00F201AF">
        <w:rPr>
          <w:rFonts w:ascii="Times New Roman" w:hAnsi="Times New Roman"/>
          <w:sz w:val="26"/>
          <w:szCs w:val="26"/>
        </w:rPr>
        <w:t xml:space="preserve">3.2. Số lượng đơn vị có ý kiến góp ý: </w:t>
      </w:r>
      <w:r w:rsidR="00706108" w:rsidRPr="00F201AF">
        <w:rPr>
          <w:rFonts w:ascii="Times New Roman" w:hAnsi="Times New Roman"/>
          <w:sz w:val="26"/>
          <w:szCs w:val="26"/>
        </w:rPr>
        <w:t>42</w:t>
      </w:r>
      <w:r w:rsidR="00462F53" w:rsidRPr="00F201AF">
        <w:rPr>
          <w:rFonts w:ascii="Times New Roman" w:hAnsi="Times New Roman"/>
          <w:sz w:val="26"/>
          <w:szCs w:val="26"/>
        </w:rPr>
        <w:t>/</w:t>
      </w:r>
      <w:r w:rsidR="00706108" w:rsidRPr="00F201AF">
        <w:rPr>
          <w:rFonts w:ascii="Times New Roman" w:hAnsi="Times New Roman"/>
          <w:sz w:val="26"/>
          <w:szCs w:val="26"/>
        </w:rPr>
        <w:t>64</w:t>
      </w:r>
    </w:p>
    <w:p w14:paraId="54A1D889" w14:textId="62A56CF6" w:rsidR="00DA11A7" w:rsidRPr="00F201AF" w:rsidRDefault="00DA11A7" w:rsidP="004F12FD">
      <w:pPr>
        <w:spacing w:after="0" w:line="240" w:lineRule="auto"/>
        <w:rPr>
          <w:rFonts w:ascii="Times New Roman" w:hAnsi="Times New Roman"/>
          <w:sz w:val="26"/>
          <w:szCs w:val="26"/>
        </w:rPr>
      </w:pPr>
      <w:r w:rsidRPr="00F201AF">
        <w:rPr>
          <w:rFonts w:ascii="Times New Roman" w:hAnsi="Times New Roman"/>
          <w:sz w:val="26"/>
          <w:szCs w:val="26"/>
        </w:rPr>
        <w:t xml:space="preserve">- Các Bộ, ngành: </w:t>
      </w:r>
      <w:r w:rsidR="00DD63C0" w:rsidRPr="00F201AF">
        <w:rPr>
          <w:rFonts w:ascii="Times New Roman" w:hAnsi="Times New Roman"/>
          <w:sz w:val="26"/>
          <w:szCs w:val="26"/>
        </w:rPr>
        <w:t>05/08</w:t>
      </w:r>
    </w:p>
    <w:p w14:paraId="5FFCCFB7" w14:textId="23B0FF71" w:rsidR="00DA11A7" w:rsidRPr="00F201AF" w:rsidRDefault="00DA11A7" w:rsidP="004F12FD">
      <w:pPr>
        <w:spacing w:after="0" w:line="240" w:lineRule="auto"/>
        <w:rPr>
          <w:rFonts w:ascii="Times New Roman" w:hAnsi="Times New Roman"/>
          <w:sz w:val="26"/>
          <w:szCs w:val="26"/>
        </w:rPr>
      </w:pPr>
      <w:r w:rsidRPr="00F201AF">
        <w:rPr>
          <w:rFonts w:ascii="Times New Roman" w:hAnsi="Times New Roman"/>
          <w:sz w:val="26"/>
          <w:szCs w:val="26"/>
        </w:rPr>
        <w:t xml:space="preserve">- Các địa phương: </w:t>
      </w:r>
      <w:r w:rsidR="001334D1" w:rsidRPr="00F201AF">
        <w:rPr>
          <w:rFonts w:ascii="Times New Roman" w:hAnsi="Times New Roman"/>
          <w:sz w:val="26"/>
          <w:szCs w:val="26"/>
        </w:rPr>
        <w:t>21/24</w:t>
      </w:r>
    </w:p>
    <w:p w14:paraId="00B9986B" w14:textId="72661BAF" w:rsidR="00DA11A7" w:rsidRPr="00F201AF" w:rsidRDefault="00DA11A7" w:rsidP="004F12FD">
      <w:pPr>
        <w:spacing w:after="0" w:line="240" w:lineRule="auto"/>
        <w:rPr>
          <w:rFonts w:ascii="Times New Roman" w:hAnsi="Times New Roman"/>
          <w:sz w:val="26"/>
          <w:szCs w:val="26"/>
        </w:rPr>
      </w:pPr>
      <w:r w:rsidRPr="00F201AF">
        <w:rPr>
          <w:rFonts w:ascii="Times New Roman" w:hAnsi="Times New Roman"/>
          <w:sz w:val="26"/>
          <w:szCs w:val="26"/>
        </w:rPr>
        <w:t xml:space="preserve">- Các đơn vị trực thuộc Bộ: </w:t>
      </w:r>
      <w:r w:rsidR="005862ED" w:rsidRPr="00F201AF">
        <w:rPr>
          <w:rFonts w:ascii="Times New Roman" w:hAnsi="Times New Roman"/>
          <w:sz w:val="26"/>
          <w:szCs w:val="26"/>
        </w:rPr>
        <w:t>1</w:t>
      </w:r>
      <w:r w:rsidR="00B87DBD" w:rsidRPr="00F201AF">
        <w:rPr>
          <w:rFonts w:ascii="Times New Roman" w:hAnsi="Times New Roman"/>
          <w:sz w:val="26"/>
          <w:szCs w:val="26"/>
        </w:rPr>
        <w:t>6</w:t>
      </w:r>
      <w:r w:rsidR="005F2C63" w:rsidRPr="00F201AF">
        <w:rPr>
          <w:rFonts w:ascii="Times New Roman" w:hAnsi="Times New Roman"/>
          <w:sz w:val="26"/>
          <w:szCs w:val="26"/>
        </w:rPr>
        <w:t>/</w:t>
      </w:r>
      <w:r w:rsidR="005862ED" w:rsidRPr="00F201AF">
        <w:rPr>
          <w:rFonts w:ascii="Times New Roman" w:hAnsi="Times New Roman"/>
          <w:sz w:val="26"/>
          <w:szCs w:val="26"/>
        </w:rPr>
        <w:t>3</w:t>
      </w:r>
      <w:r w:rsidR="00B87DBD" w:rsidRPr="00F201AF">
        <w:rPr>
          <w:rFonts w:ascii="Times New Roman" w:hAnsi="Times New Roman"/>
          <w:sz w:val="26"/>
          <w:szCs w:val="26"/>
        </w:rPr>
        <w:t>2</w:t>
      </w:r>
    </w:p>
    <w:p w14:paraId="7836E441" w14:textId="2BF9ABB3" w:rsidR="008C473F" w:rsidRPr="00F201AF" w:rsidRDefault="008C473F" w:rsidP="004F12FD">
      <w:pPr>
        <w:spacing w:after="0" w:line="240" w:lineRule="auto"/>
        <w:rPr>
          <w:rFonts w:ascii="Times New Roman" w:hAnsi="Times New Roman"/>
          <w:sz w:val="26"/>
          <w:szCs w:val="26"/>
        </w:rPr>
      </w:pPr>
      <w:r w:rsidRPr="00F201AF">
        <w:rPr>
          <w:rFonts w:ascii="Times New Roman" w:hAnsi="Times New Roman"/>
          <w:sz w:val="26"/>
          <w:szCs w:val="26"/>
        </w:rPr>
        <w:t>3.3. Ý kiến trên Cổng Thông tin điện tử Bộ KHCN: 02</w:t>
      </w:r>
      <w:r w:rsidR="00706108" w:rsidRPr="00F201AF">
        <w:rPr>
          <w:rFonts w:ascii="Times New Roman" w:hAnsi="Times New Roman"/>
          <w:sz w:val="26"/>
          <w:szCs w:val="26"/>
        </w:rPr>
        <w:t>/02</w:t>
      </w:r>
    </w:p>
    <w:tbl>
      <w:tblPr>
        <w:tblStyle w:val="TableGrid"/>
        <w:tblW w:w="15446" w:type="dxa"/>
        <w:tblLook w:val="04A0" w:firstRow="1" w:lastRow="0" w:firstColumn="1" w:lastColumn="0" w:noHBand="0" w:noVBand="1"/>
      </w:tblPr>
      <w:tblGrid>
        <w:gridCol w:w="4076"/>
        <w:gridCol w:w="2784"/>
        <w:gridCol w:w="4650"/>
        <w:gridCol w:w="3936"/>
      </w:tblGrid>
      <w:tr w:rsidR="00F201AF" w:rsidRPr="00F201AF" w14:paraId="6778D100" w14:textId="5CBCBA80" w:rsidTr="00B16556">
        <w:trPr>
          <w:tblHeader/>
        </w:trPr>
        <w:tc>
          <w:tcPr>
            <w:tcW w:w="4076" w:type="dxa"/>
            <w:vAlign w:val="center"/>
          </w:tcPr>
          <w:p w14:paraId="376637D6" w14:textId="37A441AE" w:rsidR="00DA11A7" w:rsidRPr="00F201AF" w:rsidRDefault="00DA11A7" w:rsidP="004F12FD">
            <w:pPr>
              <w:spacing w:after="0" w:line="240" w:lineRule="auto"/>
              <w:jc w:val="center"/>
              <w:rPr>
                <w:rFonts w:ascii="Times New Roman" w:hAnsi="Times New Roman"/>
                <w:b/>
                <w:bCs/>
                <w:iCs/>
                <w:sz w:val="26"/>
                <w:szCs w:val="26"/>
                <w:lang w:val="fr-FR"/>
              </w:rPr>
            </w:pPr>
            <w:r w:rsidRPr="00F201AF">
              <w:rPr>
                <w:rFonts w:ascii="Times New Roman" w:eastAsia="Times New Roman" w:hAnsi="Times New Roman"/>
                <w:b/>
                <w:bCs/>
                <w:sz w:val="26"/>
                <w:szCs w:val="26"/>
                <w:lang w:val="fr-FR"/>
              </w:rPr>
              <w:t>NHÓM VẤN ĐỀ, ĐIỀU, KHOẢN</w:t>
            </w:r>
          </w:p>
        </w:tc>
        <w:tc>
          <w:tcPr>
            <w:tcW w:w="2784" w:type="dxa"/>
            <w:vAlign w:val="center"/>
          </w:tcPr>
          <w:p w14:paraId="61CD2B2E" w14:textId="3378887A" w:rsidR="00DA11A7" w:rsidRPr="00F201AF" w:rsidRDefault="00DA11A7" w:rsidP="004F12FD">
            <w:pPr>
              <w:spacing w:after="0" w:line="240" w:lineRule="auto"/>
              <w:jc w:val="center"/>
              <w:rPr>
                <w:rFonts w:ascii="Times New Roman" w:hAnsi="Times New Roman"/>
                <w:b/>
                <w:bCs/>
                <w:iCs/>
                <w:sz w:val="26"/>
                <w:szCs w:val="26"/>
                <w:lang w:val="fr-FR"/>
              </w:rPr>
            </w:pPr>
            <w:r w:rsidRPr="00F201AF">
              <w:rPr>
                <w:rFonts w:ascii="Times New Roman" w:eastAsia="Times New Roman" w:hAnsi="Times New Roman"/>
                <w:b/>
                <w:bCs/>
                <w:sz w:val="26"/>
                <w:szCs w:val="26"/>
              </w:rPr>
              <w:t>CHỦ THỂ GÓP Ý</w:t>
            </w:r>
          </w:p>
        </w:tc>
        <w:tc>
          <w:tcPr>
            <w:tcW w:w="4650" w:type="dxa"/>
            <w:vAlign w:val="center"/>
          </w:tcPr>
          <w:p w14:paraId="515A9050" w14:textId="3218891D" w:rsidR="00DA11A7" w:rsidRPr="00F201AF" w:rsidRDefault="00DA11A7" w:rsidP="004F12FD">
            <w:pPr>
              <w:spacing w:after="0" w:line="240" w:lineRule="auto"/>
              <w:jc w:val="center"/>
              <w:rPr>
                <w:rFonts w:ascii="Times New Roman" w:hAnsi="Times New Roman"/>
                <w:b/>
                <w:bCs/>
                <w:iCs/>
                <w:sz w:val="26"/>
                <w:szCs w:val="26"/>
                <w:lang w:val="fr-FR"/>
              </w:rPr>
            </w:pPr>
            <w:r w:rsidRPr="00F201AF">
              <w:rPr>
                <w:rFonts w:ascii="Times New Roman" w:eastAsia="Times New Roman" w:hAnsi="Times New Roman"/>
                <w:b/>
                <w:bCs/>
                <w:sz w:val="26"/>
                <w:szCs w:val="26"/>
              </w:rPr>
              <w:t>NỘI DUNG GÓP Ý</w:t>
            </w:r>
          </w:p>
        </w:tc>
        <w:tc>
          <w:tcPr>
            <w:tcW w:w="3936" w:type="dxa"/>
            <w:vAlign w:val="center"/>
          </w:tcPr>
          <w:p w14:paraId="4F4BB7A3" w14:textId="26B2F09B" w:rsidR="00DA11A7" w:rsidRPr="00F201AF" w:rsidRDefault="00DA11A7" w:rsidP="004F12FD">
            <w:pPr>
              <w:spacing w:after="0" w:line="240" w:lineRule="auto"/>
              <w:jc w:val="center"/>
              <w:rPr>
                <w:rFonts w:ascii="Times New Roman" w:hAnsi="Times New Roman"/>
                <w:b/>
                <w:bCs/>
                <w:iCs/>
                <w:sz w:val="26"/>
                <w:szCs w:val="26"/>
                <w:lang w:val="fr-FR"/>
              </w:rPr>
            </w:pPr>
            <w:r w:rsidRPr="00F201AF">
              <w:rPr>
                <w:rFonts w:ascii="Times New Roman" w:eastAsia="Times New Roman" w:hAnsi="Times New Roman"/>
                <w:b/>
                <w:bCs/>
                <w:sz w:val="26"/>
                <w:szCs w:val="26"/>
              </w:rPr>
              <w:t xml:space="preserve">NỘI DUNG TIẾP </w:t>
            </w:r>
            <w:proofErr w:type="gramStart"/>
            <w:r w:rsidRPr="00F201AF">
              <w:rPr>
                <w:rFonts w:ascii="Times New Roman" w:eastAsia="Times New Roman" w:hAnsi="Times New Roman"/>
                <w:b/>
                <w:bCs/>
                <w:sz w:val="26"/>
                <w:szCs w:val="26"/>
              </w:rPr>
              <w:t xml:space="preserve">THU, </w:t>
            </w:r>
            <w:r w:rsidR="00343281">
              <w:rPr>
                <w:rFonts w:ascii="Times New Roman" w:eastAsia="Times New Roman" w:hAnsi="Times New Roman"/>
                <w:b/>
                <w:bCs/>
                <w:sz w:val="26"/>
                <w:szCs w:val="26"/>
              </w:rPr>
              <w:t xml:space="preserve">  </w:t>
            </w:r>
            <w:proofErr w:type="gramEnd"/>
            <w:r w:rsidR="00343281">
              <w:rPr>
                <w:rFonts w:ascii="Times New Roman" w:eastAsia="Times New Roman" w:hAnsi="Times New Roman"/>
                <w:b/>
                <w:bCs/>
                <w:sz w:val="26"/>
                <w:szCs w:val="26"/>
              </w:rPr>
              <w:t xml:space="preserve">              </w:t>
            </w:r>
            <w:r w:rsidRPr="00F201AF">
              <w:rPr>
                <w:rFonts w:ascii="Times New Roman" w:eastAsia="Times New Roman" w:hAnsi="Times New Roman"/>
                <w:b/>
                <w:bCs/>
                <w:sz w:val="26"/>
                <w:szCs w:val="26"/>
              </w:rPr>
              <w:t>GIẢI TRÌNH</w:t>
            </w:r>
          </w:p>
        </w:tc>
      </w:tr>
      <w:tr w:rsidR="00F201AF" w:rsidRPr="00343281" w14:paraId="7212DB1A" w14:textId="77777777" w:rsidTr="00343281">
        <w:trPr>
          <w:trHeight w:val="1162"/>
        </w:trPr>
        <w:tc>
          <w:tcPr>
            <w:tcW w:w="4076" w:type="dxa"/>
            <w:vMerge w:val="restart"/>
            <w:vAlign w:val="center"/>
          </w:tcPr>
          <w:p w14:paraId="7B7E9D6B" w14:textId="69AD390A" w:rsidR="00A511CA" w:rsidRPr="00F201AF" w:rsidRDefault="00A511CA"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Các ý kiến góp ý chung</w:t>
            </w:r>
          </w:p>
        </w:tc>
        <w:tc>
          <w:tcPr>
            <w:tcW w:w="2784" w:type="dxa"/>
          </w:tcPr>
          <w:p w14:paraId="436A1346" w14:textId="36F1031F" w:rsidR="00A511CA" w:rsidRPr="00F201AF" w:rsidRDefault="00F01D3E"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Bộ Nội Vụ</w:t>
            </w:r>
          </w:p>
        </w:tc>
        <w:tc>
          <w:tcPr>
            <w:tcW w:w="4650" w:type="dxa"/>
          </w:tcPr>
          <w:p w14:paraId="57723294" w14:textId="355BF995" w:rsidR="00A511CA" w:rsidRPr="00F201AF" w:rsidRDefault="00F01D3E" w:rsidP="00222D8A">
            <w:pPr>
              <w:spacing w:after="0" w:line="240" w:lineRule="auto"/>
              <w:ind w:firstLine="68"/>
              <w:jc w:val="both"/>
              <w:rPr>
                <w:rFonts w:ascii="Times New Roman" w:hAnsi="Times New Roman"/>
                <w:noProof/>
                <w:sz w:val="26"/>
                <w:szCs w:val="26"/>
                <w:lang w:val="fr-FR"/>
              </w:rPr>
            </w:pPr>
            <w:r w:rsidRPr="00F201AF">
              <w:rPr>
                <w:rFonts w:ascii="Times New Roman" w:hAnsi="Times New Roman"/>
                <w:sz w:val="26"/>
                <w:szCs w:val="26"/>
                <w:lang w:val="fr-FR"/>
              </w:rPr>
              <w:t xml:space="preserve">Đề nghị cơ quan chủ trì soạn thảo cân nhắc bổ sung các vị trí áp dụng đối với viên </w:t>
            </w:r>
            <w:proofErr w:type="gramStart"/>
            <w:r w:rsidRPr="00F201AF">
              <w:rPr>
                <w:rFonts w:ascii="Times New Roman" w:hAnsi="Times New Roman"/>
                <w:sz w:val="26"/>
                <w:szCs w:val="26"/>
                <w:lang w:val="fr-FR"/>
              </w:rPr>
              <w:t>chức:</w:t>
            </w:r>
            <w:proofErr w:type="gramEnd"/>
            <w:r w:rsidRPr="00F201AF">
              <w:rPr>
                <w:rFonts w:ascii="Times New Roman" w:hAnsi="Times New Roman"/>
                <w:sz w:val="26"/>
                <w:szCs w:val="26"/>
                <w:lang w:val="fr-FR"/>
              </w:rPr>
              <w:t xml:space="preserve"> Vị trí An toàn thông tin (số thứ tự 4) và vị trí Quản lý, thúc đẩy phát triển tài nguyên Internet (số thứ tự 9), Mục V - Ngành, lĩnh vực khoa học công nghệ, Phụ lục II ban hành kèm theo Nghị định số 232/2026/NĐ-CP</w:t>
            </w:r>
          </w:p>
        </w:tc>
        <w:tc>
          <w:tcPr>
            <w:tcW w:w="3936" w:type="dxa"/>
          </w:tcPr>
          <w:p w14:paraId="14FC3390" w14:textId="77777777" w:rsidR="00C82D93" w:rsidRPr="00343281" w:rsidRDefault="00C82D93" w:rsidP="00222D8A">
            <w:pPr>
              <w:spacing w:after="0" w:line="240" w:lineRule="auto"/>
              <w:jc w:val="both"/>
              <w:rPr>
                <w:rFonts w:ascii="Times New Roman" w:hAnsi="Times New Roman"/>
                <w:iCs/>
                <w:sz w:val="26"/>
                <w:szCs w:val="26"/>
                <w:lang w:val="fr-FR"/>
              </w:rPr>
            </w:pPr>
            <w:bookmarkStart w:id="0" w:name="_Hlk237113501"/>
            <w:r w:rsidRPr="00343281">
              <w:rPr>
                <w:rFonts w:ascii="Times New Roman" w:hAnsi="Times New Roman"/>
                <w:iCs/>
                <w:sz w:val="26"/>
                <w:szCs w:val="26"/>
                <w:lang w:val="fr-FR"/>
              </w:rPr>
              <w:t xml:space="preserve">- Bảo lưu như trong dự thảo Thông tư. Cụ </w:t>
            </w:r>
            <w:proofErr w:type="gramStart"/>
            <w:r w:rsidRPr="00343281">
              <w:rPr>
                <w:rFonts w:ascii="Times New Roman" w:hAnsi="Times New Roman"/>
                <w:iCs/>
                <w:sz w:val="26"/>
                <w:szCs w:val="26"/>
                <w:lang w:val="fr-FR"/>
              </w:rPr>
              <w:t>thể:</w:t>
            </w:r>
            <w:proofErr w:type="gramEnd"/>
          </w:p>
          <w:p w14:paraId="2A52E532" w14:textId="77777777" w:rsidR="00C82D93" w:rsidRPr="00343281" w:rsidRDefault="00C82D93" w:rsidP="00222D8A">
            <w:pPr>
              <w:widowControl w:val="0"/>
              <w:pBdr>
                <w:top w:val="dotted" w:sz="4" w:space="0" w:color="FFFFFF"/>
                <w:left w:val="dotted" w:sz="4" w:space="0" w:color="FFFFFF"/>
                <w:bottom w:val="dotted" w:sz="4" w:space="31" w:color="FFFFFF"/>
                <w:right w:val="dotted" w:sz="4" w:space="0" w:color="FFFFFF"/>
              </w:pBdr>
              <w:spacing w:line="288" w:lineRule="auto"/>
              <w:jc w:val="both"/>
              <w:rPr>
                <w:rFonts w:ascii="Times New Roman" w:hAnsi="Times New Roman"/>
                <w:sz w:val="26"/>
                <w:szCs w:val="26"/>
                <w:lang w:val="fr-FR"/>
              </w:rPr>
            </w:pPr>
            <w:r w:rsidRPr="00343281">
              <w:rPr>
                <w:rFonts w:ascii="Times New Roman" w:hAnsi="Times New Roman"/>
                <w:iCs/>
                <w:sz w:val="26"/>
                <w:szCs w:val="26"/>
                <w:lang w:val="fr-FR"/>
              </w:rPr>
              <w:t xml:space="preserve">+ Không bổ sung đối với VTVL viên chức </w:t>
            </w:r>
            <w:proofErr w:type="gramStart"/>
            <w:r w:rsidRPr="00343281">
              <w:rPr>
                <w:rFonts w:ascii="Times New Roman" w:hAnsi="Times New Roman"/>
                <w:iCs/>
                <w:sz w:val="26"/>
                <w:szCs w:val="26"/>
                <w:lang w:val="fr-FR"/>
              </w:rPr>
              <w:t>là:</w:t>
            </w:r>
            <w:proofErr w:type="gramEnd"/>
            <w:r w:rsidRPr="00343281">
              <w:rPr>
                <w:rFonts w:ascii="Times New Roman" w:hAnsi="Times New Roman"/>
                <w:iCs/>
                <w:sz w:val="26"/>
                <w:szCs w:val="26"/>
                <w:lang w:val="fr-FR"/>
              </w:rPr>
              <w:t xml:space="preserve"> </w:t>
            </w:r>
            <w:r w:rsidRPr="00343281">
              <w:rPr>
                <w:rFonts w:ascii="Times New Roman" w:hAnsi="Times New Roman"/>
                <w:spacing w:val="-2"/>
                <w:sz w:val="26"/>
                <w:szCs w:val="26"/>
                <w:lang w:val="fr-FR"/>
              </w:rPr>
              <w:t>“</w:t>
            </w:r>
            <w:r w:rsidRPr="00343281">
              <w:rPr>
                <w:rFonts w:ascii="Times New Roman" w:hAnsi="Times New Roman"/>
                <w:sz w:val="26"/>
                <w:szCs w:val="26"/>
                <w:lang w:val="fr-FR"/>
              </w:rPr>
              <w:t>An toàn thông tin</w:t>
            </w:r>
            <w:r w:rsidRPr="00343281">
              <w:rPr>
                <w:rFonts w:ascii="Times New Roman" w:hAnsi="Times New Roman"/>
                <w:spacing w:val="-2"/>
                <w:sz w:val="26"/>
                <w:szCs w:val="26"/>
                <w:lang w:val="fr-FR"/>
              </w:rPr>
              <w:t xml:space="preserve">”. Lý </w:t>
            </w:r>
            <w:proofErr w:type="gramStart"/>
            <w:r w:rsidRPr="00343281">
              <w:rPr>
                <w:rFonts w:ascii="Times New Roman" w:hAnsi="Times New Roman"/>
                <w:spacing w:val="-2"/>
                <w:sz w:val="26"/>
                <w:szCs w:val="26"/>
                <w:lang w:val="fr-FR"/>
              </w:rPr>
              <w:t>do:</w:t>
            </w:r>
            <w:proofErr w:type="gramEnd"/>
            <w:r w:rsidRPr="00343281">
              <w:rPr>
                <w:rFonts w:ascii="Times New Roman" w:hAnsi="Times New Roman"/>
                <w:spacing w:val="-2"/>
                <w:sz w:val="26"/>
                <w:szCs w:val="26"/>
                <w:lang w:val="fr-FR"/>
              </w:rPr>
              <w:t xml:space="preserve"> </w:t>
            </w:r>
            <w:r w:rsidRPr="00343281">
              <w:rPr>
                <w:rFonts w:ascii="Times New Roman" w:hAnsi="Times New Roman"/>
                <w:sz w:val="26"/>
                <w:szCs w:val="26"/>
                <w:lang w:val="fr-FR"/>
              </w:rPr>
              <w:t>việc hướng dẫn về các VTVL này thuộc thẩm quyền của Bộ Quốc phòng và Bộ Công an theo quy đ</w:t>
            </w:r>
            <w:r w:rsidRPr="00343281">
              <w:rPr>
                <w:rFonts w:ascii="Times New Roman" w:hAnsi="Times New Roman"/>
                <w:sz w:val="26"/>
                <w:szCs w:val="26"/>
                <w:lang w:val="nl-NL"/>
              </w:rPr>
              <w:t xml:space="preserve">ịnh khoản 2 Điều 6 Nghị định số 179/2025/NĐ-CP, </w:t>
            </w:r>
            <w:r w:rsidRPr="00343281">
              <w:rPr>
                <w:rFonts w:ascii="Times New Roman" w:hAnsi="Times New Roman"/>
                <w:sz w:val="26"/>
                <w:szCs w:val="26"/>
                <w:lang w:val="fr-FR"/>
              </w:rPr>
              <w:t xml:space="preserve">do đó không </w:t>
            </w:r>
            <w:r w:rsidRPr="00343281">
              <w:rPr>
                <w:rFonts w:ascii="Times New Roman" w:hAnsi="Times New Roman"/>
                <w:sz w:val="26"/>
                <w:szCs w:val="26"/>
                <w:lang w:val="fr-FR"/>
              </w:rPr>
              <w:lastRenderedPageBreak/>
              <w:t>thuộc phạm vi hướng dẫn của Thông tư này.</w:t>
            </w:r>
          </w:p>
          <w:p w14:paraId="530B42EA" w14:textId="399165BF" w:rsidR="00A511CA" w:rsidRPr="00343281" w:rsidRDefault="00C82D93" w:rsidP="00222D8A">
            <w:pPr>
              <w:pBdr>
                <w:top w:val="dotted" w:sz="4" w:space="0" w:color="FFFFFF"/>
                <w:left w:val="dotted" w:sz="4" w:space="0" w:color="FFFFFF"/>
                <w:bottom w:val="dotted" w:sz="4" w:space="31" w:color="FFFFFF"/>
                <w:right w:val="dotted" w:sz="4" w:space="0" w:color="FFFFFF"/>
              </w:pBdr>
              <w:spacing w:line="288" w:lineRule="auto"/>
              <w:jc w:val="both"/>
              <w:rPr>
                <w:rFonts w:ascii="Times New Roman" w:hAnsi="Times New Roman"/>
                <w:sz w:val="26"/>
                <w:szCs w:val="26"/>
                <w:lang w:val="fr-FR"/>
              </w:rPr>
            </w:pPr>
            <w:r w:rsidRPr="00343281">
              <w:rPr>
                <w:rFonts w:ascii="Times New Roman" w:hAnsi="Times New Roman"/>
                <w:sz w:val="26"/>
                <w:szCs w:val="26"/>
                <w:lang w:val="fr-FR"/>
              </w:rPr>
              <w:t xml:space="preserve">+ Không bổ sung nhóm </w:t>
            </w:r>
            <w:r w:rsidRPr="00343281">
              <w:rPr>
                <w:rFonts w:ascii="Times New Roman" w:hAnsi="Times New Roman"/>
                <w:i/>
                <w:iCs/>
                <w:sz w:val="26"/>
                <w:szCs w:val="26"/>
                <w:lang w:val="fr-FR"/>
              </w:rPr>
              <w:t xml:space="preserve">VTVL </w:t>
            </w:r>
            <w:r w:rsidRPr="00343281">
              <w:rPr>
                <w:rFonts w:ascii="Times New Roman" w:hAnsi="Times New Roman"/>
                <w:i/>
                <w:iCs/>
                <w:spacing w:val="-2"/>
                <w:sz w:val="26"/>
                <w:szCs w:val="26"/>
                <w:lang w:val="fr-FR"/>
              </w:rPr>
              <w:t>“</w:t>
            </w:r>
            <w:r w:rsidRPr="00343281">
              <w:rPr>
                <w:rFonts w:ascii="Times New Roman" w:hAnsi="Times New Roman"/>
                <w:i/>
                <w:iCs/>
                <w:sz w:val="26"/>
                <w:szCs w:val="26"/>
                <w:lang w:val="fr-FR"/>
              </w:rPr>
              <w:t> Quản lý, thúc đẩy phát triển tài nguyên Internet</w:t>
            </w:r>
            <w:r w:rsidRPr="00343281">
              <w:rPr>
                <w:rFonts w:ascii="Times New Roman" w:hAnsi="Times New Roman"/>
                <w:i/>
                <w:iCs/>
                <w:spacing w:val="-2"/>
                <w:sz w:val="26"/>
                <w:szCs w:val="26"/>
                <w:lang w:val="fr-FR"/>
              </w:rPr>
              <w:t>”</w:t>
            </w:r>
            <w:r w:rsidRPr="00343281">
              <w:rPr>
                <w:rFonts w:ascii="Times New Roman" w:hAnsi="Times New Roman"/>
                <w:i/>
                <w:iCs/>
                <w:sz w:val="26"/>
                <w:szCs w:val="26"/>
                <w:lang w:val="fr-FR"/>
              </w:rPr>
              <w:t>.</w:t>
            </w:r>
            <w:r w:rsidRPr="00343281">
              <w:rPr>
                <w:rFonts w:ascii="Times New Roman" w:hAnsi="Times New Roman"/>
                <w:sz w:val="26"/>
                <w:szCs w:val="26"/>
                <w:lang w:val="fr-FR"/>
              </w:rPr>
              <w:t xml:space="preserve"> Lý do: Việc bổ sung thêm VTVL “Quản lý, thúc đẩy phát triển tài nguyên Internet” cũng là một VTVL mở rộng hơn so với Thông tư 23/2025/TT-BKHCN trước đây và cũng mở rộng hơn so với Nghị định số 179/2025/NĐ-CP (trước đây các VTVL nêu trong Nghị định số 179/2025/NĐ-CP được xác định trên cơ sở các VTVL chuyên ngành quản lý CNTT trong Thông tư số 08/2023/TT-BTTTT và Thông tư số 09/2023/TT-BTTTT - trong đó lĩnh vực quản lý Internet lại được áp dụng chung với cả VTVL công chức chuyên ngành quản lý viễn thông - không thuộc lĩnh vực quản lý CNTT). Việc mở rộng đối </w:t>
            </w:r>
            <w:r w:rsidRPr="00343281">
              <w:rPr>
                <w:rFonts w:ascii="Times New Roman" w:hAnsi="Times New Roman"/>
                <w:sz w:val="26"/>
                <w:szCs w:val="26"/>
                <w:lang w:val="fr-FR"/>
              </w:rPr>
              <w:lastRenderedPageBreak/>
              <w:t>tượng hưởng chính sách không thuộc thẩm quyền của Bộ KHCN</w:t>
            </w:r>
            <w:bookmarkEnd w:id="0"/>
            <w:r w:rsidRPr="00343281">
              <w:rPr>
                <w:rFonts w:ascii="Times New Roman" w:hAnsi="Times New Roman"/>
                <w:sz w:val="26"/>
                <w:szCs w:val="26"/>
                <w:lang w:val="fr-FR"/>
              </w:rPr>
              <w:t>.</w:t>
            </w:r>
          </w:p>
        </w:tc>
      </w:tr>
      <w:tr w:rsidR="00F201AF" w:rsidRPr="00F201AF" w14:paraId="774FEF91" w14:textId="77777777" w:rsidTr="00B16556">
        <w:trPr>
          <w:trHeight w:val="884"/>
        </w:trPr>
        <w:tc>
          <w:tcPr>
            <w:tcW w:w="4076" w:type="dxa"/>
            <w:vMerge/>
            <w:vAlign w:val="center"/>
          </w:tcPr>
          <w:p w14:paraId="7576D4F1" w14:textId="77777777" w:rsidR="00691D07" w:rsidRPr="00F201AF" w:rsidRDefault="00691D07" w:rsidP="00222D8A">
            <w:pPr>
              <w:spacing w:after="0" w:line="240" w:lineRule="auto"/>
              <w:jc w:val="both"/>
              <w:rPr>
                <w:rFonts w:ascii="Times New Roman" w:hAnsi="Times New Roman"/>
                <w:b/>
                <w:bCs/>
                <w:iCs/>
                <w:sz w:val="26"/>
                <w:szCs w:val="26"/>
                <w:lang w:val="fr-FR"/>
              </w:rPr>
            </w:pPr>
          </w:p>
        </w:tc>
        <w:tc>
          <w:tcPr>
            <w:tcW w:w="2784" w:type="dxa"/>
          </w:tcPr>
          <w:p w14:paraId="6AD407AD" w14:textId="2C94E4B3" w:rsidR="00691D07" w:rsidRPr="00F201AF" w:rsidRDefault="00691D07"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Thanh tra Chính phủ</w:t>
            </w:r>
          </w:p>
        </w:tc>
        <w:tc>
          <w:tcPr>
            <w:tcW w:w="4650" w:type="dxa"/>
          </w:tcPr>
          <w:p w14:paraId="633767DD" w14:textId="47911393" w:rsidR="00691D07" w:rsidRPr="00F201AF" w:rsidRDefault="00691D07"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Dự thảo Thông tư có sử dụng các cụm từ mang tính điều kiện </w:t>
            </w:r>
            <w:proofErr w:type="gramStart"/>
            <w:r w:rsidRPr="00F201AF">
              <w:rPr>
                <w:rFonts w:ascii="Times New Roman" w:hAnsi="Times New Roman"/>
                <w:sz w:val="26"/>
                <w:szCs w:val="26"/>
                <w:lang w:val="fr-FR"/>
              </w:rPr>
              <w:t>như:</w:t>
            </w:r>
            <w:proofErr w:type="gramEnd"/>
            <w:r w:rsidRPr="00F201AF">
              <w:rPr>
                <w:rFonts w:ascii="Times New Roman" w:hAnsi="Times New Roman"/>
                <w:sz w:val="26"/>
                <w:szCs w:val="26"/>
                <w:lang w:val="fr-FR"/>
              </w:rPr>
              <w:t xml:space="preserve"> "đảm nhiệm chuyên trách", "nhiệm vụ chính, thường xuyên", "chiếm tối thiểu 50% thời giờ làm việc". Tuy nhiên, chưa có căn cứ hoặc tiêu chí cụ thể để các cơ quan, đơn vị xác định thống nhất. Đề nghị nghiên cứu, bổ sung quy định rõ tiêu chí đánh giá hoặc giao thẩm quyền/hướng dẫn cụ thể phương pháp xác định các nội dung trên để tránh vướng mắc, áp dụng thiếu thống nhất trong quá trình triển khai thực hiện</w:t>
            </w:r>
            <w:r w:rsidR="00883FD8" w:rsidRPr="00F201AF">
              <w:rPr>
                <w:rFonts w:ascii="Times New Roman" w:hAnsi="Times New Roman"/>
                <w:sz w:val="26"/>
                <w:szCs w:val="26"/>
                <w:lang w:val="fr-FR"/>
              </w:rPr>
              <w:t xml:space="preserve">. </w:t>
            </w:r>
          </w:p>
        </w:tc>
        <w:tc>
          <w:tcPr>
            <w:tcW w:w="3936" w:type="dxa"/>
          </w:tcPr>
          <w:p w14:paraId="5A03CFE3" w14:textId="6B3B1F86" w:rsidR="00312111" w:rsidRPr="00F201AF" w:rsidRDefault="00312111" w:rsidP="00222D8A">
            <w:pPr>
              <w:spacing w:after="0" w:line="240" w:lineRule="auto"/>
              <w:jc w:val="both"/>
              <w:rPr>
                <w:rFonts w:ascii="Times New Roman" w:hAnsi="Times New Roman"/>
                <w:iCs/>
                <w:sz w:val="26"/>
                <w:szCs w:val="26"/>
                <w:lang w:val="fr-FR"/>
              </w:rPr>
            </w:pPr>
            <w:r w:rsidRPr="00F201AF">
              <w:rPr>
                <w:rFonts w:ascii="Times New Roman" w:hAnsi="Times New Roman"/>
                <w:iCs/>
                <w:sz w:val="26"/>
                <w:szCs w:val="26"/>
                <w:lang w:val="fr-FR"/>
              </w:rPr>
              <w:t>-</w:t>
            </w:r>
            <w:r w:rsidRPr="00F201AF">
              <w:rPr>
                <w:rFonts w:ascii="Times New Roman" w:hAnsi="Times New Roman"/>
                <w:sz w:val="26"/>
                <w:szCs w:val="26"/>
                <w:lang w:val="fr-FR"/>
              </w:rPr>
              <w:t xml:space="preserve"> Bảo lưu như trong dự thảo Thông tư. Đối với cụm từ "chiếm tối thiểu 50% thời giờ làm việc</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đã sửa đổi thành tiêu chí "khối lượng công việc" tại điểm b khoản 3, khoản 4 Điều 6 dự thảo Thông tư, theo hướng: nhiệm vụ về chuyển đổi số phải chiếm tỷ trọng trên 50% khối lượng công việc mà công chức thực hiện, trên cơ sở quyết định phân công nhiệm vụ của cấp có thẩm quyền.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của nhiều địa phương, tiêu chí "thời giờ làm việc" khó xác định, kiểm chứng khách quan do cấp xã chưa có hệ thống theo dõi, chấm công theo đầu việc; tiêu chí "khối lượng công việc" xác định trên cơ sở quyết định phân công nhiệm vụ (trong đó liệt kê danh mục nhiệm vụ và tỷ trọng nhiệm vụ chuyển đổi số) phù hợp hơn với thực tiễn quản lý, phân công công việc tại cơ quan, đơn vị.</w:t>
            </w:r>
          </w:p>
          <w:p w14:paraId="5F987867" w14:textId="5F4B181F" w:rsidR="00691D07" w:rsidRPr="00F201AF" w:rsidRDefault="00312111"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lastRenderedPageBreak/>
              <w:t>Đối với cụm từ "đảm nhiệm chuyên trách" và "nhiệm vụ chính, thường xuyên": căn cứ xác định đã được làm rõ thông qua yêu cầu về vị trí việc làm đã được cấp có thẩm quyền phê duyệt, phân công bằng văn bản (khoản 1 Điều 6) và bản mô tả công việc, khung năng lực của vị trí việc làm theo mẫu ban hành kèm theo Nghị định số 361/2025/NĐ-CP, Nghị định số 232/2026/NĐ-CP (khoản 2 Điều 6); không cần quy định thêm tiêu chí định lượng riêng trong văn bản quy phạm pháp luật do có thể không bao quát hết thực tiễn đa dạng giữa các cơ quan, đơn vị.</w:t>
            </w:r>
          </w:p>
        </w:tc>
      </w:tr>
      <w:tr w:rsidR="00F201AF" w:rsidRPr="00F201AF" w14:paraId="0C44C06B" w14:textId="77777777" w:rsidTr="00E076AB">
        <w:trPr>
          <w:trHeight w:val="698"/>
        </w:trPr>
        <w:tc>
          <w:tcPr>
            <w:tcW w:w="4076" w:type="dxa"/>
            <w:vMerge/>
            <w:vAlign w:val="center"/>
          </w:tcPr>
          <w:p w14:paraId="64870D17" w14:textId="77777777" w:rsidR="00B16556" w:rsidRPr="00F201AF" w:rsidRDefault="00B16556" w:rsidP="00222D8A">
            <w:pPr>
              <w:spacing w:after="0" w:line="240" w:lineRule="auto"/>
              <w:jc w:val="both"/>
              <w:rPr>
                <w:rFonts w:ascii="Times New Roman" w:hAnsi="Times New Roman"/>
                <w:b/>
                <w:bCs/>
                <w:iCs/>
                <w:sz w:val="26"/>
                <w:szCs w:val="26"/>
                <w:lang w:val="fr-FR"/>
              </w:rPr>
            </w:pPr>
          </w:p>
        </w:tc>
        <w:tc>
          <w:tcPr>
            <w:tcW w:w="2784" w:type="dxa"/>
          </w:tcPr>
          <w:p w14:paraId="2C0E26C4" w14:textId="00C0318F" w:rsidR="00B16556" w:rsidRPr="00F201AF" w:rsidRDefault="00B16556"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Bộ Văn Hóa TTDL</w:t>
            </w:r>
          </w:p>
        </w:tc>
        <w:tc>
          <w:tcPr>
            <w:tcW w:w="4650" w:type="dxa"/>
          </w:tcPr>
          <w:p w14:paraId="04CD4806" w14:textId="0AB074CB" w:rsidR="00A65A4A" w:rsidRPr="00F201AF" w:rsidRDefault="00E076A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 </w:t>
            </w:r>
            <w:r w:rsidRPr="00F201AF">
              <w:rPr>
                <w:rFonts w:ascii="Times New Roman" w:hAnsi="Times New Roman"/>
                <w:b/>
                <w:bCs/>
                <w:sz w:val="26"/>
                <w:szCs w:val="26"/>
                <w:lang w:val="fr-FR"/>
              </w:rPr>
              <w:t xml:space="preserve">Về đối tượng áp </w:t>
            </w:r>
            <w:proofErr w:type="gramStart"/>
            <w:r w:rsidRPr="00F201AF">
              <w:rPr>
                <w:rFonts w:ascii="Times New Roman" w:hAnsi="Times New Roman"/>
                <w:b/>
                <w:bCs/>
                <w:sz w:val="26"/>
                <w:szCs w:val="26"/>
                <w:lang w:val="fr-FR"/>
              </w:rPr>
              <w:t>dụng</w:t>
            </w:r>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w:t>
            </w:r>
            <w:r w:rsidR="00A65A4A" w:rsidRPr="00F201AF">
              <w:rPr>
                <w:rFonts w:ascii="Times New Roman" w:hAnsi="Times New Roman"/>
                <w:sz w:val="26"/>
                <w:szCs w:val="26"/>
                <w:lang w:val="fr-FR"/>
              </w:rPr>
              <w:t xml:space="preserve">Đề nghị cơ quan soạn thảo nghiên cứu, rà soát và làm rõ quy định tại khoản 3 Điều 2 và Điều 5 của dự thảo Thông tư đối với người đảm nhiệm vị trí việc làm lãnh đạo, quản lý. Theo đó, đề nghị cân nhắc bỏ cụm từ “chuyên trách” đối với vị trí lãnh đạo, quản lý, thay bằng tiêu chí “được phân công trực tiếp, thường xuyên phụ trách lĩnh vực chuyển đổi số”; đồng thời xác định rõ đây là người giữ vị trí việc làm lãnh đạo, quản lý về chuyển đổi số hay người giữ vị trí việc làm lãnh đạo, quản lý tại cơ quan, tổ chức, đơn vị chuyên </w:t>
            </w:r>
            <w:r w:rsidR="00A65A4A" w:rsidRPr="00F201AF">
              <w:rPr>
                <w:rFonts w:ascii="Times New Roman" w:hAnsi="Times New Roman"/>
                <w:sz w:val="26"/>
                <w:szCs w:val="26"/>
                <w:lang w:val="fr-FR"/>
              </w:rPr>
              <w:lastRenderedPageBreak/>
              <w:t>trách về chuyển đổi số, bảo đảm thống nhất giữa khoản 3 Điều 2 và Điều 5, tránh chồng lấn, khó xác định đối tượng, nhất là đối với trường hợp lãnh đạo, quản lý đồng thời phụ trách chuyển đổi số và các lĩnh vực khác.</w:t>
            </w:r>
          </w:p>
          <w:p w14:paraId="51663A27" w14:textId="77777777" w:rsidR="00A65A4A" w:rsidRPr="00F201AF" w:rsidRDefault="00A65A4A"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Đồng thời, đề nghị nghiên cứu bổ sung, làm rõ việc áp dụng đối với các vị trí việc làm khác liên quan đến chuyển đổi số quy định tại khoản 1 Điều 2 của Nghị định số 179/2025/NĐ-CP. Theo đó, việc xác định đối tượng có thể xem xét trên cơ sở nhiệm vụ thực tế được cấp có thẩm quyền giao, tính chất thường xuyên của nhiệm vụ và sản phẩm, kết quả thực hiện, thay vì chỉ căn cứ vào tên gọi của vị trí việc làm hoặc chuyên ngành đào tạo của người đảm nhiệm</w:t>
            </w:r>
            <w:r w:rsidR="00E076AB" w:rsidRPr="00F201AF">
              <w:rPr>
                <w:rFonts w:ascii="Times New Roman" w:hAnsi="Times New Roman"/>
                <w:sz w:val="26"/>
                <w:szCs w:val="26"/>
                <w:lang w:val="fr-FR"/>
              </w:rPr>
              <w:t xml:space="preserve">. </w:t>
            </w:r>
          </w:p>
          <w:p w14:paraId="1DAE6DF2" w14:textId="77777777" w:rsidR="00E076AB" w:rsidRPr="00F201AF" w:rsidRDefault="00E076A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 Đề nghị nghiên cứu bổ sung đối tượng là </w:t>
            </w:r>
            <w:r w:rsidRPr="00F201AF">
              <w:rPr>
                <w:rFonts w:ascii="Times New Roman" w:hAnsi="Times New Roman"/>
                <w:i/>
                <w:iCs/>
                <w:sz w:val="26"/>
                <w:szCs w:val="26"/>
                <w:lang w:val="fr-FR"/>
              </w:rPr>
              <w:t>"Người ký hợp đồng lao động làm việc ở vị trí việc làm công chức theo quy định của pháp luật"</w:t>
            </w:r>
            <w:r w:rsidRPr="00F201AF">
              <w:rPr>
                <w:rFonts w:ascii="Times New Roman" w:hAnsi="Times New Roman"/>
                <w:sz w:val="26"/>
                <w:szCs w:val="26"/>
                <w:lang w:val="fr-FR"/>
              </w:rPr>
              <w:t xml:space="preserve">. </w:t>
            </w:r>
            <w:r w:rsidRPr="00F201AF">
              <w:rPr>
                <w:rFonts w:ascii="Times New Roman" w:hAnsi="Times New Roman"/>
                <w:sz w:val="26"/>
                <w:szCs w:val="26"/>
                <w:u w:val="single"/>
                <w:lang w:val="fr-FR"/>
              </w:rPr>
              <w:t xml:space="preserve">Lý </w:t>
            </w:r>
            <w:proofErr w:type="gramStart"/>
            <w:r w:rsidRPr="00F201AF">
              <w:rPr>
                <w:rFonts w:ascii="Times New Roman" w:hAnsi="Times New Roman"/>
                <w:sz w:val="26"/>
                <w:szCs w:val="26"/>
                <w:u w:val="single"/>
                <w:lang w:val="fr-FR"/>
              </w:rPr>
              <w:t>do:</w:t>
            </w:r>
            <w:proofErr w:type="gramEnd"/>
            <w:r w:rsidRPr="00F201AF">
              <w:rPr>
                <w:rFonts w:ascii="Times New Roman" w:hAnsi="Times New Roman"/>
                <w:sz w:val="26"/>
                <w:szCs w:val="26"/>
                <w:lang w:val="fr-FR"/>
              </w:rPr>
              <w:t xml:space="preserve"> Theo quy định tại khoản 5 Điều 2 Nghị định số 361/2025/NĐ-CP, đây là nhóm đối tượng thực hiện công việc ở vị trí việc làm công chức. Trường hợp các cá nhân này được giao đảm nhiệm trực tiếp, chuyên trách nhiệm vụ về chuyển đổi số trong các cơ quan hành chính thì cần được áp dụng chính sách hỗ trợ theo Nghị định số 179/2025/NĐ-CP để bảo đảm sự </w:t>
            </w:r>
            <w:r w:rsidRPr="00F201AF">
              <w:rPr>
                <w:rFonts w:ascii="Times New Roman" w:hAnsi="Times New Roman"/>
                <w:sz w:val="26"/>
                <w:szCs w:val="26"/>
                <w:lang w:val="fr-FR"/>
              </w:rPr>
              <w:lastRenderedPageBreak/>
              <w:t xml:space="preserve">tương quan, phù hợp giữa các nhóm đối tượng trong quá trình thực hiện chính sách. </w:t>
            </w:r>
          </w:p>
          <w:p w14:paraId="6EDD5C5B" w14:textId="77777777" w:rsidR="00E076AB" w:rsidRPr="00F201AF" w:rsidRDefault="00E076AB" w:rsidP="00222D8A">
            <w:pPr>
              <w:spacing w:after="0" w:line="240" w:lineRule="auto"/>
              <w:jc w:val="both"/>
              <w:rPr>
                <w:rFonts w:ascii="Times New Roman" w:hAnsi="Times New Roman"/>
                <w:sz w:val="26"/>
                <w:szCs w:val="26"/>
                <w:lang w:val="fr-FR"/>
              </w:rPr>
            </w:pPr>
            <w:r w:rsidRPr="00F201AF">
              <w:rPr>
                <w:rFonts w:ascii="Times New Roman" w:hAnsi="Times New Roman"/>
                <w:b/>
                <w:bCs/>
                <w:sz w:val="26"/>
                <w:szCs w:val="26"/>
                <w:lang w:val="fr-FR"/>
              </w:rPr>
              <w:t xml:space="preserve">- Về vị trí việc làm chuyên trách về chuyển đổi số áp dụng đối với công chức, viên </w:t>
            </w:r>
            <w:proofErr w:type="gramStart"/>
            <w:r w:rsidRPr="00F201AF">
              <w:rPr>
                <w:rFonts w:ascii="Times New Roman" w:hAnsi="Times New Roman"/>
                <w:b/>
                <w:bCs/>
                <w:sz w:val="26"/>
                <w:szCs w:val="26"/>
                <w:lang w:val="fr-FR"/>
              </w:rPr>
              <w:t>chức:</w:t>
            </w:r>
            <w:proofErr w:type="gramEnd"/>
            <w:r w:rsidRPr="00F201AF">
              <w:rPr>
                <w:rFonts w:ascii="Times New Roman" w:hAnsi="Times New Roman"/>
                <w:b/>
                <w:bCs/>
                <w:sz w:val="26"/>
                <w:szCs w:val="26"/>
                <w:lang w:val="fr-FR"/>
              </w:rPr>
              <w:t xml:space="preserve"> </w:t>
            </w:r>
            <w:r w:rsidRPr="00F201AF">
              <w:rPr>
                <w:rFonts w:ascii="Times New Roman" w:hAnsi="Times New Roman"/>
                <w:sz w:val="26"/>
                <w:szCs w:val="26"/>
                <w:lang w:val="fr-FR"/>
              </w:rPr>
              <w:t>Đề nghị bổ sung nguyên tắc đối chiếu giữa nhiệm vụ được giao trên thực tế với nội dung công việc chính tại Phụ lục I, Phụ lục II. Do dự thảo xác định 02 Phụ lục này là "cơ sở để xác định đối tượng hưởng hỗ trợ", nhưng chưa quy định mức độ trùng khớp cần thiết giữa nhiệm vụ thực tế của cán bộ, công chức, viên chức với nội dung công việc mô tả trong Phụ lục (khớp toàn bộ, khớp phần lớn, hay chỉ cần đúng tên vị trí việc làm).</w:t>
            </w:r>
          </w:p>
          <w:p w14:paraId="2B45265F" w14:textId="77777777" w:rsidR="00E076AB" w:rsidRPr="00F201AF" w:rsidRDefault="00E076AB" w:rsidP="00222D8A">
            <w:pPr>
              <w:spacing w:after="0" w:line="240" w:lineRule="auto"/>
              <w:jc w:val="both"/>
              <w:rPr>
                <w:rFonts w:ascii="Times New Roman" w:hAnsi="Times New Roman"/>
                <w:b/>
                <w:bCs/>
                <w:sz w:val="26"/>
                <w:szCs w:val="26"/>
                <w:lang w:val="fr-FR"/>
              </w:rPr>
            </w:pPr>
            <w:r w:rsidRPr="00F201AF">
              <w:rPr>
                <w:rFonts w:ascii="Times New Roman" w:hAnsi="Times New Roman"/>
                <w:sz w:val="26"/>
                <w:szCs w:val="26"/>
                <w:lang w:val="fr-FR"/>
              </w:rPr>
              <w:t xml:space="preserve">- </w:t>
            </w:r>
            <w:r w:rsidRPr="00F201AF">
              <w:rPr>
                <w:rFonts w:ascii="Times New Roman" w:hAnsi="Times New Roman"/>
                <w:b/>
                <w:bCs/>
                <w:sz w:val="26"/>
                <w:szCs w:val="26"/>
                <w:lang w:val="fr-FR"/>
              </w:rPr>
              <w:t>Về xác định vị trí việc làm về chuyển đổi số được hưởng mức hỗ trợ</w:t>
            </w:r>
          </w:p>
          <w:p w14:paraId="16DDC9FB" w14:textId="77777777" w:rsidR="00E076AB" w:rsidRPr="00F201AF" w:rsidRDefault="00E076A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 Đề nghị cơ quan soạn thảo nghiên cứu bổ sung quy định </w:t>
            </w:r>
            <w:proofErr w:type="gramStart"/>
            <w:r w:rsidRPr="00F201AF">
              <w:rPr>
                <w:rFonts w:ascii="Times New Roman" w:hAnsi="Times New Roman"/>
                <w:sz w:val="26"/>
                <w:szCs w:val="26"/>
                <w:lang w:val="fr-FR"/>
              </w:rPr>
              <w:t>về:</w:t>
            </w:r>
            <w:proofErr w:type="gramEnd"/>
            <w:r w:rsidRPr="00F201AF">
              <w:rPr>
                <w:rFonts w:ascii="Times New Roman" w:hAnsi="Times New Roman"/>
                <w:sz w:val="26"/>
                <w:szCs w:val="26"/>
                <w:lang w:val="fr-FR"/>
              </w:rPr>
              <w:t xml:space="preserve"> căn cứ xác định đối tượng; thành phần hồ sơ chứng minh; trách nhiệm của người đứng đầu trong việc xem xét, quyết định, lưu trữ hồ sơ và chịu trách nhiệm trước pháp luật về việc xác định đối tượng được hưởng chế độ hỗ trợ, nhằm bảo đảm tính minh bạch, thống nhất và khả thi trong quá trình tổ chức thực hiện.</w:t>
            </w:r>
          </w:p>
          <w:p w14:paraId="7F7AD784" w14:textId="77777777" w:rsidR="00E076AB" w:rsidRPr="00F201AF" w:rsidRDefault="00E076AB" w:rsidP="00222D8A">
            <w:pPr>
              <w:spacing w:after="0" w:line="240" w:lineRule="auto"/>
              <w:jc w:val="both"/>
              <w:rPr>
                <w:rFonts w:ascii="Times New Roman" w:hAnsi="Times New Roman"/>
                <w:sz w:val="26"/>
                <w:szCs w:val="26"/>
                <w:lang w:val="fr-FR"/>
              </w:rPr>
            </w:pPr>
            <w:r w:rsidRPr="00F201AF">
              <w:rPr>
                <w:rFonts w:ascii="Times New Roman" w:hAnsi="Times New Roman"/>
                <w:b/>
                <w:bCs/>
                <w:sz w:val="26"/>
                <w:szCs w:val="26"/>
                <w:lang w:val="fr-FR"/>
              </w:rPr>
              <w:t xml:space="preserve">- </w:t>
            </w:r>
            <w:r w:rsidRPr="00F201AF">
              <w:rPr>
                <w:rFonts w:ascii="Times New Roman" w:hAnsi="Times New Roman"/>
                <w:sz w:val="26"/>
                <w:szCs w:val="26"/>
                <w:lang w:val="fr-FR"/>
              </w:rPr>
              <w:t xml:space="preserve">Đối với các vị trí việc làm khác liên quan đến chuyển đổi số, đề nghị nghiên cứu quy định theo hướng người đảm nhiệm được xem xét hưởng mức hỗ trợ khi được cấp có </w:t>
            </w:r>
            <w:r w:rsidRPr="00F201AF">
              <w:rPr>
                <w:rFonts w:ascii="Times New Roman" w:hAnsi="Times New Roman"/>
                <w:sz w:val="26"/>
                <w:szCs w:val="26"/>
                <w:lang w:val="fr-FR"/>
              </w:rPr>
              <w:lastRenderedPageBreak/>
              <w:t>thẩm quyền giao bằng văn bản trực tiếp thực hiện một hoặc một số nhiệm vụ về chuyển đổi số thuộc nội dung công việc quy định tại các Phụ lục ban hành kèm theo dự thảo Thông tư; nhiệm vụ được thực hiện thường xuyên, có sản phẩm, kết quả cụ thể và được người đứng đầu cơ quan, tổ chức, đơn vị xác nhận; được cơ quan tổ chức cán bộ và cơ quan tài chính thẩm định, trình cấp có thẩm quyền xem xét, quyết định theo quy định.</w:t>
            </w:r>
          </w:p>
          <w:p w14:paraId="11A10EEA" w14:textId="77777777" w:rsidR="00E076AB" w:rsidRPr="00F201AF" w:rsidRDefault="00E076A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Bên cạnh đó, đề nghị nghiên cứu bổ sung quy định về việc hưởng, tạm dừng hưởng và chấm dứt hưởng mức hỗ trợ đối với trường hợp có thay đổi vị trí việc làm hoặc tình trạng công tác như điều động, biệt phái, luân chuyển, nghỉ thai sản, nghỉ không hưởng lương, thôi đảm nhiệm vị trí việc làm về chuyển đổi số. Đồng thời, xác định rõ thời điểm bắt đầu và thời điểm chấm dứt hưởng trong từng trường hợp để để bảo đảm thống nhất, thuận lợi trong quá trình tổ chức thực hiện.</w:t>
            </w:r>
          </w:p>
          <w:p w14:paraId="0A88880F" w14:textId="77777777" w:rsidR="00E076AB" w:rsidRPr="00F201AF" w:rsidRDefault="00E076AB" w:rsidP="00222D8A">
            <w:pPr>
              <w:spacing w:after="0" w:line="240" w:lineRule="auto"/>
              <w:jc w:val="both"/>
              <w:rPr>
                <w:rFonts w:ascii="Times New Roman" w:hAnsi="Times New Roman"/>
                <w:b/>
                <w:bCs/>
                <w:sz w:val="26"/>
                <w:szCs w:val="26"/>
                <w:lang w:val="fr-FR"/>
              </w:rPr>
            </w:pPr>
            <w:r w:rsidRPr="00F201AF">
              <w:rPr>
                <w:rFonts w:ascii="Times New Roman" w:hAnsi="Times New Roman"/>
                <w:sz w:val="26"/>
                <w:szCs w:val="26"/>
                <w:lang w:val="fr-FR"/>
              </w:rPr>
              <w:t xml:space="preserve">- </w:t>
            </w:r>
            <w:r w:rsidRPr="00F201AF">
              <w:rPr>
                <w:rFonts w:ascii="Times New Roman" w:hAnsi="Times New Roman"/>
                <w:b/>
                <w:bCs/>
                <w:sz w:val="26"/>
                <w:szCs w:val="26"/>
                <w:lang w:val="fr-FR"/>
              </w:rPr>
              <w:t>Về một số nội dung khác</w:t>
            </w:r>
          </w:p>
          <w:p w14:paraId="32D85B73" w14:textId="77777777" w:rsidR="00E076AB" w:rsidRPr="00F201AF" w:rsidRDefault="00E076A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Đề nghị cơ quan soạn thảo tiếp tục rà soát, thống nhất việc sử dụng các thuật ngữ “Chính phủ điện tử”, “Chính phủ số”, “chính quyền điện tử”, “chính quyền số” trong toàn bộ dự thảo Thông tư.</w:t>
            </w:r>
          </w:p>
          <w:p w14:paraId="313926DE" w14:textId="77777777" w:rsidR="00E076AB" w:rsidRPr="00F201AF" w:rsidRDefault="00E076A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lastRenderedPageBreak/>
              <w:t>- Về thể thức, kỹ thuật trình bày văn bản: đề nghị cơ quan soạn thảo thực hiện theo quy định tại Luật Ban hành văn bản quy phạm pháp luật, Phụ lục 1, mẫu số 14 Phụ lục III của Nghị định số 187/2025/NĐ-CP ngày 01/7/2025 của Chính phủ sửa đổi, bổ sung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79/2025/NĐ-CP ngày 01/4/2025 của Chính phủ về kiểm tra, rà soát, hệ thống hóa và xử lý văn bản quy phạm pháp luật.</w:t>
            </w:r>
          </w:p>
          <w:p w14:paraId="35F1E6E6" w14:textId="7894CF30" w:rsidR="00E076AB" w:rsidRPr="00F201AF" w:rsidRDefault="00E076A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Ngoài ra, thực tế tại một số cơ quan, đơn vị, do điều kiện biên chế còn hạn chế, nhiệm vụ về chuyển đổi số hiện chủ yếu được giao kiêm nhiệm, trong khi khối lượng và yêu cầu công việc ngày càng cao. Từ thực tiễn nêu trên, đề nghị Bộ Khoa học và Công nghệ nghiên cứu, xem xét cơ chế hỗ trợ phù hợp đối với các trường hợp được giao kiêm nhiệm nhiệm vụ về chuyển đổi số trong quá trình tiếp tục hoàn thiện chính sách.</w:t>
            </w:r>
          </w:p>
        </w:tc>
        <w:tc>
          <w:tcPr>
            <w:tcW w:w="3936" w:type="dxa"/>
          </w:tcPr>
          <w:p w14:paraId="21DD15CF" w14:textId="77777777" w:rsidR="00E270F8" w:rsidRPr="00F201AF" w:rsidRDefault="00E270F8"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lastRenderedPageBreak/>
              <w:t xml:space="preserve">- Tiếp thu một phần. Về đề nghị bỏ cụm từ "chuyên trách" đối với vị trí lãnh đạo, quản </w:t>
            </w:r>
            <w:proofErr w:type="gramStart"/>
            <w:r w:rsidRPr="00F201AF">
              <w:rPr>
                <w:rFonts w:ascii="Times New Roman" w:hAnsi="Times New Roman"/>
                <w:sz w:val="26"/>
                <w:szCs w:val="26"/>
                <w:lang w:val="fr-FR"/>
              </w:rPr>
              <w:t>lý:</w:t>
            </w:r>
            <w:proofErr w:type="gramEnd"/>
            <w:r w:rsidRPr="00F201AF">
              <w:rPr>
                <w:rFonts w:ascii="Times New Roman" w:hAnsi="Times New Roman"/>
                <w:sz w:val="26"/>
                <w:szCs w:val="26"/>
                <w:lang w:val="fr-FR"/>
              </w:rPr>
              <w:t xml:space="preserve"> đã tiếp thu, bỏ cụm từ "chuyên trách" ngay trước "vị trí việc làm lãnh đạo, quản lý" tại khoản 3 Điều 2, khoản 1 Điều 5, khoản 2 Điều 6 dự thảo Thông tư. Việc bỏ cụm từ này không làm giảm tính chặt chẽ trong xác định đối tượng, do các điều kiện cốt lõi vẫn được giữ </w:t>
            </w:r>
            <w:proofErr w:type="gramStart"/>
            <w:r w:rsidRPr="00F201AF">
              <w:rPr>
                <w:rFonts w:ascii="Times New Roman" w:hAnsi="Times New Roman"/>
                <w:sz w:val="26"/>
                <w:szCs w:val="26"/>
                <w:lang w:val="fr-FR"/>
              </w:rPr>
              <w:t>nguyên:</w:t>
            </w:r>
            <w:proofErr w:type="gramEnd"/>
            <w:r w:rsidRPr="00F201AF">
              <w:rPr>
                <w:rFonts w:ascii="Times New Roman" w:hAnsi="Times New Roman"/>
                <w:sz w:val="26"/>
                <w:szCs w:val="26"/>
                <w:lang w:val="fr-FR"/>
              </w:rPr>
              <w:t xml:space="preserve"> (i) phải là lãnh đạo, quản lý của cơ quan, tổ chức, đơn vị chuyên trách về chuyển đổi </w:t>
            </w:r>
            <w:r w:rsidRPr="00F201AF">
              <w:rPr>
                <w:rFonts w:ascii="Times New Roman" w:hAnsi="Times New Roman"/>
                <w:sz w:val="26"/>
                <w:szCs w:val="26"/>
                <w:lang w:val="fr-FR"/>
              </w:rPr>
              <w:lastRenderedPageBreak/>
              <w:t>số (khoản 2 Điều 5); (ii) phải được phân công trực tiếp phụ trách mảng, lĩnh vực chuyên môn về chuyển đổi số; (iii) nhiệm vụ được giao phụ trách phải là nhiệm vụ chính, thường xuyên (khoản 2 Điều 6). Việc bỏ cụm từ "chuyên trách" trước "vị trí việc làm lãnh đạo, quản lý" tránh gây hiểu nhầm rằng phải tồn tại một vị trí việc làm lãnh đạo, quản lý riêng "mang tên chuyển đổi số" — không phù hợp với nguyên tắc vị trí việc làm lãnh đạo, quản lý là nhóm vị trí việc làm gắn với chức vụ, chức danh theo quy định tại Nghị định số 361/2025/NĐ-CP, Nghị định số 232/2026/NĐ-CP.</w:t>
            </w:r>
          </w:p>
          <w:p w14:paraId="399A74F3" w14:textId="77777777" w:rsidR="00E270F8" w:rsidRPr="00F201AF" w:rsidRDefault="00E270F8" w:rsidP="00222D8A">
            <w:pPr>
              <w:jc w:val="both"/>
              <w:rPr>
                <w:rFonts w:ascii="Times New Roman" w:hAnsi="Times New Roman"/>
                <w:sz w:val="26"/>
                <w:szCs w:val="26"/>
                <w:lang w:val="fr-FR"/>
              </w:rPr>
            </w:pPr>
            <w:r w:rsidRPr="00F201AF">
              <w:rPr>
                <w:rFonts w:ascii="Times New Roman" w:hAnsi="Times New Roman"/>
                <w:sz w:val="26"/>
                <w:szCs w:val="26"/>
                <w:lang w:val="fr-FR"/>
              </w:rPr>
              <w:t>Về đề nghị bổ sung đối tượng theo nhiệm vụ thực tế được giao (không chỉ căn cứ tên vị trí việc làm</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Bảo lưu, việc xác định đối tượng hưởng hỗ trợ theo vị trí việc làm đã được cấp có thẩm quyền phê duyệt bảo đảm căn cứ pháp lý rõ ràng, có thể kiểm chứng, thống nhất với nguyên tắc quản lý cán bộ, công chức, viên chức theo vị trí việc làm quy định tại Nghị định số 361/2025/NĐ-CP, Nghị định số 232/2026/NĐ-CP.</w:t>
            </w:r>
          </w:p>
          <w:p w14:paraId="75856471" w14:textId="77777777" w:rsidR="00E270F8" w:rsidRPr="00F201AF" w:rsidRDefault="00E270F8" w:rsidP="00222D8A">
            <w:pPr>
              <w:jc w:val="both"/>
              <w:rPr>
                <w:rFonts w:ascii="Times New Roman" w:hAnsi="Times New Roman"/>
                <w:sz w:val="26"/>
                <w:szCs w:val="26"/>
                <w:lang w:val="fr-FR"/>
              </w:rPr>
            </w:pPr>
            <w:r w:rsidRPr="00F201AF">
              <w:rPr>
                <w:rFonts w:ascii="Times New Roman" w:hAnsi="Times New Roman"/>
                <w:sz w:val="26"/>
                <w:szCs w:val="26"/>
                <w:lang w:val="fr-FR"/>
              </w:rPr>
              <w:lastRenderedPageBreak/>
              <w:t xml:space="preserve">Về đề nghị bổ sung đối tượng hợp đồng lao </w:t>
            </w:r>
            <w:proofErr w:type="gramStart"/>
            <w:r w:rsidRPr="00F201AF">
              <w:rPr>
                <w:rFonts w:ascii="Times New Roman" w:hAnsi="Times New Roman"/>
                <w:sz w:val="26"/>
                <w:szCs w:val="26"/>
                <w:lang w:val="fr-FR"/>
              </w:rPr>
              <w:t>động:</w:t>
            </w:r>
            <w:proofErr w:type="gramEnd"/>
            <w:r w:rsidRPr="00F201AF">
              <w:rPr>
                <w:rFonts w:ascii="Times New Roman" w:hAnsi="Times New Roman"/>
                <w:sz w:val="26"/>
                <w:szCs w:val="26"/>
                <w:lang w:val="fr-FR"/>
              </w:rPr>
              <w:t xml:space="preserve"> Bảo lưu, hợp đồng lao động không thuộc đối tượng áp dụng theo quy định tại Điều 2 Nghị định số 179/2025/NĐ-CP.</w:t>
            </w:r>
          </w:p>
          <w:p w14:paraId="196B3EE9" w14:textId="77777777" w:rsidR="00E270F8" w:rsidRPr="00F201AF" w:rsidRDefault="00E270F8"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Về đề nghị bổ sung nguyên tắc đối chiếu nhiệm vụ thực tế với Phụ lục I, Phụ lục II và các nội dung về hồ sơ, quy trình xác định đối </w:t>
            </w:r>
            <w:proofErr w:type="gramStart"/>
            <w:r w:rsidRPr="00F201AF">
              <w:rPr>
                <w:rFonts w:ascii="Times New Roman" w:hAnsi="Times New Roman"/>
                <w:sz w:val="26"/>
                <w:szCs w:val="26"/>
                <w:lang w:val="fr-FR"/>
              </w:rPr>
              <w:t>tượng:</w:t>
            </w:r>
            <w:proofErr w:type="gramEnd"/>
            <w:r w:rsidRPr="00F201AF">
              <w:rPr>
                <w:rFonts w:ascii="Times New Roman" w:hAnsi="Times New Roman"/>
                <w:sz w:val="26"/>
                <w:szCs w:val="26"/>
                <w:lang w:val="fr-FR"/>
              </w:rPr>
              <w:t xml:space="preserve"> Bảo lưu, không thuộc phạm vi hướng dẫn xác định vị trí việc làm của Thông tư theo khoản 1 Điều 6 Nghị định số 179/2025/NĐ-CP; nội dung công việc chính tại Phụ lục I, Phụ lục II mang tính định hướng, làm cơ sở xây dựng bản mô tả công việc.</w:t>
            </w:r>
          </w:p>
          <w:p w14:paraId="42592DDC" w14:textId="77777777" w:rsidR="00E270F8" w:rsidRPr="00F201AF" w:rsidRDefault="00E270F8"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Về đề nghị bổ sung quy định hưởng, tạm dừng, chấm dứt hưởng đối với trường hợp điều động, biệt phái, luân chuyển, nghỉ thai sản, nghỉ không hưởng lương, thôi đảm nhiệm vị trí việc làm: Bảo lưu, theo khoản 1 Điều 6 Nghị định số 179/2025/NĐ-CP, Bộ Khoa học và Công nghệ chỉ có trách nhiệm hướng dẫn xác định vị trí việc làm, </w:t>
            </w:r>
            <w:r w:rsidRPr="00F201AF">
              <w:rPr>
                <w:rFonts w:ascii="Times New Roman" w:hAnsi="Times New Roman"/>
                <w:sz w:val="26"/>
                <w:szCs w:val="26"/>
                <w:lang w:val="fr-FR"/>
              </w:rPr>
              <w:lastRenderedPageBreak/>
              <w:t>không hướng dẫn về chế độ, chính sách hưởng hỗ trợ; nội dung này thuộc trách nhiệm của Bộ Nội vụ với vai trò đơn vị chủ trì xây dựng Nghị định số 179/2025/NĐ-CP.</w:t>
            </w:r>
          </w:p>
          <w:p w14:paraId="72413A1E" w14:textId="77777777" w:rsidR="00E270F8" w:rsidRPr="00F201AF" w:rsidRDefault="00E270F8" w:rsidP="00222D8A">
            <w:pPr>
              <w:jc w:val="both"/>
              <w:rPr>
                <w:rFonts w:ascii="Times New Roman" w:hAnsi="Times New Roman"/>
                <w:sz w:val="26"/>
                <w:szCs w:val="26"/>
                <w:lang w:val="fr-FR"/>
              </w:rPr>
            </w:pPr>
            <w:r w:rsidRPr="00F201AF">
              <w:rPr>
                <w:rFonts w:ascii="Times New Roman" w:hAnsi="Times New Roman"/>
                <w:sz w:val="26"/>
                <w:szCs w:val="26"/>
                <w:lang w:val="fr-FR"/>
              </w:rPr>
              <w:t>Về rà soát thống nhất thuật ngữ "Chính phủ điện tử/số", "chính quyền điện tử/số</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Tiếp thu, đã rà soát, thống nhất sử dụng trong toàn bộ dự thảo Thông tư.</w:t>
            </w:r>
          </w:p>
          <w:p w14:paraId="4B5F9200" w14:textId="77777777" w:rsidR="00E270F8" w:rsidRPr="00F201AF" w:rsidRDefault="00E270F8"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Về thể thức, kỹ thuật trình bày văn </w:t>
            </w:r>
            <w:proofErr w:type="gramStart"/>
            <w:r w:rsidRPr="00F201AF">
              <w:rPr>
                <w:rFonts w:ascii="Times New Roman" w:hAnsi="Times New Roman"/>
                <w:sz w:val="26"/>
                <w:szCs w:val="26"/>
                <w:lang w:val="fr-FR"/>
              </w:rPr>
              <w:t>bản:</w:t>
            </w:r>
            <w:proofErr w:type="gramEnd"/>
            <w:r w:rsidRPr="00F201AF">
              <w:rPr>
                <w:rFonts w:ascii="Times New Roman" w:hAnsi="Times New Roman"/>
                <w:sz w:val="26"/>
                <w:szCs w:val="26"/>
                <w:lang w:val="fr-FR"/>
              </w:rPr>
              <w:t xml:space="preserve"> Tiếp thu, đã rà soát, điều chỉnh cấu trúc dự thảo Thông tư theo đúng quy định tại Nghị định số 78/2025/NĐ-CP (được sửa đổi, bổ sung bởi Nghị định số 187/2025/NĐ-CP).</w:t>
            </w:r>
          </w:p>
          <w:p w14:paraId="293DA638" w14:textId="2C70E2A4" w:rsidR="00E270F8" w:rsidRPr="00F201AF" w:rsidRDefault="00E270F8"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t xml:space="preserve">Về đề nghị nghiên cứu cơ chế hỗ trợ người kiêm </w:t>
            </w:r>
            <w:proofErr w:type="gramStart"/>
            <w:r w:rsidRPr="00F201AF">
              <w:rPr>
                <w:rFonts w:ascii="Times New Roman" w:hAnsi="Times New Roman"/>
                <w:sz w:val="26"/>
                <w:szCs w:val="26"/>
                <w:lang w:val="fr-FR"/>
              </w:rPr>
              <w:t>nhiệm:</w:t>
            </w:r>
            <w:proofErr w:type="gramEnd"/>
            <w:r w:rsidRPr="00F201AF">
              <w:rPr>
                <w:rFonts w:ascii="Times New Roman" w:hAnsi="Times New Roman"/>
                <w:sz w:val="26"/>
                <w:szCs w:val="26"/>
                <w:lang w:val="fr-FR"/>
              </w:rPr>
              <w:t xml:space="preserve"> Bảo lưu, nội dung này liên quan đến việc mở rộng đối tượng, mức hỗ trợ theo Nghị định số 179/2025/NĐ-CP, thuộc thẩm quyền nghiên cứu, sửa đổi, bổ sung Nghị định của Chính phủ, không thuộc phạm vi hướng dẫn xác định vị trí việc làm của Thông tư; ghi nhận là ý kiến xác </w:t>
            </w:r>
            <w:r w:rsidRPr="00F201AF">
              <w:rPr>
                <w:rFonts w:ascii="Times New Roman" w:hAnsi="Times New Roman"/>
                <w:sz w:val="26"/>
                <w:szCs w:val="26"/>
                <w:lang w:val="fr-FR"/>
              </w:rPr>
              <w:lastRenderedPageBreak/>
              <w:t>đáng để tổng hợp, báo cáo cấp có thẩm quyền xem xét trong quá trình hoàn thiện chính sách.</w:t>
            </w:r>
          </w:p>
          <w:p w14:paraId="57484081" w14:textId="77777777" w:rsidR="00E270F8" w:rsidRPr="00F201AF" w:rsidRDefault="00E270F8" w:rsidP="00222D8A">
            <w:pPr>
              <w:spacing w:after="0" w:line="240" w:lineRule="auto"/>
              <w:jc w:val="both"/>
              <w:rPr>
                <w:rFonts w:ascii="Times New Roman" w:hAnsi="Times New Roman"/>
                <w:iCs/>
                <w:sz w:val="26"/>
                <w:szCs w:val="26"/>
                <w:lang w:val="fr-FR"/>
              </w:rPr>
            </w:pPr>
          </w:p>
          <w:p w14:paraId="5E24E45A" w14:textId="77777777" w:rsidR="00E270F8" w:rsidRPr="00F201AF" w:rsidRDefault="00E270F8" w:rsidP="00222D8A">
            <w:pPr>
              <w:spacing w:after="0" w:line="240" w:lineRule="auto"/>
              <w:jc w:val="both"/>
              <w:rPr>
                <w:rFonts w:ascii="Times New Roman" w:hAnsi="Times New Roman"/>
                <w:iCs/>
                <w:sz w:val="26"/>
                <w:szCs w:val="26"/>
                <w:lang w:val="fr-FR"/>
              </w:rPr>
            </w:pPr>
          </w:p>
          <w:p w14:paraId="20909222" w14:textId="77777777" w:rsidR="00E270F8" w:rsidRPr="00F201AF" w:rsidRDefault="00E270F8" w:rsidP="00222D8A">
            <w:pPr>
              <w:spacing w:after="0" w:line="240" w:lineRule="auto"/>
              <w:jc w:val="both"/>
              <w:rPr>
                <w:rFonts w:ascii="Times New Roman" w:hAnsi="Times New Roman"/>
                <w:iCs/>
                <w:sz w:val="26"/>
                <w:szCs w:val="26"/>
                <w:lang w:val="fr-FR"/>
              </w:rPr>
            </w:pPr>
          </w:p>
          <w:p w14:paraId="5187A6E0" w14:textId="77777777" w:rsidR="00E270F8" w:rsidRPr="00F201AF" w:rsidRDefault="00E270F8" w:rsidP="00222D8A">
            <w:pPr>
              <w:spacing w:after="0" w:line="240" w:lineRule="auto"/>
              <w:jc w:val="both"/>
              <w:rPr>
                <w:rFonts w:ascii="Times New Roman" w:hAnsi="Times New Roman"/>
                <w:iCs/>
                <w:sz w:val="26"/>
                <w:szCs w:val="26"/>
                <w:lang w:val="fr-FR"/>
              </w:rPr>
            </w:pPr>
          </w:p>
          <w:p w14:paraId="6205C319" w14:textId="77777777" w:rsidR="00E270F8" w:rsidRPr="00F201AF" w:rsidRDefault="00E270F8" w:rsidP="00222D8A">
            <w:pPr>
              <w:spacing w:after="0" w:line="240" w:lineRule="auto"/>
              <w:jc w:val="both"/>
              <w:rPr>
                <w:rFonts w:ascii="Times New Roman" w:hAnsi="Times New Roman"/>
                <w:iCs/>
                <w:sz w:val="26"/>
                <w:szCs w:val="26"/>
                <w:lang w:val="fr-FR"/>
              </w:rPr>
            </w:pPr>
          </w:p>
          <w:p w14:paraId="1F49941C" w14:textId="77777777" w:rsidR="00E270F8" w:rsidRPr="00F201AF" w:rsidRDefault="00E270F8" w:rsidP="00222D8A">
            <w:pPr>
              <w:spacing w:after="0" w:line="240" w:lineRule="auto"/>
              <w:jc w:val="both"/>
              <w:rPr>
                <w:rFonts w:ascii="Times New Roman" w:hAnsi="Times New Roman"/>
                <w:iCs/>
                <w:sz w:val="26"/>
                <w:szCs w:val="26"/>
                <w:lang w:val="fr-FR"/>
              </w:rPr>
            </w:pPr>
          </w:p>
          <w:p w14:paraId="445DF3CD" w14:textId="77777777" w:rsidR="00E270F8" w:rsidRPr="00F201AF" w:rsidRDefault="00E270F8" w:rsidP="00222D8A">
            <w:pPr>
              <w:spacing w:after="0" w:line="240" w:lineRule="auto"/>
              <w:jc w:val="both"/>
              <w:rPr>
                <w:rFonts w:ascii="Times New Roman" w:hAnsi="Times New Roman"/>
                <w:iCs/>
                <w:sz w:val="26"/>
                <w:szCs w:val="26"/>
                <w:lang w:val="fr-FR"/>
              </w:rPr>
            </w:pPr>
          </w:p>
          <w:p w14:paraId="477072FF" w14:textId="77777777" w:rsidR="00E270F8" w:rsidRPr="00F201AF" w:rsidRDefault="00E270F8" w:rsidP="00222D8A">
            <w:pPr>
              <w:spacing w:after="0" w:line="240" w:lineRule="auto"/>
              <w:jc w:val="both"/>
              <w:rPr>
                <w:rFonts w:ascii="Times New Roman" w:hAnsi="Times New Roman"/>
                <w:iCs/>
                <w:sz w:val="26"/>
                <w:szCs w:val="26"/>
                <w:lang w:val="fr-FR"/>
              </w:rPr>
            </w:pPr>
          </w:p>
          <w:p w14:paraId="3891023D" w14:textId="77777777" w:rsidR="00E270F8" w:rsidRPr="00F201AF" w:rsidRDefault="00E270F8" w:rsidP="00222D8A">
            <w:pPr>
              <w:spacing w:after="0" w:line="240" w:lineRule="auto"/>
              <w:jc w:val="both"/>
              <w:rPr>
                <w:rFonts w:ascii="Times New Roman" w:hAnsi="Times New Roman"/>
                <w:iCs/>
                <w:sz w:val="26"/>
                <w:szCs w:val="26"/>
                <w:lang w:val="fr-FR"/>
              </w:rPr>
            </w:pPr>
          </w:p>
          <w:p w14:paraId="28FF0D1C" w14:textId="77777777" w:rsidR="00E270F8" w:rsidRPr="00F201AF" w:rsidRDefault="00E270F8" w:rsidP="00222D8A">
            <w:pPr>
              <w:spacing w:after="0" w:line="240" w:lineRule="auto"/>
              <w:jc w:val="both"/>
              <w:rPr>
                <w:rFonts w:ascii="Times New Roman" w:hAnsi="Times New Roman"/>
                <w:iCs/>
                <w:sz w:val="26"/>
                <w:szCs w:val="26"/>
                <w:lang w:val="fr-FR"/>
              </w:rPr>
            </w:pPr>
          </w:p>
          <w:p w14:paraId="248DFC0B" w14:textId="77777777" w:rsidR="00E270F8" w:rsidRPr="00F201AF" w:rsidRDefault="00E270F8" w:rsidP="00222D8A">
            <w:pPr>
              <w:spacing w:after="0" w:line="240" w:lineRule="auto"/>
              <w:jc w:val="both"/>
              <w:rPr>
                <w:rFonts w:ascii="Times New Roman" w:hAnsi="Times New Roman"/>
                <w:iCs/>
                <w:sz w:val="26"/>
                <w:szCs w:val="26"/>
                <w:lang w:val="fr-FR"/>
              </w:rPr>
            </w:pPr>
          </w:p>
          <w:p w14:paraId="1F95B0A4" w14:textId="77777777" w:rsidR="00E270F8" w:rsidRPr="00F201AF" w:rsidRDefault="00E270F8" w:rsidP="00222D8A">
            <w:pPr>
              <w:spacing w:after="0" w:line="240" w:lineRule="auto"/>
              <w:jc w:val="both"/>
              <w:rPr>
                <w:rFonts w:ascii="Times New Roman" w:hAnsi="Times New Roman"/>
                <w:iCs/>
                <w:sz w:val="26"/>
                <w:szCs w:val="26"/>
                <w:lang w:val="fr-FR"/>
              </w:rPr>
            </w:pPr>
          </w:p>
          <w:p w14:paraId="1C33DA27" w14:textId="0D9C224E" w:rsidR="00B16556" w:rsidRPr="00F201AF" w:rsidRDefault="00B16556" w:rsidP="00222D8A">
            <w:pPr>
              <w:spacing w:after="0" w:line="240" w:lineRule="auto"/>
              <w:jc w:val="both"/>
              <w:rPr>
                <w:rFonts w:ascii="Times New Roman" w:hAnsi="Times New Roman"/>
                <w:iCs/>
                <w:sz w:val="26"/>
                <w:szCs w:val="26"/>
                <w:lang w:val="fr-FR"/>
              </w:rPr>
            </w:pPr>
          </w:p>
        </w:tc>
      </w:tr>
      <w:tr w:rsidR="00F201AF" w:rsidRPr="00F201AF" w14:paraId="169FF48D" w14:textId="77777777" w:rsidTr="00E076AB">
        <w:trPr>
          <w:trHeight w:val="698"/>
        </w:trPr>
        <w:tc>
          <w:tcPr>
            <w:tcW w:w="4076" w:type="dxa"/>
            <w:vMerge/>
            <w:vAlign w:val="center"/>
          </w:tcPr>
          <w:p w14:paraId="0C366359" w14:textId="77777777" w:rsidR="003631D8" w:rsidRPr="00F201AF" w:rsidRDefault="003631D8" w:rsidP="00222D8A">
            <w:pPr>
              <w:spacing w:after="0" w:line="240" w:lineRule="auto"/>
              <w:jc w:val="both"/>
              <w:rPr>
                <w:rFonts w:ascii="Times New Roman" w:hAnsi="Times New Roman"/>
                <w:b/>
                <w:bCs/>
                <w:iCs/>
                <w:sz w:val="26"/>
                <w:szCs w:val="26"/>
                <w:lang w:val="fr-FR"/>
              </w:rPr>
            </w:pPr>
          </w:p>
        </w:tc>
        <w:tc>
          <w:tcPr>
            <w:tcW w:w="2784" w:type="dxa"/>
          </w:tcPr>
          <w:p w14:paraId="1D8E174A" w14:textId="34214DAD" w:rsidR="003631D8" w:rsidRPr="00F201AF" w:rsidRDefault="003631D8"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Bộ Tài chính</w:t>
            </w:r>
          </w:p>
        </w:tc>
        <w:tc>
          <w:tcPr>
            <w:tcW w:w="4650" w:type="dxa"/>
          </w:tcPr>
          <w:p w14:paraId="6ABF360C" w14:textId="6BDC78A1" w:rsidR="003631D8" w:rsidRPr="00F201AF" w:rsidRDefault="003631D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1. Đề nghị cơ quan chủ trì nghiên cứu bổ sung hướng dẫn đối với một số trường hợp phát sinh trong thực tiễn có liên quan đến việc điều động, biệt phái hoặc giao phụ </w:t>
            </w:r>
            <w:r w:rsidRPr="00F201AF">
              <w:rPr>
                <w:rFonts w:ascii="Times New Roman" w:hAnsi="Times New Roman"/>
                <w:sz w:val="26"/>
                <w:szCs w:val="26"/>
                <w:lang w:val="fr-FR"/>
              </w:rPr>
              <w:lastRenderedPageBreak/>
              <w:t>trách, thay thế thực hiện nhiệm vụ chuyên trách về chuyển đổi số (như trường hợp cán bộ, công chức, viên chức lãnh đạo, quản lý được cấp có thẩm quyền giao phụ trách thay tổ chức, đơn vị chuyên trách về chuyển đổi số, mạng, lĩnh vực chuyên môn về chuyển đổi số trong thời gian người đang trực tiếp phụ trách vắng mặt; trường hợp công chức được biệt phái thực hiện nhiệm vụ chuyên trách về chuyển đổi số), nhằm thống nhất, tránh phát sinh vướng mắc trong quá trình tổ chức thực hiện.</w:t>
            </w:r>
          </w:p>
          <w:p w14:paraId="6F203012" w14:textId="05CE08FA" w:rsidR="003631D8" w:rsidRPr="00F201AF" w:rsidRDefault="003631D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2. Về kỹ thuật soạn thảo: Đề nghị cơ quan chủ trì soạn thảo nghiên cứu rà soát cách diễn đạt đối với cụm từ “cán bộ, công chức, viên chức đảm nhiệm chuyên trách vị trí việc làm lãnh đạo, quản lý...” (khoản 3 Điều 2, khoản 1 Điều 5, khoản 1, 2 Điều 6) theo hướng làm rõ đây là cán bộ, công chức, viên chức giữ vị trí việc làm lãnh đạo, quản lý của cơ quan, tổ chức, đơn vị được cấp có thẩm quyền giao chức năng, nhiệm vụ chuyên trách về chuyển đổi số và được phân công trực tiếp phụ trách mảng, lĩnh vực chuyên môn về chuyển đổi số, nhằm bảo đảm rõ nghĩa, thống nhất trong cách hiểu và thuận lợi trong quá trình áp dụng.</w:t>
            </w:r>
          </w:p>
        </w:tc>
        <w:tc>
          <w:tcPr>
            <w:tcW w:w="3936" w:type="dxa"/>
          </w:tcPr>
          <w:p w14:paraId="06AC8B6B" w14:textId="77777777" w:rsidR="00E20FF7" w:rsidRPr="00F201AF" w:rsidRDefault="00E20FF7"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lastRenderedPageBreak/>
              <w:t xml:space="preserve">- Về đề nghị bổ sung hướng dẫn trường hợp điều động, biệt phái, giao phụ trách thay </w:t>
            </w:r>
            <w:proofErr w:type="gramStart"/>
            <w:r w:rsidRPr="00F201AF">
              <w:rPr>
                <w:rFonts w:ascii="Times New Roman" w:hAnsi="Times New Roman"/>
                <w:sz w:val="26"/>
                <w:szCs w:val="26"/>
                <w:lang w:val="fr-FR"/>
              </w:rPr>
              <w:t>thế:</w:t>
            </w:r>
            <w:proofErr w:type="gramEnd"/>
            <w:r w:rsidRPr="00F201AF">
              <w:rPr>
                <w:rFonts w:ascii="Times New Roman" w:hAnsi="Times New Roman"/>
                <w:sz w:val="26"/>
                <w:szCs w:val="26"/>
                <w:lang w:val="fr-FR"/>
              </w:rPr>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theo </w:t>
            </w:r>
            <w:r w:rsidRPr="00F201AF">
              <w:rPr>
                <w:rFonts w:ascii="Times New Roman" w:hAnsi="Times New Roman"/>
                <w:sz w:val="26"/>
                <w:szCs w:val="26"/>
                <w:lang w:val="fr-FR"/>
              </w:rPr>
              <w:lastRenderedPageBreak/>
              <w:t>khoản 1 Điều 6 Nghị định số 179/2025/NĐ-CP, Bộ Khoa học và Công nghệ chỉ có trách nhiệm hướng dẫn xác định vị trí việc làm được hưởng mức hỗ trợ, không có thẩm quyền hướng dẫn về chế độ, chính sách hưởng hỗ trợ trong trường hợp điều động, biệt phái, giao phụ trách thay thế.</w:t>
            </w:r>
          </w:p>
          <w:p w14:paraId="40E1199A" w14:textId="6CEE2273" w:rsidR="003631D8" w:rsidRPr="00F201AF" w:rsidRDefault="00E20FF7"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t>- Về kỹ thuật soạn thảo cụm từ "chuyên trách vị trí việc làm lãnh đạo, quản lý</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Tiếp thu. Đã bỏ cụm từ "chuyên trách" ngay trước "vị trí việc làm lãnh đạo, quản lý" tại khoản 3 Điều 2, khoản 1 Điều 5, khoản 1, khoản 2 Điều 6 dự thảo Thông tư, làm rõ đây là cán bộ, công chức, viên chức giữ vị trí việc làm lãnh đạo, quản lý của cơ quan, tổ chức, đơn vị được cấp có thẩm quyền giao chức năng, nhiệm vụ chuyên trách về chuyển đổi số và được phân công trực tiếp phụ trách mảng, lĩnh vực chuyên môn về chuyển đổi số, bảo đảm rõ nghĩa, thống nhất trong cách hiểu và thuận lợi trong quá trình áp dụng.</w:t>
            </w:r>
          </w:p>
        </w:tc>
      </w:tr>
      <w:tr w:rsidR="00F201AF" w:rsidRPr="00F201AF" w14:paraId="7C07A58B" w14:textId="77777777" w:rsidTr="00E076AB">
        <w:trPr>
          <w:trHeight w:val="698"/>
        </w:trPr>
        <w:tc>
          <w:tcPr>
            <w:tcW w:w="4076" w:type="dxa"/>
            <w:vMerge/>
            <w:vAlign w:val="center"/>
          </w:tcPr>
          <w:p w14:paraId="33A72456" w14:textId="77777777" w:rsidR="00E20FF7" w:rsidRPr="00F201AF" w:rsidRDefault="00E20FF7" w:rsidP="00222D8A">
            <w:pPr>
              <w:spacing w:after="0" w:line="240" w:lineRule="auto"/>
              <w:jc w:val="both"/>
              <w:rPr>
                <w:rFonts w:ascii="Times New Roman" w:hAnsi="Times New Roman"/>
                <w:b/>
                <w:bCs/>
                <w:iCs/>
                <w:sz w:val="26"/>
                <w:szCs w:val="26"/>
                <w:lang w:val="fr-FR"/>
              </w:rPr>
            </w:pPr>
          </w:p>
        </w:tc>
        <w:tc>
          <w:tcPr>
            <w:tcW w:w="2784" w:type="dxa"/>
          </w:tcPr>
          <w:p w14:paraId="2E29C9E4" w14:textId="48E1DCF3" w:rsidR="00E20FF7" w:rsidRPr="00F201AF" w:rsidRDefault="00E20FF7"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Ngân hàng nhà nước</w:t>
            </w:r>
          </w:p>
        </w:tc>
        <w:tc>
          <w:tcPr>
            <w:tcW w:w="4650" w:type="dxa"/>
          </w:tcPr>
          <w:p w14:paraId="4F0C1A12" w14:textId="77777777" w:rsidR="00E20FF7" w:rsidRPr="00F201AF" w:rsidRDefault="00E20FF7"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Tiêu đề Điều 3, Điều 4, Điều 5 dự thảo Thông tư đề nghị chỉnh sửa để phù hợp với </w:t>
            </w:r>
            <w:r w:rsidRPr="00F201AF">
              <w:rPr>
                <w:rFonts w:ascii="Times New Roman" w:hAnsi="Times New Roman"/>
                <w:sz w:val="26"/>
                <w:szCs w:val="26"/>
                <w:lang w:val="fr-FR"/>
              </w:rPr>
              <w:lastRenderedPageBreak/>
              <w:t xml:space="preserve">quy định tại Nghị định số 361/2025/NĐ-CP như </w:t>
            </w:r>
            <w:proofErr w:type="gramStart"/>
            <w:r w:rsidRPr="00F201AF">
              <w:rPr>
                <w:rFonts w:ascii="Times New Roman" w:hAnsi="Times New Roman"/>
                <w:sz w:val="26"/>
                <w:szCs w:val="26"/>
                <w:lang w:val="fr-FR"/>
              </w:rPr>
              <w:t>sau:</w:t>
            </w:r>
            <w:proofErr w:type="gramEnd"/>
            <w:r w:rsidRPr="00F201AF">
              <w:rPr>
                <w:rFonts w:ascii="Times New Roman" w:hAnsi="Times New Roman"/>
                <w:sz w:val="26"/>
                <w:szCs w:val="26"/>
                <w:lang w:val="fr-FR"/>
              </w:rPr>
              <w:t xml:space="preserve"> </w:t>
            </w:r>
          </w:p>
          <w:p w14:paraId="27327EC5" w14:textId="77777777" w:rsidR="00E20FF7" w:rsidRPr="00F201AF" w:rsidRDefault="00E20FF7"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Điều 3. Vị trí việc làm chuyên trách về chuyển đổi số áp dụng đối với công chức </w:t>
            </w:r>
            <w:r w:rsidRPr="00F201AF">
              <w:rPr>
                <w:rFonts w:ascii="Times New Roman" w:hAnsi="Times New Roman"/>
                <w:sz w:val="26"/>
                <w:szCs w:val="26"/>
                <w:u w:val="single"/>
                <w:lang w:val="fr-FR"/>
              </w:rPr>
              <w:t>chuyên môn, nghiệp vụ.</w:t>
            </w:r>
            <w:r w:rsidRPr="00F201AF">
              <w:rPr>
                <w:rFonts w:ascii="Times New Roman" w:hAnsi="Times New Roman"/>
                <w:sz w:val="26"/>
                <w:szCs w:val="26"/>
                <w:lang w:val="fr-FR"/>
              </w:rPr>
              <w:t xml:space="preserve"> </w:t>
            </w:r>
          </w:p>
          <w:p w14:paraId="5123B106" w14:textId="77777777" w:rsidR="00E20FF7" w:rsidRPr="00F201AF" w:rsidRDefault="00E20FF7"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Điều 4. Vị trí việc làm chuyên trách về chuyển đổi số áp dụng đối với viên chức </w:t>
            </w:r>
            <w:r w:rsidRPr="00F201AF">
              <w:rPr>
                <w:rFonts w:ascii="Times New Roman" w:hAnsi="Times New Roman"/>
                <w:sz w:val="26"/>
                <w:szCs w:val="26"/>
                <w:u w:val="single"/>
                <w:lang w:val="fr-FR"/>
              </w:rPr>
              <w:t>chuyên môn, nghiệp vụ.</w:t>
            </w:r>
            <w:r w:rsidRPr="00F201AF">
              <w:rPr>
                <w:rFonts w:ascii="Times New Roman" w:hAnsi="Times New Roman"/>
                <w:sz w:val="26"/>
                <w:szCs w:val="26"/>
                <w:lang w:val="fr-FR"/>
              </w:rPr>
              <w:t xml:space="preserve"> </w:t>
            </w:r>
          </w:p>
          <w:p w14:paraId="53A69B6D" w14:textId="77777777" w:rsidR="00E20FF7" w:rsidRPr="00F201AF" w:rsidRDefault="00E20FF7"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Điều 5. Vị trí việc làm </w:t>
            </w:r>
            <w:r w:rsidRPr="00F201AF">
              <w:rPr>
                <w:rFonts w:ascii="Times New Roman" w:hAnsi="Times New Roman"/>
                <w:strike/>
                <w:sz w:val="26"/>
                <w:szCs w:val="26"/>
                <w:lang w:val="fr-FR"/>
              </w:rPr>
              <w:t>lãnh đạo, quản lý phụ trách chuyển đổi số</w:t>
            </w:r>
            <w:r w:rsidRPr="00F201AF">
              <w:rPr>
                <w:rFonts w:ascii="Times New Roman" w:hAnsi="Times New Roman"/>
                <w:sz w:val="26"/>
                <w:szCs w:val="26"/>
                <w:lang w:val="fr-FR"/>
              </w:rPr>
              <w:t xml:space="preserve"> chuyên trách về chuyển đổi số áp dụng đối với lãnh đạo, quản lý. </w:t>
            </w:r>
          </w:p>
          <w:p w14:paraId="1432F0B8" w14:textId="5A6779E7" w:rsidR="00E20FF7" w:rsidRPr="00F201AF" w:rsidRDefault="00E20FF7"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Đề nghị rà soát, chỉnh sửa cụm từ trong dự thảo Thông tư “vị trí việc làm </w:t>
            </w:r>
            <w:r w:rsidRPr="00F201AF">
              <w:rPr>
                <w:rFonts w:ascii="Times New Roman" w:hAnsi="Times New Roman"/>
                <w:sz w:val="26"/>
                <w:szCs w:val="26"/>
                <w:u w:val="single"/>
                <w:lang w:val="fr-FR"/>
              </w:rPr>
              <w:t>chuyên trách</w:t>
            </w:r>
            <w:r w:rsidRPr="00F201AF">
              <w:rPr>
                <w:rFonts w:ascii="Times New Roman" w:hAnsi="Times New Roman"/>
                <w:sz w:val="26"/>
                <w:szCs w:val="26"/>
                <w:lang w:val="fr-FR"/>
              </w:rPr>
              <w:t xml:space="preserve"> lãnh đạo, quản lý ở cơ quan, đơn vị”.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Theo quy định tại Nghị định số 361/2025/NĐ-CP và Nghị định số 232/2026/NĐ-CP chỉ có vị trí việc làm “lãnh đạo, quản lý”, không có vị trí việc làm “chuyên trách lãnh đạo, quản lý”. Để đảm bảo thống nhất trong quá trình thực hiện, đề nghị nghiên cứu bổ sung tiêu chí định lượng rõ ràng về “vị trí việc làm chuyên trách”, “đơn vị chuyên trách” (tỷ lệ thời gian làm việc, khối lượng việc làm về chuyển đổi số so với tổng nhiệm vụ được giao, tỷ lệ cán bộ làm công tác chuyên trách so với tổng số lao động tại đơn vị - đối với đơn vị xác định là chuyên </w:t>
            </w:r>
            <w:proofErr w:type="gramStart"/>
            <w:r w:rsidRPr="00F201AF">
              <w:rPr>
                <w:rFonts w:ascii="Times New Roman" w:hAnsi="Times New Roman"/>
                <w:sz w:val="26"/>
                <w:szCs w:val="26"/>
                <w:lang w:val="fr-FR"/>
              </w:rPr>
              <w:t>trách....</w:t>
            </w:r>
            <w:proofErr w:type="gramEnd"/>
            <w:r w:rsidRPr="00F201AF">
              <w:rPr>
                <w:rFonts w:ascii="Times New Roman" w:hAnsi="Times New Roman"/>
                <w:sz w:val="26"/>
                <w:szCs w:val="26"/>
                <w:lang w:val="fr-FR"/>
              </w:rPr>
              <w:t>)</w:t>
            </w:r>
          </w:p>
        </w:tc>
        <w:tc>
          <w:tcPr>
            <w:tcW w:w="3936" w:type="dxa"/>
          </w:tcPr>
          <w:p w14:paraId="35E11FFA" w14:textId="77777777" w:rsidR="00E20FF7" w:rsidRPr="00F201AF" w:rsidRDefault="00E20FF7"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lastRenderedPageBreak/>
              <w:t xml:space="preserve">- Về tiêu đề Điều 3, Điều 4, Điều </w:t>
            </w:r>
            <w:proofErr w:type="gramStart"/>
            <w:r w:rsidRPr="00F201AF">
              <w:rPr>
                <w:rFonts w:ascii="Times New Roman" w:hAnsi="Times New Roman"/>
                <w:sz w:val="26"/>
                <w:szCs w:val="26"/>
                <w:lang w:val="fr-FR"/>
              </w:rPr>
              <w:t>5:</w:t>
            </w:r>
            <w:proofErr w:type="gramEnd"/>
            <w:r w:rsidRPr="00F201AF">
              <w:rPr>
                <w:rFonts w:ascii="Times New Roman" w:hAnsi="Times New Roman"/>
                <w:sz w:val="26"/>
                <w:szCs w:val="26"/>
                <w:lang w:val="fr-FR"/>
              </w:rPr>
              <w:t xml:space="preserve"> Bảo lưu như trong dự thảo Thông </w:t>
            </w:r>
            <w:r w:rsidRPr="00F201AF">
              <w:rPr>
                <w:rFonts w:ascii="Times New Roman" w:hAnsi="Times New Roman"/>
                <w:sz w:val="26"/>
                <w:szCs w:val="26"/>
                <w:lang w:val="fr-FR"/>
              </w:rPr>
              <w:lastRenderedPageBreak/>
              <w:t>tư, giữ nguyên tên gọi ngắn gọn hiện hành, không bổ sung cụm từ "chuyên môn, nghiệp vụ"/"lãnh đạo, quản lý" vào tiêu đề Điều để tránh trùng lặp với nội dung đã thể hiện đầy đủ trong thân Điều.</w:t>
            </w:r>
          </w:p>
          <w:p w14:paraId="189499A8" w14:textId="77777777" w:rsidR="00E20FF7" w:rsidRPr="00F201AF" w:rsidRDefault="00E20FF7" w:rsidP="00222D8A">
            <w:pPr>
              <w:jc w:val="both"/>
              <w:rPr>
                <w:rFonts w:ascii="Times New Roman" w:hAnsi="Times New Roman"/>
                <w:sz w:val="26"/>
                <w:szCs w:val="26"/>
                <w:lang w:val="fr-FR"/>
              </w:rPr>
            </w:pPr>
            <w:r w:rsidRPr="00F201AF">
              <w:rPr>
                <w:rFonts w:ascii="Times New Roman" w:hAnsi="Times New Roman"/>
                <w:sz w:val="26"/>
                <w:szCs w:val="26"/>
                <w:lang w:val="fr-FR"/>
              </w:rPr>
              <w:t>- Về rà soát cụm từ "vị trí việc làm chuyên trách lãnh đạo, quản lý</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Tiếp thu. Đã bỏ cụm từ "chuyên trách" ngay trước "vị trí việc làm lãnh đạo, quản lý" tại khoản 3 Điều 2, khoản 1 Điều 5, khoản 2 Điều 6 dự thảo Thông tư, thống nhất với quy định tại Nghị định số 361/2025/NĐ-CP, Nghị định số 232/2026/NĐ-CP (chỉ có vị trí việc làm "lãnh đạo, quản lý", không có vị trí việc làm "chuyên trách lãnh đạo, quản lý").</w:t>
            </w:r>
          </w:p>
          <w:p w14:paraId="014981DD" w14:textId="17D781B9" w:rsidR="00E20FF7" w:rsidRPr="00F201AF" w:rsidRDefault="00E20FF7"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t>- Về bổ sung tiêu chí định lượng "vị trí việc làm chuyên trách", "đơn vị chuyên trách</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việc quy định cứng tên gọi, cấp tổ chức cụ thể của cơ quan, đơn vị chuyên trách về chuyển đổi số theo từng cấp có thể không phù hợp với thực tiễn đa dạng về phân công chức năng, nhiệm vụ, mô hình tổ chức bộ máy giữa các địa </w:t>
            </w:r>
            <w:r w:rsidRPr="00F201AF">
              <w:rPr>
                <w:rFonts w:ascii="Times New Roman" w:hAnsi="Times New Roman"/>
                <w:sz w:val="26"/>
                <w:szCs w:val="26"/>
                <w:lang w:val="fr-FR"/>
              </w:rPr>
              <w:lastRenderedPageBreak/>
              <w:t>phương và có thể thay đổi trong quá trình sắp xếp tổ chức bộ máy. Dự thảo Thông tư quy định nguyên tắc chung tại khoản 2 Điều 5, giao người đứng đầu cơ quan có thẩm quyền tại từng cấp xác định, giao bằng văn bản (khoản 3 Điều 5), bảo đảm linh hoạt, phù hợp thực tiễn.</w:t>
            </w:r>
          </w:p>
        </w:tc>
      </w:tr>
      <w:tr w:rsidR="00F201AF" w:rsidRPr="00F201AF" w14:paraId="293D0FD7" w14:textId="77777777" w:rsidTr="00B16556">
        <w:trPr>
          <w:trHeight w:val="884"/>
        </w:trPr>
        <w:tc>
          <w:tcPr>
            <w:tcW w:w="4076" w:type="dxa"/>
            <w:vMerge/>
            <w:vAlign w:val="center"/>
          </w:tcPr>
          <w:p w14:paraId="6B00B09D" w14:textId="77777777" w:rsidR="00E20FF7" w:rsidRPr="00F201AF" w:rsidRDefault="00E20FF7" w:rsidP="00222D8A">
            <w:pPr>
              <w:spacing w:after="0" w:line="240" w:lineRule="auto"/>
              <w:jc w:val="both"/>
              <w:rPr>
                <w:rFonts w:ascii="Times New Roman" w:hAnsi="Times New Roman"/>
                <w:b/>
                <w:bCs/>
                <w:iCs/>
                <w:sz w:val="26"/>
                <w:szCs w:val="26"/>
                <w:lang w:val="fr-FR"/>
              </w:rPr>
            </w:pPr>
          </w:p>
        </w:tc>
        <w:tc>
          <w:tcPr>
            <w:tcW w:w="2784" w:type="dxa"/>
          </w:tcPr>
          <w:p w14:paraId="148470A6" w14:textId="55F7F3E5" w:rsidR="00E20FF7" w:rsidRPr="00F201AF" w:rsidRDefault="00E20FF7"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 xml:space="preserve">Sở KHCN Hải Phòng </w:t>
            </w:r>
          </w:p>
        </w:tc>
        <w:tc>
          <w:tcPr>
            <w:tcW w:w="4650" w:type="dxa"/>
          </w:tcPr>
          <w:p w14:paraId="0D444803" w14:textId="28A24A62" w:rsidR="00E20FF7" w:rsidRPr="00F201AF" w:rsidRDefault="00E20FF7"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1. Tại khoản 3 Điều 2, khoản 1 Điều 5, khoản 2 Điều 6, đề nghị bỏ cụm từ “chuyên trách” tại các vị trí cụ thể </w:t>
            </w:r>
            <w:proofErr w:type="gramStart"/>
            <w:r w:rsidRPr="00F201AF">
              <w:rPr>
                <w:rFonts w:ascii="Times New Roman" w:hAnsi="Times New Roman"/>
                <w:sz w:val="26"/>
                <w:szCs w:val="26"/>
                <w:lang w:val="fr-FR"/>
              </w:rPr>
              <w:t>sau:</w:t>
            </w:r>
            <w:proofErr w:type="gramEnd"/>
            <w:r w:rsidRPr="00F201AF">
              <w:rPr>
                <w:rFonts w:ascii="Times New Roman" w:hAnsi="Times New Roman"/>
                <w:sz w:val="26"/>
                <w:szCs w:val="26"/>
                <w:lang w:val="fr-FR"/>
              </w:rPr>
              <w:t xml:space="preserve"> “Cán bộ, công chức, viên chức đảm nhiệm vị trí việc làm chuyên trách lãnh đạo quản lý các cơ quan, tổ chức, đơn vị chuyên trách về chuyển đổi số, được phân công trực tiếp phụ trách mảng, lĩnh vực chuyên môn về chuyển đổi số...”</w:t>
            </w:r>
          </w:p>
          <w:p w14:paraId="764F3911" w14:textId="77777777" w:rsidR="00E20FF7" w:rsidRPr="00F201AF" w:rsidRDefault="00E20FF7"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u w:val="single"/>
                <w:lang w:val="fr-FR"/>
              </w:rPr>
              <w:t xml:space="preserve">Lý </w:t>
            </w:r>
            <w:proofErr w:type="gramStart"/>
            <w:r w:rsidRPr="00F201AF">
              <w:rPr>
                <w:rFonts w:ascii="Times New Roman" w:hAnsi="Times New Roman"/>
                <w:sz w:val="26"/>
                <w:szCs w:val="26"/>
                <w:u w:val="single"/>
                <w:lang w:val="fr-FR"/>
              </w:rPr>
              <w:t>do:</w:t>
            </w:r>
            <w:proofErr w:type="gramEnd"/>
            <w:r w:rsidRPr="00F201AF">
              <w:rPr>
                <w:rFonts w:ascii="Times New Roman" w:hAnsi="Times New Roman"/>
                <w:sz w:val="26"/>
                <w:szCs w:val="26"/>
                <w:lang w:val="fr-FR"/>
              </w:rPr>
              <w:t xml:space="preserve"> Theo các quy định hiện hành về vị trí việc làm (Nghị định số 361/2025/NĐ-CP đối với công chức và Nghị định số 232/2026/NĐ-CP đối với viên chức), vị trí việc làm lãnh đạo, quản lý là một nhóm vị trí việc làm độc lập, hoàn toàn tách biệt với nhóm vị trí nghiệp vụ chuyên ngành. Do đó, không tồn tại khái niệm "chuyên trách" đối với vị trí lãnh đạo, quản lý.</w:t>
            </w:r>
          </w:p>
          <w:p w14:paraId="7F6FE581" w14:textId="3DFC02CB" w:rsidR="00E20FF7" w:rsidRPr="00F201AF" w:rsidRDefault="00E20FF7"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2. Bổ sung thêm quy định bằng cấp chuyên môn cho các vị trí việc làm chuyên trách về chuyển đổi số để các cơ quan, đơn vị làm căn cứ thực hiện.</w:t>
            </w:r>
          </w:p>
          <w:p w14:paraId="02C48253" w14:textId="1AD021EB" w:rsidR="00E20FF7" w:rsidRPr="00F201AF" w:rsidRDefault="00E20FF7"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lastRenderedPageBreak/>
              <w:t>3. Đề nghị Bộ Khoa học và Công nghệ, Bộ Nội vụ nghiên cứu, tham mưu Chính phủ bổ sung quy định về mức hỗ trợ đối với người làm công tác kiêm nhiệm về chuyển đổi số.</w:t>
            </w:r>
          </w:p>
          <w:p w14:paraId="7056FC20" w14:textId="77777777" w:rsidR="00E20FF7" w:rsidRPr="00F201AF" w:rsidRDefault="00E20FF7"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Vì thực tế hiện nay có một số sở, ngành và nhiều xã, phường, đặc khu hiện chưa có cán bộ, công chức chuyên trách chuyển đổi </w:t>
            </w:r>
            <w:proofErr w:type="gramStart"/>
            <w:r w:rsidRPr="00F201AF">
              <w:rPr>
                <w:rFonts w:ascii="Times New Roman" w:hAnsi="Times New Roman"/>
                <w:sz w:val="26"/>
                <w:szCs w:val="26"/>
                <w:lang w:val="fr-FR"/>
              </w:rPr>
              <w:t>số;</w:t>
            </w:r>
            <w:proofErr w:type="gramEnd"/>
            <w:r w:rsidRPr="00F201AF">
              <w:rPr>
                <w:rFonts w:ascii="Times New Roman" w:hAnsi="Times New Roman"/>
                <w:sz w:val="26"/>
                <w:szCs w:val="26"/>
                <w:lang w:val="fr-FR"/>
              </w:rPr>
              <w:t xml:space="preserve"> chỉ đang kiêm nhiệm hoặc được giao việc ở vị trí này do không có bằng cấp và chuyên môn đào tạo đúng quy định nhưng vẫn phải thực hiện khối lượng lớn nhiệm vụ về chuyển đổi số. Việc yêu cầu “chuyên trách” và tỷ lệ 50% thời gian là chưa phù hợp với thực tiễn, dẫn đến việc nhiều cán bộ, công chức, viên chức kiêm nhiệm thực hiện nhiệm vụ chuyển đổi số thường xuyên như người làm công tác chuyên trách nhưng không được hưởng hỗ trợ.</w:t>
            </w:r>
          </w:p>
          <w:p w14:paraId="37E23C4A" w14:textId="4081C801" w:rsidR="00E20FF7" w:rsidRPr="00F201AF" w:rsidRDefault="00E20FF7"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4. Đề nghị Bộ Khoa học và Công nghệ, Bộ Nội vụ nghiên cứu, tham mưu Chính phủ xem xét bổ sung các cơ chế chính sách hỗ trợ cho các vị trí việc làm khác trong các cơ quan, tổ chức, đơn vị, vì hiện nay các công chức, viên chức đảm nhiệm vị trí việc làm chuyên môn nghiệp vụ khác (không chỉ mỗi vị trí việc làm liên quan đến chuyển đổi số) cũng phải thực hiện rất nhiều nhiệm vụ chính trị mới, khó, gấp, áp lực theo yêu cầu nhiệm vụ và thực tiễn. </w:t>
            </w:r>
            <w:r w:rsidRPr="00F201AF">
              <w:rPr>
                <w:rFonts w:ascii="Times New Roman" w:hAnsi="Times New Roman"/>
                <w:sz w:val="26"/>
                <w:szCs w:val="26"/>
                <w:lang w:val="fr-FR"/>
              </w:rPr>
              <w:lastRenderedPageBreak/>
              <w:t>Việc xem xét bổ sung các cơ chế hỗ trợ cho các vị trí chuyên môn nghiệp vụ ngoài vị việc làm chuyển đổi số sẽ tạo sự đồng đều, cân bằng giữa các vị trí việc làm, tạo động lực, động viên khuyến khích cán bộ, công chức, viên chức trong toàn hệ thống làm việc hiệu quả hơn.</w:t>
            </w:r>
          </w:p>
        </w:tc>
        <w:tc>
          <w:tcPr>
            <w:tcW w:w="3936" w:type="dxa"/>
          </w:tcPr>
          <w:p w14:paraId="17388A32" w14:textId="77777777" w:rsidR="00E20FF7" w:rsidRPr="00F201AF" w:rsidRDefault="00E20FF7" w:rsidP="00222D8A">
            <w:pPr>
              <w:spacing w:after="0" w:line="240" w:lineRule="auto"/>
              <w:jc w:val="both"/>
              <w:rPr>
                <w:rFonts w:ascii="Times New Roman" w:hAnsi="Times New Roman"/>
                <w:sz w:val="26"/>
                <w:szCs w:val="26"/>
                <w:lang w:val="fr-FR"/>
              </w:rPr>
            </w:pPr>
            <w:r w:rsidRPr="00F201AF">
              <w:rPr>
                <w:rFonts w:ascii="Times New Roman" w:hAnsi="Times New Roman"/>
                <w:iCs/>
                <w:sz w:val="26"/>
                <w:szCs w:val="26"/>
                <w:lang w:val="fr-FR"/>
              </w:rPr>
              <w:lastRenderedPageBreak/>
              <w:t xml:space="preserve">- Tiếp thu và bỏ </w:t>
            </w:r>
            <w:r w:rsidRPr="00F201AF">
              <w:rPr>
                <w:rFonts w:ascii="Times New Roman" w:hAnsi="Times New Roman"/>
                <w:sz w:val="26"/>
                <w:szCs w:val="26"/>
                <w:lang w:val="fr-FR"/>
              </w:rPr>
              <w:t>cụm từ "chuyên trách" ngay trước "vị trí việc làm lãnh đạo, quản lý" tại khoản 3 Điều 2, khoản 1 Điều 5 và khoản 2 Điều 6 dự thảo Thông tư.</w:t>
            </w:r>
          </w:p>
          <w:p w14:paraId="40590539" w14:textId="022D3035" w:rsidR="00E20FF7" w:rsidRPr="00F201AF" w:rsidRDefault="00E20FF7"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 Về bổ sung quy định bằng cấp chuyên </w:t>
            </w:r>
            <w:proofErr w:type="gramStart"/>
            <w:r w:rsidRPr="00F201AF">
              <w:rPr>
                <w:rFonts w:ascii="Times New Roman" w:hAnsi="Times New Roman"/>
                <w:sz w:val="26"/>
                <w:szCs w:val="26"/>
                <w:lang w:val="fr-FR"/>
              </w:rPr>
              <w:t>môn:</w:t>
            </w:r>
            <w:proofErr w:type="gramEnd"/>
            <w:r w:rsidRPr="00F201AF">
              <w:rPr>
                <w:rFonts w:ascii="Times New Roman" w:hAnsi="Times New Roman"/>
                <w:sz w:val="26"/>
                <w:szCs w:val="26"/>
                <w:lang w:val="fr-FR"/>
              </w:rPr>
              <w:t xml:space="preserve"> Bảo lưu như trong dự thảo Thông tư. Lý do: tiêu chuẩn trình độ chuyên môn, khung năng lực của vị trí việc làm thuộc phạm vi hướng dẫn xây dựng bản mô tả công việc và khung năng lực theo mẫu ban hành kèm theo Nghị định số 361/2025/NĐ-CP, Nghị định số 232/2026/NĐ-CP, do cơ quan, tổ chức, đơn vị xây dựng, trình cấp có thẩm quyền phê duyệt phù hợp với điều kiện thực tế về nguồn nhân lực của mình; không thuộc phạm vi hướng dẫn xác định vị trí việc làm được hưởng mức hỗ trợ theo khoản </w:t>
            </w:r>
            <w:r w:rsidRPr="00F201AF">
              <w:rPr>
                <w:rFonts w:ascii="Times New Roman" w:hAnsi="Times New Roman"/>
                <w:sz w:val="26"/>
                <w:szCs w:val="26"/>
                <w:lang w:val="fr-FR"/>
              </w:rPr>
              <w:lastRenderedPageBreak/>
              <w:t>1 Điều 6 Nghị định số 179/2025/NĐ-CP.</w:t>
            </w:r>
          </w:p>
          <w:p w14:paraId="7D2FAE42" w14:textId="1A9F0A2B" w:rsidR="00E20FF7" w:rsidRPr="00F201AF" w:rsidRDefault="00E20FF7"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t xml:space="preserve">- Về kiến nghị bổ sung mức hỗ trợ cho người kiêm nhiệm và mở rộng cơ chế hỗ trợ cho vị trí việc làm khác ngoài chuyển đổi </w:t>
            </w:r>
            <w:proofErr w:type="gramStart"/>
            <w:r w:rsidRPr="00F201AF">
              <w:rPr>
                <w:rFonts w:ascii="Times New Roman" w:hAnsi="Times New Roman"/>
                <w:sz w:val="26"/>
                <w:szCs w:val="26"/>
                <w:lang w:val="fr-FR"/>
              </w:rPr>
              <w:t>số:</w:t>
            </w:r>
            <w:proofErr w:type="gramEnd"/>
            <w:r w:rsidRPr="00F201AF">
              <w:rPr>
                <w:rFonts w:ascii="Times New Roman" w:hAnsi="Times New Roman"/>
                <w:sz w:val="26"/>
                <w:szCs w:val="26"/>
                <w:lang w:val="fr-FR"/>
              </w:rPr>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nội dung này liên quan đến việc mở rộng đối tượng, mức hỗ trợ theo Nghị định số 179/2025/NĐ-CP, thuộc thẩm quyền nghiên cứu, sửa đổi, bổ sung Nghị định của Chính phủ, không thuộc phạm vi hướng dẫn xác định vị trí việc làm của Thông tư theo khoản 1 Điều 6 Nghị định số 179/2025/NĐ-CP. </w:t>
            </w:r>
          </w:p>
        </w:tc>
      </w:tr>
      <w:tr w:rsidR="00F201AF" w:rsidRPr="00F201AF" w14:paraId="0A3F804A" w14:textId="77777777" w:rsidTr="00B16556">
        <w:trPr>
          <w:trHeight w:val="884"/>
        </w:trPr>
        <w:tc>
          <w:tcPr>
            <w:tcW w:w="4076" w:type="dxa"/>
            <w:vMerge/>
            <w:vAlign w:val="center"/>
          </w:tcPr>
          <w:p w14:paraId="4D864916" w14:textId="77777777" w:rsidR="00E20FF7" w:rsidRPr="00F201AF" w:rsidRDefault="00E20FF7" w:rsidP="00222D8A">
            <w:pPr>
              <w:spacing w:after="0" w:line="240" w:lineRule="auto"/>
              <w:jc w:val="both"/>
              <w:rPr>
                <w:rFonts w:ascii="Times New Roman" w:hAnsi="Times New Roman"/>
                <w:b/>
                <w:bCs/>
                <w:iCs/>
                <w:sz w:val="26"/>
                <w:szCs w:val="26"/>
                <w:lang w:val="fr-FR"/>
              </w:rPr>
            </w:pPr>
          </w:p>
        </w:tc>
        <w:tc>
          <w:tcPr>
            <w:tcW w:w="2784" w:type="dxa"/>
          </w:tcPr>
          <w:p w14:paraId="33AEB912" w14:textId="7E6CAF9E" w:rsidR="00E20FF7" w:rsidRPr="00F201AF" w:rsidRDefault="00E20FF7"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Sở KHCN Tuyên Quang</w:t>
            </w:r>
          </w:p>
        </w:tc>
        <w:tc>
          <w:tcPr>
            <w:tcW w:w="4650" w:type="dxa"/>
          </w:tcPr>
          <w:p w14:paraId="3752D165" w14:textId="3FBC4280" w:rsidR="00E20FF7" w:rsidRPr="00F201AF" w:rsidRDefault="00E20FF7" w:rsidP="00222D8A">
            <w:pPr>
              <w:spacing w:after="0" w:line="240" w:lineRule="auto"/>
              <w:jc w:val="both"/>
              <w:rPr>
                <w:rFonts w:ascii="Times New Roman" w:hAnsi="Times New Roman"/>
                <w:sz w:val="26"/>
                <w:szCs w:val="26"/>
                <w:lang w:val="fr-FR"/>
              </w:rPr>
            </w:pPr>
            <w:r w:rsidRPr="00F201AF">
              <w:rPr>
                <w:rFonts w:ascii="Times New Roman" w:hAnsi="Times New Roman"/>
                <w:i/>
                <w:iCs/>
                <w:sz w:val="26"/>
                <w:szCs w:val="26"/>
                <w:lang w:val="fr-FR"/>
              </w:rPr>
              <w:t xml:space="preserve">- </w:t>
            </w:r>
            <w:r w:rsidRPr="00F201AF">
              <w:rPr>
                <w:rFonts w:ascii="Times New Roman" w:hAnsi="Times New Roman"/>
                <w:sz w:val="26"/>
                <w:szCs w:val="26"/>
                <w:lang w:val="fr-FR"/>
              </w:rPr>
              <w:t>Đề nghị cơ quan soạn thảo bổ sung nội dung quy định rõ tiêu chuẩn, điều kiện về trình độ chuyên môn đối với các vị trí việc làm được hưởng mức hỗ trợ theo quy định tại Nghị định số 179/2025/NĐ-CP (</w:t>
            </w:r>
            <w:r w:rsidRPr="00F201AF">
              <w:rPr>
                <w:rFonts w:ascii="Times New Roman" w:hAnsi="Times New Roman"/>
                <w:i/>
                <w:iCs/>
                <w:sz w:val="26"/>
                <w:szCs w:val="26"/>
                <w:lang w:val="fr-FR"/>
              </w:rPr>
              <w:t>bao gồm cả vị trí việc làm lãnh đạo, quản lý</w:t>
            </w:r>
            <w:r w:rsidRPr="00F201AF">
              <w:rPr>
                <w:rFonts w:ascii="Times New Roman" w:hAnsi="Times New Roman"/>
                <w:sz w:val="26"/>
                <w:szCs w:val="26"/>
                <w:lang w:val="fr-FR"/>
              </w:rPr>
              <w:t>). Việc quy định cụ thể tiêu chuẩn, điều kiện về trình độ chuyên môn sẽ tạo cơ sở thống nhất trong việc xác định đúng đối tượng được hưởng chính sách, hạn chế vướng mắc trong quá trình tổ chức thực hiện tại địa phương.</w:t>
            </w:r>
          </w:p>
          <w:p w14:paraId="7F37E93A" w14:textId="1DA75CF8" w:rsidR="00E20FF7" w:rsidRPr="00F201AF" w:rsidRDefault="00E20FF7"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Đề nghị bổ sung quy định hoặc hướng dẫn xây dựng bản mô tả công việc, khung năng lực đối với các vị trí việc làm về Chuyển đổi số.</w:t>
            </w:r>
          </w:p>
          <w:p w14:paraId="63381FF8" w14:textId="77777777" w:rsidR="00E20FF7" w:rsidRPr="00F201AF" w:rsidRDefault="00E20FF7"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u w:val="single"/>
                <w:lang w:val="fr-FR"/>
              </w:rPr>
              <w:t xml:space="preserve">Lý </w:t>
            </w:r>
            <w:proofErr w:type="gramStart"/>
            <w:r w:rsidRPr="00F201AF">
              <w:rPr>
                <w:rFonts w:ascii="Times New Roman" w:hAnsi="Times New Roman"/>
                <w:sz w:val="26"/>
                <w:szCs w:val="26"/>
                <w:u w:val="single"/>
                <w:lang w:val="fr-FR"/>
              </w:rPr>
              <w:t>do:</w:t>
            </w:r>
            <w:proofErr w:type="gramEnd"/>
            <w:r w:rsidRPr="00F201AF">
              <w:rPr>
                <w:rFonts w:ascii="Times New Roman" w:hAnsi="Times New Roman"/>
                <w:sz w:val="26"/>
                <w:szCs w:val="26"/>
                <w:lang w:val="fr-FR"/>
              </w:rPr>
              <w:t xml:space="preserve"> Thực tiễn hiện nay nhiều địa phương đang gặp khó khăn trong việc xác định ai là “người làm công tác chuyên trách về chuyển đổi số”, đặc biệt là khi xác định yêu cầu đào tạo trong khung năng lực đối với các vị trí như Quản lý Công nghiệp công nghệ số; quản lý ứng dụng CNTT và </w:t>
            </w:r>
            <w:r w:rsidRPr="00F201AF">
              <w:rPr>
                <w:rFonts w:ascii="Times New Roman" w:hAnsi="Times New Roman"/>
                <w:sz w:val="26"/>
                <w:szCs w:val="26"/>
                <w:lang w:val="fr-FR"/>
              </w:rPr>
              <w:lastRenderedPageBreak/>
              <w:t>Chuyển đổi số; kinh tế số; xã hội số; giao dịch điện tử…</w:t>
            </w:r>
          </w:p>
          <w:p w14:paraId="04293107" w14:textId="77777777" w:rsidR="00E20FF7" w:rsidRPr="00F201AF" w:rsidRDefault="00E20FF7"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2. Đề xuất kiến nghị </w:t>
            </w:r>
          </w:p>
          <w:p w14:paraId="49296F2E" w14:textId="77777777" w:rsidR="00E20FF7" w:rsidRPr="00F201AF" w:rsidRDefault="00E20FF7" w:rsidP="00222D8A">
            <w:pPr>
              <w:spacing w:after="0" w:line="240" w:lineRule="auto"/>
              <w:jc w:val="both"/>
              <w:rPr>
                <w:rFonts w:ascii="Times New Roman" w:hAnsi="Times New Roman"/>
                <w:sz w:val="26"/>
                <w:szCs w:val="26"/>
                <w:lang w:val="fr-FR"/>
              </w:rPr>
            </w:pPr>
            <w:r w:rsidRPr="00F201AF">
              <w:rPr>
                <w:rFonts w:ascii="Times New Roman" w:hAnsi="Times New Roman"/>
                <w:i/>
                <w:iCs/>
                <w:sz w:val="26"/>
                <w:szCs w:val="26"/>
                <w:lang w:val="fr-FR"/>
              </w:rPr>
              <w:t xml:space="preserve">2.1. </w:t>
            </w:r>
            <w:r w:rsidRPr="00F201AF">
              <w:rPr>
                <w:rFonts w:ascii="Times New Roman" w:hAnsi="Times New Roman"/>
                <w:sz w:val="26"/>
                <w:szCs w:val="26"/>
                <w:lang w:val="fr-FR"/>
              </w:rPr>
              <w:t xml:space="preserve">Nghị định số 179/2025/NĐ-CP có hiệu lực từ ngày 15/8/2025. Tuy nhiên, sau khi thực hiện sáp nhập tỉnh và triển khai mô hình chính quyền địa phương hai cấp từ ngày 01/7/2025, nhiều cán bộ, công chức, viên chức đã được giao trực tiếp thực hiện nhiệm vụ về chuyển đổi số, quản trị hệ thống thông tin, dữ liệu số, chính quyền số và triển khai các nền tảng số. Trong giai đoạn chuyển tiếp, với yêu cầu vừa triển khai vừa hoàn thiện tổ chức, một số cơ chế, chính sách chưa được ban hành kịp </w:t>
            </w:r>
            <w:proofErr w:type="gramStart"/>
            <w:r w:rsidRPr="00F201AF">
              <w:rPr>
                <w:rFonts w:ascii="Times New Roman" w:hAnsi="Times New Roman"/>
                <w:sz w:val="26"/>
                <w:szCs w:val="26"/>
                <w:lang w:val="fr-FR"/>
              </w:rPr>
              <w:t>thời;</w:t>
            </w:r>
            <w:proofErr w:type="gramEnd"/>
            <w:r w:rsidRPr="00F201AF">
              <w:rPr>
                <w:rFonts w:ascii="Times New Roman" w:hAnsi="Times New Roman"/>
                <w:sz w:val="26"/>
                <w:szCs w:val="26"/>
                <w:lang w:val="fr-FR"/>
              </w:rPr>
              <w:t xml:space="preserve"> việc phê duyệt danh mục vị trí việc làm tại một số địa phương còn chậm do phải chờ quy định liên quan, đặc biệt ở cấp xã.</w:t>
            </w:r>
          </w:p>
          <w:p w14:paraId="559B1E49" w14:textId="77777777" w:rsidR="00E20FF7" w:rsidRPr="00F201AF" w:rsidRDefault="00E20FF7"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Việc áp dụng cứng điều kiện phải có vị trí việc làm đã được phê duyệt có thể tạo ra khoảng trống chính sách trong thời gian từ khi Nghị định có hiệu lực đến khi hoàn tất phê duyệt vị trí việc làm, ảnh hưởng trực tiếp đến quyền lợi của đội ngũ đang thực hiện nhiệm vụ chuyển đổi số và dẫn đến sự thiếu thống nhất giữa các địa phương.</w:t>
            </w:r>
          </w:p>
          <w:p w14:paraId="3AE5C9E9" w14:textId="77777777" w:rsidR="00E20FF7" w:rsidRPr="00F201AF" w:rsidRDefault="00E20FF7"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Đề nghị Bộ Khoa học và Công nghệ nghiên cứu, có giải pháp phù hợp nhằm bảo đảm quyền lợi cho cán bộ, công chức, viên chức thực hiện nhiệm vụ chuyên trách về chuyển </w:t>
            </w:r>
            <w:r w:rsidRPr="00F201AF">
              <w:rPr>
                <w:rFonts w:ascii="Times New Roman" w:hAnsi="Times New Roman"/>
                <w:sz w:val="26"/>
                <w:szCs w:val="26"/>
                <w:lang w:val="fr-FR"/>
              </w:rPr>
              <w:lastRenderedPageBreak/>
              <w:t>đổi số theo tinh thần của Nghị định số 179/2025/NĐ-CP.</w:t>
            </w:r>
          </w:p>
          <w:p w14:paraId="50FEA67A" w14:textId="05914E08" w:rsidR="00E20FF7" w:rsidRPr="00F201AF" w:rsidRDefault="00E20FF7" w:rsidP="00222D8A">
            <w:pPr>
              <w:spacing w:after="0" w:line="240" w:lineRule="auto"/>
              <w:jc w:val="both"/>
              <w:rPr>
                <w:rFonts w:ascii="Times New Roman" w:hAnsi="Times New Roman"/>
                <w:sz w:val="26"/>
                <w:szCs w:val="26"/>
                <w:lang w:val="fr-FR"/>
              </w:rPr>
            </w:pPr>
            <w:r w:rsidRPr="00F201AF">
              <w:rPr>
                <w:rFonts w:ascii="Times New Roman" w:hAnsi="Times New Roman"/>
                <w:i/>
                <w:iCs/>
                <w:sz w:val="26"/>
                <w:szCs w:val="26"/>
                <w:lang w:val="fr-FR"/>
              </w:rPr>
              <w:t xml:space="preserve">2.2. </w:t>
            </w:r>
            <w:r w:rsidRPr="00F201AF">
              <w:rPr>
                <w:rFonts w:ascii="Times New Roman" w:hAnsi="Times New Roman"/>
                <w:sz w:val="26"/>
                <w:szCs w:val="26"/>
                <w:lang w:val="fr-FR"/>
              </w:rPr>
              <w:t>Đề nghị Bộ Khoa học và Công nghệ nghiên cứu ban hành hoặc hướng dẫn tiêu chuẩn chuyên môn, chuyên ngành đào tạo và khung năng lực đối với các vị trí việc làm về chuyển đổi số quy định tại Nghị định số 232/2026/NĐ-CP do sau khi thực hiện Nghị định số 232/2026/NĐ-CP, các chức danh nghề nghiệp viên chức công nghệ thông tin không còn được áp dụng; trong khi dự thảo Thông tư chỉ quy định tên vị trí việc làm và nội dung công việc, chưa có căn cứ xác định trình độ đào tạo, chuyên ngành phù hợp để bố trí, tuyển dụng và xác định đối tượng hưởng chính sách. Điều này có thể dẫn đến cách hiểu và áp dụng không thống nhất giữa các địa phương. Hiện nay chưa có quy định trong việc chuyển đổi từ chức danh nghề nghiệp Công nghệ thông tin (các hạng I, II, III, IV) sang các vị trí việc làm mới theo Nghị định số 232/2026/NĐ-CP.</w:t>
            </w:r>
          </w:p>
        </w:tc>
        <w:tc>
          <w:tcPr>
            <w:tcW w:w="3936" w:type="dxa"/>
          </w:tcPr>
          <w:p w14:paraId="5F876309" w14:textId="77777777" w:rsidR="000132E3" w:rsidRPr="00F201AF" w:rsidRDefault="000132E3"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lastRenderedPageBreak/>
              <w:t>- Bảo lưu như trong dự thảo Thông tư. Lý do: tiêu chuẩn trình độ chuyên môn, khung năng lực của vị trí việc làm thuộc phạm vi hướng dẫn xây dựng bản mô tả công việc và khung năng lực theo mẫu ban hành kèm theo Nghị định số 361/2025/NĐ-CP, Nghị định số 232/2026/NĐ-CP, do cơ quan, tổ chức, đơn vị xây dựng, trình cấp có thẩm quyền phê duyệt phù hợp với điều kiện thực tế về nguồn nhân lực của mình; không thuộc phạm vi hướng dẫn xác định vị trí việc làm được hưởng mức hỗ trợ theo khoản 1 Điều 6 Nghị định số 179/2025/NĐ-CP.</w:t>
            </w:r>
          </w:p>
          <w:p w14:paraId="5EFE1105" w14:textId="3740EC25" w:rsidR="000132E3" w:rsidRPr="00F201AF" w:rsidRDefault="000132E3"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 Về khoảng trống chính sách trong giai đoạn chuyển tiếp sau sáp nhập </w:t>
            </w:r>
            <w:proofErr w:type="gramStart"/>
            <w:r w:rsidRPr="00F201AF">
              <w:rPr>
                <w:rFonts w:ascii="Times New Roman" w:hAnsi="Times New Roman"/>
                <w:sz w:val="26"/>
                <w:szCs w:val="26"/>
                <w:lang w:val="fr-FR"/>
              </w:rPr>
              <w:t>tỉnh:</w:t>
            </w:r>
            <w:proofErr w:type="gramEnd"/>
            <w:r w:rsidRPr="00F201AF">
              <w:rPr>
                <w:rFonts w:ascii="Times New Roman" w:hAnsi="Times New Roman"/>
                <w:sz w:val="26"/>
                <w:szCs w:val="26"/>
                <w:lang w:val="fr-FR"/>
              </w:rPr>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điều kiện tiên quyết để hưởng mức hỗ trợ là vị trí việc làm đã được cấp có thẩm quyền </w:t>
            </w:r>
            <w:r w:rsidRPr="00F201AF">
              <w:rPr>
                <w:rFonts w:ascii="Times New Roman" w:hAnsi="Times New Roman"/>
                <w:sz w:val="26"/>
                <w:szCs w:val="26"/>
                <w:lang w:val="fr-FR"/>
              </w:rPr>
              <w:lastRenderedPageBreak/>
              <w:t>phê duyệt, áp dụng thống nhất theo quy định tại Điều 6 và Điều 7 dự thảo Thông tư. Nội dung về thời điểm hưởng, hồ sơ đang xử lý, truy lĩnh, xử lý trường hợp chậm phê duyệt do nguyên nhân khách quan thuộc phạm vi quy định của Nghị định số 179/2025/NĐ-CP và trách nhiệm tổ chức thực hiện của người đứng đầu cơ quan quản lý cán bộ, công chức, viên chức theo quy định tại khoản 4 Điều 6 Nghị định này, không thuộc phạm vi hướng dẫn xác định vị trí việc làm của Thông tư theo khoản 1 Điều 6 Nghị định số 179/2025/NĐ-CP.</w:t>
            </w:r>
          </w:p>
          <w:p w14:paraId="54458656" w14:textId="0FC5DB29" w:rsidR="00E20FF7" w:rsidRPr="00F201AF" w:rsidRDefault="000132E3"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t>- Về hướng dẫn chuyển đổi từ chức danh nghề nghiệp CNTT (hạng I-IV) sang vị trí việc làm theo Nghị định số 232/2026/NĐ-</w:t>
            </w:r>
            <w:proofErr w:type="gramStart"/>
            <w:r w:rsidRPr="00F201AF">
              <w:rPr>
                <w:rFonts w:ascii="Times New Roman" w:hAnsi="Times New Roman"/>
                <w:sz w:val="26"/>
                <w:szCs w:val="26"/>
                <w:lang w:val="fr-FR"/>
              </w:rPr>
              <w:t>CP:</w:t>
            </w:r>
            <w:proofErr w:type="gramEnd"/>
            <w:r w:rsidRPr="00F201AF">
              <w:rPr>
                <w:rFonts w:ascii="Times New Roman" w:hAnsi="Times New Roman"/>
                <w:sz w:val="26"/>
                <w:szCs w:val="26"/>
                <w:lang w:val="fr-FR"/>
              </w:rPr>
              <w:t xml:space="preserve"> Bảo lưu, việc chuyển đổi chức danh nghề nghiệp thuộc phạm vi hướng dẫn thi hành Nghị định số 232/2026/NĐ-CP của Bộ Nội vụ, không thuộc phạm vi hướng dẫn xác định vị trí việc làm được hưởng mức hỗ trợ của Thông tư này.</w:t>
            </w:r>
          </w:p>
        </w:tc>
      </w:tr>
      <w:tr w:rsidR="00F201AF" w:rsidRPr="00F201AF" w14:paraId="3C8E4BBD" w14:textId="77777777" w:rsidTr="00B16556">
        <w:trPr>
          <w:trHeight w:val="884"/>
        </w:trPr>
        <w:tc>
          <w:tcPr>
            <w:tcW w:w="4076" w:type="dxa"/>
            <w:vMerge/>
            <w:vAlign w:val="center"/>
          </w:tcPr>
          <w:p w14:paraId="69B0F1E5" w14:textId="77777777" w:rsidR="000132E3" w:rsidRPr="00F201AF" w:rsidRDefault="000132E3" w:rsidP="00222D8A">
            <w:pPr>
              <w:spacing w:after="0" w:line="240" w:lineRule="auto"/>
              <w:jc w:val="both"/>
              <w:rPr>
                <w:rFonts w:ascii="Times New Roman" w:hAnsi="Times New Roman"/>
                <w:b/>
                <w:bCs/>
                <w:iCs/>
                <w:sz w:val="26"/>
                <w:szCs w:val="26"/>
                <w:lang w:val="fr-FR"/>
              </w:rPr>
            </w:pPr>
          </w:p>
        </w:tc>
        <w:tc>
          <w:tcPr>
            <w:tcW w:w="2784" w:type="dxa"/>
          </w:tcPr>
          <w:p w14:paraId="443CD2A1" w14:textId="75F5D33F" w:rsidR="000132E3" w:rsidRPr="00F201AF" w:rsidRDefault="000132E3"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Sở KHCN Dak Lak</w:t>
            </w:r>
          </w:p>
        </w:tc>
        <w:tc>
          <w:tcPr>
            <w:tcW w:w="4650" w:type="dxa"/>
          </w:tcPr>
          <w:p w14:paraId="132EAD3A" w14:textId="10C8499A" w:rsidR="000132E3" w:rsidRPr="00F201AF" w:rsidRDefault="000132E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1. Về nội dung quản lý nhà nước về hạ tầng số có mối quan hệ chặt chẽ, không thể tách rời giữa quản lý hạ tầng viễn thông với quản lý ứng dụng công nghệ thông tin, chuyển đổi số và giao dịch điện tử. Trong Dự thảo Thông tư, các nhóm vị trí việc làm về quản lý ứng dụng công nghệ thông tin, </w:t>
            </w:r>
            <w:r w:rsidRPr="00F201AF">
              <w:rPr>
                <w:rFonts w:ascii="Times New Roman" w:hAnsi="Times New Roman"/>
                <w:sz w:val="26"/>
                <w:szCs w:val="26"/>
                <w:lang w:val="fr-FR"/>
              </w:rPr>
              <w:lastRenderedPageBreak/>
              <w:t>chuyển đổi số và quản lý giao dịch điện tử là những nhóm vị trí việc làm được hưởng chính sách theo Nghị định số 179/2025/NĐ-CP đều có nội dung công việc là quản lý nhà nước về hạ tầng số. Trong khi nhóm vị trí việc làm về quản lý viễn thông chưa được quy định cụ thể về đối tượng áp dụng, mặc dù đây là lĩnh vực trực tiếp quản lý hạ tầng số.</w:t>
            </w:r>
          </w:p>
          <w:p w14:paraId="3667CFD7" w14:textId="724E0F89" w:rsidR="000132E3" w:rsidRPr="00F201AF" w:rsidRDefault="000132E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Đề nghị Ban soạn thảo nghiên cứu bổ sung quy định hoặc dẫn chiếu làm rõ nội hàm của thuật ngữ </w:t>
            </w:r>
            <w:r w:rsidRPr="00F201AF">
              <w:rPr>
                <w:rFonts w:ascii="Times New Roman" w:hAnsi="Times New Roman"/>
                <w:b/>
                <w:bCs/>
                <w:sz w:val="26"/>
                <w:szCs w:val="26"/>
                <w:lang w:val="fr-FR"/>
              </w:rPr>
              <w:t>"hạ tầng số</w:t>
            </w:r>
            <w:proofErr w:type="gramStart"/>
            <w:r w:rsidRPr="00F201AF">
              <w:rPr>
                <w:rFonts w:ascii="Times New Roman" w:hAnsi="Times New Roman"/>
                <w:b/>
                <w:bCs/>
                <w:sz w:val="26"/>
                <w:szCs w:val="26"/>
                <w:lang w:val="fr-FR"/>
              </w:rPr>
              <w:t>"</w:t>
            </w:r>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đồng thời làm rõ tiêu chí xác định các vị trí việc làm trực tiếp thực hiện nhiệm vụ về hạ tầng số và các vị trí việc làm thực</w:t>
            </w:r>
          </w:p>
          <w:p w14:paraId="6CF5C220" w14:textId="77777777" w:rsidR="000132E3" w:rsidRPr="00F201AF" w:rsidRDefault="000132E3" w:rsidP="00222D8A">
            <w:pPr>
              <w:spacing w:after="0" w:line="240" w:lineRule="auto"/>
              <w:jc w:val="both"/>
              <w:rPr>
                <w:rFonts w:ascii="Times New Roman" w:hAnsi="Times New Roman"/>
                <w:i/>
                <w:iCs/>
                <w:sz w:val="26"/>
                <w:szCs w:val="26"/>
                <w:lang w:val="fr-FR"/>
              </w:rPr>
            </w:pPr>
            <w:proofErr w:type="gramStart"/>
            <w:r w:rsidRPr="00F201AF">
              <w:rPr>
                <w:rFonts w:ascii="Times New Roman" w:hAnsi="Times New Roman"/>
                <w:sz w:val="26"/>
                <w:szCs w:val="26"/>
                <w:lang w:val="fr-FR"/>
              </w:rPr>
              <w:t>hiện</w:t>
            </w:r>
            <w:proofErr w:type="gramEnd"/>
            <w:r w:rsidRPr="00F201AF">
              <w:rPr>
                <w:rFonts w:ascii="Times New Roman" w:hAnsi="Times New Roman"/>
                <w:sz w:val="26"/>
                <w:szCs w:val="26"/>
                <w:lang w:val="fr-FR"/>
              </w:rPr>
              <w:t xml:space="preserve"> chức năng quản lý nhà nước về hạ tầng số thuộc đối tượng được hưởng mức hỗ trợ theo Nghị định số 179/2025/NĐ-CP</w:t>
            </w:r>
            <w:r w:rsidRPr="00F201AF">
              <w:rPr>
                <w:rFonts w:ascii="Times New Roman" w:hAnsi="Times New Roman"/>
                <w:i/>
                <w:iCs/>
                <w:sz w:val="26"/>
                <w:szCs w:val="26"/>
                <w:lang w:val="fr-FR"/>
              </w:rPr>
              <w:t xml:space="preserve">. </w:t>
            </w:r>
          </w:p>
          <w:p w14:paraId="4B0AB87D" w14:textId="29DAF71D" w:rsidR="000132E3" w:rsidRPr="00F201AF" w:rsidRDefault="000132E3" w:rsidP="00222D8A">
            <w:pPr>
              <w:spacing w:after="0" w:line="240" w:lineRule="auto"/>
              <w:jc w:val="both"/>
              <w:rPr>
                <w:rFonts w:ascii="Times New Roman" w:hAnsi="Times New Roman"/>
                <w:i/>
                <w:iCs/>
                <w:sz w:val="26"/>
                <w:szCs w:val="26"/>
                <w:lang w:val="fr-FR"/>
              </w:rPr>
            </w:pPr>
            <w:r w:rsidRPr="00F201AF">
              <w:rPr>
                <w:rFonts w:ascii="Times New Roman" w:hAnsi="Times New Roman"/>
                <w:i/>
                <w:iCs/>
                <w:sz w:val="26"/>
                <w:szCs w:val="26"/>
                <w:lang w:val="fr-FR"/>
              </w:rPr>
              <w:t>2. Đề nghị làm rõ đối tượng công chức chuyên trách chuyển đổi số tại các sở, ban, ngành</w:t>
            </w:r>
          </w:p>
          <w:p w14:paraId="32E5A5EB" w14:textId="77777777" w:rsidR="000132E3" w:rsidRPr="00F201AF" w:rsidRDefault="000132E3" w:rsidP="00222D8A">
            <w:pPr>
              <w:spacing w:after="0" w:line="240" w:lineRule="auto"/>
              <w:jc w:val="both"/>
              <w:rPr>
                <w:rFonts w:ascii="Times New Roman" w:hAnsi="Times New Roman"/>
                <w:i/>
                <w:iCs/>
                <w:sz w:val="26"/>
                <w:szCs w:val="26"/>
                <w:lang w:val="fr-FR"/>
              </w:rPr>
            </w:pPr>
            <w:r w:rsidRPr="00F201AF">
              <w:rPr>
                <w:rFonts w:ascii="Times New Roman" w:hAnsi="Times New Roman"/>
                <w:i/>
                <w:iCs/>
                <w:sz w:val="26"/>
                <w:szCs w:val="26"/>
                <w:lang w:val="fr-FR"/>
              </w:rPr>
              <w:t xml:space="preserve">Đề nghị cơ quan soạn thảo nghiên cứu bổ sung, làm rõ tại Điều 3, Điều 6 và Phụ lục I dự thảo Thông tư đối với trường hợp công chức thực hiện nhiệm vụ chuyên trách về ứng dụng công nghệ thông tin và chuyển đổi số tại các cơ quan chuyên môn thuộc UBND cấp tỉnh và các cơ quan, tổ chức hành chính nhà nước không phải là cơ </w:t>
            </w:r>
            <w:r w:rsidRPr="00F201AF">
              <w:rPr>
                <w:rFonts w:ascii="Times New Roman" w:hAnsi="Times New Roman"/>
                <w:i/>
                <w:iCs/>
                <w:sz w:val="26"/>
                <w:szCs w:val="26"/>
                <w:lang w:val="fr-FR"/>
              </w:rPr>
              <w:lastRenderedPageBreak/>
              <w:t xml:space="preserve">quan quản lý nhà nước chuyên ngành về chuyển đổi số. </w:t>
            </w:r>
          </w:p>
          <w:p w14:paraId="448255B2" w14:textId="77777777" w:rsidR="000132E3" w:rsidRPr="00F201AF" w:rsidRDefault="000132E3" w:rsidP="00222D8A">
            <w:pPr>
              <w:spacing w:after="0" w:line="240" w:lineRule="auto"/>
              <w:jc w:val="both"/>
              <w:rPr>
                <w:rFonts w:ascii="Times New Roman" w:hAnsi="Times New Roman"/>
                <w:i/>
                <w:iCs/>
                <w:sz w:val="26"/>
                <w:szCs w:val="26"/>
                <w:lang w:val="fr-FR"/>
              </w:rPr>
            </w:pPr>
            <w:r w:rsidRPr="00F201AF">
              <w:rPr>
                <w:rFonts w:ascii="Times New Roman" w:hAnsi="Times New Roman"/>
                <w:i/>
                <w:iCs/>
                <w:sz w:val="26"/>
                <w:szCs w:val="26"/>
                <w:lang w:val="fr-FR"/>
              </w:rPr>
              <w:t xml:space="preserve">Theo dự thảo, nhóm vị trí việc làm về quản lý ứng dụng công nghệ thông tin và chuyển đổi số bao gồm các vị trí chuyên viên cao cấp, chuyên viên chính và chuyên viên về quản lý ứng dụng công nghệ thông tin và chuyển đổi số. Đồng thời, Phụ lục I đã quy định nội dung công việc đối với vị trí việc làm trong các cơ quan, tổ chức hành chính nhà nước không phải là cơ quan quản lý nhà nước về ứng dụng công nghệ thông tin và chuyển đổi số, như: xây dựng chương trình, đề án, dự án; quản lý, vận hành hạ tầng số, hệ thống số, nền tảng số, phần mềm, cơ sở dữ liệu; số hóa, tái cấu trúc quy trình; quản trị hệ thống; theo dõi, đánh giá và báo cáo về chuyển đổi số. </w:t>
            </w:r>
          </w:p>
          <w:p w14:paraId="524F410F" w14:textId="77777777" w:rsidR="000132E3" w:rsidRPr="00F201AF" w:rsidRDefault="000132E3" w:rsidP="00222D8A">
            <w:pPr>
              <w:spacing w:after="0" w:line="240" w:lineRule="auto"/>
              <w:jc w:val="both"/>
              <w:rPr>
                <w:rFonts w:ascii="Times New Roman" w:hAnsi="Times New Roman"/>
                <w:i/>
                <w:iCs/>
                <w:sz w:val="26"/>
                <w:szCs w:val="26"/>
                <w:lang w:val="fr-FR"/>
              </w:rPr>
            </w:pPr>
            <w:r w:rsidRPr="00F201AF">
              <w:rPr>
                <w:rFonts w:ascii="Times New Roman" w:hAnsi="Times New Roman"/>
                <w:i/>
                <w:iCs/>
                <w:sz w:val="26"/>
                <w:szCs w:val="26"/>
                <w:lang w:val="fr-FR"/>
              </w:rPr>
              <w:t>Tuy nhiên, Điều 6 dự thảo quy định công chức phải được cấp có thẩm quyền quyết định giao hoặc phân công đảm nhiệm chuyên trách vị trí việc làm về chuyển đổi số bằng văn bản và không bao gồm trường hợp kiêm nhiệm một phần nhiệm vụ chuyển đổi số bên cạnh nhiệm vụ của vị trí việc làm chính khác. Quy định này có thể phát sinh khó khăn trong thực tiễn tổ chức thực hiện tại các sở, ban, ngành.</w:t>
            </w:r>
          </w:p>
          <w:p w14:paraId="589DC0C0" w14:textId="77777777" w:rsidR="000132E3" w:rsidRPr="00F201AF" w:rsidRDefault="000132E3" w:rsidP="00222D8A">
            <w:pPr>
              <w:spacing w:after="0" w:line="240" w:lineRule="auto"/>
              <w:jc w:val="both"/>
              <w:rPr>
                <w:rFonts w:ascii="Times New Roman" w:hAnsi="Times New Roman"/>
                <w:b/>
                <w:bCs/>
                <w:i/>
                <w:iCs/>
                <w:sz w:val="26"/>
                <w:szCs w:val="26"/>
                <w:u w:val="single"/>
                <w:lang w:val="fr-FR"/>
              </w:rPr>
            </w:pPr>
            <w:r w:rsidRPr="00F201AF">
              <w:rPr>
                <w:rFonts w:ascii="Times New Roman" w:hAnsi="Times New Roman"/>
                <w:b/>
                <w:bCs/>
                <w:i/>
                <w:iCs/>
                <w:sz w:val="26"/>
                <w:szCs w:val="26"/>
                <w:u w:val="single"/>
                <w:lang w:val="fr-FR"/>
              </w:rPr>
              <w:t xml:space="preserve">Lý do đề </w:t>
            </w:r>
            <w:proofErr w:type="gramStart"/>
            <w:r w:rsidRPr="00F201AF">
              <w:rPr>
                <w:rFonts w:ascii="Times New Roman" w:hAnsi="Times New Roman"/>
                <w:b/>
                <w:bCs/>
                <w:i/>
                <w:iCs/>
                <w:sz w:val="26"/>
                <w:szCs w:val="26"/>
                <w:u w:val="single"/>
                <w:lang w:val="fr-FR"/>
              </w:rPr>
              <w:t>nghị:</w:t>
            </w:r>
            <w:proofErr w:type="gramEnd"/>
          </w:p>
          <w:p w14:paraId="736AD1FB" w14:textId="15A66FE0" w:rsidR="000132E3" w:rsidRPr="00F201AF" w:rsidRDefault="000132E3" w:rsidP="00222D8A">
            <w:pPr>
              <w:spacing w:after="0" w:line="240" w:lineRule="auto"/>
              <w:jc w:val="both"/>
              <w:rPr>
                <w:rFonts w:ascii="Times New Roman" w:hAnsi="Times New Roman"/>
                <w:i/>
                <w:iCs/>
                <w:sz w:val="26"/>
                <w:szCs w:val="26"/>
                <w:lang w:val="fr-FR"/>
              </w:rPr>
            </w:pPr>
            <w:r w:rsidRPr="00F201AF">
              <w:rPr>
                <w:rFonts w:ascii="Times New Roman" w:hAnsi="Times New Roman"/>
                <w:i/>
                <w:iCs/>
                <w:sz w:val="26"/>
                <w:szCs w:val="26"/>
                <w:lang w:val="fr-FR"/>
              </w:rPr>
              <w:lastRenderedPageBreak/>
              <w:t>Thực tế tại các cơ quan chuyên môn thuộc UBND cấp tỉnh, không phải cơ quan nào cũng có phòng hoặc đơn vị chuyên trách riêng về công nghệ thông tin, chuyển đổi số. Nhiệm vụ này thường được bố trí tại Văn phòng hoặc một phòng chuyên môn và giao cho một hoặc một số công chức trực tiếp, thường xuyên thực hiện.</w:t>
            </w:r>
          </w:p>
          <w:p w14:paraId="4A784259" w14:textId="53905806" w:rsidR="000132E3" w:rsidRPr="00F201AF" w:rsidRDefault="000132E3" w:rsidP="00222D8A">
            <w:pPr>
              <w:spacing w:after="0" w:line="240" w:lineRule="auto"/>
              <w:jc w:val="both"/>
              <w:rPr>
                <w:rFonts w:ascii="Times New Roman" w:hAnsi="Times New Roman"/>
                <w:i/>
                <w:iCs/>
                <w:sz w:val="26"/>
                <w:szCs w:val="26"/>
                <w:lang w:val="fr-FR"/>
              </w:rPr>
            </w:pPr>
            <w:r w:rsidRPr="00F201AF">
              <w:rPr>
                <w:rFonts w:ascii="Times New Roman" w:hAnsi="Times New Roman"/>
                <w:i/>
                <w:iCs/>
                <w:sz w:val="26"/>
                <w:szCs w:val="26"/>
                <w:lang w:val="fr-FR"/>
              </w:rPr>
              <w:t xml:space="preserve">Các công chức này trên thực tế có thể thực hiện phần lớn hoặc </w:t>
            </w:r>
            <w:proofErr w:type="gramStart"/>
            <w:r w:rsidRPr="00F201AF">
              <w:rPr>
                <w:rFonts w:ascii="Times New Roman" w:hAnsi="Times New Roman"/>
                <w:i/>
                <w:iCs/>
                <w:sz w:val="26"/>
                <w:szCs w:val="26"/>
                <w:lang w:val="fr-FR"/>
              </w:rPr>
              <w:t>toàn  bộ</w:t>
            </w:r>
            <w:proofErr w:type="gramEnd"/>
            <w:r w:rsidRPr="00F201AF">
              <w:rPr>
                <w:rFonts w:ascii="Times New Roman" w:hAnsi="Times New Roman"/>
                <w:i/>
                <w:iCs/>
                <w:sz w:val="26"/>
                <w:szCs w:val="26"/>
                <w:lang w:val="fr-FR"/>
              </w:rPr>
              <w:t xml:space="preserve"> các nhiệm vụ về chuyển đổi số của cơ quan như: tham mưu kế hoạch chuyển đổi số;</w:t>
            </w:r>
            <w:r w:rsidRPr="00F201AF">
              <w:rPr>
                <w:rFonts w:ascii="Times New Roman" w:eastAsia="Times New Roman" w:hAnsi="Times New Roman"/>
                <w:sz w:val="26"/>
                <w:szCs w:val="26"/>
                <w:lang w:val="fr-FR"/>
              </w:rPr>
              <w:t xml:space="preserve"> </w:t>
            </w:r>
            <w:r w:rsidRPr="00F201AF">
              <w:rPr>
                <w:rFonts w:ascii="Times New Roman" w:hAnsi="Times New Roman"/>
                <w:i/>
                <w:iCs/>
                <w:sz w:val="26"/>
                <w:szCs w:val="26"/>
                <w:lang w:val="fr-FR"/>
              </w:rPr>
              <w:t>triển khai, quản trị hệ thống thông tin, phần mềm chuyên ngành; quản lý, khai thác dữ liệu; số hóa hồ sơ, quy trình; kết nối, chia sẻ dữ liệu; triển khai dịch vụ công trực tuyến; hỗ trợ người sử dụng; tổng hợp, đánh giá các chỉ tiêu chuyển đổi số và thực hiện các nhiệm vụ kỹ thuật có liên quan.</w:t>
            </w:r>
          </w:p>
          <w:p w14:paraId="26661D84" w14:textId="1EC72A08" w:rsidR="000132E3" w:rsidRPr="00F201AF" w:rsidRDefault="000132E3" w:rsidP="00222D8A">
            <w:pPr>
              <w:spacing w:after="0" w:line="240" w:lineRule="auto"/>
              <w:jc w:val="both"/>
              <w:rPr>
                <w:rFonts w:ascii="Times New Roman" w:hAnsi="Times New Roman"/>
                <w:i/>
                <w:iCs/>
                <w:sz w:val="26"/>
                <w:szCs w:val="26"/>
                <w:lang w:val="fr-FR"/>
              </w:rPr>
            </w:pPr>
            <w:r w:rsidRPr="00F201AF">
              <w:rPr>
                <w:rFonts w:ascii="Times New Roman" w:hAnsi="Times New Roman"/>
                <w:i/>
                <w:iCs/>
                <w:sz w:val="26"/>
                <w:szCs w:val="26"/>
                <w:lang w:val="fr-FR"/>
              </w:rPr>
              <w:t>Do đó, nếu chỉ căn cứ vào tên vị trí việc làm hoặc yêu cầu phải đả m nhiệm hoàn toàn một vị trí việc làm chuyên trách về chuyển đổi số thì có thể dẫn đến trường hợp công chức thực tế trực tiếp, thường xuyên và dành phần lớn thời gian thực hiện nhiệm vụ chuyển đổi số nhưng không thuộc đối tượng được hưởng mức hỗ trợ, chưa phản ánh đầy đủ tính chất công việc và trách nhiệm thực tế.</w:t>
            </w:r>
          </w:p>
          <w:p w14:paraId="4BC570C8" w14:textId="77777777" w:rsidR="000132E3" w:rsidRPr="00F201AF" w:rsidRDefault="000132E3" w:rsidP="00222D8A">
            <w:pPr>
              <w:spacing w:after="0" w:line="240" w:lineRule="auto"/>
              <w:jc w:val="both"/>
              <w:rPr>
                <w:rFonts w:ascii="Times New Roman" w:hAnsi="Times New Roman"/>
                <w:i/>
                <w:iCs/>
                <w:sz w:val="26"/>
                <w:szCs w:val="26"/>
                <w:lang w:val="fr-FR"/>
              </w:rPr>
            </w:pPr>
            <w:r w:rsidRPr="00F201AF">
              <w:rPr>
                <w:rFonts w:ascii="Times New Roman" w:hAnsi="Times New Roman"/>
                <w:i/>
                <w:iCs/>
                <w:sz w:val="26"/>
                <w:szCs w:val="26"/>
                <w:lang w:val="fr-FR"/>
              </w:rPr>
              <w:lastRenderedPageBreak/>
              <w:t xml:space="preserve">Mặt khác, dự thảo Thông tư đã quy định đối với một số vị trí việc làm của công chức cấp xã được xác định hưởng hỗ trợ khi thời gian thực hiện nhiệm vụ về ứng dụng công nghệ thông tin, giao dịch điện tử, chính quyền số, kinh tế số, xã hội số, chuyển đổi số </w:t>
            </w:r>
            <w:r w:rsidRPr="00F201AF">
              <w:rPr>
                <w:rFonts w:ascii="Times New Roman" w:hAnsi="Times New Roman"/>
                <w:b/>
                <w:bCs/>
                <w:i/>
                <w:iCs/>
                <w:sz w:val="26"/>
                <w:szCs w:val="26"/>
                <w:lang w:val="fr-FR"/>
              </w:rPr>
              <w:t>chiếm tối thiểu 50% thời giờ làm việc</w:t>
            </w:r>
            <w:r w:rsidRPr="00F201AF">
              <w:rPr>
                <w:rFonts w:ascii="Times New Roman" w:hAnsi="Times New Roman"/>
                <w:i/>
                <w:iCs/>
                <w:sz w:val="26"/>
                <w:szCs w:val="26"/>
                <w:lang w:val="fr-FR"/>
              </w:rPr>
              <w:t>. Vì vậy, đề nghị nghiên cứu áp dụng nguyên tắc tương tự đối với công chức tại các sở, ban, ngành để bảo đảm tính thống nhất, công bằng và phù hợp với thực tiễn tổ chức bộ máy.</w:t>
            </w:r>
          </w:p>
          <w:p w14:paraId="0B2657CE" w14:textId="2CACAD6C" w:rsidR="000132E3" w:rsidRPr="00F201AF" w:rsidRDefault="000132E3" w:rsidP="00222D8A">
            <w:pPr>
              <w:spacing w:after="0" w:line="240" w:lineRule="auto"/>
              <w:jc w:val="both"/>
              <w:rPr>
                <w:rFonts w:ascii="Times New Roman" w:hAnsi="Times New Roman"/>
                <w:i/>
                <w:iCs/>
                <w:sz w:val="26"/>
                <w:szCs w:val="26"/>
                <w:lang w:val="fr-FR"/>
              </w:rPr>
            </w:pPr>
            <w:r w:rsidRPr="00F201AF">
              <w:rPr>
                <w:rFonts w:ascii="Times New Roman" w:hAnsi="Times New Roman"/>
                <w:i/>
                <w:iCs/>
                <w:sz w:val="26"/>
                <w:szCs w:val="26"/>
                <w:lang w:val="fr-FR"/>
              </w:rPr>
              <w:t xml:space="preserve">3. Đề nghị làm rõ trường hợp công chức giữ chức vụ lãnh đạo, quản lý </w:t>
            </w:r>
            <w:r w:rsidRPr="00F201AF">
              <w:rPr>
                <w:rFonts w:ascii="Times New Roman" w:hAnsi="Times New Roman"/>
                <w:b/>
                <w:bCs/>
                <w:i/>
                <w:iCs/>
                <w:sz w:val="26"/>
                <w:szCs w:val="26"/>
                <w:lang w:val="fr-FR"/>
              </w:rPr>
              <w:t xml:space="preserve">cấp phòng </w:t>
            </w:r>
            <w:r w:rsidRPr="00F201AF">
              <w:rPr>
                <w:rFonts w:ascii="Times New Roman" w:hAnsi="Times New Roman"/>
                <w:i/>
                <w:iCs/>
                <w:sz w:val="26"/>
                <w:szCs w:val="26"/>
                <w:lang w:val="fr-FR"/>
              </w:rPr>
              <w:t>tại các sở, ban, ngành, xã phường đồng thời được phân công đảm nhiệm vị trí việc làm về công nghệ thông tin, chuyển đổi số</w:t>
            </w:r>
          </w:p>
          <w:p w14:paraId="2EF7AF24" w14:textId="539E9F5D" w:rsidR="000132E3" w:rsidRPr="00F201AF" w:rsidRDefault="000132E3" w:rsidP="00222D8A">
            <w:pPr>
              <w:spacing w:after="0" w:line="240" w:lineRule="auto"/>
              <w:jc w:val="both"/>
              <w:rPr>
                <w:rFonts w:ascii="Times New Roman" w:hAnsi="Times New Roman"/>
                <w:i/>
                <w:iCs/>
                <w:sz w:val="26"/>
                <w:szCs w:val="26"/>
                <w:lang w:val="fr-FR"/>
              </w:rPr>
            </w:pPr>
            <w:r w:rsidRPr="00F201AF">
              <w:rPr>
                <w:rFonts w:ascii="Times New Roman" w:hAnsi="Times New Roman"/>
                <w:i/>
                <w:iCs/>
                <w:sz w:val="26"/>
                <w:szCs w:val="26"/>
                <w:lang w:val="fr-FR"/>
              </w:rPr>
              <w:t xml:space="preserve">Đề nghị cơ quan soạn thảo nghiên cứu bổ sung, làm rõ tại Điều 5 và Điều 6 dự thảo Thông tư đối với trường hợp công chức giữ chức vụ lãnh đạo, quản lý </w:t>
            </w:r>
            <w:r w:rsidRPr="00F201AF">
              <w:rPr>
                <w:rFonts w:ascii="Times New Roman" w:hAnsi="Times New Roman"/>
                <w:b/>
                <w:bCs/>
                <w:i/>
                <w:iCs/>
                <w:sz w:val="26"/>
                <w:szCs w:val="26"/>
                <w:lang w:val="fr-FR"/>
              </w:rPr>
              <w:t xml:space="preserve">cấp phòng </w:t>
            </w:r>
            <w:r w:rsidRPr="00F201AF">
              <w:rPr>
                <w:rFonts w:ascii="Times New Roman" w:hAnsi="Times New Roman"/>
                <w:i/>
                <w:iCs/>
                <w:sz w:val="26"/>
                <w:szCs w:val="26"/>
                <w:lang w:val="fr-FR"/>
              </w:rPr>
              <w:t>nhưng đồng thời được cấp có thẩm quyền bố trí, phân công đảm nhiệm vị trí việc làm chuyên môn về công nghệ thông tin, chuyển đổi số.</w:t>
            </w:r>
          </w:p>
          <w:p w14:paraId="62E8FF0E" w14:textId="1043EE00" w:rsidR="000132E3" w:rsidRPr="00F201AF" w:rsidRDefault="000132E3" w:rsidP="00222D8A">
            <w:pPr>
              <w:spacing w:after="0" w:line="240" w:lineRule="auto"/>
              <w:jc w:val="both"/>
              <w:rPr>
                <w:rFonts w:ascii="Times New Roman" w:hAnsi="Times New Roman"/>
                <w:i/>
                <w:iCs/>
                <w:sz w:val="26"/>
                <w:szCs w:val="26"/>
                <w:lang w:val="fr-FR"/>
              </w:rPr>
            </w:pPr>
            <w:r w:rsidRPr="00F201AF">
              <w:rPr>
                <w:rFonts w:ascii="Times New Roman" w:hAnsi="Times New Roman"/>
                <w:i/>
                <w:iCs/>
                <w:sz w:val="26"/>
                <w:szCs w:val="26"/>
                <w:lang w:val="fr-FR"/>
              </w:rPr>
              <w:t xml:space="preserve">Theo dự thảo, cán bộ, công chức, viên chức đảm nhiệm vị trí việc làm lãnh đạo, quản lý thuộc đối tượng xem xét hưởng mức hỗ trợ khi lãnh đạo cơ quan, tổ chức, đơn vị chuyên trách về chuyển đổi số và được </w:t>
            </w:r>
            <w:r w:rsidRPr="00F201AF">
              <w:rPr>
                <w:rFonts w:ascii="Times New Roman" w:hAnsi="Times New Roman"/>
                <w:i/>
                <w:iCs/>
                <w:sz w:val="26"/>
                <w:szCs w:val="26"/>
                <w:lang w:val="fr-FR"/>
              </w:rPr>
              <w:lastRenderedPageBreak/>
              <w:t xml:space="preserve">phân công trực tiếp phụ trách mảng, lĩnh vực chuyên môn về chuyển đổi số. Tuy nhiên, trong thực tế tại các sở, ban, ngành, do yêu cầu tinh gọn tổ chức bộ máy, không phải cơ quan nào cũng thành lập phòng chuyên trách riêng về công nghệ thông tin, chuyển đổi số. Nhiệm vụ công nghệ thông tin, chuyển đổi số có thể được giao cho Văn phòng hoặc một phòng chuyên môn thực </w:t>
            </w:r>
            <w:proofErr w:type="gramStart"/>
            <w:r w:rsidRPr="00F201AF">
              <w:rPr>
                <w:rFonts w:ascii="Times New Roman" w:hAnsi="Times New Roman"/>
                <w:i/>
                <w:iCs/>
                <w:sz w:val="26"/>
                <w:szCs w:val="26"/>
                <w:lang w:val="fr-FR"/>
              </w:rPr>
              <w:t>hiện;</w:t>
            </w:r>
            <w:proofErr w:type="gramEnd"/>
            <w:r w:rsidRPr="00F201AF">
              <w:rPr>
                <w:rFonts w:ascii="Times New Roman" w:hAnsi="Times New Roman"/>
                <w:i/>
                <w:iCs/>
                <w:sz w:val="26"/>
                <w:szCs w:val="26"/>
                <w:lang w:val="fr-FR"/>
              </w:rPr>
              <w:t xml:space="preserve"> trong đó Lãnh đạo cấp phòng vừa thực hiện nhiệm vụ lãnh đạo, quản lý, vừa được giao đảm nhiệm hoặc trực tiếp thực hiện vị trí việc làm, nhiệm vụ chuyên môn về công nghệ thông tin, chuyển đổi số.</w:t>
            </w:r>
          </w:p>
          <w:p w14:paraId="6427CDF6" w14:textId="77777777" w:rsidR="000132E3" w:rsidRPr="00F201AF" w:rsidRDefault="000132E3" w:rsidP="00222D8A">
            <w:pPr>
              <w:spacing w:after="0" w:line="240" w:lineRule="auto"/>
              <w:jc w:val="both"/>
              <w:rPr>
                <w:rFonts w:ascii="Times New Roman" w:hAnsi="Times New Roman"/>
                <w:i/>
                <w:iCs/>
                <w:sz w:val="26"/>
                <w:szCs w:val="26"/>
                <w:lang w:val="fr-FR"/>
              </w:rPr>
            </w:pPr>
            <w:r w:rsidRPr="00F201AF">
              <w:rPr>
                <w:rFonts w:ascii="Times New Roman" w:hAnsi="Times New Roman"/>
                <w:i/>
                <w:iCs/>
                <w:sz w:val="26"/>
                <w:szCs w:val="26"/>
                <w:lang w:val="fr-FR"/>
              </w:rPr>
              <w:t>Do đó, đề nghị làm rõ: trường hợp công chức giữ chức vụ lãnh đạo, quản lý cấp phòng nhưng đồng thời được cấp có thẩm quyền giao hoặc phân công bằng văn bản đảm nhiệm vị trí việc làm chuyên môn về công nghệ thông tin, chuyển đổi số thuộc danh mục vị trí việc làm được hưởng hỗ trợ thì việc xác định đối tượng hưởng hỗ trợ được căn cứ vào vị trí việc làm, nhiệm vụ chuyên môn thực tế được giao, không chỉ căn cứ vào chức vụ lãnh đạo, quản lý hoặc tên gọi của phòng, đơn vị nơi công chức công tác.</w:t>
            </w:r>
          </w:p>
          <w:p w14:paraId="09F90A71" w14:textId="77777777" w:rsidR="000132E3" w:rsidRPr="00F201AF" w:rsidRDefault="000132E3" w:rsidP="00222D8A">
            <w:pPr>
              <w:spacing w:after="0" w:line="240" w:lineRule="auto"/>
              <w:jc w:val="both"/>
              <w:rPr>
                <w:rFonts w:ascii="Times New Roman" w:hAnsi="Times New Roman"/>
                <w:i/>
                <w:iCs/>
                <w:sz w:val="26"/>
                <w:szCs w:val="26"/>
                <w:lang w:val="fr-FR"/>
              </w:rPr>
            </w:pPr>
            <w:r w:rsidRPr="00F201AF">
              <w:rPr>
                <w:rFonts w:ascii="Times New Roman" w:hAnsi="Times New Roman"/>
                <w:i/>
                <w:iCs/>
                <w:sz w:val="26"/>
                <w:szCs w:val="26"/>
                <w:lang w:val="fr-FR"/>
              </w:rPr>
              <w:t xml:space="preserve">Đề nghị bổ sung quy định theo </w:t>
            </w:r>
            <w:proofErr w:type="gramStart"/>
            <w:r w:rsidRPr="00F201AF">
              <w:rPr>
                <w:rFonts w:ascii="Times New Roman" w:hAnsi="Times New Roman"/>
                <w:i/>
                <w:iCs/>
                <w:sz w:val="26"/>
                <w:szCs w:val="26"/>
                <w:lang w:val="fr-FR"/>
              </w:rPr>
              <w:t>hướng:</w:t>
            </w:r>
            <w:proofErr w:type="gramEnd"/>
          </w:p>
          <w:p w14:paraId="3FFC2CD6" w14:textId="77777777" w:rsidR="000132E3" w:rsidRPr="00F201AF" w:rsidRDefault="000132E3" w:rsidP="00222D8A">
            <w:pPr>
              <w:spacing w:after="0" w:line="240" w:lineRule="auto"/>
              <w:jc w:val="both"/>
              <w:rPr>
                <w:rFonts w:ascii="Times New Roman" w:hAnsi="Times New Roman"/>
                <w:i/>
                <w:iCs/>
                <w:sz w:val="26"/>
                <w:szCs w:val="26"/>
                <w:lang w:val="fr-FR"/>
              </w:rPr>
            </w:pPr>
            <w:r w:rsidRPr="00F201AF">
              <w:rPr>
                <w:rFonts w:ascii="Times New Roman" w:hAnsi="Times New Roman"/>
                <w:i/>
                <w:iCs/>
                <w:sz w:val="26"/>
                <w:szCs w:val="26"/>
                <w:lang w:val="fr-FR"/>
              </w:rPr>
              <w:t xml:space="preserve">“Công chức giữ chức vụ lãnh đạo, quản lý cấp phòng, trường hợp đồng thời được cấp </w:t>
            </w:r>
            <w:r w:rsidRPr="00F201AF">
              <w:rPr>
                <w:rFonts w:ascii="Times New Roman" w:hAnsi="Times New Roman"/>
                <w:i/>
                <w:iCs/>
                <w:sz w:val="26"/>
                <w:szCs w:val="26"/>
                <w:lang w:val="fr-FR"/>
              </w:rPr>
              <w:lastRenderedPageBreak/>
              <w:t>có thẩm quyền quyết định giao hoặc phân công bằng văn bản đảm nhiệm vị trí việc làm chuyên trách về chuyển đổi số quy định tại Thông tư này và trực tiếp, thường xuyên thực hiện các nội dung công việc chính của vị trí việc làm đó, có sản phẩm, kết quả cụ thể, thì được xem xét hưởng mức hỗ trợ theo quy định tại Nghị định số 179/2025/NĐ-CP, có thể quy định tỷ lệ % được hưởng.</w:t>
            </w:r>
          </w:p>
          <w:p w14:paraId="224DC929" w14:textId="77777777" w:rsidR="000132E3" w:rsidRPr="00F201AF" w:rsidRDefault="000132E3" w:rsidP="00222D8A">
            <w:pPr>
              <w:spacing w:after="0" w:line="240" w:lineRule="auto"/>
              <w:jc w:val="both"/>
              <w:rPr>
                <w:rFonts w:ascii="Times New Roman" w:hAnsi="Times New Roman"/>
                <w:i/>
                <w:iCs/>
                <w:sz w:val="26"/>
                <w:szCs w:val="26"/>
                <w:lang w:val="fr-FR"/>
              </w:rPr>
            </w:pPr>
            <w:r w:rsidRPr="00F201AF">
              <w:rPr>
                <w:rFonts w:ascii="Times New Roman" w:hAnsi="Times New Roman"/>
                <w:i/>
                <w:iCs/>
                <w:sz w:val="26"/>
                <w:szCs w:val="26"/>
                <w:lang w:val="fr-FR"/>
              </w:rPr>
              <w:t xml:space="preserve">Việc bổ sung quy định này nhằm tránh cách hiểu rằng khi công chức được bổ nhiệm giữ chức vụ lãnh đạo cấp phòng thì chỉ được xem xét theo vị trí việc làm lãnh đạo, quản lý và không còn được xem xét trên cơ sở vị trí việc làm chuyên môn về công nghệ thông tin, chuyển đổi số mà công chức đó đồng thời được giao đảm </w:t>
            </w:r>
            <w:proofErr w:type="gramStart"/>
            <w:r w:rsidRPr="00F201AF">
              <w:rPr>
                <w:rFonts w:ascii="Times New Roman" w:hAnsi="Times New Roman"/>
                <w:i/>
                <w:iCs/>
                <w:sz w:val="26"/>
                <w:szCs w:val="26"/>
                <w:lang w:val="fr-FR"/>
              </w:rPr>
              <w:t>nhiệm;</w:t>
            </w:r>
            <w:proofErr w:type="gramEnd"/>
            <w:r w:rsidRPr="00F201AF">
              <w:rPr>
                <w:rFonts w:ascii="Times New Roman" w:hAnsi="Times New Roman"/>
                <w:i/>
                <w:iCs/>
                <w:sz w:val="26"/>
                <w:szCs w:val="26"/>
                <w:lang w:val="fr-FR"/>
              </w:rPr>
              <w:t xml:space="preserve"> đồng thời bảo đảm chính sách được áp dụng đối với đúng người trực tiếp, thường xuyên thực hiện nhiệm vụ chuyên trách về chuyển đổi số.</w:t>
            </w:r>
          </w:p>
          <w:p w14:paraId="2FD85077" w14:textId="0B4EB1C7" w:rsidR="000132E3" w:rsidRPr="00F201AF" w:rsidRDefault="000132E3" w:rsidP="00222D8A">
            <w:pPr>
              <w:spacing w:after="0" w:line="240" w:lineRule="auto"/>
              <w:jc w:val="both"/>
              <w:rPr>
                <w:rFonts w:ascii="Times New Roman" w:hAnsi="Times New Roman"/>
                <w:i/>
                <w:iCs/>
                <w:sz w:val="26"/>
                <w:szCs w:val="26"/>
                <w:lang w:val="fr-FR"/>
              </w:rPr>
            </w:pPr>
            <w:r w:rsidRPr="00F201AF">
              <w:rPr>
                <w:rFonts w:ascii="Times New Roman" w:hAnsi="Times New Roman"/>
                <w:i/>
                <w:iCs/>
                <w:sz w:val="26"/>
                <w:szCs w:val="26"/>
                <w:lang w:val="fr-FR"/>
              </w:rPr>
              <w:t xml:space="preserve">3. Tại Điều 6 Dự </w:t>
            </w:r>
            <w:proofErr w:type="gramStart"/>
            <w:r w:rsidRPr="00F201AF">
              <w:rPr>
                <w:rFonts w:ascii="Times New Roman" w:hAnsi="Times New Roman"/>
                <w:i/>
                <w:iCs/>
                <w:sz w:val="26"/>
                <w:szCs w:val="26"/>
                <w:lang w:val="fr-FR"/>
              </w:rPr>
              <w:t>thảo:</w:t>
            </w:r>
            <w:proofErr w:type="gramEnd"/>
            <w:r w:rsidRPr="00F201AF">
              <w:rPr>
                <w:rFonts w:ascii="Times New Roman" w:hAnsi="Times New Roman"/>
                <w:i/>
                <w:iCs/>
                <w:sz w:val="26"/>
                <w:szCs w:val="26"/>
                <w:lang w:val="fr-FR"/>
              </w:rPr>
              <w:t xml:space="preserve"> Mục 1 bổ sung “ Người đứng đầu cơ quan, tổ chức, đơn vị chịu trách nhiệm về việc phân công và xác định đối tượng được hưởng hỗ trợ theo quy định tại Nghị định số 179/2025/NĐ-CP ”.</w:t>
            </w:r>
          </w:p>
          <w:p w14:paraId="1893B34F" w14:textId="77777777" w:rsidR="000132E3" w:rsidRPr="00F201AF" w:rsidRDefault="000132E3" w:rsidP="00222D8A">
            <w:pPr>
              <w:spacing w:after="0" w:line="240" w:lineRule="auto"/>
              <w:jc w:val="both"/>
              <w:rPr>
                <w:rFonts w:ascii="Times New Roman" w:hAnsi="Times New Roman"/>
                <w:i/>
                <w:iCs/>
                <w:sz w:val="26"/>
                <w:szCs w:val="26"/>
                <w:lang w:val="fr-FR"/>
              </w:rPr>
            </w:pPr>
            <w:r w:rsidRPr="00F201AF">
              <w:rPr>
                <w:rFonts w:ascii="Times New Roman" w:hAnsi="Times New Roman"/>
                <w:i/>
                <w:iCs/>
                <w:sz w:val="26"/>
                <w:szCs w:val="26"/>
                <w:lang w:val="fr-FR"/>
              </w:rPr>
              <w:t>Cụ thể :</w:t>
            </w:r>
          </w:p>
          <w:p w14:paraId="75529B83" w14:textId="77777777" w:rsidR="000132E3" w:rsidRPr="00F201AF" w:rsidRDefault="000132E3" w:rsidP="00222D8A">
            <w:pPr>
              <w:spacing w:after="0" w:line="240" w:lineRule="auto"/>
              <w:jc w:val="both"/>
              <w:rPr>
                <w:rFonts w:ascii="Times New Roman" w:hAnsi="Times New Roman"/>
                <w:b/>
                <w:bCs/>
                <w:i/>
                <w:iCs/>
                <w:sz w:val="26"/>
                <w:szCs w:val="26"/>
                <w:lang w:val="fr-FR"/>
              </w:rPr>
            </w:pPr>
            <w:r w:rsidRPr="00F201AF">
              <w:rPr>
                <w:rFonts w:ascii="Times New Roman" w:hAnsi="Times New Roman"/>
                <w:i/>
                <w:iCs/>
                <w:sz w:val="26"/>
                <w:szCs w:val="26"/>
                <w:lang w:val="fr-FR"/>
              </w:rPr>
              <w:t xml:space="preserve">“ </w:t>
            </w:r>
            <w:r w:rsidRPr="00F201AF">
              <w:rPr>
                <w:rFonts w:ascii="Times New Roman" w:hAnsi="Times New Roman"/>
                <w:b/>
                <w:bCs/>
                <w:i/>
                <w:iCs/>
                <w:sz w:val="26"/>
                <w:szCs w:val="26"/>
                <w:lang w:val="fr-FR"/>
              </w:rPr>
              <w:t>Điều 6. Xác định vị trí việc làm về chuyển đổi số được hưởng mức hỗ</w:t>
            </w:r>
          </w:p>
          <w:p w14:paraId="7D24EB2B" w14:textId="77777777" w:rsidR="000132E3" w:rsidRPr="00F201AF" w:rsidRDefault="000132E3" w:rsidP="00222D8A">
            <w:pPr>
              <w:spacing w:after="0" w:line="240" w:lineRule="auto"/>
              <w:jc w:val="both"/>
              <w:rPr>
                <w:rFonts w:ascii="Times New Roman" w:hAnsi="Times New Roman"/>
                <w:b/>
                <w:bCs/>
                <w:i/>
                <w:iCs/>
                <w:sz w:val="26"/>
                <w:szCs w:val="26"/>
                <w:lang w:val="fr-FR"/>
              </w:rPr>
            </w:pPr>
            <w:proofErr w:type="gramStart"/>
            <w:r w:rsidRPr="00F201AF">
              <w:rPr>
                <w:rFonts w:ascii="Times New Roman" w:hAnsi="Times New Roman"/>
                <w:b/>
                <w:bCs/>
                <w:i/>
                <w:iCs/>
                <w:sz w:val="26"/>
                <w:szCs w:val="26"/>
                <w:lang w:val="fr-FR"/>
              </w:rPr>
              <w:lastRenderedPageBreak/>
              <w:t>trợ</w:t>
            </w:r>
            <w:proofErr w:type="gramEnd"/>
            <w:r w:rsidRPr="00F201AF">
              <w:rPr>
                <w:rFonts w:ascii="Times New Roman" w:hAnsi="Times New Roman"/>
                <w:b/>
                <w:bCs/>
                <w:i/>
                <w:iCs/>
                <w:sz w:val="26"/>
                <w:szCs w:val="26"/>
                <w:lang w:val="fr-FR"/>
              </w:rPr>
              <w:t xml:space="preserve"> theo quy định tại Nghị định số 179/2025/NĐ-CP</w:t>
            </w:r>
          </w:p>
          <w:p w14:paraId="3DCCC338" w14:textId="77777777" w:rsidR="000132E3" w:rsidRPr="00F201AF" w:rsidRDefault="000132E3" w:rsidP="00222D8A">
            <w:pPr>
              <w:spacing w:after="0" w:line="240" w:lineRule="auto"/>
              <w:jc w:val="both"/>
              <w:rPr>
                <w:rFonts w:ascii="Times New Roman" w:hAnsi="Times New Roman"/>
                <w:i/>
                <w:iCs/>
                <w:sz w:val="26"/>
                <w:szCs w:val="26"/>
                <w:lang w:val="fr-FR"/>
              </w:rPr>
            </w:pPr>
            <w:r w:rsidRPr="00F201AF">
              <w:rPr>
                <w:rFonts w:ascii="Times New Roman" w:hAnsi="Times New Roman"/>
                <w:i/>
                <w:iCs/>
                <w:sz w:val="26"/>
                <w:szCs w:val="26"/>
                <w:lang w:val="fr-FR"/>
              </w:rPr>
              <w:t xml:space="preserve">- Công chức, viên chức đảm nhiệm vị trí việc làm chuyên trách về chuyển đổi số quy định tại điểm a, b, c, d, đ, e, tiết g.1 điểm g, khoản 1, Điều 3 và khoản 1 Điều 4 Thông tư này phải được cấp có thẩm quyền quyết định giao hoặc phân công đảm nhiệm chuyên trách các vị trí việc làm quy định tại Thông tư này bằng văn bản; không bao gồm các trường hợp công chức, viên chức kiêm nhiệm một phần nhiệm vụ về chuyển đổi số bên cạnh nhiệm vụ được giao tại vị trí việc làm chính khác trong cơ quan, tổ chức, đơn vị. </w:t>
            </w:r>
          </w:p>
          <w:p w14:paraId="6C694EAA" w14:textId="24666E38" w:rsidR="000132E3" w:rsidRPr="00F201AF" w:rsidRDefault="000132E3" w:rsidP="00222D8A">
            <w:pPr>
              <w:spacing w:after="0" w:line="240" w:lineRule="auto"/>
              <w:jc w:val="both"/>
              <w:rPr>
                <w:rFonts w:ascii="Times New Roman" w:hAnsi="Times New Roman"/>
                <w:i/>
                <w:iCs/>
                <w:sz w:val="26"/>
                <w:szCs w:val="26"/>
                <w:lang w:val="fr-FR"/>
              </w:rPr>
            </w:pPr>
            <w:r w:rsidRPr="00F201AF">
              <w:rPr>
                <w:rFonts w:ascii="Times New Roman" w:hAnsi="Times New Roman"/>
                <w:i/>
                <w:iCs/>
                <w:sz w:val="26"/>
                <w:szCs w:val="26"/>
                <w:lang w:val="fr-FR"/>
              </w:rPr>
              <w:t>Người đứng đầu cơ quan, tổ chức, đơn vị chịu trách nhiệm về việc phân công và xác định đối tượng được hưởng hỗ trợ theo quy định tại Nghị định số 179/2025/NĐ-CP.”</w:t>
            </w:r>
          </w:p>
        </w:tc>
        <w:tc>
          <w:tcPr>
            <w:tcW w:w="3936" w:type="dxa"/>
          </w:tcPr>
          <w:p w14:paraId="7ECB53CE" w14:textId="77777777" w:rsidR="000132E3" w:rsidRPr="00F201AF" w:rsidRDefault="000132E3"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lastRenderedPageBreak/>
              <w:t xml:space="preserve">- Về quản lý hạ tầng viễn </w:t>
            </w:r>
            <w:proofErr w:type="gramStart"/>
            <w:r w:rsidRPr="00F201AF">
              <w:rPr>
                <w:rFonts w:ascii="Times New Roman" w:hAnsi="Times New Roman"/>
                <w:sz w:val="26"/>
                <w:szCs w:val="26"/>
                <w:lang w:val="fr-FR"/>
              </w:rPr>
              <w:t>thông:</w:t>
            </w:r>
            <w:proofErr w:type="gramEnd"/>
            <w:r w:rsidRPr="00F201AF">
              <w:rPr>
                <w:rFonts w:ascii="Times New Roman" w:hAnsi="Times New Roman"/>
                <w:sz w:val="26"/>
                <w:szCs w:val="26"/>
                <w:lang w:val="fr-FR"/>
              </w:rPr>
              <w:t xml:space="preserve"> Bảo lưu, VTVL về quản lý viễn thông không thuộc danh mục vị trí việc làm chuyên trách về chuyển đổi số quy định tại dự thảo Thông tư; nội hàm "hạ tầng số" tại các nhóm vị trí việc làm hiện có (quản lý ứng dụng </w:t>
            </w:r>
            <w:r w:rsidRPr="00F201AF">
              <w:rPr>
                <w:rFonts w:ascii="Times New Roman" w:hAnsi="Times New Roman"/>
                <w:sz w:val="26"/>
                <w:szCs w:val="26"/>
                <w:lang w:val="fr-FR"/>
              </w:rPr>
              <w:lastRenderedPageBreak/>
              <w:t>CNTT và CĐS, quản lý giao dịch điện tử) đã bao gồm việc quản lý hạ tầng số phục vụ chuyển đổi số theo đúng phạm vi chức năng quản lý nhà nước của Bộ Khoa học và Công nghệ.</w:t>
            </w:r>
          </w:p>
          <w:p w14:paraId="595AFDCB" w14:textId="286416AE" w:rsidR="000132E3" w:rsidRPr="00F201AF" w:rsidRDefault="000132E3"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 Về công chức chuyên trách tại các sở, ban, ngành không có phòng chuyên trách </w:t>
            </w:r>
            <w:proofErr w:type="gramStart"/>
            <w:r w:rsidRPr="00F201AF">
              <w:rPr>
                <w:rFonts w:ascii="Times New Roman" w:hAnsi="Times New Roman"/>
                <w:sz w:val="26"/>
                <w:szCs w:val="26"/>
                <w:lang w:val="fr-FR"/>
              </w:rPr>
              <w:t>riêng:</w:t>
            </w:r>
            <w:proofErr w:type="gramEnd"/>
            <w:r w:rsidRPr="00F201AF">
              <w:rPr>
                <w:rFonts w:ascii="Times New Roman" w:hAnsi="Times New Roman"/>
                <w:sz w:val="26"/>
                <w:szCs w:val="26"/>
                <w:lang w:val="fr-FR"/>
              </w:rPr>
              <w:t xml:space="preserve"> Bảo lưu như trong dự thảo Thông tư. Về cách tiếp </w:t>
            </w:r>
            <w:proofErr w:type="gramStart"/>
            <w:r w:rsidRPr="00F201AF">
              <w:rPr>
                <w:rFonts w:ascii="Times New Roman" w:hAnsi="Times New Roman"/>
                <w:sz w:val="26"/>
                <w:szCs w:val="26"/>
                <w:lang w:val="fr-FR"/>
              </w:rPr>
              <w:t>cận:</w:t>
            </w:r>
            <w:proofErr w:type="gramEnd"/>
            <w:r w:rsidRPr="00F201AF">
              <w:rPr>
                <w:rFonts w:ascii="Times New Roman" w:hAnsi="Times New Roman"/>
                <w:sz w:val="26"/>
                <w:szCs w:val="26"/>
                <w:lang w:val="fr-FR"/>
              </w:rPr>
              <w:t xml:space="preserve"> dự thảo Thông tư xác định đối tượng hưởng mức hỗ trợ theo vị trí việc làm (không theo bản chất hoạt động chuyển đổi số nói chung), phù hợp với quy định tại khoản 1 Điều 6 Nghị định số 179/2025/NĐ-CP </w:t>
            </w:r>
            <w:r w:rsidR="003E785C" w:rsidRPr="00F201AF">
              <w:rPr>
                <w:rFonts w:ascii="Times New Roman" w:hAnsi="Times New Roman"/>
                <w:sz w:val="26"/>
                <w:szCs w:val="26"/>
                <w:lang w:val="fr-FR"/>
              </w:rPr>
              <w:t>-</w:t>
            </w:r>
            <w:r w:rsidRPr="00F201AF">
              <w:rPr>
                <w:rFonts w:ascii="Times New Roman" w:hAnsi="Times New Roman"/>
                <w:sz w:val="26"/>
                <w:szCs w:val="26"/>
                <w:lang w:val="fr-FR"/>
              </w:rPr>
              <w:t xml:space="preserve"> Bộ Khoa học và Công nghệ có trách nhiệm hướng dẫn xác định vị trí việc làm được hưởng mức hỗ trợ, không phải hướng dẫn xác định hoạt động chuyển đổi số nói chung. Cách tiếp cận này bảo đảm căn cứ rõ ràng, có thể kiểm chứng (thông qua danh mục vị trí việc làm đã được cấp có thẩm quyền phê duyệt), thống nhất với nguyên tắc quản lý cán bộ, công chức, viên chức theo vị trí việc làm quy định tại Nghị định số </w:t>
            </w:r>
            <w:r w:rsidRPr="00F201AF">
              <w:rPr>
                <w:rFonts w:ascii="Times New Roman" w:hAnsi="Times New Roman"/>
                <w:sz w:val="26"/>
                <w:szCs w:val="26"/>
                <w:lang w:val="fr-FR"/>
              </w:rPr>
              <w:lastRenderedPageBreak/>
              <w:t>361/2025/NĐ-CP, Nghị định số 232/2026/NĐ-CP.</w:t>
            </w:r>
          </w:p>
          <w:p w14:paraId="12C74D9C" w14:textId="77777777" w:rsidR="000132E3" w:rsidRPr="00F201AF" w:rsidRDefault="000132E3"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 Về lãnh đạo cấp phòng kiêm nhiệm vị trí chuyên môn </w:t>
            </w:r>
            <w:proofErr w:type="gramStart"/>
            <w:r w:rsidRPr="00F201AF">
              <w:rPr>
                <w:rFonts w:ascii="Times New Roman" w:hAnsi="Times New Roman"/>
                <w:sz w:val="26"/>
                <w:szCs w:val="26"/>
                <w:lang w:val="fr-FR"/>
              </w:rPr>
              <w:t>CNTT:</w:t>
            </w:r>
            <w:proofErr w:type="gramEnd"/>
            <w:r w:rsidRPr="00F201AF">
              <w:rPr>
                <w:rFonts w:ascii="Times New Roman" w:hAnsi="Times New Roman"/>
                <w:sz w:val="26"/>
                <w:szCs w:val="26"/>
                <w:lang w:val="fr-FR"/>
              </w:rPr>
              <w:t xml:space="preserve"> Bảo lưu, việc xác định đối tượng hưởng hỗ trợ căn cứ vào vị trí việc làm đã được phê duyệt và điều kiện chuyên trách tại Điều 6; trường hợp công chức giữ chức vụ lãnh đạo cấp phòng đồng thời được phân công đảm nhiệm vị trí việc làm chuyên môn theo đúng điều kiện Điều 6 thì được xem xét theo vị trí việc làm chuyên môn đó.</w:t>
            </w:r>
          </w:p>
          <w:p w14:paraId="1EFBCA58" w14:textId="02F90CA1" w:rsidR="000132E3" w:rsidRPr="00F201AF" w:rsidRDefault="000132E3"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t xml:space="preserve">- Về bổ sung trách nhiệm người đứng đầu tại khoản 1 Điều </w:t>
            </w:r>
            <w:proofErr w:type="gramStart"/>
            <w:r w:rsidRPr="00F201AF">
              <w:rPr>
                <w:rFonts w:ascii="Times New Roman" w:hAnsi="Times New Roman"/>
                <w:sz w:val="26"/>
                <w:szCs w:val="26"/>
                <w:lang w:val="fr-FR"/>
              </w:rPr>
              <w:t>6:</w:t>
            </w:r>
            <w:proofErr w:type="gramEnd"/>
            <w:r w:rsidRPr="00F201AF">
              <w:rPr>
                <w:rFonts w:ascii="Times New Roman" w:hAnsi="Times New Roman"/>
                <w:sz w:val="26"/>
                <w:szCs w:val="26"/>
                <w:lang w:val="fr-FR"/>
              </w:rPr>
              <w:t xml:space="preserve"> Tiếp thu, nội dung này đã được bổ sung vào khoản 1 Điều 6 dự thảo Thông tư.</w:t>
            </w:r>
          </w:p>
        </w:tc>
      </w:tr>
      <w:tr w:rsidR="00F201AF" w:rsidRPr="00F201AF" w14:paraId="68D522D9" w14:textId="77777777" w:rsidTr="00B16556">
        <w:trPr>
          <w:trHeight w:val="884"/>
        </w:trPr>
        <w:tc>
          <w:tcPr>
            <w:tcW w:w="4076" w:type="dxa"/>
            <w:vMerge/>
            <w:vAlign w:val="center"/>
          </w:tcPr>
          <w:p w14:paraId="1B31CAA9" w14:textId="77777777" w:rsidR="000132E3" w:rsidRPr="00F201AF" w:rsidRDefault="000132E3" w:rsidP="00222D8A">
            <w:pPr>
              <w:spacing w:after="0" w:line="240" w:lineRule="auto"/>
              <w:jc w:val="both"/>
              <w:rPr>
                <w:rFonts w:ascii="Times New Roman" w:hAnsi="Times New Roman"/>
                <w:b/>
                <w:bCs/>
                <w:iCs/>
                <w:sz w:val="26"/>
                <w:szCs w:val="26"/>
                <w:lang w:val="fr-FR"/>
              </w:rPr>
            </w:pPr>
          </w:p>
        </w:tc>
        <w:tc>
          <w:tcPr>
            <w:tcW w:w="2784" w:type="dxa"/>
          </w:tcPr>
          <w:p w14:paraId="60387BAD" w14:textId="1473CF76" w:rsidR="000132E3" w:rsidRPr="00F201AF" w:rsidRDefault="000132E3"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Sở KHCN Đà Nẵng</w:t>
            </w:r>
          </w:p>
        </w:tc>
        <w:tc>
          <w:tcPr>
            <w:tcW w:w="4650" w:type="dxa"/>
          </w:tcPr>
          <w:p w14:paraId="71ED8438" w14:textId="51049A70" w:rsidR="000132E3" w:rsidRPr="00F201AF" w:rsidRDefault="000132E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Đề nghị xem xét bổ sung hướng dẫn về việc áp dụng chính sách hỗ trợ theo Nghị định 179/2025/NĐ-CP đối với cán bộ, công chức, viên chức làm công tác chuyển đổi số thuộc các cơ quan Đảng, tổ chức đoàn thể do hiện nay chưa có quy định hướng dẫn thống nhất nên việc triển khai thực hiện chính sách đối với các cơ quan khối Đảng còn bất cập.</w:t>
            </w:r>
          </w:p>
        </w:tc>
        <w:tc>
          <w:tcPr>
            <w:tcW w:w="3936" w:type="dxa"/>
          </w:tcPr>
          <w:p w14:paraId="3FF65985" w14:textId="79812DDC" w:rsidR="000132E3" w:rsidRPr="00F201AF" w:rsidRDefault="00403024"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t xml:space="preserve">- Bảo lưu. Lý do: theo quy định tại khoản 1 Điều 6 Nghị định số 179/2025/NĐ-CP, Bộ Khoa học và Công nghệ chỉ có trách nhiệm hướng dẫn xác định vị trí việc làm về chuyển đổi số được hưởng mức hỗ trợ thuộc chức năng quản lý nhà nước của Bộ; không có thẩm quyền hướng dẫn xác định vị trí việc làm áp dụng đối với cán bộ, công chức, viên chức thuộc cơ quan Đảng, tổ </w:t>
            </w:r>
            <w:r w:rsidRPr="00F201AF">
              <w:rPr>
                <w:rFonts w:ascii="Times New Roman" w:hAnsi="Times New Roman"/>
                <w:sz w:val="26"/>
                <w:szCs w:val="26"/>
                <w:lang w:val="fr-FR"/>
              </w:rPr>
              <w:lastRenderedPageBreak/>
              <w:t>chức chính trị - xã hội (không thuộc hệ thống vị trí việc làm quy định tại Nghị định số 361/2025/NĐ-CP, Nghị định số 232/2026/NĐ-CP). Nội dung này thuộc thẩm quyền hướng dẫn của cơ quan có thẩm quyền quản lý cán bộ, công chức khối Đảng, tổ chức chính trị - xã hội.</w:t>
            </w:r>
          </w:p>
        </w:tc>
      </w:tr>
      <w:tr w:rsidR="00F201AF" w:rsidRPr="00F201AF" w14:paraId="1D3D27BD" w14:textId="77777777" w:rsidTr="00B16556">
        <w:trPr>
          <w:trHeight w:val="884"/>
        </w:trPr>
        <w:tc>
          <w:tcPr>
            <w:tcW w:w="4076" w:type="dxa"/>
            <w:vMerge/>
            <w:vAlign w:val="center"/>
          </w:tcPr>
          <w:p w14:paraId="288E6278" w14:textId="77777777" w:rsidR="000132E3" w:rsidRPr="00F201AF" w:rsidRDefault="000132E3" w:rsidP="00222D8A">
            <w:pPr>
              <w:spacing w:after="0" w:line="240" w:lineRule="auto"/>
              <w:jc w:val="both"/>
              <w:rPr>
                <w:rFonts w:ascii="Times New Roman" w:hAnsi="Times New Roman"/>
                <w:b/>
                <w:bCs/>
                <w:iCs/>
                <w:sz w:val="26"/>
                <w:szCs w:val="26"/>
                <w:lang w:val="fr-FR"/>
              </w:rPr>
            </w:pPr>
          </w:p>
        </w:tc>
        <w:tc>
          <w:tcPr>
            <w:tcW w:w="2784" w:type="dxa"/>
          </w:tcPr>
          <w:p w14:paraId="79645A73" w14:textId="2CC3B3B3" w:rsidR="000132E3" w:rsidRPr="00F201AF" w:rsidRDefault="000132E3"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Sở KHCN Thái Nguyên</w:t>
            </w:r>
          </w:p>
        </w:tc>
        <w:tc>
          <w:tcPr>
            <w:tcW w:w="4650" w:type="dxa"/>
          </w:tcPr>
          <w:p w14:paraId="705ECDF7" w14:textId="7D9975CB" w:rsidR="000132E3" w:rsidRPr="00F201AF" w:rsidRDefault="000132E3" w:rsidP="00222D8A">
            <w:pPr>
              <w:spacing w:after="0" w:line="240" w:lineRule="auto"/>
              <w:jc w:val="both"/>
              <w:rPr>
                <w:rFonts w:ascii="Times New Roman" w:hAnsi="Times New Roman"/>
                <w:noProof/>
                <w:sz w:val="26"/>
                <w:szCs w:val="26"/>
                <w:lang w:val="fr-FR"/>
              </w:rPr>
            </w:pPr>
            <w:r w:rsidRPr="00F201AF">
              <w:rPr>
                <w:rFonts w:ascii="Times New Roman" w:hAnsi="Times New Roman"/>
                <w:noProof/>
                <w:sz w:val="26"/>
                <w:szCs w:val="26"/>
                <w:lang w:val="fr-FR"/>
              </w:rPr>
              <w:t>1. Bổ sung hướng dẫn về tiêu chuẩn chuyên môn của người làm công tác chuyên trách về chuyển đổi số, theo Thông tư đối tượng hưởng hỗ trợ chủ yếu căn cứ vào vị trí việc làm, nhiệm vụ được giao và điều kiện về thời gian thực hiện nhiệm vụ, tuy nhiên chưa có hướng dẫn về tiêu chuẩn chuyên môn hoặc năng lực đối với người đảm nhiệm vị trí việc làm chuyên trách về chuyển đổi số để bảo đảm tính chuyên nghiệp, thống nhất trong quá trình bố trí, sử dụng công chức và thực hiện chính sách hỗ trợ.</w:t>
            </w:r>
          </w:p>
          <w:p w14:paraId="00106376" w14:textId="6D799D80" w:rsidR="000132E3" w:rsidRPr="00F201AF" w:rsidRDefault="000132E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2. Dự thảo quy định người được hưởng hỗ trợ phải có "sản phẩm, kết quả cụ thể" nhưng chưa quy định hoặc hướng dẫn cụ thể nội hàm của khái niệm này.</w:t>
            </w:r>
          </w:p>
          <w:p w14:paraId="19EEEB36" w14:textId="0FC45A8C" w:rsidR="000132E3" w:rsidRPr="00F201AF" w:rsidRDefault="000132E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Đề nghị nghiên cứu bổ sung hướng dẫn hoặc tiêu chí xác định "sản phẩm, kết quả cụ thể" đối với từng nhóm vị trí việc làm, nhất là đối với công chức cấp xã, để bảo </w:t>
            </w:r>
            <w:r w:rsidRPr="00F201AF">
              <w:rPr>
                <w:rFonts w:ascii="Times New Roman" w:hAnsi="Times New Roman"/>
                <w:sz w:val="26"/>
                <w:szCs w:val="26"/>
                <w:lang w:val="fr-FR"/>
              </w:rPr>
              <w:lastRenderedPageBreak/>
              <w:t>đảm việc áp dụng thống nhất giữa các địa phương.</w:t>
            </w:r>
          </w:p>
        </w:tc>
        <w:tc>
          <w:tcPr>
            <w:tcW w:w="3936" w:type="dxa"/>
          </w:tcPr>
          <w:p w14:paraId="4E8D0AA6" w14:textId="77777777" w:rsidR="000132E3" w:rsidRPr="00F201AF" w:rsidRDefault="000132E3"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lastRenderedPageBreak/>
              <w:t>- Bảo lưu như trong dự thảo Thông tư. Lý do: tiêu chuẩn trình độ chuyên môn, khung năng lực của vị trí việc làm thuộc phạm vi hướng dẫn xây dựng bản mô tả công việc và khung năng lực theo mẫu ban hành kèm theo Nghị định số 361/2025/NĐ-CP, Nghị định số 232/2026/NĐ-CP, do cơ quan, tổ chức, đơn vị xây dựng, trình cấp có thẩm quyền phê duyệt phù hợp với điều kiện thực tế về nguồn nhân lực của mình; không thuộc phạm vi hướng dẫn xác định vị trí việc làm được hưởng mức hỗ trợ theo khoản 1 Điều 6 Nghị định số 179/2025/NĐ-CP.</w:t>
            </w:r>
          </w:p>
          <w:p w14:paraId="7DC22CC9" w14:textId="13DE60A4" w:rsidR="000132E3" w:rsidRPr="00F201AF" w:rsidRDefault="000132E3"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t xml:space="preserve">Về nội hàm "sản phẩm, kết quả cụ thể": đã tiếp thu, bỏ yêu cầu "và có sản phẩm, kết quả cụ thể" tại điểm a khoản 3, khoản 4 Điều 6 (nội dung </w:t>
            </w:r>
            <w:r w:rsidRPr="00F201AF">
              <w:rPr>
                <w:rFonts w:ascii="Times New Roman" w:hAnsi="Times New Roman"/>
                <w:sz w:val="26"/>
                <w:szCs w:val="26"/>
                <w:lang w:val="fr-FR"/>
              </w:rPr>
              <w:lastRenderedPageBreak/>
              <w:t>này đã được thể hiện tại bản mô tả công việc và khung năng lực được cấp có thẩm quyền phê duyệt theo quy định tại Nghị định số 361/2025/NĐ-CP), đồng thời sửa đổi tiêu chí xác định tại điểm b khoản 3, khoản 4 Điều 6 từ "thời giờ làm việc" sang "khối lượng công việc", theo hướng nhiệm vụ về chuyển đổi số phải chiếm tỷ trọng trên 50% khối lượng công việc mà công chức thực hiện.</w:t>
            </w:r>
          </w:p>
        </w:tc>
      </w:tr>
      <w:tr w:rsidR="00F201AF" w:rsidRPr="00F201AF" w14:paraId="4BE4EB5C" w14:textId="77777777" w:rsidTr="00B16556">
        <w:trPr>
          <w:trHeight w:val="884"/>
        </w:trPr>
        <w:tc>
          <w:tcPr>
            <w:tcW w:w="4076" w:type="dxa"/>
            <w:vMerge/>
            <w:vAlign w:val="center"/>
          </w:tcPr>
          <w:p w14:paraId="0916452C" w14:textId="77777777" w:rsidR="000132E3" w:rsidRPr="00F201AF" w:rsidRDefault="000132E3" w:rsidP="00222D8A">
            <w:pPr>
              <w:spacing w:after="0" w:line="240" w:lineRule="auto"/>
              <w:jc w:val="both"/>
              <w:rPr>
                <w:rFonts w:ascii="Times New Roman" w:hAnsi="Times New Roman"/>
                <w:b/>
                <w:bCs/>
                <w:iCs/>
                <w:sz w:val="26"/>
                <w:szCs w:val="26"/>
                <w:lang w:val="fr-FR"/>
              </w:rPr>
            </w:pPr>
          </w:p>
        </w:tc>
        <w:tc>
          <w:tcPr>
            <w:tcW w:w="2784" w:type="dxa"/>
          </w:tcPr>
          <w:p w14:paraId="366868D3" w14:textId="75891970" w:rsidR="000132E3" w:rsidRPr="00F201AF" w:rsidRDefault="000132E3"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Sở KHCN Quảng Trị</w:t>
            </w:r>
          </w:p>
        </w:tc>
        <w:tc>
          <w:tcPr>
            <w:tcW w:w="4650" w:type="dxa"/>
          </w:tcPr>
          <w:p w14:paraId="27A1D32D" w14:textId="77777777" w:rsidR="000132E3" w:rsidRPr="00F201AF" w:rsidRDefault="000132E3" w:rsidP="00222D8A">
            <w:pPr>
              <w:spacing w:after="0" w:line="240" w:lineRule="auto"/>
              <w:jc w:val="both"/>
              <w:rPr>
                <w:rFonts w:ascii="Times New Roman" w:hAnsi="Times New Roman"/>
                <w:bCs/>
                <w:sz w:val="26"/>
                <w:szCs w:val="26"/>
                <w:lang w:val="fr-FR"/>
              </w:rPr>
            </w:pPr>
            <w:r w:rsidRPr="00F201AF">
              <w:rPr>
                <w:rFonts w:ascii="Times New Roman" w:hAnsi="Times New Roman"/>
                <w:bCs/>
                <w:sz w:val="26"/>
                <w:szCs w:val="26"/>
                <w:lang w:val="fr-FR"/>
              </w:rPr>
              <w:t xml:space="preserve">1. Căn cứ các VTVL quy định tại Nghị định số 361/2025/NĐ-CP đề </w:t>
            </w:r>
            <w:proofErr w:type="gramStart"/>
            <w:r w:rsidRPr="00F201AF">
              <w:rPr>
                <w:rFonts w:ascii="Times New Roman" w:hAnsi="Times New Roman"/>
                <w:bCs/>
                <w:sz w:val="26"/>
                <w:szCs w:val="26"/>
                <w:lang w:val="fr-FR"/>
              </w:rPr>
              <w:t>nghị:</w:t>
            </w:r>
            <w:proofErr w:type="gramEnd"/>
          </w:p>
          <w:p w14:paraId="062F37FF" w14:textId="77777777" w:rsidR="000132E3" w:rsidRPr="00F201AF" w:rsidRDefault="000132E3" w:rsidP="00222D8A">
            <w:pPr>
              <w:spacing w:after="0" w:line="240" w:lineRule="auto"/>
              <w:jc w:val="both"/>
              <w:rPr>
                <w:rFonts w:ascii="Times New Roman" w:hAnsi="Times New Roman"/>
                <w:bCs/>
                <w:sz w:val="26"/>
                <w:szCs w:val="26"/>
                <w:lang w:val="fr-FR"/>
              </w:rPr>
            </w:pPr>
            <w:r w:rsidRPr="00F201AF">
              <w:rPr>
                <w:rFonts w:ascii="Times New Roman" w:hAnsi="Times New Roman"/>
                <w:bCs/>
                <w:sz w:val="26"/>
                <w:szCs w:val="26"/>
                <w:lang w:val="fr-FR"/>
              </w:rPr>
              <w:t xml:space="preserve">- Đối với cơ quan ở Trung ương, cấp tỉnh: Thống nhất 05 VTVL chuyên viên cao cấp/chuyên viên chính/chuyên viên quy định tại điểm a, b, c, d và đ  khoản 1 Điều 3 dự thảo Thông tư; tuy nhiên, đề nghị căn cứ chức năng, nhiệm vụ được giao của các cơ quan, đơn vị để lựa chọn, xác định danh mục VTVL cho cơ quan chuyên trách (Bộ Khoa học và Công nghệ, Sở Khoa học và Công nghệ,…) và cơ quan khác có thực hiện nhiệm vụ liên quan đến chuyển đổi số (Bộ, ban, ngành Trung ương; Sở, ban, ngành cấp tỉnh…) đảm bảo phù hợp và đúng quy định về VTVL công chức. </w:t>
            </w:r>
          </w:p>
          <w:p w14:paraId="5E8A3733" w14:textId="42E96A75" w:rsidR="000132E3" w:rsidRPr="00F201AF" w:rsidRDefault="000132E3" w:rsidP="00222D8A">
            <w:pPr>
              <w:spacing w:after="0" w:line="240" w:lineRule="auto"/>
              <w:jc w:val="both"/>
              <w:rPr>
                <w:rFonts w:ascii="Times New Roman" w:hAnsi="Times New Roman"/>
                <w:bCs/>
                <w:spacing w:val="-2"/>
                <w:sz w:val="26"/>
                <w:szCs w:val="26"/>
                <w:lang w:val="fr-FR"/>
              </w:rPr>
            </w:pPr>
            <w:r w:rsidRPr="00F201AF">
              <w:rPr>
                <w:rFonts w:ascii="Times New Roman" w:hAnsi="Times New Roman"/>
                <w:bCs/>
                <w:spacing w:val="-2"/>
                <w:sz w:val="26"/>
                <w:szCs w:val="26"/>
                <w:lang w:val="fr-FR"/>
              </w:rPr>
              <w:t xml:space="preserve">- Đối với UBND cấp </w:t>
            </w:r>
            <w:proofErr w:type="gramStart"/>
            <w:r w:rsidRPr="00F201AF">
              <w:rPr>
                <w:rFonts w:ascii="Times New Roman" w:hAnsi="Times New Roman"/>
                <w:bCs/>
                <w:spacing w:val="-2"/>
                <w:sz w:val="26"/>
                <w:szCs w:val="26"/>
                <w:lang w:val="fr-FR"/>
              </w:rPr>
              <w:t>xã:</w:t>
            </w:r>
            <w:proofErr w:type="gramEnd"/>
            <w:r w:rsidRPr="00F201AF">
              <w:rPr>
                <w:rFonts w:ascii="Times New Roman" w:hAnsi="Times New Roman"/>
                <w:bCs/>
                <w:spacing w:val="-2"/>
                <w:sz w:val="26"/>
                <w:szCs w:val="26"/>
                <w:lang w:val="fr-FR"/>
              </w:rPr>
              <w:t xml:space="preserve"> Thống nhất 03 VTVL quy định tại điểm g khoản 1 Điều 3 </w:t>
            </w:r>
            <w:r w:rsidRPr="00F201AF">
              <w:rPr>
                <w:rFonts w:ascii="Times New Roman" w:hAnsi="Times New Roman"/>
                <w:bCs/>
                <w:spacing w:val="-2"/>
                <w:sz w:val="26"/>
                <w:szCs w:val="26"/>
                <w:lang w:val="fr-FR"/>
              </w:rPr>
              <w:lastRenderedPageBreak/>
              <w:t>dự thảo Thông tư; tuy nhiên đề nghị không quy định tối thiểu bằng 50% thời giờ làm việc (điểm b khoản 3, điểm b khoản 4 Điều 6) do đã quy định đối tượng là công chức chuyên trách được bố trí tại VTVL được hưởng mức hỗ trợ.</w:t>
            </w:r>
          </w:p>
        </w:tc>
        <w:tc>
          <w:tcPr>
            <w:tcW w:w="3936" w:type="dxa"/>
          </w:tcPr>
          <w:p w14:paraId="558498D7" w14:textId="77777777" w:rsidR="00984293" w:rsidRPr="00F201AF" w:rsidRDefault="00984293"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lastRenderedPageBreak/>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việc quy định cứng tên gọi, cấp tổ chức cụ thể của cơ quan, đơn vị chuyên trách về chuyển đổi số theo từng cấp có thể không phù hợp với thực tiễn đa dạng về phân công chức năng, nhiệm vụ, mô hình tổ chức bộ máy giữa các địa phương và có thể thay đổi trong quá trình sắp xếp tổ chức bộ máy. Dự thảo Thông tư quy định nguyên tắc chung tại khoản 2 Điều 5, giao người đứng đầu cơ quan có thẩm quyền tại từng cấp xác định, giao bằng văn bản (khoản 3 Điều 5), bảo đảm linh hoạt, phù hợp thực tiễn.</w:t>
            </w:r>
          </w:p>
          <w:p w14:paraId="7774837B" w14:textId="5AE85E2C" w:rsidR="000132E3" w:rsidRPr="00F201AF" w:rsidRDefault="00984293"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t xml:space="preserve">Về đề nghị không quy định 50% thời giờ làm việc đối với cấp xã: </w:t>
            </w:r>
            <w:r w:rsidRPr="00F201AF">
              <w:rPr>
                <w:rFonts w:ascii="Times New Roman" w:hAnsi="Times New Roman"/>
                <w:sz w:val="26"/>
                <w:szCs w:val="26"/>
                <w:lang w:val="fr-FR"/>
              </w:rPr>
              <w:lastRenderedPageBreak/>
              <w:t>Tiếp thu một phần, đã sửa đổi tiêu chí tại điểm b khoản 3, khoản 4 Điều 6 từ "thời giờ làm việc" sang "khối lượng công việc", theo hướng nhiệm vụ về chuyển đổi số phải chiếm tỷ trọng trên 50% khối lượng công việc mà công chức thực hiện, trên cơ sở quyết định phân công nhiệm vụ của cấp có thẩm quyền; đồng thời đã bỏ yêu cầu "và có sản phẩm, kết quả cụ thể" tại điểm a khoản 3, khoản 4 Điều 6.</w:t>
            </w:r>
          </w:p>
        </w:tc>
      </w:tr>
      <w:tr w:rsidR="00F201AF" w:rsidRPr="00F201AF" w14:paraId="1FFA52F3" w14:textId="77777777" w:rsidTr="00B16556">
        <w:trPr>
          <w:trHeight w:val="884"/>
        </w:trPr>
        <w:tc>
          <w:tcPr>
            <w:tcW w:w="4076" w:type="dxa"/>
            <w:vMerge/>
            <w:vAlign w:val="center"/>
          </w:tcPr>
          <w:p w14:paraId="3C340345" w14:textId="77777777" w:rsidR="000132E3" w:rsidRPr="00F201AF" w:rsidRDefault="000132E3" w:rsidP="00222D8A">
            <w:pPr>
              <w:spacing w:after="0" w:line="240" w:lineRule="auto"/>
              <w:jc w:val="both"/>
              <w:rPr>
                <w:rFonts w:ascii="Times New Roman" w:hAnsi="Times New Roman"/>
                <w:b/>
                <w:bCs/>
                <w:iCs/>
                <w:sz w:val="26"/>
                <w:szCs w:val="26"/>
                <w:lang w:val="fr-FR"/>
              </w:rPr>
            </w:pPr>
          </w:p>
        </w:tc>
        <w:tc>
          <w:tcPr>
            <w:tcW w:w="2784" w:type="dxa"/>
          </w:tcPr>
          <w:p w14:paraId="326E4DC0" w14:textId="1B6DF756" w:rsidR="000132E3" w:rsidRPr="00F201AF" w:rsidRDefault="000132E3"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Sở KHCN Nghệ An</w:t>
            </w:r>
          </w:p>
        </w:tc>
        <w:tc>
          <w:tcPr>
            <w:tcW w:w="4650" w:type="dxa"/>
          </w:tcPr>
          <w:p w14:paraId="6E641DE4" w14:textId="79840027" w:rsidR="000132E3" w:rsidRPr="00F201AF" w:rsidRDefault="000132E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1. Đề nghị Dự thảo Thông tư quy định cụ thể thời điểm bắt đầu và thời điểm chấm dứt hưởng mức hỗ </w:t>
            </w:r>
            <w:proofErr w:type="gramStart"/>
            <w:r w:rsidRPr="00F201AF">
              <w:rPr>
                <w:rFonts w:ascii="Times New Roman" w:hAnsi="Times New Roman"/>
                <w:sz w:val="26"/>
                <w:szCs w:val="26"/>
                <w:lang w:val="fr-FR"/>
              </w:rPr>
              <w:t>trợ:</w:t>
            </w:r>
            <w:proofErr w:type="gramEnd"/>
            <w:r w:rsidRPr="00F201AF">
              <w:rPr>
                <w:rFonts w:ascii="Times New Roman" w:hAnsi="Times New Roman"/>
                <w:sz w:val="26"/>
                <w:szCs w:val="26"/>
                <w:lang w:val="fr-FR"/>
              </w:rPr>
              <w:t xml:space="preserve"> Dự thảo Thông tư đã mới chỉ quy định điều kiện để xác định đối tượng được hưởng mức hỗ trợ, tuy nhiên chưa quy định cụ thể thời điểm bắt đầu hưởng chính sách. Đề nghị bổ sung quy định làm rõ việc xác định thời điểm hưởng hỗ trợ (đề xuất là từ ngày công chức, viên chức đáp ứng đầy đủ tất cả các điều kiện theo quy định </w:t>
            </w:r>
            <w:proofErr w:type="gramStart"/>
            <w:r w:rsidRPr="00F201AF">
              <w:rPr>
                <w:rFonts w:ascii="Times New Roman" w:hAnsi="Times New Roman"/>
                <w:sz w:val="26"/>
                <w:szCs w:val="26"/>
                <w:lang w:val="fr-FR"/>
              </w:rPr>
              <w:t>như:</w:t>
            </w:r>
            <w:proofErr w:type="gramEnd"/>
            <w:r w:rsidRPr="00F201AF">
              <w:rPr>
                <w:rFonts w:ascii="Times New Roman" w:hAnsi="Times New Roman"/>
                <w:sz w:val="26"/>
                <w:szCs w:val="26"/>
                <w:lang w:val="fr-FR"/>
              </w:rPr>
              <w:t xml:space="preserve"> Từ ngày được phân công nhiệm vụ; cơ quan, đơn vị công tác được phê duyệt vị trí việc làm; công chức, viên chức đáp ứng trình độ chuyên môn theo vị trí việc làm…) nhằm bảo đảm thống nhất trong quá trình triển khai thực hiện giữa các địa phương.</w:t>
            </w:r>
          </w:p>
          <w:p w14:paraId="23F67804" w14:textId="2F55E1DC" w:rsidR="000132E3" w:rsidRPr="00F201AF" w:rsidRDefault="000132E3" w:rsidP="00222D8A">
            <w:pPr>
              <w:spacing w:after="0" w:line="240" w:lineRule="auto"/>
              <w:jc w:val="both"/>
              <w:rPr>
                <w:rFonts w:ascii="Times New Roman" w:hAnsi="Times New Roman"/>
                <w:sz w:val="26"/>
                <w:szCs w:val="26"/>
                <w:lang w:val="fr-FR"/>
              </w:rPr>
            </w:pPr>
            <w:r w:rsidRPr="00F201AF">
              <w:rPr>
                <w:rFonts w:ascii="Times New Roman" w:hAnsi="Times New Roman"/>
                <w:b/>
                <w:bCs/>
                <w:i/>
                <w:iCs/>
                <w:sz w:val="26"/>
                <w:szCs w:val="26"/>
                <w:lang w:val="fr-FR"/>
              </w:rPr>
              <w:lastRenderedPageBreak/>
              <w:t xml:space="preserve">2. Đề nghị nghiên cứu sửa đổi hướng dẫn về tiêu chuẩn chuyên môn, bằng cấp của người làm công tác chuyên trách về chuyển đổi </w:t>
            </w:r>
            <w:proofErr w:type="gramStart"/>
            <w:r w:rsidRPr="00F201AF">
              <w:rPr>
                <w:rFonts w:ascii="Times New Roman" w:hAnsi="Times New Roman"/>
                <w:b/>
                <w:bCs/>
                <w:i/>
                <w:iCs/>
                <w:sz w:val="26"/>
                <w:szCs w:val="26"/>
                <w:lang w:val="fr-FR"/>
              </w:rPr>
              <w:t>số:</w:t>
            </w:r>
            <w:proofErr w:type="gramEnd"/>
            <w:r w:rsidRPr="00F201AF">
              <w:rPr>
                <w:rFonts w:ascii="Times New Roman" w:hAnsi="Times New Roman"/>
                <w:b/>
                <w:bCs/>
                <w:i/>
                <w:iCs/>
                <w:sz w:val="26"/>
                <w:szCs w:val="26"/>
                <w:lang w:val="fr-FR"/>
              </w:rPr>
              <w:t xml:space="preserve"> </w:t>
            </w:r>
            <w:r w:rsidRPr="00F201AF">
              <w:rPr>
                <w:rFonts w:ascii="Times New Roman" w:hAnsi="Times New Roman"/>
                <w:sz w:val="26"/>
                <w:szCs w:val="26"/>
                <w:lang w:val="fr-FR"/>
              </w:rPr>
              <w:t>Dự thảo Thông tư quy định đối tượng hưởng hỗ trợ phải đáp ứng các điều kiện, tiêu chuẩn theo bản mô tả Vị trí việc làm theo Quy định tại Nghị định số 361/2026/NĐ-CP về vị trí việc làm công chức. Tuy nhiên hiện nay rất nhiều địa phương đang rất lúng túng trong quy định việc xác định bằng cấp chuyên môn “phù hợp” với từng vị trí việc làm cụ thể, chủ yếu trong bản mô tả vị trí việc làm đang quy định có bằng tốt nghiệp đại học chuyên ngành phù hợp với vị trí việc làm, đồng thời thực trạng hiện nay nhiều địa phương, cơ quan, đơn vị đang rất thiếu nguồn nhân lực có trình độ chuyên môn về chuyển đổi số, công nghệ thông tin, cơ bản đang phải sử dụng nhân lực có bằng cấp gần hoặc có không có bằng chuyên môn về công nghệ thông tin nhưng am hiểu về công nghệ thông tin để thực hiện các nhiệm vụ chuyên trách về chuyển đổi số. Vì vậy để thuận lợi trong việc xác định đối tượng được hưởng chế độ theo Nghị định 179/2025/NĐ-CP</w:t>
            </w:r>
          </w:p>
          <w:p w14:paraId="453F1370" w14:textId="77777777" w:rsidR="000132E3" w:rsidRPr="00F201AF" w:rsidRDefault="000132E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đồng thời đảm bảo quyền lợi cho những cán bộ, công chức, viên chức không có bằng cấp chuyên môn về công nghệ thông tin, chuyển đổi số nhưng đang được giao </w:t>
            </w:r>
            <w:r w:rsidRPr="00F201AF">
              <w:rPr>
                <w:rFonts w:ascii="Times New Roman" w:hAnsi="Times New Roman"/>
                <w:sz w:val="26"/>
                <w:szCs w:val="26"/>
                <w:lang w:val="fr-FR"/>
              </w:rPr>
              <w:lastRenderedPageBreak/>
              <w:t>thực hiện nhiệm vụ chuyên trách về chuyển đổi số, đề nghị nghiên cứu quy định điều kiện để cán bộ, công chức, viên chức được hưởng chế độ theo Nghị định 179/2025/NĐ-CP gồm: Cơ quan, đơn vị công tác có vị trí việc làm được phê duyệt theo đúng thông tư hướng dẫn; được cấp có thẩm quyền phân công thực hiện nhiệm vụ chuyên trách về chuyển đổi số; tốt nghiệp bằng đại học trở lên; được cơ quan, đơn vị xác nhận hoàn thành tốt nhiệm vụ trở lên</w:t>
            </w:r>
          </w:p>
          <w:p w14:paraId="52E73660" w14:textId="623B6B4E" w:rsidR="000132E3" w:rsidRPr="00F201AF" w:rsidRDefault="000132E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3. Đề nghị bỏ nội dung </w:t>
            </w:r>
            <w:r w:rsidRPr="00F201AF">
              <w:rPr>
                <w:rFonts w:ascii="Times New Roman" w:hAnsi="Times New Roman"/>
                <w:b/>
                <w:bCs/>
                <w:sz w:val="26"/>
                <w:szCs w:val="26"/>
                <w:lang w:val="fr-FR"/>
              </w:rPr>
              <w:t>"thời gian thực hiện nhiệm vụ chiếm tối thiểu 50% thời giờ làm việc</w:t>
            </w:r>
            <w:proofErr w:type="gramStart"/>
            <w:r w:rsidRPr="00F201AF">
              <w:rPr>
                <w:rFonts w:ascii="Times New Roman" w:hAnsi="Times New Roman"/>
                <w:b/>
                <w:bCs/>
                <w:sz w:val="26"/>
                <w:szCs w:val="26"/>
                <w:lang w:val="fr-FR"/>
              </w:rPr>
              <w:t>":</w:t>
            </w:r>
            <w:proofErr w:type="gramEnd"/>
            <w:r w:rsidRPr="00F201AF">
              <w:rPr>
                <w:rFonts w:ascii="Times New Roman" w:hAnsi="Times New Roman"/>
                <w:b/>
                <w:bCs/>
                <w:sz w:val="26"/>
                <w:szCs w:val="26"/>
                <w:lang w:val="fr-FR"/>
              </w:rPr>
              <w:t xml:space="preserve"> </w:t>
            </w:r>
            <w:r w:rsidRPr="00F201AF">
              <w:rPr>
                <w:rFonts w:ascii="Times New Roman" w:hAnsi="Times New Roman"/>
                <w:sz w:val="26"/>
                <w:szCs w:val="26"/>
                <w:lang w:val="fr-FR"/>
              </w:rPr>
              <w:t>Dự thảo quy định điều kiện thời gian thực hiện nhiệm vụ về chuyển đổi số phải chiếm tối thiểu 50% thời giờ làm việc.</w:t>
            </w:r>
          </w:p>
          <w:p w14:paraId="052A928D" w14:textId="74CBC2F9" w:rsidR="000132E3" w:rsidRPr="00F201AF" w:rsidRDefault="000132E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Bản thân công chức, viên chức được giao chuyên trách chuyển đổi số thực hiện nhiệm vụ được cấp trên giao hoặc khi có phát sinh công việc về lĩnh vực đó, do đó việc quy định thời gian thực hiện nhiệm vụ về chuyển đổi số </w:t>
            </w:r>
            <w:proofErr w:type="gramStart"/>
            <w:r w:rsidRPr="00F201AF">
              <w:rPr>
                <w:rFonts w:ascii="Times New Roman" w:hAnsi="Times New Roman"/>
                <w:sz w:val="26"/>
                <w:szCs w:val="26"/>
                <w:lang w:val="fr-FR"/>
              </w:rPr>
              <w:t>phải  chiếm</w:t>
            </w:r>
            <w:proofErr w:type="gramEnd"/>
            <w:r w:rsidRPr="00F201AF">
              <w:rPr>
                <w:rFonts w:ascii="Times New Roman" w:hAnsi="Times New Roman"/>
                <w:sz w:val="26"/>
                <w:szCs w:val="26"/>
                <w:lang w:val="fr-FR"/>
              </w:rPr>
              <w:t xml:space="preserve"> tối thiểu 50% thời giờ làm việc là không hợp lý, đồng thời để theo dõi, đánh giá, tính toán chỉ số này rất khó thực hiện.</w:t>
            </w:r>
          </w:p>
          <w:p w14:paraId="49F42A86" w14:textId="77777777" w:rsidR="000132E3" w:rsidRPr="00F201AF" w:rsidRDefault="000132E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Đề nghị nghiên cứu bỏ nội dung này, thay thế bằng việc quy định rõ công chức, viên chức chuyên trách chuyển đổi số phải hoàn thành tốt nhiệm vụ được giao trở lên.</w:t>
            </w:r>
          </w:p>
          <w:p w14:paraId="520C0F95" w14:textId="18E8ADEA" w:rsidR="000132E3" w:rsidRPr="00F201AF" w:rsidRDefault="000132E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lastRenderedPageBreak/>
              <w:t xml:space="preserve">4. Đề nghị làm rõ khái niệm </w:t>
            </w:r>
            <w:r w:rsidRPr="00F201AF">
              <w:rPr>
                <w:rFonts w:ascii="Times New Roman" w:hAnsi="Times New Roman"/>
                <w:b/>
                <w:bCs/>
                <w:i/>
                <w:iCs/>
                <w:sz w:val="26"/>
                <w:szCs w:val="26"/>
                <w:lang w:val="fr-FR"/>
              </w:rPr>
              <w:t xml:space="preserve">"sản phẩm, kết quả cụ thể" </w:t>
            </w:r>
            <w:r w:rsidRPr="00F201AF">
              <w:rPr>
                <w:rFonts w:ascii="Times New Roman" w:hAnsi="Times New Roman"/>
                <w:sz w:val="26"/>
                <w:szCs w:val="26"/>
                <w:lang w:val="fr-FR"/>
              </w:rPr>
              <w:t xml:space="preserve">Dự thảo quy định người được hưởng hỗ trợ phải có </w:t>
            </w:r>
            <w:r w:rsidRPr="00F201AF">
              <w:rPr>
                <w:rFonts w:ascii="Times New Roman" w:hAnsi="Times New Roman"/>
                <w:b/>
                <w:bCs/>
                <w:sz w:val="26"/>
                <w:szCs w:val="26"/>
                <w:lang w:val="fr-FR"/>
              </w:rPr>
              <w:t>"sản phẩm, kết quả cụ thể</w:t>
            </w:r>
            <w:r w:rsidRPr="00F201AF">
              <w:rPr>
                <w:rFonts w:ascii="Times New Roman" w:hAnsi="Times New Roman"/>
                <w:sz w:val="26"/>
                <w:szCs w:val="26"/>
                <w:lang w:val="fr-FR"/>
              </w:rPr>
              <w:t>" nhưng chưa quy định hoặc hướng dẫn cụ thể nội hàm của khái niệm này.</w:t>
            </w:r>
          </w:p>
          <w:p w14:paraId="4961038B" w14:textId="77777777" w:rsidR="000132E3" w:rsidRPr="00F201AF" w:rsidRDefault="000132E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Đề nghị nghiên cứu bổ sung hướng dẫn hoặc tiêu chí xác định "sản phẩm, kết quả cụ thể" đối với từng nhóm vị trí việc làm để bảo đảm việc áp dụng thống nhất giữa các địa phương.</w:t>
            </w:r>
          </w:p>
          <w:p w14:paraId="6059E732" w14:textId="4388CE9B" w:rsidR="000132E3" w:rsidRPr="00F201AF" w:rsidRDefault="000132E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5. Đề nghị cơ quan soạn thảo nghiên cứu bổ sung quy định và làm rõ </w:t>
            </w:r>
            <w:r w:rsidRPr="00F201AF">
              <w:rPr>
                <w:rFonts w:ascii="Times New Roman" w:hAnsi="Times New Roman"/>
                <w:b/>
                <w:bCs/>
                <w:sz w:val="26"/>
                <w:szCs w:val="26"/>
                <w:lang w:val="fr-FR"/>
              </w:rPr>
              <w:t xml:space="preserve">thời điểm hưởng mức hỗ trợ </w:t>
            </w:r>
            <w:r w:rsidRPr="00F201AF">
              <w:rPr>
                <w:rFonts w:ascii="Times New Roman" w:hAnsi="Times New Roman"/>
                <w:sz w:val="26"/>
                <w:szCs w:val="26"/>
                <w:lang w:val="fr-FR"/>
              </w:rPr>
              <w:t>đối với công chức, viên chức đã được cấp có thẩm quyền bố trí, giao đảm nhiệm vị trí việc làm chuyên trách về chuyển đổi số theo vị trí việc làm đã được phê duyệt theo Nghị định số 361/2025/NĐ-CP và Nghị định số 232/2026/NĐ-CP trước thời điểm Thông tư có hiệu lực.</w:t>
            </w:r>
          </w:p>
          <w:p w14:paraId="0E57E838" w14:textId="77777777" w:rsidR="000132E3" w:rsidRPr="00F201AF" w:rsidRDefault="000132E3" w:rsidP="00222D8A">
            <w:pPr>
              <w:spacing w:after="0" w:line="240" w:lineRule="auto"/>
              <w:jc w:val="both"/>
              <w:rPr>
                <w:rFonts w:ascii="Times New Roman" w:hAnsi="Times New Roman"/>
                <w:i/>
                <w:iCs/>
                <w:sz w:val="26"/>
                <w:szCs w:val="26"/>
                <w:lang w:val="fr-FR"/>
              </w:rPr>
            </w:pPr>
            <w:r w:rsidRPr="00F201AF">
              <w:rPr>
                <w:rFonts w:ascii="Times New Roman" w:hAnsi="Times New Roman"/>
                <w:sz w:val="26"/>
                <w:szCs w:val="26"/>
                <w:lang w:val="fr-FR"/>
              </w:rPr>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Khoản 1 và khoản 2 Điều 7 dự thảo quy định công chức, viên chức đang hưởng mức hỗ trợ theo Thông tư số 23/2025/TT-BKHCN chỉ tiếp tục được hưởng đến khi cơ quan, tổ chức, đơn vị được cấp có thẩm quyền phê duyệt vị trí việc làm theo Nghị định số 361/2025/NĐ-CP hoặc Nghị định số 232/2026/NĐ- CP. Trong khi đó, khoản </w:t>
            </w:r>
            <w:r w:rsidRPr="00F201AF">
              <w:rPr>
                <w:rFonts w:ascii="Times New Roman" w:hAnsi="Times New Roman"/>
                <w:sz w:val="26"/>
                <w:szCs w:val="26"/>
                <w:lang w:val="fr-FR"/>
              </w:rPr>
              <w:lastRenderedPageBreak/>
              <w:t xml:space="preserve">1 Điều 8 quy định </w:t>
            </w:r>
            <w:r w:rsidRPr="00F201AF">
              <w:rPr>
                <w:rFonts w:ascii="Times New Roman" w:hAnsi="Times New Roman"/>
                <w:i/>
                <w:iCs/>
                <w:sz w:val="26"/>
                <w:szCs w:val="26"/>
                <w:lang w:val="fr-FR"/>
              </w:rPr>
              <w:t>Thông tư có hiệu lực thi hành kể từ ngày ... tháng ... năm 2026.</w:t>
            </w:r>
          </w:p>
          <w:p w14:paraId="66BF2758" w14:textId="76535148" w:rsidR="000132E3" w:rsidRPr="00F201AF" w:rsidRDefault="000132E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Hiện nay, đối với công chức, các cơ quan, tổ chức trên địa bàn tỉnh đã được cấp có thẩm quyền phê duyệt vị trí việc làm theo Nghị định số 361/2025/NĐ-CP và đã bố trí công chức theo vị trí việc làm được phê duyệt. Đối với viên chức, Nghị định số 232/2026/NĐ-CP có hiệu lực từ ngày 01/7/2026, các đơn vị đang triển khai xây dựng, phê duyệt và bố trí vị trí việc làm theo quy định.</w:t>
            </w:r>
          </w:p>
          <w:p w14:paraId="4CA996DD" w14:textId="06363C3A" w:rsidR="000132E3" w:rsidRPr="00F201AF" w:rsidRDefault="000132E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Do đó, dự thảo chưa quy định cụ thể về thời điểm hưởng mức hỗ trợ đối với công chức, viên chức đã được cấp có thẩm quyền bố trí, giao đảm nhiệm vị trí việc làm chuyên trách về chuyển đổi số theo vị trí việc làm đã được phê duyệt theo Nghị định số 361/2025/NĐ-CP hoặc Nghị định số 232/2026/NĐ-CP trước thời điểm Thông tư có hiệu lực. Điều này có thể dẫn đến gián đoạn việc thực hiện chính sách ảnh hưởng đến quyền lợi của đối tượng trong khoảng thời gian từ khi được bố trí vào vị trí việc làm đến khi Thông tư có hiệu lực.</w:t>
            </w:r>
          </w:p>
        </w:tc>
        <w:tc>
          <w:tcPr>
            <w:tcW w:w="3936" w:type="dxa"/>
          </w:tcPr>
          <w:p w14:paraId="7BFACD07" w14:textId="77777777" w:rsidR="00984293" w:rsidRPr="00F201AF" w:rsidRDefault="00984293"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lastRenderedPageBreak/>
              <w:t xml:space="preserve">- Về quy định thời điểm bắt đầu, thời điểm chấm dứt hưởng mức hỗ </w:t>
            </w:r>
            <w:proofErr w:type="gramStart"/>
            <w:r w:rsidRPr="00F201AF">
              <w:rPr>
                <w:rFonts w:ascii="Times New Roman" w:hAnsi="Times New Roman"/>
                <w:sz w:val="26"/>
                <w:szCs w:val="26"/>
                <w:lang w:val="fr-FR"/>
              </w:rPr>
              <w:t>trợ:</w:t>
            </w:r>
            <w:proofErr w:type="gramEnd"/>
            <w:r w:rsidRPr="00F201AF">
              <w:rPr>
                <w:rFonts w:ascii="Times New Roman" w:hAnsi="Times New Roman"/>
                <w:sz w:val="26"/>
                <w:szCs w:val="26"/>
                <w:lang w:val="fr-FR"/>
              </w:rPr>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điều kiện tiên quyết để hưởng mức hỗ trợ là vị trí việc làm đã được cấp có thẩm quyền phê duyệt và công chức, viên chức được phân công đảm nhiệm bằng văn bản (Điều 6 dự thảo Thông tư); thời điểm đáp ứng đủ các điều kiện này là thời điểm được hưởng mức hỗ trợ. Nội dung về thời điểm chi trả, thủ tục hưởng thuộc phạm vi quy định của Nghị định số 179/2025/NĐ-CP và trách nhiệm tổ chức thực hiện của người đứng đầu cơ quan quản lý cán bộ, công chức, viên chức theo khoản 4 Điều 6 Nghị </w:t>
            </w:r>
            <w:r w:rsidRPr="00F201AF">
              <w:rPr>
                <w:rFonts w:ascii="Times New Roman" w:hAnsi="Times New Roman"/>
                <w:sz w:val="26"/>
                <w:szCs w:val="26"/>
                <w:lang w:val="fr-FR"/>
              </w:rPr>
              <w:lastRenderedPageBreak/>
              <w:t>định này, không thuộc phạm vi hướng dẫn xác định vị trí việc làm của Thông tư.</w:t>
            </w:r>
          </w:p>
          <w:p w14:paraId="5F986ED1" w14:textId="77777777" w:rsidR="00984293" w:rsidRPr="00F201AF" w:rsidRDefault="00984293"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 Về tiêu chuẩn chuyên môn, bằng </w:t>
            </w:r>
            <w:proofErr w:type="gramStart"/>
            <w:r w:rsidRPr="00F201AF">
              <w:rPr>
                <w:rFonts w:ascii="Times New Roman" w:hAnsi="Times New Roman"/>
                <w:sz w:val="26"/>
                <w:szCs w:val="26"/>
                <w:lang w:val="fr-FR"/>
              </w:rPr>
              <w:t>cấp:</w:t>
            </w:r>
            <w:proofErr w:type="gramEnd"/>
            <w:r w:rsidRPr="00F201AF">
              <w:rPr>
                <w:rFonts w:ascii="Times New Roman" w:hAnsi="Times New Roman"/>
                <w:sz w:val="26"/>
                <w:szCs w:val="26"/>
                <w:lang w:val="fr-FR"/>
              </w:rPr>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tiêu chuẩn trình độ chuyên môn thuộc phạm vi hướng dẫn xây dựng bản mô tả công việc theo mẫu Nghị định số 361/2025/NĐ-CP, Nghị định số 232/2026/NĐ-CP, không thuộc phạm vi hướng dẫn xác định vị trí việc làm được hưởng mức hỗ trợ.</w:t>
            </w:r>
          </w:p>
          <w:p w14:paraId="75E029B4" w14:textId="77777777" w:rsidR="00984293" w:rsidRPr="00F201AF" w:rsidRDefault="00984293"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 Về bỏ tiêu chí 50% thời giờ làm </w:t>
            </w:r>
            <w:proofErr w:type="gramStart"/>
            <w:r w:rsidRPr="00F201AF">
              <w:rPr>
                <w:rFonts w:ascii="Times New Roman" w:hAnsi="Times New Roman"/>
                <w:sz w:val="26"/>
                <w:szCs w:val="26"/>
                <w:lang w:val="fr-FR"/>
              </w:rPr>
              <w:t>việc:</w:t>
            </w:r>
            <w:proofErr w:type="gramEnd"/>
            <w:r w:rsidRPr="00F201AF">
              <w:rPr>
                <w:rFonts w:ascii="Times New Roman" w:hAnsi="Times New Roman"/>
                <w:sz w:val="26"/>
                <w:szCs w:val="26"/>
                <w:lang w:val="fr-FR"/>
              </w:rPr>
              <w:t xml:space="preserve"> Tiếp thu một phần, đã sửa đổi tiêu chí tại điểm b khoản 3, khoản 4 Điều 6 từ "thời giờ làm việc" sang "khối lượng công việc" (nhiệm vụ chuyển đổi số phải chiếm tỷ trọng trên 50% khối lượng công việc, trên cơ sở quyết định phân công nhiệm vụ của cấp có thẩm quyền).</w:t>
            </w:r>
          </w:p>
          <w:p w14:paraId="33ACE02B" w14:textId="77777777" w:rsidR="00984293" w:rsidRPr="00F201AF" w:rsidRDefault="00984293" w:rsidP="00222D8A">
            <w:pPr>
              <w:jc w:val="both"/>
              <w:rPr>
                <w:rFonts w:ascii="Times New Roman" w:hAnsi="Times New Roman"/>
                <w:sz w:val="26"/>
                <w:szCs w:val="26"/>
                <w:lang w:val="fr-FR"/>
              </w:rPr>
            </w:pPr>
            <w:r w:rsidRPr="00F201AF">
              <w:rPr>
                <w:rFonts w:ascii="Times New Roman" w:hAnsi="Times New Roman"/>
                <w:sz w:val="26"/>
                <w:szCs w:val="26"/>
                <w:lang w:val="fr-FR"/>
              </w:rPr>
              <w:t>- Về làm rõ "sản phẩm, kết quả cụ thể</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Tiếp thu, đã bỏ yêu cầu này tại điểm a khoản 3, khoản 4 Điều 6.</w:t>
            </w:r>
          </w:p>
          <w:p w14:paraId="210D8D81" w14:textId="0A209C2E" w:rsidR="000132E3" w:rsidRPr="00F201AF" w:rsidRDefault="00984293"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t xml:space="preserve">- Về thời điểm hưởng đối với người đã được bố trí vị trí việc làm trước </w:t>
            </w:r>
            <w:r w:rsidRPr="00F201AF">
              <w:rPr>
                <w:rFonts w:ascii="Times New Roman" w:hAnsi="Times New Roman"/>
                <w:sz w:val="26"/>
                <w:szCs w:val="26"/>
                <w:lang w:val="fr-FR"/>
              </w:rPr>
              <w:lastRenderedPageBreak/>
              <w:t xml:space="preserve">khi Thông tư có hiệu </w:t>
            </w:r>
            <w:proofErr w:type="gramStart"/>
            <w:r w:rsidRPr="00F201AF">
              <w:rPr>
                <w:rFonts w:ascii="Times New Roman" w:hAnsi="Times New Roman"/>
                <w:sz w:val="26"/>
                <w:szCs w:val="26"/>
                <w:lang w:val="fr-FR"/>
              </w:rPr>
              <w:t>lực:</w:t>
            </w:r>
            <w:proofErr w:type="gramEnd"/>
            <w:r w:rsidRPr="00F201AF">
              <w:rPr>
                <w:rFonts w:ascii="Times New Roman" w:hAnsi="Times New Roman"/>
                <w:sz w:val="26"/>
                <w:szCs w:val="26"/>
                <w:lang w:val="fr-FR"/>
              </w:rPr>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nội dung này thuộc phạm vi quy định của Nghị định số 179/2025/NĐ-CP và trách nhiệm tổ chức thực hiện của người đứng đầu cơ quan quản lý cán bộ, công chức, viên chức, không thuộc phạm vi hướng dẫn xác định vị trí việc làm của Thông tư.</w:t>
            </w:r>
          </w:p>
        </w:tc>
      </w:tr>
      <w:tr w:rsidR="00F201AF" w:rsidRPr="00F201AF" w14:paraId="409E65E9" w14:textId="77777777" w:rsidTr="00B16556">
        <w:trPr>
          <w:trHeight w:val="884"/>
        </w:trPr>
        <w:tc>
          <w:tcPr>
            <w:tcW w:w="4076" w:type="dxa"/>
            <w:vMerge/>
            <w:vAlign w:val="center"/>
          </w:tcPr>
          <w:p w14:paraId="355312A8" w14:textId="77777777" w:rsidR="000132E3" w:rsidRPr="00F201AF" w:rsidRDefault="000132E3" w:rsidP="00222D8A">
            <w:pPr>
              <w:spacing w:after="0" w:line="240" w:lineRule="auto"/>
              <w:jc w:val="both"/>
              <w:rPr>
                <w:rFonts w:ascii="Times New Roman" w:hAnsi="Times New Roman"/>
                <w:b/>
                <w:bCs/>
                <w:iCs/>
                <w:sz w:val="26"/>
                <w:szCs w:val="26"/>
                <w:lang w:val="fr-FR"/>
              </w:rPr>
            </w:pPr>
          </w:p>
        </w:tc>
        <w:tc>
          <w:tcPr>
            <w:tcW w:w="2784" w:type="dxa"/>
          </w:tcPr>
          <w:p w14:paraId="4EFF8A33" w14:textId="100709BD" w:rsidR="000132E3" w:rsidRPr="00F201AF" w:rsidRDefault="000132E3"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Sở KHCN Cà Mau</w:t>
            </w:r>
          </w:p>
        </w:tc>
        <w:tc>
          <w:tcPr>
            <w:tcW w:w="4650" w:type="dxa"/>
          </w:tcPr>
          <w:p w14:paraId="2E196DAA" w14:textId="1183674C" w:rsidR="000132E3" w:rsidRPr="00F201AF" w:rsidRDefault="000132E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Đồng thời, kiến nghị đơn vị soạn thảo hướng dẫn cụ thể về chuyên môn đối với vị trí chuyên trách chuyển đổi số.</w:t>
            </w:r>
          </w:p>
          <w:p w14:paraId="3C65B832" w14:textId="0AEFEE09" w:rsidR="000132E3" w:rsidRPr="00F201AF" w:rsidRDefault="000132E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Cơ quan soạn thảo cần nghiên cứu quy định tại Điều 63 Nghị định số 78/2025/NĐ-</w:t>
            </w:r>
            <w:r w:rsidRPr="00F201AF">
              <w:rPr>
                <w:rFonts w:ascii="Times New Roman" w:hAnsi="Times New Roman"/>
                <w:sz w:val="26"/>
                <w:szCs w:val="26"/>
                <w:lang w:val="fr-FR"/>
              </w:rPr>
              <w:lastRenderedPageBreak/>
              <w:t>CP ngày 01/4/2025 của Chính phủ quy định chi tiết một số điều và biện pháp để tổ chức, hướng dẫn thi hành Luật Ban hành văn bản quy phạm pháp luật, để quy định kỹ thuật trình bày tại Điều 3 dự thảo Thông tư cho phù hợp</w:t>
            </w:r>
          </w:p>
        </w:tc>
        <w:tc>
          <w:tcPr>
            <w:tcW w:w="3936" w:type="dxa"/>
          </w:tcPr>
          <w:p w14:paraId="25E3937F" w14:textId="77777777" w:rsidR="001C0FEF" w:rsidRPr="00F201AF" w:rsidRDefault="001C0FEF"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lastRenderedPageBreak/>
              <w:t xml:space="preserve">- Bảo lưu. Lý do: tiêu chuẩn trình độ chuyên môn, khung năng lực của vị trí việc làm thuộc phạm vi hướng dẫn xây dựng bản mô tả công việc và khung năng lực theo mẫu ban </w:t>
            </w:r>
            <w:r w:rsidRPr="00F201AF">
              <w:rPr>
                <w:rFonts w:ascii="Times New Roman" w:hAnsi="Times New Roman"/>
                <w:sz w:val="26"/>
                <w:szCs w:val="26"/>
                <w:lang w:val="fr-FR"/>
              </w:rPr>
              <w:lastRenderedPageBreak/>
              <w:t>hành kèm theo Nghị định số 361/2025/NĐ-CP, Nghị định số 232/2026/NĐ-CP, do cơ quan, tổ chức, đơn vị xây dựng, trình cấp có thẩm quyền phê duyệt phù hợp với điều kiện thực tế về nguồn nhân lực của mình; không thuộc phạm vi hướng dẫn xác định vị trí việc làm được hưởng mức hỗ trợ theo khoản 1 Điều 6 Nghị định số 179/2025/NĐ-CP.</w:t>
            </w:r>
          </w:p>
          <w:p w14:paraId="25581EB2" w14:textId="269E3280" w:rsidR="000132E3" w:rsidRPr="00F201AF" w:rsidRDefault="001C0FEF"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t>- Tiếp thu. Đã rà soát, điều chỉnh cấu trúc, thể thức trình bày dự thảo Thông tư theo đúng quy định tại Nghị định số 78/2025/NĐ-CP (được sửa đổi, bổ sung bởi Nghị định số 187/2025/NĐ-CP).</w:t>
            </w:r>
          </w:p>
        </w:tc>
      </w:tr>
      <w:tr w:rsidR="00F201AF" w:rsidRPr="00F201AF" w14:paraId="519DA6C6" w14:textId="77777777" w:rsidTr="00B16556">
        <w:trPr>
          <w:trHeight w:val="884"/>
        </w:trPr>
        <w:tc>
          <w:tcPr>
            <w:tcW w:w="4076" w:type="dxa"/>
            <w:vMerge/>
            <w:vAlign w:val="center"/>
          </w:tcPr>
          <w:p w14:paraId="46B49F52" w14:textId="77777777" w:rsidR="00984293" w:rsidRPr="00F201AF" w:rsidRDefault="00984293" w:rsidP="00222D8A">
            <w:pPr>
              <w:spacing w:after="0" w:line="240" w:lineRule="auto"/>
              <w:jc w:val="both"/>
              <w:rPr>
                <w:rFonts w:ascii="Times New Roman" w:hAnsi="Times New Roman"/>
                <w:b/>
                <w:bCs/>
                <w:iCs/>
                <w:sz w:val="26"/>
                <w:szCs w:val="26"/>
                <w:lang w:val="fr-FR"/>
              </w:rPr>
            </w:pPr>
          </w:p>
        </w:tc>
        <w:tc>
          <w:tcPr>
            <w:tcW w:w="2784" w:type="dxa"/>
          </w:tcPr>
          <w:p w14:paraId="1A50E761" w14:textId="099CCBBA" w:rsidR="00984293" w:rsidRPr="00F201AF" w:rsidRDefault="00984293"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Sở KHCN Hà Tĩnh</w:t>
            </w:r>
          </w:p>
        </w:tc>
        <w:tc>
          <w:tcPr>
            <w:tcW w:w="4650" w:type="dxa"/>
          </w:tcPr>
          <w:p w14:paraId="15768C56" w14:textId="77777777" w:rsidR="00984293" w:rsidRPr="00F201AF" w:rsidRDefault="0098429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1. Nghị định số 232/2026/NĐ-CP ngày 26/6/2026 của Chính phủ có quy định VTVL “</w:t>
            </w:r>
            <w:r w:rsidRPr="00F201AF">
              <w:rPr>
                <w:rFonts w:ascii="Times New Roman" w:hAnsi="Times New Roman"/>
                <w:i/>
                <w:iCs/>
                <w:sz w:val="26"/>
                <w:szCs w:val="26"/>
                <w:lang w:val="fr-FR"/>
              </w:rPr>
              <w:t>An toàn thông tin</w:t>
            </w:r>
            <w:r w:rsidRPr="00F201AF">
              <w:rPr>
                <w:rFonts w:ascii="Times New Roman" w:hAnsi="Times New Roman"/>
                <w:sz w:val="26"/>
                <w:szCs w:val="26"/>
                <w:lang w:val="fr-FR"/>
              </w:rPr>
              <w:t xml:space="preserve">” tại các đơn vị sự nghiệp công </w:t>
            </w:r>
            <w:proofErr w:type="gramStart"/>
            <w:r w:rsidRPr="00F201AF">
              <w:rPr>
                <w:rFonts w:ascii="Times New Roman" w:hAnsi="Times New Roman"/>
                <w:sz w:val="26"/>
                <w:szCs w:val="26"/>
                <w:lang w:val="fr-FR"/>
              </w:rPr>
              <w:t>lập;</w:t>
            </w:r>
            <w:proofErr w:type="gramEnd"/>
            <w:r w:rsidRPr="00F201AF">
              <w:rPr>
                <w:rFonts w:ascii="Times New Roman" w:hAnsi="Times New Roman"/>
                <w:sz w:val="26"/>
                <w:szCs w:val="26"/>
                <w:lang w:val="fr-FR"/>
              </w:rPr>
              <w:t xml:space="preserve"> tuy nhiên, dự thảo Thông tư không xác định VTVL “</w:t>
            </w:r>
            <w:r w:rsidRPr="00F201AF">
              <w:rPr>
                <w:rFonts w:ascii="Times New Roman" w:hAnsi="Times New Roman"/>
                <w:i/>
                <w:iCs/>
                <w:sz w:val="26"/>
                <w:szCs w:val="26"/>
                <w:lang w:val="fr-FR"/>
              </w:rPr>
              <w:t>An toàn thông tin</w:t>
            </w:r>
            <w:r w:rsidRPr="00F201AF">
              <w:rPr>
                <w:rFonts w:ascii="Times New Roman" w:hAnsi="Times New Roman"/>
                <w:sz w:val="26"/>
                <w:szCs w:val="26"/>
                <w:lang w:val="fr-FR"/>
              </w:rPr>
              <w:t>” thuộc danh mục VTVL được hưởng chế độ theo Nghị định số 179/2025/NĐ-CP; đề nghị cơ quan soạn thảo nghiên cứu, xem xét bổ sung đảm bảo phù hợp.</w:t>
            </w:r>
          </w:p>
          <w:p w14:paraId="2CC93EDE" w14:textId="77599B4C" w:rsidR="00984293" w:rsidRPr="00F201AF" w:rsidRDefault="0098429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2. Hiện nay, thực tế tại các cơ quan chuyên môn, tổ chức hành chính có phát sinh việc bố trí thực hiện nhiệm vụ liên quan đến an </w:t>
            </w:r>
            <w:r w:rsidRPr="00F201AF">
              <w:rPr>
                <w:rFonts w:ascii="Times New Roman" w:hAnsi="Times New Roman"/>
                <w:sz w:val="26"/>
                <w:szCs w:val="26"/>
                <w:lang w:val="fr-FR"/>
              </w:rPr>
              <w:lastRenderedPageBreak/>
              <w:t>toàn thông tin mạng. Tuy nhiên, danh mục vị trí việc làm theo Nghị định số 361/2025/NĐ-CP chưa quy định cụ thể vị trí việc làm chuyên môn, nghiệp vụ về an toàn thông tin mạng đối với cơ quan chuyên môn, tổ chức hành chính. Đề nghị Bộ Khoa học và Công nghệ xem xét hướng dẫn về nguyên tắc áp dụng, xác định vị trí việc làm phù hợp đối với công chức thực hiện nhiệm vụ an toàn thông tin mạng tại cơ quan chuyên môn, tổ chức hành chính trong trường hợp danh mục chưa có danh mục vị trí việc làm chuyên biệt như hiện hành, làm cơ sở để các cơ quan, đơn vị thống nhất trong bố trí, sử dụng và giải quyết chế độ, chính sách đối với công chức theo quy định.</w:t>
            </w:r>
          </w:p>
        </w:tc>
        <w:tc>
          <w:tcPr>
            <w:tcW w:w="3936" w:type="dxa"/>
          </w:tcPr>
          <w:p w14:paraId="35C112F9" w14:textId="0BE06FA7" w:rsidR="00984293" w:rsidRPr="00F201AF" w:rsidRDefault="0098429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lastRenderedPageBreak/>
              <w:t xml:space="preserve">1. Bảo lưu.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theo khoản 2 Điều 6 Nghị định số 179/2025/NĐ-CP, Bộ Quốc phòng và Bộ Công an có trách nhiệm hướng dẫn xác định đối tượng làm công tác chuyên trách về an toàn thông tin mạng, an toàn thông tin, an ninh mạng được hưởng mức hỗ trợ thuộc chức năng quản lý nhà nước và các đối tượng thuộc thẩm quyền quản lý của hai Bộ. Do đó, nội dung này không thuộc phạm vi hướng dẫn của Thông tư này</w:t>
            </w:r>
            <w:r w:rsidR="008F25EC" w:rsidRPr="00F201AF">
              <w:rPr>
                <w:rFonts w:ascii="Times New Roman" w:hAnsi="Times New Roman"/>
                <w:sz w:val="26"/>
                <w:szCs w:val="26"/>
                <w:lang w:val="fr-FR"/>
              </w:rPr>
              <w:t>.</w:t>
            </w:r>
          </w:p>
          <w:p w14:paraId="3F7DA131" w14:textId="4F07405C" w:rsidR="00984293" w:rsidRPr="00F201AF" w:rsidRDefault="00984293" w:rsidP="00222D8A">
            <w:pPr>
              <w:spacing w:after="0" w:line="240" w:lineRule="auto"/>
              <w:jc w:val="both"/>
              <w:rPr>
                <w:rFonts w:ascii="Times New Roman" w:hAnsi="Times New Roman"/>
                <w:iCs/>
                <w:sz w:val="26"/>
                <w:szCs w:val="26"/>
                <w:lang w:val="fr-FR"/>
              </w:rPr>
            </w:pPr>
          </w:p>
        </w:tc>
      </w:tr>
      <w:tr w:rsidR="00F201AF" w:rsidRPr="00F201AF" w14:paraId="4BFDB006" w14:textId="77777777" w:rsidTr="00B16556">
        <w:trPr>
          <w:trHeight w:val="884"/>
        </w:trPr>
        <w:tc>
          <w:tcPr>
            <w:tcW w:w="4076" w:type="dxa"/>
            <w:vMerge/>
            <w:vAlign w:val="center"/>
          </w:tcPr>
          <w:p w14:paraId="72AB0FA5" w14:textId="77777777" w:rsidR="00984293" w:rsidRPr="00F201AF" w:rsidRDefault="00984293" w:rsidP="00222D8A">
            <w:pPr>
              <w:spacing w:after="0" w:line="240" w:lineRule="auto"/>
              <w:jc w:val="both"/>
              <w:rPr>
                <w:rFonts w:ascii="Times New Roman" w:hAnsi="Times New Roman"/>
                <w:b/>
                <w:bCs/>
                <w:iCs/>
                <w:sz w:val="26"/>
                <w:szCs w:val="26"/>
                <w:lang w:val="fr-FR"/>
              </w:rPr>
            </w:pPr>
          </w:p>
        </w:tc>
        <w:tc>
          <w:tcPr>
            <w:tcW w:w="2784" w:type="dxa"/>
          </w:tcPr>
          <w:p w14:paraId="27842D72" w14:textId="5D59CFEF" w:rsidR="00984293" w:rsidRPr="00F201AF" w:rsidRDefault="00984293"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Sở KHCN Hưng Yên</w:t>
            </w:r>
          </w:p>
        </w:tc>
        <w:tc>
          <w:tcPr>
            <w:tcW w:w="4650" w:type="dxa"/>
          </w:tcPr>
          <w:p w14:paraId="14D035AD" w14:textId="7540EC9A" w:rsidR="00984293" w:rsidRPr="00F201AF" w:rsidRDefault="0098429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Về kỹ thuật trình bày văn </w:t>
            </w:r>
            <w:proofErr w:type="gramStart"/>
            <w:r w:rsidRPr="00F201AF">
              <w:rPr>
                <w:rFonts w:ascii="Times New Roman" w:hAnsi="Times New Roman"/>
                <w:sz w:val="26"/>
                <w:szCs w:val="26"/>
                <w:lang w:val="fr-FR"/>
              </w:rPr>
              <w:t>bản:</w:t>
            </w:r>
            <w:proofErr w:type="gramEnd"/>
            <w:r w:rsidRPr="00F201AF">
              <w:rPr>
                <w:rFonts w:ascii="Times New Roman" w:hAnsi="Times New Roman"/>
                <w:sz w:val="26"/>
                <w:szCs w:val="26"/>
                <w:lang w:val="fr-FR"/>
              </w:rPr>
              <w:t xml:space="preserve"> Đề nghị rà soát và bỏ cụm từ</w:t>
            </w:r>
            <w:r w:rsidR="008F25EC" w:rsidRPr="00F201AF">
              <w:rPr>
                <w:rFonts w:ascii="Times New Roman" w:hAnsi="Times New Roman"/>
                <w:sz w:val="26"/>
                <w:szCs w:val="26"/>
                <w:lang w:val="fr-FR"/>
              </w:rPr>
              <w:t xml:space="preserve"> </w:t>
            </w:r>
            <w:r w:rsidRPr="00F201AF">
              <w:rPr>
                <w:rFonts w:ascii="Times New Roman" w:hAnsi="Times New Roman"/>
                <w:sz w:val="26"/>
                <w:szCs w:val="26"/>
                <w:lang w:val="fr-FR"/>
              </w:rPr>
              <w:t>“ngày…tháng…năm…” sau số, ký hiệu của văn bản được trích dẫn tại phần Căn cứ,</w:t>
            </w:r>
            <w:r w:rsidR="008F25EC" w:rsidRPr="00F201AF">
              <w:rPr>
                <w:rFonts w:ascii="Times New Roman" w:hAnsi="Times New Roman"/>
                <w:sz w:val="26"/>
                <w:szCs w:val="26"/>
                <w:lang w:val="fr-FR"/>
              </w:rPr>
              <w:t xml:space="preserve"> </w:t>
            </w:r>
            <w:r w:rsidRPr="00F201AF">
              <w:rPr>
                <w:rFonts w:ascii="Times New Roman" w:hAnsi="Times New Roman"/>
                <w:sz w:val="26"/>
                <w:szCs w:val="26"/>
                <w:lang w:val="fr-FR"/>
              </w:rPr>
              <w:t>Điều 1, khoản 1, khoản 2 Điều 2, Điều 7 và Điều 8 để phù hợp với các quy định tại</w:t>
            </w:r>
            <w:r w:rsidR="008F25EC" w:rsidRPr="00F201AF">
              <w:rPr>
                <w:rFonts w:ascii="Times New Roman" w:hAnsi="Times New Roman"/>
                <w:sz w:val="26"/>
                <w:szCs w:val="26"/>
                <w:lang w:val="fr-FR"/>
              </w:rPr>
              <w:t xml:space="preserve"> </w:t>
            </w:r>
            <w:r w:rsidRPr="00F201AF">
              <w:rPr>
                <w:rFonts w:ascii="Times New Roman" w:hAnsi="Times New Roman"/>
                <w:sz w:val="26"/>
                <w:szCs w:val="26"/>
                <w:lang w:val="fr-FR"/>
              </w:rPr>
              <w:t>Nghị định số 187/2025/NĐ-CP của Chính phủ sửa đổi Nghị định 78/2025/NĐ-CP</w:t>
            </w:r>
            <w:r w:rsidR="008F25EC" w:rsidRPr="00F201AF">
              <w:rPr>
                <w:rFonts w:ascii="Times New Roman" w:hAnsi="Times New Roman"/>
                <w:sz w:val="26"/>
                <w:szCs w:val="26"/>
                <w:lang w:val="fr-FR"/>
              </w:rPr>
              <w:t xml:space="preserve"> </w:t>
            </w:r>
            <w:r w:rsidRPr="00F201AF">
              <w:rPr>
                <w:rFonts w:ascii="Times New Roman" w:hAnsi="Times New Roman"/>
                <w:sz w:val="26"/>
                <w:szCs w:val="26"/>
                <w:lang w:val="fr-FR"/>
              </w:rPr>
              <w:t>hướng dẫn và biện pháp để tổ chức Luật Ban hành văn bản QPPL và NĐ số</w:t>
            </w:r>
            <w:r w:rsidR="008F25EC" w:rsidRPr="00F201AF">
              <w:rPr>
                <w:rFonts w:ascii="Times New Roman" w:hAnsi="Times New Roman"/>
                <w:sz w:val="26"/>
                <w:szCs w:val="26"/>
                <w:lang w:val="fr-FR"/>
              </w:rPr>
              <w:t xml:space="preserve"> </w:t>
            </w:r>
            <w:r w:rsidRPr="00F201AF">
              <w:rPr>
                <w:rFonts w:ascii="Times New Roman" w:hAnsi="Times New Roman"/>
                <w:sz w:val="26"/>
                <w:szCs w:val="26"/>
                <w:lang w:val="fr-FR"/>
              </w:rPr>
              <w:t>79/2025/NĐ-CP.</w:t>
            </w:r>
          </w:p>
        </w:tc>
        <w:tc>
          <w:tcPr>
            <w:tcW w:w="3936" w:type="dxa"/>
          </w:tcPr>
          <w:p w14:paraId="12A7D75C" w14:textId="6AC610FF" w:rsidR="00984293" w:rsidRPr="00F201AF" w:rsidRDefault="008F25EC"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t>- Tiếp thu. Đã rà soát, điều chỉnh cấu trúc, thể thức trình bày dự thảo Thông tư theo đúng quy định tại Nghị định số 78/2025/NĐ-CP (được sửa đổi, bổ sung bởi Nghị định số 187/2025/NĐ-CP).</w:t>
            </w:r>
          </w:p>
        </w:tc>
      </w:tr>
      <w:tr w:rsidR="00F201AF" w:rsidRPr="00F201AF" w14:paraId="2653B332" w14:textId="77777777" w:rsidTr="00B16556">
        <w:trPr>
          <w:trHeight w:val="884"/>
        </w:trPr>
        <w:tc>
          <w:tcPr>
            <w:tcW w:w="4076" w:type="dxa"/>
            <w:vMerge/>
            <w:vAlign w:val="center"/>
          </w:tcPr>
          <w:p w14:paraId="6B9E354A" w14:textId="77777777" w:rsidR="00984293" w:rsidRPr="00F201AF" w:rsidRDefault="00984293" w:rsidP="00222D8A">
            <w:pPr>
              <w:spacing w:after="0" w:line="240" w:lineRule="auto"/>
              <w:jc w:val="both"/>
              <w:rPr>
                <w:rFonts w:ascii="Times New Roman" w:hAnsi="Times New Roman"/>
                <w:b/>
                <w:bCs/>
                <w:iCs/>
                <w:sz w:val="26"/>
                <w:szCs w:val="26"/>
                <w:lang w:val="fr-FR"/>
              </w:rPr>
            </w:pPr>
          </w:p>
        </w:tc>
        <w:tc>
          <w:tcPr>
            <w:tcW w:w="2784" w:type="dxa"/>
          </w:tcPr>
          <w:p w14:paraId="5A3A81E8" w14:textId="77777777" w:rsidR="00984293" w:rsidRPr="00F201AF" w:rsidRDefault="00984293"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Cổng thông tin điện tử</w:t>
            </w:r>
          </w:p>
          <w:p w14:paraId="2F6F5A09" w14:textId="683D03E6" w:rsidR="00984293" w:rsidRPr="00F201AF" w:rsidRDefault="00984293" w:rsidP="00222D8A">
            <w:pPr>
              <w:spacing w:after="0" w:line="240" w:lineRule="auto"/>
              <w:jc w:val="both"/>
              <w:rPr>
                <w:rFonts w:ascii="Times New Roman" w:hAnsi="Times New Roman"/>
                <w:b/>
                <w:bCs/>
                <w:iCs/>
                <w:sz w:val="26"/>
                <w:szCs w:val="26"/>
                <w:lang w:val="fr-FR"/>
              </w:rPr>
            </w:pPr>
            <w:r w:rsidRPr="00F201AF">
              <w:rPr>
                <w:rFonts w:ascii="Times New Roman" w:hAnsi="Times New Roman"/>
                <w:sz w:val="26"/>
                <w:szCs w:val="26"/>
                <w:lang w:val="fr-FR"/>
              </w:rPr>
              <w:lastRenderedPageBreak/>
              <w:t>Phạm Đức Huy</w:t>
            </w:r>
            <w:r w:rsidRPr="00F201AF">
              <w:rPr>
                <w:rFonts w:ascii="Times New Roman" w:hAnsi="Times New Roman"/>
                <w:sz w:val="26"/>
                <w:szCs w:val="26"/>
                <w:lang w:val="fr-FR"/>
              </w:rPr>
              <w:br/>
            </w:r>
            <w:proofErr w:type="gramStart"/>
            <w:r w:rsidRPr="00F201AF">
              <w:rPr>
                <w:rFonts w:ascii="Times New Roman" w:hAnsi="Times New Roman"/>
                <w:sz w:val="26"/>
                <w:szCs w:val="26"/>
                <w:lang w:val="fr-FR"/>
              </w:rPr>
              <w:t>Email:</w:t>
            </w:r>
            <w:proofErr w:type="gramEnd"/>
            <w:r w:rsidRPr="00F201AF">
              <w:rPr>
                <w:rFonts w:ascii="Times New Roman" w:hAnsi="Times New Roman"/>
                <w:sz w:val="26"/>
                <w:szCs w:val="26"/>
                <w:lang w:val="fr-FR"/>
              </w:rPr>
              <w:t xml:space="preserve"> huycntt99@gmail.com</w:t>
            </w:r>
          </w:p>
        </w:tc>
        <w:tc>
          <w:tcPr>
            <w:tcW w:w="4650" w:type="dxa"/>
          </w:tcPr>
          <w:p w14:paraId="54D02332" w14:textId="77777777" w:rsidR="00984293" w:rsidRPr="00F201AF" w:rsidRDefault="0098429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lastRenderedPageBreak/>
              <w:t xml:space="preserve">1. Thông tư chưa hướng dẫn đối với các đơn vị sự nghiệp tự chủ chi thường xuyên thì thực hiện như thế nào hưởng theo ngân </w:t>
            </w:r>
            <w:r w:rsidRPr="00F201AF">
              <w:rPr>
                <w:rFonts w:ascii="Times New Roman" w:hAnsi="Times New Roman"/>
                <w:sz w:val="26"/>
                <w:szCs w:val="26"/>
                <w:lang w:val="fr-FR"/>
              </w:rPr>
              <w:lastRenderedPageBreak/>
              <w:t xml:space="preserve">sách nhà nước hay nguồn của đơn vị. </w:t>
            </w:r>
            <w:proofErr w:type="gramStart"/>
            <w:r w:rsidRPr="00F201AF">
              <w:rPr>
                <w:rFonts w:ascii="Times New Roman" w:hAnsi="Times New Roman"/>
                <w:sz w:val="26"/>
                <w:szCs w:val="26"/>
                <w:lang w:val="fr-FR"/>
              </w:rPr>
              <w:t>cần</w:t>
            </w:r>
            <w:proofErr w:type="gramEnd"/>
            <w:r w:rsidRPr="00F201AF">
              <w:rPr>
                <w:rFonts w:ascii="Times New Roman" w:hAnsi="Times New Roman"/>
                <w:sz w:val="26"/>
                <w:szCs w:val="26"/>
                <w:lang w:val="fr-FR"/>
              </w:rPr>
              <w:t xml:space="preserve"> làm rõ để thực hiện?</w:t>
            </w:r>
          </w:p>
          <w:p w14:paraId="5DDDD260" w14:textId="4FE30509" w:rsidR="00984293" w:rsidRPr="00F201AF" w:rsidRDefault="0098429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2. Vị trí việc làm theo TT 08, vậy các trường hợp tuyển dụng trước thời điểm TT 08 ra đời sẽ như thế </w:t>
            </w:r>
            <w:proofErr w:type="gramStart"/>
            <w:r w:rsidRPr="00F201AF">
              <w:rPr>
                <w:rFonts w:ascii="Times New Roman" w:hAnsi="Times New Roman"/>
                <w:sz w:val="26"/>
                <w:szCs w:val="26"/>
                <w:lang w:val="fr-FR"/>
              </w:rPr>
              <w:t>nào?</w:t>
            </w:r>
            <w:proofErr w:type="gramEnd"/>
            <w:r w:rsidRPr="00F201AF">
              <w:rPr>
                <w:rFonts w:ascii="Times New Roman" w:hAnsi="Times New Roman"/>
                <w:sz w:val="26"/>
                <w:szCs w:val="26"/>
                <w:lang w:val="fr-FR"/>
              </w:rPr>
              <w:t xml:space="preserve"> vì các đồng chí tuyển dụng đều có mã ngạch khác 13095, V05.02.07, .06 thì có được nội suy tương đương không hay phải thay đổi như thế nào. Cần làm rõ để áp dụng.</w:t>
            </w:r>
          </w:p>
        </w:tc>
        <w:tc>
          <w:tcPr>
            <w:tcW w:w="3936" w:type="dxa"/>
          </w:tcPr>
          <w:p w14:paraId="7440DEB9" w14:textId="77777777" w:rsidR="009B29C7" w:rsidRPr="00F201AF" w:rsidRDefault="008F25EC"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lastRenderedPageBreak/>
              <w:t xml:space="preserve">- Bảo lưu.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nguồn kinh phí chi trả mức hỗ trợ đối với viên chức trong đơn vị sự nghiệp công lập </w:t>
            </w:r>
            <w:r w:rsidRPr="00F201AF">
              <w:rPr>
                <w:rFonts w:ascii="Times New Roman" w:hAnsi="Times New Roman"/>
                <w:sz w:val="26"/>
                <w:szCs w:val="26"/>
                <w:lang w:val="fr-FR"/>
              </w:rPr>
              <w:lastRenderedPageBreak/>
              <w:t xml:space="preserve">(bao gồm đơn vị tự bảo đảm chi thường xuyên) đã được quy định cụ thể tại khoản 2 Điều 5 Nghị định số 179/2025/NĐ-CP, không thuộc phạm vi hướng dẫn của Thông tư này. </w:t>
            </w:r>
          </w:p>
          <w:p w14:paraId="21DC952D" w14:textId="796FDC70" w:rsidR="00984293" w:rsidRPr="00F201AF" w:rsidRDefault="009B29C7" w:rsidP="009B29C7">
            <w:pPr>
              <w:pStyle w:val="font-claude-response-body"/>
              <w:jc w:val="both"/>
              <w:rPr>
                <w:sz w:val="28"/>
                <w:szCs w:val="28"/>
              </w:rPr>
            </w:pPr>
            <w:r w:rsidRPr="00F201AF">
              <w:rPr>
                <w:rStyle w:val="Strong"/>
                <w:b w:val="0"/>
                <w:bCs w:val="0"/>
                <w:sz w:val="26"/>
                <w:szCs w:val="26"/>
              </w:rPr>
              <w:t>- Bảo lưu như trong dự thảo Thông tư.</w:t>
            </w:r>
            <w:r w:rsidRPr="00F201AF">
              <w:rPr>
                <w:sz w:val="26"/>
                <w:szCs w:val="26"/>
              </w:rPr>
              <w:t xml:space="preserve"> Lý do: việc xác định tương đương, nội suy mã ngạch, chức danh nghề nghiệp cũ sang vị trí việc làm mới không thuộc phạm vi hướng dẫn xác định vị trí việc làm tại dự thảo Thông tư này. Việc xác định đối tượng hưởng mức hỗ trợ theo dự thảo Thông tư này căn cứ vào </w:t>
            </w:r>
            <w:r w:rsidRPr="00F201AF">
              <w:rPr>
                <w:rStyle w:val="Strong"/>
                <w:b w:val="0"/>
                <w:bCs w:val="0"/>
                <w:sz w:val="26"/>
                <w:szCs w:val="26"/>
              </w:rPr>
              <w:t>vị trí việc làm</w:t>
            </w:r>
            <w:r w:rsidRPr="00F201AF">
              <w:rPr>
                <w:b/>
                <w:bCs/>
                <w:sz w:val="26"/>
                <w:szCs w:val="26"/>
              </w:rPr>
              <w:t xml:space="preserve"> </w:t>
            </w:r>
            <w:r w:rsidRPr="00F201AF">
              <w:rPr>
                <w:sz w:val="26"/>
                <w:szCs w:val="26"/>
              </w:rPr>
              <w:t>mà viên chức đang đảm nhiệm đã được cấp có thẩm quyền phê duyệt, bố trí (theo danh mục quy định tại Điều 3, Điều 4 Thông tư này). Trường hợp viên chức được bố trí, phân công chuyên trách đúng vị trí việc làm và đáp ứng đầy đủ điều kiện tại Điều 6 dự thảo Thông tư thì được xem xét hưởng mức hỗ trợ theo quy định</w:t>
            </w:r>
            <w:r w:rsidRPr="00F201AF">
              <w:rPr>
                <w:sz w:val="28"/>
                <w:szCs w:val="28"/>
              </w:rPr>
              <w:t>.</w:t>
            </w:r>
          </w:p>
        </w:tc>
      </w:tr>
      <w:tr w:rsidR="00F201AF" w:rsidRPr="00F201AF" w14:paraId="4979DE74" w14:textId="77777777" w:rsidTr="00B16556">
        <w:trPr>
          <w:trHeight w:val="884"/>
        </w:trPr>
        <w:tc>
          <w:tcPr>
            <w:tcW w:w="4076" w:type="dxa"/>
            <w:vMerge/>
            <w:vAlign w:val="center"/>
          </w:tcPr>
          <w:p w14:paraId="5E13090A" w14:textId="77777777" w:rsidR="00984293" w:rsidRPr="00F201AF" w:rsidRDefault="00984293" w:rsidP="00222D8A">
            <w:pPr>
              <w:spacing w:after="0" w:line="240" w:lineRule="auto"/>
              <w:jc w:val="both"/>
              <w:rPr>
                <w:rFonts w:ascii="Times New Roman" w:hAnsi="Times New Roman"/>
                <w:b/>
                <w:bCs/>
                <w:iCs/>
                <w:sz w:val="26"/>
                <w:szCs w:val="26"/>
                <w:lang w:val="fr-FR"/>
              </w:rPr>
            </w:pPr>
          </w:p>
        </w:tc>
        <w:tc>
          <w:tcPr>
            <w:tcW w:w="2784" w:type="dxa"/>
          </w:tcPr>
          <w:p w14:paraId="77DFF7E8" w14:textId="77777777" w:rsidR="00984293" w:rsidRPr="00F201AF" w:rsidRDefault="00984293" w:rsidP="00222D8A">
            <w:pPr>
              <w:spacing w:after="0" w:line="240" w:lineRule="auto"/>
              <w:jc w:val="both"/>
              <w:rPr>
                <w:rFonts w:ascii="Times New Roman" w:hAnsi="Times New Roman"/>
                <w:sz w:val="26"/>
                <w:szCs w:val="26"/>
              </w:rPr>
            </w:pPr>
            <w:r w:rsidRPr="00F201AF">
              <w:rPr>
                <w:rFonts w:ascii="Times New Roman" w:hAnsi="Times New Roman"/>
                <w:sz w:val="26"/>
                <w:szCs w:val="26"/>
              </w:rPr>
              <w:t>Nguyễn Kỳ Trãi</w:t>
            </w:r>
          </w:p>
          <w:p w14:paraId="1B4EB122" w14:textId="663679F0" w:rsidR="00984293" w:rsidRPr="00F201AF" w:rsidRDefault="00984293" w:rsidP="00222D8A">
            <w:pPr>
              <w:spacing w:after="0" w:line="240" w:lineRule="auto"/>
              <w:jc w:val="both"/>
              <w:rPr>
                <w:rFonts w:ascii="Times New Roman" w:hAnsi="Times New Roman"/>
                <w:b/>
                <w:bCs/>
                <w:iCs/>
                <w:sz w:val="26"/>
                <w:szCs w:val="26"/>
                <w:lang w:val="fr-FR"/>
              </w:rPr>
            </w:pPr>
            <w:r w:rsidRPr="00F201AF">
              <w:rPr>
                <w:rFonts w:ascii="Times New Roman" w:hAnsi="Times New Roman"/>
                <w:sz w:val="26"/>
                <w:szCs w:val="26"/>
              </w:rPr>
              <w:t>Email: nktraidh@gmail.com</w:t>
            </w:r>
          </w:p>
        </w:tc>
        <w:tc>
          <w:tcPr>
            <w:tcW w:w="4650" w:type="dxa"/>
          </w:tcPr>
          <w:p w14:paraId="3DA7FC5E" w14:textId="77777777" w:rsidR="00984293" w:rsidRPr="00F201AF" w:rsidRDefault="0098429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Về đối tượng “Cán bộ, công chức, viên chức đảm nhiệm chuyên trách vị trí việc làm lãnh đạo, quản lý của cơ quan, tổ chức, đơn vị được cấp có thẩm quyền giao chức </w:t>
            </w:r>
            <w:r w:rsidRPr="00F201AF">
              <w:rPr>
                <w:rFonts w:ascii="Times New Roman" w:hAnsi="Times New Roman"/>
                <w:sz w:val="26"/>
                <w:szCs w:val="26"/>
                <w:lang w:val="fr-FR"/>
              </w:rPr>
              <w:lastRenderedPageBreak/>
              <w:t>năng, nhiệm vụ chuyên trách về chuyển đổi số và được phân công trực tiếp phụ trách mảng, lĩnh vực chuyên môn về chuyển đổi số</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w:t>
            </w:r>
          </w:p>
          <w:p w14:paraId="34EE196D" w14:textId="708980B5" w:rsidR="00984293" w:rsidRPr="00F201AF" w:rsidRDefault="0098429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Đề nghị Bộ Khoa học và Công nghệ xem xét bổ sung điều kiện hưởng đối với đối tượng trên như </w:t>
            </w:r>
            <w:proofErr w:type="gramStart"/>
            <w:r w:rsidRPr="00F201AF">
              <w:rPr>
                <w:rFonts w:ascii="Times New Roman" w:hAnsi="Times New Roman"/>
                <w:sz w:val="26"/>
                <w:szCs w:val="26"/>
                <w:lang w:val="fr-FR"/>
              </w:rPr>
              <w:t>sau:</w:t>
            </w:r>
            <w:proofErr w:type="gramEnd"/>
            <w:r w:rsidRPr="00F201AF">
              <w:rPr>
                <w:rFonts w:ascii="Times New Roman" w:hAnsi="Times New Roman"/>
                <w:sz w:val="26"/>
                <w:szCs w:val="26"/>
                <w:lang w:val="fr-FR"/>
              </w:rPr>
              <w:t xml:space="preserve"> Chỉ được hưởng chế độ nếu có công chức, viên chức dưới quyền được hưởng chế độ này Trường hợp không có công chức, viên chức dưới quyền được hưởng chế độ này thì bản thân đồng chí đó phải trực tiếp đảm nhiệm thực hiện các nhiệm vụ tại vị trí việc làm chuyên trách về chuyển đổi số thì mới được hưởng.</w:t>
            </w:r>
          </w:p>
        </w:tc>
        <w:tc>
          <w:tcPr>
            <w:tcW w:w="3936" w:type="dxa"/>
          </w:tcPr>
          <w:p w14:paraId="1E755F0B" w14:textId="77777777" w:rsidR="00984293" w:rsidRPr="00F201AF" w:rsidRDefault="008F25EC"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lastRenderedPageBreak/>
              <w:t xml:space="preserve">- Bảo lưu.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điều kiện hưởng mức hỗ trợ đối với lãnh đạo, quản lý đã được quy định đầy đủ, chặt chẽ tại Điều 5, Điều 6 dự thảo Thông tư </w:t>
            </w:r>
            <w:r w:rsidRPr="00F201AF">
              <w:rPr>
                <w:rFonts w:ascii="Times New Roman" w:hAnsi="Times New Roman"/>
                <w:sz w:val="26"/>
                <w:szCs w:val="26"/>
                <w:lang w:val="fr-FR"/>
              </w:rPr>
              <w:lastRenderedPageBreak/>
              <w:t>(được giao chuyên trách đơn vị chuyên trách về chuyển đổi số, được phân công trực tiếp phụ trách, nhiệm vụ chính, thường xuyên); không cần bổ sung thêm điều kiện "phải có công chức, viên chức dưới quyền được hưởng chế độ".</w:t>
            </w:r>
          </w:p>
          <w:p w14:paraId="048ACBFA" w14:textId="77777777" w:rsidR="00175F4B" w:rsidRPr="00F201AF" w:rsidRDefault="00175F4B" w:rsidP="00175F4B">
            <w:pPr>
              <w:rPr>
                <w:rFonts w:ascii="Times New Roman" w:hAnsi="Times New Roman"/>
                <w:sz w:val="26"/>
                <w:szCs w:val="26"/>
                <w:lang w:val="fr-FR"/>
              </w:rPr>
            </w:pPr>
          </w:p>
          <w:p w14:paraId="2D524DA8" w14:textId="17CBE7DD" w:rsidR="00175F4B" w:rsidRPr="00F201AF" w:rsidRDefault="00175F4B" w:rsidP="00175F4B">
            <w:pPr>
              <w:jc w:val="center"/>
              <w:rPr>
                <w:rFonts w:ascii="Times New Roman" w:hAnsi="Times New Roman"/>
                <w:sz w:val="26"/>
                <w:szCs w:val="26"/>
                <w:lang w:val="fr-FR"/>
              </w:rPr>
            </w:pPr>
          </w:p>
        </w:tc>
      </w:tr>
      <w:tr w:rsidR="00F201AF" w:rsidRPr="00F201AF" w14:paraId="6ED7E115" w14:textId="77777777" w:rsidTr="00B16556">
        <w:trPr>
          <w:trHeight w:val="884"/>
        </w:trPr>
        <w:tc>
          <w:tcPr>
            <w:tcW w:w="4076" w:type="dxa"/>
            <w:vMerge/>
            <w:vAlign w:val="center"/>
          </w:tcPr>
          <w:p w14:paraId="6330CD35" w14:textId="77777777" w:rsidR="00984293" w:rsidRPr="00F201AF" w:rsidRDefault="00984293" w:rsidP="00222D8A">
            <w:pPr>
              <w:spacing w:after="0" w:line="240" w:lineRule="auto"/>
              <w:jc w:val="both"/>
              <w:rPr>
                <w:rFonts w:ascii="Times New Roman" w:hAnsi="Times New Roman"/>
                <w:b/>
                <w:bCs/>
                <w:iCs/>
                <w:sz w:val="26"/>
                <w:szCs w:val="26"/>
                <w:lang w:val="fr-FR"/>
              </w:rPr>
            </w:pPr>
          </w:p>
        </w:tc>
        <w:tc>
          <w:tcPr>
            <w:tcW w:w="2784" w:type="dxa"/>
          </w:tcPr>
          <w:p w14:paraId="623D4477" w14:textId="4309A5AC" w:rsidR="00984293" w:rsidRPr="00F201AF" w:rsidRDefault="00984293"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Sở KHCN Gia Lai</w:t>
            </w:r>
          </w:p>
        </w:tc>
        <w:tc>
          <w:tcPr>
            <w:tcW w:w="4650" w:type="dxa"/>
          </w:tcPr>
          <w:p w14:paraId="63787DBE" w14:textId="6AE2C322" w:rsidR="00984293" w:rsidRPr="00F201AF" w:rsidRDefault="00984293" w:rsidP="00222D8A">
            <w:pPr>
              <w:spacing w:after="0" w:line="240" w:lineRule="auto"/>
              <w:ind w:firstLine="68"/>
              <w:jc w:val="both"/>
              <w:rPr>
                <w:rFonts w:ascii="Times New Roman" w:hAnsi="Times New Roman"/>
                <w:sz w:val="26"/>
                <w:szCs w:val="26"/>
                <w:lang w:val="fr-FR"/>
              </w:rPr>
            </w:pPr>
            <w:r w:rsidRPr="00F201AF">
              <w:rPr>
                <w:rFonts w:ascii="Times New Roman" w:hAnsi="Times New Roman"/>
                <w:spacing w:val="-2"/>
                <w:sz w:val="26"/>
                <w:szCs w:val="26"/>
                <w:lang w:val="fr-FR"/>
              </w:rPr>
              <w:t xml:space="preserve">Đề nghị rà soát, sử dụng thống nhất cụm từ </w:t>
            </w:r>
            <w:r w:rsidRPr="00F201AF">
              <w:rPr>
                <w:rFonts w:ascii="Times New Roman" w:hAnsi="Times New Roman"/>
                <w:i/>
                <w:iCs/>
                <w:spacing w:val="-2"/>
                <w:sz w:val="26"/>
                <w:szCs w:val="26"/>
                <w:lang w:val="fr-FR"/>
              </w:rPr>
              <w:t>“vị trí việc làm chuyên trách về chuyển đổi số”</w:t>
            </w:r>
            <w:r w:rsidRPr="00F201AF">
              <w:rPr>
                <w:rFonts w:ascii="Times New Roman" w:hAnsi="Times New Roman"/>
                <w:spacing w:val="-2"/>
                <w:sz w:val="26"/>
                <w:szCs w:val="26"/>
                <w:lang w:val="fr-FR"/>
              </w:rPr>
              <w:t xml:space="preserve"> và </w:t>
            </w:r>
            <w:r w:rsidRPr="00F201AF">
              <w:rPr>
                <w:rFonts w:ascii="Times New Roman" w:hAnsi="Times New Roman"/>
                <w:i/>
                <w:iCs/>
                <w:spacing w:val="-2"/>
                <w:sz w:val="26"/>
                <w:szCs w:val="26"/>
                <w:lang w:val="fr-FR"/>
              </w:rPr>
              <w:t>“vị trí việc làm về chuyển đổi số”</w:t>
            </w:r>
            <w:r w:rsidRPr="00F201AF">
              <w:rPr>
                <w:rFonts w:ascii="Times New Roman" w:hAnsi="Times New Roman"/>
                <w:spacing w:val="-2"/>
                <w:sz w:val="26"/>
                <w:szCs w:val="26"/>
                <w:lang w:val="fr-FR"/>
              </w:rPr>
              <w:t xml:space="preserve"> trong toàn bộ dự thảo Thông tư</w:t>
            </w:r>
          </w:p>
        </w:tc>
        <w:tc>
          <w:tcPr>
            <w:tcW w:w="3936" w:type="dxa"/>
          </w:tcPr>
          <w:p w14:paraId="207CCD2C" w14:textId="3BF208A1" w:rsidR="00984293" w:rsidRPr="00F201AF" w:rsidRDefault="00984293"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t>- Tiếp thu. Đã rà soát, thống nhất sử dụng cụm từ "vị trí việc làm chuyên trách về chuyển đổi số" trong toàn bộ dự thảo Thông tư.</w:t>
            </w:r>
          </w:p>
        </w:tc>
      </w:tr>
      <w:tr w:rsidR="00F201AF" w:rsidRPr="00F201AF" w14:paraId="2C238627" w14:textId="77777777" w:rsidTr="00B16556">
        <w:trPr>
          <w:trHeight w:val="884"/>
        </w:trPr>
        <w:tc>
          <w:tcPr>
            <w:tcW w:w="4076" w:type="dxa"/>
            <w:vMerge/>
            <w:vAlign w:val="center"/>
          </w:tcPr>
          <w:p w14:paraId="3352B6F0" w14:textId="77777777" w:rsidR="00984293" w:rsidRPr="00F201AF" w:rsidRDefault="00984293" w:rsidP="00222D8A">
            <w:pPr>
              <w:spacing w:after="0" w:line="240" w:lineRule="auto"/>
              <w:jc w:val="both"/>
              <w:rPr>
                <w:rFonts w:ascii="Times New Roman" w:hAnsi="Times New Roman"/>
                <w:b/>
                <w:bCs/>
                <w:iCs/>
                <w:sz w:val="26"/>
                <w:szCs w:val="26"/>
                <w:lang w:val="fr-FR"/>
              </w:rPr>
            </w:pPr>
          </w:p>
        </w:tc>
        <w:tc>
          <w:tcPr>
            <w:tcW w:w="2784" w:type="dxa"/>
          </w:tcPr>
          <w:p w14:paraId="0740D4E2" w14:textId="086C1DBE" w:rsidR="00984293" w:rsidRPr="00F201AF" w:rsidRDefault="00984293"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Sở KHCN Lâm Đồng</w:t>
            </w:r>
          </w:p>
        </w:tc>
        <w:tc>
          <w:tcPr>
            <w:tcW w:w="4650" w:type="dxa"/>
          </w:tcPr>
          <w:p w14:paraId="6C14BE7A" w14:textId="77777777" w:rsidR="00984293" w:rsidRPr="00F201AF" w:rsidRDefault="00984293" w:rsidP="00222D8A">
            <w:pPr>
              <w:spacing w:after="0" w:line="240" w:lineRule="auto"/>
              <w:jc w:val="both"/>
              <w:rPr>
                <w:rFonts w:ascii="Times New Roman" w:hAnsi="Times New Roman"/>
                <w:spacing w:val="-2"/>
                <w:sz w:val="26"/>
                <w:szCs w:val="26"/>
                <w:lang w:val="fr-FR"/>
              </w:rPr>
            </w:pPr>
            <w:r w:rsidRPr="00F201AF">
              <w:rPr>
                <w:rFonts w:ascii="Times New Roman" w:hAnsi="Times New Roman"/>
                <w:spacing w:val="-2"/>
                <w:sz w:val="26"/>
                <w:szCs w:val="26"/>
                <w:lang w:val="fr-FR"/>
              </w:rPr>
              <w:t xml:space="preserve">Đề nghị Bộ Khoa học và Công nghệ nghiên cứu, bổ sung hướng dẫn xác định vị trí chuyên trách về chuyển đổi số trong Văn phòng Ủy ban nhân dân tỉnh, thành phố trực thuộc Trung ương </w:t>
            </w:r>
          </w:p>
          <w:p w14:paraId="5D3389D9" w14:textId="633DC803" w:rsidR="00984293" w:rsidRPr="00F201AF" w:rsidRDefault="00984293" w:rsidP="00222D8A">
            <w:pPr>
              <w:spacing w:after="0" w:line="240" w:lineRule="auto"/>
              <w:ind w:firstLine="68"/>
              <w:jc w:val="both"/>
              <w:rPr>
                <w:rFonts w:ascii="Times New Roman" w:hAnsi="Times New Roman"/>
                <w:spacing w:val="-2"/>
                <w:sz w:val="26"/>
                <w:szCs w:val="26"/>
                <w:lang w:val="fr-FR"/>
              </w:rPr>
            </w:pPr>
            <w:r w:rsidRPr="00F201AF">
              <w:rPr>
                <w:rFonts w:ascii="Times New Roman" w:hAnsi="Times New Roman"/>
                <w:spacing w:val="-2"/>
                <w:sz w:val="26"/>
                <w:szCs w:val="26"/>
                <w:u w:val="single"/>
                <w:lang w:val="fr-FR"/>
              </w:rPr>
              <w:t xml:space="preserve">Lý </w:t>
            </w:r>
            <w:proofErr w:type="gramStart"/>
            <w:r w:rsidRPr="00F201AF">
              <w:rPr>
                <w:rFonts w:ascii="Times New Roman" w:hAnsi="Times New Roman"/>
                <w:spacing w:val="-2"/>
                <w:sz w:val="26"/>
                <w:szCs w:val="26"/>
                <w:u w:val="single"/>
                <w:lang w:val="fr-FR"/>
              </w:rPr>
              <w:t>do:</w:t>
            </w:r>
            <w:proofErr w:type="gramEnd"/>
            <w:r w:rsidRPr="00F201AF">
              <w:rPr>
                <w:rFonts w:ascii="Times New Roman" w:hAnsi="Times New Roman"/>
                <w:spacing w:val="-2"/>
                <w:sz w:val="26"/>
                <w:szCs w:val="26"/>
                <w:lang w:val="fr-FR"/>
              </w:rPr>
              <w:t xml:space="preserve"> Phù hợp với tình hình hiện nay tại các địa phương, chuyên viên Văn phòng Ủy ban nhân dân tỉnh là công chức trực tiếp tham mưu các nội dung về công nghệ thông tin, chuyển đổi số trên địa bàn toàn tỉnh. Tại Điểm e, Khoản 1, Điều 3 dự thảo mới chỉ hướng dẫn xác định vị trí việc làm về công </w:t>
            </w:r>
            <w:r w:rsidRPr="00F201AF">
              <w:rPr>
                <w:rFonts w:ascii="Times New Roman" w:hAnsi="Times New Roman"/>
                <w:spacing w:val="-2"/>
                <w:sz w:val="26"/>
                <w:szCs w:val="26"/>
                <w:lang w:val="fr-FR"/>
              </w:rPr>
              <w:lastRenderedPageBreak/>
              <w:t>nghệ thông tin và chuyển đổi số trong Văn phòng Đoàn đại biểu Quốc hội và Hội đồng nhân dân tỉnh, thành phố trực thuộc Trung ương.</w:t>
            </w:r>
          </w:p>
        </w:tc>
        <w:tc>
          <w:tcPr>
            <w:tcW w:w="3936" w:type="dxa"/>
          </w:tcPr>
          <w:p w14:paraId="4189FA2D" w14:textId="77777777" w:rsidR="008F25EC" w:rsidRPr="00F201AF" w:rsidRDefault="008F25EC"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lastRenderedPageBreak/>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Nghị định số 361/2025/NĐ-CP chưa quy định vị trí việc làm "công nghệ thông tin và chuyển đổi số" riêng đối với Văn phòng Ủy ban nhân dân tỉnh, thành phố trực thuộc Trung ương (chỉ quy định đối với Văn phòng Đoàn đại biểu Quốc hội và Hội đồng nhân dân tỉnh, thành phố trực thuộc Trung ương tại Mục II Phụ lục IV). Thông tư chỉ hướng dẫn xác định vị </w:t>
            </w:r>
            <w:r w:rsidRPr="00F201AF">
              <w:rPr>
                <w:rFonts w:ascii="Times New Roman" w:hAnsi="Times New Roman"/>
                <w:sz w:val="26"/>
                <w:szCs w:val="26"/>
                <w:lang w:val="fr-FR"/>
              </w:rPr>
              <w:lastRenderedPageBreak/>
              <w:t>trí việc làm trong phạm vi danh mục đã được quy định tại Nghị định số 361/2025/NĐ-CP, không có cơ sở bổ sung vị trí việc làm mới ngoài danh mục.</w:t>
            </w:r>
          </w:p>
          <w:p w14:paraId="1D3C44AE" w14:textId="654F7952" w:rsidR="00984293" w:rsidRPr="00F201AF" w:rsidRDefault="008F25EC"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t>Tuy nhiên, đối với chuyên viên Văn phòng Ủy ban nhân dân tỉnh trực tiếp tham mưu về công nghệ thông tin, chuyển đổi số: trường hợp Văn phòng Ủy ban nhân dân tỉnh được cấp có thẩm quyền phê duyệt vị trí việc làm thuộc nhóm vị trí việc làm về quản lý ứng dụng công nghệ thông tin và chuyển đổi số quy định tại điểm b khoản 1 Điều 3 dự thảo Thông tư (áp dụng chung cho cơ quan hành chính nhà nước, không giới hạn theo loại hình cơ quan) và công chức được phân công đảm nhiệm chuyên trách theo đúng điều kiện quy định tại Điều 6 dự thảo Thông tư thì thuộc đối tượng được xem xét hưởng mức hỗ trợ.</w:t>
            </w:r>
          </w:p>
        </w:tc>
      </w:tr>
      <w:tr w:rsidR="00F201AF" w:rsidRPr="00F201AF" w14:paraId="3C785E01" w14:textId="77777777" w:rsidTr="00B16556">
        <w:trPr>
          <w:trHeight w:val="884"/>
        </w:trPr>
        <w:tc>
          <w:tcPr>
            <w:tcW w:w="4076" w:type="dxa"/>
            <w:vMerge/>
            <w:vAlign w:val="center"/>
          </w:tcPr>
          <w:p w14:paraId="09BAD7A4" w14:textId="77777777" w:rsidR="00984293" w:rsidRPr="00F201AF" w:rsidRDefault="00984293" w:rsidP="00222D8A">
            <w:pPr>
              <w:spacing w:after="0" w:line="240" w:lineRule="auto"/>
              <w:jc w:val="both"/>
              <w:rPr>
                <w:rFonts w:ascii="Times New Roman" w:hAnsi="Times New Roman"/>
                <w:b/>
                <w:bCs/>
                <w:iCs/>
                <w:sz w:val="26"/>
                <w:szCs w:val="26"/>
                <w:lang w:val="fr-FR"/>
              </w:rPr>
            </w:pPr>
          </w:p>
        </w:tc>
        <w:tc>
          <w:tcPr>
            <w:tcW w:w="2784" w:type="dxa"/>
          </w:tcPr>
          <w:p w14:paraId="5FEF6AF8" w14:textId="40D85E00" w:rsidR="00984293" w:rsidRPr="00F201AF" w:rsidRDefault="00984293"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Sở KHCN Lạng Sơn</w:t>
            </w:r>
          </w:p>
        </w:tc>
        <w:tc>
          <w:tcPr>
            <w:tcW w:w="4650" w:type="dxa"/>
          </w:tcPr>
          <w:p w14:paraId="0EFF11B5" w14:textId="5947C407" w:rsidR="00984293" w:rsidRPr="00F201AF" w:rsidRDefault="00984293" w:rsidP="00222D8A">
            <w:pPr>
              <w:spacing w:after="0" w:line="240" w:lineRule="auto"/>
              <w:jc w:val="both"/>
              <w:rPr>
                <w:rFonts w:ascii="Times New Roman" w:hAnsi="Times New Roman"/>
                <w:spacing w:val="-2"/>
                <w:sz w:val="26"/>
                <w:szCs w:val="26"/>
                <w:lang w:val="fr-FR"/>
              </w:rPr>
            </w:pPr>
            <w:r w:rsidRPr="00F201AF">
              <w:rPr>
                <w:rFonts w:ascii="Times New Roman" w:hAnsi="Times New Roman"/>
                <w:spacing w:val="-2"/>
                <w:sz w:val="26"/>
                <w:szCs w:val="26"/>
                <w:lang w:val="fr-FR"/>
              </w:rPr>
              <w:t>Đề nghị Cơ quan soạn thảo rà soát, trình bày lại dự thảo theo quy định tại Nghị định số 78/2025/NĐ-CP ngày 01/4/2025 của Chính phủ quy định chi tiết một số điều và biện pháp để tổ chức, hướng dẫn thi hành luật ban hành văn bản quy phạm pháp luật.</w:t>
            </w:r>
          </w:p>
          <w:p w14:paraId="7EE7955D" w14:textId="6A57156F" w:rsidR="00984293" w:rsidRPr="00F201AF" w:rsidRDefault="00984293" w:rsidP="00222D8A">
            <w:pPr>
              <w:spacing w:after="0" w:line="240" w:lineRule="auto"/>
              <w:jc w:val="both"/>
              <w:rPr>
                <w:rFonts w:ascii="Times New Roman" w:hAnsi="Times New Roman"/>
                <w:spacing w:val="-2"/>
                <w:sz w:val="26"/>
                <w:szCs w:val="26"/>
                <w:lang w:val="fr-FR"/>
              </w:rPr>
            </w:pPr>
            <w:r w:rsidRPr="00F201AF">
              <w:rPr>
                <w:rFonts w:ascii="Times New Roman" w:hAnsi="Times New Roman"/>
                <w:spacing w:val="-2"/>
                <w:sz w:val="26"/>
                <w:szCs w:val="26"/>
                <w:u w:val="single"/>
                <w:lang w:val="fr-FR"/>
              </w:rPr>
              <w:lastRenderedPageBreak/>
              <w:t xml:space="preserve">Lý </w:t>
            </w:r>
            <w:proofErr w:type="gramStart"/>
            <w:r w:rsidRPr="00F201AF">
              <w:rPr>
                <w:rFonts w:ascii="Times New Roman" w:hAnsi="Times New Roman"/>
                <w:spacing w:val="-2"/>
                <w:sz w:val="26"/>
                <w:szCs w:val="26"/>
                <w:u w:val="single"/>
                <w:lang w:val="fr-FR"/>
              </w:rPr>
              <w:t>do:</w:t>
            </w:r>
            <w:proofErr w:type="gramEnd"/>
            <w:r w:rsidRPr="00F201AF">
              <w:rPr>
                <w:rFonts w:ascii="Times New Roman" w:hAnsi="Times New Roman"/>
                <w:spacing w:val="-2"/>
                <w:sz w:val="26"/>
                <w:szCs w:val="26"/>
                <w:lang w:val="fr-FR"/>
              </w:rPr>
              <w:t xml:space="preserve"> Việc trình bày các tiết tại dự thảo Thông tư chưa đúng quy định tại Nghị định số 78/2025/NĐ-CP.</w:t>
            </w:r>
          </w:p>
        </w:tc>
        <w:tc>
          <w:tcPr>
            <w:tcW w:w="3936" w:type="dxa"/>
          </w:tcPr>
          <w:p w14:paraId="155A18DC" w14:textId="2A20C6C3" w:rsidR="00984293" w:rsidRPr="00F201AF" w:rsidRDefault="008F25EC"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lastRenderedPageBreak/>
              <w:t>- Tiếp thu. Đã rà soát, điều chỉnh cấu trúc, thể thức trình bày dự thảo Thông tư theo đúng quy định tại Nghị định số 78/2025/NĐ-CP (được sửa đổi, bổ sung bởi Nghị định số 187/2025/NĐ-CP).</w:t>
            </w:r>
          </w:p>
        </w:tc>
      </w:tr>
      <w:tr w:rsidR="00F201AF" w:rsidRPr="00F201AF" w14:paraId="4E14410A" w14:textId="77777777" w:rsidTr="00B16556">
        <w:trPr>
          <w:trHeight w:val="884"/>
        </w:trPr>
        <w:tc>
          <w:tcPr>
            <w:tcW w:w="4076" w:type="dxa"/>
            <w:vMerge/>
            <w:vAlign w:val="center"/>
          </w:tcPr>
          <w:p w14:paraId="2CDA45F4" w14:textId="77777777" w:rsidR="00984293" w:rsidRPr="00F201AF" w:rsidRDefault="00984293" w:rsidP="00222D8A">
            <w:pPr>
              <w:spacing w:after="0" w:line="240" w:lineRule="auto"/>
              <w:jc w:val="both"/>
              <w:rPr>
                <w:rFonts w:ascii="Times New Roman" w:hAnsi="Times New Roman"/>
                <w:b/>
                <w:bCs/>
                <w:iCs/>
                <w:sz w:val="26"/>
                <w:szCs w:val="26"/>
                <w:lang w:val="fr-FR"/>
              </w:rPr>
            </w:pPr>
          </w:p>
        </w:tc>
        <w:tc>
          <w:tcPr>
            <w:tcW w:w="2784" w:type="dxa"/>
          </w:tcPr>
          <w:p w14:paraId="156FA5F4" w14:textId="4EA29107" w:rsidR="00984293" w:rsidRPr="00F201AF" w:rsidRDefault="00984293"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Văn phòng Bộ</w:t>
            </w:r>
          </w:p>
          <w:p w14:paraId="773E497E" w14:textId="77777777" w:rsidR="00984293" w:rsidRPr="00F201AF" w:rsidRDefault="00984293" w:rsidP="00222D8A">
            <w:pPr>
              <w:spacing w:after="0" w:line="240" w:lineRule="auto"/>
              <w:jc w:val="both"/>
              <w:rPr>
                <w:rFonts w:ascii="Times New Roman" w:hAnsi="Times New Roman"/>
                <w:b/>
                <w:bCs/>
                <w:iCs/>
                <w:sz w:val="26"/>
                <w:szCs w:val="26"/>
                <w:lang w:val="fr-FR"/>
              </w:rPr>
            </w:pPr>
          </w:p>
          <w:p w14:paraId="2B966E65" w14:textId="77777777" w:rsidR="00984293" w:rsidRPr="00F201AF" w:rsidRDefault="00984293" w:rsidP="00222D8A">
            <w:pPr>
              <w:spacing w:after="0" w:line="240" w:lineRule="auto"/>
              <w:jc w:val="both"/>
              <w:rPr>
                <w:rFonts w:ascii="Times New Roman" w:hAnsi="Times New Roman"/>
                <w:b/>
                <w:bCs/>
                <w:iCs/>
                <w:sz w:val="26"/>
                <w:szCs w:val="26"/>
                <w:lang w:val="fr-FR"/>
              </w:rPr>
            </w:pPr>
          </w:p>
          <w:p w14:paraId="4515E9D7" w14:textId="77777777" w:rsidR="00984293" w:rsidRPr="00F201AF" w:rsidRDefault="00984293" w:rsidP="00222D8A">
            <w:pPr>
              <w:spacing w:after="0" w:line="240" w:lineRule="auto"/>
              <w:jc w:val="both"/>
              <w:rPr>
                <w:rFonts w:ascii="Times New Roman" w:hAnsi="Times New Roman"/>
                <w:b/>
                <w:bCs/>
                <w:iCs/>
                <w:sz w:val="26"/>
                <w:szCs w:val="26"/>
                <w:lang w:val="fr-FR"/>
              </w:rPr>
            </w:pPr>
          </w:p>
          <w:p w14:paraId="4CBA770F" w14:textId="77777777" w:rsidR="00984293" w:rsidRPr="00F201AF" w:rsidRDefault="00984293" w:rsidP="00222D8A">
            <w:pPr>
              <w:spacing w:after="0" w:line="240" w:lineRule="auto"/>
              <w:jc w:val="both"/>
              <w:rPr>
                <w:rFonts w:ascii="Times New Roman" w:hAnsi="Times New Roman"/>
                <w:b/>
                <w:bCs/>
                <w:iCs/>
                <w:sz w:val="26"/>
                <w:szCs w:val="26"/>
                <w:lang w:val="fr-FR"/>
              </w:rPr>
            </w:pPr>
          </w:p>
        </w:tc>
        <w:tc>
          <w:tcPr>
            <w:tcW w:w="4650" w:type="dxa"/>
          </w:tcPr>
          <w:p w14:paraId="287656FD" w14:textId="3A870724" w:rsidR="00984293" w:rsidRPr="00F201AF" w:rsidRDefault="00984293" w:rsidP="00222D8A">
            <w:pPr>
              <w:spacing w:after="0" w:line="240" w:lineRule="auto"/>
              <w:jc w:val="both"/>
              <w:rPr>
                <w:rStyle w:val="Strong"/>
                <w:rFonts w:ascii="Times New Roman" w:hAnsi="Times New Roman"/>
                <w:b w:val="0"/>
                <w:bCs w:val="0"/>
                <w:noProof/>
                <w:sz w:val="26"/>
                <w:szCs w:val="26"/>
                <w:lang w:val="fr-FR"/>
              </w:rPr>
            </w:pPr>
            <w:r w:rsidRPr="00F201AF">
              <w:rPr>
                <w:rStyle w:val="Strong"/>
                <w:rFonts w:ascii="Times New Roman" w:hAnsi="Times New Roman"/>
                <w:b w:val="0"/>
                <w:bCs w:val="0"/>
                <w:noProof/>
                <w:sz w:val="26"/>
                <w:szCs w:val="26"/>
                <w:lang w:val="vi-VN"/>
              </w:rPr>
              <w:t>Về kỹ thuật trình bày văn bản</w:t>
            </w:r>
            <w:r w:rsidRPr="00F201AF">
              <w:rPr>
                <w:rStyle w:val="Strong"/>
                <w:rFonts w:ascii="Times New Roman" w:hAnsi="Times New Roman"/>
                <w:b w:val="0"/>
                <w:bCs w:val="0"/>
                <w:noProof/>
                <w:sz w:val="26"/>
                <w:szCs w:val="26"/>
                <w:lang w:val="fr-FR"/>
              </w:rPr>
              <w:t>:</w:t>
            </w:r>
            <w:r w:rsidRPr="00F201AF">
              <w:rPr>
                <w:rStyle w:val="Strong"/>
                <w:rFonts w:ascii="Times New Roman" w:hAnsi="Times New Roman"/>
                <w:noProof/>
                <w:sz w:val="26"/>
                <w:szCs w:val="26"/>
                <w:lang w:val="fr-FR"/>
              </w:rPr>
              <w:t xml:space="preserve"> </w:t>
            </w:r>
            <w:r w:rsidRPr="00F201AF">
              <w:rPr>
                <w:rFonts w:ascii="Times New Roman" w:hAnsi="Times New Roman"/>
                <w:sz w:val="26"/>
                <w:szCs w:val="26"/>
                <w:lang w:val="fr-FR"/>
              </w:rPr>
              <w:t>Đề nghị Ban soạn thảo tiếp tục rà soát kỹ thuật trình bày văn bản, bảo đảm thống nhất việc dẫn chiếu điều, khoản, điểm và sử dụng thống nhất các thuật ngữ trong toàn bộ dự thảo, tạo thuận lợi trong quá trình áp dụng.</w:t>
            </w:r>
          </w:p>
        </w:tc>
        <w:tc>
          <w:tcPr>
            <w:tcW w:w="3936" w:type="dxa"/>
          </w:tcPr>
          <w:p w14:paraId="5EF3E7E6" w14:textId="0B64828F" w:rsidR="00984293" w:rsidRPr="00F201AF" w:rsidRDefault="001C0FEF"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t>- Tiếp thu. Đã rà soát, điều chỉnh cấu trúc Điều 3 và các Điều có liên quan theo đúng khoản 2 Điều 63 Nghị định số 78/2025/NĐ-CP (được sửa đổi, bổ sung bởi Nghị định số 187/2025/NĐ-CP</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thống nhất việc dẫn chiếu điều, khoản, điểm và thuật ngữ sử dụng trong toàn bộ dự thảo Thông tư.</w:t>
            </w:r>
          </w:p>
        </w:tc>
      </w:tr>
      <w:tr w:rsidR="00F201AF" w:rsidRPr="00F201AF" w14:paraId="059EB434" w14:textId="77777777" w:rsidTr="00B16556">
        <w:trPr>
          <w:trHeight w:val="884"/>
        </w:trPr>
        <w:tc>
          <w:tcPr>
            <w:tcW w:w="4076" w:type="dxa"/>
            <w:vMerge/>
            <w:vAlign w:val="center"/>
          </w:tcPr>
          <w:p w14:paraId="2993259A" w14:textId="77777777" w:rsidR="00984293" w:rsidRPr="00F201AF" w:rsidRDefault="00984293" w:rsidP="00222D8A">
            <w:pPr>
              <w:spacing w:after="0" w:line="240" w:lineRule="auto"/>
              <w:jc w:val="both"/>
              <w:rPr>
                <w:rFonts w:ascii="Times New Roman" w:hAnsi="Times New Roman"/>
                <w:b/>
                <w:bCs/>
                <w:iCs/>
                <w:sz w:val="26"/>
                <w:szCs w:val="26"/>
                <w:lang w:val="fr-FR"/>
              </w:rPr>
            </w:pPr>
          </w:p>
        </w:tc>
        <w:tc>
          <w:tcPr>
            <w:tcW w:w="2784" w:type="dxa"/>
          </w:tcPr>
          <w:p w14:paraId="0D165B57" w14:textId="4DA29D20" w:rsidR="00984293" w:rsidRPr="00F201AF" w:rsidRDefault="00984293"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Vụ Khoa họa Kỹ thuật và Công nghệ</w:t>
            </w:r>
          </w:p>
        </w:tc>
        <w:tc>
          <w:tcPr>
            <w:tcW w:w="4650" w:type="dxa"/>
          </w:tcPr>
          <w:p w14:paraId="2DBADCA4" w14:textId="6402BCD6" w:rsidR="00984293" w:rsidRPr="00F201AF" w:rsidRDefault="00984293" w:rsidP="00222D8A">
            <w:pPr>
              <w:spacing w:after="0" w:line="240" w:lineRule="auto"/>
              <w:ind w:firstLine="69"/>
              <w:jc w:val="both"/>
              <w:rPr>
                <w:rStyle w:val="Strong"/>
                <w:rFonts w:ascii="Times New Roman" w:hAnsi="Times New Roman"/>
                <w:b w:val="0"/>
                <w:bCs w:val="0"/>
                <w:noProof/>
                <w:sz w:val="26"/>
                <w:szCs w:val="26"/>
                <w:lang w:val="fr-FR"/>
              </w:rPr>
            </w:pPr>
            <w:r w:rsidRPr="00F201AF">
              <w:rPr>
                <w:rFonts w:ascii="Times New Roman" w:hAnsi="Times New Roman"/>
                <w:noProof/>
                <w:sz w:val="26"/>
                <w:szCs w:val="26"/>
                <w:lang w:val="vi-VN"/>
              </w:rPr>
              <w:t>Đề nghị xem xét bổ sung vào danh mục đối tượng được thụ hưởng chính sách hỗ trợ theo Nghị định số 179/2025/NĐ-CP đối với vị trí việc làm khác liên quan đến chuyển đổi số thuộc chức năng QLNN của Bộ KH&amp;CN: quản lý KHCN&amp;ĐMST trên môi trường số.</w:t>
            </w:r>
          </w:p>
        </w:tc>
        <w:tc>
          <w:tcPr>
            <w:tcW w:w="3936" w:type="dxa"/>
          </w:tcPr>
          <w:p w14:paraId="74AF56B8" w14:textId="683EF114" w:rsidR="00984293" w:rsidRPr="00F201AF" w:rsidRDefault="008F25EC" w:rsidP="00222D8A">
            <w:pPr>
              <w:spacing w:after="0" w:line="240" w:lineRule="auto"/>
              <w:jc w:val="both"/>
              <w:rPr>
                <w:rFonts w:ascii="Times New Roman" w:hAnsi="Times New Roman"/>
                <w:iCs/>
                <w:sz w:val="26"/>
                <w:szCs w:val="26"/>
                <w:lang w:val="fr-FR"/>
              </w:rPr>
            </w:pPr>
            <w:r w:rsidRPr="00F201AF">
              <w:rPr>
                <w:rFonts w:ascii="Times New Roman" w:hAnsi="Times New Roman"/>
                <w:b/>
                <w:bCs/>
                <w:iCs/>
                <w:sz w:val="26"/>
                <w:szCs w:val="26"/>
                <w:lang w:val="fr-FR"/>
              </w:rPr>
              <w:t>- Bảo lưu như trong dự thảo Thông tư.</w:t>
            </w:r>
            <w:r w:rsidRPr="00F201AF">
              <w:rPr>
                <w:rFonts w:ascii="Times New Roman" w:hAnsi="Times New Roman"/>
                <w:iCs/>
                <w:sz w:val="26"/>
                <w:szCs w:val="26"/>
                <w:lang w:val="fr-FR"/>
              </w:rPr>
              <w:t xml:space="preserve"> Lý </w:t>
            </w:r>
            <w:proofErr w:type="gramStart"/>
            <w:r w:rsidRPr="00F201AF">
              <w:rPr>
                <w:rFonts w:ascii="Times New Roman" w:hAnsi="Times New Roman"/>
                <w:iCs/>
                <w:sz w:val="26"/>
                <w:szCs w:val="26"/>
                <w:lang w:val="fr-FR"/>
              </w:rPr>
              <w:t>do:</w:t>
            </w:r>
            <w:proofErr w:type="gramEnd"/>
            <w:r w:rsidRPr="00F201AF">
              <w:rPr>
                <w:rFonts w:ascii="Times New Roman" w:hAnsi="Times New Roman"/>
                <w:iCs/>
                <w:sz w:val="26"/>
                <w:szCs w:val="26"/>
                <w:lang w:val="fr-FR"/>
              </w:rPr>
              <w:t xml:space="preserve"> vị trí việc làm về quản lý khoa học, công nghệ và đổi mới sáng tạo (bao gồm cả các vị trí việc làm về hoạt động, nhiệm vụ khoa học, công nghệ và đổi mới sáng tạo) quy định tại Nghị định số 361/2025/NĐ-CP được xây dựng trên cơ sở Thông tư số 16/2023/TT-BKHCN; theo đó, bản mô tả công việc, khung năng lực của các vị trí việc làm này không thể hiện nội dung liên quan đến chuyển đổi số. Đồng thời, Nghị định số 361/2025/NĐ-CP không quy định vị trí việc làm nào mang tên "quản lý khoa học, công nghệ, đổi mới sáng tạo trên môi trường số" như đề </w:t>
            </w:r>
            <w:r w:rsidRPr="00F201AF">
              <w:rPr>
                <w:rFonts w:ascii="Times New Roman" w:hAnsi="Times New Roman"/>
                <w:iCs/>
                <w:sz w:val="26"/>
                <w:szCs w:val="26"/>
                <w:lang w:val="fr-FR"/>
              </w:rPr>
              <w:lastRenderedPageBreak/>
              <w:t xml:space="preserve">xuất. Do đó, Thông tư không có cơ sở bổ sung vị trí việc làm này vào danh mục vị trí việc làm chuyên trách về chuyển đổi </w:t>
            </w:r>
            <w:proofErr w:type="gramStart"/>
            <w:r w:rsidRPr="00F201AF">
              <w:rPr>
                <w:rFonts w:ascii="Times New Roman" w:hAnsi="Times New Roman"/>
                <w:iCs/>
                <w:sz w:val="26"/>
                <w:szCs w:val="26"/>
                <w:lang w:val="fr-FR"/>
              </w:rPr>
              <w:t>số;</w:t>
            </w:r>
            <w:proofErr w:type="gramEnd"/>
            <w:r w:rsidRPr="00F201AF">
              <w:rPr>
                <w:rFonts w:ascii="Times New Roman" w:hAnsi="Times New Roman"/>
                <w:iCs/>
                <w:sz w:val="26"/>
                <w:szCs w:val="26"/>
                <w:lang w:val="fr-FR"/>
              </w:rPr>
              <w:t xml:space="preserve"> các cơ quan, đơn vị căn cứ danh mục vị trí việc làm công chức, viên chức chuyên trách quy định tại dự thảo Thông tư để xác định đối tượng được hưởng mức hỗ trợ theo Nghị định số 179/2025/NĐ-CP.</w:t>
            </w:r>
          </w:p>
        </w:tc>
      </w:tr>
      <w:tr w:rsidR="00F201AF" w:rsidRPr="00F201AF" w14:paraId="077DB97F" w14:textId="77777777" w:rsidTr="00B16556">
        <w:trPr>
          <w:trHeight w:val="884"/>
        </w:trPr>
        <w:tc>
          <w:tcPr>
            <w:tcW w:w="4076" w:type="dxa"/>
            <w:vMerge/>
            <w:vAlign w:val="center"/>
          </w:tcPr>
          <w:p w14:paraId="755B1DDB" w14:textId="77777777" w:rsidR="00984293" w:rsidRPr="00F201AF" w:rsidRDefault="00984293" w:rsidP="00222D8A">
            <w:pPr>
              <w:spacing w:after="0" w:line="240" w:lineRule="auto"/>
              <w:jc w:val="both"/>
              <w:rPr>
                <w:rFonts w:ascii="Times New Roman" w:hAnsi="Times New Roman"/>
                <w:b/>
                <w:bCs/>
                <w:iCs/>
                <w:sz w:val="26"/>
                <w:szCs w:val="26"/>
                <w:lang w:val="fr-FR"/>
              </w:rPr>
            </w:pPr>
          </w:p>
        </w:tc>
        <w:tc>
          <w:tcPr>
            <w:tcW w:w="2784" w:type="dxa"/>
          </w:tcPr>
          <w:p w14:paraId="43953F7D" w14:textId="0EB773A1" w:rsidR="00984293" w:rsidRPr="00F201AF" w:rsidRDefault="00984293"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Vụ Pháp chế</w:t>
            </w:r>
          </w:p>
        </w:tc>
        <w:tc>
          <w:tcPr>
            <w:tcW w:w="4650" w:type="dxa"/>
          </w:tcPr>
          <w:p w14:paraId="7D41F2C8" w14:textId="77777777" w:rsidR="00984293" w:rsidRPr="00F201AF" w:rsidRDefault="00984293" w:rsidP="00222D8A">
            <w:pPr>
              <w:spacing w:after="0" w:line="240" w:lineRule="auto"/>
              <w:jc w:val="both"/>
              <w:rPr>
                <w:rFonts w:ascii="Times New Roman" w:hAnsi="Times New Roman"/>
                <w:iCs/>
                <w:sz w:val="26"/>
                <w:szCs w:val="26"/>
                <w:lang w:val="fr-FR"/>
              </w:rPr>
            </w:pPr>
            <w:r w:rsidRPr="00F201AF">
              <w:rPr>
                <w:rFonts w:ascii="Times New Roman" w:hAnsi="Times New Roman"/>
                <w:iCs/>
                <w:sz w:val="26"/>
                <w:szCs w:val="26"/>
                <w:lang w:val="fr-FR"/>
              </w:rPr>
              <w:t>- Đề nghị đơn vị chủ trì soạn thảo thông tư chuẩn bị hồ sơ dự thảo Thông tư theo quy định tại khoản 2 Điều 39 Nghị định số 78/2025/NĐ-CP được sửa đổi, bổ sung tại điểm a khoản 21 Điều 1 Nghị định số 187/2025/NĐ-CP (bao gồm: dự thảo tờ trình; dự thảo thông tư; bản đánh giá thủ tục hành chính, việc phân cấp, thực hiện nhiệm vụ, quyền hạn được phân cấp, việc ứng dụng, thúc đẩy phát triển khoa học, công nghệ, đổi mới sáng tạo và chuyển đổi số (nếu có); bản so sánh, thuyết minh dự thảo thông tư) để gửi xin ý kiến của các cơ quan liên quan bảo đảm đúng quy định.</w:t>
            </w:r>
          </w:p>
          <w:p w14:paraId="4FB16BA9" w14:textId="660BE4F4" w:rsidR="00984293" w:rsidRPr="00F201AF" w:rsidRDefault="00984293" w:rsidP="00222D8A">
            <w:pPr>
              <w:spacing w:after="0" w:line="240" w:lineRule="auto"/>
              <w:ind w:firstLine="69"/>
              <w:jc w:val="both"/>
              <w:rPr>
                <w:rStyle w:val="Strong"/>
                <w:rFonts w:ascii="Times New Roman" w:hAnsi="Times New Roman"/>
                <w:b w:val="0"/>
                <w:bCs w:val="0"/>
                <w:noProof/>
                <w:sz w:val="26"/>
                <w:szCs w:val="26"/>
                <w:lang w:val="fr-FR"/>
              </w:rPr>
            </w:pPr>
            <w:r w:rsidRPr="00F201AF">
              <w:rPr>
                <w:rFonts w:ascii="Times New Roman" w:hAnsi="Times New Roman"/>
                <w:iCs/>
                <w:sz w:val="26"/>
                <w:szCs w:val="26"/>
                <w:lang w:val="fr-FR"/>
              </w:rPr>
              <w:t xml:space="preserve">- Đề nghị điều chỉnh cấu trúc dự thảo Thông tư theo quy định tại Điều 63 Nghị định số 78/2025/NĐ-CP ngày 01/4/2025 của Chính phủ quy định chi tiết một số điều và biện pháp để tổ chức, hướng dẫn thi hành Luật Ban hành văn bản quy phạm </w:t>
            </w:r>
            <w:r w:rsidRPr="00F201AF">
              <w:rPr>
                <w:rFonts w:ascii="Times New Roman" w:hAnsi="Times New Roman"/>
                <w:iCs/>
                <w:sz w:val="26"/>
                <w:szCs w:val="26"/>
                <w:lang w:val="fr-FR"/>
              </w:rPr>
              <w:lastRenderedPageBreak/>
              <w:t xml:space="preserve">pháp luật, đặc biệt quy định “Mỗi điểm trong bố cục của văn bản chỉ được thể hiện một </w:t>
            </w:r>
            <w:proofErr w:type="gramStart"/>
            <w:r w:rsidRPr="00F201AF">
              <w:rPr>
                <w:rFonts w:ascii="Times New Roman" w:hAnsi="Times New Roman"/>
                <w:iCs/>
                <w:sz w:val="26"/>
                <w:szCs w:val="26"/>
                <w:lang w:val="fr-FR"/>
              </w:rPr>
              <w:t>ý;</w:t>
            </w:r>
            <w:proofErr w:type="gramEnd"/>
            <w:r w:rsidRPr="00F201AF">
              <w:rPr>
                <w:rFonts w:ascii="Times New Roman" w:hAnsi="Times New Roman"/>
                <w:iCs/>
                <w:sz w:val="26"/>
                <w:szCs w:val="26"/>
                <w:lang w:val="fr-FR"/>
              </w:rPr>
              <w:t xml:space="preserve"> không sử dụng các ký hiệu khác để thể hiện các ý trong một điểm” (khoản 2)</w:t>
            </w:r>
          </w:p>
        </w:tc>
        <w:tc>
          <w:tcPr>
            <w:tcW w:w="3936" w:type="dxa"/>
          </w:tcPr>
          <w:p w14:paraId="053EF2AF" w14:textId="77777777" w:rsidR="008F25EC" w:rsidRPr="00F201AF" w:rsidRDefault="008F25EC" w:rsidP="00222D8A">
            <w:pPr>
              <w:spacing w:after="0" w:line="240" w:lineRule="auto"/>
              <w:jc w:val="both"/>
              <w:rPr>
                <w:rFonts w:ascii="Times New Roman" w:hAnsi="Times New Roman"/>
                <w:iCs/>
                <w:sz w:val="26"/>
                <w:szCs w:val="26"/>
                <w:lang w:val="fr-FR"/>
              </w:rPr>
            </w:pPr>
            <w:r w:rsidRPr="00F201AF">
              <w:rPr>
                <w:rFonts w:ascii="Times New Roman" w:hAnsi="Times New Roman"/>
                <w:iCs/>
                <w:sz w:val="26"/>
                <w:szCs w:val="26"/>
                <w:lang w:val="fr-FR"/>
              </w:rPr>
              <w:lastRenderedPageBreak/>
              <w:t>- Tiếp thu và chuẩn bị đầy đủ hồ sơ theo quy định tại khoản 2 Điều 39 Nghị định số 78/2025/NĐ-CP được sửa đổi, bổ sung tại điểm a khoản 21 Điều 1 Nghị định số 187/2025/NĐ-CP (bao gồm: dự thảo tờ trình; dự thảo thông tư; bản đánh giá thủ tục hành chính, việc phân cấp, thực hiện nhiệm vụ, quyền hạn được phân cấp, việc ứng dụng, thúc đẩy phát triển khoa học, công nghệ, đổi mới sáng tạo và chuyển đổi số (nếu có); bản so sánh, thuyết minh dự thảo thông tư) trong các bước tiếp theo.</w:t>
            </w:r>
          </w:p>
          <w:p w14:paraId="5AF0D46D" w14:textId="77777777" w:rsidR="008F25EC" w:rsidRPr="00F201AF" w:rsidRDefault="008F25EC" w:rsidP="00222D8A">
            <w:pPr>
              <w:spacing w:after="0" w:line="240" w:lineRule="auto"/>
              <w:jc w:val="both"/>
              <w:rPr>
                <w:rFonts w:ascii="Times New Roman" w:hAnsi="Times New Roman"/>
                <w:iCs/>
                <w:sz w:val="26"/>
                <w:szCs w:val="26"/>
                <w:lang w:val="fr-FR"/>
              </w:rPr>
            </w:pPr>
          </w:p>
          <w:p w14:paraId="641243EB" w14:textId="77777777" w:rsidR="008F25EC" w:rsidRPr="00F201AF" w:rsidRDefault="008F25EC" w:rsidP="00222D8A">
            <w:pPr>
              <w:spacing w:after="0" w:line="240" w:lineRule="auto"/>
              <w:jc w:val="both"/>
              <w:rPr>
                <w:rFonts w:ascii="Times New Roman" w:hAnsi="Times New Roman"/>
                <w:iCs/>
                <w:sz w:val="26"/>
                <w:szCs w:val="26"/>
                <w:lang w:val="fr-FR"/>
              </w:rPr>
            </w:pPr>
            <w:r w:rsidRPr="00F201AF">
              <w:rPr>
                <w:rFonts w:ascii="Times New Roman" w:hAnsi="Times New Roman"/>
                <w:iCs/>
                <w:sz w:val="26"/>
                <w:szCs w:val="26"/>
                <w:lang w:val="fr-FR"/>
              </w:rPr>
              <w:t>- Tiếp thu và điều chỉnh cấu trúc dự thảo Thông tư theo quy định tại Điều 63 Nghị định số 78/2025/NĐ-CP khi hoàn thiện hồ sơ trình thẩm định.</w:t>
            </w:r>
          </w:p>
          <w:p w14:paraId="647C16A6" w14:textId="77777777" w:rsidR="00984293" w:rsidRPr="00F201AF" w:rsidRDefault="00984293" w:rsidP="00222D8A">
            <w:pPr>
              <w:spacing w:after="0" w:line="240" w:lineRule="auto"/>
              <w:jc w:val="both"/>
              <w:rPr>
                <w:rFonts w:ascii="Times New Roman" w:hAnsi="Times New Roman"/>
                <w:iCs/>
                <w:sz w:val="26"/>
                <w:szCs w:val="26"/>
                <w:lang w:val="fr-FR"/>
              </w:rPr>
            </w:pPr>
          </w:p>
        </w:tc>
      </w:tr>
      <w:tr w:rsidR="00F201AF" w:rsidRPr="00F201AF" w14:paraId="1BBB1C10" w14:textId="77777777" w:rsidTr="00123D02">
        <w:trPr>
          <w:trHeight w:val="5025"/>
        </w:trPr>
        <w:tc>
          <w:tcPr>
            <w:tcW w:w="4076" w:type="dxa"/>
            <w:vMerge/>
            <w:vAlign w:val="center"/>
          </w:tcPr>
          <w:p w14:paraId="43BFBF1E" w14:textId="77777777" w:rsidR="00123D02" w:rsidRPr="00F201AF" w:rsidRDefault="00123D02" w:rsidP="00222D8A">
            <w:pPr>
              <w:spacing w:after="0" w:line="240" w:lineRule="auto"/>
              <w:jc w:val="both"/>
              <w:rPr>
                <w:rFonts w:ascii="Times New Roman" w:hAnsi="Times New Roman"/>
                <w:b/>
                <w:bCs/>
                <w:iCs/>
                <w:sz w:val="26"/>
                <w:szCs w:val="26"/>
                <w:lang w:val="fr-FR"/>
              </w:rPr>
            </w:pPr>
          </w:p>
        </w:tc>
        <w:tc>
          <w:tcPr>
            <w:tcW w:w="2784" w:type="dxa"/>
          </w:tcPr>
          <w:p w14:paraId="2E13BAEA" w14:textId="0D657E12" w:rsidR="00123D02" w:rsidRPr="00F201AF" w:rsidRDefault="00123D02"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Vụ Kế hoạch tài chính</w:t>
            </w:r>
          </w:p>
        </w:tc>
        <w:tc>
          <w:tcPr>
            <w:tcW w:w="4650" w:type="dxa"/>
          </w:tcPr>
          <w:p w14:paraId="09A22307" w14:textId="77777777" w:rsidR="00123D02" w:rsidRPr="00F201AF" w:rsidRDefault="00123D02" w:rsidP="00222D8A">
            <w:pPr>
              <w:spacing w:after="0" w:line="240" w:lineRule="auto"/>
              <w:jc w:val="both"/>
              <w:rPr>
                <w:rFonts w:ascii="Times New Roman" w:hAnsi="Times New Roman"/>
                <w:iCs/>
                <w:sz w:val="26"/>
                <w:szCs w:val="26"/>
                <w:lang w:val="fr-FR"/>
              </w:rPr>
            </w:pPr>
            <w:r w:rsidRPr="00F201AF">
              <w:rPr>
                <w:rFonts w:ascii="Times New Roman" w:hAnsi="Times New Roman"/>
                <w:iCs/>
                <w:sz w:val="26"/>
                <w:szCs w:val="26"/>
                <w:lang w:val="fr-FR"/>
              </w:rPr>
              <w:t xml:space="preserve">- Đề nghị nghiên cứu bổ sung nguyên tắc xác định đối tượng được hưởng mức hỗ trợ tại Nghị định 179/2025/NĐ-CP phù hợp với Nghị định 361/2026/NĐ-CP, cụ </w:t>
            </w:r>
            <w:proofErr w:type="gramStart"/>
            <w:r w:rsidRPr="00F201AF">
              <w:rPr>
                <w:rFonts w:ascii="Times New Roman" w:hAnsi="Times New Roman"/>
                <w:iCs/>
                <w:sz w:val="26"/>
                <w:szCs w:val="26"/>
                <w:lang w:val="fr-FR"/>
              </w:rPr>
              <w:t>thể:</w:t>
            </w:r>
            <w:proofErr w:type="gramEnd"/>
            <w:r w:rsidRPr="00F201AF">
              <w:rPr>
                <w:rFonts w:ascii="Times New Roman" w:hAnsi="Times New Roman"/>
                <w:iCs/>
                <w:sz w:val="26"/>
                <w:szCs w:val="26"/>
                <w:lang w:val="fr-FR"/>
              </w:rPr>
              <w:t xml:space="preserve"> việc xác định đối tượng được hưởng mức hỗ trợ phải bảo đảm đúng vị trí việc làm, đúng nhiệm vụ chuyên trách được giao, đúng thời gian trực tiếp thực hiện nhiệm vụ và không để trùng lặp đối tượng hưởng hỗ trợ</w:t>
            </w:r>
          </w:p>
          <w:p w14:paraId="45F674C1" w14:textId="2C2676A5" w:rsidR="00123D02" w:rsidRPr="00F201AF" w:rsidRDefault="00123D02" w:rsidP="00222D8A">
            <w:pPr>
              <w:spacing w:after="0" w:line="240" w:lineRule="auto"/>
              <w:ind w:firstLine="69"/>
              <w:jc w:val="both"/>
              <w:rPr>
                <w:rStyle w:val="Strong"/>
                <w:rFonts w:ascii="Times New Roman" w:hAnsi="Times New Roman"/>
                <w:b w:val="0"/>
                <w:bCs w:val="0"/>
                <w:noProof/>
                <w:sz w:val="26"/>
                <w:szCs w:val="26"/>
                <w:lang w:val="fr-FR"/>
              </w:rPr>
            </w:pPr>
            <w:r w:rsidRPr="00F201AF">
              <w:rPr>
                <w:rFonts w:ascii="Times New Roman" w:hAnsi="Times New Roman"/>
                <w:iCs/>
                <w:sz w:val="26"/>
                <w:szCs w:val="26"/>
                <w:lang w:val="fr-FR"/>
              </w:rPr>
              <w:t>-  Đề nghị nghiên cứu làm rõ hơn về thời gian không được tính hưởng mức hỗ trợ để bảo đảm thống nhất trong quá trình tổ chức thực hiện.</w:t>
            </w:r>
          </w:p>
        </w:tc>
        <w:tc>
          <w:tcPr>
            <w:tcW w:w="3936" w:type="dxa"/>
          </w:tcPr>
          <w:p w14:paraId="2E3BB8BA" w14:textId="77777777" w:rsidR="00123D02" w:rsidRPr="00F201AF" w:rsidRDefault="00123D02"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t>- Bảo lưu như trong dự thảo Thông tư. Nguyên tắc xác định đối tượng được hưởng mức hỗ trợ theo hướng "đúng vị trí việc làm, đúng nhiệm vụ chuyên trách được giao, đúng thời gian thực hiện nhiệm vụ, không trùng lặp đối tượng" đã được thể hiện thống nhất tại Điều 3, Điều 4, Điều 5, Điều 6 dự thảo Thông tư.</w:t>
            </w:r>
          </w:p>
          <w:p w14:paraId="1AE9F079" w14:textId="442A893E" w:rsidR="00123D02" w:rsidRPr="00F201AF" w:rsidRDefault="00123D02"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t xml:space="preserve">- Về làm rõ thời gian không được tính hưởng mức hỗ </w:t>
            </w:r>
            <w:proofErr w:type="gramStart"/>
            <w:r w:rsidRPr="00F201AF">
              <w:rPr>
                <w:rFonts w:ascii="Times New Roman" w:hAnsi="Times New Roman"/>
                <w:sz w:val="26"/>
                <w:szCs w:val="26"/>
                <w:lang w:val="fr-FR"/>
              </w:rPr>
              <w:t>trợ:</w:t>
            </w:r>
            <w:proofErr w:type="gramEnd"/>
            <w:r w:rsidRPr="00F201AF">
              <w:rPr>
                <w:rFonts w:ascii="Times New Roman" w:hAnsi="Times New Roman"/>
                <w:sz w:val="26"/>
                <w:szCs w:val="26"/>
                <w:lang w:val="fr-FR"/>
              </w:rPr>
              <w:t xml:space="preserve"> Bảo lưu, đã được quy định cụ thể tại Điều 4 Nghị định số 179/2025/NĐ-CP, không thuộc phạm vi hướng dẫn của Thông tư theo khoản 1 Điều 6 Nghị định này.</w:t>
            </w:r>
          </w:p>
        </w:tc>
      </w:tr>
      <w:tr w:rsidR="00F201AF" w:rsidRPr="00F201AF" w14:paraId="696B5E09" w14:textId="77777777" w:rsidTr="00B16556">
        <w:trPr>
          <w:trHeight w:val="884"/>
        </w:trPr>
        <w:tc>
          <w:tcPr>
            <w:tcW w:w="4076" w:type="dxa"/>
            <w:vAlign w:val="center"/>
          </w:tcPr>
          <w:p w14:paraId="64DFB1AA" w14:textId="77777777" w:rsidR="00984293" w:rsidRPr="00F201AF" w:rsidRDefault="00984293" w:rsidP="00222D8A">
            <w:pPr>
              <w:spacing w:after="0" w:line="240" w:lineRule="auto"/>
              <w:jc w:val="both"/>
              <w:rPr>
                <w:rFonts w:ascii="Times New Roman" w:hAnsi="Times New Roman"/>
                <w:b/>
                <w:bCs/>
                <w:iCs/>
                <w:sz w:val="26"/>
                <w:szCs w:val="26"/>
                <w:lang w:val="fr-FR"/>
              </w:rPr>
            </w:pPr>
          </w:p>
        </w:tc>
        <w:tc>
          <w:tcPr>
            <w:tcW w:w="2784" w:type="dxa"/>
          </w:tcPr>
          <w:p w14:paraId="74AFBB0B" w14:textId="2CFAA484" w:rsidR="00984293" w:rsidRPr="00F201AF" w:rsidRDefault="00984293"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t>Cục Bưu điện trung ương</w:t>
            </w:r>
          </w:p>
        </w:tc>
        <w:tc>
          <w:tcPr>
            <w:tcW w:w="4650" w:type="dxa"/>
          </w:tcPr>
          <w:p w14:paraId="5830FEA7" w14:textId="1B8BD329" w:rsidR="00984293" w:rsidRPr="00F201AF" w:rsidRDefault="00984293" w:rsidP="00222D8A">
            <w:pPr>
              <w:spacing w:after="0" w:line="240" w:lineRule="auto"/>
              <w:jc w:val="both"/>
              <w:rPr>
                <w:rFonts w:ascii="Times New Roman" w:hAnsi="Times New Roman"/>
                <w:iCs/>
                <w:sz w:val="26"/>
                <w:szCs w:val="26"/>
                <w:lang w:val="fr-FR"/>
              </w:rPr>
            </w:pPr>
            <w:r w:rsidRPr="00F201AF">
              <w:rPr>
                <w:rFonts w:ascii="Times New Roman" w:hAnsi="Times New Roman"/>
                <w:iCs/>
                <w:sz w:val="26"/>
                <w:szCs w:val="26"/>
                <w:lang w:val="fr-FR"/>
              </w:rPr>
              <w:t xml:space="preserve">1. Đề nghị Ban soạn thảo nghiên cứu, làm rõ </w:t>
            </w:r>
            <w:r w:rsidRPr="00F201AF">
              <w:rPr>
                <w:rFonts w:ascii="Times New Roman" w:hAnsi="Times New Roman"/>
                <w:b/>
                <w:bCs/>
                <w:iCs/>
                <w:sz w:val="26"/>
                <w:szCs w:val="26"/>
                <w:lang w:val="fr-FR"/>
              </w:rPr>
              <w:t xml:space="preserve">cách tiếp cận </w:t>
            </w:r>
            <w:r w:rsidRPr="00F201AF">
              <w:rPr>
                <w:rFonts w:ascii="Times New Roman" w:hAnsi="Times New Roman"/>
                <w:iCs/>
                <w:sz w:val="26"/>
                <w:szCs w:val="26"/>
                <w:lang w:val="fr-FR"/>
              </w:rPr>
              <w:t xml:space="preserve">trong việc xác định đối tượng được hưởng mức hỗ trợ, cụ </w:t>
            </w:r>
            <w:proofErr w:type="gramStart"/>
            <w:r w:rsidRPr="00F201AF">
              <w:rPr>
                <w:rFonts w:ascii="Times New Roman" w:hAnsi="Times New Roman"/>
                <w:iCs/>
                <w:sz w:val="26"/>
                <w:szCs w:val="26"/>
                <w:lang w:val="fr-FR"/>
              </w:rPr>
              <w:t>thể:</w:t>
            </w:r>
            <w:proofErr w:type="gramEnd"/>
            <w:r w:rsidRPr="00F201AF">
              <w:rPr>
                <w:rFonts w:ascii="Times New Roman" w:hAnsi="Times New Roman"/>
                <w:iCs/>
                <w:sz w:val="26"/>
                <w:szCs w:val="26"/>
                <w:lang w:val="fr-FR"/>
              </w:rPr>
              <w:t xml:space="preserve"> xác định theo </w:t>
            </w:r>
            <w:r w:rsidRPr="00F201AF">
              <w:rPr>
                <w:rFonts w:ascii="Times New Roman" w:hAnsi="Times New Roman"/>
                <w:b/>
                <w:bCs/>
                <w:iCs/>
                <w:sz w:val="26"/>
                <w:szCs w:val="26"/>
                <w:lang w:val="fr-FR"/>
              </w:rPr>
              <w:t xml:space="preserve">vị trí việc làm công nghệ thông tin, </w:t>
            </w:r>
            <w:r w:rsidRPr="00F201AF">
              <w:rPr>
                <w:rFonts w:ascii="Times New Roman" w:hAnsi="Times New Roman"/>
                <w:iCs/>
                <w:sz w:val="26"/>
                <w:szCs w:val="26"/>
                <w:lang w:val="fr-FR"/>
              </w:rPr>
              <w:t xml:space="preserve">hay theo </w:t>
            </w:r>
            <w:r w:rsidRPr="00F201AF">
              <w:rPr>
                <w:rFonts w:ascii="Times New Roman" w:hAnsi="Times New Roman"/>
                <w:b/>
                <w:bCs/>
                <w:iCs/>
                <w:sz w:val="26"/>
                <w:szCs w:val="26"/>
                <w:lang w:val="fr-FR"/>
              </w:rPr>
              <w:t xml:space="preserve">bản chất của chuyển đổi số và các hoạt động chuyển đổi số </w:t>
            </w:r>
            <w:r w:rsidRPr="00F201AF">
              <w:rPr>
                <w:rFonts w:ascii="Times New Roman" w:hAnsi="Times New Roman"/>
                <w:iCs/>
                <w:sz w:val="26"/>
                <w:szCs w:val="26"/>
                <w:lang w:val="fr-FR"/>
              </w:rPr>
              <w:t>theo quy định của Luật Chuyển đổi số.</w:t>
            </w:r>
          </w:p>
          <w:p w14:paraId="4FBFAF77" w14:textId="77777777" w:rsidR="00984293" w:rsidRPr="00F201AF" w:rsidRDefault="00984293" w:rsidP="00222D8A">
            <w:pPr>
              <w:spacing w:after="0" w:line="240" w:lineRule="auto"/>
              <w:jc w:val="both"/>
              <w:rPr>
                <w:rFonts w:ascii="Times New Roman" w:hAnsi="Times New Roman"/>
                <w:iCs/>
                <w:sz w:val="26"/>
                <w:szCs w:val="26"/>
                <w:lang w:val="fr-FR"/>
              </w:rPr>
            </w:pPr>
            <w:r w:rsidRPr="00F201AF">
              <w:rPr>
                <w:rFonts w:ascii="Times New Roman" w:hAnsi="Times New Roman"/>
                <w:iCs/>
                <w:sz w:val="26"/>
                <w:szCs w:val="26"/>
                <w:lang w:val="fr-FR"/>
              </w:rPr>
              <w:t xml:space="preserve">Trên cơ sở cách tiếp cận được lựa chọn, tiếp tục hoàn thiện các tiêu chí xác định vị </w:t>
            </w:r>
            <w:r w:rsidRPr="00F201AF">
              <w:rPr>
                <w:rFonts w:ascii="Times New Roman" w:hAnsi="Times New Roman"/>
                <w:iCs/>
                <w:sz w:val="26"/>
                <w:szCs w:val="26"/>
                <w:lang w:val="fr-FR"/>
              </w:rPr>
              <w:lastRenderedPageBreak/>
              <w:t xml:space="preserve">trí việc làm, tiêu chuẩn, điều kiện và đối tượng được hưởng mức hỗ trợ, bảo đảm thống nhất trong quá trình áp dụng. </w:t>
            </w:r>
          </w:p>
          <w:p w14:paraId="67CD4B20" w14:textId="53866A02" w:rsidR="00984293" w:rsidRPr="00F201AF" w:rsidRDefault="00984293" w:rsidP="00222D8A">
            <w:pPr>
              <w:spacing w:after="0" w:line="240" w:lineRule="auto"/>
              <w:jc w:val="both"/>
              <w:rPr>
                <w:rFonts w:ascii="Times New Roman" w:hAnsi="Times New Roman"/>
                <w:iCs/>
                <w:sz w:val="26"/>
                <w:szCs w:val="26"/>
                <w:lang w:val="fr-FR"/>
              </w:rPr>
            </w:pPr>
            <w:r w:rsidRPr="00F201AF">
              <w:rPr>
                <w:rFonts w:ascii="Times New Roman" w:hAnsi="Times New Roman"/>
                <w:iCs/>
                <w:sz w:val="26"/>
                <w:szCs w:val="26"/>
                <w:lang w:val="fr-FR"/>
              </w:rPr>
              <w:t xml:space="preserve">2. Đề nghị Ban soạn thảo nghiên cứu, làm rõ một số nội dung </w:t>
            </w:r>
            <w:proofErr w:type="gramStart"/>
            <w:r w:rsidRPr="00F201AF">
              <w:rPr>
                <w:rFonts w:ascii="Times New Roman" w:hAnsi="Times New Roman"/>
                <w:iCs/>
                <w:sz w:val="26"/>
                <w:szCs w:val="26"/>
                <w:lang w:val="fr-FR"/>
              </w:rPr>
              <w:t>sau:</w:t>
            </w:r>
            <w:proofErr w:type="gramEnd"/>
          </w:p>
          <w:p w14:paraId="49C7FFE3" w14:textId="77777777" w:rsidR="00984293" w:rsidRPr="00F201AF" w:rsidRDefault="00984293" w:rsidP="00222D8A">
            <w:pPr>
              <w:spacing w:after="0" w:line="240" w:lineRule="auto"/>
              <w:jc w:val="both"/>
              <w:rPr>
                <w:rFonts w:ascii="Times New Roman" w:hAnsi="Times New Roman"/>
                <w:iCs/>
                <w:sz w:val="26"/>
                <w:szCs w:val="26"/>
                <w:lang w:val="fr-FR"/>
              </w:rPr>
            </w:pPr>
            <w:r w:rsidRPr="00F201AF">
              <w:rPr>
                <w:rFonts w:ascii="Times New Roman" w:hAnsi="Times New Roman"/>
                <w:iCs/>
                <w:sz w:val="26"/>
                <w:szCs w:val="26"/>
                <w:lang w:val="fr-FR"/>
              </w:rPr>
              <w:t xml:space="preserve">- Khái niệm </w:t>
            </w:r>
            <w:r w:rsidRPr="00F201AF">
              <w:rPr>
                <w:rFonts w:ascii="Times New Roman" w:hAnsi="Times New Roman"/>
                <w:i/>
                <w:iCs/>
                <w:sz w:val="26"/>
                <w:szCs w:val="26"/>
                <w:lang w:val="fr-FR"/>
              </w:rPr>
              <w:t xml:space="preserve">"chuyên trách về chuyển đổi số" </w:t>
            </w:r>
            <w:r w:rsidRPr="00F201AF">
              <w:rPr>
                <w:rFonts w:ascii="Times New Roman" w:hAnsi="Times New Roman"/>
                <w:iCs/>
                <w:sz w:val="26"/>
                <w:szCs w:val="26"/>
                <w:lang w:val="fr-FR"/>
              </w:rPr>
              <w:t>và tiêu chí xác định đối tượng chuyên trách.</w:t>
            </w:r>
          </w:p>
          <w:p w14:paraId="2C0E7FD1" w14:textId="77777777" w:rsidR="00984293" w:rsidRPr="00F201AF" w:rsidRDefault="00984293" w:rsidP="00222D8A">
            <w:pPr>
              <w:spacing w:after="0" w:line="240" w:lineRule="auto"/>
              <w:jc w:val="both"/>
              <w:rPr>
                <w:rFonts w:ascii="Times New Roman" w:hAnsi="Times New Roman"/>
                <w:iCs/>
                <w:sz w:val="26"/>
                <w:szCs w:val="26"/>
                <w:lang w:val="fr-FR"/>
              </w:rPr>
            </w:pPr>
            <w:r w:rsidRPr="00F201AF">
              <w:rPr>
                <w:rFonts w:ascii="Times New Roman" w:hAnsi="Times New Roman"/>
                <w:iCs/>
                <w:sz w:val="26"/>
                <w:szCs w:val="26"/>
                <w:lang w:val="fr-FR"/>
              </w:rPr>
              <w:t xml:space="preserve">- Tiêu chí xác định </w:t>
            </w:r>
            <w:r w:rsidRPr="00F201AF">
              <w:rPr>
                <w:rFonts w:ascii="Times New Roman" w:hAnsi="Times New Roman"/>
                <w:i/>
                <w:iCs/>
                <w:sz w:val="26"/>
                <w:szCs w:val="26"/>
                <w:lang w:val="fr-FR"/>
              </w:rPr>
              <w:t>"cơ quan, tổ chức, đơn vị chuyên trách về chuyển đổi số"</w:t>
            </w:r>
            <w:r w:rsidRPr="00F201AF">
              <w:rPr>
                <w:rFonts w:ascii="Times New Roman" w:hAnsi="Times New Roman"/>
                <w:iCs/>
                <w:sz w:val="26"/>
                <w:szCs w:val="26"/>
                <w:lang w:val="fr-FR"/>
              </w:rPr>
              <w:t>, trong đó làm rõ trường hợp lãnh đạo, quản lý được giao trực tiếp phụ trách lĩnh vực chuyển đổi số nhưng không phải là lãnh đạo của đơn vị chuyên trách thì có thuộc đối tượng được hưởng mức hỗ trợ hay không.</w:t>
            </w:r>
          </w:p>
          <w:p w14:paraId="14A7919B" w14:textId="62810813" w:rsidR="00984293" w:rsidRPr="00F201AF" w:rsidRDefault="00984293" w:rsidP="00222D8A">
            <w:pPr>
              <w:spacing w:after="0" w:line="240" w:lineRule="auto"/>
              <w:jc w:val="both"/>
              <w:rPr>
                <w:rFonts w:ascii="Times New Roman" w:hAnsi="Times New Roman"/>
                <w:iCs/>
                <w:sz w:val="26"/>
                <w:szCs w:val="26"/>
                <w:lang w:val="fr-FR"/>
              </w:rPr>
            </w:pPr>
            <w:r w:rsidRPr="00F201AF">
              <w:rPr>
                <w:rFonts w:ascii="Times New Roman" w:hAnsi="Times New Roman"/>
                <w:iCs/>
                <w:sz w:val="26"/>
                <w:szCs w:val="26"/>
                <w:lang w:val="fr-FR"/>
              </w:rPr>
              <w:t xml:space="preserve">- Tiêu chí xác định </w:t>
            </w:r>
            <w:r w:rsidRPr="00F201AF">
              <w:rPr>
                <w:rFonts w:ascii="Times New Roman" w:hAnsi="Times New Roman"/>
                <w:i/>
                <w:iCs/>
                <w:sz w:val="26"/>
                <w:szCs w:val="26"/>
                <w:lang w:val="fr-FR"/>
              </w:rPr>
              <w:t xml:space="preserve">"nhiệm vụ chính, thường xuyên" </w:t>
            </w:r>
            <w:r w:rsidRPr="00F201AF">
              <w:rPr>
                <w:rFonts w:ascii="Times New Roman" w:hAnsi="Times New Roman"/>
                <w:iCs/>
                <w:sz w:val="26"/>
                <w:szCs w:val="26"/>
                <w:lang w:val="fr-FR"/>
              </w:rPr>
              <w:t xml:space="preserve">và </w:t>
            </w:r>
            <w:r w:rsidRPr="00F201AF">
              <w:rPr>
                <w:rFonts w:ascii="Times New Roman" w:hAnsi="Times New Roman"/>
                <w:i/>
                <w:iCs/>
                <w:sz w:val="26"/>
                <w:szCs w:val="26"/>
                <w:lang w:val="fr-FR"/>
              </w:rPr>
              <w:t xml:space="preserve">"có kết quả, sản phẩm cụ thể" </w:t>
            </w:r>
            <w:r w:rsidRPr="00F201AF">
              <w:rPr>
                <w:rFonts w:ascii="Times New Roman" w:hAnsi="Times New Roman"/>
                <w:iCs/>
                <w:sz w:val="26"/>
                <w:szCs w:val="26"/>
                <w:lang w:val="fr-FR"/>
              </w:rPr>
              <w:t>để bảo đảm thống nhất trong việc xác định đối tượng được hưởng mức hỗ trợ</w:t>
            </w:r>
          </w:p>
        </w:tc>
        <w:tc>
          <w:tcPr>
            <w:tcW w:w="3936" w:type="dxa"/>
          </w:tcPr>
          <w:p w14:paraId="4169315C" w14:textId="77777777" w:rsidR="006A46E1" w:rsidRPr="00F201AF" w:rsidRDefault="006A46E1"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lastRenderedPageBreak/>
              <w:t xml:space="preserve">- Bảo lưu như trong dự thảo Thông tư. Về cách tiếp cận: dự thảo Thông tư xác định đối tượng hưởng mức hỗ trợ theo vị trí việc làm (không theo bản chất hoạt động chuyển đổi số nói chung), phù hợp với quy định tại khoản 1 Điều 6 Nghị định số 179/2025/NĐ-CP — theo đó Bộ Khoa học và Công nghệ có trách </w:t>
            </w:r>
            <w:r w:rsidRPr="00F201AF">
              <w:rPr>
                <w:rFonts w:ascii="Times New Roman" w:hAnsi="Times New Roman"/>
                <w:sz w:val="26"/>
                <w:szCs w:val="26"/>
                <w:lang w:val="fr-FR"/>
              </w:rPr>
              <w:lastRenderedPageBreak/>
              <w:t>nhiệm hướng dẫn xác định vị trí việc làm về chuyển đổi số được hưởng mức hỗ trợ, không phải hướng dẫn xác định hoạt động chuyển đổi số nói chung; bảo đảm căn cứ rõ ràng, có thể kiểm chứng thông qua danh mục vị trí việc làm đã được cấp có thẩm quyền phê duyệt.</w:t>
            </w:r>
          </w:p>
          <w:p w14:paraId="7B977581" w14:textId="77777777" w:rsidR="006A46E1" w:rsidRPr="00F201AF" w:rsidRDefault="006A46E1" w:rsidP="00222D8A">
            <w:pPr>
              <w:jc w:val="both"/>
              <w:rPr>
                <w:rFonts w:ascii="Times New Roman" w:hAnsi="Times New Roman"/>
                <w:sz w:val="26"/>
                <w:szCs w:val="26"/>
                <w:lang w:val="fr-FR"/>
              </w:rPr>
            </w:pPr>
            <w:r w:rsidRPr="00F201AF">
              <w:rPr>
                <w:rFonts w:ascii="Times New Roman" w:hAnsi="Times New Roman"/>
                <w:sz w:val="26"/>
                <w:szCs w:val="26"/>
                <w:lang w:val="fr-FR"/>
              </w:rPr>
              <w:t>Về khái niệm "chuyên trách về chuyển đổi số</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đã được quy định tại khoản 1, khoản 2 Điều 6 dự thảo Thông tư — thông qua việc công chức, viên chức được cấp có thẩm quyền quyết định giao hoặc phân công đảm nhiệm vị trí việc làm quy định tại Điều 3, Điều 4, Điều 5 Thông tư này bằng văn bản, không bao gồm trường hợp kiêm nhiệm.</w:t>
            </w:r>
          </w:p>
          <w:p w14:paraId="7C83C2F5" w14:textId="77777777" w:rsidR="006A46E1" w:rsidRPr="00F201AF" w:rsidRDefault="006A46E1" w:rsidP="00222D8A">
            <w:pPr>
              <w:jc w:val="both"/>
              <w:rPr>
                <w:rFonts w:ascii="Times New Roman" w:hAnsi="Times New Roman"/>
                <w:sz w:val="26"/>
                <w:szCs w:val="26"/>
                <w:lang w:val="fr-FR"/>
              </w:rPr>
            </w:pPr>
            <w:r w:rsidRPr="00F201AF">
              <w:rPr>
                <w:rFonts w:ascii="Times New Roman" w:hAnsi="Times New Roman"/>
                <w:sz w:val="26"/>
                <w:szCs w:val="26"/>
                <w:lang w:val="fr-FR"/>
              </w:rPr>
              <w:t>Về tiêu chí xác định "cơ quan, tổ chức, đơn vị chuyên trách về chuyển đổi số</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đã được quy định tại khoản 2 Điều 5 — là cơ quan, tổ chức, đơn vị được cấp có thẩm quyền giao bằng văn bản thực hiện chức năng, nhiệm vụ chuyên trách một trong các mảng: công nghiệp công nghệ số, ứng dụng công nghệ </w:t>
            </w:r>
            <w:r w:rsidRPr="00F201AF">
              <w:rPr>
                <w:rFonts w:ascii="Times New Roman" w:hAnsi="Times New Roman"/>
                <w:sz w:val="26"/>
                <w:szCs w:val="26"/>
                <w:lang w:val="fr-FR"/>
              </w:rPr>
              <w:lastRenderedPageBreak/>
              <w:t>thông tin và chuyển đổi số, giao dịch điện tử, kinh tế số, xã hội số. Đối với trường hợp lãnh đạo, quản lý được giao trực tiếp phụ trách lĩnh vực chuyển đổi số nhưng không phải là lãnh đạo của đơn vị được xác định là chuyên trách thì không thuộc đối tượng được hưởng mức hỗ trợ, phù hợp với hướng dẫn của Bộ Nội vụ tại Công văn số 5028/BNV-CCVC ngày 11/7/2025 và Công văn số 12631/BNV-CCVC ngày 25/12/2025.</w:t>
            </w:r>
          </w:p>
          <w:p w14:paraId="7B899D7A" w14:textId="65DB1CD3" w:rsidR="00984293" w:rsidRPr="00F201AF" w:rsidRDefault="006A46E1"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t>Về tiêu chí "nhiệm vụ chính, thường xuyên</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được xác định phù hợp với bản mô tả công việc, khung năng lực của vị trí việc làm lãnh đạo, quản lý theo mẫu ban hành kèm theo Nghị định số 361/2025/NĐ-CP, Nghị định số 232/2026/NĐ-CP; riêng yêu cầu "có kết quả, sản phẩm cụ thể" đã được tiếp thu bỏ tại khoản 2 Điều 6.</w:t>
            </w:r>
          </w:p>
        </w:tc>
      </w:tr>
      <w:tr w:rsidR="00F201AF" w:rsidRPr="00F201AF" w14:paraId="212C2218" w14:textId="26D0BAB6" w:rsidTr="00B16556">
        <w:tc>
          <w:tcPr>
            <w:tcW w:w="4076" w:type="dxa"/>
          </w:tcPr>
          <w:p w14:paraId="17974483" w14:textId="466DF454" w:rsidR="00984293" w:rsidRPr="00F201AF" w:rsidRDefault="00984293" w:rsidP="00222D8A">
            <w:pPr>
              <w:spacing w:after="0" w:line="240" w:lineRule="auto"/>
              <w:jc w:val="both"/>
              <w:rPr>
                <w:rFonts w:ascii="Times New Roman" w:hAnsi="Times New Roman"/>
                <w:b/>
                <w:bCs/>
                <w:iCs/>
                <w:sz w:val="26"/>
                <w:szCs w:val="26"/>
                <w:lang w:val="fr-FR"/>
              </w:rPr>
            </w:pPr>
            <w:r w:rsidRPr="00F201AF">
              <w:rPr>
                <w:rFonts w:ascii="Times New Roman" w:hAnsi="Times New Roman"/>
                <w:b/>
                <w:bCs/>
                <w:iCs/>
                <w:sz w:val="26"/>
                <w:szCs w:val="26"/>
                <w:lang w:val="fr-FR"/>
              </w:rPr>
              <w:lastRenderedPageBreak/>
              <w:t>Thông tư hướng dẫn xác định vị trí việc làm về chuyển đổi số được hưởng mức hỗ trợ theo quy định tại Nghị định số 179/2025/NĐ-CP</w:t>
            </w:r>
            <w:bookmarkStart w:id="1" w:name="_Hlk206425941"/>
            <w:r w:rsidRPr="00F201AF">
              <w:rPr>
                <w:rFonts w:ascii="Times New Roman" w:hAnsi="Times New Roman"/>
                <w:b/>
                <w:bCs/>
                <w:iCs/>
                <w:sz w:val="26"/>
                <w:szCs w:val="26"/>
                <w:lang w:val="fr-FR"/>
              </w:rPr>
              <w:t xml:space="preserve"> ngày 01 tháng 7 năm 2025 của Chính phủ </w:t>
            </w:r>
            <w:bookmarkStart w:id="2" w:name="_Hlk206408430"/>
            <w:r w:rsidRPr="00F201AF">
              <w:rPr>
                <w:rFonts w:ascii="Times New Roman" w:hAnsi="Times New Roman"/>
                <w:b/>
                <w:bCs/>
                <w:iCs/>
                <w:sz w:val="26"/>
                <w:szCs w:val="26"/>
                <w:lang w:val="fr-FR"/>
              </w:rPr>
              <w:t xml:space="preserve">thuộc chức năng quản </w:t>
            </w:r>
            <w:r w:rsidRPr="00F201AF">
              <w:rPr>
                <w:rFonts w:ascii="Times New Roman" w:hAnsi="Times New Roman"/>
                <w:b/>
                <w:bCs/>
                <w:iCs/>
                <w:sz w:val="26"/>
                <w:szCs w:val="26"/>
                <w:lang w:val="fr-FR"/>
              </w:rPr>
              <w:lastRenderedPageBreak/>
              <w:t>lý nhà nước của Bộ Khoa học và Công nghệ</w:t>
            </w:r>
            <w:bookmarkEnd w:id="2"/>
          </w:p>
        </w:tc>
        <w:tc>
          <w:tcPr>
            <w:tcW w:w="2784" w:type="dxa"/>
          </w:tcPr>
          <w:p w14:paraId="39490586" w14:textId="77777777" w:rsidR="00984293" w:rsidRPr="00F201AF" w:rsidRDefault="00984293" w:rsidP="00222D8A">
            <w:pPr>
              <w:spacing w:after="0" w:line="240" w:lineRule="auto"/>
              <w:jc w:val="both"/>
              <w:rPr>
                <w:rFonts w:ascii="Times New Roman" w:hAnsi="Times New Roman"/>
                <w:b/>
                <w:bCs/>
                <w:iCs/>
                <w:sz w:val="26"/>
                <w:szCs w:val="26"/>
                <w:lang w:val="fr-FR"/>
              </w:rPr>
            </w:pPr>
          </w:p>
        </w:tc>
        <w:tc>
          <w:tcPr>
            <w:tcW w:w="4650" w:type="dxa"/>
          </w:tcPr>
          <w:p w14:paraId="4EE5C348" w14:textId="77777777" w:rsidR="00984293" w:rsidRPr="00F201AF" w:rsidRDefault="00984293" w:rsidP="00222D8A">
            <w:pPr>
              <w:spacing w:after="0" w:line="240" w:lineRule="auto"/>
              <w:jc w:val="both"/>
              <w:rPr>
                <w:rFonts w:ascii="Times New Roman" w:hAnsi="Times New Roman"/>
                <w:b/>
                <w:bCs/>
                <w:iCs/>
                <w:sz w:val="26"/>
                <w:szCs w:val="26"/>
                <w:lang w:val="fr-FR"/>
              </w:rPr>
            </w:pPr>
          </w:p>
        </w:tc>
        <w:tc>
          <w:tcPr>
            <w:tcW w:w="3936" w:type="dxa"/>
          </w:tcPr>
          <w:p w14:paraId="3097B16F" w14:textId="77777777" w:rsidR="00984293" w:rsidRPr="00F201AF" w:rsidRDefault="00984293" w:rsidP="00222D8A">
            <w:pPr>
              <w:spacing w:after="0" w:line="240" w:lineRule="auto"/>
              <w:jc w:val="both"/>
              <w:rPr>
                <w:rFonts w:ascii="Times New Roman" w:hAnsi="Times New Roman"/>
                <w:b/>
                <w:bCs/>
                <w:iCs/>
                <w:sz w:val="26"/>
                <w:szCs w:val="26"/>
                <w:lang w:val="fr-FR"/>
              </w:rPr>
            </w:pPr>
          </w:p>
        </w:tc>
      </w:tr>
      <w:tr w:rsidR="00F201AF" w:rsidRPr="00F201AF" w14:paraId="556689D2" w14:textId="5E03EBF7" w:rsidTr="00B16556">
        <w:tc>
          <w:tcPr>
            <w:tcW w:w="4076" w:type="dxa"/>
          </w:tcPr>
          <w:p w14:paraId="75B254A7" w14:textId="77777777" w:rsidR="00984293" w:rsidRPr="00F201AF" w:rsidRDefault="00984293" w:rsidP="00222D8A">
            <w:pPr>
              <w:shd w:val="clear" w:color="auto" w:fill="FFFFFF"/>
              <w:spacing w:after="0" w:line="240" w:lineRule="auto"/>
              <w:jc w:val="both"/>
              <w:rPr>
                <w:rFonts w:ascii="Times New Roman" w:eastAsia="Times New Roman" w:hAnsi="Times New Roman"/>
                <w:i/>
                <w:iCs/>
                <w:sz w:val="26"/>
                <w:szCs w:val="26"/>
                <w:lang w:val="fr-FR"/>
              </w:rPr>
            </w:pPr>
            <w:bookmarkStart w:id="3" w:name="_Hlk206495142"/>
            <w:bookmarkEnd w:id="1"/>
            <w:r w:rsidRPr="00F201AF">
              <w:rPr>
                <w:rFonts w:ascii="Times New Roman" w:eastAsia="Times New Roman" w:hAnsi="Times New Roman"/>
                <w:i/>
                <w:iCs/>
                <w:sz w:val="26"/>
                <w:szCs w:val="26"/>
                <w:lang w:val="fr-FR"/>
              </w:rPr>
              <w:t xml:space="preserve">Căn cứ </w:t>
            </w:r>
            <w:bookmarkEnd w:id="3"/>
            <w:r w:rsidRPr="00F201AF">
              <w:rPr>
                <w:rFonts w:ascii="Times New Roman" w:eastAsia="Times New Roman" w:hAnsi="Times New Roman"/>
                <w:i/>
                <w:iCs/>
                <w:sz w:val="26"/>
                <w:szCs w:val="26"/>
                <w:lang w:val="fr-FR"/>
              </w:rPr>
              <w:t>Nghị định số </w:t>
            </w:r>
            <w:bookmarkStart w:id="4" w:name="tvpllink_wejspragmj"/>
            <w:r w:rsidRPr="00F201AF">
              <w:rPr>
                <w:rFonts w:ascii="Times New Roman" w:eastAsia="Times New Roman" w:hAnsi="Times New Roman"/>
                <w:i/>
                <w:iCs/>
                <w:sz w:val="26"/>
                <w:szCs w:val="26"/>
                <w:lang w:val="fr-FR"/>
              </w:rPr>
              <w:t>225/2026/NĐ-CP</w:t>
            </w:r>
            <w:bookmarkEnd w:id="4"/>
            <w:r w:rsidRPr="00F201AF">
              <w:rPr>
                <w:rFonts w:ascii="Times New Roman" w:eastAsia="Times New Roman" w:hAnsi="Times New Roman"/>
                <w:i/>
                <w:iCs/>
                <w:sz w:val="26"/>
                <w:szCs w:val="26"/>
                <w:lang w:val="fr-FR"/>
              </w:rPr>
              <w:t xml:space="preserve"> ngày 24 tháng 6 năm 2026 của Chính phủ quy định chức năng, nhiệm vụ, quyền hạn và cơ cấu tổ chức của Bộ Khoa học và Công </w:t>
            </w:r>
            <w:proofErr w:type="gramStart"/>
            <w:r w:rsidRPr="00F201AF">
              <w:rPr>
                <w:rFonts w:ascii="Times New Roman" w:eastAsia="Times New Roman" w:hAnsi="Times New Roman"/>
                <w:i/>
                <w:iCs/>
                <w:sz w:val="26"/>
                <w:szCs w:val="26"/>
                <w:lang w:val="fr-FR"/>
              </w:rPr>
              <w:t>nghệ;</w:t>
            </w:r>
            <w:proofErr w:type="gramEnd"/>
            <w:r w:rsidRPr="00F201AF">
              <w:rPr>
                <w:rFonts w:ascii="Times New Roman" w:hAnsi="Times New Roman"/>
                <w:sz w:val="26"/>
                <w:szCs w:val="26"/>
                <w:lang w:val="fr-FR"/>
              </w:rPr>
              <w:t xml:space="preserve"> </w:t>
            </w:r>
          </w:p>
        </w:tc>
        <w:tc>
          <w:tcPr>
            <w:tcW w:w="2784" w:type="dxa"/>
          </w:tcPr>
          <w:p w14:paraId="437D535B" w14:textId="77777777" w:rsidR="00984293" w:rsidRPr="00F201AF" w:rsidRDefault="00984293" w:rsidP="00222D8A">
            <w:pPr>
              <w:shd w:val="clear" w:color="auto" w:fill="FFFFFF"/>
              <w:spacing w:after="0" w:line="240" w:lineRule="auto"/>
              <w:jc w:val="both"/>
              <w:rPr>
                <w:rFonts w:ascii="Times New Roman" w:eastAsia="Times New Roman" w:hAnsi="Times New Roman"/>
                <w:i/>
                <w:iCs/>
                <w:sz w:val="26"/>
                <w:szCs w:val="26"/>
                <w:lang w:val="fr-FR"/>
              </w:rPr>
            </w:pPr>
          </w:p>
        </w:tc>
        <w:tc>
          <w:tcPr>
            <w:tcW w:w="4650" w:type="dxa"/>
          </w:tcPr>
          <w:p w14:paraId="4E731CFA" w14:textId="77777777" w:rsidR="00984293" w:rsidRPr="00F201AF" w:rsidRDefault="00984293" w:rsidP="00222D8A">
            <w:pPr>
              <w:shd w:val="clear" w:color="auto" w:fill="FFFFFF"/>
              <w:spacing w:after="0" w:line="240" w:lineRule="auto"/>
              <w:jc w:val="both"/>
              <w:rPr>
                <w:rFonts w:ascii="Times New Roman" w:eastAsia="Times New Roman" w:hAnsi="Times New Roman"/>
                <w:i/>
                <w:iCs/>
                <w:sz w:val="26"/>
                <w:szCs w:val="26"/>
                <w:lang w:val="fr-FR"/>
              </w:rPr>
            </w:pPr>
          </w:p>
        </w:tc>
        <w:tc>
          <w:tcPr>
            <w:tcW w:w="3936" w:type="dxa"/>
          </w:tcPr>
          <w:p w14:paraId="57804722" w14:textId="77777777" w:rsidR="00984293" w:rsidRPr="00F201AF" w:rsidRDefault="00984293" w:rsidP="00222D8A">
            <w:pPr>
              <w:shd w:val="clear" w:color="auto" w:fill="FFFFFF"/>
              <w:spacing w:after="0" w:line="240" w:lineRule="auto"/>
              <w:jc w:val="both"/>
              <w:rPr>
                <w:rFonts w:ascii="Times New Roman" w:eastAsia="Times New Roman" w:hAnsi="Times New Roman"/>
                <w:i/>
                <w:iCs/>
                <w:sz w:val="26"/>
                <w:szCs w:val="26"/>
                <w:lang w:val="fr-FR"/>
              </w:rPr>
            </w:pPr>
          </w:p>
        </w:tc>
      </w:tr>
      <w:tr w:rsidR="00F201AF" w:rsidRPr="00F201AF" w14:paraId="07684E5E" w14:textId="6F35CC79" w:rsidTr="00B16556">
        <w:tc>
          <w:tcPr>
            <w:tcW w:w="4076" w:type="dxa"/>
          </w:tcPr>
          <w:p w14:paraId="59C22091" w14:textId="77777777" w:rsidR="00984293" w:rsidRPr="00F201AF" w:rsidRDefault="00984293" w:rsidP="00222D8A">
            <w:pPr>
              <w:shd w:val="clear" w:color="auto" w:fill="FFFFFF"/>
              <w:spacing w:after="0" w:line="240" w:lineRule="auto"/>
              <w:jc w:val="both"/>
              <w:rPr>
                <w:rFonts w:ascii="Times New Roman" w:eastAsia="Times New Roman" w:hAnsi="Times New Roman"/>
                <w:i/>
                <w:iCs/>
                <w:sz w:val="26"/>
                <w:szCs w:val="26"/>
                <w:lang w:val="fr-FR"/>
              </w:rPr>
            </w:pPr>
            <w:r w:rsidRPr="00F201AF">
              <w:rPr>
                <w:rFonts w:ascii="Times New Roman" w:eastAsia="Times New Roman" w:hAnsi="Times New Roman"/>
                <w:i/>
                <w:iCs/>
                <w:sz w:val="26"/>
                <w:szCs w:val="26"/>
                <w:lang w:val="fr-FR"/>
              </w:rPr>
              <w:t xml:space="preserve">Căn cứ Nghị định số 179/2025/NĐ-CP ngày 01 tháng 7 năm 2025 của Chính phủ quy định về mức hỗ trợ đối với người làm công tác chuyên trách về chuyển đổi số, an toàn thông tin mạng, an ninh </w:t>
            </w:r>
            <w:proofErr w:type="gramStart"/>
            <w:r w:rsidRPr="00F201AF">
              <w:rPr>
                <w:rFonts w:ascii="Times New Roman" w:eastAsia="Times New Roman" w:hAnsi="Times New Roman"/>
                <w:i/>
                <w:iCs/>
                <w:sz w:val="26"/>
                <w:szCs w:val="26"/>
                <w:lang w:val="fr-FR"/>
              </w:rPr>
              <w:t>mạng;</w:t>
            </w:r>
            <w:proofErr w:type="gramEnd"/>
          </w:p>
        </w:tc>
        <w:tc>
          <w:tcPr>
            <w:tcW w:w="2784" w:type="dxa"/>
          </w:tcPr>
          <w:p w14:paraId="50C438AB" w14:textId="77777777" w:rsidR="00984293" w:rsidRPr="00F201AF" w:rsidRDefault="00984293" w:rsidP="00222D8A">
            <w:pPr>
              <w:shd w:val="clear" w:color="auto" w:fill="FFFFFF"/>
              <w:spacing w:after="0" w:line="240" w:lineRule="auto"/>
              <w:jc w:val="both"/>
              <w:rPr>
                <w:rFonts w:ascii="Times New Roman" w:eastAsia="Times New Roman" w:hAnsi="Times New Roman"/>
                <w:i/>
                <w:iCs/>
                <w:sz w:val="26"/>
                <w:szCs w:val="26"/>
                <w:lang w:val="fr-FR"/>
              </w:rPr>
            </w:pPr>
          </w:p>
        </w:tc>
        <w:tc>
          <w:tcPr>
            <w:tcW w:w="4650" w:type="dxa"/>
          </w:tcPr>
          <w:p w14:paraId="6C8DEEBC" w14:textId="77777777" w:rsidR="00984293" w:rsidRPr="00F201AF" w:rsidRDefault="00984293" w:rsidP="00222D8A">
            <w:pPr>
              <w:shd w:val="clear" w:color="auto" w:fill="FFFFFF"/>
              <w:spacing w:after="0" w:line="240" w:lineRule="auto"/>
              <w:jc w:val="both"/>
              <w:rPr>
                <w:rFonts w:ascii="Times New Roman" w:eastAsia="Times New Roman" w:hAnsi="Times New Roman"/>
                <w:i/>
                <w:iCs/>
                <w:sz w:val="26"/>
                <w:szCs w:val="26"/>
                <w:lang w:val="fr-FR"/>
              </w:rPr>
            </w:pPr>
          </w:p>
        </w:tc>
        <w:tc>
          <w:tcPr>
            <w:tcW w:w="3936" w:type="dxa"/>
          </w:tcPr>
          <w:p w14:paraId="7DF23816" w14:textId="77777777" w:rsidR="00984293" w:rsidRPr="00F201AF" w:rsidRDefault="00984293" w:rsidP="00222D8A">
            <w:pPr>
              <w:shd w:val="clear" w:color="auto" w:fill="FFFFFF"/>
              <w:spacing w:after="0" w:line="240" w:lineRule="auto"/>
              <w:jc w:val="both"/>
              <w:rPr>
                <w:rFonts w:ascii="Times New Roman" w:eastAsia="Times New Roman" w:hAnsi="Times New Roman"/>
                <w:i/>
                <w:iCs/>
                <w:sz w:val="26"/>
                <w:szCs w:val="26"/>
                <w:lang w:val="fr-FR"/>
              </w:rPr>
            </w:pPr>
          </w:p>
        </w:tc>
      </w:tr>
      <w:tr w:rsidR="00F201AF" w:rsidRPr="00F201AF" w14:paraId="74CBF0CA" w14:textId="505EA731" w:rsidTr="00B16556">
        <w:tc>
          <w:tcPr>
            <w:tcW w:w="4076" w:type="dxa"/>
          </w:tcPr>
          <w:p w14:paraId="47933102" w14:textId="77777777" w:rsidR="00984293" w:rsidRPr="00F201AF" w:rsidRDefault="00984293" w:rsidP="00222D8A">
            <w:pPr>
              <w:shd w:val="clear" w:color="auto" w:fill="FFFFFF"/>
              <w:spacing w:after="0" w:line="240" w:lineRule="auto"/>
              <w:jc w:val="both"/>
              <w:rPr>
                <w:rFonts w:ascii="Times New Roman" w:eastAsia="Times New Roman" w:hAnsi="Times New Roman"/>
                <w:i/>
                <w:iCs/>
                <w:sz w:val="26"/>
                <w:szCs w:val="26"/>
                <w:lang w:val="fr-FR"/>
              </w:rPr>
            </w:pPr>
            <w:r w:rsidRPr="00F201AF">
              <w:rPr>
                <w:rFonts w:ascii="Times New Roman" w:eastAsia="Times New Roman" w:hAnsi="Times New Roman"/>
                <w:i/>
                <w:iCs/>
                <w:sz w:val="26"/>
                <w:szCs w:val="26"/>
                <w:lang w:val="fr-FR"/>
              </w:rPr>
              <w:t xml:space="preserve">Căn cứ Nghị định số </w:t>
            </w:r>
            <w:bookmarkStart w:id="5" w:name="_Hlk206956828"/>
            <w:r w:rsidRPr="00F201AF">
              <w:rPr>
                <w:rFonts w:ascii="Times New Roman" w:eastAsia="Times New Roman" w:hAnsi="Times New Roman"/>
                <w:i/>
                <w:iCs/>
                <w:sz w:val="26"/>
                <w:szCs w:val="26"/>
                <w:lang w:val="fr-FR"/>
              </w:rPr>
              <w:t xml:space="preserve">361/2025/NĐ-CP </w:t>
            </w:r>
            <w:bookmarkStart w:id="6" w:name="_Hlk234253578"/>
            <w:r w:rsidRPr="00F201AF">
              <w:rPr>
                <w:rFonts w:ascii="Times New Roman" w:eastAsia="Times New Roman" w:hAnsi="Times New Roman"/>
                <w:i/>
                <w:iCs/>
                <w:sz w:val="26"/>
                <w:szCs w:val="26"/>
                <w:lang w:val="fr-FR"/>
              </w:rPr>
              <w:t xml:space="preserve">ngày 31 tháng 12 năm 2025 của Chính phủ quy định về vị trí việc làm công </w:t>
            </w:r>
            <w:proofErr w:type="gramStart"/>
            <w:r w:rsidRPr="00F201AF">
              <w:rPr>
                <w:rFonts w:ascii="Times New Roman" w:eastAsia="Times New Roman" w:hAnsi="Times New Roman"/>
                <w:i/>
                <w:iCs/>
                <w:sz w:val="26"/>
                <w:szCs w:val="26"/>
                <w:lang w:val="fr-FR"/>
              </w:rPr>
              <w:t>chức</w:t>
            </w:r>
            <w:bookmarkEnd w:id="5"/>
            <w:r w:rsidRPr="00F201AF">
              <w:rPr>
                <w:rFonts w:ascii="Times New Roman" w:eastAsia="Times New Roman" w:hAnsi="Times New Roman"/>
                <w:i/>
                <w:iCs/>
                <w:sz w:val="26"/>
                <w:szCs w:val="26"/>
                <w:lang w:val="fr-FR"/>
              </w:rPr>
              <w:t>;</w:t>
            </w:r>
            <w:bookmarkEnd w:id="6"/>
            <w:proofErr w:type="gramEnd"/>
          </w:p>
        </w:tc>
        <w:tc>
          <w:tcPr>
            <w:tcW w:w="2784" w:type="dxa"/>
          </w:tcPr>
          <w:p w14:paraId="3F35E8C5" w14:textId="77777777" w:rsidR="00984293" w:rsidRPr="00F201AF" w:rsidRDefault="00984293" w:rsidP="00222D8A">
            <w:pPr>
              <w:shd w:val="clear" w:color="auto" w:fill="FFFFFF"/>
              <w:spacing w:after="0" w:line="240" w:lineRule="auto"/>
              <w:jc w:val="both"/>
              <w:rPr>
                <w:rFonts w:ascii="Times New Roman" w:eastAsia="Times New Roman" w:hAnsi="Times New Roman"/>
                <w:i/>
                <w:iCs/>
                <w:sz w:val="26"/>
                <w:szCs w:val="26"/>
                <w:lang w:val="fr-FR"/>
              </w:rPr>
            </w:pPr>
          </w:p>
        </w:tc>
        <w:tc>
          <w:tcPr>
            <w:tcW w:w="4650" w:type="dxa"/>
          </w:tcPr>
          <w:p w14:paraId="2C1356A1" w14:textId="77777777" w:rsidR="00984293" w:rsidRPr="00F201AF" w:rsidRDefault="00984293" w:rsidP="00222D8A">
            <w:pPr>
              <w:shd w:val="clear" w:color="auto" w:fill="FFFFFF"/>
              <w:spacing w:after="0" w:line="240" w:lineRule="auto"/>
              <w:jc w:val="both"/>
              <w:rPr>
                <w:rFonts w:ascii="Times New Roman" w:eastAsia="Times New Roman" w:hAnsi="Times New Roman"/>
                <w:i/>
                <w:iCs/>
                <w:sz w:val="26"/>
                <w:szCs w:val="26"/>
                <w:lang w:val="fr-FR"/>
              </w:rPr>
            </w:pPr>
          </w:p>
        </w:tc>
        <w:tc>
          <w:tcPr>
            <w:tcW w:w="3936" w:type="dxa"/>
          </w:tcPr>
          <w:p w14:paraId="5A40DEBD" w14:textId="77777777" w:rsidR="00984293" w:rsidRPr="00F201AF" w:rsidRDefault="00984293" w:rsidP="00222D8A">
            <w:pPr>
              <w:shd w:val="clear" w:color="auto" w:fill="FFFFFF"/>
              <w:spacing w:after="0" w:line="240" w:lineRule="auto"/>
              <w:jc w:val="both"/>
              <w:rPr>
                <w:rFonts w:ascii="Times New Roman" w:eastAsia="Times New Roman" w:hAnsi="Times New Roman"/>
                <w:i/>
                <w:iCs/>
                <w:sz w:val="26"/>
                <w:szCs w:val="26"/>
                <w:lang w:val="fr-FR"/>
              </w:rPr>
            </w:pPr>
          </w:p>
        </w:tc>
      </w:tr>
      <w:tr w:rsidR="00F201AF" w:rsidRPr="00F201AF" w14:paraId="3ACA88D8" w14:textId="05ADCDA2" w:rsidTr="00B16556">
        <w:tc>
          <w:tcPr>
            <w:tcW w:w="4076" w:type="dxa"/>
          </w:tcPr>
          <w:p w14:paraId="4EE17822" w14:textId="77777777" w:rsidR="00984293" w:rsidRPr="00F201AF" w:rsidRDefault="00984293" w:rsidP="00222D8A">
            <w:pPr>
              <w:shd w:val="clear" w:color="auto" w:fill="FFFFFF"/>
              <w:spacing w:after="0" w:line="240" w:lineRule="auto"/>
              <w:jc w:val="both"/>
              <w:rPr>
                <w:rFonts w:ascii="Times New Roman" w:eastAsia="Times New Roman" w:hAnsi="Times New Roman"/>
                <w:i/>
                <w:iCs/>
                <w:sz w:val="26"/>
                <w:szCs w:val="26"/>
                <w:lang w:val="fr-FR"/>
              </w:rPr>
            </w:pPr>
            <w:r w:rsidRPr="00F201AF">
              <w:rPr>
                <w:rFonts w:ascii="Times New Roman" w:eastAsia="Times New Roman" w:hAnsi="Times New Roman"/>
                <w:i/>
                <w:iCs/>
                <w:sz w:val="26"/>
                <w:szCs w:val="26"/>
                <w:lang w:val="fr-FR"/>
              </w:rPr>
              <w:t xml:space="preserve">Căn cứ Nghị định số 232/2026/NĐ-CP ngày 26 tháng 6 năm 2026 của Chính phủ quy định về vị trí việc làm viên </w:t>
            </w:r>
            <w:proofErr w:type="gramStart"/>
            <w:r w:rsidRPr="00F201AF">
              <w:rPr>
                <w:rFonts w:ascii="Times New Roman" w:eastAsia="Times New Roman" w:hAnsi="Times New Roman"/>
                <w:i/>
                <w:iCs/>
                <w:sz w:val="26"/>
                <w:szCs w:val="26"/>
                <w:lang w:val="fr-FR"/>
              </w:rPr>
              <w:t>chức;</w:t>
            </w:r>
            <w:proofErr w:type="gramEnd"/>
          </w:p>
        </w:tc>
        <w:tc>
          <w:tcPr>
            <w:tcW w:w="2784" w:type="dxa"/>
          </w:tcPr>
          <w:p w14:paraId="491C339E" w14:textId="77777777" w:rsidR="00984293" w:rsidRPr="00F201AF" w:rsidRDefault="00984293" w:rsidP="00222D8A">
            <w:pPr>
              <w:shd w:val="clear" w:color="auto" w:fill="FFFFFF"/>
              <w:spacing w:after="0" w:line="240" w:lineRule="auto"/>
              <w:jc w:val="both"/>
              <w:rPr>
                <w:rFonts w:ascii="Times New Roman" w:eastAsia="Times New Roman" w:hAnsi="Times New Roman"/>
                <w:i/>
                <w:iCs/>
                <w:sz w:val="26"/>
                <w:szCs w:val="26"/>
                <w:lang w:val="fr-FR"/>
              </w:rPr>
            </w:pPr>
          </w:p>
        </w:tc>
        <w:tc>
          <w:tcPr>
            <w:tcW w:w="4650" w:type="dxa"/>
          </w:tcPr>
          <w:p w14:paraId="7B7F97AA" w14:textId="77777777" w:rsidR="00984293" w:rsidRPr="00F201AF" w:rsidRDefault="00984293" w:rsidP="00222D8A">
            <w:pPr>
              <w:shd w:val="clear" w:color="auto" w:fill="FFFFFF"/>
              <w:spacing w:after="0" w:line="240" w:lineRule="auto"/>
              <w:jc w:val="both"/>
              <w:rPr>
                <w:rFonts w:ascii="Times New Roman" w:eastAsia="Times New Roman" w:hAnsi="Times New Roman"/>
                <w:i/>
                <w:iCs/>
                <w:sz w:val="26"/>
                <w:szCs w:val="26"/>
                <w:lang w:val="fr-FR"/>
              </w:rPr>
            </w:pPr>
          </w:p>
        </w:tc>
        <w:tc>
          <w:tcPr>
            <w:tcW w:w="3936" w:type="dxa"/>
          </w:tcPr>
          <w:p w14:paraId="77B67293" w14:textId="77777777" w:rsidR="00984293" w:rsidRPr="00F201AF" w:rsidRDefault="00984293" w:rsidP="00222D8A">
            <w:pPr>
              <w:shd w:val="clear" w:color="auto" w:fill="FFFFFF"/>
              <w:spacing w:after="0" w:line="240" w:lineRule="auto"/>
              <w:jc w:val="both"/>
              <w:rPr>
                <w:rFonts w:ascii="Times New Roman" w:eastAsia="Times New Roman" w:hAnsi="Times New Roman"/>
                <w:i/>
                <w:iCs/>
                <w:sz w:val="26"/>
                <w:szCs w:val="26"/>
                <w:lang w:val="fr-FR"/>
              </w:rPr>
            </w:pPr>
          </w:p>
        </w:tc>
      </w:tr>
      <w:tr w:rsidR="00F201AF" w:rsidRPr="00F201AF" w14:paraId="557CC850" w14:textId="2D56707B" w:rsidTr="00B16556">
        <w:tc>
          <w:tcPr>
            <w:tcW w:w="4076" w:type="dxa"/>
          </w:tcPr>
          <w:p w14:paraId="06F08DCE" w14:textId="77777777" w:rsidR="00984293" w:rsidRPr="00F201AF" w:rsidRDefault="00984293" w:rsidP="00222D8A">
            <w:pPr>
              <w:shd w:val="clear" w:color="auto" w:fill="FFFFFF"/>
              <w:spacing w:after="0" w:line="240" w:lineRule="auto"/>
              <w:jc w:val="both"/>
              <w:rPr>
                <w:rFonts w:ascii="Times New Roman" w:eastAsia="Times New Roman" w:hAnsi="Times New Roman"/>
                <w:sz w:val="26"/>
                <w:szCs w:val="26"/>
                <w:lang w:val="fr-FR"/>
              </w:rPr>
            </w:pPr>
            <w:r w:rsidRPr="00F201AF">
              <w:rPr>
                <w:rFonts w:ascii="Times New Roman" w:eastAsia="Times New Roman" w:hAnsi="Times New Roman"/>
                <w:i/>
                <w:iCs/>
                <w:sz w:val="26"/>
                <w:szCs w:val="26"/>
                <w:lang w:val="fr-FR"/>
              </w:rPr>
              <w:t xml:space="preserve">Theo đề nghị của Vụ trưởng Vụ Tổ chức cán </w:t>
            </w:r>
            <w:proofErr w:type="gramStart"/>
            <w:r w:rsidRPr="00F201AF">
              <w:rPr>
                <w:rFonts w:ascii="Times New Roman" w:eastAsia="Times New Roman" w:hAnsi="Times New Roman"/>
                <w:i/>
                <w:iCs/>
                <w:sz w:val="26"/>
                <w:szCs w:val="26"/>
                <w:lang w:val="fr-FR"/>
              </w:rPr>
              <w:t>bộ;</w:t>
            </w:r>
            <w:proofErr w:type="gramEnd"/>
          </w:p>
        </w:tc>
        <w:tc>
          <w:tcPr>
            <w:tcW w:w="2784" w:type="dxa"/>
          </w:tcPr>
          <w:p w14:paraId="28EDEECF" w14:textId="77777777" w:rsidR="00984293" w:rsidRPr="00F201AF" w:rsidRDefault="00984293" w:rsidP="00222D8A">
            <w:pPr>
              <w:shd w:val="clear" w:color="auto" w:fill="FFFFFF"/>
              <w:spacing w:after="0" w:line="240" w:lineRule="auto"/>
              <w:jc w:val="both"/>
              <w:rPr>
                <w:rFonts w:ascii="Times New Roman" w:eastAsia="Times New Roman" w:hAnsi="Times New Roman"/>
                <w:i/>
                <w:iCs/>
                <w:sz w:val="26"/>
                <w:szCs w:val="26"/>
                <w:lang w:val="fr-FR"/>
              </w:rPr>
            </w:pPr>
          </w:p>
        </w:tc>
        <w:tc>
          <w:tcPr>
            <w:tcW w:w="4650" w:type="dxa"/>
          </w:tcPr>
          <w:p w14:paraId="01376E34" w14:textId="77777777" w:rsidR="00984293" w:rsidRPr="00F201AF" w:rsidRDefault="00984293" w:rsidP="00222D8A">
            <w:pPr>
              <w:shd w:val="clear" w:color="auto" w:fill="FFFFFF"/>
              <w:spacing w:after="0" w:line="240" w:lineRule="auto"/>
              <w:jc w:val="both"/>
              <w:rPr>
                <w:rFonts w:ascii="Times New Roman" w:eastAsia="Times New Roman" w:hAnsi="Times New Roman"/>
                <w:i/>
                <w:iCs/>
                <w:sz w:val="26"/>
                <w:szCs w:val="26"/>
                <w:lang w:val="fr-FR"/>
              </w:rPr>
            </w:pPr>
          </w:p>
        </w:tc>
        <w:tc>
          <w:tcPr>
            <w:tcW w:w="3936" w:type="dxa"/>
          </w:tcPr>
          <w:p w14:paraId="6825FAEB" w14:textId="77777777" w:rsidR="00984293" w:rsidRPr="00F201AF" w:rsidRDefault="00984293" w:rsidP="00222D8A">
            <w:pPr>
              <w:shd w:val="clear" w:color="auto" w:fill="FFFFFF"/>
              <w:spacing w:after="0" w:line="240" w:lineRule="auto"/>
              <w:jc w:val="both"/>
              <w:rPr>
                <w:rFonts w:ascii="Times New Roman" w:eastAsia="Times New Roman" w:hAnsi="Times New Roman"/>
                <w:i/>
                <w:iCs/>
                <w:sz w:val="26"/>
                <w:szCs w:val="26"/>
                <w:lang w:val="fr-FR"/>
              </w:rPr>
            </w:pPr>
          </w:p>
        </w:tc>
      </w:tr>
      <w:tr w:rsidR="00F201AF" w:rsidRPr="00F201AF" w14:paraId="1C99B310" w14:textId="1417FA37" w:rsidTr="00B16556">
        <w:tc>
          <w:tcPr>
            <w:tcW w:w="4076" w:type="dxa"/>
          </w:tcPr>
          <w:p w14:paraId="2F1D92E9" w14:textId="77777777" w:rsidR="00984293" w:rsidRPr="00F201AF" w:rsidRDefault="00984293" w:rsidP="00222D8A">
            <w:pPr>
              <w:spacing w:after="0" w:line="240" w:lineRule="auto"/>
              <w:jc w:val="both"/>
              <w:rPr>
                <w:rFonts w:ascii="Times New Roman" w:eastAsia="Times New Roman" w:hAnsi="Times New Roman"/>
                <w:i/>
                <w:iCs/>
                <w:sz w:val="26"/>
                <w:szCs w:val="26"/>
                <w:lang w:val="fr-FR"/>
              </w:rPr>
            </w:pPr>
            <w:r w:rsidRPr="00F201AF">
              <w:rPr>
                <w:rFonts w:ascii="Times New Roman" w:eastAsia="Times New Roman" w:hAnsi="Times New Roman"/>
                <w:i/>
                <w:iCs/>
                <w:sz w:val="26"/>
                <w:szCs w:val="26"/>
                <w:lang w:val="fr-FR"/>
              </w:rPr>
              <w:t>Bộ trưởng Bộ Khoa học và Công nghệ ban hành Thông tư</w:t>
            </w:r>
            <w:r w:rsidRPr="00F201AF">
              <w:rPr>
                <w:rFonts w:ascii="Times New Roman" w:hAnsi="Times New Roman"/>
                <w:sz w:val="26"/>
                <w:szCs w:val="26"/>
                <w:lang w:val="fr-FR"/>
              </w:rPr>
              <w:t xml:space="preserve"> </w:t>
            </w:r>
            <w:r w:rsidRPr="00F201AF">
              <w:rPr>
                <w:rFonts w:ascii="Times New Roman" w:eastAsia="Times New Roman" w:hAnsi="Times New Roman"/>
                <w:i/>
                <w:iCs/>
                <w:sz w:val="26"/>
                <w:szCs w:val="26"/>
                <w:lang w:val="fr-FR"/>
              </w:rPr>
              <w:t>hướng dẫn        xác định vị trí việc làm</w:t>
            </w:r>
            <w:r w:rsidRPr="00F201AF">
              <w:rPr>
                <w:rFonts w:ascii="Times New Roman" w:hAnsi="Times New Roman"/>
                <w:sz w:val="26"/>
                <w:szCs w:val="26"/>
                <w:lang w:val="fr-FR"/>
              </w:rPr>
              <w:t xml:space="preserve"> </w:t>
            </w:r>
            <w:r w:rsidRPr="00F201AF">
              <w:rPr>
                <w:rFonts w:ascii="Times New Roman" w:eastAsia="Times New Roman" w:hAnsi="Times New Roman"/>
                <w:i/>
                <w:iCs/>
                <w:sz w:val="26"/>
                <w:szCs w:val="26"/>
                <w:lang w:val="fr-FR"/>
              </w:rPr>
              <w:t xml:space="preserve">về chuyển đổi số được hưởng mức hỗ trợ theo quy định tại Nghị định số 179/2025/NĐ-CP ngày 01 tháng 7 năm 2025 của Chính phủ thuộc chức năng quản lý </w:t>
            </w:r>
            <w:r w:rsidRPr="00F201AF">
              <w:rPr>
                <w:rFonts w:ascii="Times New Roman" w:eastAsia="Times New Roman" w:hAnsi="Times New Roman"/>
                <w:i/>
                <w:iCs/>
                <w:sz w:val="26"/>
                <w:szCs w:val="26"/>
                <w:lang w:val="fr-FR"/>
              </w:rPr>
              <w:lastRenderedPageBreak/>
              <w:t>nhà nước của Bộ Khoa học và Công nghệ.</w:t>
            </w:r>
          </w:p>
        </w:tc>
        <w:tc>
          <w:tcPr>
            <w:tcW w:w="2784" w:type="dxa"/>
          </w:tcPr>
          <w:p w14:paraId="5781F620" w14:textId="77777777" w:rsidR="00984293" w:rsidRPr="00F201AF" w:rsidRDefault="00984293" w:rsidP="00222D8A">
            <w:pPr>
              <w:spacing w:after="0" w:line="240" w:lineRule="auto"/>
              <w:jc w:val="both"/>
              <w:rPr>
                <w:rFonts w:ascii="Times New Roman" w:eastAsia="Times New Roman" w:hAnsi="Times New Roman"/>
                <w:i/>
                <w:iCs/>
                <w:sz w:val="26"/>
                <w:szCs w:val="26"/>
                <w:lang w:val="fr-FR"/>
              </w:rPr>
            </w:pPr>
          </w:p>
        </w:tc>
        <w:tc>
          <w:tcPr>
            <w:tcW w:w="4650" w:type="dxa"/>
          </w:tcPr>
          <w:p w14:paraId="6F7D6600" w14:textId="77777777" w:rsidR="00984293" w:rsidRPr="00F201AF" w:rsidRDefault="00984293" w:rsidP="00222D8A">
            <w:pPr>
              <w:spacing w:after="0" w:line="240" w:lineRule="auto"/>
              <w:jc w:val="both"/>
              <w:rPr>
                <w:rFonts w:ascii="Times New Roman" w:eastAsia="Times New Roman" w:hAnsi="Times New Roman"/>
                <w:i/>
                <w:iCs/>
                <w:sz w:val="26"/>
                <w:szCs w:val="26"/>
                <w:lang w:val="fr-FR"/>
              </w:rPr>
            </w:pPr>
          </w:p>
        </w:tc>
        <w:tc>
          <w:tcPr>
            <w:tcW w:w="3936" w:type="dxa"/>
          </w:tcPr>
          <w:p w14:paraId="76E6D895" w14:textId="77777777" w:rsidR="00984293" w:rsidRPr="00F201AF" w:rsidRDefault="00984293" w:rsidP="00222D8A">
            <w:pPr>
              <w:spacing w:after="0" w:line="240" w:lineRule="auto"/>
              <w:jc w:val="both"/>
              <w:rPr>
                <w:rFonts w:ascii="Times New Roman" w:eastAsia="Times New Roman" w:hAnsi="Times New Roman"/>
                <w:i/>
                <w:iCs/>
                <w:sz w:val="26"/>
                <w:szCs w:val="26"/>
                <w:lang w:val="fr-FR"/>
              </w:rPr>
            </w:pPr>
          </w:p>
        </w:tc>
      </w:tr>
      <w:tr w:rsidR="00F201AF" w:rsidRPr="00F201AF" w14:paraId="29E1D441" w14:textId="110FCCB6" w:rsidTr="00B16556">
        <w:tc>
          <w:tcPr>
            <w:tcW w:w="4076" w:type="dxa"/>
            <w:vMerge w:val="restart"/>
          </w:tcPr>
          <w:p w14:paraId="4F772C0D"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Điều </w:t>
            </w:r>
            <w:bookmarkStart w:id="7" w:name="Chuong_I_Dieu_1"/>
            <w:bookmarkEnd w:id="7"/>
            <w:r w:rsidRPr="00F201AF">
              <w:rPr>
                <w:rFonts w:ascii="Times New Roman" w:eastAsia="Times New Roman" w:hAnsi="Times New Roman"/>
                <w:b/>
                <w:bCs/>
                <w:sz w:val="26"/>
                <w:szCs w:val="26"/>
                <w:bdr w:val="none" w:sz="0" w:space="0" w:color="auto" w:frame="1"/>
                <w:lang w:val="fr-FR"/>
              </w:rPr>
              <w:t>1. Phạm vi điều chỉnh</w:t>
            </w:r>
          </w:p>
        </w:tc>
        <w:tc>
          <w:tcPr>
            <w:tcW w:w="2784" w:type="dxa"/>
          </w:tcPr>
          <w:p w14:paraId="44F4ECA1" w14:textId="0A319ECA" w:rsidR="00984293" w:rsidRPr="00F201AF" w:rsidRDefault="00984293"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Sở KHCN Dak Lak</w:t>
            </w:r>
          </w:p>
        </w:tc>
        <w:tc>
          <w:tcPr>
            <w:tcW w:w="4650" w:type="dxa"/>
          </w:tcPr>
          <w:p w14:paraId="116BD6DA" w14:textId="721F3C6A" w:rsidR="00984293" w:rsidRPr="00F201AF" w:rsidRDefault="00984293"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 xml:space="preserve">- Đề nghị bỏ cụm từ </w:t>
            </w:r>
            <w:r w:rsidRPr="00F201AF">
              <w:rPr>
                <w:rFonts w:ascii="Times New Roman" w:eastAsia="Times New Roman" w:hAnsi="Times New Roman"/>
                <w:i/>
                <w:iCs/>
                <w:sz w:val="26"/>
                <w:szCs w:val="26"/>
                <w:bdr w:val="none" w:sz="0" w:space="0" w:color="auto" w:frame="1"/>
                <w:lang w:val="fr-FR"/>
              </w:rPr>
              <w:t>“(sau đây viết tắt là Nghị định số 179/2025/NĐ-CP)</w:t>
            </w:r>
            <w:r w:rsidRPr="00F201AF">
              <w:rPr>
                <w:rFonts w:ascii="Times New Roman" w:eastAsia="Times New Roman" w:hAnsi="Times New Roman"/>
                <w:sz w:val="26"/>
                <w:szCs w:val="26"/>
                <w:bdr w:val="none" w:sz="0" w:space="0" w:color="auto" w:frame="1"/>
                <w:lang w:val="fr-FR"/>
              </w:rPr>
              <w:t>” tại Điều 1 Dự thảo, vì theo quy định tại điểm b khoản 1 Điều 68 Nghị định số 78/2025/NĐ-CP ngày 01/4/2025 của Chính phủ quy định chi tiết một số điều và biện pháp để tổ chức, hướng dẫn thi hành Luật Ban hành văn bản quy phạm pháp luật (</w:t>
            </w:r>
            <w:r w:rsidRPr="00F201AF">
              <w:rPr>
                <w:rFonts w:ascii="Times New Roman" w:eastAsia="Times New Roman" w:hAnsi="Times New Roman"/>
                <w:i/>
                <w:iCs/>
                <w:sz w:val="26"/>
                <w:szCs w:val="26"/>
                <w:bdr w:val="none" w:sz="0" w:space="0" w:color="auto" w:frame="1"/>
                <w:lang w:val="fr-FR"/>
              </w:rPr>
              <w:t>được sửa đổi, bổ sung tại khoản 38 Điều 1 Nghị định số 187/2025/NĐ-CP</w:t>
            </w:r>
            <w:r w:rsidRPr="00F201AF">
              <w:rPr>
                <w:rFonts w:ascii="Times New Roman" w:eastAsia="Times New Roman" w:hAnsi="Times New Roman"/>
                <w:sz w:val="26"/>
                <w:szCs w:val="26"/>
                <w:bdr w:val="none" w:sz="0" w:space="0" w:color="auto" w:frame="1"/>
                <w:lang w:val="fr-FR"/>
              </w:rPr>
              <w:t xml:space="preserve">) quy định việc viện dẫn văn bản được thực hiện như sau “… </w:t>
            </w:r>
            <w:r w:rsidRPr="00F201AF">
              <w:rPr>
                <w:rFonts w:ascii="Times New Roman" w:eastAsia="Times New Roman" w:hAnsi="Times New Roman"/>
                <w:i/>
                <w:iCs/>
                <w:sz w:val="26"/>
                <w:szCs w:val="26"/>
                <w:bdr w:val="none" w:sz="0" w:space="0" w:color="auto" w:frame="1"/>
                <w:lang w:val="fr-FR"/>
              </w:rPr>
              <w:t>Lần viện dẫn tiếp theo, ghi tên loại văn bản, số, ký hiệu của văn bản</w:t>
            </w:r>
            <w:r w:rsidRPr="00F201AF">
              <w:rPr>
                <w:rFonts w:ascii="Times New Roman" w:eastAsia="Times New Roman" w:hAnsi="Times New Roman"/>
                <w:sz w:val="26"/>
                <w:szCs w:val="26"/>
                <w:bdr w:val="none" w:sz="0" w:space="0" w:color="auto" w:frame="1"/>
                <w:lang w:val="fr-FR"/>
              </w:rPr>
              <w:t>”. Do vậy, không cần thiết nêu viết tắt.</w:t>
            </w:r>
          </w:p>
        </w:tc>
        <w:tc>
          <w:tcPr>
            <w:tcW w:w="3936" w:type="dxa"/>
          </w:tcPr>
          <w:p w14:paraId="262D09E8" w14:textId="3FC92660" w:rsidR="00984293" w:rsidRPr="00F201AF" w:rsidRDefault="006A46E1"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hAnsi="Times New Roman"/>
                <w:sz w:val="26"/>
                <w:szCs w:val="26"/>
                <w:lang w:val="fr-FR"/>
              </w:rPr>
              <w:t>- Tiếp thu. Đã rà soát, điều chỉnh cấu trúc, thể thức trình bày dự thảo Thông tư theo đúng quy định tại Nghị định số 78/2025/NĐ-CP (được sửa đổi, bổ sung bởi Nghị định số 187/2025/NĐ-CP).</w:t>
            </w:r>
          </w:p>
        </w:tc>
      </w:tr>
      <w:tr w:rsidR="00F201AF" w:rsidRPr="00F201AF" w14:paraId="3B315D61" w14:textId="77777777" w:rsidTr="00B16556">
        <w:tc>
          <w:tcPr>
            <w:tcW w:w="4076" w:type="dxa"/>
            <w:vMerge/>
          </w:tcPr>
          <w:p w14:paraId="263A8C24"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p>
        </w:tc>
        <w:tc>
          <w:tcPr>
            <w:tcW w:w="2784" w:type="dxa"/>
          </w:tcPr>
          <w:p w14:paraId="2F1F17CE" w14:textId="23581B39" w:rsidR="00984293" w:rsidRPr="00F201AF" w:rsidRDefault="00984293"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Viện Đổi mới sáng tạo quốc gia</w:t>
            </w:r>
          </w:p>
        </w:tc>
        <w:tc>
          <w:tcPr>
            <w:tcW w:w="4650" w:type="dxa"/>
          </w:tcPr>
          <w:p w14:paraId="56E11968" w14:textId="06192E61"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 xml:space="preserve">- Đề nghị bổ sung quy định nguyên tắc áp dụng đối với cơ quan, tổ chức có đặc thù tổ chức bộ máy hoặc thực hiện mô hình dùng chung về chuyển đổi số. </w:t>
            </w:r>
            <w:r w:rsidRPr="00F201AF">
              <w:rPr>
                <w:rFonts w:ascii="Times New Roman" w:eastAsia="Times New Roman" w:hAnsi="Times New Roman"/>
                <w:sz w:val="26"/>
                <w:szCs w:val="26"/>
                <w:u w:val="single"/>
                <w:bdr w:val="none" w:sz="0" w:space="0" w:color="auto" w:frame="1"/>
                <w:lang w:val="fr-FR"/>
              </w:rPr>
              <w:t xml:space="preserve">Lý </w:t>
            </w:r>
            <w:proofErr w:type="gramStart"/>
            <w:r w:rsidRPr="00F201AF">
              <w:rPr>
                <w:rFonts w:ascii="Times New Roman" w:eastAsia="Times New Roman" w:hAnsi="Times New Roman"/>
                <w:sz w:val="26"/>
                <w:szCs w:val="26"/>
                <w:u w:val="single"/>
                <w:bdr w:val="none" w:sz="0" w:space="0" w:color="auto" w:frame="1"/>
                <w:lang w:val="fr-FR"/>
              </w:rPr>
              <w:t>do:</w:t>
            </w:r>
            <w:proofErr w:type="gramEnd"/>
            <w:r w:rsidRPr="00F201AF">
              <w:rPr>
                <w:rFonts w:ascii="Times New Roman" w:eastAsia="Times New Roman" w:hAnsi="Times New Roman"/>
                <w:sz w:val="26"/>
                <w:szCs w:val="26"/>
                <w:bdr w:val="none" w:sz="0" w:space="0" w:color="auto" w:frame="1"/>
                <w:lang w:val="fr-FR"/>
              </w:rPr>
              <w:t xml:space="preserve"> Thực tiễn nhiều cơ quan tổ chức theo mô hình tập trung, nhân sự chuyển đổi số phục vụ nhiều đơn vị nên khó xác định theo từng cơ quan.</w:t>
            </w:r>
          </w:p>
        </w:tc>
        <w:tc>
          <w:tcPr>
            <w:tcW w:w="3936" w:type="dxa"/>
          </w:tcPr>
          <w:p w14:paraId="2EF53B99" w14:textId="77777777" w:rsidR="006A46E1" w:rsidRPr="00F201AF" w:rsidRDefault="006A46E1"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 Bảo lưu như trong dự thảo Thông tư.</w:t>
            </w:r>
            <w:r w:rsidRPr="00F201AF">
              <w:rPr>
                <w:rFonts w:ascii="Times New Roman" w:eastAsia="Times New Roman" w:hAnsi="Times New Roman"/>
                <w:sz w:val="26"/>
                <w:szCs w:val="26"/>
                <w:bdr w:val="none" w:sz="0" w:space="0" w:color="auto" w:frame="1"/>
                <w:lang w:val="fr-FR"/>
              </w:rPr>
              <w:t xml:space="preserve"> Lý </w:t>
            </w:r>
            <w:proofErr w:type="gramStart"/>
            <w:r w:rsidRPr="00F201AF">
              <w:rPr>
                <w:rFonts w:ascii="Times New Roman" w:eastAsia="Times New Roman" w:hAnsi="Times New Roman"/>
                <w:sz w:val="26"/>
                <w:szCs w:val="26"/>
                <w:bdr w:val="none" w:sz="0" w:space="0" w:color="auto" w:frame="1"/>
                <w:lang w:val="fr-FR"/>
              </w:rPr>
              <w:t>do:</w:t>
            </w:r>
            <w:proofErr w:type="gramEnd"/>
            <w:r w:rsidRPr="00F201AF">
              <w:rPr>
                <w:rFonts w:ascii="Times New Roman" w:eastAsia="Times New Roman" w:hAnsi="Times New Roman"/>
                <w:sz w:val="26"/>
                <w:szCs w:val="26"/>
                <w:bdr w:val="none" w:sz="0" w:space="0" w:color="auto" w:frame="1"/>
                <w:lang w:val="fr-FR"/>
              </w:rPr>
              <w:t xml:space="preserve"> nguyên tắc xác định đối tượng hưởng mức hỗ trợ theo dự thảo Thông tư được xác định trên cơ sở </w:t>
            </w:r>
            <w:r w:rsidRPr="00F201AF">
              <w:rPr>
                <w:rFonts w:ascii="Times New Roman" w:eastAsia="Times New Roman" w:hAnsi="Times New Roman"/>
                <w:b/>
                <w:bCs/>
                <w:sz w:val="26"/>
                <w:szCs w:val="26"/>
                <w:bdr w:val="none" w:sz="0" w:space="0" w:color="auto" w:frame="1"/>
                <w:lang w:val="fr-FR"/>
              </w:rPr>
              <w:t>vị trí việc làm</w:t>
            </w:r>
            <w:r w:rsidRPr="00F201AF">
              <w:rPr>
                <w:rFonts w:ascii="Times New Roman" w:eastAsia="Times New Roman" w:hAnsi="Times New Roman"/>
                <w:sz w:val="26"/>
                <w:szCs w:val="26"/>
                <w:bdr w:val="none" w:sz="0" w:space="0" w:color="auto" w:frame="1"/>
                <w:lang w:val="fr-FR"/>
              </w:rPr>
              <w:t xml:space="preserve"> đã được cấp có thẩm quyền phê duyệt tại từng cơ quan, tổ chức, đơn vị (theo Điều 3, Điều 4, Điều 5 dự thảo Thông tư), không phụ thuộc vào mô hình tổ chức bộ máy tập trung hay phân tán. Theo đó, căn cứ quy định tại Nghị định số 361/2025/NĐ-CP và Nghị định số 232/2026/NĐ-CP, cơ quan, tổ chức, đơn vị căn cứ chức </w:t>
            </w:r>
            <w:r w:rsidRPr="00F201AF">
              <w:rPr>
                <w:rFonts w:ascii="Times New Roman" w:eastAsia="Times New Roman" w:hAnsi="Times New Roman"/>
                <w:sz w:val="26"/>
                <w:szCs w:val="26"/>
                <w:bdr w:val="none" w:sz="0" w:space="0" w:color="auto" w:frame="1"/>
                <w:lang w:val="fr-FR"/>
              </w:rPr>
              <w:lastRenderedPageBreak/>
              <w:t>năng, nhiệm vụ được giao, rà soát, xây dựng và trình cấp có thẩm quyền phê duyệt vị trí việc làm của cơ quan, tổ chức, đơn vị mình, làm cơ sở lập danh sách công chức, viên chức và dự toán kinh phí được hưởng mức hỗ trợ, trình cấp có thẩm quyền xem xét, quyết định theo quy định tại khoản 4 Điều 6 Nghị định số 179/2025/NĐ-CP.</w:t>
            </w:r>
          </w:p>
          <w:p w14:paraId="14988BA1" w14:textId="10FC360D" w:rsidR="00984293" w:rsidRPr="00F201AF" w:rsidRDefault="006A46E1"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 xml:space="preserve">Đối với cơ quan, tổ chức áp dụng mô hình dùng chung về chuyển đổi số, nhân sự phục vụ nhiều đơn </w:t>
            </w:r>
            <w:proofErr w:type="gramStart"/>
            <w:r w:rsidRPr="00F201AF">
              <w:rPr>
                <w:rFonts w:ascii="Times New Roman" w:eastAsia="Times New Roman" w:hAnsi="Times New Roman"/>
                <w:sz w:val="26"/>
                <w:szCs w:val="26"/>
                <w:bdr w:val="none" w:sz="0" w:space="0" w:color="auto" w:frame="1"/>
                <w:lang w:val="fr-FR"/>
              </w:rPr>
              <w:t>vị:</w:t>
            </w:r>
            <w:proofErr w:type="gramEnd"/>
            <w:r w:rsidRPr="00F201AF">
              <w:rPr>
                <w:rFonts w:ascii="Times New Roman" w:eastAsia="Times New Roman" w:hAnsi="Times New Roman"/>
                <w:sz w:val="26"/>
                <w:szCs w:val="26"/>
                <w:bdr w:val="none" w:sz="0" w:space="0" w:color="auto" w:frame="1"/>
                <w:lang w:val="fr-FR"/>
              </w:rPr>
              <w:t xml:space="preserve"> việc xác định vị trí việc làm, phân công chuyên trách và cơ quan quản lý, chi trả mức hỗ trợ được thực hiện theo đúng cơ quan, tổ chức, đơn vị nơi công chức, viên chức được tuyển dụng, quản lý theo quy định của pháp luật về cán bộ, công chức, viên chức, không thuộc phạm vi hướng dẫn riêng của Thông tư này. Việc quy định thêm nguyên tắc riêng cho từng loại mô hình tổ chức là không cần thiết và có thể không bao quát hết thực tiễn đa dạng, phức tạp giữa các cơ quan, đơn vị.</w:t>
            </w:r>
          </w:p>
        </w:tc>
      </w:tr>
      <w:tr w:rsidR="00F201AF" w:rsidRPr="00F201AF" w14:paraId="0F85DCE2" w14:textId="28E1CE11" w:rsidTr="00B16556">
        <w:tc>
          <w:tcPr>
            <w:tcW w:w="4076" w:type="dxa"/>
          </w:tcPr>
          <w:p w14:paraId="579879CF"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bookmarkStart w:id="8" w:name="_Hlk206426074"/>
            <w:r w:rsidRPr="00F201AF">
              <w:rPr>
                <w:rFonts w:ascii="Times New Roman" w:eastAsia="Times New Roman" w:hAnsi="Times New Roman"/>
                <w:spacing w:val="-2"/>
                <w:sz w:val="26"/>
                <w:szCs w:val="26"/>
                <w:lang w:val="fr-FR"/>
              </w:rPr>
              <w:lastRenderedPageBreak/>
              <w:t>Thông tư này hướng dẫn xác định vị trí việc làm</w:t>
            </w:r>
            <w:r w:rsidRPr="00F201AF">
              <w:rPr>
                <w:rFonts w:ascii="Times New Roman" w:hAnsi="Times New Roman"/>
                <w:spacing w:val="-2"/>
                <w:sz w:val="26"/>
                <w:szCs w:val="26"/>
                <w:lang w:val="fr-FR"/>
              </w:rPr>
              <w:t xml:space="preserve"> </w:t>
            </w:r>
            <w:r w:rsidRPr="00F201AF">
              <w:rPr>
                <w:rFonts w:ascii="Times New Roman" w:eastAsia="Times New Roman" w:hAnsi="Times New Roman"/>
                <w:spacing w:val="-2"/>
                <w:sz w:val="26"/>
                <w:szCs w:val="26"/>
                <w:lang w:val="fr-FR"/>
              </w:rPr>
              <w:t xml:space="preserve">về chuyển đổi số được hưởng mức hỗ trợ theo quy định tại </w:t>
            </w:r>
            <w:r w:rsidRPr="00F201AF">
              <w:rPr>
                <w:rFonts w:ascii="Times New Roman" w:eastAsia="Times New Roman" w:hAnsi="Times New Roman"/>
                <w:spacing w:val="-2"/>
                <w:sz w:val="26"/>
                <w:szCs w:val="26"/>
                <w:lang w:val="fr-FR"/>
              </w:rPr>
              <w:lastRenderedPageBreak/>
              <w:t>khoản 1 Điều 2 Nghị định số 179/2025/NĐ-CP</w:t>
            </w:r>
            <w:r w:rsidRPr="00F201AF">
              <w:rPr>
                <w:rFonts w:ascii="Times New Roman" w:eastAsia="Times New Roman" w:hAnsi="Times New Roman"/>
                <w:sz w:val="26"/>
                <w:szCs w:val="26"/>
                <w:lang w:val="fr-FR"/>
              </w:rPr>
              <w:t xml:space="preserve"> ngày 01 tháng 7 năm 2025 của Chính phủ quy định về mức hỗ trợ đối với người làm công tác chuyên trách về chuyển đổi số, an toàn thông tin mạng, an ninh mạng (sau đây viết tắt là Nghị định số 179/2025/NĐ-CP) thuộc chức năng quản lý nhà nước của Bộ Khoa học và Công nghệ. </w:t>
            </w:r>
          </w:p>
        </w:tc>
        <w:tc>
          <w:tcPr>
            <w:tcW w:w="2784" w:type="dxa"/>
          </w:tcPr>
          <w:p w14:paraId="7F86A22D"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pacing w:val="-2"/>
                <w:sz w:val="26"/>
                <w:szCs w:val="26"/>
                <w:lang w:val="fr-FR"/>
              </w:rPr>
            </w:pPr>
          </w:p>
        </w:tc>
        <w:tc>
          <w:tcPr>
            <w:tcW w:w="4650" w:type="dxa"/>
          </w:tcPr>
          <w:p w14:paraId="2CABD3BC"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pacing w:val="-2"/>
                <w:sz w:val="26"/>
                <w:szCs w:val="26"/>
                <w:lang w:val="fr-FR"/>
              </w:rPr>
            </w:pPr>
          </w:p>
        </w:tc>
        <w:tc>
          <w:tcPr>
            <w:tcW w:w="3936" w:type="dxa"/>
          </w:tcPr>
          <w:p w14:paraId="79AB3245"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pacing w:val="-2"/>
                <w:sz w:val="26"/>
                <w:szCs w:val="26"/>
                <w:lang w:val="fr-FR"/>
              </w:rPr>
            </w:pPr>
          </w:p>
        </w:tc>
      </w:tr>
      <w:bookmarkEnd w:id="8"/>
      <w:tr w:rsidR="00F201AF" w:rsidRPr="00F201AF" w14:paraId="0D5E39D4" w14:textId="37B487F0" w:rsidTr="00B16556">
        <w:tc>
          <w:tcPr>
            <w:tcW w:w="4076" w:type="dxa"/>
            <w:vMerge w:val="restart"/>
          </w:tcPr>
          <w:p w14:paraId="1D77860C"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Điều </w:t>
            </w:r>
            <w:bookmarkStart w:id="9" w:name="Chuong_I_Dieu_2"/>
            <w:bookmarkEnd w:id="9"/>
            <w:r w:rsidRPr="00F201AF">
              <w:rPr>
                <w:rFonts w:ascii="Times New Roman" w:eastAsia="Times New Roman" w:hAnsi="Times New Roman"/>
                <w:b/>
                <w:bCs/>
                <w:sz w:val="26"/>
                <w:szCs w:val="26"/>
                <w:bdr w:val="none" w:sz="0" w:space="0" w:color="auto" w:frame="1"/>
                <w:lang w:val="fr-FR"/>
              </w:rPr>
              <w:t>2. Đối tượng áp dụng</w:t>
            </w:r>
          </w:p>
        </w:tc>
        <w:tc>
          <w:tcPr>
            <w:tcW w:w="2784" w:type="dxa"/>
          </w:tcPr>
          <w:p w14:paraId="41DA389B" w14:textId="2C2706C4" w:rsidR="00984293" w:rsidRPr="00F201AF" w:rsidRDefault="00984293"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 xml:space="preserve">Sở KHCN Dak Lak </w:t>
            </w:r>
          </w:p>
        </w:tc>
        <w:tc>
          <w:tcPr>
            <w:tcW w:w="4650" w:type="dxa"/>
          </w:tcPr>
          <w:p w14:paraId="09806921" w14:textId="28D30F1D"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 xml:space="preserve">- Tại Điều 2 Dự </w:t>
            </w:r>
            <w:proofErr w:type="gramStart"/>
            <w:r w:rsidRPr="00F201AF">
              <w:rPr>
                <w:rFonts w:ascii="Times New Roman" w:eastAsia="Times New Roman" w:hAnsi="Times New Roman"/>
                <w:sz w:val="26"/>
                <w:szCs w:val="26"/>
                <w:bdr w:val="none" w:sz="0" w:space="0" w:color="auto" w:frame="1"/>
                <w:lang w:val="fr-FR"/>
              </w:rPr>
              <w:t>thảo:</w:t>
            </w:r>
            <w:proofErr w:type="gramEnd"/>
            <w:r w:rsidRPr="00F201AF">
              <w:rPr>
                <w:rFonts w:ascii="Times New Roman" w:eastAsia="Times New Roman" w:hAnsi="Times New Roman"/>
                <w:sz w:val="26"/>
                <w:szCs w:val="26"/>
                <w:bdr w:val="none" w:sz="0" w:space="0" w:color="auto" w:frame="1"/>
                <w:lang w:val="fr-FR"/>
              </w:rPr>
              <w:t xml:space="preserve"> Đề nghị bổ sung cụm từ “</w:t>
            </w:r>
            <w:r w:rsidRPr="00F201AF">
              <w:rPr>
                <w:rFonts w:ascii="Times New Roman" w:eastAsia="Times New Roman" w:hAnsi="Times New Roman"/>
                <w:i/>
                <w:iCs/>
                <w:sz w:val="26"/>
                <w:szCs w:val="26"/>
                <w:bdr w:val="none" w:sz="0" w:space="0" w:color="auto" w:frame="1"/>
                <w:lang w:val="fr-FR"/>
              </w:rPr>
              <w:t>Cơ quan, tổ chức và cá nhân có liên quan</w:t>
            </w:r>
            <w:r w:rsidRPr="00F201AF">
              <w:rPr>
                <w:rFonts w:ascii="Times New Roman" w:eastAsia="Times New Roman" w:hAnsi="Times New Roman"/>
                <w:sz w:val="26"/>
                <w:szCs w:val="26"/>
                <w:bdr w:val="none" w:sz="0" w:space="0" w:color="auto" w:frame="1"/>
                <w:lang w:val="fr-FR"/>
              </w:rPr>
              <w:t>” vào đối tượng áp dụng của văn bản, vì đối tượng cơ quan nhà nước, tổ chức và cá nhân có liên quan có tham gia trong việc thực hiện xác địnhvị trí việc làm về chuyển đổi số tại dự thảo Nghị định này.</w:t>
            </w:r>
          </w:p>
          <w:p w14:paraId="1155EBEE"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 xml:space="preserve">- Tại Điều 2 của Dự thảo Thông tư quy định về “Đối tượng áp dụng”, nội dung hiện tại liệt kê 03 nhóm đối tượng </w:t>
            </w:r>
            <w:proofErr w:type="gramStart"/>
            <w:r w:rsidRPr="00F201AF">
              <w:rPr>
                <w:rFonts w:ascii="Times New Roman" w:eastAsia="Times New Roman" w:hAnsi="Times New Roman"/>
                <w:sz w:val="26"/>
                <w:szCs w:val="26"/>
                <w:bdr w:val="none" w:sz="0" w:space="0" w:color="auto" w:frame="1"/>
                <w:lang w:val="fr-FR"/>
              </w:rPr>
              <w:t>gồm:</w:t>
            </w:r>
            <w:proofErr w:type="gramEnd"/>
            <w:r w:rsidRPr="00F201AF">
              <w:rPr>
                <w:rFonts w:ascii="Times New Roman" w:eastAsia="Times New Roman" w:hAnsi="Times New Roman"/>
                <w:sz w:val="26"/>
                <w:szCs w:val="26"/>
                <w:bdr w:val="none" w:sz="0" w:space="0" w:color="auto" w:frame="1"/>
                <w:lang w:val="fr-FR"/>
              </w:rPr>
              <w:t xml:space="preserve"> công chức, viên chức và cán bộ, công chức, viên chức đảm nhiệm chuyên trách vị trí việc làm lãnh đạo, quản lý</w:t>
            </w:r>
          </w:p>
          <w:p w14:paraId="1816B61D"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Đề xuất, kiến nghị Ban soạn thảo xem xét bổ sung thêm đối tượng áp dụng là “nhân viên hợp đồng thực hiện nhiệm vụ của công chức theo Nghị định 173/2025/NĐ-CP ngày 30/6/2025 của Chính phủ” vào Điều 2 của Thông tư.</w:t>
            </w:r>
          </w:p>
          <w:p w14:paraId="66CCD494" w14:textId="29064165"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p>
        </w:tc>
        <w:tc>
          <w:tcPr>
            <w:tcW w:w="3936" w:type="dxa"/>
          </w:tcPr>
          <w:p w14:paraId="0B63F53D" w14:textId="77777777" w:rsidR="006A46E1" w:rsidRPr="00F201AF" w:rsidRDefault="006A46E1"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hAnsi="Times New Roman"/>
                <w:sz w:val="26"/>
                <w:szCs w:val="26"/>
                <w:lang w:val="fr-FR"/>
              </w:rPr>
              <w:t xml:space="preserve">- Về bổ sung "cơ quan, tổ chức và cá nhân có liên quan" vào đối tượng áp </w:t>
            </w:r>
            <w:proofErr w:type="gramStart"/>
            <w:r w:rsidRPr="00F201AF">
              <w:rPr>
                <w:rFonts w:ascii="Times New Roman" w:hAnsi="Times New Roman"/>
                <w:sz w:val="26"/>
                <w:szCs w:val="26"/>
                <w:lang w:val="fr-FR"/>
              </w:rPr>
              <w:t>dụng:</w:t>
            </w:r>
            <w:proofErr w:type="gramEnd"/>
            <w:r w:rsidRPr="00F201AF">
              <w:rPr>
                <w:rFonts w:ascii="Times New Roman" w:hAnsi="Times New Roman"/>
                <w:sz w:val="26"/>
                <w:szCs w:val="26"/>
                <w:lang w:val="fr-FR"/>
              </w:rPr>
              <w:t xml:space="preserve"> Bảo lưu, đối tượng áp dụng của Thông tư đã được xác định đầy đủ tại Điều 2 (công chức, viên chức, cán bộ, công chức, viên chức lãnh đạo, quản lý theo đúng phạm vi Nghị định số 179/2025/NĐ-CP); các cơ quan, tổ chức khác có liên quan thực hiện theo trách nhiệm quy định tại Điều 6 dự thảo Thông tư mà không cần liệt kê là "đối tượng áp dụng".</w:t>
            </w:r>
          </w:p>
          <w:p w14:paraId="23CFDA3B" w14:textId="14C3D425" w:rsidR="00984293" w:rsidRPr="00F201AF" w:rsidRDefault="006A46E1"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hAnsi="Times New Roman"/>
                <w:sz w:val="26"/>
                <w:szCs w:val="26"/>
                <w:lang w:val="fr-FR"/>
              </w:rPr>
              <w:t>- Về bổ sung đối tượng hợp đồng lao động theo Nghị định số 173/2025/NĐ-</w:t>
            </w:r>
            <w:proofErr w:type="gramStart"/>
            <w:r w:rsidRPr="00F201AF">
              <w:rPr>
                <w:rFonts w:ascii="Times New Roman" w:hAnsi="Times New Roman"/>
                <w:sz w:val="26"/>
                <w:szCs w:val="26"/>
                <w:lang w:val="fr-FR"/>
              </w:rPr>
              <w:t>CP:</w:t>
            </w:r>
            <w:proofErr w:type="gramEnd"/>
            <w:r w:rsidRPr="00F201AF">
              <w:rPr>
                <w:rFonts w:ascii="Times New Roman" w:hAnsi="Times New Roman"/>
                <w:sz w:val="26"/>
                <w:szCs w:val="26"/>
                <w:lang w:val="fr-FR"/>
              </w:rPr>
              <w:t xml:space="preserve"> Bảo lưu, hợp đồng lao động không thuộc đối tượng áp dụng theo quy định tại Điều 2 Nghị định số 179/2025/NĐ-CP.</w:t>
            </w:r>
          </w:p>
        </w:tc>
      </w:tr>
      <w:tr w:rsidR="00F201AF" w:rsidRPr="00F201AF" w14:paraId="271F0F3C" w14:textId="77777777" w:rsidTr="00B16556">
        <w:tc>
          <w:tcPr>
            <w:tcW w:w="4076" w:type="dxa"/>
            <w:vMerge/>
          </w:tcPr>
          <w:p w14:paraId="42A2C6A4"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p>
        </w:tc>
        <w:tc>
          <w:tcPr>
            <w:tcW w:w="2784" w:type="dxa"/>
          </w:tcPr>
          <w:p w14:paraId="79AB683A" w14:textId="035CCBB7" w:rsidR="00984293" w:rsidRPr="00F201AF" w:rsidRDefault="00984293"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Sở KHCN Đà Nẵng</w:t>
            </w:r>
          </w:p>
        </w:tc>
        <w:tc>
          <w:tcPr>
            <w:tcW w:w="4650" w:type="dxa"/>
          </w:tcPr>
          <w:p w14:paraId="3FCA736E" w14:textId="3E38459C"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Tại Điều 2 dự thảo Thông tư về đối tượng được hưởng chính sách theo Nghị định 179/2025/NĐ-CP ngoài cán bộ, công chức, viên chức làm công tác chuyển đổi số đề nghị xem xét bổ sung đối tượng hợp đồng lao động theo Nghị định 173/2025/NĐ-CP làm nhiệm vụ về công tác chuyển đổi số, ứng dụng công nghệ thông tin tại các xã, phường, cơ quan, đơn vị.</w:t>
            </w:r>
          </w:p>
        </w:tc>
        <w:tc>
          <w:tcPr>
            <w:tcW w:w="3936" w:type="dxa"/>
          </w:tcPr>
          <w:p w14:paraId="54BB0E43" w14:textId="0AD240AB" w:rsidR="00984293" w:rsidRPr="00F201AF" w:rsidRDefault="006A46E1"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hAnsi="Times New Roman"/>
                <w:sz w:val="26"/>
                <w:szCs w:val="26"/>
                <w:lang w:val="fr-FR"/>
              </w:rPr>
              <w:t>Bảo lưu, hợp đồng lao động không thuộc đối tượng áp dụng theo quy định tại Điều 2 Nghị định số 179/2025/NĐ-CP.</w:t>
            </w:r>
          </w:p>
        </w:tc>
      </w:tr>
      <w:tr w:rsidR="00F201AF" w:rsidRPr="00F201AF" w14:paraId="5E490931" w14:textId="77777777" w:rsidTr="00B16556">
        <w:tc>
          <w:tcPr>
            <w:tcW w:w="4076" w:type="dxa"/>
            <w:vMerge/>
          </w:tcPr>
          <w:p w14:paraId="70577BB1"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p>
        </w:tc>
        <w:tc>
          <w:tcPr>
            <w:tcW w:w="2784" w:type="dxa"/>
          </w:tcPr>
          <w:p w14:paraId="67312FA8" w14:textId="648518BE" w:rsidR="00984293" w:rsidRPr="00F201AF" w:rsidRDefault="00984293"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Sở KHCN Hà Tĩnh</w:t>
            </w:r>
          </w:p>
        </w:tc>
        <w:tc>
          <w:tcPr>
            <w:tcW w:w="4650" w:type="dxa"/>
          </w:tcPr>
          <w:p w14:paraId="268D737A"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Đề nghị xem xét bổ sung</w:t>
            </w:r>
          </w:p>
          <w:p w14:paraId="1B93E291"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 xml:space="preserve">- Bổ sung khoản 4 vào Điều </w:t>
            </w:r>
            <w:proofErr w:type="gramStart"/>
            <w:r w:rsidRPr="00F201AF">
              <w:rPr>
                <w:rFonts w:ascii="Times New Roman" w:eastAsia="Times New Roman" w:hAnsi="Times New Roman"/>
                <w:sz w:val="26"/>
                <w:szCs w:val="26"/>
                <w:bdr w:val="none" w:sz="0" w:space="0" w:color="auto" w:frame="1"/>
                <w:lang w:val="fr-FR"/>
              </w:rPr>
              <w:t>2:</w:t>
            </w:r>
            <w:proofErr w:type="gramEnd"/>
          </w:p>
          <w:p w14:paraId="1367A6F3"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i/>
                <w:iCs/>
                <w:sz w:val="26"/>
                <w:szCs w:val="26"/>
                <w:bdr w:val="none" w:sz="0" w:space="0" w:color="auto" w:frame="1"/>
                <w:lang w:val="fr-FR"/>
              </w:rPr>
            </w:pPr>
            <w:r w:rsidRPr="00F201AF">
              <w:rPr>
                <w:rFonts w:ascii="Times New Roman" w:eastAsia="Times New Roman" w:hAnsi="Times New Roman"/>
                <w:i/>
                <w:iCs/>
                <w:sz w:val="26"/>
                <w:szCs w:val="26"/>
                <w:bdr w:val="none" w:sz="0" w:space="0" w:color="auto" w:frame="1"/>
                <w:lang w:val="fr-FR"/>
              </w:rPr>
              <w:t>“4. Trường hợp tên gọi VTVL của công chức, viên chức có sự thay đổi do sắp xếp tổ chức bộ máy, sáp nhập, thay đổi địa giới hành chính hoặc chuyển đổi mô hình chính quyền địa phương nhưng nội dung công việc thực tế vẫn là chuyên trách về chuyển đổi số, công nghệ thông tin, an toàn thông tin, an ninh mạng theo quy định tại Thông tư này thì tiếp tục được kế thừa và xem xét hưởng mức hỗ trợ.”</w:t>
            </w:r>
          </w:p>
          <w:p w14:paraId="0A7C7CB1"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 xml:space="preserve">- Bổ sung khoản 3 vào Điều </w:t>
            </w:r>
            <w:proofErr w:type="gramStart"/>
            <w:r w:rsidRPr="00F201AF">
              <w:rPr>
                <w:rFonts w:ascii="Times New Roman" w:eastAsia="Times New Roman" w:hAnsi="Times New Roman"/>
                <w:sz w:val="26"/>
                <w:szCs w:val="26"/>
                <w:bdr w:val="none" w:sz="0" w:space="0" w:color="auto" w:frame="1"/>
                <w:lang w:val="fr-FR"/>
              </w:rPr>
              <w:t>4:</w:t>
            </w:r>
            <w:proofErr w:type="gramEnd"/>
          </w:p>
          <w:p w14:paraId="64C83F8E"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i/>
                <w:iCs/>
                <w:sz w:val="26"/>
                <w:szCs w:val="26"/>
                <w:bdr w:val="none" w:sz="0" w:space="0" w:color="auto" w:frame="1"/>
                <w:lang w:val="fr-FR"/>
              </w:rPr>
            </w:pPr>
            <w:r w:rsidRPr="00F201AF">
              <w:rPr>
                <w:rFonts w:ascii="Times New Roman" w:eastAsia="Times New Roman" w:hAnsi="Times New Roman"/>
                <w:i/>
                <w:iCs/>
                <w:sz w:val="26"/>
                <w:szCs w:val="26"/>
                <w:bdr w:val="none" w:sz="0" w:space="0" w:color="auto" w:frame="1"/>
                <w:lang w:val="fr-FR"/>
              </w:rPr>
              <w:t xml:space="preserve">“3. Viên chức đảm nhiệm vị trí việc làm ứng dụng công nghệ thông tin và chuyển đổi số thuộc danh mục vị trí việc làm chuyên môn, nghiệp vụ (Phụ lục II) hoặc danh mục vị trí việc làm hỗ trợ, phục vụ (Phụ lục III) theo Nghị định số 232/2026/NĐ-CP được xem xét hưởng hỗ </w:t>
            </w:r>
            <w:r w:rsidRPr="00F201AF">
              <w:rPr>
                <w:rFonts w:ascii="Times New Roman" w:eastAsia="Times New Roman" w:hAnsi="Times New Roman"/>
                <w:i/>
                <w:iCs/>
                <w:sz w:val="26"/>
                <w:szCs w:val="26"/>
                <w:bdr w:val="none" w:sz="0" w:space="0" w:color="auto" w:frame="1"/>
                <w:lang w:val="fr-FR"/>
              </w:rPr>
              <w:lastRenderedPageBreak/>
              <w:t>trợ như nhau khi đáp ứng đầy đủ điều kiện chuyên trách quy định tại Thông tư này.”</w:t>
            </w:r>
          </w:p>
          <w:p w14:paraId="713B1FB2"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 xml:space="preserve">- Bổ sung nguyên tắc xác định đối tượng hưởng tại Điều </w:t>
            </w:r>
            <w:proofErr w:type="gramStart"/>
            <w:r w:rsidRPr="00F201AF">
              <w:rPr>
                <w:rFonts w:ascii="Times New Roman" w:eastAsia="Times New Roman" w:hAnsi="Times New Roman"/>
                <w:sz w:val="26"/>
                <w:szCs w:val="26"/>
                <w:bdr w:val="none" w:sz="0" w:space="0" w:color="auto" w:frame="1"/>
                <w:lang w:val="fr-FR"/>
              </w:rPr>
              <w:t>6</w:t>
            </w:r>
            <w:r w:rsidRPr="00F201AF">
              <w:rPr>
                <w:rFonts w:ascii="Times New Roman" w:eastAsia="Times New Roman" w:hAnsi="Times New Roman"/>
                <w:b/>
                <w:bCs/>
                <w:sz w:val="26"/>
                <w:szCs w:val="26"/>
                <w:bdr w:val="none" w:sz="0" w:space="0" w:color="auto" w:frame="1"/>
                <w:lang w:val="fr-FR"/>
              </w:rPr>
              <w:t>:</w:t>
            </w:r>
            <w:proofErr w:type="gramEnd"/>
            <w:r w:rsidRPr="00F201AF">
              <w:rPr>
                <w:rFonts w:ascii="Times New Roman" w:eastAsia="Times New Roman" w:hAnsi="Times New Roman"/>
                <w:b/>
                <w:bCs/>
                <w:sz w:val="26"/>
                <w:szCs w:val="26"/>
                <w:bdr w:val="none" w:sz="0" w:space="0" w:color="auto" w:frame="1"/>
                <w:lang w:val="fr-FR"/>
              </w:rPr>
              <w:t xml:space="preserve"> </w:t>
            </w:r>
            <w:r w:rsidRPr="00F201AF">
              <w:rPr>
                <w:rFonts w:ascii="Times New Roman" w:eastAsia="Times New Roman" w:hAnsi="Times New Roman"/>
                <w:sz w:val="26"/>
                <w:szCs w:val="26"/>
                <w:bdr w:val="none" w:sz="0" w:space="0" w:color="auto" w:frame="1"/>
                <w:lang w:val="fr-FR"/>
              </w:rPr>
              <w:t>Không từ chối hưởng hỗ trợ đối với công chức, viên chức chỉ vì lý do tên phòng ban hoặc chức danh mang tính chất tổng hợp nếu bản mô tả công việc của vị trí việc làm được phê duyệt xác định rõ nhiệm vụ chuyên trách CNTT/chuyển đổi số.</w:t>
            </w:r>
          </w:p>
          <w:p w14:paraId="569E40A7" w14:textId="510D2122"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u w:val="single"/>
                <w:bdr w:val="none" w:sz="0" w:space="0" w:color="auto" w:frame="1"/>
                <w:lang w:val="fr-FR"/>
              </w:rPr>
              <w:t xml:space="preserve">Lý </w:t>
            </w:r>
            <w:proofErr w:type="gramStart"/>
            <w:r w:rsidRPr="00F201AF">
              <w:rPr>
                <w:rFonts w:ascii="Times New Roman" w:eastAsia="Times New Roman" w:hAnsi="Times New Roman"/>
                <w:sz w:val="26"/>
                <w:szCs w:val="26"/>
                <w:u w:val="single"/>
                <w:bdr w:val="none" w:sz="0" w:space="0" w:color="auto" w:frame="1"/>
                <w:lang w:val="fr-FR"/>
              </w:rPr>
              <w:t>do:</w:t>
            </w:r>
            <w:proofErr w:type="gramEnd"/>
            <w:r w:rsidRPr="00F201AF">
              <w:rPr>
                <w:rFonts w:ascii="Times New Roman" w:eastAsia="Times New Roman" w:hAnsi="Times New Roman"/>
                <w:sz w:val="26"/>
                <w:szCs w:val="26"/>
                <w:bdr w:val="none" w:sz="0" w:space="0" w:color="auto" w:frame="1"/>
                <w:lang w:val="fr-FR"/>
              </w:rPr>
              <w:t xml:space="preserve"> Tính kế thừa và thực tiễn: Quá trình sáp nhập, tổ chức lại bộ máy hoặc chuyển đổi số mô hình quản lý thường làm thay đổi tên VTVL hành chính nhưng bản chất công việc của cán bộ chuyên trách không thay đổi. Việc quy định này giúp bảo đảm quyền lợi liên tục của người lao động.</w:t>
            </w:r>
          </w:p>
          <w:p w14:paraId="64FE31B2" w14:textId="0FD341EC"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 xml:space="preserve">Đúng bản chất công </w:t>
            </w:r>
            <w:proofErr w:type="gramStart"/>
            <w:r w:rsidRPr="00F201AF">
              <w:rPr>
                <w:rFonts w:ascii="Times New Roman" w:eastAsia="Times New Roman" w:hAnsi="Times New Roman"/>
                <w:sz w:val="26"/>
                <w:szCs w:val="26"/>
                <w:bdr w:val="none" w:sz="0" w:space="0" w:color="auto" w:frame="1"/>
                <w:lang w:val="fr-FR"/>
              </w:rPr>
              <w:t>việc:</w:t>
            </w:r>
            <w:proofErr w:type="gramEnd"/>
            <w:r w:rsidRPr="00F201AF">
              <w:rPr>
                <w:rFonts w:ascii="Times New Roman" w:eastAsia="Times New Roman" w:hAnsi="Times New Roman"/>
                <w:sz w:val="26"/>
                <w:szCs w:val="26"/>
                <w:bdr w:val="none" w:sz="0" w:space="0" w:color="auto" w:frame="1"/>
                <w:lang w:val="fr-FR"/>
              </w:rPr>
              <w:t xml:space="preserve"> Vị trí “Ứng dụng công nghệ thông tin và chuyển đổi số” trong đơn vị sự nghiệp công lập có thể xếp ở nhóm chuyên môn nghiệp vụ hoặc hỗ trợ phục vụ tùy thuộc vào chức năng cốt lõi của đơn vị đó (theo Nghị định số 232/2026/NĐ-CP). Dù xếp ở nhóm nào, nếu họ làm công việc chuyên trách thì bản chất hao phí lao động và đóng góp là như nhau. </w:t>
            </w:r>
          </w:p>
        </w:tc>
        <w:tc>
          <w:tcPr>
            <w:tcW w:w="3936" w:type="dxa"/>
          </w:tcPr>
          <w:p w14:paraId="06C56890" w14:textId="731CF334" w:rsidR="00984293" w:rsidRPr="00F201AF" w:rsidRDefault="006A46E1"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hAnsi="Times New Roman"/>
                <w:sz w:val="26"/>
                <w:szCs w:val="26"/>
                <w:lang w:val="fr-FR"/>
              </w:rPr>
              <w:lastRenderedPageBreak/>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việc xác định đối tượng hưởng hỗ trợ căn cứ vào vị trí việc làm và nội dung công việc thực tế đã được phê duyệt, không phụ thuộc vào tên gọi hình thức của vị trí việc làm; trường hợp thay đổi tên gọi do sắp xếp tổ chức bộ máy nhưng nội dung công việc không đổi thì vẫn được xác định theo đúng vị trí việc làm tương ứng quy định tại Điều 3, Điều 4 dự thảo Thông tư, không cần quy định thêm nguyên tắc kế thừa riêng. Về đề nghị bổ sung khoản 3 Điều 4 (viên chức hưởng như nhau dù thuộc Phụ lục II hay III</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đã được thể hiện thống nhất tại Điều 4 (không phân biệt theo Phụ lục kèm theo Nghị định số 232/2026/NĐ-CP, mà theo đúng tên vị trí việc làm và điều kiện tại Điều 6).</w:t>
            </w:r>
          </w:p>
        </w:tc>
      </w:tr>
      <w:tr w:rsidR="00F201AF" w:rsidRPr="00F201AF" w14:paraId="2949B668" w14:textId="77F3CD51" w:rsidTr="00B16556">
        <w:tc>
          <w:tcPr>
            <w:tcW w:w="4076" w:type="dxa"/>
          </w:tcPr>
          <w:p w14:paraId="72DD27B8" w14:textId="77777777" w:rsidR="00984293" w:rsidRPr="00F201AF" w:rsidRDefault="00984293" w:rsidP="00222D8A">
            <w:pPr>
              <w:spacing w:after="0" w:line="240" w:lineRule="auto"/>
              <w:jc w:val="both"/>
              <w:rPr>
                <w:rStyle w:val="fontstyle21"/>
                <w:color w:val="auto"/>
                <w:sz w:val="26"/>
                <w:szCs w:val="26"/>
                <w:lang w:val="fr-FR"/>
              </w:rPr>
            </w:pPr>
            <w:bookmarkStart w:id="10" w:name="_Hlk206426100"/>
            <w:r w:rsidRPr="00F201AF">
              <w:rPr>
                <w:rStyle w:val="fontstyle21"/>
                <w:color w:val="auto"/>
                <w:sz w:val="26"/>
                <w:szCs w:val="26"/>
                <w:lang w:val="fr-FR"/>
              </w:rPr>
              <w:t xml:space="preserve">1. Công chức đảm nhiệm vị trí việc làm chuyên trách về chuyển đổi số thuộc danh mục vị trí việc làm được </w:t>
            </w:r>
            <w:r w:rsidRPr="00F201AF">
              <w:rPr>
                <w:rStyle w:val="fontstyle21"/>
                <w:color w:val="auto"/>
                <w:sz w:val="26"/>
                <w:szCs w:val="26"/>
                <w:lang w:val="fr-FR"/>
              </w:rPr>
              <w:lastRenderedPageBreak/>
              <w:t>cơ quan có thẩm quyền phê duyệt theo quy định tại Nghị định số 361/2025/NĐ-CP</w:t>
            </w:r>
            <w:r w:rsidRPr="00F201AF">
              <w:rPr>
                <w:rFonts w:ascii="Times New Roman" w:hAnsi="Times New Roman"/>
                <w:sz w:val="26"/>
                <w:szCs w:val="26"/>
                <w:lang w:val="fr-FR"/>
              </w:rPr>
              <w:t xml:space="preserve"> </w:t>
            </w:r>
            <w:r w:rsidRPr="00F201AF">
              <w:rPr>
                <w:rStyle w:val="fontstyle21"/>
                <w:color w:val="auto"/>
                <w:sz w:val="26"/>
                <w:szCs w:val="26"/>
                <w:lang w:val="fr-FR"/>
              </w:rPr>
              <w:t xml:space="preserve">ngày 31 tháng 12 năm 2025 của Chính phủ quy định về vị trí việc làm công chức </w:t>
            </w:r>
            <w:r w:rsidRPr="00F201AF">
              <w:rPr>
                <w:rFonts w:ascii="Times New Roman" w:eastAsia="Times New Roman" w:hAnsi="Times New Roman"/>
                <w:sz w:val="26"/>
                <w:szCs w:val="26"/>
                <w:lang w:val="fr-FR"/>
              </w:rPr>
              <w:t xml:space="preserve">(sau đây viết tắt là </w:t>
            </w:r>
            <w:r w:rsidRPr="00F201AF">
              <w:rPr>
                <w:rStyle w:val="fontstyle21"/>
                <w:color w:val="auto"/>
                <w:sz w:val="26"/>
                <w:szCs w:val="26"/>
                <w:lang w:val="fr-FR"/>
              </w:rPr>
              <w:t>Nghị định số 361/2025/NĐ-CP</w:t>
            </w:r>
            <w:r w:rsidRPr="00F201AF">
              <w:rPr>
                <w:rFonts w:ascii="Times New Roman" w:eastAsia="Times New Roman" w:hAnsi="Times New Roman"/>
                <w:sz w:val="26"/>
                <w:szCs w:val="26"/>
                <w:lang w:val="fr-FR"/>
              </w:rPr>
              <w:t>)</w:t>
            </w:r>
            <w:r w:rsidRPr="00F201AF">
              <w:rPr>
                <w:rStyle w:val="fontstyle21"/>
                <w:color w:val="auto"/>
                <w:sz w:val="26"/>
                <w:szCs w:val="26"/>
                <w:lang w:val="fr-FR"/>
              </w:rPr>
              <w:t xml:space="preserve"> trong cơ quan, tổ chức từ trung ương đến cấp xã.</w:t>
            </w:r>
          </w:p>
        </w:tc>
        <w:tc>
          <w:tcPr>
            <w:tcW w:w="2784" w:type="dxa"/>
          </w:tcPr>
          <w:p w14:paraId="684CD110" w14:textId="06E00B32" w:rsidR="00984293" w:rsidRPr="00F201AF" w:rsidRDefault="00984293" w:rsidP="00222D8A">
            <w:pPr>
              <w:spacing w:after="0" w:line="240" w:lineRule="auto"/>
              <w:jc w:val="both"/>
              <w:rPr>
                <w:rStyle w:val="fontstyle21"/>
                <w:color w:val="auto"/>
                <w:sz w:val="26"/>
                <w:szCs w:val="26"/>
                <w:lang w:val="fr-FR"/>
              </w:rPr>
            </w:pPr>
            <w:r w:rsidRPr="00F201AF">
              <w:rPr>
                <w:rFonts w:ascii="Times New Roman" w:eastAsia="Times New Roman" w:hAnsi="Times New Roman"/>
                <w:b/>
                <w:bCs/>
                <w:sz w:val="26"/>
                <w:szCs w:val="26"/>
                <w:bdr w:val="none" w:sz="0" w:space="0" w:color="auto" w:frame="1"/>
                <w:lang w:val="fr-FR"/>
              </w:rPr>
              <w:lastRenderedPageBreak/>
              <w:t>Viện Đổi mới sáng tạo quốc gia</w:t>
            </w:r>
          </w:p>
        </w:tc>
        <w:tc>
          <w:tcPr>
            <w:tcW w:w="4650" w:type="dxa"/>
          </w:tcPr>
          <w:p w14:paraId="4A3A518F" w14:textId="426EB494" w:rsidR="00984293" w:rsidRPr="00F201AF" w:rsidRDefault="00984293" w:rsidP="00222D8A">
            <w:pPr>
              <w:spacing w:after="0" w:line="240" w:lineRule="auto"/>
              <w:jc w:val="both"/>
              <w:rPr>
                <w:rStyle w:val="fontstyle21"/>
                <w:color w:val="auto"/>
                <w:sz w:val="26"/>
                <w:szCs w:val="26"/>
                <w:lang w:val="fr-FR"/>
              </w:rPr>
            </w:pPr>
            <w:r w:rsidRPr="00F201AF">
              <w:rPr>
                <w:rStyle w:val="fontstyle21"/>
                <w:color w:val="auto"/>
                <w:sz w:val="26"/>
                <w:szCs w:val="26"/>
                <w:lang w:val="fr-FR"/>
              </w:rPr>
              <w:t xml:space="preserve">- Đề nghị bổ sung hướng dẫn việc xác định khi công chức cấp xã kiêm nhiệm nhiều </w:t>
            </w:r>
            <w:r w:rsidRPr="00F201AF">
              <w:rPr>
                <w:rStyle w:val="fontstyle21"/>
                <w:color w:val="auto"/>
                <w:sz w:val="26"/>
                <w:szCs w:val="26"/>
                <w:lang w:val="fr-FR"/>
              </w:rPr>
              <w:lastRenderedPageBreak/>
              <w:t xml:space="preserve">lĩnh vực. </w:t>
            </w:r>
            <w:r w:rsidRPr="00F201AF">
              <w:rPr>
                <w:rStyle w:val="fontstyle21"/>
                <w:color w:val="auto"/>
                <w:sz w:val="26"/>
                <w:szCs w:val="26"/>
                <w:u w:val="single"/>
                <w:lang w:val="fr-FR"/>
              </w:rPr>
              <w:t xml:space="preserve">Lý </w:t>
            </w:r>
            <w:proofErr w:type="gramStart"/>
            <w:r w:rsidRPr="00F201AF">
              <w:rPr>
                <w:rStyle w:val="fontstyle21"/>
                <w:color w:val="auto"/>
                <w:sz w:val="26"/>
                <w:szCs w:val="26"/>
                <w:u w:val="single"/>
                <w:lang w:val="fr-FR"/>
              </w:rPr>
              <w:t>do:</w:t>
            </w:r>
            <w:proofErr w:type="gramEnd"/>
            <w:r w:rsidRPr="00F201AF">
              <w:rPr>
                <w:rStyle w:val="fontstyle21"/>
                <w:color w:val="auto"/>
                <w:sz w:val="26"/>
                <w:szCs w:val="26"/>
                <w:lang w:val="fr-FR"/>
              </w:rPr>
              <w:t xml:space="preserve"> Cấp xã phổ biến mô hình kiêm nhiệm nên cần tiêu chí thống nhất.</w:t>
            </w:r>
          </w:p>
        </w:tc>
        <w:tc>
          <w:tcPr>
            <w:tcW w:w="3936" w:type="dxa"/>
          </w:tcPr>
          <w:p w14:paraId="5F188BFE" w14:textId="4E302C1C" w:rsidR="00984293" w:rsidRPr="00F201AF" w:rsidRDefault="00984293" w:rsidP="00222D8A">
            <w:pPr>
              <w:spacing w:after="0" w:line="240" w:lineRule="auto"/>
              <w:jc w:val="both"/>
              <w:rPr>
                <w:rStyle w:val="fontstyle21"/>
                <w:color w:val="auto"/>
                <w:sz w:val="26"/>
                <w:szCs w:val="26"/>
                <w:lang w:val="fr-FR"/>
              </w:rPr>
            </w:pPr>
            <w:r w:rsidRPr="00F201AF">
              <w:rPr>
                <w:rStyle w:val="fontstyle21"/>
                <w:color w:val="auto"/>
                <w:sz w:val="26"/>
                <w:szCs w:val="26"/>
                <w:lang w:val="fr-FR"/>
              </w:rPr>
              <w:lastRenderedPageBreak/>
              <w:t xml:space="preserve">- Bảo lưu như trong dự thảo thông tư do nội dung này đã được quy định </w:t>
            </w:r>
            <w:r w:rsidRPr="00F201AF">
              <w:rPr>
                <w:rStyle w:val="fontstyle21"/>
                <w:color w:val="auto"/>
                <w:sz w:val="26"/>
                <w:szCs w:val="26"/>
                <w:lang w:val="fr-FR"/>
              </w:rPr>
              <w:lastRenderedPageBreak/>
              <w:t>tại khoản 3, khoản 4 Điều 6 dự thảo Thông tư.</w:t>
            </w:r>
          </w:p>
        </w:tc>
      </w:tr>
      <w:tr w:rsidR="00F201AF" w:rsidRPr="00F201AF" w14:paraId="48F24F52" w14:textId="4BBF7AF2" w:rsidTr="00B16556">
        <w:tc>
          <w:tcPr>
            <w:tcW w:w="4076" w:type="dxa"/>
          </w:tcPr>
          <w:p w14:paraId="0BE7714D"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eastAsia="Times New Roman" w:hAnsi="Times New Roman"/>
                <w:sz w:val="26"/>
                <w:szCs w:val="26"/>
                <w:lang w:val="fr-FR"/>
              </w:rPr>
              <w:lastRenderedPageBreak/>
              <w:t xml:space="preserve">2. Viên chức đảm nhiệm vị trí việc làm chuyên trách về chuyển đổi số thuộc danh mục vị trí việc làm được cơ quan có thẩm quyền phê duyệt theo quy định tại Nghị định số 232/2026/NĐ-CP ngày 26 tháng 6 năm 2026 của Chính phủ quy định về vị trí việc làm viên chức (sau đây viết tắt là </w:t>
            </w:r>
            <w:r w:rsidRPr="00F201AF">
              <w:rPr>
                <w:rStyle w:val="fontstyle21"/>
                <w:color w:val="auto"/>
                <w:sz w:val="26"/>
                <w:szCs w:val="26"/>
                <w:lang w:val="fr-FR"/>
              </w:rPr>
              <w:t xml:space="preserve">Nghị định số </w:t>
            </w:r>
            <w:r w:rsidRPr="00F201AF">
              <w:rPr>
                <w:rFonts w:ascii="Times New Roman" w:eastAsia="Times New Roman" w:hAnsi="Times New Roman"/>
                <w:sz w:val="26"/>
                <w:szCs w:val="26"/>
                <w:lang w:val="fr-FR"/>
              </w:rPr>
              <w:t xml:space="preserve">232/2026/NĐ-CP) trong đơn vị sự nghiệp công lập </w:t>
            </w:r>
            <w:r w:rsidRPr="00F201AF">
              <w:rPr>
                <w:rStyle w:val="fontstyle21"/>
                <w:color w:val="auto"/>
                <w:sz w:val="26"/>
                <w:szCs w:val="26"/>
                <w:lang w:val="fr-FR"/>
              </w:rPr>
              <w:t>từ trung ương đến cấp xã.</w:t>
            </w:r>
          </w:p>
        </w:tc>
        <w:tc>
          <w:tcPr>
            <w:tcW w:w="2784" w:type="dxa"/>
          </w:tcPr>
          <w:p w14:paraId="401C2C82"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4650" w:type="dxa"/>
          </w:tcPr>
          <w:p w14:paraId="536EA7A8"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3936" w:type="dxa"/>
          </w:tcPr>
          <w:p w14:paraId="0BDC706E"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r>
      <w:tr w:rsidR="00F201AF" w:rsidRPr="00F201AF" w14:paraId="47B5CB0F" w14:textId="22D1EFA0" w:rsidTr="00B16556">
        <w:tc>
          <w:tcPr>
            <w:tcW w:w="4076" w:type="dxa"/>
            <w:vMerge w:val="restart"/>
          </w:tcPr>
          <w:p w14:paraId="12D9C70C"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r w:rsidRPr="00F201AF">
              <w:rPr>
                <w:rStyle w:val="fontstyle21"/>
                <w:color w:val="auto"/>
                <w:sz w:val="26"/>
                <w:szCs w:val="26"/>
                <w:lang w:val="fr-FR"/>
              </w:rPr>
              <w:t>3. Cán bộ, công chức, viên chức đảm nhiệm chuyên trách vị trí việc làm lãnh đạo, quản lý của cơ quan, tổ chức, đơn vị được cấp có thẩm quyền giao chức năng, nhiệm vụ chuyên trách về chuyển đổi số và được phân công trực tiếp phụ trách mảng, lĩnh vực chuyên môn về chuyển đổi số.</w:t>
            </w:r>
          </w:p>
        </w:tc>
        <w:tc>
          <w:tcPr>
            <w:tcW w:w="2784" w:type="dxa"/>
          </w:tcPr>
          <w:p w14:paraId="38771151" w14:textId="10BD4979" w:rsidR="00984293" w:rsidRPr="00F201AF" w:rsidRDefault="00984293"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Sở KHCN Gia Lai</w:t>
            </w:r>
          </w:p>
        </w:tc>
        <w:tc>
          <w:tcPr>
            <w:tcW w:w="4650" w:type="dxa"/>
          </w:tcPr>
          <w:p w14:paraId="63EED7F0" w14:textId="77777777" w:rsidR="00984293" w:rsidRPr="00F201AF" w:rsidRDefault="0098429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Tại khoản 3 Điều 2 và khoản 1, khoản 2 Điều </w:t>
            </w:r>
            <w:proofErr w:type="gramStart"/>
            <w:r w:rsidRPr="00F201AF">
              <w:rPr>
                <w:rFonts w:ascii="Times New Roman" w:hAnsi="Times New Roman"/>
                <w:sz w:val="26"/>
                <w:szCs w:val="26"/>
                <w:lang w:val="fr-FR"/>
              </w:rPr>
              <w:t>5:</w:t>
            </w:r>
            <w:proofErr w:type="gramEnd"/>
            <w:r w:rsidRPr="00F201AF">
              <w:rPr>
                <w:rFonts w:ascii="Times New Roman" w:hAnsi="Times New Roman"/>
                <w:sz w:val="26"/>
                <w:szCs w:val="26"/>
                <w:lang w:val="fr-FR"/>
              </w:rPr>
              <w:t xml:space="preserve"> Dự thảo xác định vị trí việc làm lãnh đạo, quản lý phụ trách chuyển đổi số là </w:t>
            </w:r>
            <w:r w:rsidRPr="00F201AF">
              <w:rPr>
                <w:rFonts w:ascii="Times New Roman" w:hAnsi="Times New Roman"/>
                <w:i/>
                <w:iCs/>
                <w:sz w:val="26"/>
                <w:szCs w:val="26"/>
                <w:lang w:val="fr-FR"/>
              </w:rPr>
              <w:t xml:space="preserve">" </w:t>
            </w:r>
            <w:r w:rsidRPr="00F201AF">
              <w:rPr>
                <w:rStyle w:val="fontstyle21"/>
                <w:i/>
                <w:iCs/>
                <w:color w:val="auto"/>
                <w:sz w:val="26"/>
                <w:szCs w:val="26"/>
                <w:lang w:val="fr-FR"/>
              </w:rPr>
              <w:t xml:space="preserve">Cán bộ, công chức, viên chức </w:t>
            </w:r>
            <w:r w:rsidRPr="00F201AF">
              <w:rPr>
                <w:rFonts w:ascii="Times New Roman" w:hAnsi="Times New Roman"/>
                <w:i/>
                <w:iCs/>
                <w:sz w:val="26"/>
                <w:szCs w:val="26"/>
                <w:lang w:val="fr-FR"/>
              </w:rPr>
              <w:t>đảm nhiệm chuyên trách vị trí việc làm lãnh đạo, quản lý của cơ quan, tổ chức, đơn vị được cấp có thẩm quyền giao chức năng, nhiệm vụ chuyên trách về chuyển đổi số".</w:t>
            </w:r>
            <w:r w:rsidRPr="00F201AF">
              <w:rPr>
                <w:rFonts w:ascii="Times New Roman" w:hAnsi="Times New Roman"/>
                <w:sz w:val="26"/>
                <w:szCs w:val="26"/>
                <w:lang w:val="fr-FR"/>
              </w:rPr>
              <w:t xml:space="preserve"> Dự thảo chưa nêu rõ lãnh đạo cơ quan quản lý nhà nước được phân công trực tiếp phụ trách lĩnh vực chuyển đổi số có thuộc đối </w:t>
            </w:r>
            <w:r w:rsidRPr="00F201AF">
              <w:rPr>
                <w:rFonts w:ascii="Times New Roman" w:hAnsi="Times New Roman"/>
                <w:sz w:val="26"/>
                <w:szCs w:val="26"/>
                <w:lang w:val="fr-FR"/>
              </w:rPr>
              <w:lastRenderedPageBreak/>
              <w:t xml:space="preserve">tượng áp dụng hay </w:t>
            </w:r>
            <w:proofErr w:type="gramStart"/>
            <w:r w:rsidRPr="00F201AF">
              <w:rPr>
                <w:rFonts w:ascii="Times New Roman" w:hAnsi="Times New Roman"/>
                <w:sz w:val="26"/>
                <w:szCs w:val="26"/>
                <w:lang w:val="fr-FR"/>
              </w:rPr>
              <w:t>không;</w:t>
            </w:r>
            <w:proofErr w:type="gramEnd"/>
            <w:r w:rsidRPr="00F201AF">
              <w:rPr>
                <w:rFonts w:ascii="Times New Roman" w:hAnsi="Times New Roman"/>
                <w:sz w:val="26"/>
                <w:szCs w:val="26"/>
                <w:lang w:val="fr-FR"/>
              </w:rPr>
              <w:t xml:space="preserve"> chưa phân định cụ thể cơ quan, đơn vị chuyên trách về chuyển đổi số.</w:t>
            </w:r>
          </w:p>
          <w:p w14:paraId="5CDF0CFE" w14:textId="011ACF05" w:rsidR="00984293" w:rsidRPr="00F201AF" w:rsidRDefault="0098429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     Hiện nay ở cấp tỉnh, chức năng quản lý nhà nước về chuyển đổi số do Sở Khoa học và Công nghệ đảm </w:t>
            </w:r>
            <w:proofErr w:type="gramStart"/>
            <w:r w:rsidRPr="00F201AF">
              <w:rPr>
                <w:rFonts w:ascii="Times New Roman" w:hAnsi="Times New Roman"/>
                <w:sz w:val="26"/>
                <w:szCs w:val="26"/>
                <w:lang w:val="fr-FR"/>
              </w:rPr>
              <w:t>nhiệm;</w:t>
            </w:r>
            <w:proofErr w:type="gramEnd"/>
            <w:r w:rsidRPr="00F201AF">
              <w:rPr>
                <w:rFonts w:ascii="Times New Roman" w:hAnsi="Times New Roman"/>
                <w:sz w:val="26"/>
                <w:szCs w:val="26"/>
                <w:lang w:val="fr-FR"/>
              </w:rPr>
              <w:t xml:space="preserve"> các cơ quan, đơn vị (trừ Sở Khoa học và Công nghệ) được giao chuyên trách về chuyển đổi số là phòng chuyên môn, nghiệp vụ và tương đương của cơ quan, đơn vị đó. </w:t>
            </w:r>
          </w:p>
          <w:p w14:paraId="685691F5" w14:textId="259F9C0E" w:rsidR="00984293" w:rsidRPr="00F201AF" w:rsidRDefault="0098429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     Vì vậy, đề nghị xem xét điều chỉnh cho phù hợp.</w:t>
            </w:r>
          </w:p>
        </w:tc>
        <w:tc>
          <w:tcPr>
            <w:tcW w:w="3936" w:type="dxa"/>
          </w:tcPr>
          <w:p w14:paraId="30124255" w14:textId="77777777" w:rsidR="005C49D2" w:rsidRPr="00F201AF" w:rsidRDefault="005C49D2"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lastRenderedPageBreak/>
              <w:t xml:space="preserve">- Bảo lưu như trong dự thảo Thông tư. Theo quy định tại Điều 1, Điều 2 Nghị định số 179/2025/NĐ-CP và khoản 1 Điều 5 dự thảo Thông tư, chỉ cán bộ, công chức, viên chức đảm nhiệm vị trí việc làm lãnh đạo, quản lý của cơ quan, tổ chức, đơn vị chuyên trách về chuyển đổi số (theo khoản 2 Điều 5) mới thuộc đối tượng áp dụng; lãnh đạo cơ quan quản lý nhà nước nói chung được </w:t>
            </w:r>
            <w:r w:rsidRPr="00F201AF">
              <w:rPr>
                <w:rFonts w:ascii="Times New Roman" w:hAnsi="Times New Roman"/>
                <w:sz w:val="26"/>
                <w:szCs w:val="26"/>
                <w:lang w:val="fr-FR"/>
              </w:rPr>
              <w:lastRenderedPageBreak/>
              <w:t>phân công trực tiếp phụ trách lĩnh vực chuyển đổi số nhưng đơn vị không được giao chuyên trách thì không thuộc đối tượng áp dụng, phù hợp với hướng dẫn của Bộ Nội vụ tại Công văn số 5028/BNV-CCVC ngày 11/7/2025 và Công văn số 12631/BNV-CCVC ngày 25/12/2025.</w:t>
            </w:r>
          </w:p>
          <w:p w14:paraId="6AE2816C" w14:textId="4787822F" w:rsidR="00984293" w:rsidRPr="00F201AF" w:rsidRDefault="005C49D2"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 xml:space="preserve">Về việc phân định cơ quan chuyên trách tại cấp </w:t>
            </w:r>
            <w:proofErr w:type="gramStart"/>
            <w:r w:rsidRPr="00F201AF">
              <w:rPr>
                <w:rFonts w:ascii="Times New Roman" w:hAnsi="Times New Roman"/>
                <w:sz w:val="26"/>
                <w:szCs w:val="26"/>
                <w:lang w:val="fr-FR"/>
              </w:rPr>
              <w:t>tỉnh:</w:t>
            </w:r>
            <w:proofErr w:type="gramEnd"/>
            <w:r w:rsidRPr="00F201AF">
              <w:rPr>
                <w:rFonts w:ascii="Times New Roman" w:hAnsi="Times New Roman"/>
                <w:sz w:val="26"/>
                <w:szCs w:val="26"/>
                <w:lang w:val="fr-FR"/>
              </w:rPr>
              <w:t xml:space="preserve"> dự thảo Thông tư không quy định cứng tên đơn vị mà giao người đứng đầu cơ quan có thẩm quyền xác định, giao bằng văn bản (khoản 3 Điều 5), bảo đảm phù hợp thực tiễn tổ chức bộ máy từng địa phương.</w:t>
            </w:r>
          </w:p>
        </w:tc>
      </w:tr>
      <w:tr w:rsidR="00F201AF" w:rsidRPr="00F201AF" w14:paraId="0B5D9735" w14:textId="77777777" w:rsidTr="00B16556">
        <w:tc>
          <w:tcPr>
            <w:tcW w:w="4076" w:type="dxa"/>
            <w:vMerge/>
          </w:tcPr>
          <w:p w14:paraId="2E137790"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3BDE9F7D" w14:textId="326C80BB" w:rsidR="00984293" w:rsidRPr="00F201AF" w:rsidRDefault="00984293"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Sở KHCN Lạng Sơn</w:t>
            </w:r>
          </w:p>
        </w:tc>
        <w:tc>
          <w:tcPr>
            <w:tcW w:w="4650" w:type="dxa"/>
          </w:tcPr>
          <w:p w14:paraId="3511CDD3" w14:textId="77777777" w:rsidR="00984293" w:rsidRPr="00F201AF" w:rsidRDefault="00984293" w:rsidP="00222D8A">
            <w:pPr>
              <w:spacing w:after="0" w:line="240" w:lineRule="auto"/>
              <w:jc w:val="both"/>
              <w:rPr>
                <w:rFonts w:ascii="Times New Roman" w:hAnsi="Times New Roman"/>
                <w:i/>
                <w:iCs/>
                <w:sz w:val="26"/>
                <w:szCs w:val="26"/>
                <w:lang w:val="fr-FR"/>
              </w:rPr>
            </w:pPr>
            <w:r w:rsidRPr="00F201AF">
              <w:rPr>
                <w:rFonts w:ascii="Times New Roman" w:hAnsi="Times New Roman"/>
                <w:sz w:val="26"/>
                <w:szCs w:val="26"/>
                <w:lang w:val="fr-FR"/>
              </w:rPr>
              <w:t xml:space="preserve">Tại khoản 3 Điều 2 quy </w:t>
            </w:r>
            <w:proofErr w:type="gramStart"/>
            <w:r w:rsidRPr="00F201AF">
              <w:rPr>
                <w:rFonts w:ascii="Times New Roman" w:hAnsi="Times New Roman"/>
                <w:sz w:val="26"/>
                <w:szCs w:val="26"/>
                <w:lang w:val="fr-FR"/>
              </w:rPr>
              <w:t>định:</w:t>
            </w:r>
            <w:proofErr w:type="gramEnd"/>
            <w:r w:rsidRPr="00F201AF">
              <w:rPr>
                <w:rFonts w:ascii="Times New Roman" w:hAnsi="Times New Roman"/>
                <w:sz w:val="26"/>
                <w:szCs w:val="26"/>
                <w:lang w:val="fr-FR"/>
              </w:rPr>
              <w:t xml:space="preserve"> “</w:t>
            </w:r>
            <w:r w:rsidRPr="00F201AF">
              <w:rPr>
                <w:rFonts w:ascii="Times New Roman" w:hAnsi="Times New Roman"/>
                <w:i/>
                <w:iCs/>
                <w:sz w:val="26"/>
                <w:szCs w:val="26"/>
                <w:lang w:val="fr-FR"/>
              </w:rPr>
              <w:t>3. Cán bộ, công chức, viên chức đảm nhiệm chuyên trách vị trí việc làm lãnh đạo, quản lý của cơ quan, tổ chức, đơn vị được cấp có thẩm quyền giao chức năng, nhiệm vụ chuyên trách về chuyển đổi số và được phân công trực tiếp phụ trách mảng, lĩnh vực chuyên môn về chuyển đổi số.”</w:t>
            </w:r>
          </w:p>
          <w:p w14:paraId="0711F5C4" w14:textId="77777777" w:rsidR="00984293" w:rsidRPr="00F201AF" w:rsidRDefault="00984293" w:rsidP="00222D8A">
            <w:pPr>
              <w:spacing w:after="0" w:line="240" w:lineRule="auto"/>
              <w:jc w:val="both"/>
              <w:rPr>
                <w:rFonts w:ascii="Times New Roman" w:hAnsi="Times New Roman"/>
                <w:i/>
                <w:iCs/>
                <w:sz w:val="26"/>
                <w:szCs w:val="26"/>
                <w:lang w:val="fr-FR"/>
              </w:rPr>
            </w:pPr>
            <w:r w:rsidRPr="00F201AF">
              <w:rPr>
                <w:rFonts w:ascii="Times New Roman" w:hAnsi="Times New Roman"/>
                <w:b/>
                <w:bCs/>
                <w:i/>
                <w:iCs/>
                <w:sz w:val="26"/>
                <w:szCs w:val="26"/>
                <w:lang w:val="fr-FR"/>
              </w:rPr>
              <w:t xml:space="preserve">Đề </w:t>
            </w:r>
            <w:proofErr w:type="gramStart"/>
            <w:r w:rsidRPr="00F201AF">
              <w:rPr>
                <w:rFonts w:ascii="Times New Roman" w:hAnsi="Times New Roman"/>
                <w:b/>
                <w:bCs/>
                <w:i/>
                <w:iCs/>
                <w:sz w:val="26"/>
                <w:szCs w:val="26"/>
                <w:lang w:val="fr-FR"/>
              </w:rPr>
              <w:t>nghị:</w:t>
            </w:r>
            <w:proofErr w:type="gramEnd"/>
            <w:r w:rsidRPr="00F201AF">
              <w:rPr>
                <w:rFonts w:ascii="Times New Roman" w:hAnsi="Times New Roman"/>
                <w:b/>
                <w:bCs/>
                <w:i/>
                <w:iCs/>
                <w:sz w:val="26"/>
                <w:szCs w:val="26"/>
                <w:lang w:val="fr-FR"/>
              </w:rPr>
              <w:t xml:space="preserve"> </w:t>
            </w:r>
            <w:r w:rsidRPr="00F201AF">
              <w:rPr>
                <w:rFonts w:ascii="Times New Roman" w:hAnsi="Times New Roman"/>
                <w:sz w:val="26"/>
                <w:szCs w:val="26"/>
                <w:lang w:val="fr-FR"/>
              </w:rPr>
              <w:t xml:space="preserve">Bổ sung quy định để thể hiện rõ </w:t>
            </w:r>
            <w:r w:rsidRPr="00F201AF">
              <w:rPr>
                <w:rFonts w:ascii="Times New Roman" w:hAnsi="Times New Roman"/>
                <w:i/>
                <w:iCs/>
                <w:sz w:val="26"/>
                <w:szCs w:val="26"/>
                <w:lang w:val="fr-FR"/>
              </w:rPr>
              <w:t xml:space="preserve">Lãnh đạo Phòng Văn hóa - Xã hội là cơ quan được UBND cấp xã giao nhiệm vụ trực tiếp phụ trách công tác chuyển đổi số </w:t>
            </w:r>
            <w:r w:rsidRPr="00F201AF">
              <w:rPr>
                <w:rFonts w:ascii="Times New Roman" w:hAnsi="Times New Roman"/>
                <w:i/>
                <w:iCs/>
                <w:sz w:val="26"/>
                <w:szCs w:val="26"/>
                <w:lang w:val="fr-FR"/>
              </w:rPr>
              <w:lastRenderedPageBreak/>
              <w:t>thuộc đối tượng được xem xét hưởng mức hỗ trợ.</w:t>
            </w:r>
          </w:p>
          <w:p w14:paraId="7D12794A" w14:textId="77777777" w:rsidR="00984293" w:rsidRPr="00F201AF" w:rsidRDefault="0098429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u w:val="single"/>
                <w:lang w:val="fr-FR"/>
              </w:rPr>
              <w:t xml:space="preserve">Lý </w:t>
            </w:r>
            <w:proofErr w:type="gramStart"/>
            <w:r w:rsidRPr="00F201AF">
              <w:rPr>
                <w:rFonts w:ascii="Times New Roman" w:hAnsi="Times New Roman"/>
                <w:sz w:val="26"/>
                <w:szCs w:val="26"/>
                <w:u w:val="single"/>
                <w:lang w:val="fr-FR"/>
              </w:rPr>
              <w:t>do:</w:t>
            </w:r>
            <w:proofErr w:type="gramEnd"/>
            <w:r w:rsidRPr="00F201AF">
              <w:rPr>
                <w:rFonts w:ascii="Times New Roman" w:hAnsi="Times New Roman"/>
                <w:b/>
                <w:bCs/>
                <w:i/>
                <w:iCs/>
                <w:sz w:val="26"/>
                <w:szCs w:val="26"/>
                <w:lang w:val="fr-FR"/>
              </w:rPr>
              <w:t xml:space="preserve"> </w:t>
            </w:r>
            <w:r w:rsidRPr="00F201AF">
              <w:rPr>
                <w:rFonts w:ascii="Times New Roman" w:hAnsi="Times New Roman"/>
                <w:sz w:val="26"/>
                <w:szCs w:val="26"/>
                <w:lang w:val="fr-FR"/>
              </w:rPr>
              <w:t xml:space="preserve">Phòng Văn hóa - Xã hội, là cơ quan chuyên môn thuộc UBND cấp xã, có chức năng tham mưu, giúp UBND cấp xã quản lý nhà nước về nhiều lĩnh vực, trong đó có ứng dụng công nghệ thông tin, giao dịch điện tử, chính quyền số, kinh tế số, xã hội số và chuyển đổi số (Điều 3 Thông tư số 10/2025/TT-BKHCN của Bộ KH&amp;CN). Tuy nhiên, hiện nay còn tồn tại cách hiểu khác nhau về đối tượng này khi xác định đối tượng được thụ hưởng chế độ. </w:t>
            </w:r>
          </w:p>
          <w:p w14:paraId="66993F85" w14:textId="2B049553" w:rsidR="00984293" w:rsidRPr="00F201AF" w:rsidRDefault="0098429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Trên thực tế, lãnh đạo Phòng Văn hóa - Xã hội được UBND cấp xã giao nhiệm vụ trực tiếp phụ trách, chỉ đạo công tác chuyển đổi số của địa phương. Đây là nhiệm vụ chính, thường xuyên và chiếm tỷ lệ lớn trong khối lượng công việc</w:t>
            </w:r>
          </w:p>
        </w:tc>
        <w:tc>
          <w:tcPr>
            <w:tcW w:w="3936" w:type="dxa"/>
          </w:tcPr>
          <w:p w14:paraId="2026CB9A" w14:textId="6610B49F" w:rsidR="00984293" w:rsidRPr="00F201AF" w:rsidRDefault="005C49D2"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lastRenderedPageBreak/>
              <w:t xml:space="preserve">- Bảo lưu như trong dự thảo Thông tư. Việc quy định cứng tên cơ quan, đơn vị chuyên trách về chuyển đổi số (như Phòng Văn hóa - Xã hội) có thể không bao quát hết thực tiễn đa dạng về tổ chức bộ máy giữa các địa phương. Dự thảo Thông tư quy định nguyên tắc chung tại khoản 2 Điều 5 và giao Ủy ban nhân dân cấp xã xác định, giao bằng văn bản (khoản 3 Điều 5), bảo đảm linh hoạt, phù hợp thực tiễn từng địa phương. Trường hợp Phòng Văn hóa - Xã hội </w:t>
            </w:r>
            <w:r w:rsidRPr="00F201AF">
              <w:rPr>
                <w:rFonts w:ascii="Times New Roman" w:hAnsi="Times New Roman"/>
                <w:sz w:val="26"/>
                <w:szCs w:val="26"/>
                <w:lang w:val="fr-FR"/>
              </w:rPr>
              <w:lastRenderedPageBreak/>
              <w:t>được Ủy ban nhân dân cấp xã giao chuyên trách về chuyển đổi số bằng văn bản và lãnh đạo Phòng được phân công trực tiếp phụ trách là nhiệm vụ chính, thường xuyên, đáp ứng điều kiện quy định tại khoản 2 Điều 5 và khoản 2 Điều 6 dự thảo Thông tư thì đương nhiên thuộc đối tượng được xem xét hưởng mức hỗ trợ mà không cần Thông tư nêu đích danh tên đơn vị.</w:t>
            </w:r>
          </w:p>
        </w:tc>
      </w:tr>
      <w:tr w:rsidR="00F201AF" w:rsidRPr="00F201AF" w14:paraId="7271F237" w14:textId="77777777" w:rsidTr="00B16556">
        <w:tc>
          <w:tcPr>
            <w:tcW w:w="4076" w:type="dxa"/>
            <w:vMerge/>
          </w:tcPr>
          <w:p w14:paraId="7F2B38C4"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382DC26C" w14:textId="48F81001" w:rsidR="00984293" w:rsidRPr="00F201AF" w:rsidRDefault="00984293"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Sở KHCN Hưng Yên</w:t>
            </w:r>
          </w:p>
        </w:tc>
        <w:tc>
          <w:tcPr>
            <w:tcW w:w="4650" w:type="dxa"/>
          </w:tcPr>
          <w:p w14:paraId="4E886F97" w14:textId="039D4628" w:rsidR="00984293" w:rsidRPr="00F201AF" w:rsidRDefault="0098429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Tại Khoản 3 Điều 2 (</w:t>
            </w:r>
            <w:r w:rsidRPr="00F201AF">
              <w:rPr>
                <w:rFonts w:ascii="Times New Roman" w:hAnsi="Times New Roman"/>
                <w:b/>
                <w:bCs/>
                <w:sz w:val="26"/>
                <w:szCs w:val="26"/>
                <w:lang w:val="fr-FR"/>
              </w:rPr>
              <w:t xml:space="preserve">Đối tượng áp dụng) </w:t>
            </w:r>
            <w:r w:rsidRPr="00F201AF">
              <w:rPr>
                <w:rFonts w:ascii="Times New Roman" w:hAnsi="Times New Roman"/>
                <w:sz w:val="26"/>
                <w:szCs w:val="26"/>
                <w:lang w:val="fr-FR"/>
              </w:rPr>
              <w:t xml:space="preserve">đề nghị sửa đổi, bổ sung nội dung thành: “Cán bộ, công chức, viên chức đảm nhiệm vị trí việc làm lãnh đạo, quản lý của cơ quan, tổ chức, đơn vị được cấp có thẩm quyền giao chức năng, nhiệm vụ chuyên trách về chuyển đổi số hoặc được phân công trực tiếp phụ trách, chỉ đạo công tác chuyển đổi số, an toàn thông tin của cơ quan, tổ chức, đơn vị, địa phương”; “Công chức, viên chức được giao phụ trách, đảm </w:t>
            </w:r>
            <w:r w:rsidRPr="00F201AF">
              <w:rPr>
                <w:rFonts w:ascii="Times New Roman" w:hAnsi="Times New Roman"/>
                <w:sz w:val="26"/>
                <w:szCs w:val="26"/>
                <w:lang w:val="fr-FR"/>
              </w:rPr>
              <w:lastRenderedPageBreak/>
              <w:t>nhiệm vị trí việc làm chuyên trách về chuyển đổi số”</w:t>
            </w:r>
          </w:p>
        </w:tc>
        <w:tc>
          <w:tcPr>
            <w:tcW w:w="3936" w:type="dxa"/>
          </w:tcPr>
          <w:p w14:paraId="632DE332" w14:textId="1F32A85C" w:rsidR="00984293" w:rsidRPr="00F201AF" w:rsidRDefault="005C49D2"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lastRenderedPageBreak/>
              <w:t xml:space="preserve">- Tiếp thu. Nội dung đề nghị phù hợp với nội dung đã được sửa đổi tại khoản 3 Điều 2 dự thảo Thông </w:t>
            </w:r>
            <w:proofErr w:type="gramStart"/>
            <w:r w:rsidRPr="00F201AF">
              <w:rPr>
                <w:rFonts w:ascii="Times New Roman" w:hAnsi="Times New Roman"/>
                <w:sz w:val="26"/>
                <w:szCs w:val="26"/>
                <w:lang w:val="fr-FR"/>
              </w:rPr>
              <w:t>tư:</w:t>
            </w:r>
            <w:proofErr w:type="gramEnd"/>
            <w:r w:rsidRPr="00F201AF">
              <w:rPr>
                <w:rFonts w:ascii="Times New Roman" w:hAnsi="Times New Roman"/>
                <w:sz w:val="26"/>
                <w:szCs w:val="26"/>
                <w:lang w:val="fr-FR"/>
              </w:rPr>
              <w:t xml:space="preserve"> đã bỏ cụm từ "chuyên trách" ngay trước "vị trí việc làm lãnh đạo, quản lý", làm rõ đây là cán bộ, công chức, viên chức giữ vị trí việc làm lãnh đạo, quản lý của cơ quan, tổ chức, đơn vị được cấp có thẩm quyền giao chức năng, nhiệm vụ chuyên trách về chuyển đổi số và được phân công </w:t>
            </w:r>
            <w:r w:rsidRPr="00F201AF">
              <w:rPr>
                <w:rFonts w:ascii="Times New Roman" w:hAnsi="Times New Roman"/>
                <w:sz w:val="26"/>
                <w:szCs w:val="26"/>
                <w:lang w:val="fr-FR"/>
              </w:rPr>
              <w:lastRenderedPageBreak/>
              <w:t>trực tiếp phụ trách mảng, lĩnh vực chuyên môn về chuyển đổi số.</w:t>
            </w:r>
          </w:p>
        </w:tc>
      </w:tr>
      <w:tr w:rsidR="00F201AF" w:rsidRPr="00F201AF" w14:paraId="45741022" w14:textId="77777777" w:rsidTr="00B16556">
        <w:tc>
          <w:tcPr>
            <w:tcW w:w="4076" w:type="dxa"/>
            <w:vMerge/>
          </w:tcPr>
          <w:p w14:paraId="55D61D29"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1229A482" w14:textId="348ADD31" w:rsidR="00984293" w:rsidRPr="00F201AF" w:rsidRDefault="00984293"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Ủy ban Tiêu chuẩn Đo lường Chất lượng Quốc gia</w:t>
            </w:r>
          </w:p>
        </w:tc>
        <w:tc>
          <w:tcPr>
            <w:tcW w:w="4650" w:type="dxa"/>
          </w:tcPr>
          <w:p w14:paraId="6298D74E" w14:textId="4E54655C" w:rsidR="00984293" w:rsidRPr="00F201AF" w:rsidRDefault="00984293" w:rsidP="00222D8A">
            <w:pPr>
              <w:tabs>
                <w:tab w:val="left" w:pos="2445"/>
              </w:tabs>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Tại khoản 3 Điều 2, đề nghị viết lại như </w:t>
            </w:r>
            <w:proofErr w:type="gramStart"/>
            <w:r w:rsidRPr="00F201AF">
              <w:rPr>
                <w:rFonts w:ascii="Times New Roman" w:hAnsi="Times New Roman"/>
                <w:sz w:val="26"/>
                <w:szCs w:val="26"/>
                <w:lang w:val="fr-FR"/>
              </w:rPr>
              <w:t>sau:</w:t>
            </w:r>
            <w:proofErr w:type="gramEnd"/>
            <w:r w:rsidRPr="00F201AF">
              <w:rPr>
                <w:rFonts w:ascii="Times New Roman" w:hAnsi="Times New Roman"/>
                <w:sz w:val="26"/>
                <w:szCs w:val="26"/>
                <w:lang w:val="fr-FR"/>
              </w:rPr>
              <w:t xml:space="preserve"> “3. Cán bộ, công chức, viên chức đảm nhiệm chuyên trách vị trí việc làm lãnh đạo, quản lý của cơ quan, tổ chức, đơn vị được cấp có thẩm quyền giao chức năng, nhiệm vụ chuyên trách về chuyển đổi số và được phân công trực tiếp phụ trách mảng, lĩnh vực chuyên môn về chuyển đổi số” để bảo đảm phù hợp với quy định tại Nghị định số 361/2025/NĐ-CP ngày 31 tháng 12 năm 2025 của Chính phủ quy định về vị trí việc làm công chức và Nghị định số 232/2026/NĐ-CP ngày 26 tháng 6 năm 2026 của Chính phủ quy định về vị trí việc làm viên chức.</w:t>
            </w:r>
          </w:p>
        </w:tc>
        <w:tc>
          <w:tcPr>
            <w:tcW w:w="3936" w:type="dxa"/>
          </w:tcPr>
          <w:p w14:paraId="1C88C180" w14:textId="119BE9D5" w:rsidR="00984293" w:rsidRPr="00F201AF" w:rsidRDefault="005C49D2"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 Bảo lưu như trong dự thảo Thông tư. Nội dung đề nghị viết lại không còn khớp với quy định hiện hành tại khoản 3 Điều 2 dự thảo Thông tư, do khoản này đã được sửa đổi theo hướng bỏ cụm từ "chuyên trách" ngay trước "vị trí việc làm lãnh đạo, quản lý" (nay quy định: "Cán bộ, công chức, viên chức đảm nhiệm vị trí việc làm lãnh đạo, quản lý của cơ quan, tổ chức, đơn vị được cấp có thẩm quyền giao chức năng, nhiệm vụ chuyên trách về chuyển đổi số và được phân công trực tiếp phụ trách mảng, lĩnh vực chuyên môn về chuyển đổi số"), bảo đảm thống nhất với nguyên tắc tại Nghị định số 361/2025/NĐ-CP, Nghị định số 232/2026/NĐ-CP (vị trí việc làm lãnh đạo, quản lý là nhóm vị trí việc làm gắn với chức vụ, chức danh, không tồn tại khái niệm "chuyên trách" riêng đối với vị trí lãnh đạo, quản lý).</w:t>
            </w:r>
          </w:p>
        </w:tc>
      </w:tr>
      <w:tr w:rsidR="00F201AF" w:rsidRPr="00F201AF" w14:paraId="7C5D1423" w14:textId="77777777" w:rsidTr="00B16556">
        <w:tc>
          <w:tcPr>
            <w:tcW w:w="4076" w:type="dxa"/>
            <w:vMerge/>
          </w:tcPr>
          <w:p w14:paraId="39E1BDAD"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24366799" w14:textId="59D15FB0" w:rsidR="00984293" w:rsidRPr="00F201AF" w:rsidRDefault="00984293"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Học viện Chiến lược KHCN</w:t>
            </w:r>
          </w:p>
        </w:tc>
        <w:tc>
          <w:tcPr>
            <w:tcW w:w="4650" w:type="dxa"/>
          </w:tcPr>
          <w:p w14:paraId="56311293" w14:textId="5C09AF1B" w:rsidR="00984293" w:rsidRPr="00F201AF" w:rsidRDefault="00984293" w:rsidP="00222D8A">
            <w:pPr>
              <w:tabs>
                <w:tab w:val="left" w:pos="2445"/>
              </w:tabs>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 Tại khoản 3 Điều 2 quy </w:t>
            </w:r>
            <w:proofErr w:type="gramStart"/>
            <w:r w:rsidRPr="00F201AF">
              <w:rPr>
                <w:rFonts w:ascii="Times New Roman" w:hAnsi="Times New Roman"/>
                <w:sz w:val="26"/>
                <w:szCs w:val="26"/>
                <w:lang w:val="fr-FR"/>
              </w:rPr>
              <w:t>định:</w:t>
            </w:r>
            <w:proofErr w:type="gramEnd"/>
            <w:r w:rsidRPr="00F201AF">
              <w:rPr>
                <w:rFonts w:ascii="Times New Roman" w:hAnsi="Times New Roman"/>
                <w:sz w:val="26"/>
                <w:szCs w:val="26"/>
                <w:lang w:val="fr-FR"/>
              </w:rPr>
              <w:t xml:space="preserve"> </w:t>
            </w:r>
            <w:r w:rsidRPr="00F201AF">
              <w:rPr>
                <w:rFonts w:ascii="Times New Roman" w:hAnsi="Times New Roman"/>
                <w:i/>
                <w:iCs/>
                <w:sz w:val="26"/>
                <w:szCs w:val="26"/>
                <w:lang w:val="fr-FR"/>
              </w:rPr>
              <w:t xml:space="preserve">“Cán bộ, công chức, viên chức đảm nhiệm chuyên trách vị trí việc làm lãnh đạo, quản lý của cơ quan, tổ chức, đơn vị được cấp có thẩm </w:t>
            </w:r>
            <w:r w:rsidRPr="00F201AF">
              <w:rPr>
                <w:rFonts w:ascii="Times New Roman" w:hAnsi="Times New Roman"/>
                <w:i/>
                <w:iCs/>
                <w:sz w:val="26"/>
                <w:szCs w:val="26"/>
                <w:lang w:val="fr-FR"/>
              </w:rPr>
              <w:lastRenderedPageBreak/>
              <w:t xml:space="preserve">quyền giao chức năng, nhiệm vụ chuyên trách về chuyển đổi số và được phân công trực tiếp phụ trách mảng, lĩnh vực chuyên môn về chuyển đổi số.” </w:t>
            </w:r>
            <w:r w:rsidRPr="00F201AF">
              <w:rPr>
                <w:rFonts w:ascii="Times New Roman" w:hAnsi="Times New Roman"/>
                <w:sz w:val="26"/>
                <w:szCs w:val="26"/>
                <w:lang w:val="fr-FR"/>
              </w:rPr>
              <w:t xml:space="preserve">Trong khi khoản 1, Điều 5 lại quy </w:t>
            </w:r>
            <w:proofErr w:type="gramStart"/>
            <w:r w:rsidRPr="00F201AF">
              <w:rPr>
                <w:rFonts w:ascii="Times New Roman" w:hAnsi="Times New Roman"/>
                <w:sz w:val="26"/>
                <w:szCs w:val="26"/>
                <w:lang w:val="fr-FR"/>
              </w:rPr>
              <w:t>định:</w:t>
            </w:r>
            <w:proofErr w:type="gramEnd"/>
            <w:r w:rsidRPr="00F201AF">
              <w:rPr>
                <w:rFonts w:ascii="Times New Roman" w:hAnsi="Times New Roman"/>
                <w:sz w:val="26"/>
                <w:szCs w:val="26"/>
                <w:lang w:val="fr-FR"/>
              </w:rPr>
              <w:t xml:space="preserve"> </w:t>
            </w:r>
            <w:r w:rsidRPr="00F201AF">
              <w:rPr>
                <w:rFonts w:ascii="Times New Roman" w:hAnsi="Times New Roman"/>
                <w:i/>
                <w:iCs/>
                <w:sz w:val="26"/>
                <w:szCs w:val="26"/>
                <w:lang w:val="fr-FR"/>
              </w:rPr>
              <w:t>“Cán bộ, công chức, viên chức đảm nhiệm chuyên trách vị trí việc làm lãnh đạo, quản lý các cơ quan, tổ chức, đơn vị chuyên trách về chuyển đổi số...”</w:t>
            </w:r>
            <w:r w:rsidRPr="00F201AF">
              <w:rPr>
                <w:rFonts w:ascii="Times New Roman" w:hAnsi="Times New Roman"/>
                <w:sz w:val="26"/>
                <w:szCs w:val="26"/>
                <w:lang w:val="fr-FR"/>
              </w:rPr>
              <w:t>Đề nghị Ban soạn thảo thống nhất cách sử dụng một cách gọi trong toàn văn bản.</w:t>
            </w:r>
          </w:p>
        </w:tc>
        <w:tc>
          <w:tcPr>
            <w:tcW w:w="3936" w:type="dxa"/>
          </w:tcPr>
          <w:p w14:paraId="33A281DF" w14:textId="74F43C6A" w:rsidR="00984293" w:rsidRPr="00F201AF" w:rsidRDefault="005C49D2"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lastRenderedPageBreak/>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khoản 3 Điều 2 nêu khái quát đối tượng áp dụng của Thông tư; khoản 1, khoản 2 Điều 5 quy </w:t>
            </w:r>
            <w:r w:rsidRPr="00F201AF">
              <w:rPr>
                <w:rFonts w:ascii="Times New Roman" w:hAnsi="Times New Roman"/>
                <w:sz w:val="26"/>
                <w:szCs w:val="26"/>
                <w:lang w:val="fr-FR"/>
              </w:rPr>
              <w:lastRenderedPageBreak/>
              <w:t xml:space="preserve">định cụ thể, chi tiết hóa nội hàm "cơ quan, tổ chức, đơn vị chuyên trách về chuyển đổi số" và các mảng, lĩnh vực chuyên môn tương ứng. Hai khoản có mục đích quy định khác nhau, không mâu </w:t>
            </w:r>
            <w:proofErr w:type="gramStart"/>
            <w:r w:rsidRPr="00F201AF">
              <w:rPr>
                <w:rFonts w:ascii="Times New Roman" w:hAnsi="Times New Roman"/>
                <w:sz w:val="26"/>
                <w:szCs w:val="26"/>
                <w:lang w:val="fr-FR"/>
              </w:rPr>
              <w:t>thuẫn;</w:t>
            </w:r>
            <w:proofErr w:type="gramEnd"/>
            <w:r w:rsidRPr="00F201AF">
              <w:rPr>
                <w:rFonts w:ascii="Times New Roman" w:hAnsi="Times New Roman"/>
                <w:sz w:val="26"/>
                <w:szCs w:val="26"/>
                <w:lang w:val="fr-FR"/>
              </w:rPr>
              <w:t xml:space="preserve"> việc diễn đạt khái quát tại Điều 2 và cụ thể tại Điều 5 phù hợp với kỹ thuật trình bày văn bản quy phạm pháp luật.</w:t>
            </w:r>
          </w:p>
        </w:tc>
      </w:tr>
      <w:tr w:rsidR="00F201AF" w:rsidRPr="00F201AF" w14:paraId="28CE0A92" w14:textId="0E8C0433" w:rsidTr="00B16556">
        <w:tc>
          <w:tcPr>
            <w:tcW w:w="4076" w:type="dxa"/>
            <w:vMerge w:val="restart"/>
          </w:tcPr>
          <w:p w14:paraId="243BE507" w14:textId="77777777" w:rsidR="00984293" w:rsidRPr="00F201AF" w:rsidRDefault="00984293" w:rsidP="00222D8A">
            <w:pPr>
              <w:shd w:val="clear" w:color="auto" w:fill="FFFFFF"/>
              <w:tabs>
                <w:tab w:val="left" w:pos="838"/>
              </w:tabs>
              <w:spacing w:after="0" w:line="240" w:lineRule="auto"/>
              <w:jc w:val="both"/>
              <w:textAlignment w:val="baseline"/>
              <w:rPr>
                <w:rFonts w:ascii="Times New Roman" w:eastAsia="Times New Roman" w:hAnsi="Times New Roman"/>
                <w:sz w:val="26"/>
                <w:szCs w:val="26"/>
                <w:lang w:val="fr-FR"/>
              </w:rPr>
            </w:pPr>
            <w:bookmarkStart w:id="11" w:name="chuong_2_name"/>
            <w:bookmarkEnd w:id="10"/>
            <w:bookmarkEnd w:id="11"/>
            <w:r w:rsidRPr="00F201AF">
              <w:rPr>
                <w:rFonts w:ascii="Times New Roman" w:eastAsia="Times New Roman" w:hAnsi="Times New Roman"/>
                <w:b/>
                <w:bCs/>
                <w:sz w:val="26"/>
                <w:szCs w:val="26"/>
                <w:bdr w:val="none" w:sz="0" w:space="0" w:color="auto" w:frame="1"/>
                <w:lang w:val="fr-FR"/>
              </w:rPr>
              <w:lastRenderedPageBreak/>
              <w:t>Điều </w:t>
            </w:r>
            <w:bookmarkStart w:id="12" w:name="Chuong_II_Dieu_3"/>
            <w:bookmarkEnd w:id="12"/>
            <w:r w:rsidRPr="00F201AF">
              <w:rPr>
                <w:rFonts w:ascii="Times New Roman" w:eastAsia="Times New Roman" w:hAnsi="Times New Roman"/>
                <w:b/>
                <w:bCs/>
                <w:sz w:val="26"/>
                <w:szCs w:val="26"/>
                <w:bdr w:val="none" w:sz="0" w:space="0" w:color="auto" w:frame="1"/>
                <w:lang w:val="fr-FR"/>
              </w:rPr>
              <w:t xml:space="preserve">3. </w:t>
            </w:r>
            <w:bookmarkStart w:id="13" w:name="_Hlk211353075"/>
            <w:r w:rsidRPr="00F201AF">
              <w:rPr>
                <w:rFonts w:ascii="Times New Roman" w:eastAsia="Times New Roman" w:hAnsi="Times New Roman"/>
                <w:b/>
                <w:bCs/>
                <w:sz w:val="26"/>
                <w:szCs w:val="26"/>
                <w:bdr w:val="none" w:sz="0" w:space="0" w:color="auto" w:frame="1"/>
                <w:lang w:val="fr-FR"/>
              </w:rPr>
              <w:t xml:space="preserve">Vị trí việc làm chuyên trách về chuyển đổi số </w:t>
            </w:r>
            <w:r w:rsidRPr="00F201AF">
              <w:rPr>
                <w:rStyle w:val="fontstyle21"/>
                <w:b/>
                <w:bCs/>
                <w:color w:val="auto"/>
                <w:sz w:val="26"/>
                <w:szCs w:val="26"/>
                <w:lang w:val="fr-FR"/>
              </w:rPr>
              <w:t xml:space="preserve">áp dụng đối với công chức </w:t>
            </w:r>
          </w:p>
        </w:tc>
        <w:tc>
          <w:tcPr>
            <w:tcW w:w="2784" w:type="dxa"/>
            <w:vMerge w:val="restart"/>
          </w:tcPr>
          <w:p w14:paraId="11136ECC" w14:textId="7544442D" w:rsidR="00984293" w:rsidRPr="00F201AF" w:rsidRDefault="00984293"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Viện Đổi mới sáng tạo quốc gia</w:t>
            </w:r>
          </w:p>
        </w:tc>
        <w:tc>
          <w:tcPr>
            <w:tcW w:w="4650" w:type="dxa"/>
          </w:tcPr>
          <w:p w14:paraId="6AF4ED01" w14:textId="77777777" w:rsidR="00984293" w:rsidRPr="00F201AF" w:rsidRDefault="00984293" w:rsidP="00222D8A">
            <w:pPr>
              <w:spacing w:after="0" w:line="240" w:lineRule="auto"/>
              <w:jc w:val="both"/>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 xml:space="preserve">- Đề nghị bổ sung nguyên </w:t>
            </w:r>
            <w:proofErr w:type="gramStart"/>
            <w:r w:rsidRPr="00F201AF">
              <w:rPr>
                <w:rFonts w:ascii="Times New Roman" w:eastAsia="Times New Roman" w:hAnsi="Times New Roman"/>
                <w:sz w:val="26"/>
                <w:szCs w:val="26"/>
                <w:bdr w:val="none" w:sz="0" w:space="0" w:color="auto" w:frame="1"/>
                <w:lang w:val="fr-FR"/>
              </w:rPr>
              <w:t>tắc:</w:t>
            </w:r>
            <w:proofErr w:type="gramEnd"/>
            <w:r w:rsidRPr="00F201AF">
              <w:rPr>
                <w:rFonts w:ascii="Times New Roman" w:eastAsia="Times New Roman" w:hAnsi="Times New Roman"/>
                <w:sz w:val="26"/>
                <w:szCs w:val="26"/>
                <w:bdr w:val="none" w:sz="0" w:space="0" w:color="auto" w:frame="1"/>
                <w:lang w:val="fr-FR"/>
              </w:rPr>
              <w:t xml:space="preserve"> không xác định đối tượng hưởng hỗ trợ chỉ căn cứ vào tên vị trí việc làm mà phải căn cứ vào nhiệm vụ thực tế được giao. </w:t>
            </w:r>
          </w:p>
          <w:p w14:paraId="6089DFFA" w14:textId="527EF11E" w:rsidR="00984293" w:rsidRPr="00F201AF" w:rsidRDefault="00984293" w:rsidP="00222D8A">
            <w:pPr>
              <w:spacing w:after="0" w:line="240" w:lineRule="auto"/>
              <w:jc w:val="both"/>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u w:val="single"/>
                <w:bdr w:val="none" w:sz="0" w:space="0" w:color="auto" w:frame="1"/>
                <w:lang w:val="fr-FR"/>
              </w:rPr>
              <w:t xml:space="preserve">Lý </w:t>
            </w:r>
            <w:proofErr w:type="gramStart"/>
            <w:r w:rsidRPr="00F201AF">
              <w:rPr>
                <w:rFonts w:ascii="Times New Roman" w:eastAsia="Times New Roman" w:hAnsi="Times New Roman"/>
                <w:sz w:val="26"/>
                <w:szCs w:val="26"/>
                <w:u w:val="single"/>
                <w:bdr w:val="none" w:sz="0" w:space="0" w:color="auto" w:frame="1"/>
                <w:lang w:val="fr-FR"/>
              </w:rPr>
              <w:t>do:</w:t>
            </w:r>
            <w:proofErr w:type="gramEnd"/>
            <w:r w:rsidRPr="00F201AF">
              <w:rPr>
                <w:rFonts w:ascii="Times New Roman" w:eastAsia="Times New Roman" w:hAnsi="Times New Roman"/>
                <w:sz w:val="26"/>
                <w:szCs w:val="26"/>
                <w:bdr w:val="none" w:sz="0" w:space="0" w:color="auto" w:frame="1"/>
                <w:lang w:val="fr-FR"/>
              </w:rPr>
              <w:t xml:space="preserve"> Phù hợp nguyên tắc quản lý vị trí việc làm theo Nghị định 361/2025/NĐ-CP và Nghị định 232/2026/NĐ-CP.</w:t>
            </w:r>
          </w:p>
        </w:tc>
        <w:tc>
          <w:tcPr>
            <w:tcW w:w="3936" w:type="dxa"/>
          </w:tcPr>
          <w:p w14:paraId="71544A4A" w14:textId="77777777" w:rsidR="005C49D2" w:rsidRPr="00F201AF" w:rsidRDefault="005C49D2"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 Bảo lưu như trong dự thảo Thông tư.</w:t>
            </w:r>
            <w:r w:rsidRPr="00F201AF">
              <w:rPr>
                <w:rFonts w:ascii="Times New Roman" w:eastAsia="Times New Roman" w:hAnsi="Times New Roman"/>
                <w:sz w:val="26"/>
                <w:szCs w:val="26"/>
                <w:bdr w:val="none" w:sz="0" w:space="0" w:color="auto" w:frame="1"/>
                <w:lang w:val="fr-FR"/>
              </w:rPr>
              <w:t xml:space="preserve"> Lý </w:t>
            </w:r>
            <w:proofErr w:type="gramStart"/>
            <w:r w:rsidRPr="00F201AF">
              <w:rPr>
                <w:rFonts w:ascii="Times New Roman" w:eastAsia="Times New Roman" w:hAnsi="Times New Roman"/>
                <w:sz w:val="26"/>
                <w:szCs w:val="26"/>
                <w:bdr w:val="none" w:sz="0" w:space="0" w:color="auto" w:frame="1"/>
                <w:lang w:val="fr-FR"/>
              </w:rPr>
              <w:t>do:</w:t>
            </w:r>
            <w:proofErr w:type="gramEnd"/>
            <w:r w:rsidRPr="00F201AF">
              <w:rPr>
                <w:rFonts w:ascii="Times New Roman" w:eastAsia="Times New Roman" w:hAnsi="Times New Roman"/>
                <w:sz w:val="26"/>
                <w:szCs w:val="26"/>
                <w:bdr w:val="none" w:sz="0" w:space="0" w:color="auto" w:frame="1"/>
                <w:lang w:val="fr-FR"/>
              </w:rPr>
              <w:t xml:space="preserve"> đối tượng hưởng mức hỗ trợ được xác định theo </w:t>
            </w:r>
            <w:r w:rsidRPr="00F201AF">
              <w:rPr>
                <w:rFonts w:ascii="Times New Roman" w:eastAsia="Times New Roman" w:hAnsi="Times New Roman"/>
                <w:b/>
                <w:bCs/>
                <w:sz w:val="26"/>
                <w:szCs w:val="26"/>
                <w:bdr w:val="none" w:sz="0" w:space="0" w:color="auto" w:frame="1"/>
                <w:lang w:val="fr-FR"/>
              </w:rPr>
              <w:t>vị trí việc làm</w:t>
            </w:r>
            <w:r w:rsidRPr="00F201AF">
              <w:rPr>
                <w:rFonts w:ascii="Times New Roman" w:eastAsia="Times New Roman" w:hAnsi="Times New Roman"/>
                <w:sz w:val="26"/>
                <w:szCs w:val="26"/>
                <w:bdr w:val="none" w:sz="0" w:space="0" w:color="auto" w:frame="1"/>
                <w:lang w:val="fr-FR"/>
              </w:rPr>
              <w:t xml:space="preserve"> đã được cấp có thẩm quyền phê duyệt (không chỉ căn cứ vào tên gọi hình thức mà phải gắn liền với nội dung công việc chính, điều kiện chuyên trách quy định tại Điều 3, Điều 4, Điều 5 và Phụ lục I, Phụ lục II dự thảo Thông tư). Đây là nguyên tắc phù hợp với quy định tại khoản 1 Điều 6 Nghị định số 179/2025/NĐ-CP (Bộ Khoa học và Công nghệ có trách nhiệm hướng dẫn xác định vị trí việc làm được hưởng mức hỗ trợ) và nguyên tắc quản lý cán bộ, công chức, viên chức theo vị trí việc làm quy định tại </w:t>
            </w:r>
            <w:r w:rsidRPr="00F201AF">
              <w:rPr>
                <w:rFonts w:ascii="Times New Roman" w:eastAsia="Times New Roman" w:hAnsi="Times New Roman"/>
                <w:sz w:val="26"/>
                <w:szCs w:val="26"/>
                <w:bdr w:val="none" w:sz="0" w:space="0" w:color="auto" w:frame="1"/>
                <w:lang w:val="fr-FR"/>
              </w:rPr>
              <w:lastRenderedPageBreak/>
              <w:t>Nghị định số 361/2025/NĐ-CP, Nghị định số 232/2026/NĐ-CP.</w:t>
            </w:r>
          </w:p>
          <w:p w14:paraId="2C89C4A9" w14:textId="6DCEF693" w:rsidR="00984293" w:rsidRPr="00F201AF" w:rsidRDefault="005C49D2"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Việc xác định đối tượng chỉ căn cứ vào "nhiệm vụ thực tế được giao" mà không gắn với vị trí việc làm đã được phê duyệt sẽ không bảo đảm căn cứ pháp lý rõ ràng, có thể kiểm chứng, dễ dẫn đến áp dụng tùy tiện, không thống nhất và không phù hợp với nguyên tắc quản lý theo vị trí việc làm.</w:t>
            </w:r>
          </w:p>
        </w:tc>
      </w:tr>
      <w:tr w:rsidR="00F201AF" w:rsidRPr="00F201AF" w14:paraId="55204A4B" w14:textId="77777777" w:rsidTr="00B16556">
        <w:tc>
          <w:tcPr>
            <w:tcW w:w="4076" w:type="dxa"/>
            <w:vMerge/>
          </w:tcPr>
          <w:p w14:paraId="03FB0D2E"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p>
        </w:tc>
        <w:tc>
          <w:tcPr>
            <w:tcW w:w="2784" w:type="dxa"/>
            <w:vMerge/>
          </w:tcPr>
          <w:p w14:paraId="5135603F"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p>
        </w:tc>
        <w:tc>
          <w:tcPr>
            <w:tcW w:w="4650" w:type="dxa"/>
          </w:tcPr>
          <w:p w14:paraId="7F6A96BC" w14:textId="77777777" w:rsidR="00984293" w:rsidRPr="00F201AF" w:rsidRDefault="00984293" w:rsidP="00222D8A">
            <w:pPr>
              <w:spacing w:after="0" w:line="240" w:lineRule="auto"/>
              <w:jc w:val="both"/>
              <w:rPr>
                <w:rStyle w:val="fontstyle21"/>
                <w:color w:val="auto"/>
                <w:sz w:val="26"/>
                <w:szCs w:val="26"/>
                <w:lang w:val="fr-FR"/>
              </w:rPr>
            </w:pPr>
            <w:r w:rsidRPr="00F201AF">
              <w:rPr>
                <w:rStyle w:val="fontstyle21"/>
                <w:color w:val="auto"/>
                <w:sz w:val="26"/>
                <w:szCs w:val="26"/>
                <w:lang w:val="fr-FR"/>
              </w:rPr>
              <w:t xml:space="preserve">- Đề nghị quy định rõ "nội dung công việc chính" là các nhiệm vụ chiếm tỷ trọng chủ yếu trong thời gian làm việc và được thể hiện trong quyết định phân công hoặc mô tả công việc. </w:t>
            </w:r>
          </w:p>
          <w:p w14:paraId="07BA361E" w14:textId="513528C9" w:rsidR="00984293" w:rsidRPr="00F201AF" w:rsidRDefault="00984293" w:rsidP="00222D8A">
            <w:pPr>
              <w:spacing w:after="0" w:line="240" w:lineRule="auto"/>
              <w:jc w:val="both"/>
              <w:rPr>
                <w:rFonts w:ascii="Times New Roman" w:eastAsia="Times New Roman" w:hAnsi="Times New Roman"/>
                <w:sz w:val="26"/>
                <w:szCs w:val="26"/>
                <w:bdr w:val="none" w:sz="0" w:space="0" w:color="auto" w:frame="1"/>
                <w:lang w:val="fr-FR"/>
              </w:rPr>
            </w:pPr>
            <w:r w:rsidRPr="00F201AF">
              <w:rPr>
                <w:rStyle w:val="fontstyle21"/>
                <w:color w:val="auto"/>
                <w:sz w:val="26"/>
                <w:szCs w:val="26"/>
                <w:u w:val="single"/>
                <w:lang w:val="fr-FR"/>
              </w:rPr>
              <w:t xml:space="preserve">Lý </w:t>
            </w:r>
            <w:proofErr w:type="gramStart"/>
            <w:r w:rsidRPr="00F201AF">
              <w:rPr>
                <w:rStyle w:val="fontstyle21"/>
                <w:color w:val="auto"/>
                <w:sz w:val="26"/>
                <w:szCs w:val="26"/>
                <w:u w:val="single"/>
                <w:lang w:val="fr-FR"/>
              </w:rPr>
              <w:t>do:</w:t>
            </w:r>
            <w:proofErr w:type="gramEnd"/>
            <w:r w:rsidRPr="00F201AF">
              <w:rPr>
                <w:rStyle w:val="fontstyle21"/>
                <w:color w:val="auto"/>
                <w:sz w:val="26"/>
                <w:szCs w:val="26"/>
                <w:lang w:val="fr-FR"/>
              </w:rPr>
              <w:t xml:space="preserve"> Tăng tính minh bạch và thuận lợi cho công tác kiểm tra, thanh tra.</w:t>
            </w:r>
          </w:p>
        </w:tc>
        <w:tc>
          <w:tcPr>
            <w:tcW w:w="3936" w:type="dxa"/>
          </w:tcPr>
          <w:p w14:paraId="733345B5" w14:textId="77777777" w:rsidR="00920360" w:rsidRPr="00F201AF" w:rsidRDefault="00920360"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 Bảo lưu như trong dự thảo Thông tư.</w:t>
            </w:r>
            <w:r w:rsidRPr="00F201AF">
              <w:rPr>
                <w:rFonts w:ascii="Times New Roman" w:eastAsia="Times New Roman" w:hAnsi="Times New Roman"/>
                <w:sz w:val="26"/>
                <w:szCs w:val="26"/>
                <w:bdr w:val="none" w:sz="0" w:space="0" w:color="auto" w:frame="1"/>
                <w:lang w:val="fr-FR"/>
              </w:rPr>
              <w:t xml:space="preserve"> Lý </w:t>
            </w:r>
            <w:proofErr w:type="gramStart"/>
            <w:r w:rsidRPr="00F201AF">
              <w:rPr>
                <w:rFonts w:ascii="Times New Roman" w:eastAsia="Times New Roman" w:hAnsi="Times New Roman"/>
                <w:sz w:val="26"/>
                <w:szCs w:val="26"/>
                <w:bdr w:val="none" w:sz="0" w:space="0" w:color="auto" w:frame="1"/>
                <w:lang w:val="fr-FR"/>
              </w:rPr>
              <w:t>do:</w:t>
            </w:r>
            <w:proofErr w:type="gramEnd"/>
            <w:r w:rsidRPr="00F201AF">
              <w:rPr>
                <w:rFonts w:ascii="Times New Roman" w:eastAsia="Times New Roman" w:hAnsi="Times New Roman"/>
                <w:sz w:val="26"/>
                <w:szCs w:val="26"/>
                <w:bdr w:val="none" w:sz="0" w:space="0" w:color="auto" w:frame="1"/>
                <w:lang w:val="fr-FR"/>
              </w:rPr>
              <w:t xml:space="preserve"> "nội dung công việc chính" quy định tại Phụ lục I, Phụ lục II dự thảo Thông tư mang tính định hướng, là cơ sở để cơ quan, tổ chức, đơn vị xây dựng bản mô tả công việc của vị trí việc làm theo mẫu ban hành kèm theo Nghị định số 361/2025/NĐ-CP và Nghị định số 232/2026/NĐ-CP; không đồng nhất với khái niệm "nhiệm vụ chiếm tỷ trọng chủ yếu trong thời gian làm việc". Việc gắn định nghĩa "nội dung công việc chính" với tỷ trọng thời gian làm việc chỉ phù hợp áp dụng đối với các trường hợp có yêu cầu định lượng riêng theo quy định tại khoản 3, khoản 4 Điều 6 dự thảo Thông tư (vị trí việc làm có </w:t>
            </w:r>
            <w:r w:rsidRPr="00F201AF">
              <w:rPr>
                <w:rFonts w:ascii="Times New Roman" w:eastAsia="Times New Roman" w:hAnsi="Times New Roman"/>
                <w:sz w:val="26"/>
                <w:szCs w:val="26"/>
                <w:bdr w:val="none" w:sz="0" w:space="0" w:color="auto" w:frame="1"/>
                <w:lang w:val="fr-FR"/>
              </w:rPr>
              <w:lastRenderedPageBreak/>
              <w:t>tính chất tổng hợp tại cấp xã), không phù hợp áp dụng chung cho tất cả vị trí việc làm quy định tại Phụ lục I, Phụ lục II.</w:t>
            </w:r>
          </w:p>
          <w:p w14:paraId="0DBADF97" w14:textId="11061FCD" w:rsidR="00984293" w:rsidRPr="00F201AF" w:rsidRDefault="00920360"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Đồng thời, yêu cầu "nội dung công việc chính phải được thể hiện trong quyết định phân công hoặc bản mô tả công việc" về bản chất đã được bảo đảm thông qua điều kiện phân công chuyên trách bằng văn bản quy định tại Điều 6 dự thảo Thông tư và quy định về xây dựng bản mô tả công việc theo vị trí việc làm tại Nghị định số 361/2025/NĐ-CP, Nghị định số 232/2026/NĐ-CP, không cần quy định lại trong Thông tư này.</w:t>
            </w:r>
          </w:p>
        </w:tc>
      </w:tr>
      <w:tr w:rsidR="00F201AF" w:rsidRPr="00F201AF" w14:paraId="3DF075AD" w14:textId="77777777" w:rsidTr="00B16556">
        <w:tc>
          <w:tcPr>
            <w:tcW w:w="4076" w:type="dxa"/>
            <w:vMerge/>
          </w:tcPr>
          <w:p w14:paraId="3085C7AA"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p>
        </w:tc>
        <w:tc>
          <w:tcPr>
            <w:tcW w:w="2784" w:type="dxa"/>
          </w:tcPr>
          <w:p w14:paraId="17499622" w14:textId="797EB72A" w:rsidR="00984293" w:rsidRPr="00F201AF" w:rsidRDefault="00984293"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Sở KHCN Sơn La</w:t>
            </w:r>
          </w:p>
        </w:tc>
        <w:tc>
          <w:tcPr>
            <w:tcW w:w="4650" w:type="dxa"/>
          </w:tcPr>
          <w:p w14:paraId="23BBF2E6" w14:textId="21CDC407" w:rsidR="00984293" w:rsidRPr="00F201AF" w:rsidRDefault="0098429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Tại Điều 3. Về vị trí việc làm chuyên trách về chuyển đổi số áp dụng đối với công chức</w:t>
            </w:r>
          </w:p>
          <w:p w14:paraId="194E1656" w14:textId="77777777" w:rsidR="00984293" w:rsidRPr="00F201AF" w:rsidRDefault="0098429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Đề </w:t>
            </w:r>
            <w:proofErr w:type="gramStart"/>
            <w:r w:rsidRPr="00F201AF">
              <w:rPr>
                <w:rFonts w:ascii="Times New Roman" w:hAnsi="Times New Roman"/>
                <w:sz w:val="26"/>
                <w:szCs w:val="26"/>
                <w:lang w:val="fr-FR"/>
              </w:rPr>
              <w:t>nghị:</w:t>
            </w:r>
            <w:proofErr w:type="gramEnd"/>
            <w:r w:rsidRPr="00F201AF">
              <w:rPr>
                <w:rFonts w:ascii="Times New Roman" w:hAnsi="Times New Roman"/>
                <w:sz w:val="26"/>
                <w:szCs w:val="26"/>
                <w:lang w:val="fr-FR"/>
              </w:rPr>
              <w:t xml:space="preserve"> Cơ quan soạn thảo nghiên cứu bổ sung, làm rõ quy định tại điểm g khoản 1 Điều 3 đối với các vị trí việc làm chuyên trách về công nghệ thông tin và chuyển đổi số ở cấp xã, cụ thể</w:t>
            </w:r>
          </w:p>
          <w:p w14:paraId="72764B6C" w14:textId="627BCA00" w:rsidR="00984293" w:rsidRPr="00F201AF" w:rsidRDefault="0098429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Hướng dẫn cụ thể căn cứ xác định công chức thuộc các vị trí việc làm quy định tại tiết g.1, g.2 và g.3 điểm g khoản 1 Điều 3, bảo đảm thống nhất trong quá trình áp dụng tại các địa phương.</w:t>
            </w:r>
          </w:p>
          <w:p w14:paraId="36A6A6C0" w14:textId="77777777" w:rsidR="00984293" w:rsidRPr="00F201AF" w:rsidRDefault="0098429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lastRenderedPageBreak/>
              <w:t xml:space="preserve">- Làm rõ mối quan hệ giữa danh mục vị trí việc làm được cấp có thẩm quyền phê duyệt theo Nghị định số 361/2025/NĐ-CP với việc phân công nhiệm vụ thực tế tại cơ quan, đơn </w:t>
            </w:r>
            <w:proofErr w:type="gramStart"/>
            <w:r w:rsidRPr="00F201AF">
              <w:rPr>
                <w:rFonts w:ascii="Times New Roman" w:hAnsi="Times New Roman"/>
                <w:sz w:val="26"/>
                <w:szCs w:val="26"/>
                <w:lang w:val="fr-FR"/>
              </w:rPr>
              <w:t>vị;</w:t>
            </w:r>
            <w:proofErr w:type="gramEnd"/>
            <w:r w:rsidRPr="00F201AF">
              <w:rPr>
                <w:rFonts w:ascii="Times New Roman" w:hAnsi="Times New Roman"/>
                <w:sz w:val="26"/>
                <w:szCs w:val="26"/>
                <w:lang w:val="fr-FR"/>
              </w:rPr>
              <w:t xml:space="preserve"> làm rõ trường hợp công chức đã được giao trực tiếp thực hiện nhiệm vụ về chuyển đổi số bằng văn bản nhưng vị trí việc làm chưa được cập nhật, phê duyệt trong Đề án vị trí việc làm thì việc xác định đối tượng được hưởng mức hỗ trợ được thực hiện như thế nào. </w:t>
            </w:r>
          </w:p>
          <w:p w14:paraId="7D80BC9C" w14:textId="620BA076" w:rsidR="00984293" w:rsidRPr="00F201AF" w:rsidRDefault="00984293"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Hướng dẫn cụ thể thẩm quyền, trình tự và căn cứ xác định công chức được bố trí, phân công thực hiện các vị trí việc làm về chuyển đổi số tại cấp xã; đồng thời làm rõ việc xác định vị trí việc làm "Chuyên viên về quản lý ứng dụng công nghệ thông tin và chuyển đổi số" và các vị trí quy định tại tiết g.2, g.3 điểm g khoản 1 Điều 3 có bắt buộc phải được cơ quan có thẩm quyền phê duyệt trong Đề án vị trí việc làm hay chỉ cần được giao, phân công bằng văn bản theo thẩm quyền của cơ quan, đơn vị.</w:t>
            </w:r>
          </w:p>
          <w:p w14:paraId="7D1153DD" w14:textId="40E6BC68" w:rsidR="00984293" w:rsidRPr="00F201AF" w:rsidRDefault="00984293" w:rsidP="00222D8A">
            <w:pPr>
              <w:spacing w:after="0" w:line="240" w:lineRule="auto"/>
              <w:jc w:val="both"/>
              <w:rPr>
                <w:rStyle w:val="fontstyle21"/>
                <w:color w:val="auto"/>
                <w:sz w:val="26"/>
                <w:szCs w:val="26"/>
                <w:lang w:val="fr-FR"/>
              </w:rPr>
            </w:pPr>
          </w:p>
        </w:tc>
        <w:tc>
          <w:tcPr>
            <w:tcW w:w="3936" w:type="dxa"/>
          </w:tcPr>
          <w:p w14:paraId="139C6133" w14:textId="77777777" w:rsidR="00920360" w:rsidRPr="00F201AF" w:rsidRDefault="00920360"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hAnsi="Times New Roman"/>
                <w:sz w:val="26"/>
                <w:szCs w:val="26"/>
                <w:lang w:val="fr-FR"/>
              </w:rPr>
              <w:lastRenderedPageBreak/>
              <w:t xml:space="preserve">- Bảo lưu như trong dự thảo Thông tư. Nguyên tắc phân </w:t>
            </w:r>
            <w:proofErr w:type="gramStart"/>
            <w:r w:rsidRPr="00F201AF">
              <w:rPr>
                <w:rFonts w:ascii="Times New Roman" w:hAnsi="Times New Roman"/>
                <w:sz w:val="26"/>
                <w:szCs w:val="26"/>
                <w:lang w:val="fr-FR"/>
              </w:rPr>
              <w:t>biệt:</w:t>
            </w:r>
            <w:proofErr w:type="gramEnd"/>
            <w:r w:rsidRPr="00F201AF">
              <w:rPr>
                <w:rFonts w:ascii="Times New Roman" w:hAnsi="Times New Roman"/>
                <w:sz w:val="26"/>
                <w:szCs w:val="26"/>
                <w:lang w:val="fr-FR"/>
              </w:rPr>
              <w:t xml:space="preserve"> vị trí việc làm chuyên trách độc lập về ứng dụng công nghệ thông tin và chuyển đổi số (không kiêm nhiệm lĩnh vực khác) áp dụng theo khoản 1 Điều 6; vị trí việc làm có phạm vi nhiệm vụ tổng hợp áp dụng theo khoản 3, khoản 4 Điều 6, chỉ được hưởng mức hỗ trợ khi đáp ứng thêm điều kiện chuyên trách và tỷ trọng khối lượng công việc trên 50%. Việc xác định vị trí việc làm căn cứ vào vị trí </w:t>
            </w:r>
            <w:r w:rsidRPr="00F201AF">
              <w:rPr>
                <w:rFonts w:ascii="Times New Roman" w:hAnsi="Times New Roman"/>
                <w:sz w:val="26"/>
                <w:szCs w:val="26"/>
                <w:lang w:val="fr-FR"/>
              </w:rPr>
              <w:lastRenderedPageBreak/>
              <w:t xml:space="preserve">việc làm cụ thể đã được cấp có thẩm quyền phê duyệt, bố trí và phân công đảm nhiệm chuyên trách bằng văn </w:t>
            </w:r>
            <w:proofErr w:type="gramStart"/>
            <w:r w:rsidRPr="00F201AF">
              <w:rPr>
                <w:rFonts w:ascii="Times New Roman" w:hAnsi="Times New Roman"/>
                <w:sz w:val="26"/>
                <w:szCs w:val="26"/>
                <w:lang w:val="fr-FR"/>
              </w:rPr>
              <w:t>bản;</w:t>
            </w:r>
            <w:proofErr w:type="gramEnd"/>
            <w:r w:rsidRPr="00F201AF">
              <w:rPr>
                <w:rFonts w:ascii="Times New Roman" w:hAnsi="Times New Roman"/>
                <w:sz w:val="26"/>
                <w:szCs w:val="26"/>
                <w:lang w:val="fr-FR"/>
              </w:rPr>
              <w:t xml:space="preserve"> trường hợp một công chức được phân công thực hiện đồng thời nhiệm vụ ở nhiều vị trí thì chỉ được xem xét hưởng mức hỗ trợ theo một vị trí việc làm chính đã được xác định. Đối với nội dung hướng dẫn chính sách trong trường hợp kiêm nhiệm cụ thể thì không thuộc phạm vi hướng dẫn của Thông tư này.</w:t>
            </w:r>
          </w:p>
          <w:p w14:paraId="1CCB4A5C" w14:textId="7149A470" w:rsidR="00984293" w:rsidRPr="00F201AF" w:rsidRDefault="00920360"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hAnsi="Times New Roman"/>
                <w:sz w:val="26"/>
                <w:szCs w:val="26"/>
                <w:lang w:val="fr-FR"/>
              </w:rPr>
              <w:t xml:space="preserve">Về trường hợp công chức được giao nhiệm vụ bằng văn bản nhưng vị trí việc làm chưa được cập nhật, phê </w:t>
            </w:r>
            <w:proofErr w:type="gramStart"/>
            <w:r w:rsidRPr="00F201AF">
              <w:rPr>
                <w:rFonts w:ascii="Times New Roman" w:hAnsi="Times New Roman"/>
                <w:sz w:val="26"/>
                <w:szCs w:val="26"/>
                <w:lang w:val="fr-FR"/>
              </w:rPr>
              <w:t>duyệt:</w:t>
            </w:r>
            <w:proofErr w:type="gramEnd"/>
            <w:r w:rsidRPr="00F201AF">
              <w:rPr>
                <w:rFonts w:ascii="Times New Roman" w:hAnsi="Times New Roman"/>
                <w:sz w:val="26"/>
                <w:szCs w:val="26"/>
                <w:lang w:val="fr-FR"/>
              </w:rPr>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theo khoản 1 Điều 2 Nghị định số 179/2025/NĐ-CP và Điều 6 dự thảo Thông tư, điều kiện tiên quyết để hưởng mức hỗ trợ là vị trí việc làm đã được cấp có thẩm quyền phê duyệt, áp dụng thống nhất, không phân biệt nguyên nhân khách quan hay chủ quan dẫn đến chậm phê duyệt. Việc phê duyệt vị trí việc làm thuộc thẩm quyền, trách nhiệm của từng cơ quan, tổ chức, đơn vị theo Nghị định số 361/2025/NĐ-CP, Nghị định số 232/2026/NĐ-CP, không thuộc </w:t>
            </w:r>
            <w:r w:rsidRPr="00F201AF">
              <w:rPr>
                <w:rFonts w:ascii="Times New Roman" w:hAnsi="Times New Roman"/>
                <w:sz w:val="26"/>
                <w:szCs w:val="26"/>
                <w:lang w:val="fr-FR"/>
              </w:rPr>
              <w:lastRenderedPageBreak/>
              <w:t>phạm vi hướng dẫn của Thông tư theo khoản 1 Điều 6 Nghị định số 179/2025/NĐ-CP.</w:t>
            </w:r>
          </w:p>
        </w:tc>
      </w:tr>
      <w:tr w:rsidR="00F201AF" w:rsidRPr="00F201AF" w14:paraId="39FD8784" w14:textId="3C4A60B6" w:rsidTr="00B16556">
        <w:tc>
          <w:tcPr>
            <w:tcW w:w="4076" w:type="dxa"/>
          </w:tcPr>
          <w:p w14:paraId="03785264"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bookmarkStart w:id="14" w:name="_Hlk211353243"/>
            <w:bookmarkEnd w:id="13"/>
            <w:r w:rsidRPr="00F201AF">
              <w:rPr>
                <w:rStyle w:val="fontstyle21"/>
                <w:color w:val="auto"/>
                <w:sz w:val="26"/>
                <w:szCs w:val="26"/>
                <w:lang w:val="fr-FR"/>
              </w:rPr>
              <w:lastRenderedPageBreak/>
              <w:t xml:space="preserve">1. Vị trí việc làm chuyên trách về chuyển đổi số áp dụng đối với công chức quy định tại khoản 1 Điều 2 Thông tư này </w:t>
            </w:r>
            <w:proofErr w:type="gramStart"/>
            <w:r w:rsidRPr="00F201AF">
              <w:rPr>
                <w:rStyle w:val="fontstyle21"/>
                <w:color w:val="auto"/>
                <w:sz w:val="26"/>
                <w:szCs w:val="26"/>
                <w:lang w:val="fr-FR"/>
              </w:rPr>
              <w:t>gồm:</w:t>
            </w:r>
            <w:proofErr w:type="gramEnd"/>
          </w:p>
        </w:tc>
        <w:tc>
          <w:tcPr>
            <w:tcW w:w="2784" w:type="dxa"/>
          </w:tcPr>
          <w:p w14:paraId="39D86C6C" w14:textId="653250B5" w:rsidR="00984293" w:rsidRPr="00F201AF" w:rsidRDefault="00984293"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Sở KHCN Dak Lak</w:t>
            </w:r>
          </w:p>
        </w:tc>
        <w:tc>
          <w:tcPr>
            <w:tcW w:w="4650" w:type="dxa"/>
          </w:tcPr>
          <w:p w14:paraId="61EDF013" w14:textId="54978CE8" w:rsidR="00984293" w:rsidRPr="00F201AF" w:rsidRDefault="00984293"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Đồng thời, bổ sung 02 vị trí này (vị trí việc</w:t>
            </w:r>
          </w:p>
          <w:p w14:paraId="33CB9888" w14:textId="003FD692" w:rsidR="00984293" w:rsidRPr="00F201AF" w:rsidRDefault="00984293" w:rsidP="00222D8A">
            <w:pPr>
              <w:shd w:val="clear" w:color="auto" w:fill="FFFFFF"/>
              <w:spacing w:after="0" w:line="240" w:lineRule="auto"/>
              <w:jc w:val="both"/>
              <w:textAlignment w:val="baseline"/>
              <w:rPr>
                <w:rFonts w:ascii="Times New Roman" w:hAnsi="Times New Roman"/>
                <w:sz w:val="26"/>
                <w:szCs w:val="26"/>
                <w:lang w:val="fr-FR"/>
              </w:rPr>
            </w:pPr>
            <w:proofErr w:type="gramStart"/>
            <w:r w:rsidRPr="00F201AF">
              <w:rPr>
                <w:rFonts w:ascii="Times New Roman" w:hAnsi="Times New Roman"/>
                <w:sz w:val="26"/>
                <w:szCs w:val="26"/>
                <w:lang w:val="fr-FR"/>
              </w:rPr>
              <w:t>làm</w:t>
            </w:r>
            <w:proofErr w:type="gramEnd"/>
            <w:r w:rsidRPr="00F201AF">
              <w:rPr>
                <w:rFonts w:ascii="Times New Roman" w:hAnsi="Times New Roman"/>
                <w:sz w:val="26"/>
                <w:szCs w:val="26"/>
                <w:lang w:val="fr-FR"/>
              </w:rPr>
              <w:t xml:space="preserve"> về quản lý Bưu chính, Viễn thông) vào vị trí việc làm được hưởng mức hỗ trợ theo quy định tại Nghị định số 179/2025/NĐ-CP vào nội dung quy định tại khoản 1 Điều 6 của dự thảo Thông tư.</w:t>
            </w:r>
          </w:p>
          <w:p w14:paraId="24A76E87" w14:textId="77777777" w:rsidR="00984293" w:rsidRPr="00F201AF" w:rsidRDefault="00984293" w:rsidP="00222D8A">
            <w:pPr>
              <w:shd w:val="clear" w:color="auto" w:fill="FFFFFF"/>
              <w:spacing w:after="0" w:line="240" w:lineRule="auto"/>
              <w:jc w:val="both"/>
              <w:textAlignment w:val="baseline"/>
              <w:rPr>
                <w:rFonts w:ascii="Times New Roman" w:hAnsi="Times New Roman"/>
                <w:b/>
                <w:bCs/>
                <w:i/>
                <w:iCs/>
                <w:sz w:val="26"/>
                <w:szCs w:val="26"/>
                <w:lang w:val="fr-FR"/>
              </w:rPr>
            </w:pPr>
            <w:r w:rsidRPr="00F201AF">
              <w:rPr>
                <w:rFonts w:ascii="Times New Roman" w:hAnsi="Times New Roman"/>
                <w:b/>
                <w:bCs/>
                <w:i/>
                <w:iCs/>
                <w:sz w:val="26"/>
                <w:szCs w:val="26"/>
                <w:lang w:val="fr-FR"/>
              </w:rPr>
              <w:t xml:space="preserve">Lý </w:t>
            </w:r>
            <w:proofErr w:type="gramStart"/>
            <w:r w:rsidRPr="00F201AF">
              <w:rPr>
                <w:rFonts w:ascii="Times New Roman" w:hAnsi="Times New Roman"/>
                <w:b/>
                <w:bCs/>
                <w:i/>
                <w:iCs/>
                <w:sz w:val="26"/>
                <w:szCs w:val="26"/>
                <w:lang w:val="fr-FR"/>
              </w:rPr>
              <w:t>do:</w:t>
            </w:r>
            <w:proofErr w:type="gramEnd"/>
          </w:p>
          <w:p w14:paraId="17703B22" w14:textId="3F67A08D" w:rsidR="00984293" w:rsidRPr="00F201AF" w:rsidRDefault="00984293"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Đối với VTVL quy định tại tiết g2 (Chuyên viên về lĩnh vực phát thanh truyền </w:t>
            </w:r>
            <w:proofErr w:type="gramStart"/>
            <w:r w:rsidRPr="00F201AF">
              <w:rPr>
                <w:rFonts w:ascii="Times New Roman" w:hAnsi="Times New Roman"/>
                <w:sz w:val="26"/>
                <w:szCs w:val="26"/>
                <w:lang w:val="fr-FR"/>
              </w:rPr>
              <w:t>hình;</w:t>
            </w:r>
            <w:proofErr w:type="gramEnd"/>
            <w:r w:rsidRPr="00F201AF">
              <w:rPr>
                <w:rFonts w:ascii="Times New Roman" w:hAnsi="Times New Roman"/>
                <w:sz w:val="26"/>
                <w:szCs w:val="26"/>
                <w:lang w:val="fr-FR"/>
              </w:rPr>
              <w:t xml:space="preserve"> báo chí; thông tin cơ sở; thông tin đối ngoại; bưu chính; ứng dụng công nghệ thông tin; giao dịch điện tử; chính quyền số; kinh tế số; xã hội số; chuyển đổi số) điểm g khoản 1 Điều 3 của Dự thảo thông tư quy định nhóm vị trí việc làm về công nghệ thông tin và chuyển đổi số ở cấp xã được hưởng mức hỗ trợ nhưng cấp tỉnh thì chưa được quy định rõ.</w:t>
            </w:r>
          </w:p>
          <w:p w14:paraId="3691D494" w14:textId="08EF3434" w:rsidR="00984293" w:rsidRPr="00F201AF" w:rsidRDefault="00984293"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Thực tế hiện nay tổ chức bộ máy tại địa phương đã có sự thay đổi, hợp nhất chức năng, nhiệm vụ. Nhiều tỉnh, thành phố, trong đó có tỉnh Đắk Lắk, không còn tổ chức riêng phòng Công nghệ thông tin và phòng Bưu chính Viễn thông mà đã hợp nhất thành Phòng Chuyển đổi số. Cán bộ, công chức Phòng Chuyển đổi số hiện đang thực hiện đồng thời nhiệm vụ quản lý nhà </w:t>
            </w:r>
            <w:r w:rsidRPr="00F201AF">
              <w:rPr>
                <w:rFonts w:ascii="Times New Roman" w:hAnsi="Times New Roman"/>
                <w:sz w:val="26"/>
                <w:szCs w:val="26"/>
                <w:lang w:val="fr-FR"/>
              </w:rPr>
              <w:lastRenderedPageBreak/>
              <w:t xml:space="preserve">nước về công nghệ thông tin, chuyển đổi số, bưu chính và viễn thông. Nếu chỉ xác định nhóm vị trí việc làm về công nghệ thông tin, chuyển đổi số thuộc diện được hưởng chính sách theo Nghị định số 179/2025/NĐ-CP, còn nhóm vị trí việc làm về quản lý về bưu </w:t>
            </w:r>
            <w:proofErr w:type="gramStart"/>
            <w:r w:rsidRPr="00F201AF">
              <w:rPr>
                <w:rFonts w:ascii="Times New Roman" w:hAnsi="Times New Roman"/>
                <w:sz w:val="26"/>
                <w:szCs w:val="26"/>
                <w:lang w:val="fr-FR"/>
              </w:rPr>
              <w:t>chính,  viễn</w:t>
            </w:r>
            <w:proofErr w:type="gramEnd"/>
            <w:r w:rsidRPr="00F201AF">
              <w:rPr>
                <w:rFonts w:ascii="Times New Roman" w:hAnsi="Times New Roman"/>
                <w:sz w:val="26"/>
                <w:szCs w:val="26"/>
                <w:lang w:val="fr-FR"/>
              </w:rPr>
              <w:t xml:space="preserve"> thông không thuộc phạm vi áp dụng sẽ dẫn đến sự thiếu thống nhất trong cùng một phòng chuyên môn của đơn vị, gây khó khăn trong công tác bố trí, sử dụng, quản lý cán bộ và tổ chức thực hiện nhiệm vụ chuyển đổi số tại địa phương.</w:t>
            </w:r>
          </w:p>
          <w:p w14:paraId="7AE30977" w14:textId="783AED75" w:rsidR="00984293" w:rsidRPr="00F201AF" w:rsidRDefault="00984293"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Hạ tầng viễn thông là bộ phận cốt lõi của hạ tầng số, là nền tảng vật chất để hình thành, vận hành và phát triển chính quyền số, kinh tế số và xã hội số. Theo khoản 1 Mục I Điều 1 Quyết định số 1132/QĐ-TTg ngày 09/10/2024 của Thủ tướng Chính phủ phê duyệt Chiến lược hạ tầng số đến năm 2025 và định hướng đến năm 2030, hạ tầng số của Việt Nam bao gồm 04 thành phần chính, </w:t>
            </w:r>
            <w:proofErr w:type="gramStart"/>
            <w:r w:rsidRPr="00F201AF">
              <w:rPr>
                <w:rFonts w:ascii="Times New Roman" w:hAnsi="Times New Roman"/>
                <w:sz w:val="26"/>
                <w:szCs w:val="26"/>
                <w:lang w:val="fr-FR"/>
              </w:rPr>
              <w:t>gồm:</w:t>
            </w:r>
            <w:proofErr w:type="gramEnd"/>
            <w:r w:rsidRPr="00F201AF">
              <w:rPr>
                <w:rFonts w:ascii="Times New Roman" w:hAnsi="Times New Roman"/>
                <w:sz w:val="26"/>
                <w:szCs w:val="26"/>
                <w:lang w:val="fr-FR"/>
              </w:rPr>
              <w:t xml:space="preserve"> (i) Hạ tầng viễn thông và Internet; (ii) Hạ tầng dữ liệu; (iii) Hạ tầng vật lý - số; (iv) Hạ tầng tiện ích số và công nghệ số. Mọi hoạt động của các nền tảng số, trung tâm dữ liệu, điện toán đám mây, Internet vạn vật (IoT), trí tuệ nhân tạo (AI), mạng 5G và các dịch vụ số đều phụ thuộc vào hạ tầng viễn thông. Do đó, không có hạ </w:t>
            </w:r>
            <w:r w:rsidRPr="00F201AF">
              <w:rPr>
                <w:rFonts w:ascii="Times New Roman" w:hAnsi="Times New Roman"/>
                <w:sz w:val="26"/>
                <w:szCs w:val="26"/>
                <w:lang w:val="fr-FR"/>
              </w:rPr>
              <w:lastRenderedPageBreak/>
              <w:t>tầng viễn thông hiện đại thì không thể xây dựng hạ tầng số hoàn chỉnh và cũng không</w:t>
            </w:r>
          </w:p>
          <w:p w14:paraId="6E1BAA70" w14:textId="72EF0945"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roofErr w:type="gramStart"/>
            <w:r w:rsidRPr="00F201AF">
              <w:rPr>
                <w:rFonts w:ascii="Times New Roman" w:hAnsi="Times New Roman"/>
                <w:sz w:val="26"/>
                <w:szCs w:val="26"/>
                <w:lang w:val="fr-FR"/>
              </w:rPr>
              <w:t>thể</w:t>
            </w:r>
            <w:proofErr w:type="gramEnd"/>
            <w:r w:rsidRPr="00F201AF">
              <w:rPr>
                <w:rFonts w:ascii="Times New Roman" w:hAnsi="Times New Roman"/>
                <w:sz w:val="26"/>
                <w:szCs w:val="26"/>
                <w:lang w:val="fr-FR"/>
              </w:rPr>
              <w:t xml:space="preserve"> triển khai chuyển đổi số một cách hiệu quả.</w:t>
            </w:r>
          </w:p>
        </w:tc>
        <w:tc>
          <w:tcPr>
            <w:tcW w:w="3936" w:type="dxa"/>
          </w:tcPr>
          <w:p w14:paraId="54524B5E" w14:textId="4DCD7F38" w:rsidR="00920360" w:rsidRPr="00F201AF" w:rsidRDefault="00920360" w:rsidP="00222D8A">
            <w:pPr>
              <w:pBdr>
                <w:top w:val="dotted" w:sz="4" w:space="0" w:color="FFFFFF"/>
                <w:left w:val="dotted" w:sz="4" w:space="0" w:color="FFFFFF"/>
                <w:bottom w:val="dotted" w:sz="4" w:space="19" w:color="FFFFFF"/>
                <w:right w:val="dotted" w:sz="4" w:space="0" w:color="FFFFFF"/>
              </w:pBdr>
              <w:spacing w:before="20" w:after="20" w:line="340" w:lineRule="exact"/>
              <w:jc w:val="both"/>
              <w:rPr>
                <w:rFonts w:ascii="Times New Roman" w:hAnsi="Times New Roman"/>
                <w:sz w:val="26"/>
                <w:szCs w:val="26"/>
                <w:lang w:val="fr-FR"/>
              </w:rPr>
            </w:pPr>
            <w:r w:rsidRPr="00F201AF">
              <w:rPr>
                <w:rFonts w:ascii="Times New Roman" w:hAnsi="Times New Roman"/>
                <w:sz w:val="26"/>
                <w:szCs w:val="26"/>
                <w:lang w:val="fr-FR"/>
              </w:rPr>
              <w:lastRenderedPageBreak/>
              <w:t>- Bảo lưu như trong dự thảo Thông tư. Việc bổ sung thêm VTVL về quản lý bưu chính, viễn thông là mở rộng hơn so với Thông tư 23/2025/TT-BKHCN trước đây và cũng mở rộng hơn so với Nghị định số 179/2025/NĐ-CP (trước đây các VTVL nêu trong Nghị định số 179/2025/NĐ-CP được xác định trên cơ sở các VTVL chuyên ngành quản lý CNTT trong Thông tư số 08/2023/TT-BTTTT và Thông tư số 09/2023/TT-BTTTT - trong đó lĩnh vực bưu chính, viễn thông không thuộc lĩnh vực quản lý CNTT). Việc mở rộng đối tượng hưởng chính sách không thuộc thẩm quyền của Bộ KHCN.</w:t>
            </w:r>
          </w:p>
          <w:p w14:paraId="0C6CED61"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r>
      <w:tr w:rsidR="00F201AF" w:rsidRPr="00F201AF" w14:paraId="3BCDF79C" w14:textId="49DB4BC0" w:rsidTr="00B16556">
        <w:tc>
          <w:tcPr>
            <w:tcW w:w="4076" w:type="dxa"/>
          </w:tcPr>
          <w:p w14:paraId="4E44ADD7"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Style w:val="fontstyle21"/>
                <w:color w:val="auto"/>
                <w:sz w:val="26"/>
                <w:szCs w:val="26"/>
                <w:lang w:val="fr-FR"/>
              </w:rPr>
              <w:lastRenderedPageBreak/>
              <w:t>a)</w:t>
            </w:r>
            <w:r w:rsidRPr="00F201AF">
              <w:rPr>
                <w:rFonts w:ascii="Times New Roman" w:eastAsia="Times New Roman" w:hAnsi="Times New Roman"/>
                <w:sz w:val="26"/>
                <w:szCs w:val="26"/>
                <w:lang w:val="fr-FR"/>
              </w:rPr>
              <w:t xml:space="preserve"> Nhóm vị </w:t>
            </w:r>
            <w:r w:rsidRPr="00F201AF">
              <w:rPr>
                <w:rStyle w:val="fontstyle21"/>
                <w:color w:val="auto"/>
                <w:sz w:val="26"/>
                <w:szCs w:val="26"/>
                <w:lang w:val="fr-FR"/>
              </w:rPr>
              <w:t xml:space="preserve">trí việc làm </w:t>
            </w:r>
            <w:r w:rsidRPr="00F201AF">
              <w:rPr>
                <w:rFonts w:ascii="Times New Roman" w:eastAsia="Times New Roman" w:hAnsi="Times New Roman"/>
                <w:sz w:val="26"/>
                <w:szCs w:val="26"/>
                <w:lang w:val="fr-FR"/>
              </w:rPr>
              <w:t xml:space="preserve">về quản lý công nghiệp công nghệ số quy định tại Mục IX Phụ lục II Nghị định số 361/2025/NĐ-CP, </w:t>
            </w:r>
            <w:proofErr w:type="gramStart"/>
            <w:r w:rsidRPr="00F201AF">
              <w:rPr>
                <w:rFonts w:ascii="Times New Roman" w:eastAsia="Times New Roman" w:hAnsi="Times New Roman"/>
                <w:sz w:val="26"/>
                <w:szCs w:val="26"/>
                <w:lang w:val="fr-FR"/>
              </w:rPr>
              <w:t>gồm:</w:t>
            </w:r>
            <w:proofErr w:type="gramEnd"/>
          </w:p>
        </w:tc>
        <w:tc>
          <w:tcPr>
            <w:tcW w:w="2784" w:type="dxa"/>
          </w:tcPr>
          <w:p w14:paraId="091F4CA6" w14:textId="2AC31E88" w:rsidR="00984293" w:rsidRPr="00F201AF" w:rsidRDefault="00FC013C"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Cục Công nghiệp Công nghệ thông tin</w:t>
            </w:r>
          </w:p>
        </w:tc>
        <w:tc>
          <w:tcPr>
            <w:tcW w:w="4650" w:type="dxa"/>
          </w:tcPr>
          <w:p w14:paraId="17415AB3" w14:textId="43FACD99"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r w:rsidRPr="00F201AF">
              <w:rPr>
                <w:rStyle w:val="fontstyle21"/>
                <w:color w:val="auto"/>
                <w:sz w:val="26"/>
                <w:szCs w:val="26"/>
                <w:lang w:val="fr-FR"/>
              </w:rPr>
              <w:t>Làm rõ tại điểm a khoản 1 Điều 3 rằng nhóm quản lý công nghiệp công nghệ số bao gồm quản lý công nghiệp bán dẫn và trí tuệ nhân tạo</w:t>
            </w:r>
            <w:r w:rsidR="00FC013C" w:rsidRPr="00F201AF">
              <w:rPr>
                <w:rStyle w:val="fontstyle21"/>
                <w:color w:val="auto"/>
                <w:sz w:val="26"/>
                <w:szCs w:val="26"/>
                <w:lang w:val="fr-FR"/>
              </w:rPr>
              <w:t>.</w:t>
            </w:r>
          </w:p>
        </w:tc>
        <w:tc>
          <w:tcPr>
            <w:tcW w:w="3936" w:type="dxa"/>
          </w:tcPr>
          <w:p w14:paraId="7CF5D059" w14:textId="0AB98F09" w:rsidR="00984293" w:rsidRPr="00F201AF" w:rsidRDefault="001C0FEF"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 xml:space="preserve">- Bảo lưu như dự thảo Thông tư (không sửa Điều 3).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nội hàm "công nghiệp bán dẫn, trí tuệ nhân tạo" đã thuộc phạm vi mảng "công nghiệp công nghệ số" quy định tại điểm a khoản 1 Điều 3, được thể hiện cụ thể tại nội dung công việc chính của nhóm này tại Phụ lục I dự thảo Thông tư (đã tiếp thu, cập nhật nội dung công nghiệp bán dẫn, trí tuệ nhân tạo vào Phụ lục I); không cần diễn giải lại trong thân Điều 3 để tránh trùng lặp, dư thừa.</w:t>
            </w:r>
          </w:p>
        </w:tc>
      </w:tr>
      <w:tr w:rsidR="00F201AF" w:rsidRPr="00F201AF" w14:paraId="22009668" w14:textId="7D46F119" w:rsidTr="00B16556">
        <w:tc>
          <w:tcPr>
            <w:tcW w:w="4076" w:type="dxa"/>
          </w:tcPr>
          <w:p w14:paraId="67A0E1BA"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eastAsia="Times New Roman" w:hAnsi="Times New Roman"/>
                <w:sz w:val="26"/>
                <w:szCs w:val="26"/>
                <w:lang w:val="fr-FR"/>
              </w:rPr>
              <w:t xml:space="preserve">a.1) Chuyên viên cao cấp về quản lý công nghiệp công nghệ </w:t>
            </w:r>
            <w:proofErr w:type="gramStart"/>
            <w:r w:rsidRPr="00F201AF">
              <w:rPr>
                <w:rFonts w:ascii="Times New Roman" w:eastAsia="Times New Roman" w:hAnsi="Times New Roman"/>
                <w:sz w:val="26"/>
                <w:szCs w:val="26"/>
                <w:lang w:val="fr-FR"/>
              </w:rPr>
              <w:t>số;</w:t>
            </w:r>
            <w:proofErr w:type="gramEnd"/>
            <w:r w:rsidRPr="00F201AF">
              <w:rPr>
                <w:rFonts w:ascii="Times New Roman" w:eastAsia="Times New Roman" w:hAnsi="Times New Roman"/>
                <w:sz w:val="26"/>
                <w:szCs w:val="26"/>
                <w:lang w:val="fr-FR"/>
              </w:rPr>
              <w:t xml:space="preserve"> </w:t>
            </w:r>
          </w:p>
        </w:tc>
        <w:tc>
          <w:tcPr>
            <w:tcW w:w="2784" w:type="dxa"/>
          </w:tcPr>
          <w:p w14:paraId="05491236"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4650" w:type="dxa"/>
          </w:tcPr>
          <w:p w14:paraId="7DD3E206"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3936" w:type="dxa"/>
          </w:tcPr>
          <w:p w14:paraId="259C3535"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r>
      <w:tr w:rsidR="00F201AF" w:rsidRPr="00F201AF" w14:paraId="3466A9A1" w14:textId="74B20619" w:rsidTr="00B16556">
        <w:tc>
          <w:tcPr>
            <w:tcW w:w="4076" w:type="dxa"/>
          </w:tcPr>
          <w:p w14:paraId="0B96D499"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eastAsia="Times New Roman" w:hAnsi="Times New Roman"/>
                <w:sz w:val="26"/>
                <w:szCs w:val="26"/>
                <w:lang w:val="fr-FR"/>
              </w:rPr>
              <w:t xml:space="preserve">a.2) Chuyên viên chính về quản lý công nghiệp công nghệ </w:t>
            </w:r>
            <w:proofErr w:type="gramStart"/>
            <w:r w:rsidRPr="00F201AF">
              <w:rPr>
                <w:rFonts w:ascii="Times New Roman" w:eastAsia="Times New Roman" w:hAnsi="Times New Roman"/>
                <w:sz w:val="26"/>
                <w:szCs w:val="26"/>
                <w:lang w:val="fr-FR"/>
              </w:rPr>
              <w:t>số;</w:t>
            </w:r>
            <w:proofErr w:type="gramEnd"/>
            <w:r w:rsidRPr="00F201AF">
              <w:rPr>
                <w:rFonts w:ascii="Times New Roman" w:eastAsia="Times New Roman" w:hAnsi="Times New Roman"/>
                <w:sz w:val="26"/>
                <w:szCs w:val="26"/>
                <w:lang w:val="fr-FR"/>
              </w:rPr>
              <w:t xml:space="preserve"> </w:t>
            </w:r>
          </w:p>
        </w:tc>
        <w:tc>
          <w:tcPr>
            <w:tcW w:w="2784" w:type="dxa"/>
          </w:tcPr>
          <w:p w14:paraId="0CF95BF3"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4650" w:type="dxa"/>
          </w:tcPr>
          <w:p w14:paraId="55DEA8CB"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3936" w:type="dxa"/>
          </w:tcPr>
          <w:p w14:paraId="6CA0D0BC"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r>
      <w:tr w:rsidR="00F201AF" w:rsidRPr="00F201AF" w14:paraId="7A4073FA" w14:textId="7074AC9D" w:rsidTr="00B16556">
        <w:tc>
          <w:tcPr>
            <w:tcW w:w="4076" w:type="dxa"/>
          </w:tcPr>
          <w:p w14:paraId="61865A3B"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eastAsia="Times New Roman" w:hAnsi="Times New Roman"/>
                <w:sz w:val="26"/>
                <w:szCs w:val="26"/>
                <w:lang w:val="fr-FR"/>
              </w:rPr>
              <w:t>a.3) Chuyên viên về quản lý công nghiệp công nghệ số.</w:t>
            </w:r>
          </w:p>
        </w:tc>
        <w:tc>
          <w:tcPr>
            <w:tcW w:w="2784" w:type="dxa"/>
          </w:tcPr>
          <w:p w14:paraId="71C58B1D"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4650" w:type="dxa"/>
          </w:tcPr>
          <w:p w14:paraId="0EADC5BE"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3936" w:type="dxa"/>
          </w:tcPr>
          <w:p w14:paraId="470EE7AA"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r>
      <w:tr w:rsidR="00F201AF" w:rsidRPr="00F201AF" w14:paraId="5A3D6A87" w14:textId="21DA3C80" w:rsidTr="00B16556">
        <w:tc>
          <w:tcPr>
            <w:tcW w:w="4076" w:type="dxa"/>
          </w:tcPr>
          <w:p w14:paraId="15AE4944"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r w:rsidRPr="00F201AF">
              <w:rPr>
                <w:rStyle w:val="fontstyle21"/>
                <w:color w:val="auto"/>
                <w:sz w:val="26"/>
                <w:szCs w:val="26"/>
                <w:lang w:val="fr-FR"/>
              </w:rPr>
              <w:t xml:space="preserve">b) Nhóm </w:t>
            </w:r>
            <w:r w:rsidRPr="00F201AF">
              <w:rPr>
                <w:rFonts w:ascii="Times New Roman" w:eastAsia="Times New Roman" w:hAnsi="Times New Roman"/>
                <w:sz w:val="26"/>
                <w:szCs w:val="26"/>
                <w:lang w:val="fr-FR"/>
              </w:rPr>
              <w:t xml:space="preserve">vị </w:t>
            </w:r>
            <w:r w:rsidRPr="00F201AF">
              <w:rPr>
                <w:rStyle w:val="fontstyle21"/>
                <w:color w:val="auto"/>
                <w:sz w:val="26"/>
                <w:szCs w:val="26"/>
                <w:lang w:val="fr-FR"/>
              </w:rPr>
              <w:t xml:space="preserve">trí việc làm về quản lý ứng dụng công nghệ thông tin và chuyển đổi số </w:t>
            </w:r>
            <w:r w:rsidRPr="00F201AF">
              <w:rPr>
                <w:rFonts w:ascii="Times New Roman" w:eastAsia="Times New Roman" w:hAnsi="Times New Roman"/>
                <w:sz w:val="26"/>
                <w:szCs w:val="26"/>
                <w:lang w:val="fr-FR"/>
              </w:rPr>
              <w:t xml:space="preserve">quy định tại </w:t>
            </w:r>
            <w:r w:rsidRPr="00F201AF">
              <w:rPr>
                <w:rStyle w:val="fontstyle21"/>
                <w:color w:val="auto"/>
                <w:sz w:val="26"/>
                <w:szCs w:val="26"/>
                <w:lang w:val="fr-FR"/>
              </w:rPr>
              <w:t xml:space="preserve">Mục IX Phụ lục II Nghị định số 361/2025/NĐ-CP, </w:t>
            </w:r>
            <w:proofErr w:type="gramStart"/>
            <w:r w:rsidRPr="00F201AF">
              <w:rPr>
                <w:rStyle w:val="fontstyle21"/>
                <w:color w:val="auto"/>
                <w:sz w:val="26"/>
                <w:szCs w:val="26"/>
                <w:lang w:val="fr-FR"/>
              </w:rPr>
              <w:t>gồm:</w:t>
            </w:r>
            <w:proofErr w:type="gramEnd"/>
          </w:p>
        </w:tc>
        <w:tc>
          <w:tcPr>
            <w:tcW w:w="2784" w:type="dxa"/>
          </w:tcPr>
          <w:p w14:paraId="60B2E846"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c>
          <w:tcPr>
            <w:tcW w:w="4650" w:type="dxa"/>
          </w:tcPr>
          <w:p w14:paraId="60D410CD"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c>
          <w:tcPr>
            <w:tcW w:w="3936" w:type="dxa"/>
          </w:tcPr>
          <w:p w14:paraId="4C4FC8E0"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r>
      <w:tr w:rsidR="00F201AF" w:rsidRPr="00F201AF" w14:paraId="26F88A06" w14:textId="2BDA1311" w:rsidTr="00B16556">
        <w:tc>
          <w:tcPr>
            <w:tcW w:w="4076" w:type="dxa"/>
          </w:tcPr>
          <w:p w14:paraId="012C990F"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eastAsia="Times New Roman" w:hAnsi="Times New Roman"/>
                <w:sz w:val="26"/>
                <w:szCs w:val="26"/>
                <w:lang w:val="fr-FR"/>
              </w:rPr>
              <w:lastRenderedPageBreak/>
              <w:t xml:space="preserve">b.1) Chuyên viên cao cấp về quản lý ứng dụng công nghệ thông tin và chuyển đổi </w:t>
            </w:r>
            <w:proofErr w:type="gramStart"/>
            <w:r w:rsidRPr="00F201AF">
              <w:rPr>
                <w:rFonts w:ascii="Times New Roman" w:eastAsia="Times New Roman" w:hAnsi="Times New Roman"/>
                <w:sz w:val="26"/>
                <w:szCs w:val="26"/>
                <w:lang w:val="fr-FR"/>
              </w:rPr>
              <w:t>số;</w:t>
            </w:r>
            <w:proofErr w:type="gramEnd"/>
          </w:p>
        </w:tc>
        <w:tc>
          <w:tcPr>
            <w:tcW w:w="2784" w:type="dxa"/>
          </w:tcPr>
          <w:p w14:paraId="03E5841D"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4650" w:type="dxa"/>
          </w:tcPr>
          <w:p w14:paraId="79C97322"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3936" w:type="dxa"/>
          </w:tcPr>
          <w:p w14:paraId="681A36E9"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r>
      <w:tr w:rsidR="00F201AF" w:rsidRPr="00F201AF" w14:paraId="05D7DF66" w14:textId="50B96A47" w:rsidTr="00B16556">
        <w:tc>
          <w:tcPr>
            <w:tcW w:w="4076" w:type="dxa"/>
          </w:tcPr>
          <w:p w14:paraId="27D3DD27"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eastAsia="Times New Roman" w:hAnsi="Times New Roman"/>
                <w:sz w:val="26"/>
                <w:szCs w:val="26"/>
                <w:lang w:val="fr-FR"/>
              </w:rPr>
              <w:t xml:space="preserve">b.2) Chuyên viên chính về quản lý ứng dụng công nghệ thông tin và                   chuyển đổi </w:t>
            </w:r>
            <w:proofErr w:type="gramStart"/>
            <w:r w:rsidRPr="00F201AF">
              <w:rPr>
                <w:rFonts w:ascii="Times New Roman" w:eastAsia="Times New Roman" w:hAnsi="Times New Roman"/>
                <w:sz w:val="26"/>
                <w:szCs w:val="26"/>
                <w:lang w:val="fr-FR"/>
              </w:rPr>
              <w:t>số;</w:t>
            </w:r>
            <w:proofErr w:type="gramEnd"/>
          </w:p>
        </w:tc>
        <w:tc>
          <w:tcPr>
            <w:tcW w:w="2784" w:type="dxa"/>
          </w:tcPr>
          <w:p w14:paraId="73ACBBE8"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4650" w:type="dxa"/>
          </w:tcPr>
          <w:p w14:paraId="469EF906"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3936" w:type="dxa"/>
          </w:tcPr>
          <w:p w14:paraId="742EF344"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r>
      <w:tr w:rsidR="00F201AF" w:rsidRPr="00F201AF" w14:paraId="74DBAEBB" w14:textId="483770DD" w:rsidTr="00B16556">
        <w:tc>
          <w:tcPr>
            <w:tcW w:w="4076" w:type="dxa"/>
          </w:tcPr>
          <w:p w14:paraId="45A20D0E"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pacing w:val="-4"/>
                <w:sz w:val="26"/>
                <w:szCs w:val="26"/>
                <w:lang w:val="fr-FR"/>
              </w:rPr>
            </w:pPr>
            <w:r w:rsidRPr="00F201AF">
              <w:rPr>
                <w:rFonts w:ascii="Times New Roman" w:eastAsia="Times New Roman" w:hAnsi="Times New Roman"/>
                <w:spacing w:val="-4"/>
                <w:sz w:val="26"/>
                <w:szCs w:val="26"/>
                <w:lang w:val="fr-FR"/>
              </w:rPr>
              <w:t>b.3) Chuyên viên về quản lý ứng dụng công nghệ thông tin và chuyển đổi số.</w:t>
            </w:r>
          </w:p>
        </w:tc>
        <w:tc>
          <w:tcPr>
            <w:tcW w:w="2784" w:type="dxa"/>
          </w:tcPr>
          <w:p w14:paraId="717E7F83"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pacing w:val="-4"/>
                <w:sz w:val="26"/>
                <w:szCs w:val="26"/>
                <w:lang w:val="fr-FR"/>
              </w:rPr>
            </w:pPr>
          </w:p>
        </w:tc>
        <w:tc>
          <w:tcPr>
            <w:tcW w:w="4650" w:type="dxa"/>
          </w:tcPr>
          <w:p w14:paraId="12F05E72"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pacing w:val="-4"/>
                <w:sz w:val="26"/>
                <w:szCs w:val="26"/>
                <w:lang w:val="fr-FR"/>
              </w:rPr>
            </w:pPr>
          </w:p>
        </w:tc>
        <w:tc>
          <w:tcPr>
            <w:tcW w:w="3936" w:type="dxa"/>
          </w:tcPr>
          <w:p w14:paraId="11F19D30"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pacing w:val="-4"/>
                <w:sz w:val="26"/>
                <w:szCs w:val="26"/>
                <w:lang w:val="fr-FR"/>
              </w:rPr>
            </w:pPr>
          </w:p>
        </w:tc>
      </w:tr>
      <w:tr w:rsidR="00F201AF" w:rsidRPr="00F201AF" w14:paraId="526175F1" w14:textId="7D27F82D" w:rsidTr="00B16556">
        <w:tc>
          <w:tcPr>
            <w:tcW w:w="4076" w:type="dxa"/>
          </w:tcPr>
          <w:p w14:paraId="2ACB3FF5"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r w:rsidRPr="00F201AF">
              <w:rPr>
                <w:rStyle w:val="fontstyle21"/>
                <w:color w:val="auto"/>
                <w:sz w:val="26"/>
                <w:szCs w:val="26"/>
                <w:lang w:val="fr-FR"/>
              </w:rPr>
              <w:t xml:space="preserve">c) Nhóm </w:t>
            </w:r>
            <w:r w:rsidRPr="00F201AF">
              <w:rPr>
                <w:rFonts w:ascii="Times New Roman" w:eastAsia="Times New Roman" w:hAnsi="Times New Roman"/>
                <w:sz w:val="26"/>
                <w:szCs w:val="26"/>
                <w:lang w:val="fr-FR"/>
              </w:rPr>
              <w:t xml:space="preserve">vị </w:t>
            </w:r>
            <w:r w:rsidRPr="00F201AF">
              <w:rPr>
                <w:rStyle w:val="fontstyle21"/>
                <w:color w:val="auto"/>
                <w:sz w:val="26"/>
                <w:szCs w:val="26"/>
                <w:lang w:val="fr-FR"/>
              </w:rPr>
              <w:t xml:space="preserve">trí việc làm về quản lý kinh tế số </w:t>
            </w:r>
            <w:r w:rsidRPr="00F201AF">
              <w:rPr>
                <w:rFonts w:ascii="Times New Roman" w:eastAsia="Times New Roman" w:hAnsi="Times New Roman"/>
                <w:sz w:val="26"/>
                <w:szCs w:val="26"/>
                <w:lang w:val="fr-FR"/>
              </w:rPr>
              <w:t xml:space="preserve">quy định tại </w:t>
            </w:r>
            <w:r w:rsidRPr="00F201AF">
              <w:rPr>
                <w:rStyle w:val="fontstyle21"/>
                <w:color w:val="auto"/>
                <w:sz w:val="26"/>
                <w:szCs w:val="26"/>
                <w:lang w:val="fr-FR"/>
              </w:rPr>
              <w:t xml:space="preserve">Mục IX Phụ lục II Nghị định số 361/2025/NĐ-CP, </w:t>
            </w:r>
            <w:proofErr w:type="gramStart"/>
            <w:r w:rsidRPr="00F201AF">
              <w:rPr>
                <w:rStyle w:val="fontstyle21"/>
                <w:color w:val="auto"/>
                <w:sz w:val="26"/>
                <w:szCs w:val="26"/>
                <w:lang w:val="fr-FR"/>
              </w:rPr>
              <w:t>gồm:</w:t>
            </w:r>
            <w:proofErr w:type="gramEnd"/>
          </w:p>
        </w:tc>
        <w:tc>
          <w:tcPr>
            <w:tcW w:w="2784" w:type="dxa"/>
          </w:tcPr>
          <w:p w14:paraId="0BB63777"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c>
          <w:tcPr>
            <w:tcW w:w="4650" w:type="dxa"/>
          </w:tcPr>
          <w:p w14:paraId="58C1BC20"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c>
          <w:tcPr>
            <w:tcW w:w="3936" w:type="dxa"/>
          </w:tcPr>
          <w:p w14:paraId="0168C9F7"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r>
      <w:tr w:rsidR="00F201AF" w:rsidRPr="00F201AF" w14:paraId="2CBA8E68" w14:textId="2C18C6B3" w:rsidTr="00B16556">
        <w:tc>
          <w:tcPr>
            <w:tcW w:w="4076" w:type="dxa"/>
          </w:tcPr>
          <w:p w14:paraId="7FF67384"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eastAsia="Times New Roman" w:hAnsi="Times New Roman"/>
                <w:sz w:val="26"/>
                <w:szCs w:val="26"/>
                <w:lang w:val="fr-FR"/>
              </w:rPr>
              <w:t xml:space="preserve">c.1) </w:t>
            </w:r>
            <w:r w:rsidRPr="00F201AF">
              <w:rPr>
                <w:rStyle w:val="fontstyle21"/>
                <w:color w:val="auto"/>
                <w:sz w:val="26"/>
                <w:szCs w:val="26"/>
                <w:lang w:val="fr-FR"/>
              </w:rPr>
              <w:t xml:space="preserve">Chuyên viên cao cấp về quản lý kinh tế </w:t>
            </w:r>
            <w:proofErr w:type="gramStart"/>
            <w:r w:rsidRPr="00F201AF">
              <w:rPr>
                <w:rStyle w:val="fontstyle21"/>
                <w:color w:val="auto"/>
                <w:sz w:val="26"/>
                <w:szCs w:val="26"/>
                <w:lang w:val="fr-FR"/>
              </w:rPr>
              <w:t>số</w:t>
            </w:r>
            <w:r w:rsidRPr="00F201AF">
              <w:rPr>
                <w:rFonts w:ascii="Times New Roman" w:eastAsia="Times New Roman" w:hAnsi="Times New Roman"/>
                <w:sz w:val="26"/>
                <w:szCs w:val="26"/>
                <w:lang w:val="fr-FR"/>
              </w:rPr>
              <w:t>;</w:t>
            </w:r>
            <w:proofErr w:type="gramEnd"/>
          </w:p>
        </w:tc>
        <w:tc>
          <w:tcPr>
            <w:tcW w:w="2784" w:type="dxa"/>
          </w:tcPr>
          <w:p w14:paraId="3E1BB3F0"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4650" w:type="dxa"/>
          </w:tcPr>
          <w:p w14:paraId="0D413923"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3936" w:type="dxa"/>
          </w:tcPr>
          <w:p w14:paraId="4D8B7CD2"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r>
      <w:tr w:rsidR="00F201AF" w:rsidRPr="00F201AF" w14:paraId="781A383E" w14:textId="7B4067AE" w:rsidTr="00B16556">
        <w:tc>
          <w:tcPr>
            <w:tcW w:w="4076" w:type="dxa"/>
          </w:tcPr>
          <w:p w14:paraId="0BF60493"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eastAsia="Times New Roman" w:hAnsi="Times New Roman"/>
                <w:sz w:val="26"/>
                <w:szCs w:val="26"/>
                <w:lang w:val="fr-FR"/>
              </w:rPr>
              <w:t xml:space="preserve">c.2) </w:t>
            </w:r>
            <w:r w:rsidRPr="00F201AF">
              <w:rPr>
                <w:rStyle w:val="fontstyle21"/>
                <w:color w:val="auto"/>
                <w:sz w:val="26"/>
                <w:szCs w:val="26"/>
                <w:lang w:val="fr-FR"/>
              </w:rPr>
              <w:t xml:space="preserve">Chuyên viên chính về quản lý kinh tế </w:t>
            </w:r>
            <w:proofErr w:type="gramStart"/>
            <w:r w:rsidRPr="00F201AF">
              <w:rPr>
                <w:rStyle w:val="fontstyle21"/>
                <w:color w:val="auto"/>
                <w:sz w:val="26"/>
                <w:szCs w:val="26"/>
                <w:lang w:val="fr-FR"/>
              </w:rPr>
              <w:t>số;</w:t>
            </w:r>
            <w:proofErr w:type="gramEnd"/>
          </w:p>
        </w:tc>
        <w:tc>
          <w:tcPr>
            <w:tcW w:w="2784" w:type="dxa"/>
          </w:tcPr>
          <w:p w14:paraId="7C1E5416"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4650" w:type="dxa"/>
          </w:tcPr>
          <w:p w14:paraId="2F62C4E6"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3936" w:type="dxa"/>
          </w:tcPr>
          <w:p w14:paraId="70D66935"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r>
      <w:tr w:rsidR="00F201AF" w:rsidRPr="00F201AF" w14:paraId="2E402CF1" w14:textId="6C8EFEC7" w:rsidTr="00B16556">
        <w:tc>
          <w:tcPr>
            <w:tcW w:w="4076" w:type="dxa"/>
          </w:tcPr>
          <w:p w14:paraId="20EC8F3F"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eastAsia="Times New Roman" w:hAnsi="Times New Roman"/>
                <w:sz w:val="26"/>
                <w:szCs w:val="26"/>
                <w:lang w:val="fr-FR"/>
              </w:rPr>
              <w:t xml:space="preserve">c.3) </w:t>
            </w:r>
            <w:r w:rsidRPr="00F201AF">
              <w:rPr>
                <w:rStyle w:val="fontstyle21"/>
                <w:color w:val="auto"/>
                <w:sz w:val="26"/>
                <w:szCs w:val="26"/>
                <w:lang w:val="fr-FR"/>
              </w:rPr>
              <w:t>Chuyên viên về quản lý kinh tế số.</w:t>
            </w:r>
          </w:p>
        </w:tc>
        <w:tc>
          <w:tcPr>
            <w:tcW w:w="2784" w:type="dxa"/>
          </w:tcPr>
          <w:p w14:paraId="5DF98D0C"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4650" w:type="dxa"/>
          </w:tcPr>
          <w:p w14:paraId="5A72FDCE"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3936" w:type="dxa"/>
          </w:tcPr>
          <w:p w14:paraId="44D1011E"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r>
      <w:tr w:rsidR="00F201AF" w:rsidRPr="00F201AF" w14:paraId="4600AE68" w14:textId="2124BA3C" w:rsidTr="00B16556">
        <w:tc>
          <w:tcPr>
            <w:tcW w:w="4076" w:type="dxa"/>
          </w:tcPr>
          <w:p w14:paraId="6F08F735"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r w:rsidRPr="00F201AF">
              <w:rPr>
                <w:rStyle w:val="fontstyle21"/>
                <w:color w:val="auto"/>
                <w:sz w:val="26"/>
                <w:szCs w:val="26"/>
                <w:lang w:val="fr-FR"/>
              </w:rPr>
              <w:t xml:space="preserve">d) Nhóm </w:t>
            </w:r>
            <w:r w:rsidRPr="00F201AF">
              <w:rPr>
                <w:rFonts w:ascii="Times New Roman" w:eastAsia="Times New Roman" w:hAnsi="Times New Roman"/>
                <w:sz w:val="26"/>
                <w:szCs w:val="26"/>
                <w:lang w:val="fr-FR"/>
              </w:rPr>
              <w:t xml:space="preserve">vị </w:t>
            </w:r>
            <w:r w:rsidRPr="00F201AF">
              <w:rPr>
                <w:rStyle w:val="fontstyle21"/>
                <w:color w:val="auto"/>
                <w:sz w:val="26"/>
                <w:szCs w:val="26"/>
                <w:lang w:val="fr-FR"/>
              </w:rPr>
              <w:t xml:space="preserve">trí việc làm về quản lý xã hội số </w:t>
            </w:r>
            <w:r w:rsidRPr="00F201AF">
              <w:rPr>
                <w:rFonts w:ascii="Times New Roman" w:eastAsia="Times New Roman" w:hAnsi="Times New Roman"/>
                <w:sz w:val="26"/>
                <w:szCs w:val="26"/>
                <w:lang w:val="fr-FR"/>
              </w:rPr>
              <w:t xml:space="preserve">quy định tại </w:t>
            </w:r>
            <w:r w:rsidRPr="00F201AF">
              <w:rPr>
                <w:rStyle w:val="fontstyle21"/>
                <w:color w:val="auto"/>
                <w:sz w:val="26"/>
                <w:szCs w:val="26"/>
                <w:lang w:val="fr-FR"/>
              </w:rPr>
              <w:t xml:space="preserve">Mục IX Phụ lục II Nghị định số 361/2025/NĐ-CP, </w:t>
            </w:r>
            <w:proofErr w:type="gramStart"/>
            <w:r w:rsidRPr="00F201AF">
              <w:rPr>
                <w:rStyle w:val="fontstyle21"/>
                <w:color w:val="auto"/>
                <w:sz w:val="26"/>
                <w:szCs w:val="26"/>
                <w:lang w:val="fr-FR"/>
              </w:rPr>
              <w:t>gồm:</w:t>
            </w:r>
            <w:proofErr w:type="gramEnd"/>
          </w:p>
        </w:tc>
        <w:tc>
          <w:tcPr>
            <w:tcW w:w="2784" w:type="dxa"/>
          </w:tcPr>
          <w:p w14:paraId="563B8BE1"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c>
          <w:tcPr>
            <w:tcW w:w="4650" w:type="dxa"/>
          </w:tcPr>
          <w:p w14:paraId="2519681F"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c>
          <w:tcPr>
            <w:tcW w:w="3936" w:type="dxa"/>
          </w:tcPr>
          <w:p w14:paraId="19095D93"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r>
      <w:tr w:rsidR="00F201AF" w:rsidRPr="00F201AF" w14:paraId="7322F6C3" w14:textId="175798B6" w:rsidTr="00B16556">
        <w:tc>
          <w:tcPr>
            <w:tcW w:w="4076" w:type="dxa"/>
          </w:tcPr>
          <w:p w14:paraId="232F92E4"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eastAsia="Times New Roman" w:hAnsi="Times New Roman"/>
                <w:sz w:val="26"/>
                <w:szCs w:val="26"/>
                <w:lang w:val="fr-FR"/>
              </w:rPr>
              <w:t xml:space="preserve">d.1) </w:t>
            </w:r>
            <w:r w:rsidRPr="00F201AF">
              <w:rPr>
                <w:rStyle w:val="fontstyle21"/>
                <w:color w:val="auto"/>
                <w:sz w:val="26"/>
                <w:szCs w:val="26"/>
                <w:lang w:val="fr-FR"/>
              </w:rPr>
              <w:t xml:space="preserve">Chuyên viên cao cấp về quản lý xã hội </w:t>
            </w:r>
            <w:proofErr w:type="gramStart"/>
            <w:r w:rsidRPr="00F201AF">
              <w:rPr>
                <w:rStyle w:val="fontstyle21"/>
                <w:color w:val="auto"/>
                <w:sz w:val="26"/>
                <w:szCs w:val="26"/>
                <w:lang w:val="fr-FR"/>
              </w:rPr>
              <w:t>số;</w:t>
            </w:r>
            <w:proofErr w:type="gramEnd"/>
          </w:p>
        </w:tc>
        <w:tc>
          <w:tcPr>
            <w:tcW w:w="2784" w:type="dxa"/>
          </w:tcPr>
          <w:p w14:paraId="4382B47B"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4650" w:type="dxa"/>
          </w:tcPr>
          <w:p w14:paraId="03488A66"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3936" w:type="dxa"/>
          </w:tcPr>
          <w:p w14:paraId="168A3C76"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r>
      <w:tr w:rsidR="00F201AF" w:rsidRPr="00F201AF" w14:paraId="7D065D16" w14:textId="503E3323" w:rsidTr="00B16556">
        <w:tc>
          <w:tcPr>
            <w:tcW w:w="4076" w:type="dxa"/>
          </w:tcPr>
          <w:p w14:paraId="1F61910D"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eastAsia="Times New Roman" w:hAnsi="Times New Roman"/>
                <w:sz w:val="26"/>
                <w:szCs w:val="26"/>
                <w:lang w:val="fr-FR"/>
              </w:rPr>
              <w:t xml:space="preserve">d.2) </w:t>
            </w:r>
            <w:r w:rsidRPr="00F201AF">
              <w:rPr>
                <w:rStyle w:val="fontstyle21"/>
                <w:color w:val="auto"/>
                <w:sz w:val="26"/>
                <w:szCs w:val="26"/>
                <w:lang w:val="fr-FR"/>
              </w:rPr>
              <w:t xml:space="preserve">Chuyên viên chính về quản lý xã hội </w:t>
            </w:r>
            <w:proofErr w:type="gramStart"/>
            <w:r w:rsidRPr="00F201AF">
              <w:rPr>
                <w:rStyle w:val="fontstyle21"/>
                <w:color w:val="auto"/>
                <w:sz w:val="26"/>
                <w:szCs w:val="26"/>
                <w:lang w:val="fr-FR"/>
              </w:rPr>
              <w:t>số;</w:t>
            </w:r>
            <w:proofErr w:type="gramEnd"/>
          </w:p>
        </w:tc>
        <w:tc>
          <w:tcPr>
            <w:tcW w:w="2784" w:type="dxa"/>
          </w:tcPr>
          <w:p w14:paraId="67B6F695"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4650" w:type="dxa"/>
          </w:tcPr>
          <w:p w14:paraId="32C0E222"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3936" w:type="dxa"/>
          </w:tcPr>
          <w:p w14:paraId="7D3CAF5C"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r>
      <w:tr w:rsidR="00F201AF" w:rsidRPr="00F201AF" w14:paraId="199420A3" w14:textId="1C2060F9" w:rsidTr="00B16556">
        <w:tc>
          <w:tcPr>
            <w:tcW w:w="4076" w:type="dxa"/>
          </w:tcPr>
          <w:p w14:paraId="782E0C20"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eastAsia="Times New Roman" w:hAnsi="Times New Roman"/>
                <w:sz w:val="26"/>
                <w:szCs w:val="26"/>
                <w:lang w:val="fr-FR"/>
              </w:rPr>
              <w:t xml:space="preserve">d.3) </w:t>
            </w:r>
            <w:r w:rsidRPr="00F201AF">
              <w:rPr>
                <w:rStyle w:val="fontstyle21"/>
                <w:color w:val="auto"/>
                <w:sz w:val="26"/>
                <w:szCs w:val="26"/>
                <w:lang w:val="fr-FR"/>
              </w:rPr>
              <w:t>Chuyên viên về quản lý xã hội số.</w:t>
            </w:r>
          </w:p>
        </w:tc>
        <w:tc>
          <w:tcPr>
            <w:tcW w:w="2784" w:type="dxa"/>
          </w:tcPr>
          <w:p w14:paraId="3D25CCAB"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4650" w:type="dxa"/>
          </w:tcPr>
          <w:p w14:paraId="796E9E5B"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3936" w:type="dxa"/>
          </w:tcPr>
          <w:p w14:paraId="2134F060"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r>
      <w:tr w:rsidR="00F201AF" w:rsidRPr="00F201AF" w14:paraId="4D5680B2" w14:textId="06F64408" w:rsidTr="00B16556">
        <w:tc>
          <w:tcPr>
            <w:tcW w:w="4076" w:type="dxa"/>
          </w:tcPr>
          <w:p w14:paraId="62B4CE2D"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roofErr w:type="gramStart"/>
            <w:r w:rsidRPr="00F201AF">
              <w:rPr>
                <w:rStyle w:val="fontstyle21"/>
                <w:color w:val="auto"/>
                <w:sz w:val="26"/>
                <w:szCs w:val="26"/>
                <w:lang w:val="fr-FR"/>
              </w:rPr>
              <w:t>đ</w:t>
            </w:r>
            <w:proofErr w:type="gramEnd"/>
            <w:r w:rsidRPr="00F201AF">
              <w:rPr>
                <w:rStyle w:val="fontstyle21"/>
                <w:color w:val="auto"/>
                <w:sz w:val="26"/>
                <w:szCs w:val="26"/>
                <w:lang w:val="fr-FR"/>
              </w:rPr>
              <w:t>)</w:t>
            </w:r>
            <w:r w:rsidRPr="00F201AF">
              <w:rPr>
                <w:rFonts w:ascii="Times New Roman" w:hAnsi="Times New Roman"/>
                <w:sz w:val="26"/>
                <w:szCs w:val="26"/>
                <w:lang w:val="fr-FR"/>
              </w:rPr>
              <w:t xml:space="preserve"> </w:t>
            </w:r>
            <w:r w:rsidRPr="00F201AF">
              <w:rPr>
                <w:rStyle w:val="fontstyle21"/>
                <w:color w:val="auto"/>
                <w:sz w:val="26"/>
                <w:szCs w:val="26"/>
                <w:lang w:val="fr-FR"/>
              </w:rPr>
              <w:t xml:space="preserve">Nhóm </w:t>
            </w:r>
            <w:r w:rsidRPr="00F201AF">
              <w:rPr>
                <w:rFonts w:ascii="Times New Roman" w:eastAsia="Times New Roman" w:hAnsi="Times New Roman"/>
                <w:sz w:val="26"/>
                <w:szCs w:val="26"/>
                <w:lang w:val="fr-FR"/>
              </w:rPr>
              <w:t xml:space="preserve">vị </w:t>
            </w:r>
            <w:r w:rsidRPr="00F201AF">
              <w:rPr>
                <w:rStyle w:val="fontstyle21"/>
                <w:color w:val="auto"/>
                <w:sz w:val="26"/>
                <w:szCs w:val="26"/>
                <w:lang w:val="fr-FR"/>
              </w:rPr>
              <w:t xml:space="preserve">trí việc làm về quản lý giao dịch điện tử </w:t>
            </w:r>
            <w:r w:rsidRPr="00F201AF">
              <w:rPr>
                <w:rFonts w:ascii="Times New Roman" w:eastAsia="Times New Roman" w:hAnsi="Times New Roman"/>
                <w:sz w:val="26"/>
                <w:szCs w:val="26"/>
                <w:lang w:val="fr-FR"/>
              </w:rPr>
              <w:t xml:space="preserve">quy định tại </w:t>
            </w:r>
            <w:r w:rsidRPr="00F201AF">
              <w:rPr>
                <w:rStyle w:val="fontstyle21"/>
                <w:color w:val="auto"/>
                <w:sz w:val="26"/>
                <w:szCs w:val="26"/>
                <w:lang w:val="fr-FR"/>
              </w:rPr>
              <w:t xml:space="preserve">Mục IX </w:t>
            </w:r>
            <w:r w:rsidRPr="00F201AF">
              <w:rPr>
                <w:rStyle w:val="fontstyle21"/>
                <w:color w:val="auto"/>
                <w:sz w:val="26"/>
                <w:szCs w:val="26"/>
                <w:lang w:val="fr-FR"/>
              </w:rPr>
              <w:lastRenderedPageBreak/>
              <w:t>Phụ lục II Nghị định số 361/2025/NĐ-CP, gồm:</w:t>
            </w:r>
          </w:p>
        </w:tc>
        <w:tc>
          <w:tcPr>
            <w:tcW w:w="2784" w:type="dxa"/>
          </w:tcPr>
          <w:p w14:paraId="4E08BD6A"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c>
          <w:tcPr>
            <w:tcW w:w="4650" w:type="dxa"/>
          </w:tcPr>
          <w:p w14:paraId="4CEBFBB5"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c>
          <w:tcPr>
            <w:tcW w:w="3936" w:type="dxa"/>
          </w:tcPr>
          <w:p w14:paraId="309CA061"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r>
      <w:tr w:rsidR="00F201AF" w:rsidRPr="00F201AF" w14:paraId="69CAAB8E" w14:textId="03C168EE" w:rsidTr="00B16556">
        <w:tc>
          <w:tcPr>
            <w:tcW w:w="4076" w:type="dxa"/>
          </w:tcPr>
          <w:p w14:paraId="0A93F92B"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eastAsia="Times New Roman" w:hAnsi="Times New Roman"/>
                <w:sz w:val="26"/>
                <w:szCs w:val="26"/>
                <w:lang w:val="fr-FR"/>
              </w:rPr>
              <w:t xml:space="preserve">đ.1) </w:t>
            </w:r>
            <w:r w:rsidRPr="00F201AF">
              <w:rPr>
                <w:rStyle w:val="fontstyle21"/>
                <w:color w:val="auto"/>
                <w:sz w:val="26"/>
                <w:szCs w:val="26"/>
                <w:lang w:val="fr-FR"/>
              </w:rPr>
              <w:t xml:space="preserve">Chuyên viên cao cấp về quản lý giao dịch điện </w:t>
            </w:r>
            <w:proofErr w:type="gramStart"/>
            <w:r w:rsidRPr="00F201AF">
              <w:rPr>
                <w:rStyle w:val="fontstyle21"/>
                <w:color w:val="auto"/>
                <w:sz w:val="26"/>
                <w:szCs w:val="26"/>
                <w:lang w:val="fr-FR"/>
              </w:rPr>
              <w:t>tử;</w:t>
            </w:r>
            <w:proofErr w:type="gramEnd"/>
          </w:p>
        </w:tc>
        <w:tc>
          <w:tcPr>
            <w:tcW w:w="2784" w:type="dxa"/>
          </w:tcPr>
          <w:p w14:paraId="76DA3657"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4650" w:type="dxa"/>
          </w:tcPr>
          <w:p w14:paraId="4D919A39"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3936" w:type="dxa"/>
          </w:tcPr>
          <w:p w14:paraId="2DE33513"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r>
      <w:tr w:rsidR="00F201AF" w:rsidRPr="00F201AF" w14:paraId="4D696007" w14:textId="0077DFBD" w:rsidTr="00B16556">
        <w:tc>
          <w:tcPr>
            <w:tcW w:w="4076" w:type="dxa"/>
          </w:tcPr>
          <w:p w14:paraId="1F2444A0"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eastAsia="Times New Roman" w:hAnsi="Times New Roman"/>
                <w:sz w:val="26"/>
                <w:szCs w:val="26"/>
                <w:lang w:val="fr-FR"/>
              </w:rPr>
              <w:t xml:space="preserve">đ.2) </w:t>
            </w:r>
            <w:r w:rsidRPr="00F201AF">
              <w:rPr>
                <w:rStyle w:val="fontstyle21"/>
                <w:color w:val="auto"/>
                <w:sz w:val="26"/>
                <w:szCs w:val="26"/>
                <w:lang w:val="fr-FR"/>
              </w:rPr>
              <w:t xml:space="preserve">Chuyên viên chính về quản lý giao dịch điện </w:t>
            </w:r>
            <w:proofErr w:type="gramStart"/>
            <w:r w:rsidRPr="00F201AF">
              <w:rPr>
                <w:rStyle w:val="fontstyle21"/>
                <w:color w:val="auto"/>
                <w:sz w:val="26"/>
                <w:szCs w:val="26"/>
                <w:lang w:val="fr-FR"/>
              </w:rPr>
              <w:t>tử;</w:t>
            </w:r>
            <w:proofErr w:type="gramEnd"/>
          </w:p>
        </w:tc>
        <w:tc>
          <w:tcPr>
            <w:tcW w:w="2784" w:type="dxa"/>
          </w:tcPr>
          <w:p w14:paraId="074EB4C2"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4650" w:type="dxa"/>
          </w:tcPr>
          <w:p w14:paraId="6A027332"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3936" w:type="dxa"/>
          </w:tcPr>
          <w:p w14:paraId="11CF143A"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r>
      <w:tr w:rsidR="00F201AF" w:rsidRPr="00F201AF" w14:paraId="32C03116" w14:textId="5047C23F" w:rsidTr="00B16556">
        <w:tc>
          <w:tcPr>
            <w:tcW w:w="4076" w:type="dxa"/>
          </w:tcPr>
          <w:p w14:paraId="5E95C555"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eastAsia="Times New Roman" w:hAnsi="Times New Roman"/>
                <w:sz w:val="26"/>
                <w:szCs w:val="26"/>
                <w:lang w:val="fr-FR"/>
              </w:rPr>
              <w:t xml:space="preserve">đ.3) </w:t>
            </w:r>
            <w:r w:rsidRPr="00F201AF">
              <w:rPr>
                <w:rStyle w:val="fontstyle21"/>
                <w:color w:val="auto"/>
                <w:sz w:val="26"/>
                <w:szCs w:val="26"/>
                <w:lang w:val="fr-FR"/>
              </w:rPr>
              <w:t>Chuyên viên về quản lý giao dịch điện tử.</w:t>
            </w:r>
          </w:p>
        </w:tc>
        <w:tc>
          <w:tcPr>
            <w:tcW w:w="2784" w:type="dxa"/>
          </w:tcPr>
          <w:p w14:paraId="51849937"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4650" w:type="dxa"/>
          </w:tcPr>
          <w:p w14:paraId="4F654EC0"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3936" w:type="dxa"/>
          </w:tcPr>
          <w:p w14:paraId="6BF3D3AC"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r>
      <w:tr w:rsidR="00F201AF" w:rsidRPr="00F201AF" w14:paraId="1EB048AE" w14:textId="040C5B7C" w:rsidTr="00B16556">
        <w:tc>
          <w:tcPr>
            <w:tcW w:w="4076" w:type="dxa"/>
          </w:tcPr>
          <w:p w14:paraId="1227DF5A"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r w:rsidRPr="00F201AF">
              <w:rPr>
                <w:rStyle w:val="fontstyle21"/>
                <w:color w:val="auto"/>
                <w:sz w:val="26"/>
                <w:szCs w:val="26"/>
                <w:lang w:val="fr-FR"/>
              </w:rPr>
              <w:t>e) V</w:t>
            </w:r>
            <w:r w:rsidRPr="00F201AF">
              <w:rPr>
                <w:rFonts w:ascii="Times New Roman" w:eastAsia="Times New Roman" w:hAnsi="Times New Roman"/>
                <w:sz w:val="26"/>
                <w:szCs w:val="26"/>
                <w:lang w:val="fr-FR"/>
              </w:rPr>
              <w:t xml:space="preserve">ị </w:t>
            </w:r>
            <w:r w:rsidRPr="00F201AF">
              <w:rPr>
                <w:rStyle w:val="fontstyle21"/>
                <w:color w:val="auto"/>
                <w:sz w:val="26"/>
                <w:szCs w:val="26"/>
                <w:lang w:val="fr-FR"/>
              </w:rPr>
              <w:t xml:space="preserve">trí việc làm về công nghệ thông tin và chuyển đổi số trong Văn phòng Đoàn đại biểu Quốc hội và Hội đồng nhân dân tỉnh, thành phố trực thuộc Trung ương </w:t>
            </w:r>
            <w:r w:rsidRPr="00F201AF">
              <w:rPr>
                <w:rFonts w:ascii="Times New Roman" w:eastAsia="Times New Roman" w:hAnsi="Times New Roman"/>
                <w:sz w:val="26"/>
                <w:szCs w:val="26"/>
                <w:lang w:val="fr-FR"/>
              </w:rPr>
              <w:t xml:space="preserve">quy định tại </w:t>
            </w:r>
            <w:r w:rsidRPr="00F201AF">
              <w:rPr>
                <w:rStyle w:val="fontstyle21"/>
                <w:color w:val="auto"/>
                <w:sz w:val="26"/>
                <w:szCs w:val="26"/>
                <w:lang w:val="fr-FR"/>
              </w:rPr>
              <w:t xml:space="preserve">Mục II Phụ lục IV Nghị định số 361/2025/NĐ-CP, </w:t>
            </w:r>
            <w:proofErr w:type="gramStart"/>
            <w:r w:rsidRPr="00F201AF">
              <w:rPr>
                <w:rStyle w:val="fontstyle21"/>
                <w:color w:val="auto"/>
                <w:sz w:val="26"/>
                <w:szCs w:val="26"/>
                <w:lang w:val="fr-FR"/>
              </w:rPr>
              <w:t>gồm:</w:t>
            </w:r>
            <w:proofErr w:type="gramEnd"/>
            <w:r w:rsidRPr="00F201AF">
              <w:rPr>
                <w:rStyle w:val="fontstyle21"/>
                <w:color w:val="auto"/>
                <w:sz w:val="26"/>
                <w:szCs w:val="26"/>
                <w:lang w:val="fr-FR"/>
              </w:rPr>
              <w:t xml:space="preserve"> Chuyên viên về công nghệ thông tin và chuyển đổi số. </w:t>
            </w:r>
          </w:p>
        </w:tc>
        <w:tc>
          <w:tcPr>
            <w:tcW w:w="2784" w:type="dxa"/>
          </w:tcPr>
          <w:p w14:paraId="21EEB357"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c>
          <w:tcPr>
            <w:tcW w:w="4650" w:type="dxa"/>
          </w:tcPr>
          <w:p w14:paraId="78C041C0"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c>
          <w:tcPr>
            <w:tcW w:w="3936" w:type="dxa"/>
          </w:tcPr>
          <w:p w14:paraId="691E4A09"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r>
      <w:tr w:rsidR="00F201AF" w:rsidRPr="00F201AF" w14:paraId="2EB8ED0B" w14:textId="4A0B18A1" w:rsidTr="00B16556">
        <w:tc>
          <w:tcPr>
            <w:tcW w:w="4076" w:type="dxa"/>
            <w:vMerge w:val="restart"/>
          </w:tcPr>
          <w:p w14:paraId="6BE0EB8A"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r w:rsidRPr="00F201AF">
              <w:rPr>
                <w:rStyle w:val="fontstyle21"/>
                <w:color w:val="auto"/>
                <w:sz w:val="26"/>
                <w:szCs w:val="26"/>
                <w:lang w:val="fr-FR"/>
              </w:rPr>
              <w:t xml:space="preserve">g) Nhóm </w:t>
            </w:r>
            <w:r w:rsidRPr="00F201AF">
              <w:rPr>
                <w:rFonts w:ascii="Times New Roman" w:eastAsia="Times New Roman" w:hAnsi="Times New Roman"/>
                <w:sz w:val="26"/>
                <w:szCs w:val="26"/>
                <w:lang w:val="fr-FR"/>
              </w:rPr>
              <w:t xml:space="preserve">vị </w:t>
            </w:r>
            <w:r w:rsidRPr="00F201AF">
              <w:rPr>
                <w:rStyle w:val="fontstyle21"/>
                <w:color w:val="auto"/>
                <w:sz w:val="26"/>
                <w:szCs w:val="26"/>
                <w:lang w:val="fr-FR"/>
              </w:rPr>
              <w:t xml:space="preserve">trí việc làm về công nghệ thông tin và chuyển đổi số ở cấp xã </w:t>
            </w:r>
            <w:r w:rsidRPr="00F201AF">
              <w:rPr>
                <w:rFonts w:ascii="Times New Roman" w:eastAsia="Times New Roman" w:hAnsi="Times New Roman"/>
                <w:sz w:val="26"/>
                <w:szCs w:val="26"/>
                <w:lang w:val="fr-FR"/>
              </w:rPr>
              <w:t xml:space="preserve">quy định tại </w:t>
            </w:r>
            <w:r w:rsidRPr="00F201AF">
              <w:rPr>
                <w:rStyle w:val="fontstyle21"/>
                <w:color w:val="auto"/>
                <w:sz w:val="26"/>
                <w:szCs w:val="26"/>
                <w:lang w:val="fr-FR"/>
              </w:rPr>
              <w:t xml:space="preserve">Mục II Phụ lục V Nghị định số 361/2025/NĐ-CP, </w:t>
            </w:r>
            <w:proofErr w:type="gramStart"/>
            <w:r w:rsidRPr="00F201AF">
              <w:rPr>
                <w:rStyle w:val="fontstyle21"/>
                <w:color w:val="auto"/>
                <w:sz w:val="26"/>
                <w:szCs w:val="26"/>
                <w:lang w:val="fr-FR"/>
              </w:rPr>
              <w:t>gồm:</w:t>
            </w:r>
            <w:proofErr w:type="gramEnd"/>
          </w:p>
        </w:tc>
        <w:tc>
          <w:tcPr>
            <w:tcW w:w="2784" w:type="dxa"/>
          </w:tcPr>
          <w:p w14:paraId="3405C8E7" w14:textId="24C08E6C"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eastAsia="Times New Roman" w:hAnsi="Times New Roman"/>
                <w:b/>
                <w:bCs/>
                <w:spacing w:val="-4"/>
                <w:sz w:val="26"/>
                <w:szCs w:val="26"/>
                <w:lang w:val="fr-FR"/>
              </w:rPr>
              <w:t>Sở KHCN Bắc Ninh</w:t>
            </w:r>
          </w:p>
        </w:tc>
        <w:tc>
          <w:tcPr>
            <w:tcW w:w="4650" w:type="dxa"/>
          </w:tcPr>
          <w:p w14:paraId="54408E25" w14:textId="707A2619" w:rsidR="00984293" w:rsidRPr="00F201AF" w:rsidRDefault="00984293"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eastAsia="Times New Roman" w:hAnsi="Times New Roman"/>
                <w:spacing w:val="-4"/>
                <w:sz w:val="26"/>
                <w:szCs w:val="26"/>
                <w:lang w:val="fr-FR"/>
              </w:rPr>
              <w:t>Đề nghị làm rõ phạm vi các vị trí việc làm quy định tại điểm g.1, g.2 và g.3:</w:t>
            </w:r>
          </w:p>
          <w:p w14:paraId="03556886" w14:textId="1F13C385" w:rsidR="00984293" w:rsidRPr="00F201AF" w:rsidRDefault="00984293"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Dự thảo quy định ba vị trí việc làm về công nghệ thông tin, chuyển đổi số ở cấp xã gồm: chuyên viên về quản lý ứng dụng công nghệ thông tin và chuyển đổi số (g.1); chuyên viên về lĩnh vực phát thanh, truyền hình, báo chí, thông tin cơ sở, thông tin đối ngoại, bưu chính, ứng dụng công nghệ thông tin, giao dịch điện tử, chính quyền số, kinh tế số, xã hội số, chuyển đổi số (g.2); chuyên viên thực hiện nhiệm vụ kiểm soát thủ tục hành chính, xây dựng chính quyền điện tử, theo dõi việc ứng </w:t>
            </w:r>
            <w:r w:rsidRPr="00F201AF">
              <w:rPr>
                <w:rFonts w:ascii="Times New Roman" w:hAnsi="Times New Roman"/>
                <w:sz w:val="26"/>
                <w:szCs w:val="26"/>
                <w:lang w:val="fr-FR"/>
              </w:rPr>
              <w:lastRenderedPageBreak/>
              <w:t>dụng công nghệ thông tin tại UBND cấp xã (g.3).</w:t>
            </w:r>
          </w:p>
          <w:p w14:paraId="7E9787FC" w14:textId="77777777" w:rsidR="00984293" w:rsidRPr="00F201AF" w:rsidRDefault="00984293"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Qua nghiên cứu cho thấy phạm vi nhiệm vụ của các vị trí việc làm nêu trên còn có sự giao thoa, đặc biệt giữa vị trí g.1 và g.2 khi đều thực hiện các nhiệm vụ về ứng dụng công nghệ thông tin và chuyển đổi số. Trong thực tiễn tổ chức thực hiện tại cấp xã, việc phân định ranh giới giữa các vị trí việc làm này còn gặp nhiều khó khăn, có thể dẫn đến cách hiểu và áp dụng không thống nhất giữa các địa phương.</w:t>
            </w:r>
          </w:p>
          <w:p w14:paraId="696C8951" w14:textId="1648CE4E"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Đề nghị Bộ Khoa học và Công nghệ nghiên cứu làm rõ phạm vi, tiêu chí phân biệt hoặc hướng dẫn nguyên tắc xác định từng vị trí việc làm để các địa phương có cơ sở thống nhất trong quá trình triển khai thực hiện</w:t>
            </w:r>
          </w:p>
        </w:tc>
        <w:tc>
          <w:tcPr>
            <w:tcW w:w="3936" w:type="dxa"/>
          </w:tcPr>
          <w:p w14:paraId="26BCBEC4" w14:textId="186907D2" w:rsidR="00984293" w:rsidRPr="00F201AF" w:rsidRDefault="00FC013C"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lastRenderedPageBreak/>
              <w:t xml:space="preserve">- Bảo lưu như trong dự thảo Thông tư. Nguyên tắc phân </w:t>
            </w:r>
            <w:proofErr w:type="gramStart"/>
            <w:r w:rsidRPr="00F201AF">
              <w:rPr>
                <w:rFonts w:ascii="Times New Roman" w:hAnsi="Times New Roman"/>
                <w:sz w:val="26"/>
                <w:szCs w:val="26"/>
                <w:lang w:val="fr-FR"/>
              </w:rPr>
              <w:t>biệt:</w:t>
            </w:r>
            <w:proofErr w:type="gramEnd"/>
            <w:r w:rsidRPr="00F201AF">
              <w:rPr>
                <w:rFonts w:ascii="Times New Roman" w:hAnsi="Times New Roman"/>
                <w:sz w:val="26"/>
                <w:szCs w:val="26"/>
                <w:lang w:val="fr-FR"/>
              </w:rPr>
              <w:t xml:space="preserve"> vị trí việc làm chuyên trách độc lập về ứng dụng công nghệ thông tin và chuyển đổi số (không kiêm nhiệm lĩnh vực khác) áp dụng theo khoản 1 Điều 6; vị trí việc làm có phạm vi nhiệm vụ tổng hợp áp dụng theo khoản 3, khoản 4 Điều 6, chỉ được hưởng mức hỗ trợ khi đáp ứng thêm điều kiện chuyên trách và tỷ trọng khối lượng công việc trên 50%. Việc xác định vị trí việc làm căn cứ vào vị trí việc làm cụ thể đã được cấp có thẩm </w:t>
            </w:r>
            <w:r w:rsidRPr="00F201AF">
              <w:rPr>
                <w:rFonts w:ascii="Times New Roman" w:hAnsi="Times New Roman"/>
                <w:sz w:val="26"/>
                <w:szCs w:val="26"/>
                <w:lang w:val="fr-FR"/>
              </w:rPr>
              <w:lastRenderedPageBreak/>
              <w:t xml:space="preserve">quyền phê duyệt, bố trí và phân công đảm nhiệm chuyên trách bằng văn </w:t>
            </w:r>
            <w:proofErr w:type="gramStart"/>
            <w:r w:rsidRPr="00F201AF">
              <w:rPr>
                <w:rFonts w:ascii="Times New Roman" w:hAnsi="Times New Roman"/>
                <w:sz w:val="26"/>
                <w:szCs w:val="26"/>
                <w:lang w:val="fr-FR"/>
              </w:rPr>
              <w:t>bản;</w:t>
            </w:r>
            <w:proofErr w:type="gramEnd"/>
            <w:r w:rsidRPr="00F201AF">
              <w:rPr>
                <w:rFonts w:ascii="Times New Roman" w:hAnsi="Times New Roman"/>
                <w:sz w:val="26"/>
                <w:szCs w:val="26"/>
                <w:lang w:val="fr-FR"/>
              </w:rPr>
              <w:t xml:space="preserve"> trường hợp một công chức được phân công thực hiện đồng thời nhiệm vụ ở nhiều vị trí thì chỉ được xem xét hưởng mức hỗ trợ theo một vị trí việc làm chính đã được xác định. Đối với nội dung hướng dẫn chính sách trong trường hợp kiêm nhiệm cụ thể thì không thuộc phạm vi hướng dẫn của Thông tư này.</w:t>
            </w:r>
          </w:p>
        </w:tc>
      </w:tr>
      <w:tr w:rsidR="00F201AF" w:rsidRPr="00F201AF" w14:paraId="033849F9" w14:textId="77777777" w:rsidTr="00B16556">
        <w:tc>
          <w:tcPr>
            <w:tcW w:w="4076" w:type="dxa"/>
            <w:vMerge/>
          </w:tcPr>
          <w:p w14:paraId="3989B86F"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7375543D" w14:textId="75EEBC7E" w:rsidR="00984293" w:rsidRPr="00F201AF" w:rsidRDefault="00984293" w:rsidP="00222D8A">
            <w:pPr>
              <w:shd w:val="clear" w:color="auto" w:fill="FFFFFF"/>
              <w:spacing w:after="0" w:line="240" w:lineRule="auto"/>
              <w:jc w:val="both"/>
              <w:textAlignment w:val="baseline"/>
              <w:rPr>
                <w:rFonts w:ascii="Times New Roman" w:eastAsia="Times New Roman" w:hAnsi="Times New Roman"/>
                <w:b/>
                <w:bCs/>
                <w:spacing w:val="-4"/>
                <w:sz w:val="26"/>
                <w:szCs w:val="26"/>
                <w:lang w:val="fr-FR"/>
              </w:rPr>
            </w:pPr>
            <w:r w:rsidRPr="00F201AF">
              <w:rPr>
                <w:rFonts w:ascii="Times New Roman" w:eastAsia="Times New Roman" w:hAnsi="Times New Roman"/>
                <w:b/>
                <w:bCs/>
                <w:spacing w:val="-4"/>
                <w:sz w:val="26"/>
                <w:szCs w:val="26"/>
                <w:lang w:val="fr-FR"/>
              </w:rPr>
              <w:t>Sở KHCN Vĩnh Long</w:t>
            </w:r>
          </w:p>
        </w:tc>
        <w:tc>
          <w:tcPr>
            <w:tcW w:w="4650" w:type="dxa"/>
          </w:tcPr>
          <w:p w14:paraId="772D8C43" w14:textId="76A18593" w:rsidR="00984293" w:rsidRPr="00F201AF" w:rsidRDefault="00984293" w:rsidP="00222D8A">
            <w:pPr>
              <w:shd w:val="clear" w:color="auto" w:fill="FFFFFF"/>
              <w:spacing w:after="0" w:line="240" w:lineRule="auto"/>
              <w:jc w:val="both"/>
              <w:textAlignment w:val="baseline"/>
              <w:rPr>
                <w:rFonts w:ascii="Times New Roman" w:eastAsia="Times New Roman" w:hAnsi="Times New Roman"/>
                <w:spacing w:val="-4"/>
                <w:sz w:val="26"/>
                <w:szCs w:val="26"/>
                <w:lang w:val="fr-FR"/>
              </w:rPr>
            </w:pPr>
            <w:r w:rsidRPr="00F201AF">
              <w:rPr>
                <w:rFonts w:ascii="Times New Roman" w:eastAsia="Times New Roman" w:hAnsi="Times New Roman"/>
                <w:spacing w:val="-4"/>
                <w:sz w:val="26"/>
                <w:szCs w:val="26"/>
                <w:lang w:val="fr-FR"/>
              </w:rPr>
              <w:t xml:space="preserve">Đối với vị trí quy định tại tiết g.3 điểm g khoản 1 Điều 3, đề nghị rà soát cách diễn đạt “tại Trung tâm Phục vụ hành chính công” để bảo đảm thống nhất với tên gọi, mô hình tổ chức và phạm vi nhiệm vụ của cơ quan, đơn vị thực tế tại cấp xã. </w:t>
            </w:r>
          </w:p>
        </w:tc>
        <w:tc>
          <w:tcPr>
            <w:tcW w:w="3936" w:type="dxa"/>
          </w:tcPr>
          <w:p w14:paraId="296AD9F5" w14:textId="3EA9A67E" w:rsidR="00984293" w:rsidRPr="00F201AF" w:rsidRDefault="00FC013C"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cụm từ "tại Trung tâm Phục vụ hành chính công" xác định cơ quan đảm nhiệm nhiệm vụ (đầu mối được giao theo quy định tại khoản 4 Điều 8 Nghị định số 118/2025/NĐ-CP), không giới hạn về không gian thực hiện nhiệm vụ; nhiệm vụ theo dõi việc ứng dụng công nghệ thông tin của Trung tâm Phục vụ hành chính công vốn đã bao quát phạm vi hoạt động của Ủy ban nhân dân cấp xã, không bị bó </w:t>
            </w:r>
            <w:r w:rsidRPr="00F201AF">
              <w:rPr>
                <w:rFonts w:ascii="Times New Roman" w:hAnsi="Times New Roman"/>
                <w:sz w:val="26"/>
                <w:szCs w:val="26"/>
                <w:lang w:val="fr-FR"/>
              </w:rPr>
              <w:lastRenderedPageBreak/>
              <w:t>hẹp trong phạm vi nội bộ Trung tâm. Việc mở rộng cách diễn đạt có thể dẫn đến cách hiểu không chính xác, mở rộng phạm vi công việc sang cả các nhiệm vụ khác thuộc chức năng của Trung tâm Phục vụ hành chính công (như kiểm soát thủ tục hành chính, tiếp nhận, xử lý hồ sơ) không thuộc phạm vi chuyên trách về xây dựng chính quyền điện tử, chuyển đổi số theo quy định của Thông tư này.</w:t>
            </w:r>
          </w:p>
        </w:tc>
      </w:tr>
      <w:tr w:rsidR="00F201AF" w:rsidRPr="00F201AF" w14:paraId="6CB43578" w14:textId="77777777" w:rsidTr="00B16556">
        <w:tc>
          <w:tcPr>
            <w:tcW w:w="4076" w:type="dxa"/>
            <w:vMerge/>
          </w:tcPr>
          <w:p w14:paraId="15DF672C"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3685C5D2" w14:textId="44787F93" w:rsidR="00984293" w:rsidRPr="00F201AF" w:rsidRDefault="00984293" w:rsidP="00222D8A">
            <w:pPr>
              <w:shd w:val="clear" w:color="auto" w:fill="FFFFFF"/>
              <w:spacing w:after="0" w:line="240" w:lineRule="auto"/>
              <w:jc w:val="both"/>
              <w:textAlignment w:val="baseline"/>
              <w:rPr>
                <w:rFonts w:ascii="Times New Roman" w:eastAsia="Times New Roman" w:hAnsi="Times New Roman"/>
                <w:b/>
                <w:bCs/>
                <w:spacing w:val="-4"/>
                <w:sz w:val="26"/>
                <w:szCs w:val="26"/>
                <w:lang w:val="fr-FR"/>
              </w:rPr>
            </w:pPr>
            <w:r w:rsidRPr="00F201AF">
              <w:rPr>
                <w:rFonts w:ascii="Times New Roman" w:eastAsia="Times New Roman" w:hAnsi="Times New Roman"/>
                <w:b/>
                <w:bCs/>
                <w:spacing w:val="-4"/>
                <w:sz w:val="26"/>
                <w:szCs w:val="26"/>
                <w:lang w:val="fr-FR"/>
              </w:rPr>
              <w:t>Sở KHCN Hải Phòng</w:t>
            </w:r>
          </w:p>
        </w:tc>
        <w:tc>
          <w:tcPr>
            <w:tcW w:w="4650" w:type="dxa"/>
          </w:tcPr>
          <w:p w14:paraId="24FD74A7" w14:textId="448C1A4D" w:rsidR="00984293" w:rsidRPr="00F201AF" w:rsidRDefault="00984293" w:rsidP="00222D8A">
            <w:pPr>
              <w:shd w:val="clear" w:color="auto" w:fill="FFFFFF"/>
              <w:spacing w:after="0" w:line="240" w:lineRule="auto"/>
              <w:jc w:val="both"/>
              <w:textAlignment w:val="baseline"/>
              <w:rPr>
                <w:rFonts w:ascii="Times New Roman" w:eastAsia="Times New Roman" w:hAnsi="Times New Roman"/>
                <w:spacing w:val="-4"/>
                <w:sz w:val="26"/>
                <w:szCs w:val="26"/>
                <w:lang w:val="fr-FR"/>
              </w:rPr>
            </w:pPr>
            <w:r w:rsidRPr="00F201AF">
              <w:rPr>
                <w:rFonts w:ascii="Times New Roman" w:eastAsia="Times New Roman" w:hAnsi="Times New Roman"/>
                <w:spacing w:val="-4"/>
                <w:sz w:val="26"/>
                <w:szCs w:val="26"/>
                <w:lang w:val="fr-FR"/>
              </w:rPr>
              <w:t xml:space="preserve">1. Đối với vị trí việc làm quy định tại tiết g.2, g.3 điểm g khoản 1 Điều 3 dự thảo Thông tư, điều kiện hưởng hỗ trợ được gắn với tỷ lệ thời gian làm nhiệm vụ chuyển đổi số phải đạt tối thiểu 50% thời giờ làm việc. Đây là các vị trí kiêm nhiệm nhiều lĩnh vực theo tính chất công việc (ứng dụng công nghệ thông tin, giao dịch điện tử, chính quyền số, kinh tế số, xã hội số, phát thanh truyền hình, báo chí, thông tin cơ sở, thông tin đối ngoại, bưu chính...), là loại vị trí phổ biến nhất tại cấp xã do không có biên chế riêng cho vị trí chuyên trách 100% (tiết g.1). Tuy nhiên, dự thảo chưa quy định phương pháp, công cụ để xác định tỷ lệ 50% nêu trên, trong khi cấp xã hiện không có hệ thống theo dõi, chấm công theo đầu việc/nhiệm vụ như đơn vị sự nghiệp có định mức lao động. Trên thực tế, sau khi tổ </w:t>
            </w:r>
            <w:r w:rsidRPr="00F201AF">
              <w:rPr>
                <w:rFonts w:ascii="Times New Roman" w:eastAsia="Times New Roman" w:hAnsi="Times New Roman"/>
                <w:spacing w:val="-4"/>
                <w:sz w:val="26"/>
                <w:szCs w:val="26"/>
                <w:lang w:val="fr-FR"/>
              </w:rPr>
              <w:lastRenderedPageBreak/>
              <w:t>chức mô hình chính quyền địa phương hai cấp, công chức phụ trách chuyển đổi số tại cấp xã thường kiêm nhiệm nhiều đầu việc đan xen trong ngày (hạ tầng số, hỗ trợ người dân sử dụng dịch vụ công trực tuyến, kiểm soát thủ tục hành chính...), rất khó tách bạch, định lượng chính xác tỷ lệ 50% thời gian làm việc để chứng minh khi thanh tra, kiểm tra, quyết toán kinh phí hỗ trợ. Nếu không có hướng dẫn thống nhất, mỗi địa phương sẽ tự xác định theo cách khác nhau, gây khó khăn khi thẩm định hồ sơ chi trả và rủi ro trách nhiệm cho người đứng đầu.</w:t>
            </w:r>
          </w:p>
          <w:p w14:paraId="4A6F1207"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b/>
                <w:bCs/>
                <w:i/>
                <w:iCs/>
                <w:spacing w:val="-4"/>
                <w:sz w:val="26"/>
                <w:szCs w:val="26"/>
                <w:lang w:val="fr-FR"/>
              </w:rPr>
            </w:pPr>
            <w:r w:rsidRPr="00F201AF">
              <w:rPr>
                <w:rFonts w:ascii="Times New Roman" w:eastAsia="Times New Roman" w:hAnsi="Times New Roman"/>
                <w:spacing w:val="-4"/>
                <w:sz w:val="26"/>
                <w:szCs w:val="26"/>
                <w:lang w:val="fr-FR"/>
              </w:rPr>
              <w:t xml:space="preserve">Đề nghị Bộ Khoa học và Công nghệ bổ sung vào dự thảo Thông tư quy định, hướng dẫn cụ thể về phương pháp, hồ sơ, tài liệu minh chứng tỷ lệ 50% thời gian làm việc (mẫu Bảng phân công nhiệm vụ/Nhật ký công tác theo tuần hoặc theo đầu việc… để làm căn cứ lượng hóa tỷ lệ 50%) hoặc xem xét chuyển hướng tiêu chí sang định tính bằng danh mục đầu việc, sản phẩm bắt buộc phải có trong tháng/quý thay vì yêu cầu đo lường bằng tỷ lệ phần trăm thời gian làm việc, vốn rất khó chứng minh khi có thanh tra, kiểm toán </w:t>
            </w:r>
            <w:r w:rsidRPr="00F201AF">
              <w:rPr>
                <w:rFonts w:ascii="Times New Roman" w:eastAsia="Times New Roman" w:hAnsi="Times New Roman"/>
                <w:b/>
                <w:bCs/>
                <w:i/>
                <w:iCs/>
                <w:spacing w:val="-4"/>
                <w:sz w:val="26"/>
                <w:szCs w:val="26"/>
                <w:lang w:val="fr-FR"/>
              </w:rPr>
              <w:t>hoặc quy định vị trí việc làm chuyên trách tại tiết g.2, g.3 điểm g khoản 1 Điều 3 dự thảo Thông tư thì được hưởng mức hỗ trợ theo Nghị định số 179/2025/NĐ-CP</w:t>
            </w:r>
          </w:p>
          <w:p w14:paraId="1FCE68BA"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pacing w:val="-4"/>
                <w:sz w:val="26"/>
                <w:szCs w:val="26"/>
                <w:lang w:val="fr-FR"/>
              </w:rPr>
            </w:pPr>
            <w:r w:rsidRPr="00F201AF">
              <w:rPr>
                <w:rFonts w:ascii="Times New Roman" w:eastAsia="Times New Roman" w:hAnsi="Times New Roman"/>
                <w:spacing w:val="-4"/>
                <w:sz w:val="26"/>
                <w:szCs w:val="26"/>
                <w:lang w:val="fr-FR"/>
              </w:rPr>
              <w:lastRenderedPageBreak/>
              <w:t>2. Về ranh giới giữa vị trí tiết g.2 và tiết g.3 điểm g khoản 1 Điều 3</w:t>
            </w:r>
          </w:p>
          <w:p w14:paraId="43A28444"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pacing w:val="-4"/>
                <w:sz w:val="26"/>
                <w:szCs w:val="26"/>
                <w:lang w:val="fr-FR"/>
              </w:rPr>
            </w:pPr>
            <w:r w:rsidRPr="00F201AF">
              <w:rPr>
                <w:rFonts w:ascii="Times New Roman" w:eastAsia="Times New Roman" w:hAnsi="Times New Roman"/>
                <w:spacing w:val="-4"/>
                <w:sz w:val="26"/>
                <w:szCs w:val="26"/>
                <w:lang w:val="fr-FR"/>
              </w:rPr>
              <w:t xml:space="preserve">Hiện nay, các địa phương đều đã thành lập Trung tâm Phục vụ hành chính công cấp xã là đơn vị độc lập, có bộ máy, nhân sự riêng theo quyết định của cấp có thẩm quyền. Tuy nhiên, đối chiếu nội dung công việc chính của hai vị trí tại Phụ lục I (mục VII.2 và VII.3) cho thấy vẫn còn nhiều nội dung trùng lặp gần như hoàn toàn (xây dựng chính quyền điện tử/số, quản trị vận hành hệ thống thông tin, nền tảng số, theo dõi - đánh giá - báo cáo tình hình ứng dụng công nghệ thông tin, hướng dẫn người dân - doanh nghiệp sử dụng dịch vụ công trực tuyến). Điểm khác biệt duy nhất được nêu là nơi công tác (UBND cấp xã nói chung đối với g.2; Trung tâm Phục vụ hành chính công đối với g.3), trong khi trên thực tế công chức của Trung tâm Phục vụ hành chính công vẫn thường xuyên phối hợp, kiêm nhiệm thực hiện các nhiệm vụ chuyển đổi số chung của UBND cấp xã (ngoài phạm vi tiếp nhận, giải quyết thủ tục hành chính tại Trung tâm) và ngược lại, công chức chuyên môn của UBND cấp xã cũng có thể tham gia hỗ trợ vận hành hệ thống tại Trung tâm. Nếu chỉ căn cứ đơn thuần vào đơn vị công tác theo quyết định biên chế mà không có tiêu chí phân định theo nội dung, khối lượng công việc thực tế, sẽ </w:t>
            </w:r>
            <w:r w:rsidRPr="00F201AF">
              <w:rPr>
                <w:rFonts w:ascii="Times New Roman" w:eastAsia="Times New Roman" w:hAnsi="Times New Roman"/>
                <w:spacing w:val="-4"/>
                <w:sz w:val="26"/>
                <w:szCs w:val="26"/>
                <w:lang w:val="fr-FR"/>
              </w:rPr>
              <w:lastRenderedPageBreak/>
              <w:t>khó xác định chính xác một công chức thuộc diện g.2 hay g.3 trong trường hợp kiêm nhiệm cả hai nhóm nhiệm vụ, đồng thời có nguy cơ áp dụng trùng hoặc bỏ sót đối tượng khi lập danh sách hưởng hỗ trợ.</w:t>
            </w:r>
          </w:p>
          <w:p w14:paraId="5864EF14"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pacing w:val="-4"/>
                <w:sz w:val="26"/>
                <w:szCs w:val="26"/>
                <w:lang w:val="fr-FR"/>
              </w:rPr>
            </w:pPr>
            <w:r w:rsidRPr="00F201AF">
              <w:rPr>
                <w:rFonts w:ascii="Times New Roman" w:eastAsia="Times New Roman" w:hAnsi="Times New Roman"/>
                <w:spacing w:val="-4"/>
                <w:sz w:val="26"/>
                <w:szCs w:val="26"/>
                <w:lang w:val="fr-FR"/>
              </w:rPr>
              <w:t>Đề nghị Bộ Khoa học và Công nghệ quy định rõ nguyên tắc phân định: việc xác định vị trí g.2 hay g.3 căn cứ theo đơn vị công tác ghi trong quyết định phân công/bố trí công tác của cấp có thẩm quyền (UBND xã hay Trung tâm Phục vụ hành chính công), không căn cứ theo nội dung công việc cụ thể (do hai vị trí có nội dung công việc tương đồng); đồng thời hướng dẫn cách xử lý đối với trường hợp một công chức được phân công kiêm nhiệm nhiệm vụ ở cả UBND xã và Trung tâm Phục vụ hành chính công, để tránh trùng lặp hoặc bỏ sót khi xác định đối tượng hưởng hỗ trợ.</w:t>
            </w:r>
          </w:p>
          <w:p w14:paraId="4502E407" w14:textId="769B3A42" w:rsidR="00984293" w:rsidRPr="00F201AF" w:rsidRDefault="00984293" w:rsidP="00222D8A">
            <w:pPr>
              <w:shd w:val="clear" w:color="auto" w:fill="FFFFFF"/>
              <w:spacing w:after="0" w:line="240" w:lineRule="auto"/>
              <w:jc w:val="both"/>
              <w:textAlignment w:val="baseline"/>
              <w:rPr>
                <w:rFonts w:ascii="Times New Roman" w:eastAsia="Times New Roman" w:hAnsi="Times New Roman"/>
                <w:spacing w:val="-4"/>
                <w:sz w:val="26"/>
                <w:szCs w:val="26"/>
                <w:lang w:val="fr-FR"/>
              </w:rPr>
            </w:pPr>
          </w:p>
        </w:tc>
        <w:tc>
          <w:tcPr>
            <w:tcW w:w="3936" w:type="dxa"/>
          </w:tcPr>
          <w:p w14:paraId="352116BA" w14:textId="77777777" w:rsidR="001E6068" w:rsidRPr="00F201AF" w:rsidRDefault="001E6068"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lastRenderedPageBreak/>
              <w:t xml:space="preserve">- Tiếp thu. Qua tổng hợp ý kiến của nhiều cơ quan, đơn vị, địa phương (Sở Khoa học và Công nghệ Bắc Ninh, Lào Cai, Đồng Nai, Lạng Sơn, Đà Nẵng, Hải Phòng, Vĩnh Long, Phú Thọ, Học viện Chiến lược khoa học, công nghệ, Trung tâm Internet Việt Nam, Thanh tra Chính phủ, Ngân hàng Nhà nước và các ý kiến cùng nội 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hiện, trên cơ sở quyết định phân </w:t>
            </w:r>
            <w:r w:rsidRPr="00F201AF">
              <w:rPr>
                <w:rFonts w:ascii="Times New Roman" w:hAnsi="Times New Roman"/>
                <w:sz w:val="26"/>
                <w:szCs w:val="26"/>
                <w:lang w:val="fr-FR"/>
              </w:rPr>
              <w:lastRenderedPageBreak/>
              <w:t>công nhiệm vụ của cấp có thẩm quyền.</w:t>
            </w:r>
          </w:p>
          <w:p w14:paraId="5171A2E1" w14:textId="77777777" w:rsidR="001E6068" w:rsidRPr="00F201AF" w:rsidRDefault="001E6068"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đặc biệt là cấp xã, hiện chưa có hệ thống theo dõi, chấm công theo thời gian thực hiện từng đầu việc cụ thể, nên tiêu chí "thời giờ làm việc" khó xác định, kiểm chứng khách quan trong tổ chức thực hiện cũng như trong công tác kiểm tra, thanh tra, giám sát. Tiêu chí "khối lượng công việc" được xác định trên cơ sở quyết định phân công nhiệm vụ của cấp có thẩm quyền (trong đó liệt kê rõ danh mục nhiệm vụ được giao và tỷ trọng nhiệm vụ chuyển đổi số trong tổng thể nhiệm vụ), phù hợp hơn với thực tiễn quản lý, phân công công việc tại cơ quan, đơn vị, đặc biệt là cấp xã, đồng thời vẫn bảo đảm mục tiêu xác định đúng đối tượng thực sự đảm nhiệm phần lớn nhiệm vụ chuyển đổi số.</w:t>
            </w:r>
          </w:p>
          <w:p w14:paraId="0F826C41" w14:textId="40B4C257" w:rsidR="001E6068" w:rsidRPr="00F201AF" w:rsidRDefault="001E6068"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Đồng thời, tiếp thu bỏ cụm từ "và có sản phẩm, kết quả cụ thể" tại điểm a khoản 3, khoản 4 Điều </w:t>
            </w:r>
            <w:proofErr w:type="gramStart"/>
            <w:r w:rsidRPr="00F201AF">
              <w:rPr>
                <w:rFonts w:ascii="Times New Roman" w:hAnsi="Times New Roman"/>
                <w:sz w:val="26"/>
                <w:szCs w:val="26"/>
                <w:lang w:val="fr-FR"/>
              </w:rPr>
              <w:t>6:</w:t>
            </w:r>
            <w:proofErr w:type="gramEnd"/>
            <w:r w:rsidRPr="00F201AF">
              <w:rPr>
                <w:rFonts w:ascii="Times New Roman" w:hAnsi="Times New Roman"/>
                <w:sz w:val="26"/>
                <w:szCs w:val="26"/>
                <w:lang w:val="fr-FR"/>
              </w:rPr>
              <w:t xml:space="preserve"> kết quả, sản phẩm của vị trí việc làm đã được </w:t>
            </w:r>
            <w:r w:rsidRPr="00F201AF">
              <w:rPr>
                <w:rFonts w:ascii="Times New Roman" w:hAnsi="Times New Roman"/>
                <w:sz w:val="26"/>
                <w:szCs w:val="26"/>
                <w:lang w:val="fr-FR"/>
              </w:rPr>
              <w:lastRenderedPageBreak/>
              <w:t xml:space="preserve">quy định trong bản mô tả công việc và khung năng lực được cấp có thẩm quyền phê duyệt theo quy định tại Nghị định số 361/2025/NĐ-CP (Mẫu số 8 đến Mẫu số 11 Phụ lục VI — mẫu bản mô tả công việc và khung năng lực dành cho vị trí việc làm chuyên môn, nghiệp vụ). </w:t>
            </w:r>
          </w:p>
          <w:p w14:paraId="1AF2B91C" w14:textId="47216B36" w:rsidR="00984293" w:rsidRPr="00F201AF" w:rsidRDefault="001E6068"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 xml:space="preserve">- Về ranh giới giữa vị trí g.2, g.3: Bảo lưu như trong dự thảo Thông tư. Nguyên tắc phân </w:t>
            </w:r>
            <w:proofErr w:type="gramStart"/>
            <w:r w:rsidRPr="00F201AF">
              <w:rPr>
                <w:rFonts w:ascii="Times New Roman" w:hAnsi="Times New Roman"/>
                <w:sz w:val="26"/>
                <w:szCs w:val="26"/>
                <w:lang w:val="fr-FR"/>
              </w:rPr>
              <w:t>biệt:</w:t>
            </w:r>
            <w:proofErr w:type="gramEnd"/>
            <w:r w:rsidRPr="00F201AF">
              <w:rPr>
                <w:rFonts w:ascii="Times New Roman" w:hAnsi="Times New Roman"/>
                <w:sz w:val="26"/>
                <w:szCs w:val="26"/>
                <w:lang w:val="fr-FR"/>
              </w:rPr>
              <w:t xml:space="preserve"> vị trí việc làm chuyên trách độc lập về ứng dụng công nghệ thông tin và chuyển đổi số (không kiêm nhiệm lĩnh vực khác) áp dụng theo khoản 1 Điều 6; vị trí việc làm có phạm vi nhiệm vụ tổng hợp áp dụng theo khoản 3, khoản 4 Điều 6, chỉ được hưởng mức hỗ trợ khi đáp ứng thêm điều kiện chuyên trách và tỷ trọng khối lượng công việc trên 50%. Việc xác định vị trí việc làm căn cứ vào vị trí việc làm cụ thể đã được cấp có thẩm quyền phê duyệt, bố trí và phân công đảm nhiệm chuyên trách bằng văn </w:t>
            </w:r>
            <w:proofErr w:type="gramStart"/>
            <w:r w:rsidRPr="00F201AF">
              <w:rPr>
                <w:rFonts w:ascii="Times New Roman" w:hAnsi="Times New Roman"/>
                <w:sz w:val="26"/>
                <w:szCs w:val="26"/>
                <w:lang w:val="fr-FR"/>
              </w:rPr>
              <w:t>bản;</w:t>
            </w:r>
            <w:proofErr w:type="gramEnd"/>
            <w:r w:rsidRPr="00F201AF">
              <w:rPr>
                <w:rFonts w:ascii="Times New Roman" w:hAnsi="Times New Roman"/>
                <w:sz w:val="26"/>
                <w:szCs w:val="26"/>
                <w:lang w:val="fr-FR"/>
              </w:rPr>
              <w:t xml:space="preserve"> trường hợp một công chức được phân công thực hiện đồng thời nhiệm vụ ở nhiều vị trí thì chỉ được xem xét hưởng mức hỗ trợ theo một </w:t>
            </w:r>
            <w:r w:rsidRPr="00F201AF">
              <w:rPr>
                <w:rFonts w:ascii="Times New Roman" w:hAnsi="Times New Roman"/>
                <w:sz w:val="26"/>
                <w:szCs w:val="26"/>
                <w:lang w:val="fr-FR"/>
              </w:rPr>
              <w:lastRenderedPageBreak/>
              <w:t>vị trí việc làm chính đã được xác định. Đối với nội dung hướng dẫn chính sách trong trường hợp kiêm nhiệm cụ thể thì không thuộc phạm vi hướng dẫn của Thông tư này.</w:t>
            </w:r>
          </w:p>
        </w:tc>
      </w:tr>
      <w:tr w:rsidR="00F201AF" w:rsidRPr="00F201AF" w14:paraId="5F53FD2F" w14:textId="77777777" w:rsidTr="00B16556">
        <w:tc>
          <w:tcPr>
            <w:tcW w:w="4076" w:type="dxa"/>
            <w:vMerge/>
          </w:tcPr>
          <w:p w14:paraId="66600846"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0D2A55E7" w14:textId="5D3E1FB2" w:rsidR="00984293" w:rsidRPr="00F201AF" w:rsidRDefault="00984293" w:rsidP="00222D8A">
            <w:pPr>
              <w:shd w:val="clear" w:color="auto" w:fill="FFFFFF"/>
              <w:spacing w:after="0" w:line="240" w:lineRule="auto"/>
              <w:jc w:val="both"/>
              <w:textAlignment w:val="baseline"/>
              <w:rPr>
                <w:rFonts w:ascii="Times New Roman" w:eastAsia="Times New Roman" w:hAnsi="Times New Roman"/>
                <w:b/>
                <w:bCs/>
                <w:spacing w:val="-4"/>
                <w:sz w:val="26"/>
                <w:szCs w:val="26"/>
                <w:lang w:val="fr-FR"/>
              </w:rPr>
            </w:pPr>
            <w:r w:rsidRPr="00F201AF">
              <w:rPr>
                <w:rFonts w:ascii="Times New Roman" w:eastAsia="Times New Roman" w:hAnsi="Times New Roman"/>
                <w:b/>
                <w:bCs/>
                <w:spacing w:val="-4"/>
                <w:sz w:val="26"/>
                <w:szCs w:val="26"/>
                <w:lang w:val="fr-FR"/>
              </w:rPr>
              <w:t>Sở KHCN Cao Bằng</w:t>
            </w:r>
          </w:p>
        </w:tc>
        <w:tc>
          <w:tcPr>
            <w:tcW w:w="4650" w:type="dxa"/>
          </w:tcPr>
          <w:p w14:paraId="7C42DECA" w14:textId="070E125D" w:rsidR="00984293" w:rsidRPr="00F201AF" w:rsidRDefault="00984293" w:rsidP="00222D8A">
            <w:pPr>
              <w:shd w:val="clear" w:color="auto" w:fill="FFFFFF"/>
              <w:spacing w:after="0" w:line="240" w:lineRule="auto"/>
              <w:jc w:val="both"/>
              <w:textAlignment w:val="baseline"/>
              <w:rPr>
                <w:rFonts w:ascii="Times New Roman" w:eastAsia="Times New Roman" w:hAnsi="Times New Roman"/>
                <w:spacing w:val="-4"/>
                <w:sz w:val="26"/>
                <w:szCs w:val="26"/>
                <w:lang w:val="fr-FR"/>
              </w:rPr>
            </w:pPr>
            <w:r w:rsidRPr="00F201AF">
              <w:rPr>
                <w:rFonts w:ascii="Times New Roman" w:eastAsia="Times New Roman" w:hAnsi="Times New Roman"/>
                <w:spacing w:val="-4"/>
                <w:sz w:val="26"/>
                <w:szCs w:val="26"/>
                <w:lang w:val="fr-FR"/>
              </w:rPr>
              <w:t xml:space="preserve">Tại điểm g khoản 1 Điều </w:t>
            </w:r>
            <w:proofErr w:type="gramStart"/>
            <w:r w:rsidRPr="00F201AF">
              <w:rPr>
                <w:rFonts w:ascii="Times New Roman" w:eastAsia="Times New Roman" w:hAnsi="Times New Roman"/>
                <w:spacing w:val="-4"/>
                <w:sz w:val="26"/>
                <w:szCs w:val="26"/>
                <w:lang w:val="fr-FR"/>
              </w:rPr>
              <w:t>3:</w:t>
            </w:r>
            <w:proofErr w:type="gramEnd"/>
            <w:r w:rsidRPr="00F201AF">
              <w:rPr>
                <w:rFonts w:ascii="Times New Roman" w:eastAsia="Times New Roman" w:hAnsi="Times New Roman"/>
                <w:spacing w:val="-4"/>
                <w:sz w:val="26"/>
                <w:szCs w:val="26"/>
                <w:lang w:val="fr-FR"/>
              </w:rPr>
              <w:t xml:space="preserve"> Dự thảo quy định 03 vị trí việc làm về công nghệ thông tin và chuyển đổi số ở cấp xã; trong đó nhiệm vụ tại tiết g.2 và tiết g.3 có một số nội dung tương đồng về ứng dụng công nghệ thông tin, chính quyền điện tử, chính quyền số và chuyển đổi số.</w:t>
            </w:r>
          </w:p>
          <w:p w14:paraId="79DEE5B7" w14:textId="3AAC50E6" w:rsidR="00984293" w:rsidRPr="00F201AF" w:rsidRDefault="00984293" w:rsidP="00222D8A">
            <w:pPr>
              <w:shd w:val="clear" w:color="auto" w:fill="FFFFFF"/>
              <w:spacing w:after="0" w:line="240" w:lineRule="auto"/>
              <w:jc w:val="both"/>
              <w:textAlignment w:val="baseline"/>
              <w:rPr>
                <w:rFonts w:ascii="Times New Roman" w:eastAsia="Times New Roman" w:hAnsi="Times New Roman"/>
                <w:spacing w:val="-4"/>
                <w:sz w:val="26"/>
                <w:szCs w:val="26"/>
                <w:lang w:val="fr-FR"/>
              </w:rPr>
            </w:pPr>
            <w:r w:rsidRPr="00F201AF">
              <w:rPr>
                <w:rFonts w:ascii="Times New Roman" w:eastAsia="Times New Roman" w:hAnsi="Times New Roman"/>
                <w:spacing w:val="-4"/>
                <w:sz w:val="26"/>
                <w:szCs w:val="26"/>
                <w:lang w:val="fr-FR"/>
              </w:rPr>
              <w:t xml:space="preserve">- Đề nghị làm rõ phạm vi, ranh giới nhiệm vụ giữa vị trí việc làm tại tiết g.2 và tiết g.3; đồng thời xem xét nguyên </w:t>
            </w:r>
            <w:proofErr w:type="gramStart"/>
            <w:r w:rsidRPr="00F201AF">
              <w:rPr>
                <w:rFonts w:ascii="Times New Roman" w:eastAsia="Times New Roman" w:hAnsi="Times New Roman"/>
                <w:spacing w:val="-4"/>
                <w:sz w:val="26"/>
                <w:szCs w:val="26"/>
                <w:lang w:val="fr-FR"/>
              </w:rPr>
              <w:t>tắc:</w:t>
            </w:r>
            <w:proofErr w:type="gramEnd"/>
            <w:r w:rsidRPr="00F201AF">
              <w:rPr>
                <w:rFonts w:ascii="Times New Roman" w:eastAsia="Times New Roman" w:hAnsi="Times New Roman"/>
                <w:spacing w:val="-4"/>
                <w:sz w:val="26"/>
                <w:szCs w:val="26"/>
                <w:lang w:val="fr-FR"/>
              </w:rPr>
              <w:t xml:space="preserve"> trường hợp </w:t>
            </w:r>
            <w:r w:rsidRPr="00F201AF">
              <w:rPr>
                <w:rFonts w:ascii="Times New Roman" w:eastAsia="Times New Roman" w:hAnsi="Times New Roman"/>
                <w:spacing w:val="-4"/>
                <w:sz w:val="26"/>
                <w:szCs w:val="26"/>
                <w:lang w:val="fr-FR"/>
              </w:rPr>
              <w:lastRenderedPageBreak/>
              <w:t>một công chức đồng thời thực hiện nhiệm vụ thuộc cả hai vị trí việc làm thì căn cứ vị trí việc làm chính, văn bản phân công và kết quả thực hiện nhiệm vụ chỉ được hưởng hỗ trợ tương ứng với một vị trí việc làm chính.</w:t>
            </w:r>
          </w:p>
          <w:p w14:paraId="2C2E24AF" w14:textId="1F70DDDB" w:rsidR="00984293" w:rsidRPr="00F201AF" w:rsidRDefault="00984293" w:rsidP="00222D8A">
            <w:pPr>
              <w:shd w:val="clear" w:color="auto" w:fill="FFFFFF"/>
              <w:spacing w:after="0" w:line="240" w:lineRule="auto"/>
              <w:jc w:val="both"/>
              <w:textAlignment w:val="baseline"/>
              <w:rPr>
                <w:rFonts w:ascii="Times New Roman" w:eastAsia="Times New Roman" w:hAnsi="Times New Roman"/>
                <w:spacing w:val="-4"/>
                <w:sz w:val="26"/>
                <w:szCs w:val="26"/>
                <w:lang w:val="fr-FR"/>
              </w:rPr>
            </w:pPr>
            <w:r w:rsidRPr="00F201AF">
              <w:rPr>
                <w:rFonts w:ascii="Times New Roman" w:eastAsia="Times New Roman" w:hAnsi="Times New Roman"/>
                <w:spacing w:val="-4"/>
                <w:sz w:val="26"/>
                <w:szCs w:val="26"/>
                <w:u w:val="single"/>
                <w:lang w:val="fr-FR"/>
              </w:rPr>
              <w:t xml:space="preserve">- Lý </w:t>
            </w:r>
            <w:proofErr w:type="gramStart"/>
            <w:r w:rsidRPr="00F201AF">
              <w:rPr>
                <w:rFonts w:ascii="Times New Roman" w:eastAsia="Times New Roman" w:hAnsi="Times New Roman"/>
                <w:spacing w:val="-4"/>
                <w:sz w:val="26"/>
                <w:szCs w:val="26"/>
                <w:u w:val="single"/>
                <w:lang w:val="fr-FR"/>
              </w:rPr>
              <w:t>do:</w:t>
            </w:r>
            <w:proofErr w:type="gramEnd"/>
            <w:r w:rsidRPr="00F201AF">
              <w:rPr>
                <w:rFonts w:ascii="Times New Roman" w:eastAsia="Times New Roman" w:hAnsi="Times New Roman"/>
                <w:spacing w:val="-4"/>
                <w:sz w:val="26"/>
                <w:szCs w:val="26"/>
                <w:lang w:val="fr-FR"/>
              </w:rPr>
              <w:t xml:space="preserve"> Tại cấp xã, nhiệm vụ chuyển đổi số và nhiệm vụ tại Trung tâm Phục vụ hành chính công có mối liên hệ chặt chẽ, có thể do cùng một công chức thực hiện. Việc quy định rõ sẽ tránh chồng chéo hoặc cách hiểu không thống nhất.</w:t>
            </w:r>
          </w:p>
        </w:tc>
        <w:tc>
          <w:tcPr>
            <w:tcW w:w="3936" w:type="dxa"/>
          </w:tcPr>
          <w:p w14:paraId="01421609" w14:textId="4EF7380B" w:rsidR="00984293" w:rsidRPr="00F201AF" w:rsidRDefault="001E6068"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lastRenderedPageBreak/>
              <w:t xml:space="preserve">- Bảo lưu như trong dự thảo Thông tư. Nguyên tắc phân </w:t>
            </w:r>
            <w:proofErr w:type="gramStart"/>
            <w:r w:rsidRPr="00F201AF">
              <w:rPr>
                <w:rFonts w:ascii="Times New Roman" w:hAnsi="Times New Roman"/>
                <w:sz w:val="26"/>
                <w:szCs w:val="26"/>
                <w:lang w:val="fr-FR"/>
              </w:rPr>
              <w:t>biệt:</w:t>
            </w:r>
            <w:proofErr w:type="gramEnd"/>
            <w:r w:rsidRPr="00F201AF">
              <w:rPr>
                <w:rFonts w:ascii="Times New Roman" w:hAnsi="Times New Roman"/>
                <w:sz w:val="26"/>
                <w:szCs w:val="26"/>
                <w:lang w:val="fr-FR"/>
              </w:rPr>
              <w:t xml:space="preserve"> vị trí việc làm chuyên trách độc lập về ứng dụng công nghệ thông tin và chuyển đổi số (không kiêm nhiệm lĩnh vực khác) áp dụng theo khoản 1 Điều 6; vị trí việc làm có phạm vi nhiệm vụ tổng hợp áp dụng theo khoản 3, khoản 4 Điều 6, chỉ được hưởng mức hỗ trợ khi đáp ứng thêm điều </w:t>
            </w:r>
            <w:r w:rsidRPr="00F201AF">
              <w:rPr>
                <w:rFonts w:ascii="Times New Roman" w:hAnsi="Times New Roman"/>
                <w:sz w:val="26"/>
                <w:szCs w:val="26"/>
                <w:lang w:val="fr-FR"/>
              </w:rPr>
              <w:lastRenderedPageBreak/>
              <w:t xml:space="preserve">kiện chuyên trách và tỷ trọng khối lượng công việc trên 50%. Việc xác định vị trí việc làm căn cứ vào vị trí việc làm cụ thể đã được cấp có thẩm quyền phê duyệt, bố trí và phân công đảm nhiệm chuyên trách bằng văn </w:t>
            </w:r>
            <w:proofErr w:type="gramStart"/>
            <w:r w:rsidRPr="00F201AF">
              <w:rPr>
                <w:rFonts w:ascii="Times New Roman" w:hAnsi="Times New Roman"/>
                <w:sz w:val="26"/>
                <w:szCs w:val="26"/>
                <w:lang w:val="fr-FR"/>
              </w:rPr>
              <w:t>bản;</w:t>
            </w:r>
            <w:proofErr w:type="gramEnd"/>
            <w:r w:rsidRPr="00F201AF">
              <w:rPr>
                <w:rFonts w:ascii="Times New Roman" w:hAnsi="Times New Roman"/>
                <w:sz w:val="26"/>
                <w:szCs w:val="26"/>
                <w:lang w:val="fr-FR"/>
              </w:rPr>
              <w:t xml:space="preserve"> trường hợp một công chức được phân công thực hiện đồng thời nhiệm vụ ở nhiều vị trí thì chỉ được xem xét hưởng mức hỗ trợ theo một vị trí việc làm chính đã được xác định. Đối với nội dung hướng dẫn chính sách trong trường hợp kiêm nhiệm cụ thể thì không thuộc phạm vi hướng dẫn của Thông tư này.</w:t>
            </w:r>
          </w:p>
        </w:tc>
      </w:tr>
      <w:tr w:rsidR="00F201AF" w:rsidRPr="00F201AF" w14:paraId="1606EC50" w14:textId="77777777" w:rsidTr="00B16556">
        <w:tc>
          <w:tcPr>
            <w:tcW w:w="4076" w:type="dxa"/>
            <w:vMerge/>
          </w:tcPr>
          <w:p w14:paraId="7D0B3D00" w14:textId="77777777" w:rsidR="00984293" w:rsidRPr="00F201AF" w:rsidRDefault="00984293"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33301127" w14:textId="284216A5" w:rsidR="00984293" w:rsidRPr="00F201AF" w:rsidRDefault="00984293" w:rsidP="00222D8A">
            <w:pPr>
              <w:shd w:val="clear" w:color="auto" w:fill="FFFFFF"/>
              <w:spacing w:after="0" w:line="240" w:lineRule="auto"/>
              <w:jc w:val="both"/>
              <w:textAlignment w:val="baseline"/>
              <w:rPr>
                <w:rFonts w:ascii="Times New Roman" w:eastAsia="Times New Roman" w:hAnsi="Times New Roman"/>
                <w:b/>
                <w:bCs/>
                <w:spacing w:val="-4"/>
                <w:sz w:val="26"/>
                <w:szCs w:val="26"/>
                <w:lang w:val="fr-FR"/>
              </w:rPr>
            </w:pPr>
            <w:r w:rsidRPr="00F201AF">
              <w:rPr>
                <w:rFonts w:ascii="Times New Roman" w:eastAsia="Times New Roman" w:hAnsi="Times New Roman"/>
                <w:b/>
                <w:bCs/>
                <w:spacing w:val="-4"/>
                <w:sz w:val="26"/>
                <w:szCs w:val="26"/>
                <w:lang w:val="fr-FR"/>
              </w:rPr>
              <w:t>Sở KHCN Gia Lai</w:t>
            </w:r>
          </w:p>
        </w:tc>
        <w:tc>
          <w:tcPr>
            <w:tcW w:w="4650" w:type="dxa"/>
          </w:tcPr>
          <w:p w14:paraId="6DFA99BD" w14:textId="14B0ABF6" w:rsidR="00984293" w:rsidRPr="00F201AF" w:rsidRDefault="00984293"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Tại tiết g.2 và tiết g.3 điểm g khoản 1 Điều </w:t>
            </w:r>
            <w:proofErr w:type="gramStart"/>
            <w:r w:rsidRPr="00F201AF">
              <w:rPr>
                <w:rFonts w:ascii="Times New Roman" w:hAnsi="Times New Roman"/>
                <w:sz w:val="26"/>
                <w:szCs w:val="26"/>
                <w:lang w:val="fr-FR"/>
              </w:rPr>
              <w:t>3:</w:t>
            </w:r>
            <w:proofErr w:type="gramEnd"/>
            <w:r w:rsidRPr="00F201AF">
              <w:rPr>
                <w:rFonts w:ascii="Times New Roman" w:hAnsi="Times New Roman"/>
                <w:sz w:val="26"/>
                <w:szCs w:val="26"/>
                <w:lang w:val="fr-FR"/>
              </w:rPr>
              <w:t xml:space="preserve"> Đề nghị không xác định là vị trí việc làm chuyên trách về công nghệ thông tin và chuyển đổi số. Vì đây là vị trí việc làm có phạm vi nhiệm vụ tổng hợp, không phải toàn bộ nội dung công việc đều thuộc lĩnh vực công nghệ thông tin và chuyển đổi số</w:t>
            </w:r>
          </w:p>
          <w:p w14:paraId="41E8CEB0" w14:textId="43E8D136" w:rsidR="00984293" w:rsidRPr="00F201AF" w:rsidRDefault="00984293"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Đồng thời, điểm b khoản 3 và điểm b khoản 4 Điều 6 quy định 02 vị trí việc làm nêu trên có thời gian thực hiện nhiệm vụ về ứng dụng công nghệ thông tin “phải chiếm tối thiểu bằng 50% thời giờ làm việc của công chức”. Tuy nhiên chưa xác định được căn cứ để xác định tỷ lệ 50% thời giờ làm </w:t>
            </w:r>
            <w:r w:rsidRPr="00F201AF">
              <w:rPr>
                <w:rFonts w:ascii="Times New Roman" w:hAnsi="Times New Roman"/>
                <w:sz w:val="26"/>
                <w:szCs w:val="26"/>
                <w:lang w:val="fr-FR"/>
              </w:rPr>
              <w:lastRenderedPageBreak/>
              <w:t xml:space="preserve">việc là người công tác chuyên </w:t>
            </w:r>
            <w:proofErr w:type="gramStart"/>
            <w:r w:rsidRPr="00F201AF">
              <w:rPr>
                <w:rFonts w:ascii="Times New Roman" w:hAnsi="Times New Roman"/>
                <w:sz w:val="26"/>
                <w:szCs w:val="26"/>
                <w:lang w:val="fr-FR"/>
              </w:rPr>
              <w:t>trách;</w:t>
            </w:r>
            <w:proofErr w:type="gramEnd"/>
            <w:r w:rsidRPr="00F201AF">
              <w:rPr>
                <w:rFonts w:ascii="Times New Roman" w:hAnsi="Times New Roman"/>
                <w:sz w:val="26"/>
                <w:szCs w:val="26"/>
                <w:lang w:val="fr-FR"/>
              </w:rPr>
              <w:t xml:space="preserve"> hồ sơ, tài liệu chứng minh về thời giờ làm việc; cách xử lý trong trường hợp tỷ lệ nhiệm vụ thay đổi theo năm…</w:t>
            </w:r>
          </w:p>
          <w:p w14:paraId="560ECB3A" w14:textId="1B5D0250" w:rsidR="00984293" w:rsidRPr="00F201AF" w:rsidRDefault="00984293" w:rsidP="00222D8A">
            <w:pPr>
              <w:shd w:val="clear" w:color="auto" w:fill="FFFFFF"/>
              <w:spacing w:after="0" w:line="240" w:lineRule="auto"/>
              <w:jc w:val="both"/>
              <w:textAlignment w:val="baseline"/>
              <w:rPr>
                <w:rFonts w:ascii="Times New Roman" w:eastAsia="Times New Roman" w:hAnsi="Times New Roman"/>
                <w:spacing w:val="-4"/>
                <w:sz w:val="26"/>
                <w:szCs w:val="26"/>
                <w:lang w:val="fr-FR"/>
              </w:rPr>
            </w:pPr>
            <w:r w:rsidRPr="00F201AF">
              <w:rPr>
                <w:rFonts w:ascii="Times New Roman" w:hAnsi="Times New Roman"/>
                <w:sz w:val="26"/>
                <w:szCs w:val="26"/>
                <w:lang w:val="fr-FR"/>
              </w:rPr>
              <w:t xml:space="preserve">     Trong trường hợp vẫn xác định 02 vị trí việc làm nêu trên là vị trí việc làm chuyên trách về công nghệ thông tin và chuyển đổi số, đề nghị quy định cụ thể căn cứ, phương pháp, hồ sơ và trách nhiệm xác định tỷ lệ thời gian thực hiện nhiệm vụ; bỏ cụm từ “tại Trung tâm Phục vụ hành chính công” tại điểm a khoản 4 Điều 6, vì hiện nay nhiều xã có số lượng tiếp nhận hồ sơ ít nên không thành lập Trung tâm Phục vụ hành chính công cấp xã, giao việc tiếp nhận hồ sơ, thực hiện kiểm soát thủ tục hành chính cho Văn phòng HĐND&amp;UBND cấp xã thực hiện.</w:t>
            </w:r>
          </w:p>
        </w:tc>
        <w:tc>
          <w:tcPr>
            <w:tcW w:w="3936" w:type="dxa"/>
          </w:tcPr>
          <w:p w14:paraId="400BFB84" w14:textId="77777777" w:rsidR="001E6068" w:rsidRPr="00F201AF" w:rsidRDefault="001E6068"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lastRenderedPageBreak/>
              <w:t xml:space="preserve">- Bảo lưu như trong dự thảo Thông tư. Nguyên tắc phân </w:t>
            </w:r>
            <w:proofErr w:type="gramStart"/>
            <w:r w:rsidRPr="00F201AF">
              <w:rPr>
                <w:rFonts w:ascii="Times New Roman" w:hAnsi="Times New Roman"/>
                <w:sz w:val="26"/>
                <w:szCs w:val="26"/>
                <w:lang w:val="fr-FR"/>
              </w:rPr>
              <w:t>biệt:</w:t>
            </w:r>
            <w:proofErr w:type="gramEnd"/>
            <w:r w:rsidRPr="00F201AF">
              <w:rPr>
                <w:rFonts w:ascii="Times New Roman" w:hAnsi="Times New Roman"/>
                <w:sz w:val="26"/>
                <w:szCs w:val="26"/>
                <w:lang w:val="fr-FR"/>
              </w:rPr>
              <w:t xml:space="preserve"> vị trí việc làm chuyên trách độc lập về ứng dụng công nghệ thông tin và chuyển đổi số (không kiêm nhiệm lĩnh vực khác) áp dụng theo khoản 1 Điều 6; vị trí việc làm có phạm vi nhiệm vụ tổng hợp áp dụng theo khoản 3, khoản 4 Điều 6, chỉ được hưởng mức hỗ trợ khi đáp ứng thêm điều kiện chuyên trách và tỷ trọng khối lượng công việc trên 50%. Việc xác định vị trí việc làm căn cứ vào vị trí việc làm cụ thể đã được cấp có thẩm quyền phê duyệt, bố trí và phân </w:t>
            </w:r>
            <w:r w:rsidRPr="00F201AF">
              <w:rPr>
                <w:rFonts w:ascii="Times New Roman" w:hAnsi="Times New Roman"/>
                <w:sz w:val="26"/>
                <w:szCs w:val="26"/>
                <w:lang w:val="fr-FR"/>
              </w:rPr>
              <w:lastRenderedPageBreak/>
              <w:t xml:space="preserve">công đảm nhiệm chuyên trách bằng văn </w:t>
            </w:r>
            <w:proofErr w:type="gramStart"/>
            <w:r w:rsidRPr="00F201AF">
              <w:rPr>
                <w:rFonts w:ascii="Times New Roman" w:hAnsi="Times New Roman"/>
                <w:sz w:val="26"/>
                <w:szCs w:val="26"/>
                <w:lang w:val="fr-FR"/>
              </w:rPr>
              <w:t>bản;</w:t>
            </w:r>
            <w:proofErr w:type="gramEnd"/>
            <w:r w:rsidRPr="00F201AF">
              <w:rPr>
                <w:rFonts w:ascii="Times New Roman" w:hAnsi="Times New Roman"/>
                <w:sz w:val="26"/>
                <w:szCs w:val="26"/>
                <w:lang w:val="fr-FR"/>
              </w:rPr>
              <w:t xml:space="preserve"> trường hợp một công chức được phân công thực hiện đồng thời nhiệm vụ ở nhiều vị trí thì chỉ được xem xét hưởng mức hỗ trợ theo một vị trí việc làm chính đã được xác định. Đối với nội dung hướng dẫn chính sách trong trường hợp kiêm nhiệm cụ thể thì không thuộc phạm vi hướng dẫn của Thông tư này.</w:t>
            </w:r>
          </w:p>
          <w:p w14:paraId="1097438B" w14:textId="26BCCE19" w:rsidR="00984293" w:rsidRPr="00F201AF" w:rsidRDefault="001E6068"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 xml:space="preserve">Riêng đề nghị bỏ cụm từ "tại Trung tâm Phục vụ hành chính công" tại điểm a khoản 4 Điều </w:t>
            </w:r>
            <w:proofErr w:type="gramStart"/>
            <w:r w:rsidRPr="00F201AF">
              <w:rPr>
                <w:rFonts w:ascii="Times New Roman" w:hAnsi="Times New Roman"/>
                <w:sz w:val="26"/>
                <w:szCs w:val="26"/>
                <w:lang w:val="fr-FR"/>
              </w:rPr>
              <w:t>6:</w:t>
            </w:r>
            <w:proofErr w:type="gramEnd"/>
            <w:r w:rsidRPr="00F201AF">
              <w:rPr>
                <w:rFonts w:ascii="Times New Roman" w:hAnsi="Times New Roman"/>
                <w:sz w:val="26"/>
                <w:szCs w:val="26"/>
                <w:lang w:val="fr-FR"/>
              </w:rPr>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cụm từ "tại Trung tâm Phục vụ hành chính công" xác định cơ quan đảm nhiệm nhiệm vụ (đầu mối được giao theo quy định tại khoản 4 Điều 8 Nghị định số 118/2025/NĐ-CP), không giới hạn về không gian thực hiện nhiệm vụ; nhiệm vụ theo dõi việc ứng dụng công nghệ thông tin của Trung tâm Phục vụ hành chính công vốn đã bao quát phạm vi hoạt động của Ủy ban nhân dân cấp xã, không bị bó hẹp trong phạm vi nội bộ Trung tâm. Việc mở rộng cách diễn đạt có thể dẫn đến cách hiểu không chính xác, mở rộng phạm vi công việc sang cả các nhiệm vụ </w:t>
            </w:r>
            <w:r w:rsidRPr="00F201AF">
              <w:rPr>
                <w:rFonts w:ascii="Times New Roman" w:hAnsi="Times New Roman"/>
                <w:sz w:val="26"/>
                <w:szCs w:val="26"/>
                <w:lang w:val="fr-FR"/>
              </w:rPr>
              <w:lastRenderedPageBreak/>
              <w:t>khác thuộc chức năng của Trung tâm Phục vụ hành chính công (như kiểm soát thủ tục hành chính, tiếp nhận, xử lý hồ sơ) không thuộc phạm vi chuyên trách về xây dựng chính quyền điện tử, chuyển đổi số theo quy định của Thông tư này.</w:t>
            </w:r>
          </w:p>
        </w:tc>
      </w:tr>
      <w:tr w:rsidR="00F201AF" w:rsidRPr="00F201AF" w14:paraId="1C963C86" w14:textId="31EF3CB8" w:rsidTr="00B16556">
        <w:tc>
          <w:tcPr>
            <w:tcW w:w="4076" w:type="dxa"/>
          </w:tcPr>
          <w:p w14:paraId="076A85A8" w14:textId="77777777" w:rsidR="00984293" w:rsidRPr="00F201AF" w:rsidRDefault="00984293" w:rsidP="00222D8A">
            <w:pPr>
              <w:shd w:val="clear" w:color="auto" w:fill="FFFFFF"/>
              <w:spacing w:after="0" w:line="240" w:lineRule="auto"/>
              <w:jc w:val="both"/>
              <w:textAlignment w:val="baseline"/>
              <w:rPr>
                <w:rStyle w:val="fontstyle21"/>
                <w:color w:val="auto"/>
                <w:spacing w:val="-4"/>
                <w:sz w:val="26"/>
                <w:szCs w:val="26"/>
                <w:lang w:val="fr-FR"/>
              </w:rPr>
            </w:pPr>
            <w:r w:rsidRPr="00F201AF">
              <w:rPr>
                <w:rFonts w:ascii="Times New Roman" w:eastAsia="Times New Roman" w:hAnsi="Times New Roman"/>
                <w:spacing w:val="-4"/>
                <w:sz w:val="26"/>
                <w:szCs w:val="26"/>
                <w:lang w:val="fr-FR"/>
              </w:rPr>
              <w:lastRenderedPageBreak/>
              <w:t xml:space="preserve">g.1) </w:t>
            </w:r>
            <w:r w:rsidRPr="00F201AF">
              <w:rPr>
                <w:rStyle w:val="fontstyle21"/>
                <w:color w:val="auto"/>
                <w:spacing w:val="-4"/>
                <w:sz w:val="26"/>
                <w:szCs w:val="26"/>
                <w:lang w:val="fr-FR"/>
              </w:rPr>
              <w:t xml:space="preserve">Chuyên viên về quản lý ứng dụng công nghệ thông tin và chuyển đổi </w:t>
            </w:r>
            <w:proofErr w:type="gramStart"/>
            <w:r w:rsidRPr="00F201AF">
              <w:rPr>
                <w:rStyle w:val="fontstyle21"/>
                <w:color w:val="auto"/>
                <w:spacing w:val="-4"/>
                <w:sz w:val="26"/>
                <w:szCs w:val="26"/>
                <w:lang w:val="fr-FR"/>
              </w:rPr>
              <w:t>số;</w:t>
            </w:r>
            <w:proofErr w:type="gramEnd"/>
          </w:p>
        </w:tc>
        <w:tc>
          <w:tcPr>
            <w:tcW w:w="2784" w:type="dxa"/>
          </w:tcPr>
          <w:p w14:paraId="58E5CDF2" w14:textId="421B19FB" w:rsidR="00984293" w:rsidRPr="00F201AF" w:rsidRDefault="00984293" w:rsidP="00222D8A">
            <w:pPr>
              <w:shd w:val="clear" w:color="auto" w:fill="FFFFFF"/>
              <w:spacing w:after="0" w:line="240" w:lineRule="auto"/>
              <w:jc w:val="both"/>
              <w:textAlignment w:val="baseline"/>
              <w:rPr>
                <w:rFonts w:ascii="Times New Roman" w:eastAsia="Times New Roman" w:hAnsi="Times New Roman"/>
                <w:b/>
                <w:bCs/>
                <w:spacing w:val="-4"/>
                <w:sz w:val="26"/>
                <w:szCs w:val="26"/>
                <w:lang w:val="fr-FR"/>
              </w:rPr>
            </w:pPr>
          </w:p>
        </w:tc>
        <w:tc>
          <w:tcPr>
            <w:tcW w:w="4650" w:type="dxa"/>
          </w:tcPr>
          <w:p w14:paraId="4C53F6FB" w14:textId="1914795B" w:rsidR="00984293" w:rsidRPr="00F201AF" w:rsidRDefault="00984293" w:rsidP="00222D8A">
            <w:pPr>
              <w:shd w:val="clear" w:color="auto" w:fill="FFFFFF"/>
              <w:spacing w:after="0" w:line="240" w:lineRule="auto"/>
              <w:jc w:val="both"/>
              <w:textAlignment w:val="baseline"/>
              <w:rPr>
                <w:rFonts w:ascii="Times New Roman" w:eastAsia="Times New Roman" w:hAnsi="Times New Roman"/>
                <w:spacing w:val="-4"/>
                <w:sz w:val="26"/>
                <w:szCs w:val="26"/>
                <w:lang w:val="fr-FR"/>
              </w:rPr>
            </w:pPr>
          </w:p>
        </w:tc>
        <w:tc>
          <w:tcPr>
            <w:tcW w:w="3936" w:type="dxa"/>
          </w:tcPr>
          <w:p w14:paraId="41F93EAD" w14:textId="77777777" w:rsidR="00984293" w:rsidRPr="00F201AF" w:rsidRDefault="00984293" w:rsidP="00222D8A">
            <w:pPr>
              <w:shd w:val="clear" w:color="auto" w:fill="FFFFFF"/>
              <w:spacing w:after="0" w:line="240" w:lineRule="auto"/>
              <w:jc w:val="both"/>
              <w:textAlignment w:val="baseline"/>
              <w:rPr>
                <w:rFonts w:ascii="Times New Roman" w:eastAsia="Times New Roman" w:hAnsi="Times New Roman"/>
                <w:spacing w:val="-4"/>
                <w:sz w:val="26"/>
                <w:szCs w:val="26"/>
                <w:lang w:val="fr-FR"/>
              </w:rPr>
            </w:pPr>
          </w:p>
        </w:tc>
      </w:tr>
      <w:bookmarkEnd w:id="14"/>
      <w:tr w:rsidR="00F201AF" w:rsidRPr="00F201AF" w14:paraId="76BB33DE" w14:textId="11E658E7" w:rsidTr="00B16556">
        <w:tc>
          <w:tcPr>
            <w:tcW w:w="4076" w:type="dxa"/>
          </w:tcPr>
          <w:p w14:paraId="4A9CA6E3" w14:textId="77777777" w:rsidR="001E6068" w:rsidRPr="00F201AF" w:rsidRDefault="001E6068"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eastAsia="Times New Roman" w:hAnsi="Times New Roman"/>
                <w:sz w:val="26"/>
                <w:szCs w:val="26"/>
                <w:lang w:val="fr-FR"/>
              </w:rPr>
              <w:t xml:space="preserve">g.2) </w:t>
            </w:r>
            <w:r w:rsidRPr="00F201AF">
              <w:rPr>
                <w:rStyle w:val="fontstyle21"/>
                <w:color w:val="auto"/>
                <w:sz w:val="26"/>
                <w:szCs w:val="26"/>
                <w:lang w:val="fr-FR"/>
              </w:rPr>
              <w:t xml:space="preserve">Chuyên viên về lĩnh vực phát thanh truyền </w:t>
            </w:r>
            <w:proofErr w:type="gramStart"/>
            <w:r w:rsidRPr="00F201AF">
              <w:rPr>
                <w:rStyle w:val="fontstyle21"/>
                <w:color w:val="auto"/>
                <w:sz w:val="26"/>
                <w:szCs w:val="26"/>
                <w:lang w:val="fr-FR"/>
              </w:rPr>
              <w:t>hình;</w:t>
            </w:r>
            <w:proofErr w:type="gramEnd"/>
            <w:r w:rsidRPr="00F201AF">
              <w:rPr>
                <w:rStyle w:val="fontstyle21"/>
                <w:color w:val="auto"/>
                <w:sz w:val="26"/>
                <w:szCs w:val="26"/>
                <w:lang w:val="fr-FR"/>
              </w:rPr>
              <w:t xml:space="preserve"> báo chí; thông tin cơ sở; thông tin đối ngoại; bưu chính; ứng dụng công nghệ thông tin; giao dịch điện tử; chính quyền số; kinh tế số; xã hội số; chuyển đổi số.</w:t>
            </w:r>
          </w:p>
        </w:tc>
        <w:tc>
          <w:tcPr>
            <w:tcW w:w="2784" w:type="dxa"/>
          </w:tcPr>
          <w:p w14:paraId="2F526D90" w14:textId="4FA7A2DF" w:rsidR="001E6068" w:rsidRPr="00F201AF" w:rsidRDefault="001E6068" w:rsidP="00222D8A">
            <w:pPr>
              <w:shd w:val="clear" w:color="auto" w:fill="FFFFFF"/>
              <w:spacing w:after="0" w:line="240" w:lineRule="auto"/>
              <w:jc w:val="both"/>
              <w:textAlignment w:val="baseline"/>
              <w:rPr>
                <w:rFonts w:ascii="Times New Roman" w:eastAsia="Times New Roman" w:hAnsi="Times New Roman"/>
                <w:b/>
                <w:bCs/>
                <w:sz w:val="26"/>
                <w:szCs w:val="26"/>
                <w:lang w:val="fr-FR"/>
              </w:rPr>
            </w:pPr>
            <w:r w:rsidRPr="00F201AF">
              <w:rPr>
                <w:rFonts w:ascii="Times New Roman" w:eastAsia="Times New Roman" w:hAnsi="Times New Roman"/>
                <w:b/>
                <w:bCs/>
                <w:sz w:val="26"/>
                <w:szCs w:val="26"/>
                <w:lang w:val="fr-FR"/>
              </w:rPr>
              <w:t>Sở KHCN Thái Nguyên</w:t>
            </w:r>
          </w:p>
        </w:tc>
        <w:tc>
          <w:tcPr>
            <w:tcW w:w="4650" w:type="dxa"/>
          </w:tcPr>
          <w:p w14:paraId="7AA7B032" w14:textId="77777777"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Đề nghị làm rõ công chức có tên vị trí việc làm bao gồm nhiều lĩnh vực như phát thanh, báo chí, thông tin cơ sở, khoa học công nghệ, bưu chính vẫn được xem xét hưởng hỗ trợ nếu nhiệm vụ về ứng dụng CNTT, chính quyền số, kinh tế số, xã hội số và chuyển đổi số chiếm từ 50% thời giờ làm việc trở lên, có văn bản phân công và sản phẩm cụ thể (Tiết g.2 điểm g khoản 1 Điều </w:t>
            </w:r>
            <w:proofErr w:type="gramStart"/>
            <w:r w:rsidRPr="00F201AF">
              <w:rPr>
                <w:rFonts w:ascii="Times New Roman" w:hAnsi="Times New Roman"/>
                <w:sz w:val="26"/>
                <w:szCs w:val="26"/>
                <w:lang w:val="fr-FR"/>
              </w:rPr>
              <w:t>3;</w:t>
            </w:r>
            <w:proofErr w:type="gramEnd"/>
            <w:r w:rsidRPr="00F201AF">
              <w:rPr>
                <w:rFonts w:ascii="Times New Roman" w:hAnsi="Times New Roman"/>
                <w:sz w:val="26"/>
                <w:szCs w:val="26"/>
                <w:lang w:val="fr-FR"/>
              </w:rPr>
              <w:t xml:space="preserve"> khoản 3 Điều 6). </w:t>
            </w:r>
          </w:p>
          <w:p w14:paraId="6D2025AB" w14:textId="67E5EC50"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u w:val="single"/>
                <w:lang w:val="fr-FR"/>
              </w:rPr>
              <w:t xml:space="preserve">Lý </w:t>
            </w:r>
            <w:proofErr w:type="gramStart"/>
            <w:r w:rsidRPr="00F201AF">
              <w:rPr>
                <w:rFonts w:ascii="Times New Roman" w:hAnsi="Times New Roman"/>
                <w:sz w:val="26"/>
                <w:szCs w:val="26"/>
                <w:u w:val="single"/>
                <w:lang w:val="fr-FR"/>
              </w:rPr>
              <w:t>do:</w:t>
            </w:r>
            <w:proofErr w:type="gramEnd"/>
            <w:r w:rsidRPr="00F201AF">
              <w:rPr>
                <w:rFonts w:ascii="Times New Roman" w:hAnsi="Times New Roman"/>
                <w:sz w:val="26"/>
                <w:szCs w:val="26"/>
                <w:lang w:val="fr-FR"/>
              </w:rPr>
              <w:t xml:space="preserve"> Cấp xã chủ yếu bố trí công chức theo vị trí việc làm đa ngành, đa lĩnh vực; cách hiểu quá hẹp về từ “chuyên trách” có thể loại trừ người thực tế dành phần lớn thời gian cho chuyển đổi số.</w:t>
            </w:r>
          </w:p>
          <w:p w14:paraId="71F5720D" w14:textId="0551F71A"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hAnsi="Times New Roman"/>
                <w:sz w:val="26"/>
                <w:szCs w:val="26"/>
                <w:lang w:val="fr-FR"/>
              </w:rPr>
              <w:t xml:space="preserve">Hiện nay, công chức thuộc Phòng Văn hóa - Xã hội cấp xã là lực lượng trực tiếp tham mưu, tổ chức triển khai nhiều nhiệm vụ về chuyển đổi số, chính quyền số, xã hội số, kinh tế số, công nghệ thông tin, thông tin cơ sở, hướng dẫn người dân sử dụng dịch </w:t>
            </w:r>
            <w:r w:rsidRPr="00F201AF">
              <w:rPr>
                <w:rFonts w:ascii="Times New Roman" w:hAnsi="Times New Roman"/>
                <w:sz w:val="26"/>
                <w:szCs w:val="26"/>
                <w:lang w:val="fr-FR"/>
              </w:rPr>
              <w:lastRenderedPageBreak/>
              <w:t>vụ công trực tuyến và các nền tảng số. Đề nghị Bộ Khoa học và Công nghệ nghiên cứu quy định rõ công chức thuộc Phòng Văn hóa - Xã hội được giao trực tiếp phụ trách, tham mưu lĩnh vực chuyển đổi số là đối tượng được xem xét hưởng mức hỗ trợ theo quy định.</w:t>
            </w:r>
          </w:p>
        </w:tc>
        <w:tc>
          <w:tcPr>
            <w:tcW w:w="3936" w:type="dxa"/>
          </w:tcPr>
          <w:p w14:paraId="20E392DE" w14:textId="77777777"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hAnsi="Times New Roman"/>
                <w:sz w:val="26"/>
                <w:szCs w:val="26"/>
                <w:lang w:val="fr-FR"/>
              </w:rPr>
              <w:lastRenderedPageBreak/>
              <w:t>- Tiếp thu. Qua tổng hợp ý kiến của nhiều cơ quan, đơn vị, địa phương (Sở Khoa học và Công nghệ Bắc Ninh, Lào Cai, Đồng Nai, Lạng Sơn, Đà Nẵng, Hải Phòng, Vĩnh Long, Phú Thọ, Học viện Chiến lược khoa học, công nghệ, Trung tâm Internet Việt Nam, Thanh tra Chính phủ, Ngân hàng Nhà nước và các ý kiến cùng nội 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hiện, trên cơ sở quyết định phân công nhiệm vụ của cấp có thẩm quyền.</w:t>
            </w:r>
          </w:p>
          <w:p w14:paraId="55860C8A" w14:textId="77777777" w:rsidR="001E6068" w:rsidRPr="00F201AF" w:rsidRDefault="001E6068" w:rsidP="00222D8A">
            <w:pPr>
              <w:jc w:val="both"/>
              <w:rPr>
                <w:rFonts w:ascii="Times New Roman" w:hAnsi="Times New Roman"/>
                <w:sz w:val="26"/>
                <w:szCs w:val="26"/>
                <w:lang w:val="fr-FR"/>
              </w:rPr>
            </w:pPr>
            <w:r w:rsidRPr="00F201AF">
              <w:rPr>
                <w:rFonts w:ascii="Times New Roman" w:hAnsi="Times New Roman"/>
                <w:sz w:val="26"/>
                <w:szCs w:val="26"/>
                <w:lang w:val="fr-FR"/>
              </w:rPr>
              <w:lastRenderedPageBreak/>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đặc biệt là cấp xã, hiện chưa có hệ thống theo dõi, chấm công theo thời gian thực hiện từng đầu việc cụ thể, nên tiêu chí "thời giờ làm việc" khó xác định, kiểm chứng khách quan trong tổ chức thực hiện cũng như trong công tác kiểm tra, thanh tra, giám sát. Tiêu chí "khối lượng công việc" được xác định trên cơ sở quyết định phân công nhiệm vụ của cấp có thẩm quyền (trong đó liệt kê rõ danh mục nhiệm vụ được giao và tỷ trọng nhiệm vụ chuyển đổi số trong tổng thể nhiệm vụ), phù hợp hơn với thực tiễn quản lý, phân công công việc tại cơ quan, đơn vị, đặc biệt là cấp xã, đồng thời vẫn bảo đảm mục tiêu xác định đúng đối tượng thực sự đảm nhiệm phần lớn nhiệm vụ chuyển đổi số.</w:t>
            </w:r>
          </w:p>
          <w:p w14:paraId="4CED5887" w14:textId="49361049"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hAnsi="Times New Roman"/>
                <w:sz w:val="26"/>
                <w:szCs w:val="26"/>
                <w:lang w:val="fr-FR"/>
              </w:rPr>
              <w:t>Đồng thời, tiếp thu bỏ cụm từ "và có sản phẩm, kết quả cụ thể" tại điểm a khoản 3, khoản 4 Điều 6 (lý do tương tự Cụm 2</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kết quả, sản phẩm của vị trí việc làm đã được quy định trong bản mô tả công việc và khung </w:t>
            </w:r>
            <w:r w:rsidRPr="00F201AF">
              <w:rPr>
                <w:rFonts w:ascii="Times New Roman" w:hAnsi="Times New Roman"/>
                <w:sz w:val="26"/>
                <w:szCs w:val="26"/>
                <w:lang w:val="fr-FR"/>
              </w:rPr>
              <w:lastRenderedPageBreak/>
              <w:t xml:space="preserve">năng lực được cấp có thẩm quyền phê duyệt theo quy định tại Nghị định số 361/2025/NĐ-CP (Mẫu số 8 đến Mẫu số 11 Phụ lục VI </w:t>
            </w:r>
            <w:r w:rsidR="00B074CA" w:rsidRPr="00F201AF">
              <w:rPr>
                <w:rFonts w:ascii="Times New Roman" w:hAnsi="Times New Roman"/>
                <w:sz w:val="26"/>
                <w:szCs w:val="26"/>
                <w:lang w:val="fr-FR"/>
              </w:rPr>
              <w:t>-</w:t>
            </w:r>
            <w:r w:rsidRPr="00F201AF">
              <w:rPr>
                <w:rFonts w:ascii="Times New Roman" w:hAnsi="Times New Roman"/>
                <w:sz w:val="26"/>
                <w:szCs w:val="26"/>
                <w:lang w:val="fr-FR"/>
              </w:rPr>
              <w:t xml:space="preserve"> mẫu bản mô tả công việc và khung năng lực dành cho vị trí việc làm chuyên môn, nghiệp vụ). </w:t>
            </w:r>
          </w:p>
        </w:tc>
      </w:tr>
      <w:tr w:rsidR="00F201AF" w:rsidRPr="00F201AF" w14:paraId="5479B326" w14:textId="486A1F3D" w:rsidTr="00B16556">
        <w:tc>
          <w:tcPr>
            <w:tcW w:w="4076" w:type="dxa"/>
          </w:tcPr>
          <w:p w14:paraId="06C1D0F3" w14:textId="77777777" w:rsidR="001E6068" w:rsidRPr="00F201AF" w:rsidRDefault="001E6068"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eastAsia="Times New Roman" w:hAnsi="Times New Roman"/>
                <w:sz w:val="26"/>
                <w:szCs w:val="26"/>
                <w:lang w:val="fr-FR"/>
              </w:rPr>
              <w:lastRenderedPageBreak/>
              <w:t xml:space="preserve">g.3) </w:t>
            </w:r>
            <w:r w:rsidRPr="00F201AF">
              <w:rPr>
                <w:rStyle w:val="fontstyle21"/>
                <w:color w:val="auto"/>
                <w:sz w:val="26"/>
                <w:szCs w:val="26"/>
                <w:lang w:val="fr-FR"/>
              </w:rPr>
              <w:t xml:space="preserve">Chuyên viên thực hiện nhiệm vụ kiểm soát thủ tục hành chính, thủ tục hành chính, xây dựng chính quyền điện tử, theo dõi việc ứng dụng công nghệ thông tin tại Uỷ ban nhân dân cấp xã. </w:t>
            </w:r>
          </w:p>
        </w:tc>
        <w:tc>
          <w:tcPr>
            <w:tcW w:w="2784" w:type="dxa"/>
          </w:tcPr>
          <w:p w14:paraId="635682AD" w14:textId="7EB7ED8A" w:rsidR="001E6068" w:rsidRPr="00F201AF" w:rsidRDefault="001E6068" w:rsidP="00222D8A">
            <w:pPr>
              <w:shd w:val="clear" w:color="auto" w:fill="FFFFFF"/>
              <w:spacing w:after="0" w:line="240" w:lineRule="auto"/>
              <w:jc w:val="both"/>
              <w:textAlignment w:val="baseline"/>
              <w:rPr>
                <w:rFonts w:ascii="Times New Roman" w:eastAsia="Times New Roman" w:hAnsi="Times New Roman"/>
                <w:b/>
                <w:bCs/>
                <w:sz w:val="26"/>
                <w:szCs w:val="26"/>
                <w:lang w:val="fr-FR"/>
              </w:rPr>
            </w:pPr>
            <w:r w:rsidRPr="00F201AF">
              <w:rPr>
                <w:rFonts w:ascii="Times New Roman" w:eastAsia="Times New Roman" w:hAnsi="Times New Roman"/>
                <w:b/>
                <w:bCs/>
                <w:sz w:val="26"/>
                <w:szCs w:val="26"/>
                <w:lang w:val="fr-FR"/>
              </w:rPr>
              <w:t>Sở KHCN Dak lak</w:t>
            </w:r>
          </w:p>
        </w:tc>
        <w:tc>
          <w:tcPr>
            <w:tcW w:w="4650" w:type="dxa"/>
          </w:tcPr>
          <w:p w14:paraId="25216866" w14:textId="77777777"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eastAsia="Times New Roman" w:hAnsi="Times New Roman"/>
                <w:sz w:val="26"/>
                <w:szCs w:val="26"/>
                <w:lang w:val="fr-FR"/>
              </w:rPr>
              <w:t>- Về phạm vi vị trí việc làm tại tiết g.3 điểm g khoản 1 Điều 3</w:t>
            </w:r>
          </w:p>
          <w:p w14:paraId="36CA4221" w14:textId="3DBED577"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eastAsia="Times New Roman" w:hAnsi="Times New Roman"/>
                <w:sz w:val="26"/>
                <w:szCs w:val="26"/>
                <w:lang w:val="fr-FR"/>
              </w:rPr>
              <w:t>+ Tiết g.3 điểm g khoản 1 Điều 3 xác định nhiệm vụ được thực hiện tại Ủy ban nhân dân cấp xã. Điểm a khoản 4 Điều 6 xác định nhiệm vụ được thực hiện tại Trung tâm Phục vụ hành chính công. Mục VII.3 Phụ lục I xác định đối tượng là chuyên viên thuộc Trung tâm Phục vụ hành chính công. Ba quy định nêu trên xác định ba phạm vi khác nhau đối với cùng một vị trí việc làm.</w:t>
            </w:r>
          </w:p>
          <w:p w14:paraId="01B9E8D4" w14:textId="79797486"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eastAsia="Times New Roman" w:hAnsi="Times New Roman"/>
                <w:sz w:val="26"/>
                <w:szCs w:val="26"/>
                <w:lang w:val="fr-FR"/>
              </w:rPr>
              <w:t>+ Nếu áp dụng theo khoản 4 Điều 6 và Phụ lục I thì công chức thực hiện nhiệm vụ kiểm soát thủ tục hành chính, xây dựng chính quyền điện tử, theo dõi việc ứng dụng công nghệ thông tin nhưng công tác tại Văn phòng Hội đồng nhân dân và Ủy ban nhân dân xã sẽ không thuộc đối tượng áp dụng, trong khi nhiệm vụ được giao là như nhau.</w:t>
            </w:r>
          </w:p>
          <w:p w14:paraId="630C119F" w14:textId="2055C4E5"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eastAsia="Times New Roman" w:hAnsi="Times New Roman"/>
                <w:sz w:val="26"/>
                <w:szCs w:val="26"/>
                <w:lang w:val="fr-FR"/>
              </w:rPr>
              <w:t xml:space="preserve">+ Đề nghị thống nhất phạm vi theo quy định tại tiết g.3 điểm g khoản 1 Điều 3, áp dụng đối với công chức thực hiện các </w:t>
            </w:r>
            <w:r w:rsidRPr="00F201AF">
              <w:rPr>
                <w:rFonts w:ascii="Times New Roman" w:eastAsia="Times New Roman" w:hAnsi="Times New Roman"/>
                <w:sz w:val="26"/>
                <w:szCs w:val="26"/>
                <w:lang w:val="fr-FR"/>
              </w:rPr>
              <w:lastRenderedPageBreak/>
              <w:t>nhiệm vụ nêu trên tại Ủy ban nhân dân cấp xã, không giới hạn ở Trung tâm Phục vụ hành chính công.</w:t>
            </w:r>
          </w:p>
        </w:tc>
        <w:tc>
          <w:tcPr>
            <w:tcW w:w="3936" w:type="dxa"/>
          </w:tcPr>
          <w:p w14:paraId="2A3D4C17" w14:textId="4D192E98"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hAnsi="Times New Roman"/>
                <w:sz w:val="26"/>
                <w:szCs w:val="26"/>
                <w:lang w:val="fr-FR"/>
              </w:rPr>
              <w:lastRenderedPageBreak/>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cụm từ "tại Trung tâm Phục vụ hành chính công" xác định cơ quan đảm nhiệm nhiệm vụ (đầu mối được giao theo quy định tại khoản 4 Điều 8 Nghị định số 118/2025/NĐ-CP), không giới hạn về không gian thực hiện nhiệm vụ; nhiệm vụ theo dõi việc ứng dụng công nghệ thông tin của Trung tâm Phục vụ hành chính công vốn đã bao quát phạm vi hoạt động của Ủy ban nhân dân cấp xã, không bị bó hẹp trong phạm vi nội bộ Trung tâm. Việc mở rộng cách diễn đạt có thể dẫn đến cách hiểu không chính xác, mở rộng phạm vi công việc sang cả các nhiệm vụ khác thuộc chức năng của Trung tâm Phục vụ hành chính công (như kiểm soát thủ tục hành chính, tiếp nhận, xử lý hồ sơ) không thuộc phạm vi chuyên trách về xây dựng chính quyền điện </w:t>
            </w:r>
            <w:r w:rsidRPr="00F201AF">
              <w:rPr>
                <w:rFonts w:ascii="Times New Roman" w:hAnsi="Times New Roman"/>
                <w:sz w:val="26"/>
                <w:szCs w:val="26"/>
                <w:lang w:val="fr-FR"/>
              </w:rPr>
              <w:lastRenderedPageBreak/>
              <w:t>tử, chuyển đổi số theo quy định của Thông tư này.</w:t>
            </w:r>
          </w:p>
        </w:tc>
      </w:tr>
      <w:tr w:rsidR="00F201AF" w:rsidRPr="00F201AF" w14:paraId="3B9DB09C" w14:textId="77777777" w:rsidTr="00B16556">
        <w:tc>
          <w:tcPr>
            <w:tcW w:w="4076" w:type="dxa"/>
          </w:tcPr>
          <w:p w14:paraId="41A02CC0" w14:textId="77777777"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2784" w:type="dxa"/>
          </w:tcPr>
          <w:p w14:paraId="38E1A2A2" w14:textId="0C448CF1" w:rsidR="001E6068" w:rsidRPr="00F201AF" w:rsidRDefault="001E6068" w:rsidP="00222D8A">
            <w:pPr>
              <w:shd w:val="clear" w:color="auto" w:fill="FFFFFF"/>
              <w:spacing w:after="0" w:line="240" w:lineRule="auto"/>
              <w:jc w:val="both"/>
              <w:textAlignment w:val="baseline"/>
              <w:rPr>
                <w:rFonts w:ascii="Times New Roman" w:eastAsia="Times New Roman" w:hAnsi="Times New Roman"/>
                <w:b/>
                <w:bCs/>
                <w:sz w:val="26"/>
                <w:szCs w:val="26"/>
                <w:lang w:val="fr-FR"/>
              </w:rPr>
            </w:pPr>
            <w:r w:rsidRPr="00F201AF">
              <w:rPr>
                <w:rFonts w:ascii="Times New Roman" w:eastAsia="Times New Roman" w:hAnsi="Times New Roman"/>
                <w:b/>
                <w:bCs/>
                <w:sz w:val="26"/>
                <w:szCs w:val="26"/>
                <w:lang w:val="fr-FR"/>
              </w:rPr>
              <w:t>Sở KHCN Cao Bằng</w:t>
            </w:r>
          </w:p>
        </w:tc>
        <w:tc>
          <w:tcPr>
            <w:tcW w:w="4650" w:type="dxa"/>
          </w:tcPr>
          <w:p w14:paraId="7FA6F462" w14:textId="5DFBD207"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eastAsia="Times New Roman" w:hAnsi="Times New Roman"/>
                <w:sz w:val="26"/>
                <w:szCs w:val="26"/>
                <w:lang w:val="fr-FR"/>
              </w:rPr>
              <w:t>Tại tiết g.3 điểm g khoản 1 Điều 3 quy định nhiệm vụ tại UBND cấp xã, trong khi khoản 4 Điều 6 quy định nhiệm vụ được thực hiện “tại Trung tâm Phục vụ hành chính công”.</w:t>
            </w:r>
          </w:p>
          <w:p w14:paraId="76EFACE4" w14:textId="1129ECFA"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eastAsia="Times New Roman" w:hAnsi="Times New Roman"/>
                <w:sz w:val="26"/>
                <w:szCs w:val="26"/>
                <w:lang w:val="fr-FR"/>
              </w:rPr>
              <w:t xml:space="preserve">- Đề nghị rà soát, thống nhất cách diễn đạt, có thể sửa </w:t>
            </w:r>
            <w:proofErr w:type="gramStart"/>
            <w:r w:rsidRPr="00F201AF">
              <w:rPr>
                <w:rFonts w:ascii="Times New Roman" w:eastAsia="Times New Roman" w:hAnsi="Times New Roman"/>
                <w:sz w:val="26"/>
                <w:szCs w:val="26"/>
                <w:lang w:val="fr-FR"/>
              </w:rPr>
              <w:t>thành:</w:t>
            </w:r>
            <w:proofErr w:type="gramEnd"/>
            <w:r w:rsidRPr="00F201AF">
              <w:rPr>
                <w:rFonts w:ascii="Times New Roman" w:eastAsia="Times New Roman" w:hAnsi="Times New Roman"/>
                <w:sz w:val="26"/>
                <w:szCs w:val="26"/>
                <w:lang w:val="fr-FR"/>
              </w:rPr>
              <w:t xml:space="preserve"> “thực hiện nhiệm vụ xây dựng chính quyền điện tử, chính quyền số, theo dõi việc ứng dụng công nghệ thông tin tại UBND cấp xã, trong đó trực tiếp thực hiện nhiệm vụ tại Trung tâm Phục vụ hành chính công”</w:t>
            </w:r>
          </w:p>
          <w:p w14:paraId="4328F55F" w14:textId="3C7EF84D"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eastAsia="Times New Roman" w:hAnsi="Times New Roman"/>
                <w:sz w:val="26"/>
                <w:szCs w:val="26"/>
                <w:u w:val="single"/>
                <w:lang w:val="fr-FR"/>
              </w:rPr>
              <w:t xml:space="preserve">- Lý </w:t>
            </w:r>
            <w:proofErr w:type="gramStart"/>
            <w:r w:rsidRPr="00F201AF">
              <w:rPr>
                <w:rFonts w:ascii="Times New Roman" w:eastAsia="Times New Roman" w:hAnsi="Times New Roman"/>
                <w:sz w:val="26"/>
                <w:szCs w:val="26"/>
                <w:u w:val="single"/>
                <w:lang w:val="fr-FR"/>
              </w:rPr>
              <w:t>do:</w:t>
            </w:r>
            <w:proofErr w:type="gramEnd"/>
            <w:r w:rsidRPr="00F201AF">
              <w:rPr>
                <w:rFonts w:ascii="Times New Roman" w:eastAsia="Times New Roman" w:hAnsi="Times New Roman"/>
                <w:sz w:val="26"/>
                <w:szCs w:val="26"/>
                <w:lang w:val="fr-FR"/>
              </w:rPr>
              <w:t xml:space="preserve"> Bảo đảm thống nhất giữa tên vị trí việc làm, phạm vi công tác và điều kiện hưởng hỗ trợ; tránh cách hiểu chỉ công chức làm việc trực tiếp tại Trung tâm Phục vụ hành chính công mới thuộc đối tượng xem xét.</w:t>
            </w:r>
          </w:p>
        </w:tc>
        <w:tc>
          <w:tcPr>
            <w:tcW w:w="3936" w:type="dxa"/>
          </w:tcPr>
          <w:p w14:paraId="155A1328" w14:textId="7436A839"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hAnsi="Times New Roman"/>
                <w:sz w:val="26"/>
                <w:szCs w:val="26"/>
                <w:lang w:val="fr-FR"/>
              </w:rPr>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cụm từ "tại Trung tâm Phục vụ hành chính công" xác định cơ quan đảm nhiệm nhiệm vụ (đầu mối được giao theo quy định tại khoản 4 Điều 8 Nghị định số 118/2025/NĐ-CP), không giới hạn về không gian thực hiện nhiệm vụ; nhiệm vụ theo dõi việc ứng dụng công nghệ thông tin của Trung tâm Phục vụ hành chính công vốn đã bao quát phạm vi hoạt động của Ủy ban nhân dân cấp xã, không bị bó hẹp trong phạm vi nội bộ Trung tâm. Việc mở rộng cách diễn đạt có thể dẫn đến cách hiểu không chính xác, mở rộng phạm vi công việc sang cả các nhiệm vụ khác thuộc chức năng của Trung tâm Phục vụ hành chính công (như kiểm soát thủ tục hành chính, tiếp nhận, xử lý hồ sơ) không thuộc phạm vi chuyên trách về xây dựng chính quyền điện tử, chuyển đổi số theo quy định của Thông tư này.</w:t>
            </w:r>
          </w:p>
        </w:tc>
      </w:tr>
      <w:tr w:rsidR="00F201AF" w:rsidRPr="00F201AF" w14:paraId="39D53085" w14:textId="77777777" w:rsidTr="00B16556">
        <w:tc>
          <w:tcPr>
            <w:tcW w:w="4076" w:type="dxa"/>
          </w:tcPr>
          <w:p w14:paraId="5B132638" w14:textId="77777777"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2784" w:type="dxa"/>
          </w:tcPr>
          <w:p w14:paraId="08AE0C30" w14:textId="34484B62" w:rsidR="001E6068" w:rsidRPr="00F201AF" w:rsidRDefault="001E6068" w:rsidP="00222D8A">
            <w:pPr>
              <w:shd w:val="clear" w:color="auto" w:fill="FFFFFF"/>
              <w:spacing w:after="0" w:line="240" w:lineRule="auto"/>
              <w:jc w:val="both"/>
              <w:textAlignment w:val="baseline"/>
              <w:rPr>
                <w:rFonts w:ascii="Times New Roman" w:eastAsia="Times New Roman" w:hAnsi="Times New Roman"/>
                <w:b/>
                <w:bCs/>
                <w:sz w:val="26"/>
                <w:szCs w:val="26"/>
                <w:lang w:val="fr-FR"/>
              </w:rPr>
            </w:pPr>
            <w:r w:rsidRPr="00F201AF">
              <w:rPr>
                <w:rFonts w:ascii="Times New Roman" w:eastAsia="Times New Roman" w:hAnsi="Times New Roman"/>
                <w:b/>
                <w:bCs/>
                <w:sz w:val="26"/>
                <w:szCs w:val="26"/>
                <w:lang w:val="fr-FR"/>
              </w:rPr>
              <w:t>Sở KHCN Hưng Yên</w:t>
            </w:r>
          </w:p>
        </w:tc>
        <w:tc>
          <w:tcPr>
            <w:tcW w:w="4650" w:type="dxa"/>
          </w:tcPr>
          <w:p w14:paraId="181638C0" w14:textId="5BA13980"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eastAsia="Times New Roman" w:hAnsi="Times New Roman"/>
                <w:sz w:val="26"/>
                <w:szCs w:val="26"/>
                <w:lang w:val="fr-FR"/>
              </w:rPr>
              <w:t xml:space="preserve">Tại Tiết g.3 điểm g khoản 1 Điều 3 xác định vị trí việc làm là “Chuyên </w:t>
            </w:r>
            <w:proofErr w:type="gramStart"/>
            <w:r w:rsidRPr="00F201AF">
              <w:rPr>
                <w:rFonts w:ascii="Times New Roman" w:eastAsia="Times New Roman" w:hAnsi="Times New Roman"/>
                <w:sz w:val="26"/>
                <w:szCs w:val="26"/>
                <w:lang w:val="fr-FR"/>
              </w:rPr>
              <w:t>viên  thực</w:t>
            </w:r>
            <w:proofErr w:type="gramEnd"/>
            <w:r w:rsidRPr="00F201AF">
              <w:rPr>
                <w:rFonts w:ascii="Times New Roman" w:eastAsia="Times New Roman" w:hAnsi="Times New Roman"/>
                <w:sz w:val="26"/>
                <w:szCs w:val="26"/>
                <w:lang w:val="fr-FR"/>
              </w:rPr>
              <w:t xml:space="preserve"> </w:t>
            </w:r>
            <w:r w:rsidRPr="00F201AF">
              <w:rPr>
                <w:rFonts w:ascii="Times New Roman" w:eastAsia="Times New Roman" w:hAnsi="Times New Roman"/>
                <w:sz w:val="26"/>
                <w:szCs w:val="26"/>
                <w:lang w:val="fr-FR"/>
              </w:rPr>
              <w:lastRenderedPageBreak/>
              <w:t>hiện nhiệm vụ kiểm soát thủ tục hành chính, thủ tục hành chính, xây dựng chính quyền điện tử, theo dõi việc ứng dụng công nghệ thông tin tại Ủy ban nhân dân cấp xã”; Đề nghị cơ quan soạn thảo Rà soát, thống nhất cách dùng từ và diễn đạt giữa tiết g.3 điểm g khoản 1 Điều 3, điểm a khoản 4 Điều 6 và mục VII.3 Phụ lục I của dự thảo Thông tư.</w:t>
            </w:r>
          </w:p>
        </w:tc>
        <w:tc>
          <w:tcPr>
            <w:tcW w:w="3936" w:type="dxa"/>
          </w:tcPr>
          <w:p w14:paraId="278BD0C7" w14:textId="1249534D"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hAnsi="Times New Roman"/>
                <w:sz w:val="26"/>
                <w:szCs w:val="26"/>
                <w:lang w:val="fr-FR"/>
              </w:rPr>
              <w:lastRenderedPageBreak/>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cụm từ "tại Trung tâm </w:t>
            </w:r>
            <w:r w:rsidRPr="00F201AF">
              <w:rPr>
                <w:rFonts w:ascii="Times New Roman" w:hAnsi="Times New Roman"/>
                <w:sz w:val="26"/>
                <w:szCs w:val="26"/>
                <w:lang w:val="fr-FR"/>
              </w:rPr>
              <w:lastRenderedPageBreak/>
              <w:t>Phục vụ hành chính công" xác định cơ quan đảm nhiệm nhiệm vụ (đầu mối được giao theo quy định tại khoản 4 Điều 8 Nghị định số 118/2025/NĐ-CP), không giới hạn về không gian thực hiện nhiệm vụ; nhiệm vụ theo dõi việc ứng dụng công nghệ thông tin của Trung tâm Phục vụ hành chính công vốn đã bao quát phạm vi hoạt động của Ủy ban nhân dân cấp xã, không bị bó hẹp trong phạm vi nội bộ Trung tâm. Việc mở rộng cách diễn đạt có thể dẫn đến cách hiểu không chính xác, mở rộng phạm vi công việc sang cả các nhiệm vụ khác thuộc chức năng của Trung tâm Phục vụ hành chính công (như kiểm soát thủ tục hành chính, tiếp nhận, xử lý hồ sơ) không thuộc phạm vi chuyên trách về xây dựng chính quyền điện tử, chuyển đổi số theo quy định của Thông tư này.</w:t>
            </w:r>
          </w:p>
        </w:tc>
      </w:tr>
      <w:tr w:rsidR="00F201AF" w:rsidRPr="00F201AF" w14:paraId="6A723E89" w14:textId="0C9CDB89" w:rsidTr="00B16556">
        <w:tc>
          <w:tcPr>
            <w:tcW w:w="4076" w:type="dxa"/>
          </w:tcPr>
          <w:p w14:paraId="5BDA8D79" w14:textId="77777777" w:rsidR="001E6068" w:rsidRPr="00F201AF" w:rsidRDefault="001E6068" w:rsidP="00222D8A">
            <w:pPr>
              <w:shd w:val="clear" w:color="auto" w:fill="FFFFFF"/>
              <w:spacing w:after="0" w:line="240" w:lineRule="auto"/>
              <w:jc w:val="both"/>
              <w:textAlignment w:val="baseline"/>
              <w:rPr>
                <w:rStyle w:val="fontstyle21"/>
                <w:color w:val="auto"/>
                <w:sz w:val="26"/>
                <w:szCs w:val="26"/>
                <w:lang w:val="fr-FR"/>
              </w:rPr>
            </w:pPr>
            <w:r w:rsidRPr="00F201AF">
              <w:rPr>
                <w:rStyle w:val="fontstyle21"/>
                <w:color w:val="auto"/>
                <w:sz w:val="26"/>
                <w:szCs w:val="26"/>
                <w:lang w:val="fr-FR"/>
              </w:rPr>
              <w:lastRenderedPageBreak/>
              <w:t>2. Nội dung công việc chính của các vị trí việc làm</w:t>
            </w:r>
            <w:r w:rsidRPr="00F201AF">
              <w:rPr>
                <w:rFonts w:ascii="Times New Roman" w:eastAsia="Times New Roman" w:hAnsi="Times New Roman"/>
                <w:sz w:val="26"/>
                <w:szCs w:val="26"/>
                <w:bdr w:val="none" w:sz="0" w:space="0" w:color="auto" w:frame="1"/>
                <w:lang w:val="fr-FR"/>
              </w:rPr>
              <w:t xml:space="preserve"> chuyên trách về                 chuyển đổi số</w:t>
            </w:r>
            <w:r w:rsidRPr="00F201AF">
              <w:rPr>
                <w:rStyle w:val="fontstyle21"/>
                <w:color w:val="auto"/>
                <w:sz w:val="26"/>
                <w:szCs w:val="26"/>
                <w:lang w:val="fr-FR"/>
              </w:rPr>
              <w:t xml:space="preserve"> áp dụng đối với công chức tại khoản 1 Điều này được quy định tại Phụ lục I ban hành kèm theo Thông tư này, là cơ sở để xác định đối tượng hưởng hỗ trợ </w:t>
            </w:r>
            <w:r w:rsidRPr="00F201AF">
              <w:rPr>
                <w:rFonts w:ascii="Times New Roman" w:eastAsia="Times New Roman" w:hAnsi="Times New Roman"/>
                <w:sz w:val="26"/>
                <w:szCs w:val="26"/>
                <w:lang w:val="fr-FR"/>
              </w:rPr>
              <w:t xml:space="preserve">đối với người làm </w:t>
            </w:r>
            <w:r w:rsidRPr="00F201AF">
              <w:rPr>
                <w:rFonts w:ascii="Times New Roman" w:eastAsia="Times New Roman" w:hAnsi="Times New Roman"/>
                <w:sz w:val="26"/>
                <w:szCs w:val="26"/>
                <w:lang w:val="fr-FR"/>
              </w:rPr>
              <w:lastRenderedPageBreak/>
              <w:t>công tác chuyên trách về chuyển đổi số.</w:t>
            </w:r>
          </w:p>
        </w:tc>
        <w:tc>
          <w:tcPr>
            <w:tcW w:w="2784" w:type="dxa"/>
          </w:tcPr>
          <w:p w14:paraId="163EFDD3" w14:textId="77777777" w:rsidR="001E6068" w:rsidRPr="00F201AF" w:rsidRDefault="001E6068" w:rsidP="00222D8A">
            <w:pPr>
              <w:shd w:val="clear" w:color="auto" w:fill="FFFFFF"/>
              <w:spacing w:after="0" w:line="240" w:lineRule="auto"/>
              <w:jc w:val="both"/>
              <w:textAlignment w:val="baseline"/>
              <w:rPr>
                <w:rStyle w:val="fontstyle21"/>
                <w:color w:val="auto"/>
                <w:sz w:val="26"/>
                <w:szCs w:val="26"/>
                <w:lang w:val="fr-FR"/>
              </w:rPr>
            </w:pPr>
          </w:p>
        </w:tc>
        <w:tc>
          <w:tcPr>
            <w:tcW w:w="4650" w:type="dxa"/>
          </w:tcPr>
          <w:p w14:paraId="46C34541" w14:textId="77777777" w:rsidR="001E6068" w:rsidRPr="00F201AF" w:rsidRDefault="001E6068" w:rsidP="00222D8A">
            <w:pPr>
              <w:shd w:val="clear" w:color="auto" w:fill="FFFFFF"/>
              <w:spacing w:after="0" w:line="240" w:lineRule="auto"/>
              <w:jc w:val="both"/>
              <w:textAlignment w:val="baseline"/>
              <w:rPr>
                <w:rStyle w:val="fontstyle21"/>
                <w:color w:val="auto"/>
                <w:sz w:val="26"/>
                <w:szCs w:val="26"/>
                <w:lang w:val="fr-FR"/>
              </w:rPr>
            </w:pPr>
          </w:p>
        </w:tc>
        <w:tc>
          <w:tcPr>
            <w:tcW w:w="3936" w:type="dxa"/>
          </w:tcPr>
          <w:p w14:paraId="789ECDB0" w14:textId="77777777" w:rsidR="001E6068" w:rsidRPr="00F201AF" w:rsidRDefault="001E6068" w:rsidP="00222D8A">
            <w:pPr>
              <w:shd w:val="clear" w:color="auto" w:fill="FFFFFF"/>
              <w:spacing w:after="0" w:line="240" w:lineRule="auto"/>
              <w:jc w:val="both"/>
              <w:textAlignment w:val="baseline"/>
              <w:rPr>
                <w:rStyle w:val="fontstyle21"/>
                <w:color w:val="auto"/>
                <w:sz w:val="26"/>
                <w:szCs w:val="26"/>
                <w:lang w:val="fr-FR"/>
              </w:rPr>
            </w:pPr>
          </w:p>
        </w:tc>
      </w:tr>
      <w:tr w:rsidR="00F201AF" w:rsidRPr="00F201AF" w14:paraId="1A7062D6" w14:textId="7F45DE9B" w:rsidTr="00B16556">
        <w:tc>
          <w:tcPr>
            <w:tcW w:w="4076" w:type="dxa"/>
            <w:vMerge w:val="restart"/>
          </w:tcPr>
          <w:p w14:paraId="3BD5F6F8" w14:textId="77777777" w:rsidR="001E6068" w:rsidRPr="00F201AF" w:rsidRDefault="001E6068" w:rsidP="00222D8A">
            <w:pPr>
              <w:shd w:val="clear" w:color="auto" w:fill="FFFFFF"/>
              <w:spacing w:after="0" w:line="240" w:lineRule="auto"/>
              <w:jc w:val="both"/>
              <w:textAlignment w:val="baseline"/>
              <w:rPr>
                <w:rStyle w:val="fontstyle21"/>
                <w:b/>
                <w:bCs/>
                <w:color w:val="auto"/>
                <w:sz w:val="26"/>
                <w:szCs w:val="26"/>
                <w:lang w:val="fr-FR"/>
              </w:rPr>
            </w:pPr>
            <w:r w:rsidRPr="00F201AF">
              <w:rPr>
                <w:rFonts w:ascii="Times New Roman" w:eastAsia="Times New Roman" w:hAnsi="Times New Roman"/>
                <w:b/>
                <w:bCs/>
                <w:sz w:val="26"/>
                <w:szCs w:val="26"/>
                <w:bdr w:val="none" w:sz="0" w:space="0" w:color="auto" w:frame="1"/>
                <w:lang w:val="fr-FR"/>
              </w:rPr>
              <w:t xml:space="preserve">Điều 4. Vị trí việc làm chuyên trách về chuyển đổi số </w:t>
            </w:r>
            <w:r w:rsidRPr="00F201AF">
              <w:rPr>
                <w:rStyle w:val="fontstyle21"/>
                <w:b/>
                <w:bCs/>
                <w:color w:val="auto"/>
                <w:sz w:val="26"/>
                <w:szCs w:val="26"/>
                <w:lang w:val="fr-FR"/>
              </w:rPr>
              <w:t xml:space="preserve">áp dụng đối với viên chức </w:t>
            </w:r>
          </w:p>
        </w:tc>
        <w:tc>
          <w:tcPr>
            <w:tcW w:w="2784" w:type="dxa"/>
          </w:tcPr>
          <w:p w14:paraId="4CC2AE0F" w14:textId="29FF0E94" w:rsidR="001E6068" w:rsidRPr="00F201AF" w:rsidRDefault="001E6068"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Viện Đổi mới sáng tạo quốc gia</w:t>
            </w:r>
          </w:p>
        </w:tc>
        <w:tc>
          <w:tcPr>
            <w:tcW w:w="4650" w:type="dxa"/>
          </w:tcPr>
          <w:p w14:paraId="3A0AEDD5" w14:textId="77777777"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Đề nghị thay cụm từ "tham gia thực hiện" bằng "trực tiếp chủ trì hoặc trực tiếp thực hiện". </w:t>
            </w:r>
          </w:p>
          <w:p w14:paraId="7F784D66" w14:textId="3725A3D5"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u w:val="single"/>
                <w:lang w:val="fr-FR"/>
              </w:rPr>
              <w:t xml:space="preserve">Lý </w:t>
            </w:r>
            <w:proofErr w:type="gramStart"/>
            <w:r w:rsidRPr="00F201AF">
              <w:rPr>
                <w:rFonts w:ascii="Times New Roman" w:hAnsi="Times New Roman"/>
                <w:sz w:val="26"/>
                <w:szCs w:val="26"/>
                <w:u w:val="single"/>
                <w:lang w:val="fr-FR"/>
              </w:rPr>
              <w:t>do:</w:t>
            </w:r>
            <w:proofErr w:type="gramEnd"/>
            <w:r w:rsidRPr="00F201AF">
              <w:rPr>
                <w:rFonts w:ascii="Times New Roman" w:hAnsi="Times New Roman"/>
                <w:sz w:val="26"/>
                <w:szCs w:val="26"/>
                <w:lang w:val="fr-FR"/>
              </w:rPr>
              <w:t xml:space="preserve"> Hạn chế mở rộng đối tượng chỉ tham gia hỗ trợ. </w:t>
            </w:r>
          </w:p>
        </w:tc>
        <w:tc>
          <w:tcPr>
            <w:tcW w:w="3936" w:type="dxa"/>
          </w:tcPr>
          <w:p w14:paraId="3679E24F" w14:textId="3095BF1C" w:rsidR="001E6068" w:rsidRPr="00F201AF" w:rsidRDefault="001C0FEF"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hAnsi="Times New Roman"/>
                <w:sz w:val="26"/>
                <w:szCs w:val="26"/>
                <w:lang w:val="fr-FR"/>
              </w:rPr>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cụm từ "tham gia thực hiện" không xuất hiện tại Điều 4 dự thảo Thông tư (Điều 4 chỉ quy định danh mục vị trí việc làm áp dụng đối với viên chức, không mô tả mức độ chủ trì). Đối với nội dung công việc chính tại Phụ lục I, Phụ lục </w:t>
            </w:r>
            <w:proofErr w:type="gramStart"/>
            <w:r w:rsidRPr="00F201AF">
              <w:rPr>
                <w:rFonts w:ascii="Times New Roman" w:hAnsi="Times New Roman"/>
                <w:sz w:val="26"/>
                <w:szCs w:val="26"/>
                <w:lang w:val="fr-FR"/>
              </w:rPr>
              <w:t>II:</w:t>
            </w:r>
            <w:proofErr w:type="gramEnd"/>
            <w:r w:rsidRPr="00F201AF">
              <w:rPr>
                <w:rFonts w:ascii="Times New Roman" w:hAnsi="Times New Roman"/>
                <w:sz w:val="26"/>
                <w:szCs w:val="26"/>
                <w:lang w:val="fr-FR"/>
              </w:rPr>
              <w:t xml:space="preserve"> cụm từ "Tham gia..." được sử dụng để mô tả mức độ chủ trì tương ứng với ngạch, bậc thấp nhất trong từng nhóm vị trí việc làm (Chuyên viên, bậc thấp), thể hiện đúng nguyên tắc phân cấp mức độ chủ trì theo ngạch, bậc (chủ trì — chủ trì hoặc tham gia — tham gia), phù hợp với quy định về phân cấp trách nhiệm giữa các ngạch, bậc công chức, viên chức. Việc thay thế bằng "trực tiếp chủ trì hoặc trực tiếp thực hiện" sẽ làm mất đi sự phân biệt cần thiết về mức độ chủ trì giữa các ngạch, bậc khác nhau trong cùng một vị trí việc làm.</w:t>
            </w:r>
          </w:p>
        </w:tc>
      </w:tr>
      <w:tr w:rsidR="00F201AF" w:rsidRPr="00F201AF" w14:paraId="5BEF127C" w14:textId="77777777" w:rsidTr="00B16556">
        <w:tc>
          <w:tcPr>
            <w:tcW w:w="4076" w:type="dxa"/>
            <w:vMerge/>
          </w:tcPr>
          <w:p w14:paraId="64A957D7" w14:textId="77777777" w:rsidR="001E6068" w:rsidRPr="00F201AF" w:rsidRDefault="001E6068"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p>
        </w:tc>
        <w:tc>
          <w:tcPr>
            <w:tcW w:w="2784" w:type="dxa"/>
          </w:tcPr>
          <w:p w14:paraId="4F9BC6DE" w14:textId="2EBAF98E" w:rsidR="001E6068" w:rsidRPr="00F201AF" w:rsidRDefault="001E6068"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Sở KHCN Bắc Ninh</w:t>
            </w:r>
          </w:p>
        </w:tc>
        <w:tc>
          <w:tcPr>
            <w:tcW w:w="4650" w:type="dxa"/>
          </w:tcPr>
          <w:p w14:paraId="199AC459" w14:textId="290C8779"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1. Đề nghị bổ sung hướng dẫn tiêu chuẩn về trình độ chuyên môn đối với các vị trí việc làm về công nghệ thông tin, chuyển đổi </w:t>
            </w:r>
            <w:proofErr w:type="gramStart"/>
            <w:r w:rsidRPr="00F201AF">
              <w:rPr>
                <w:rFonts w:ascii="Times New Roman" w:hAnsi="Times New Roman"/>
                <w:sz w:val="26"/>
                <w:szCs w:val="26"/>
                <w:lang w:val="fr-FR"/>
              </w:rPr>
              <w:t>số:</w:t>
            </w:r>
            <w:proofErr w:type="gramEnd"/>
            <w:r w:rsidRPr="00F201AF">
              <w:rPr>
                <w:rFonts w:ascii="Times New Roman" w:hAnsi="Times New Roman"/>
                <w:sz w:val="26"/>
                <w:szCs w:val="26"/>
                <w:lang w:val="fr-FR"/>
              </w:rPr>
              <w:t xml:space="preserve"> </w:t>
            </w:r>
          </w:p>
          <w:p w14:paraId="24DEF567" w14:textId="18573C61"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lastRenderedPageBreak/>
              <w:t xml:space="preserve">     Nghị định số 361/2025/NĐ-CP đã quy định các vị trí việc làm về công nghệ thông tin, chuyển đổi số. Tuy nhiên, Nghị định chưa quy định tiêu chuẩn về trình độ chuyên môn đối với các vị trí việc làm này. Trước đây, Thông tư số 09/2023/TTBTTTT chỉ quy định người đảm nhiệm vị trí việc làm phải có "trình độ chuyên môn phù hợp với vị trí việc làm" nhưng chưa có hướng dẫn hoặc tiêu chí cụ thể để xác định thế nào là "phù hợp".</w:t>
            </w:r>
          </w:p>
          <w:p w14:paraId="63DDB412" w14:textId="54DB84B4"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     </w:t>
            </w:r>
          </w:p>
          <w:p w14:paraId="47A33588" w14:textId="36E379D6"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     Đề nghị Bộ Khoa học và Công nghệ nghiên cứu bổ sung hướng dẫn cụ thể về tiêu chuẩn trình độ chuyên môn hoặc nguyên tắc xác định trình độ chuyên môn đối với người đảm nhiệm các vị trí việc làm về công nghệ thông tin, chuyển đổi </w:t>
            </w:r>
            <w:proofErr w:type="gramStart"/>
            <w:r w:rsidRPr="00F201AF">
              <w:rPr>
                <w:rFonts w:ascii="Times New Roman" w:hAnsi="Times New Roman"/>
                <w:sz w:val="26"/>
                <w:szCs w:val="26"/>
                <w:lang w:val="fr-FR"/>
              </w:rPr>
              <w:t>số;</w:t>
            </w:r>
            <w:proofErr w:type="gramEnd"/>
            <w:r w:rsidRPr="00F201AF">
              <w:rPr>
                <w:rFonts w:ascii="Times New Roman" w:hAnsi="Times New Roman"/>
                <w:sz w:val="26"/>
                <w:szCs w:val="26"/>
                <w:lang w:val="fr-FR"/>
              </w:rPr>
              <w:t xml:space="preserve"> đồng thời hướng dẫn việc xác định đối tượng được hưởng mức hỗ trợ theo Nghị định số 179/2025/NĐ-CP đối với các trường hợp nêu trên để các địa phương có cơ sở thống nhất triển khai thực hiện. </w:t>
            </w:r>
          </w:p>
          <w:p w14:paraId="76569983" w14:textId="296F5426"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2. Đề nghị rà soát, bổ sung phạm vi nhiệm vụ đối với vị trí việc làm viên chức "Ứng dụng công nghệ thông tin và chuyển đổi số"</w:t>
            </w:r>
          </w:p>
          <w:p w14:paraId="629471DB" w14:textId="77777777"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Nghị định số 232/2026/NĐ-CP ngày 26/6/2026 của Chính phủ quy định về vị trí việc làm viên chức đã xác định </w:t>
            </w:r>
            <w:r w:rsidRPr="00F201AF">
              <w:rPr>
                <w:rFonts w:ascii="Times New Roman" w:hAnsi="Times New Roman"/>
                <w:b/>
                <w:bCs/>
                <w:sz w:val="26"/>
                <w:szCs w:val="26"/>
                <w:lang w:val="fr-FR"/>
              </w:rPr>
              <w:t xml:space="preserve">"Ứng dụng </w:t>
            </w:r>
            <w:r w:rsidRPr="00F201AF">
              <w:rPr>
                <w:rFonts w:ascii="Times New Roman" w:hAnsi="Times New Roman"/>
                <w:b/>
                <w:bCs/>
                <w:sz w:val="26"/>
                <w:szCs w:val="26"/>
                <w:lang w:val="fr-FR"/>
              </w:rPr>
              <w:lastRenderedPageBreak/>
              <w:t xml:space="preserve">công nghệ thông tin và chuyển đổi số" </w:t>
            </w:r>
            <w:r w:rsidRPr="00F201AF">
              <w:rPr>
                <w:rFonts w:ascii="Times New Roman" w:hAnsi="Times New Roman"/>
                <w:sz w:val="26"/>
                <w:szCs w:val="26"/>
                <w:lang w:val="fr-FR"/>
              </w:rPr>
              <w:t xml:space="preserve">là một vị trí việc làm viên chức chuyên môn, nghiệp vụ thuộc </w:t>
            </w:r>
            <w:r w:rsidRPr="00F201AF">
              <w:rPr>
                <w:rFonts w:ascii="Times New Roman" w:hAnsi="Times New Roman"/>
                <w:b/>
                <w:bCs/>
                <w:sz w:val="26"/>
                <w:szCs w:val="26"/>
                <w:lang w:val="fr-FR"/>
              </w:rPr>
              <w:t>ngành, lĩnh vực Khoa học và Công nghệ</w:t>
            </w:r>
            <w:r w:rsidRPr="00F201AF">
              <w:rPr>
                <w:rFonts w:ascii="Times New Roman" w:hAnsi="Times New Roman"/>
                <w:sz w:val="26"/>
                <w:szCs w:val="26"/>
                <w:lang w:val="fr-FR"/>
              </w:rPr>
              <w:t>, sử dụng bậc nghề nghiệp từ bậc 1 đến bậc 5.</w:t>
            </w:r>
          </w:p>
          <w:p w14:paraId="73E0C309" w14:textId="6FDF45D9"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     Quy định này cho thấy hoạt động ứng dụng công nghệ thông tin và chuyển đổi số được xác định là một lĩnh vực chuyên môn, nghiệp vụ thuộc ngành Khoa học và Công nghệ. Do đó, khi xây dựng, mô tả vị trí việc làm viên chức trong lĩnh vực này, đề nghị nghiên cứu bảo đảm phạm vi nhiệm vụ phản ánh đầy đủ tính chất chuyên môn, nghiệp vụ và vai trò của đội ngũ viên chức trong việc trực tiếp nghiên cứu, phát triển, triển khai và vận hành các nền tảng số, hệ thống thông tin, cơ sở dữ liệu, kho dữ liệu số dùng chung và các hạ tầng, giải pháp kỹ thuật phục vụ chuyển đổi số.</w:t>
            </w:r>
          </w:p>
          <w:p w14:paraId="10A7205E" w14:textId="78132226"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     Thực tế tại địa phương, viên chức đảm nhiệm vị trí việc làm về ứng dụng công nghệ thông tin và chuyển đổi số tại các đơn vị sự nghiệp chuyên môn không chỉ thực hiện việc triển khai các chương trình, dự án hoặc cung cấp dịch vụ kỹ thuật, mà còn trực tiếp thực hiện các nhiệm vụ có tính chất chuyên môn sâu như xây dựng, phát triển và quản trị các nền tảng số, cơ sở dữ liệu, kho dữ liệu số dùng chung; tích hợp, kết nối, chia sẻ dữ liệu; xây dựng yêu cầu </w:t>
            </w:r>
            <w:r w:rsidRPr="00F201AF">
              <w:rPr>
                <w:rFonts w:ascii="Times New Roman" w:hAnsi="Times New Roman"/>
                <w:sz w:val="26"/>
                <w:szCs w:val="26"/>
                <w:lang w:val="fr-FR"/>
              </w:rPr>
              <w:lastRenderedPageBreak/>
              <w:t>kỹ thuật, tiêu chuẩn dữ liệu, quy trình quản trị, khai thác và vận hành các nền tảng, hệ thống thông tin dùng chung….</w:t>
            </w:r>
          </w:p>
          <w:p w14:paraId="76915F6E" w14:textId="5F4122BB"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     Các nội dung này có mối quan hệ trực tiếp với việc xây dựng và hoàn thiện các quy chế, quy định, tiêu chuẩn, yêu cầu kỹ thuật về ứng dụng công nghệ thông tin, chuyển đổi số và dữ liệu trên phạm vi địa phương. Vì vậy, nếu mô tả vị trí việc làm của viên chức chỉ giới hạn ở việc triển khai chương trình, dự án, cung cấp dịch vụ hoặc xây dựng quy chế, quy định trong phạm vi nội bộ đơn vị, mà chưa thể hiện nhiệm vụ nghiên cứu, đề xuất, xây dựng nội dung chuyên môn, kỹ thuật phục vụ cơ quan quản lý nhà nước xây dựng các quy chế, quy định chung của địa phương, thì chưa phản ánh đầy đủ tính chất và yêu cầu thực tế của vị trí việc làm này.</w:t>
            </w:r>
          </w:p>
          <w:p w14:paraId="262924D7" w14:textId="1D91793D"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     Đề nghị Bộ Khoa học và Công nghệ nghiên cứu bổ sung, làm rõ nhiệm vụ của vị trí việc làm "Ứng dụng công nghệ thông tin và chuyển đổi số" theo hướng bao gồm việc nghiên cứu, đề xuất, xây dựng nội dung chuyên môn, kỹ thuật; tiêu chuẩn, yêu cầu kỹ thuật; kiến trúc, quy trình quản trị, kết nối, chia sẻ và khai thác dữ liệu; yêu cầu đối với nền tảng số, hệ thống thông tin và cơ sở dữ liệu dùng chung; tham gia xây dựng dự thảo các quy chế, quy định thuộc </w:t>
            </w:r>
            <w:r w:rsidRPr="00F201AF">
              <w:rPr>
                <w:rFonts w:ascii="Times New Roman" w:hAnsi="Times New Roman"/>
                <w:sz w:val="26"/>
                <w:szCs w:val="26"/>
                <w:lang w:val="fr-FR"/>
              </w:rPr>
              <w:lastRenderedPageBreak/>
              <w:t>lĩnh vực chuyên môn để cơ quan có thẩm quyền xem xét, ban hành.</w:t>
            </w:r>
          </w:p>
        </w:tc>
        <w:tc>
          <w:tcPr>
            <w:tcW w:w="3936" w:type="dxa"/>
          </w:tcPr>
          <w:p w14:paraId="59D7CD40" w14:textId="77777777" w:rsidR="00FF6E34" w:rsidRPr="00F201AF" w:rsidRDefault="00FF6E34"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lastRenderedPageBreak/>
              <w:t>-</w:t>
            </w:r>
            <w:r w:rsidRPr="00F201AF">
              <w:rPr>
                <w:rFonts w:ascii="Times New Roman" w:eastAsia="Times New Roman" w:hAnsi="Times New Roman"/>
                <w:b/>
                <w:bCs/>
                <w:sz w:val="26"/>
                <w:szCs w:val="26"/>
                <w:bdr w:val="none" w:sz="0" w:space="0" w:color="auto" w:frame="1"/>
                <w:lang w:val="fr-FR"/>
              </w:rPr>
              <w:t xml:space="preserve"> Bảo lưu như trong dự thảo Thông tư.</w:t>
            </w:r>
            <w:r w:rsidRPr="00F201AF">
              <w:rPr>
                <w:rFonts w:ascii="Times New Roman" w:eastAsia="Times New Roman" w:hAnsi="Times New Roman"/>
                <w:sz w:val="26"/>
                <w:szCs w:val="26"/>
                <w:bdr w:val="none" w:sz="0" w:space="0" w:color="auto" w:frame="1"/>
                <w:lang w:val="fr-FR"/>
              </w:rPr>
              <w:t xml:space="preserve"> Lý </w:t>
            </w:r>
            <w:proofErr w:type="gramStart"/>
            <w:r w:rsidRPr="00F201AF">
              <w:rPr>
                <w:rFonts w:ascii="Times New Roman" w:eastAsia="Times New Roman" w:hAnsi="Times New Roman"/>
                <w:sz w:val="26"/>
                <w:szCs w:val="26"/>
                <w:bdr w:val="none" w:sz="0" w:space="0" w:color="auto" w:frame="1"/>
                <w:lang w:val="fr-FR"/>
              </w:rPr>
              <w:t>do:</w:t>
            </w:r>
            <w:proofErr w:type="gramEnd"/>
            <w:r w:rsidRPr="00F201AF">
              <w:rPr>
                <w:rFonts w:ascii="Times New Roman" w:eastAsia="Times New Roman" w:hAnsi="Times New Roman"/>
                <w:sz w:val="26"/>
                <w:szCs w:val="26"/>
                <w:bdr w:val="none" w:sz="0" w:space="0" w:color="auto" w:frame="1"/>
                <w:lang w:val="fr-FR"/>
              </w:rPr>
              <w:t xml:space="preserve"> nội dung này không thuộc phạm vi hướng dẫn của Thông tư theo quy định tại khoản 1 Điều 6 Nghị định số 179/2025/NĐ-</w:t>
            </w:r>
            <w:r w:rsidRPr="00F201AF">
              <w:rPr>
                <w:rFonts w:ascii="Times New Roman" w:eastAsia="Times New Roman" w:hAnsi="Times New Roman"/>
                <w:sz w:val="26"/>
                <w:szCs w:val="26"/>
                <w:bdr w:val="none" w:sz="0" w:space="0" w:color="auto" w:frame="1"/>
                <w:lang w:val="fr-FR"/>
              </w:rPr>
              <w:lastRenderedPageBreak/>
              <w:t>CP (Bộ Khoa học và Công nghệ chỉ có trách nhiệm hướng dẫn xác định vị trí việc làm được hưởng mức hỗ trợ, không có thẩm quyền quy định tiêu chuẩn trình độ chuyên môn của vị trí việc làm). Tiêu chuẩn về trình độ chuyên môn, khung năng lực của vị trí việc làm về công nghệ thông tin, chuyển đổi số thuộc phạm vi hướng dẫn xây dựng bản mô tả công việc và khung năng lực theo mẫu ban hành kèm theo Nghị định số 361/2025/NĐ-CP, Nghị định số 232/2026/NĐ-CP, do cơ quan, tổ chức, đơn vị xây dựng, trình cấp có thẩm quyền phê duyệt, phù hợp với chức năng, nhiệm vụ và điều kiện thực tế về nguồn nhân lực của mình.</w:t>
            </w:r>
          </w:p>
          <w:p w14:paraId="46E9EE36" w14:textId="77777777" w:rsidR="00FF6E34" w:rsidRPr="00F201AF" w:rsidRDefault="00FF6E34"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p>
          <w:p w14:paraId="17645EEB" w14:textId="77777777" w:rsidR="00FF6E34" w:rsidRPr="00F201AF" w:rsidRDefault="00FF6E34"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p>
          <w:p w14:paraId="009A13EC" w14:textId="77777777" w:rsidR="00FF6E34" w:rsidRPr="00F201AF" w:rsidRDefault="00FF6E34"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p>
          <w:p w14:paraId="5B305FE2" w14:textId="77777777" w:rsidR="00FF6E34" w:rsidRPr="00F201AF" w:rsidRDefault="00FF6E34"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p>
          <w:p w14:paraId="13771F0E" w14:textId="0569F1C6" w:rsidR="001E6068" w:rsidRPr="00F201AF" w:rsidRDefault="00FF6E34"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 Tiếp thu và biên tập trong Phụ lục II dự thảo Thông tư.</w:t>
            </w:r>
          </w:p>
        </w:tc>
      </w:tr>
      <w:tr w:rsidR="00F201AF" w:rsidRPr="00F201AF" w14:paraId="77FCDB36" w14:textId="7CEBD03B" w:rsidTr="00B16556">
        <w:tc>
          <w:tcPr>
            <w:tcW w:w="4076" w:type="dxa"/>
            <w:vMerge w:val="restart"/>
          </w:tcPr>
          <w:p w14:paraId="648C5DF1" w14:textId="77777777" w:rsidR="001E6068" w:rsidRPr="00F201AF" w:rsidRDefault="001E6068" w:rsidP="00222D8A">
            <w:pPr>
              <w:shd w:val="clear" w:color="auto" w:fill="FFFFFF"/>
              <w:spacing w:after="0" w:line="240" w:lineRule="auto"/>
              <w:jc w:val="both"/>
              <w:textAlignment w:val="baseline"/>
              <w:rPr>
                <w:rStyle w:val="fontstyle21"/>
                <w:color w:val="auto"/>
                <w:sz w:val="26"/>
                <w:szCs w:val="26"/>
                <w:lang w:val="fr-FR"/>
              </w:rPr>
            </w:pPr>
            <w:bookmarkStart w:id="15" w:name="_Hlk211353473"/>
            <w:bookmarkStart w:id="16" w:name="_Hlk206955358"/>
            <w:r w:rsidRPr="00F201AF">
              <w:rPr>
                <w:rStyle w:val="fontstyle21"/>
                <w:color w:val="auto"/>
                <w:sz w:val="26"/>
                <w:szCs w:val="26"/>
                <w:lang w:val="fr-FR"/>
              </w:rPr>
              <w:lastRenderedPageBreak/>
              <w:t xml:space="preserve">1. Vị trí việc làm chuyên trách về chuyển đổi số áp dụng đối với viên chức quy định tại khoản 2 Điều 2 Thông tư này, </w:t>
            </w:r>
            <w:proofErr w:type="gramStart"/>
            <w:r w:rsidRPr="00F201AF">
              <w:rPr>
                <w:rStyle w:val="fontstyle21"/>
                <w:color w:val="auto"/>
                <w:sz w:val="26"/>
                <w:szCs w:val="26"/>
                <w:lang w:val="fr-FR"/>
              </w:rPr>
              <w:t>gồm:</w:t>
            </w:r>
            <w:proofErr w:type="gramEnd"/>
          </w:p>
        </w:tc>
        <w:tc>
          <w:tcPr>
            <w:tcW w:w="2784" w:type="dxa"/>
          </w:tcPr>
          <w:p w14:paraId="01FBD4A2" w14:textId="1E9CBBE8" w:rsidR="001E6068" w:rsidRPr="00F201AF" w:rsidRDefault="001E6068"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Sở KHCN Tuyên Quang</w:t>
            </w:r>
          </w:p>
        </w:tc>
        <w:tc>
          <w:tcPr>
            <w:tcW w:w="4650" w:type="dxa"/>
          </w:tcPr>
          <w:p w14:paraId="70BD2B73" w14:textId="77777777" w:rsidR="001E6068" w:rsidRPr="00F201AF" w:rsidRDefault="001E6068"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Khoản 1 Điều 4 dự thảo Thông tư quy </w:t>
            </w:r>
            <w:proofErr w:type="gramStart"/>
            <w:r w:rsidRPr="00F201AF">
              <w:rPr>
                <w:rFonts w:ascii="Times New Roman" w:hAnsi="Times New Roman"/>
                <w:sz w:val="26"/>
                <w:szCs w:val="26"/>
                <w:lang w:val="fr-FR"/>
              </w:rPr>
              <w:t>định:</w:t>
            </w:r>
            <w:proofErr w:type="gramEnd"/>
            <w:r w:rsidRPr="00F201AF">
              <w:rPr>
                <w:rFonts w:ascii="Times New Roman" w:hAnsi="Times New Roman"/>
                <w:sz w:val="26"/>
                <w:szCs w:val="26"/>
                <w:lang w:val="fr-FR"/>
              </w:rPr>
              <w:t xml:space="preserve"> Vị trí việc làm chuyên trách về chuyển đổi số áp dụng đối với viên chức quy định tại khoản 2 Điều 2 Thông tư này, gồm: Ứng dụng công nghệ thông tin và chuyển đổi số (từ bậc 1 đến bậc 5) và Quản lý giao dịch điện tử (từ bậc 1 đến bậc 5) quy định tại Phụ lục II và Phụ lục III Nghị định số 232/2026/NĐ-CP.</w:t>
            </w:r>
          </w:p>
          <w:p w14:paraId="7E308A5C" w14:textId="2CC9C790" w:rsidR="001E6068" w:rsidRPr="00F201AF" w:rsidRDefault="001E6068"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 xml:space="preserve">Tuy nhiên theo quy định tại khoản 1 Điều 2 Nghị định số 179/2025/NĐ- CP, đối tượng áp dụng quy định: Cán bộ, công chức, viên chức đảm nhiệm vị trí việc làm chuyên trách về quản lý công nghệ thông tin hoặc công nghệ thông tin (bao gồm: công nghiệp công nghệ thông tin hoặc công nghiệp công nghệ số, công nghệ số, ứng dụng công nghệ thông tin, chuyển đổi số); an toàn thông tin mạng hoặc an toàn thông tin, an ninh mạng; giao dịch điện tử và các vị trí việc làm khác liên quan đến chuyển đổi số do cơ quan có thẩm quyền ban hành. Đồng thời tại danh mục vị trí việc làm đối với viên chức quy định tại Phụ lục II Nghị định số 232/2026/NĐ-CP có quy định về vị trí việc làm An toàn thông tin thuộc ngành, lĩnh vực Khoa học và công nghệ. Do đó đề nghị xem xét, bổ sung vị trí việc làm An </w:t>
            </w:r>
            <w:r w:rsidRPr="00F201AF">
              <w:rPr>
                <w:rFonts w:ascii="Times New Roman" w:hAnsi="Times New Roman"/>
                <w:sz w:val="26"/>
                <w:szCs w:val="26"/>
                <w:lang w:val="fr-FR"/>
              </w:rPr>
              <w:lastRenderedPageBreak/>
              <w:t>toàn thông tin là vị trí việc làm chuyên trách về chuyển đổi số áp dụng đối với viên chức.</w:t>
            </w:r>
          </w:p>
        </w:tc>
        <w:tc>
          <w:tcPr>
            <w:tcW w:w="3936" w:type="dxa"/>
          </w:tcPr>
          <w:p w14:paraId="18E74372" w14:textId="1077071B" w:rsidR="00FF6E34" w:rsidRPr="00F201AF" w:rsidRDefault="00FF6E34" w:rsidP="00222D8A">
            <w:pPr>
              <w:widowControl w:val="0"/>
              <w:pBdr>
                <w:top w:val="dotted" w:sz="4" w:space="0" w:color="FFFFFF"/>
                <w:left w:val="dotted" w:sz="4" w:space="0" w:color="FFFFFF"/>
                <w:bottom w:val="dotted" w:sz="4" w:space="31" w:color="FFFFFF"/>
                <w:right w:val="dotted" w:sz="4" w:space="0" w:color="FFFFFF"/>
              </w:pBdr>
              <w:spacing w:line="288" w:lineRule="auto"/>
              <w:jc w:val="both"/>
              <w:rPr>
                <w:rFonts w:ascii="Times New Roman" w:hAnsi="Times New Roman"/>
                <w:sz w:val="26"/>
                <w:szCs w:val="26"/>
                <w:lang w:val="fr-FR"/>
              </w:rPr>
            </w:pPr>
            <w:r w:rsidRPr="00F201AF">
              <w:rPr>
                <w:rFonts w:ascii="Times New Roman" w:hAnsi="Times New Roman"/>
                <w:spacing w:val="-2"/>
                <w:sz w:val="26"/>
                <w:szCs w:val="26"/>
                <w:lang w:val="fr-FR"/>
              </w:rPr>
              <w:lastRenderedPageBreak/>
              <w:t xml:space="preserve">Bảo lưu. Lý </w:t>
            </w:r>
            <w:proofErr w:type="gramStart"/>
            <w:r w:rsidRPr="00F201AF">
              <w:rPr>
                <w:rFonts w:ascii="Times New Roman" w:hAnsi="Times New Roman"/>
                <w:spacing w:val="-2"/>
                <w:sz w:val="26"/>
                <w:szCs w:val="26"/>
                <w:lang w:val="fr-FR"/>
              </w:rPr>
              <w:t>do:</w:t>
            </w:r>
            <w:proofErr w:type="gramEnd"/>
            <w:r w:rsidRPr="00F201AF">
              <w:rPr>
                <w:rFonts w:ascii="Times New Roman" w:hAnsi="Times New Roman"/>
                <w:spacing w:val="-2"/>
                <w:sz w:val="26"/>
                <w:szCs w:val="26"/>
                <w:lang w:val="fr-FR"/>
              </w:rPr>
              <w:t xml:space="preserve"> </w:t>
            </w:r>
            <w:r w:rsidRPr="00F201AF">
              <w:rPr>
                <w:rFonts w:ascii="Times New Roman" w:hAnsi="Times New Roman"/>
                <w:sz w:val="26"/>
                <w:szCs w:val="26"/>
                <w:lang w:val="fr-FR"/>
              </w:rPr>
              <w:t>việc hướng dẫn về VTVL này thuộc thẩm quyền của Bộ Quốc phòng và Bộ Công an theo quy đ</w:t>
            </w:r>
            <w:r w:rsidRPr="00F201AF">
              <w:rPr>
                <w:rFonts w:ascii="Times New Roman" w:hAnsi="Times New Roman"/>
                <w:sz w:val="26"/>
                <w:szCs w:val="26"/>
                <w:lang w:val="nl-NL"/>
              </w:rPr>
              <w:t xml:space="preserve">ịnh khoản 2 Điều 6 Nghị định số 179/2025/NĐ-CP, </w:t>
            </w:r>
            <w:r w:rsidRPr="00F201AF">
              <w:rPr>
                <w:rFonts w:ascii="Times New Roman" w:hAnsi="Times New Roman"/>
                <w:sz w:val="26"/>
                <w:szCs w:val="26"/>
                <w:lang w:val="fr-FR"/>
              </w:rPr>
              <w:t>do đó không thuộc phạm vi hướng dẫn của Thông tư này.</w:t>
            </w:r>
          </w:p>
          <w:p w14:paraId="7DA057F9" w14:textId="77777777" w:rsidR="001E6068" w:rsidRPr="00F201AF" w:rsidRDefault="001E6068" w:rsidP="00222D8A">
            <w:pPr>
              <w:shd w:val="clear" w:color="auto" w:fill="FFFFFF"/>
              <w:spacing w:after="0" w:line="240" w:lineRule="auto"/>
              <w:jc w:val="both"/>
              <w:textAlignment w:val="baseline"/>
              <w:rPr>
                <w:rStyle w:val="fontstyle21"/>
                <w:color w:val="auto"/>
                <w:sz w:val="26"/>
                <w:szCs w:val="26"/>
                <w:lang w:val="fr-FR"/>
              </w:rPr>
            </w:pPr>
          </w:p>
        </w:tc>
      </w:tr>
      <w:tr w:rsidR="00F201AF" w:rsidRPr="00F201AF" w14:paraId="17E37097" w14:textId="77777777" w:rsidTr="00B16556">
        <w:tc>
          <w:tcPr>
            <w:tcW w:w="4076" w:type="dxa"/>
            <w:vMerge/>
          </w:tcPr>
          <w:p w14:paraId="73D2E98F" w14:textId="77777777" w:rsidR="001E6068" w:rsidRPr="00F201AF" w:rsidRDefault="001E6068"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7D571A57" w14:textId="0780940F" w:rsidR="001E6068" w:rsidRPr="00F201AF" w:rsidRDefault="00FF6E34"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Cục Công nghiệp công nghệ Thông tin</w:t>
            </w:r>
          </w:p>
        </w:tc>
        <w:tc>
          <w:tcPr>
            <w:tcW w:w="4650" w:type="dxa"/>
          </w:tcPr>
          <w:p w14:paraId="0BCF56A9" w14:textId="77777777" w:rsidR="001E6068" w:rsidRPr="00F201AF" w:rsidRDefault="001E6068" w:rsidP="00222D8A">
            <w:pPr>
              <w:shd w:val="clear" w:color="auto" w:fill="FFFFFF"/>
              <w:spacing w:after="0" w:line="240" w:lineRule="auto"/>
              <w:jc w:val="both"/>
              <w:textAlignment w:val="baseline"/>
              <w:rPr>
                <w:rStyle w:val="fontstyle21"/>
                <w:color w:val="auto"/>
                <w:sz w:val="26"/>
                <w:szCs w:val="26"/>
                <w:lang w:val="fr-FR"/>
              </w:rPr>
            </w:pPr>
            <w:r w:rsidRPr="00F201AF">
              <w:rPr>
                <w:rStyle w:val="fontstyle21"/>
                <w:color w:val="auto"/>
                <w:sz w:val="26"/>
                <w:szCs w:val="26"/>
                <w:lang w:val="fr-FR"/>
              </w:rPr>
              <w:t>- Bổ sung vị trí “Kỹ sư” từ bậc 1 đến bậc 5 tại khoản 1 Điều 4, chỉ áp dụng đối với viên chức được bố trí chuyên trách về công nghiệp công nghệ số, công nghệ số, công nghiệp bán dẫn hoặc trí tuệ nhân tạo</w:t>
            </w:r>
          </w:p>
          <w:p w14:paraId="119A8481" w14:textId="047ECFED" w:rsidR="001E6068" w:rsidRPr="00F201AF" w:rsidRDefault="001E6068" w:rsidP="00222D8A">
            <w:pPr>
              <w:shd w:val="clear" w:color="auto" w:fill="FFFFFF"/>
              <w:spacing w:after="0" w:line="240" w:lineRule="auto"/>
              <w:jc w:val="both"/>
              <w:textAlignment w:val="baseline"/>
              <w:rPr>
                <w:rStyle w:val="fontstyle21"/>
                <w:color w:val="auto"/>
                <w:sz w:val="26"/>
                <w:szCs w:val="26"/>
                <w:lang w:val="fr-FR"/>
              </w:rPr>
            </w:pPr>
          </w:p>
        </w:tc>
        <w:tc>
          <w:tcPr>
            <w:tcW w:w="3936" w:type="dxa"/>
          </w:tcPr>
          <w:p w14:paraId="6FD9F6F1" w14:textId="779BA3FC" w:rsidR="001E6068" w:rsidRPr="00F201AF" w:rsidRDefault="00FF6E34"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 xml:space="preserve">- Bảo lưu như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VTVL về kỹ sư tại Nghị định số 232/2026/NĐ-CP được xây dựng trên cở Thông tư số 17/2023/TT-BKHCN</w:t>
            </w:r>
            <w:r w:rsidRPr="00F201AF">
              <w:rPr>
                <w:rStyle w:val="FootnoteReference"/>
                <w:rFonts w:ascii="Times New Roman" w:hAnsi="Times New Roman"/>
                <w:sz w:val="26"/>
                <w:szCs w:val="26"/>
                <w:lang w:val="fr-FR"/>
              </w:rPr>
              <w:footnoteReference w:id="1"/>
            </w:r>
            <w:r w:rsidRPr="00F201AF">
              <w:rPr>
                <w:rFonts w:ascii="Times New Roman" w:hAnsi="Times New Roman"/>
                <w:sz w:val="26"/>
                <w:szCs w:val="26"/>
                <w:lang w:val="fr-FR"/>
              </w:rPr>
              <w:t>. Theo đó bản mô tả công việc, khung năng lực của VTVL này không thể hiện có liên quan đến chuyển đổi số. Theo đó, các cơ quan, đơn vị căn cứ danh mục VTVL công chức, viên chức chuyên trách quy định tại dự thảo Thông tư để xác định đối tượng được hưởng mức hỗ trợ quy định tại Nghị định số 179/2025/NĐ-CP.</w:t>
            </w:r>
          </w:p>
        </w:tc>
      </w:tr>
      <w:tr w:rsidR="00F201AF" w:rsidRPr="00F201AF" w14:paraId="5A65843F" w14:textId="0B5BE512" w:rsidTr="00B16556">
        <w:tc>
          <w:tcPr>
            <w:tcW w:w="4076" w:type="dxa"/>
          </w:tcPr>
          <w:p w14:paraId="3A729FB4" w14:textId="77777777"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Style w:val="fontstyle21"/>
                <w:color w:val="auto"/>
                <w:sz w:val="26"/>
                <w:szCs w:val="26"/>
                <w:lang w:val="fr-FR"/>
              </w:rPr>
              <w:t>a</w:t>
            </w:r>
            <w:r w:rsidRPr="00F201AF">
              <w:rPr>
                <w:rFonts w:ascii="Times New Roman" w:eastAsia="Times New Roman" w:hAnsi="Times New Roman"/>
                <w:sz w:val="26"/>
                <w:szCs w:val="26"/>
                <w:lang w:val="fr-FR"/>
              </w:rPr>
              <w:t xml:space="preserve">) Ứng dụng công nghệ thông tin và chuyển đổi số (từ bậc 1 đến bậc 5) quy định tại Mục V Phụ lục II và </w:t>
            </w:r>
            <w:r w:rsidRPr="00F201AF">
              <w:rPr>
                <w:rStyle w:val="fontstyle21"/>
                <w:color w:val="auto"/>
                <w:sz w:val="26"/>
                <w:szCs w:val="26"/>
                <w:lang w:val="fr-FR"/>
              </w:rPr>
              <w:t>Phụ lục III</w:t>
            </w:r>
            <w:r w:rsidRPr="00F201AF">
              <w:rPr>
                <w:rFonts w:ascii="Times New Roman" w:eastAsia="Times New Roman" w:hAnsi="Times New Roman"/>
                <w:sz w:val="26"/>
                <w:szCs w:val="26"/>
                <w:lang w:val="fr-FR"/>
              </w:rPr>
              <w:t xml:space="preserve"> Nghị định số 232/2026/NĐ-</w:t>
            </w:r>
            <w:proofErr w:type="gramStart"/>
            <w:r w:rsidRPr="00F201AF">
              <w:rPr>
                <w:rFonts w:ascii="Times New Roman" w:eastAsia="Times New Roman" w:hAnsi="Times New Roman"/>
                <w:sz w:val="26"/>
                <w:szCs w:val="26"/>
                <w:lang w:val="fr-FR"/>
              </w:rPr>
              <w:t>CP;</w:t>
            </w:r>
            <w:proofErr w:type="gramEnd"/>
          </w:p>
        </w:tc>
        <w:tc>
          <w:tcPr>
            <w:tcW w:w="2784" w:type="dxa"/>
          </w:tcPr>
          <w:p w14:paraId="18E4E515" w14:textId="77777777" w:rsidR="001E6068" w:rsidRPr="00F201AF" w:rsidRDefault="001E6068" w:rsidP="00222D8A">
            <w:pPr>
              <w:shd w:val="clear" w:color="auto" w:fill="FFFFFF"/>
              <w:spacing w:after="0" w:line="240" w:lineRule="auto"/>
              <w:jc w:val="both"/>
              <w:textAlignment w:val="baseline"/>
              <w:rPr>
                <w:rStyle w:val="fontstyle21"/>
                <w:color w:val="auto"/>
                <w:sz w:val="26"/>
                <w:szCs w:val="26"/>
                <w:lang w:val="fr-FR"/>
              </w:rPr>
            </w:pPr>
          </w:p>
        </w:tc>
        <w:tc>
          <w:tcPr>
            <w:tcW w:w="4650" w:type="dxa"/>
          </w:tcPr>
          <w:p w14:paraId="4F6BF702" w14:textId="77777777" w:rsidR="001E6068" w:rsidRPr="00F201AF" w:rsidRDefault="001E6068" w:rsidP="00222D8A">
            <w:pPr>
              <w:shd w:val="clear" w:color="auto" w:fill="FFFFFF"/>
              <w:spacing w:after="0" w:line="240" w:lineRule="auto"/>
              <w:jc w:val="both"/>
              <w:textAlignment w:val="baseline"/>
              <w:rPr>
                <w:rStyle w:val="fontstyle21"/>
                <w:color w:val="auto"/>
                <w:sz w:val="26"/>
                <w:szCs w:val="26"/>
                <w:lang w:val="fr-FR"/>
              </w:rPr>
            </w:pPr>
          </w:p>
        </w:tc>
        <w:tc>
          <w:tcPr>
            <w:tcW w:w="3936" w:type="dxa"/>
          </w:tcPr>
          <w:p w14:paraId="5F6F8F85" w14:textId="77777777" w:rsidR="001E6068" w:rsidRPr="00F201AF" w:rsidRDefault="001E6068" w:rsidP="00222D8A">
            <w:pPr>
              <w:shd w:val="clear" w:color="auto" w:fill="FFFFFF"/>
              <w:spacing w:after="0" w:line="240" w:lineRule="auto"/>
              <w:jc w:val="both"/>
              <w:textAlignment w:val="baseline"/>
              <w:rPr>
                <w:rStyle w:val="fontstyle21"/>
                <w:color w:val="auto"/>
                <w:sz w:val="26"/>
                <w:szCs w:val="26"/>
                <w:lang w:val="fr-FR"/>
              </w:rPr>
            </w:pPr>
          </w:p>
        </w:tc>
      </w:tr>
      <w:tr w:rsidR="00F201AF" w:rsidRPr="00F201AF" w14:paraId="2A82CA71" w14:textId="55E1D30E" w:rsidTr="00B16556">
        <w:tc>
          <w:tcPr>
            <w:tcW w:w="4076" w:type="dxa"/>
            <w:vMerge w:val="restart"/>
          </w:tcPr>
          <w:p w14:paraId="038F4626" w14:textId="77777777"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eastAsia="Times New Roman" w:hAnsi="Times New Roman"/>
                <w:sz w:val="26"/>
                <w:szCs w:val="26"/>
                <w:lang w:val="fr-FR"/>
              </w:rPr>
              <w:t>b) Quản lý giao dịch điện tử (từ bậc 1 đến bậc 5) quy định tại Mục V Phụ lục II Nghị định số 232/2026/NĐ-CP.</w:t>
            </w:r>
          </w:p>
        </w:tc>
        <w:tc>
          <w:tcPr>
            <w:tcW w:w="2784" w:type="dxa"/>
          </w:tcPr>
          <w:p w14:paraId="3146D7A6" w14:textId="5C9ABEBB" w:rsidR="001E6068" w:rsidRPr="00F201AF" w:rsidRDefault="001E6068" w:rsidP="00222D8A">
            <w:pPr>
              <w:shd w:val="clear" w:color="auto" w:fill="FFFFFF"/>
              <w:spacing w:after="0" w:line="240" w:lineRule="auto"/>
              <w:jc w:val="both"/>
              <w:textAlignment w:val="baseline"/>
              <w:rPr>
                <w:rFonts w:ascii="Times New Roman" w:eastAsia="Times New Roman" w:hAnsi="Times New Roman"/>
                <w:b/>
                <w:bCs/>
                <w:sz w:val="26"/>
                <w:szCs w:val="26"/>
                <w:lang w:val="fr-FR"/>
              </w:rPr>
            </w:pPr>
            <w:r w:rsidRPr="00F201AF">
              <w:rPr>
                <w:rFonts w:ascii="Times New Roman" w:eastAsia="Times New Roman" w:hAnsi="Times New Roman"/>
                <w:b/>
                <w:bCs/>
                <w:sz w:val="26"/>
                <w:szCs w:val="26"/>
                <w:lang w:val="fr-FR"/>
              </w:rPr>
              <w:t>Sở KHCN Cần Thơ</w:t>
            </w:r>
          </w:p>
        </w:tc>
        <w:tc>
          <w:tcPr>
            <w:tcW w:w="4650" w:type="dxa"/>
          </w:tcPr>
          <w:p w14:paraId="3FDAC4C0" w14:textId="108508AA"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hAnsi="Times New Roman"/>
                <w:sz w:val="26"/>
                <w:szCs w:val="26"/>
                <w:lang w:val="fr-FR"/>
              </w:rPr>
              <w:t>Căn cứ mục V</w:t>
            </w:r>
            <w:r w:rsidRPr="00F201AF">
              <w:rPr>
                <w:rStyle w:val="FootnoteReference"/>
                <w:rFonts w:ascii="Times New Roman" w:hAnsi="Times New Roman"/>
                <w:sz w:val="26"/>
                <w:szCs w:val="26"/>
              </w:rPr>
              <w:footnoteReference w:id="2"/>
            </w:r>
            <w:r w:rsidRPr="00F201AF">
              <w:rPr>
                <w:rFonts w:ascii="Times New Roman" w:hAnsi="Times New Roman"/>
                <w:sz w:val="26"/>
                <w:szCs w:val="26"/>
                <w:lang w:val="fr-FR"/>
              </w:rPr>
              <w:t xml:space="preserve"> Phụ lục II Nghị định số 232/2026/NĐ-CP ngày 26 tháng 6 năm 2026 của Chính phủ quy định về vị trí việc làm viên chức, vị trí việc làm "Quản lý giao dịch điện tử" có bậc nghề nghiệp sử dụng </w:t>
            </w:r>
            <w:r w:rsidRPr="00F201AF">
              <w:rPr>
                <w:rFonts w:ascii="Times New Roman" w:hAnsi="Times New Roman"/>
                <w:sz w:val="26"/>
                <w:szCs w:val="26"/>
                <w:lang w:val="fr-FR"/>
              </w:rPr>
              <w:lastRenderedPageBreak/>
              <w:t xml:space="preserve">là từ bậc 3 đến bậc 5; do đó, đề nghị sửa điểm b khoản 1 Điều 4 của dự thảo Thông tư thành: </w:t>
            </w:r>
            <w:r w:rsidRPr="00F201AF">
              <w:rPr>
                <w:rFonts w:ascii="Times New Roman" w:hAnsi="Times New Roman"/>
                <w:i/>
                <w:sz w:val="26"/>
                <w:szCs w:val="26"/>
                <w:lang w:val="fr-FR"/>
              </w:rPr>
              <w:t>“b) Quản lý giao dịch điện tử (</w:t>
            </w:r>
            <w:r w:rsidRPr="00F201AF">
              <w:rPr>
                <w:rFonts w:ascii="Times New Roman" w:hAnsi="Times New Roman"/>
                <w:b/>
                <w:i/>
                <w:sz w:val="26"/>
                <w:szCs w:val="26"/>
                <w:lang w:val="fr-FR"/>
              </w:rPr>
              <w:t>từ bậc 3 đến bậc 5</w:t>
            </w:r>
            <w:r w:rsidRPr="00F201AF">
              <w:rPr>
                <w:rFonts w:ascii="Times New Roman" w:hAnsi="Times New Roman"/>
                <w:i/>
                <w:sz w:val="26"/>
                <w:szCs w:val="26"/>
                <w:lang w:val="fr-FR"/>
              </w:rPr>
              <w:t xml:space="preserve">) quy định tại Mục V Phụ lục II Nghị định số 232/2026/NĐ-CP.”                                                                                              </w:t>
            </w:r>
          </w:p>
        </w:tc>
        <w:tc>
          <w:tcPr>
            <w:tcW w:w="3936" w:type="dxa"/>
          </w:tcPr>
          <w:p w14:paraId="536AB5F3" w14:textId="2ABF76AD" w:rsidR="001E6068" w:rsidRPr="00F201AF" w:rsidRDefault="00FF6E34"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hAnsi="Times New Roman"/>
                <w:sz w:val="26"/>
                <w:szCs w:val="26"/>
                <w:lang w:val="fr-FR"/>
              </w:rPr>
              <w:lastRenderedPageBreak/>
              <w:t xml:space="preserve">- Tiếp thu. Điều chỉnh lại vị trí việc làm "Quản lý giao dịch điện tử" áp dụng từ bậc 3 đến bậc 5 (không phải từ bậc 1 đến bậc 5), bảo đảm thống nhất với quy định tại Mục V Phụ lục </w:t>
            </w:r>
            <w:r w:rsidRPr="00F201AF">
              <w:rPr>
                <w:rFonts w:ascii="Times New Roman" w:hAnsi="Times New Roman"/>
                <w:sz w:val="26"/>
                <w:szCs w:val="26"/>
                <w:lang w:val="fr-FR"/>
              </w:rPr>
              <w:lastRenderedPageBreak/>
              <w:t>II Nghị định số 232/2026/NĐ-CP, sửa tại điểm b khoản 1 Điều 4 và mục 2 Phụ lục II dự thảo Thông tư.</w:t>
            </w:r>
          </w:p>
        </w:tc>
      </w:tr>
      <w:tr w:rsidR="00F201AF" w:rsidRPr="00F201AF" w14:paraId="40737678" w14:textId="77777777" w:rsidTr="00B16556">
        <w:tc>
          <w:tcPr>
            <w:tcW w:w="4076" w:type="dxa"/>
            <w:vMerge/>
          </w:tcPr>
          <w:p w14:paraId="2036B392" w14:textId="77777777"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2784" w:type="dxa"/>
          </w:tcPr>
          <w:p w14:paraId="6D939C09" w14:textId="5E2C9FF6" w:rsidR="001E6068" w:rsidRPr="00F201AF" w:rsidRDefault="001E6068" w:rsidP="00222D8A">
            <w:pPr>
              <w:shd w:val="clear" w:color="auto" w:fill="FFFFFF"/>
              <w:spacing w:after="0" w:line="240" w:lineRule="auto"/>
              <w:jc w:val="both"/>
              <w:textAlignment w:val="baseline"/>
              <w:rPr>
                <w:rFonts w:ascii="Times New Roman" w:eastAsia="Times New Roman" w:hAnsi="Times New Roman"/>
                <w:b/>
                <w:bCs/>
                <w:sz w:val="26"/>
                <w:szCs w:val="26"/>
                <w:lang w:val="fr-FR"/>
              </w:rPr>
            </w:pPr>
            <w:r w:rsidRPr="00F201AF">
              <w:rPr>
                <w:rFonts w:ascii="Times New Roman" w:eastAsia="Times New Roman" w:hAnsi="Times New Roman"/>
                <w:b/>
                <w:bCs/>
                <w:sz w:val="26"/>
                <w:szCs w:val="26"/>
                <w:lang w:val="fr-FR"/>
              </w:rPr>
              <w:t>Sở KHCN Thái Nguyên</w:t>
            </w:r>
          </w:p>
        </w:tc>
        <w:tc>
          <w:tcPr>
            <w:tcW w:w="4650" w:type="dxa"/>
          </w:tcPr>
          <w:p w14:paraId="52D607B8" w14:textId="71018A3D" w:rsidR="001E6068" w:rsidRPr="00F201AF" w:rsidRDefault="001E6068"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pacing w:val="4"/>
                <w:sz w:val="26"/>
                <w:szCs w:val="26"/>
                <w:lang w:val="fr-FR"/>
              </w:rPr>
              <w:t xml:space="preserve">Tại điểm b khoản 1 Điều 4 dự thảo Thông tư, đề nghị Bộ Khoa học và Công nghệ xem xét chỉnh sửa lại như </w:t>
            </w:r>
            <w:proofErr w:type="gramStart"/>
            <w:r w:rsidRPr="00F201AF">
              <w:rPr>
                <w:rFonts w:ascii="Times New Roman" w:hAnsi="Times New Roman"/>
                <w:spacing w:val="4"/>
                <w:sz w:val="26"/>
                <w:szCs w:val="26"/>
                <w:lang w:val="fr-FR"/>
              </w:rPr>
              <w:t>sau:</w:t>
            </w:r>
            <w:proofErr w:type="gramEnd"/>
            <w:r w:rsidRPr="00F201AF">
              <w:rPr>
                <w:rFonts w:ascii="Times New Roman" w:hAnsi="Times New Roman"/>
                <w:spacing w:val="4"/>
                <w:sz w:val="26"/>
                <w:szCs w:val="26"/>
                <w:lang w:val="fr-FR"/>
              </w:rPr>
              <w:t xml:space="preserve"> </w:t>
            </w:r>
            <w:r w:rsidRPr="00F201AF">
              <w:rPr>
                <w:rFonts w:ascii="Times New Roman" w:hAnsi="Times New Roman"/>
                <w:b/>
                <w:bCs/>
                <w:spacing w:val="4"/>
                <w:sz w:val="26"/>
                <w:szCs w:val="26"/>
                <w:lang w:val="fr-FR"/>
              </w:rPr>
              <w:t>từ</w:t>
            </w:r>
            <w:r w:rsidRPr="00F201AF">
              <w:rPr>
                <w:rFonts w:ascii="Times New Roman" w:hAnsi="Times New Roman"/>
                <w:spacing w:val="4"/>
                <w:sz w:val="26"/>
                <w:szCs w:val="26"/>
                <w:lang w:val="fr-FR"/>
              </w:rPr>
              <w:t xml:space="preserve"> “</w:t>
            </w:r>
            <w:r w:rsidRPr="00F201AF">
              <w:rPr>
                <w:rFonts w:ascii="Times New Roman" w:hAnsi="Times New Roman"/>
                <w:i/>
                <w:iCs/>
                <w:spacing w:val="4"/>
                <w:sz w:val="26"/>
                <w:szCs w:val="26"/>
                <w:lang w:val="fr-FR"/>
              </w:rPr>
              <w:t>b) Quản lý giao dịch điện tử (từ bậc 1 đến bậc 5) quy định tại Mục V Phụ lục II Nghị định số 232/2026/NĐ-CP</w:t>
            </w:r>
            <w:r w:rsidRPr="00F201AF">
              <w:rPr>
                <w:rFonts w:ascii="Times New Roman" w:hAnsi="Times New Roman"/>
                <w:spacing w:val="4"/>
                <w:sz w:val="26"/>
                <w:szCs w:val="26"/>
                <w:lang w:val="fr-FR"/>
              </w:rPr>
              <w:t xml:space="preserve">” </w:t>
            </w:r>
            <w:r w:rsidRPr="00F201AF">
              <w:rPr>
                <w:rFonts w:ascii="Times New Roman" w:hAnsi="Times New Roman"/>
                <w:b/>
                <w:bCs/>
                <w:spacing w:val="4"/>
                <w:sz w:val="26"/>
                <w:szCs w:val="26"/>
                <w:lang w:val="fr-FR"/>
              </w:rPr>
              <w:t>thành</w:t>
            </w:r>
            <w:r w:rsidRPr="00F201AF">
              <w:rPr>
                <w:rFonts w:ascii="Times New Roman" w:hAnsi="Times New Roman"/>
                <w:spacing w:val="4"/>
                <w:sz w:val="26"/>
                <w:szCs w:val="26"/>
                <w:lang w:val="fr-FR"/>
              </w:rPr>
              <w:t xml:space="preserve"> “</w:t>
            </w:r>
            <w:r w:rsidRPr="00F201AF">
              <w:rPr>
                <w:rFonts w:ascii="Times New Roman" w:hAnsi="Times New Roman"/>
                <w:i/>
                <w:iCs/>
                <w:spacing w:val="4"/>
                <w:sz w:val="26"/>
                <w:szCs w:val="26"/>
                <w:lang w:val="fr-FR"/>
              </w:rPr>
              <w:t>b) Quản lý giao dịch điện tử (từ bậc 3 đến bậc 5) quy định tại Mục V Phụ lục II Nghị định số 232/2026/NĐ-CP</w:t>
            </w:r>
            <w:r w:rsidRPr="00F201AF">
              <w:rPr>
                <w:rFonts w:ascii="Times New Roman" w:hAnsi="Times New Roman"/>
                <w:spacing w:val="4"/>
                <w:sz w:val="26"/>
                <w:szCs w:val="26"/>
                <w:lang w:val="fr-FR"/>
              </w:rPr>
              <w:t xml:space="preserve">”. Cơ </w:t>
            </w:r>
            <w:proofErr w:type="gramStart"/>
            <w:r w:rsidRPr="00F201AF">
              <w:rPr>
                <w:rFonts w:ascii="Times New Roman" w:hAnsi="Times New Roman"/>
                <w:spacing w:val="4"/>
                <w:sz w:val="26"/>
                <w:szCs w:val="26"/>
                <w:lang w:val="fr-FR"/>
              </w:rPr>
              <w:t>sở:</w:t>
            </w:r>
            <w:proofErr w:type="gramEnd"/>
            <w:r w:rsidRPr="00F201AF">
              <w:rPr>
                <w:rFonts w:ascii="Times New Roman" w:hAnsi="Times New Roman"/>
                <w:spacing w:val="4"/>
                <w:sz w:val="26"/>
                <w:szCs w:val="26"/>
                <w:lang w:val="fr-FR"/>
              </w:rPr>
              <w:t xml:space="preserve"> Theo quy định tại Mục V Phụ lục II Nghị định số 232/2026/NĐ-CP ngày 26/6/2026 của Chính phủ quy định về vị trí việc làm viên chức.</w:t>
            </w:r>
          </w:p>
        </w:tc>
        <w:tc>
          <w:tcPr>
            <w:tcW w:w="3936" w:type="dxa"/>
          </w:tcPr>
          <w:p w14:paraId="77F300D2" w14:textId="40F84C42" w:rsidR="001E6068" w:rsidRPr="00F201AF" w:rsidRDefault="00FF6E34"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hAnsi="Times New Roman"/>
                <w:sz w:val="26"/>
                <w:szCs w:val="26"/>
                <w:lang w:val="fr-FR"/>
              </w:rPr>
              <w:t>- Tiếp thu. Điều chỉnh lại vị trí việc làm "Quản lý giao dịch điện tử" áp dụng từ bậc 3 đến bậc 5 (không phải từ bậc 1 đến bậc 5), bảo đảm thống nhất với quy định tại Mục V Phụ lục II Nghị định số 232/2026/NĐ-CP, sửa tại điểm b khoản 1 Điều 4 và mục 2 Phụ lục II dự thảo Thông tư.</w:t>
            </w:r>
          </w:p>
        </w:tc>
      </w:tr>
      <w:tr w:rsidR="00F201AF" w:rsidRPr="00F201AF" w14:paraId="0232FA19" w14:textId="77777777" w:rsidTr="00B16556">
        <w:tc>
          <w:tcPr>
            <w:tcW w:w="4076" w:type="dxa"/>
            <w:vMerge/>
          </w:tcPr>
          <w:p w14:paraId="3A64F131" w14:textId="77777777"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2784" w:type="dxa"/>
          </w:tcPr>
          <w:p w14:paraId="4D85C682" w14:textId="5537A176" w:rsidR="001E6068" w:rsidRPr="00F201AF" w:rsidRDefault="001E6068" w:rsidP="00222D8A">
            <w:pPr>
              <w:shd w:val="clear" w:color="auto" w:fill="FFFFFF"/>
              <w:spacing w:after="0" w:line="240" w:lineRule="auto"/>
              <w:jc w:val="both"/>
              <w:textAlignment w:val="baseline"/>
              <w:rPr>
                <w:rFonts w:ascii="Times New Roman" w:eastAsia="Times New Roman" w:hAnsi="Times New Roman"/>
                <w:b/>
                <w:bCs/>
                <w:sz w:val="26"/>
                <w:szCs w:val="26"/>
                <w:lang w:val="fr-FR"/>
              </w:rPr>
            </w:pPr>
            <w:r w:rsidRPr="00F201AF">
              <w:rPr>
                <w:rFonts w:ascii="Times New Roman" w:eastAsia="Times New Roman" w:hAnsi="Times New Roman"/>
                <w:b/>
                <w:bCs/>
                <w:sz w:val="26"/>
                <w:szCs w:val="26"/>
                <w:lang w:val="fr-FR"/>
              </w:rPr>
              <w:t>Sở KHCN Quảng Trị</w:t>
            </w:r>
          </w:p>
        </w:tc>
        <w:tc>
          <w:tcPr>
            <w:tcW w:w="4650" w:type="dxa"/>
          </w:tcPr>
          <w:p w14:paraId="201D3DAC" w14:textId="11C1EA3D" w:rsidR="001E6068" w:rsidRPr="00F201AF" w:rsidRDefault="001E6068" w:rsidP="00222D8A">
            <w:pPr>
              <w:shd w:val="clear" w:color="auto" w:fill="FFFFFF"/>
              <w:spacing w:after="0" w:line="240" w:lineRule="auto"/>
              <w:jc w:val="both"/>
              <w:textAlignment w:val="baseline"/>
              <w:rPr>
                <w:rFonts w:ascii="Times New Roman" w:hAnsi="Times New Roman"/>
                <w:spacing w:val="4"/>
                <w:sz w:val="26"/>
                <w:szCs w:val="26"/>
                <w:lang w:val="fr-FR"/>
              </w:rPr>
            </w:pPr>
            <w:r w:rsidRPr="00F201AF">
              <w:rPr>
                <w:rFonts w:ascii="Times New Roman" w:hAnsi="Times New Roman"/>
                <w:bCs/>
                <w:sz w:val="26"/>
                <w:szCs w:val="26"/>
                <w:lang w:val="fr-FR"/>
              </w:rPr>
              <w:t xml:space="preserve">Căn cứ các VTVL quy định tại Nghị định số 232/2026/NĐ-CP đề </w:t>
            </w:r>
            <w:proofErr w:type="gramStart"/>
            <w:r w:rsidRPr="00F201AF">
              <w:rPr>
                <w:rFonts w:ascii="Times New Roman" w:hAnsi="Times New Roman"/>
                <w:bCs/>
                <w:sz w:val="26"/>
                <w:szCs w:val="26"/>
                <w:lang w:val="fr-FR"/>
              </w:rPr>
              <w:t>nghị:</w:t>
            </w:r>
            <w:proofErr w:type="gramEnd"/>
            <w:r w:rsidRPr="00F201AF">
              <w:rPr>
                <w:rFonts w:ascii="Times New Roman" w:hAnsi="Times New Roman"/>
                <w:bCs/>
                <w:sz w:val="26"/>
                <w:szCs w:val="26"/>
                <w:lang w:val="fr-FR"/>
              </w:rPr>
              <w:t xml:space="preserve"> Tại điểm b khoản 1 Điều 4 dự thảo Thông tư điều chỉnh thành “Quản lý giao dịch điện tử (từ bậc 3 đến bậc 5)” để đảm bảo quy định tại Mục V Phụ lục II Nghị định số 232/2026/NĐ-CP.</w:t>
            </w:r>
          </w:p>
        </w:tc>
        <w:tc>
          <w:tcPr>
            <w:tcW w:w="3936" w:type="dxa"/>
          </w:tcPr>
          <w:p w14:paraId="1CD3BE29" w14:textId="406F3719" w:rsidR="001E6068" w:rsidRPr="00F201AF" w:rsidRDefault="00EB5E8E"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hAnsi="Times New Roman"/>
                <w:sz w:val="26"/>
                <w:szCs w:val="26"/>
                <w:lang w:val="fr-FR"/>
              </w:rPr>
              <w:t>- Tiếp thu. Điều chỉnh lại vị trí việc làm "Quản lý giao dịch điện tử" áp dụng từ bậc 3 đến bậc 5 (không phải từ bậc 1 đến bậc 5), bảo đảm thống nhất với quy định tại Mục V Phụ lục II Nghị định số 232/2026/NĐ-CP, sửa tại điểm b khoản 1 Điều 4 và mục 2 Phụ lục II dự thảo Thông tư.</w:t>
            </w:r>
          </w:p>
        </w:tc>
      </w:tr>
      <w:tr w:rsidR="00F201AF" w:rsidRPr="00F201AF" w14:paraId="01780BC9" w14:textId="77777777" w:rsidTr="00B16556">
        <w:tc>
          <w:tcPr>
            <w:tcW w:w="4076" w:type="dxa"/>
            <w:vMerge/>
          </w:tcPr>
          <w:p w14:paraId="3D89E9D3" w14:textId="77777777"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2784" w:type="dxa"/>
          </w:tcPr>
          <w:p w14:paraId="6EDC2249" w14:textId="44421217" w:rsidR="001E6068" w:rsidRPr="00F201AF" w:rsidRDefault="001E6068" w:rsidP="00222D8A">
            <w:pPr>
              <w:shd w:val="clear" w:color="auto" w:fill="FFFFFF"/>
              <w:spacing w:after="0" w:line="240" w:lineRule="auto"/>
              <w:jc w:val="both"/>
              <w:textAlignment w:val="baseline"/>
              <w:rPr>
                <w:rFonts w:ascii="Times New Roman" w:eastAsia="Times New Roman" w:hAnsi="Times New Roman"/>
                <w:b/>
                <w:bCs/>
                <w:sz w:val="26"/>
                <w:szCs w:val="26"/>
                <w:lang w:val="fr-FR"/>
              </w:rPr>
            </w:pPr>
            <w:r w:rsidRPr="00F201AF">
              <w:rPr>
                <w:rFonts w:ascii="Times New Roman" w:eastAsia="Times New Roman" w:hAnsi="Times New Roman"/>
                <w:b/>
                <w:bCs/>
                <w:sz w:val="26"/>
                <w:szCs w:val="26"/>
                <w:lang w:val="fr-FR"/>
              </w:rPr>
              <w:t>Sở KHCN Điện Biên</w:t>
            </w:r>
          </w:p>
        </w:tc>
        <w:tc>
          <w:tcPr>
            <w:tcW w:w="4650" w:type="dxa"/>
          </w:tcPr>
          <w:p w14:paraId="0E1C342C" w14:textId="45195639" w:rsidR="001E6068" w:rsidRPr="00F201AF" w:rsidRDefault="001E6068" w:rsidP="00222D8A">
            <w:pPr>
              <w:shd w:val="clear" w:color="auto" w:fill="FFFFFF"/>
              <w:spacing w:after="0" w:line="240" w:lineRule="auto"/>
              <w:jc w:val="both"/>
              <w:textAlignment w:val="baseline"/>
              <w:rPr>
                <w:rFonts w:ascii="Times New Roman" w:hAnsi="Times New Roman"/>
                <w:bCs/>
                <w:sz w:val="26"/>
                <w:szCs w:val="26"/>
                <w:lang w:val="fr-FR"/>
              </w:rPr>
            </w:pPr>
            <w:r w:rsidRPr="00F201AF">
              <w:rPr>
                <w:rFonts w:ascii="Times New Roman" w:hAnsi="Times New Roman"/>
                <w:bCs/>
                <w:sz w:val="26"/>
                <w:szCs w:val="26"/>
                <w:lang w:val="fr-FR"/>
              </w:rPr>
              <w:t xml:space="preserve">Tại điểm b khoản 1 Điều 4, đề nghị nghiên cứu chỉnh sửa cụm từ </w:t>
            </w:r>
            <w:r w:rsidRPr="00F201AF">
              <w:rPr>
                <w:rFonts w:ascii="Times New Roman" w:hAnsi="Times New Roman"/>
                <w:b/>
                <w:bCs/>
                <w:i/>
                <w:iCs/>
                <w:sz w:val="26"/>
                <w:szCs w:val="26"/>
                <w:lang w:val="fr-FR"/>
              </w:rPr>
              <w:t xml:space="preserve">"từ bậc 1 đến bậc 5" </w:t>
            </w:r>
            <w:r w:rsidRPr="00F201AF">
              <w:rPr>
                <w:rFonts w:ascii="Times New Roman" w:hAnsi="Times New Roman"/>
                <w:bCs/>
                <w:sz w:val="26"/>
                <w:szCs w:val="26"/>
                <w:lang w:val="fr-FR"/>
              </w:rPr>
              <w:t xml:space="preserve">thành </w:t>
            </w:r>
            <w:r w:rsidRPr="00F201AF">
              <w:rPr>
                <w:rFonts w:ascii="Times New Roman" w:hAnsi="Times New Roman"/>
                <w:b/>
                <w:bCs/>
                <w:i/>
                <w:iCs/>
                <w:sz w:val="26"/>
                <w:szCs w:val="26"/>
                <w:lang w:val="fr-FR"/>
              </w:rPr>
              <w:t xml:space="preserve">"từ bậc 3 đến bậc 5" </w:t>
            </w:r>
            <w:r w:rsidRPr="00F201AF">
              <w:rPr>
                <w:rFonts w:ascii="Times New Roman" w:hAnsi="Times New Roman"/>
                <w:bCs/>
                <w:sz w:val="26"/>
                <w:szCs w:val="26"/>
                <w:lang w:val="fr-FR"/>
              </w:rPr>
              <w:t xml:space="preserve">đối với vị trí việc làm </w:t>
            </w:r>
            <w:r w:rsidRPr="00F201AF">
              <w:rPr>
                <w:rFonts w:ascii="Times New Roman" w:hAnsi="Times New Roman"/>
                <w:b/>
                <w:bCs/>
                <w:i/>
                <w:iCs/>
                <w:sz w:val="26"/>
                <w:szCs w:val="26"/>
                <w:lang w:val="fr-FR"/>
              </w:rPr>
              <w:t xml:space="preserve">"Quản lý giao dịch điện tử" </w:t>
            </w:r>
            <w:r w:rsidRPr="00F201AF">
              <w:rPr>
                <w:rFonts w:ascii="Times New Roman" w:hAnsi="Times New Roman"/>
                <w:bCs/>
                <w:sz w:val="26"/>
                <w:szCs w:val="26"/>
                <w:lang w:val="fr-FR"/>
              </w:rPr>
              <w:lastRenderedPageBreak/>
              <w:t>nhằm bảo đảm tính chính xác và thống nhất với danh mục vị trí việc làm viên chức chuyên môn, nghiệp vụ trong đơn vị sự nghiệp công lập quy định tại số thứ tự 8 Mục V Phụ lục II ban hành kèm theo Nghị định số 232/2026/NĐ- CP của Chính phủ.</w:t>
            </w:r>
          </w:p>
        </w:tc>
        <w:tc>
          <w:tcPr>
            <w:tcW w:w="3936" w:type="dxa"/>
          </w:tcPr>
          <w:p w14:paraId="6B0A33F4" w14:textId="05A19FD7" w:rsidR="001E6068" w:rsidRPr="00F201AF" w:rsidRDefault="00EB5E8E"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hAnsi="Times New Roman"/>
                <w:sz w:val="26"/>
                <w:szCs w:val="26"/>
                <w:lang w:val="fr-FR"/>
              </w:rPr>
              <w:lastRenderedPageBreak/>
              <w:t xml:space="preserve">- Tiếp thu. Điều chỉnh lại vị trí việc làm "Quản lý giao dịch điện tử" áp dụng từ bậc 3 đến bậc 5 (không phải từ bậc 1 đến bậc 5), bảo đảm thống </w:t>
            </w:r>
            <w:r w:rsidRPr="00F201AF">
              <w:rPr>
                <w:rFonts w:ascii="Times New Roman" w:hAnsi="Times New Roman"/>
                <w:sz w:val="26"/>
                <w:szCs w:val="26"/>
                <w:lang w:val="fr-FR"/>
              </w:rPr>
              <w:lastRenderedPageBreak/>
              <w:t>nhất với quy định tại Mục V Phụ lục II Nghị định số 232/2026/NĐ-CP, sửa tại điểm b khoản 1 Điều 4 và mục 2 Phụ lục II dự thảo Thông tư.</w:t>
            </w:r>
          </w:p>
        </w:tc>
      </w:tr>
      <w:tr w:rsidR="00F201AF" w:rsidRPr="00F201AF" w14:paraId="437C1CB6" w14:textId="77777777" w:rsidTr="00B16556">
        <w:tc>
          <w:tcPr>
            <w:tcW w:w="4076" w:type="dxa"/>
            <w:vMerge/>
          </w:tcPr>
          <w:p w14:paraId="7E8FAAD3" w14:textId="77777777"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2784" w:type="dxa"/>
          </w:tcPr>
          <w:p w14:paraId="68996D11" w14:textId="3A0C34B5" w:rsidR="001E6068" w:rsidRPr="00F201AF" w:rsidRDefault="001E6068" w:rsidP="00222D8A">
            <w:pPr>
              <w:shd w:val="clear" w:color="auto" w:fill="FFFFFF"/>
              <w:spacing w:after="0" w:line="240" w:lineRule="auto"/>
              <w:jc w:val="both"/>
              <w:textAlignment w:val="baseline"/>
              <w:rPr>
                <w:rFonts w:ascii="Times New Roman" w:eastAsia="Times New Roman" w:hAnsi="Times New Roman"/>
                <w:b/>
                <w:bCs/>
                <w:sz w:val="26"/>
                <w:szCs w:val="26"/>
                <w:lang w:val="fr-FR"/>
              </w:rPr>
            </w:pPr>
            <w:r w:rsidRPr="00F201AF">
              <w:rPr>
                <w:rFonts w:ascii="Times New Roman" w:eastAsia="Times New Roman" w:hAnsi="Times New Roman"/>
                <w:b/>
                <w:bCs/>
                <w:sz w:val="26"/>
                <w:szCs w:val="26"/>
                <w:lang w:val="fr-FR"/>
              </w:rPr>
              <w:t>Trung tâm Internet Việt Nam</w:t>
            </w:r>
          </w:p>
        </w:tc>
        <w:tc>
          <w:tcPr>
            <w:tcW w:w="4650" w:type="dxa"/>
          </w:tcPr>
          <w:p w14:paraId="60FA0E4C" w14:textId="014ECC10"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eastAsia="Times New Roman" w:hAnsi="Times New Roman"/>
                <w:sz w:val="26"/>
                <w:szCs w:val="26"/>
                <w:lang w:val="fr-FR"/>
              </w:rPr>
              <w:t xml:space="preserve">Tại điểm b khoản 1 Điều 4 và mục 2 Phụ lục II đang quy định vị trí việc làm </w:t>
            </w:r>
            <w:r w:rsidRPr="00F201AF">
              <w:rPr>
                <w:rFonts w:ascii="Times New Roman" w:eastAsia="Times New Roman" w:hAnsi="Times New Roman"/>
                <w:i/>
                <w:iCs/>
                <w:sz w:val="26"/>
                <w:szCs w:val="26"/>
                <w:lang w:val="fr-FR"/>
              </w:rPr>
              <w:t xml:space="preserve">Quản lý giao dịch điện tử (từ </w:t>
            </w:r>
            <w:r w:rsidRPr="00F201AF">
              <w:rPr>
                <w:rFonts w:ascii="Times New Roman" w:eastAsia="Times New Roman" w:hAnsi="Times New Roman"/>
                <w:b/>
                <w:bCs/>
                <w:i/>
                <w:iCs/>
                <w:sz w:val="26"/>
                <w:szCs w:val="26"/>
                <w:lang w:val="fr-FR"/>
              </w:rPr>
              <w:t xml:space="preserve">bậc 1 </w:t>
            </w:r>
            <w:r w:rsidRPr="00F201AF">
              <w:rPr>
                <w:rFonts w:ascii="Times New Roman" w:eastAsia="Times New Roman" w:hAnsi="Times New Roman"/>
                <w:i/>
                <w:iCs/>
                <w:sz w:val="26"/>
                <w:szCs w:val="26"/>
                <w:lang w:val="fr-FR"/>
              </w:rPr>
              <w:t xml:space="preserve">đến bậc 5). </w:t>
            </w:r>
            <w:r w:rsidRPr="00F201AF">
              <w:rPr>
                <w:rFonts w:ascii="Times New Roman" w:eastAsia="Times New Roman" w:hAnsi="Times New Roman"/>
                <w:sz w:val="26"/>
                <w:szCs w:val="26"/>
                <w:lang w:val="fr-FR"/>
              </w:rPr>
              <w:t xml:space="preserve">Đề nghị rà soát, điều chỉnh đồng bộ do vị trí việc làm </w:t>
            </w:r>
            <w:r w:rsidRPr="00F201AF">
              <w:rPr>
                <w:rFonts w:ascii="Times New Roman" w:eastAsia="Times New Roman" w:hAnsi="Times New Roman"/>
                <w:i/>
                <w:iCs/>
                <w:sz w:val="26"/>
                <w:szCs w:val="26"/>
                <w:lang w:val="fr-FR"/>
              </w:rPr>
              <w:t xml:space="preserve">Quản lý giao dịch điện tử </w:t>
            </w:r>
            <w:r w:rsidRPr="00F201AF">
              <w:rPr>
                <w:rFonts w:ascii="Times New Roman" w:eastAsia="Times New Roman" w:hAnsi="Times New Roman"/>
                <w:sz w:val="26"/>
                <w:szCs w:val="26"/>
                <w:lang w:val="fr-FR"/>
              </w:rPr>
              <w:t xml:space="preserve">quy định tại Mục V Phụ lục II Nghị định số 232/2026/NĐ-CP chỉ có </w:t>
            </w:r>
            <w:r w:rsidRPr="00F201AF">
              <w:rPr>
                <w:rFonts w:ascii="Times New Roman" w:eastAsia="Times New Roman" w:hAnsi="Times New Roman"/>
                <w:i/>
                <w:iCs/>
                <w:sz w:val="26"/>
                <w:szCs w:val="26"/>
                <w:lang w:val="fr-FR"/>
              </w:rPr>
              <w:t xml:space="preserve">từ </w:t>
            </w:r>
            <w:r w:rsidRPr="00F201AF">
              <w:rPr>
                <w:rFonts w:ascii="Times New Roman" w:eastAsia="Times New Roman" w:hAnsi="Times New Roman"/>
                <w:b/>
                <w:bCs/>
                <w:i/>
                <w:iCs/>
                <w:sz w:val="26"/>
                <w:szCs w:val="26"/>
                <w:lang w:val="fr-FR"/>
              </w:rPr>
              <w:t xml:space="preserve">bậc 3 </w:t>
            </w:r>
            <w:r w:rsidRPr="00F201AF">
              <w:rPr>
                <w:rFonts w:ascii="Times New Roman" w:eastAsia="Times New Roman" w:hAnsi="Times New Roman"/>
                <w:i/>
                <w:iCs/>
                <w:sz w:val="26"/>
                <w:szCs w:val="26"/>
                <w:lang w:val="fr-FR"/>
              </w:rPr>
              <w:t>đến bậc 5</w:t>
            </w:r>
            <w:r w:rsidRPr="00F201AF">
              <w:rPr>
                <w:rFonts w:ascii="Times New Roman" w:eastAsia="Times New Roman" w:hAnsi="Times New Roman"/>
                <w:sz w:val="26"/>
                <w:szCs w:val="26"/>
                <w:lang w:val="fr-FR"/>
              </w:rPr>
              <w:t>.</w:t>
            </w:r>
          </w:p>
        </w:tc>
        <w:tc>
          <w:tcPr>
            <w:tcW w:w="3936" w:type="dxa"/>
          </w:tcPr>
          <w:p w14:paraId="740373BD" w14:textId="247DA1D8" w:rsidR="001E6068" w:rsidRPr="00F201AF" w:rsidRDefault="00EB5E8E"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hAnsi="Times New Roman"/>
                <w:sz w:val="26"/>
                <w:szCs w:val="26"/>
                <w:lang w:val="fr-FR"/>
              </w:rPr>
              <w:t>- Tiếp thu. Điều chỉnh lại vị trí việc làm "Quản lý giao dịch điện tử" áp dụng từ bậc 3 đến bậc 5 (không phải từ bậc 1 đến bậc 5), bảo đảm thống nhất với quy định tại Mục V Phụ lục II Nghị định số 232/2026/NĐ-CP, sửa tại điểm b khoản 1 Điều 4 và mục 2 Phụ lục II dự thảo Thông tư.</w:t>
            </w:r>
          </w:p>
        </w:tc>
      </w:tr>
      <w:tr w:rsidR="00F201AF" w:rsidRPr="00F201AF" w14:paraId="02CBC950" w14:textId="3FD2FA67" w:rsidTr="00B16556">
        <w:tc>
          <w:tcPr>
            <w:tcW w:w="4076" w:type="dxa"/>
          </w:tcPr>
          <w:p w14:paraId="769D1216" w14:textId="77777777" w:rsidR="001E6068" w:rsidRPr="00F201AF" w:rsidRDefault="001E6068"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Style w:val="fontstyle21"/>
                <w:color w:val="auto"/>
                <w:sz w:val="26"/>
                <w:szCs w:val="26"/>
                <w:lang w:val="fr-FR"/>
              </w:rPr>
              <w:t>2. Nội dung công việc chính của các vị trí việc làm</w:t>
            </w:r>
            <w:r w:rsidRPr="00F201AF">
              <w:rPr>
                <w:rFonts w:ascii="Times New Roman" w:eastAsia="Times New Roman" w:hAnsi="Times New Roman"/>
                <w:sz w:val="26"/>
                <w:szCs w:val="26"/>
                <w:bdr w:val="none" w:sz="0" w:space="0" w:color="auto" w:frame="1"/>
                <w:lang w:val="fr-FR"/>
              </w:rPr>
              <w:t xml:space="preserve"> chuyên trách về                  chuyển đổi số</w:t>
            </w:r>
            <w:r w:rsidRPr="00F201AF">
              <w:rPr>
                <w:rStyle w:val="fontstyle21"/>
                <w:color w:val="auto"/>
                <w:sz w:val="26"/>
                <w:szCs w:val="26"/>
                <w:lang w:val="fr-FR"/>
              </w:rPr>
              <w:t xml:space="preserve"> áp dụng đối với viên chức tại khoản 1 Điều này được quy định tại Phụ lục II ban hành kèm theo Thông tư này, là cơ sở để xác định đối tượng hưởng hỗ trợ </w:t>
            </w:r>
            <w:r w:rsidRPr="00F201AF">
              <w:rPr>
                <w:rFonts w:ascii="Times New Roman" w:eastAsia="Times New Roman" w:hAnsi="Times New Roman"/>
                <w:sz w:val="26"/>
                <w:szCs w:val="26"/>
                <w:lang w:val="fr-FR"/>
              </w:rPr>
              <w:t>đối với người làm công tác chuyên trách về chuyển đổi số.</w:t>
            </w:r>
          </w:p>
        </w:tc>
        <w:tc>
          <w:tcPr>
            <w:tcW w:w="2784" w:type="dxa"/>
          </w:tcPr>
          <w:p w14:paraId="772D0494" w14:textId="77777777" w:rsidR="001E6068" w:rsidRPr="00F201AF" w:rsidRDefault="001E6068" w:rsidP="00222D8A">
            <w:pPr>
              <w:shd w:val="clear" w:color="auto" w:fill="FFFFFF"/>
              <w:spacing w:after="0" w:line="240" w:lineRule="auto"/>
              <w:jc w:val="both"/>
              <w:textAlignment w:val="baseline"/>
              <w:rPr>
                <w:rStyle w:val="fontstyle21"/>
                <w:color w:val="auto"/>
                <w:sz w:val="26"/>
                <w:szCs w:val="26"/>
                <w:lang w:val="fr-FR"/>
              </w:rPr>
            </w:pPr>
          </w:p>
        </w:tc>
        <w:tc>
          <w:tcPr>
            <w:tcW w:w="4650" w:type="dxa"/>
          </w:tcPr>
          <w:p w14:paraId="05F874B1" w14:textId="77777777" w:rsidR="001E6068" w:rsidRPr="00F201AF" w:rsidRDefault="001E6068" w:rsidP="00222D8A">
            <w:pPr>
              <w:shd w:val="clear" w:color="auto" w:fill="FFFFFF"/>
              <w:spacing w:after="0" w:line="240" w:lineRule="auto"/>
              <w:jc w:val="both"/>
              <w:textAlignment w:val="baseline"/>
              <w:rPr>
                <w:rStyle w:val="fontstyle21"/>
                <w:color w:val="auto"/>
                <w:sz w:val="26"/>
                <w:szCs w:val="26"/>
                <w:lang w:val="fr-FR"/>
              </w:rPr>
            </w:pPr>
          </w:p>
        </w:tc>
        <w:tc>
          <w:tcPr>
            <w:tcW w:w="3936" w:type="dxa"/>
          </w:tcPr>
          <w:p w14:paraId="1BDD1411" w14:textId="77777777" w:rsidR="001E6068" w:rsidRPr="00F201AF" w:rsidRDefault="001E6068" w:rsidP="00222D8A">
            <w:pPr>
              <w:shd w:val="clear" w:color="auto" w:fill="FFFFFF"/>
              <w:spacing w:after="0" w:line="240" w:lineRule="auto"/>
              <w:jc w:val="both"/>
              <w:textAlignment w:val="baseline"/>
              <w:rPr>
                <w:rStyle w:val="fontstyle21"/>
                <w:color w:val="auto"/>
                <w:sz w:val="26"/>
                <w:szCs w:val="26"/>
                <w:lang w:val="fr-FR"/>
              </w:rPr>
            </w:pPr>
          </w:p>
        </w:tc>
      </w:tr>
      <w:tr w:rsidR="00F201AF" w:rsidRPr="00F201AF" w14:paraId="004A9B9C" w14:textId="77777777" w:rsidTr="00B16556">
        <w:tc>
          <w:tcPr>
            <w:tcW w:w="4076" w:type="dxa"/>
            <w:vMerge w:val="restart"/>
          </w:tcPr>
          <w:p w14:paraId="2422920F" w14:textId="695BE882" w:rsidR="001E6068" w:rsidRPr="00F201AF" w:rsidRDefault="001E6068" w:rsidP="00222D8A">
            <w:pPr>
              <w:shd w:val="clear" w:color="auto" w:fill="FFFFFF"/>
              <w:spacing w:after="0" w:line="240" w:lineRule="auto"/>
              <w:jc w:val="both"/>
              <w:textAlignment w:val="baseline"/>
              <w:rPr>
                <w:rStyle w:val="fontstyle21"/>
                <w:color w:val="auto"/>
                <w:sz w:val="26"/>
                <w:szCs w:val="26"/>
                <w:lang w:val="fr-FR"/>
              </w:rPr>
            </w:pPr>
            <w:r w:rsidRPr="00F201AF">
              <w:rPr>
                <w:rStyle w:val="fontstyle21"/>
                <w:b/>
                <w:color w:val="auto"/>
                <w:spacing w:val="-4"/>
                <w:sz w:val="26"/>
                <w:szCs w:val="26"/>
                <w:lang w:val="fr-FR"/>
              </w:rPr>
              <w:t xml:space="preserve">Điều 5. Vị trí việc làm lãnh đạo, quản lý </w:t>
            </w:r>
            <w:r w:rsidRPr="00F201AF">
              <w:rPr>
                <w:rFonts w:ascii="Times New Roman" w:hAnsi="Times New Roman"/>
                <w:b/>
                <w:bCs/>
                <w:spacing w:val="-4"/>
                <w:sz w:val="26"/>
                <w:szCs w:val="26"/>
                <w:lang w:val="fr-FR"/>
              </w:rPr>
              <w:t>phụ trách chuyển đổi số</w:t>
            </w:r>
          </w:p>
        </w:tc>
        <w:tc>
          <w:tcPr>
            <w:tcW w:w="2784" w:type="dxa"/>
          </w:tcPr>
          <w:p w14:paraId="5D49FF9F" w14:textId="6E53B753" w:rsidR="001E6068" w:rsidRPr="00F201AF" w:rsidRDefault="001E6068"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Ngân hàng nhà nước</w:t>
            </w:r>
          </w:p>
        </w:tc>
        <w:tc>
          <w:tcPr>
            <w:tcW w:w="4650" w:type="dxa"/>
          </w:tcPr>
          <w:p w14:paraId="7AE05D1C" w14:textId="330CBD22" w:rsidR="001E6068" w:rsidRPr="00F201AF" w:rsidRDefault="001E6068"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 xml:space="preserve">Điều 5 dự thảo Thông </w:t>
            </w:r>
            <w:proofErr w:type="gramStart"/>
            <w:r w:rsidRPr="00F201AF">
              <w:rPr>
                <w:rFonts w:ascii="Times New Roman" w:hAnsi="Times New Roman"/>
                <w:sz w:val="26"/>
                <w:szCs w:val="26"/>
                <w:lang w:val="fr-FR"/>
              </w:rPr>
              <w:t>tư:</w:t>
            </w:r>
            <w:proofErr w:type="gramEnd"/>
            <w:r w:rsidRPr="00F201AF">
              <w:rPr>
                <w:rFonts w:ascii="Times New Roman" w:hAnsi="Times New Roman"/>
                <w:sz w:val="26"/>
                <w:szCs w:val="26"/>
                <w:lang w:val="fr-FR"/>
              </w:rPr>
              <w:t xml:space="preserve"> Đề nghị Quý Bộ chỉnh sửa nội dung “Vị trí việc làm lãnh đạo, quản lý phụ trách chuyển đổi số áp dụng đối với cán bộ, công chức, viên chức quy định tại khoản 3 Điều 2 Thông tư này thuộc đối tượng </w:t>
            </w:r>
            <w:r w:rsidRPr="00F201AF">
              <w:rPr>
                <w:rFonts w:ascii="Times New Roman" w:hAnsi="Times New Roman"/>
                <w:strike/>
                <w:sz w:val="26"/>
                <w:szCs w:val="26"/>
                <w:lang w:val="fr-FR"/>
              </w:rPr>
              <w:t>xem xét</w:t>
            </w:r>
            <w:r w:rsidRPr="00F201AF">
              <w:rPr>
                <w:rFonts w:ascii="Times New Roman" w:hAnsi="Times New Roman"/>
                <w:sz w:val="26"/>
                <w:szCs w:val="26"/>
                <w:lang w:val="fr-FR"/>
              </w:rPr>
              <w:t xml:space="preserve"> hưởng mức hỗ trợ theo quy định tại Nghị định số </w:t>
            </w:r>
            <w:r w:rsidRPr="00F201AF">
              <w:rPr>
                <w:rFonts w:ascii="Times New Roman" w:hAnsi="Times New Roman"/>
                <w:sz w:val="26"/>
                <w:szCs w:val="26"/>
                <w:lang w:val="fr-FR"/>
              </w:rPr>
              <w:lastRenderedPageBreak/>
              <w:t xml:space="preserve">179/2025/NĐ-CP được xác định như sau”.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Nghị định số 179/2025/NĐ-CP đã quy định rõ đối tượng áp dụng mức hỗ trợ và dự thảo Thông tư đã hướng dẫn nguyên tắc xác định được hưởng.</w:t>
            </w:r>
          </w:p>
        </w:tc>
        <w:tc>
          <w:tcPr>
            <w:tcW w:w="3936" w:type="dxa"/>
          </w:tcPr>
          <w:p w14:paraId="0C610006" w14:textId="2BF144AF" w:rsidR="001E6068" w:rsidRPr="00F201AF" w:rsidRDefault="00EB5E8E"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lastRenderedPageBreak/>
              <w:t xml:space="preserve">- Bảo lưu như trong dự thảo Thông tư. Nội dung câu dẫn tại Điều 5 nhằm xác lập mối liên hệ giữa đối tượng áp dụng (khoản 3 Điều 2) và nguyên tắc xác định cụ thể tại Điều 5, bảo đảm tính logic, mạch lạc trong kết cấu văn </w:t>
            </w:r>
            <w:proofErr w:type="gramStart"/>
            <w:r w:rsidRPr="00F201AF">
              <w:rPr>
                <w:rFonts w:ascii="Times New Roman" w:hAnsi="Times New Roman"/>
                <w:sz w:val="26"/>
                <w:szCs w:val="26"/>
                <w:lang w:val="fr-FR"/>
              </w:rPr>
              <w:t>bản;</w:t>
            </w:r>
            <w:proofErr w:type="gramEnd"/>
            <w:r w:rsidRPr="00F201AF">
              <w:rPr>
                <w:rFonts w:ascii="Times New Roman" w:hAnsi="Times New Roman"/>
                <w:sz w:val="26"/>
                <w:szCs w:val="26"/>
                <w:lang w:val="fr-FR"/>
              </w:rPr>
              <w:t xml:space="preserve"> không trùng </w:t>
            </w:r>
            <w:r w:rsidRPr="00F201AF">
              <w:rPr>
                <w:rFonts w:ascii="Times New Roman" w:hAnsi="Times New Roman"/>
                <w:sz w:val="26"/>
                <w:szCs w:val="26"/>
                <w:lang w:val="fr-FR"/>
              </w:rPr>
              <w:lastRenderedPageBreak/>
              <w:t>lặp với nội dung đã quy định tại Nghị định số 179/2025/NĐ-CP.</w:t>
            </w:r>
          </w:p>
        </w:tc>
      </w:tr>
      <w:tr w:rsidR="00F201AF" w:rsidRPr="00F201AF" w14:paraId="37045ED0" w14:textId="0B579111" w:rsidTr="00B16556">
        <w:tc>
          <w:tcPr>
            <w:tcW w:w="4076" w:type="dxa"/>
            <w:vMerge/>
          </w:tcPr>
          <w:p w14:paraId="5EF6A427" w14:textId="5EA7E07C" w:rsidR="001E6068" w:rsidRPr="00F201AF" w:rsidRDefault="001E6068" w:rsidP="00222D8A">
            <w:pPr>
              <w:shd w:val="clear" w:color="auto" w:fill="FFFFFF"/>
              <w:spacing w:after="0" w:line="240" w:lineRule="auto"/>
              <w:jc w:val="both"/>
              <w:textAlignment w:val="baseline"/>
              <w:rPr>
                <w:rFonts w:ascii="Times New Roman" w:hAnsi="Times New Roman"/>
                <w:b/>
                <w:bCs/>
                <w:spacing w:val="-4"/>
                <w:sz w:val="26"/>
                <w:szCs w:val="26"/>
                <w:lang w:val="fr-FR"/>
              </w:rPr>
            </w:pPr>
          </w:p>
        </w:tc>
        <w:tc>
          <w:tcPr>
            <w:tcW w:w="2784" w:type="dxa"/>
          </w:tcPr>
          <w:p w14:paraId="7644A342" w14:textId="70416521" w:rsidR="001E6068" w:rsidRPr="00F201AF" w:rsidRDefault="001E6068" w:rsidP="00222D8A">
            <w:pPr>
              <w:shd w:val="clear" w:color="auto" w:fill="FFFFFF"/>
              <w:spacing w:after="0" w:line="240" w:lineRule="auto"/>
              <w:jc w:val="both"/>
              <w:textAlignment w:val="baseline"/>
              <w:rPr>
                <w:rStyle w:val="fontstyle21"/>
                <w:b/>
                <w:color w:val="auto"/>
                <w:spacing w:val="-4"/>
                <w:sz w:val="26"/>
                <w:szCs w:val="26"/>
                <w:lang w:val="fr-FR"/>
              </w:rPr>
            </w:pPr>
            <w:r w:rsidRPr="00F201AF">
              <w:rPr>
                <w:rStyle w:val="fontstyle21"/>
                <w:b/>
                <w:color w:val="auto"/>
                <w:spacing w:val="-4"/>
                <w:sz w:val="26"/>
                <w:szCs w:val="26"/>
                <w:lang w:val="fr-FR"/>
              </w:rPr>
              <w:t>Sở KHCN Lạng Sơn</w:t>
            </w:r>
          </w:p>
        </w:tc>
        <w:tc>
          <w:tcPr>
            <w:tcW w:w="4650" w:type="dxa"/>
          </w:tcPr>
          <w:p w14:paraId="57158FAF" w14:textId="77777777" w:rsidR="001E6068" w:rsidRPr="00F201AF" w:rsidRDefault="001E6068" w:rsidP="00222D8A">
            <w:pPr>
              <w:spacing w:after="0" w:line="240" w:lineRule="auto"/>
              <w:jc w:val="both"/>
              <w:rPr>
                <w:rFonts w:ascii="Times New Roman" w:hAnsi="Times New Roman"/>
                <w:bCs/>
                <w:spacing w:val="-4"/>
                <w:sz w:val="26"/>
                <w:szCs w:val="26"/>
                <w:lang w:val="fr-FR"/>
              </w:rPr>
            </w:pPr>
            <w:r w:rsidRPr="00F201AF">
              <w:rPr>
                <w:rFonts w:ascii="Times New Roman" w:hAnsi="Times New Roman"/>
                <w:b/>
                <w:bCs/>
                <w:i/>
                <w:iCs/>
                <w:spacing w:val="-4"/>
                <w:sz w:val="26"/>
                <w:szCs w:val="26"/>
                <w:lang w:val="fr-FR"/>
              </w:rPr>
              <w:t xml:space="preserve">Đề </w:t>
            </w:r>
            <w:proofErr w:type="gramStart"/>
            <w:r w:rsidRPr="00F201AF">
              <w:rPr>
                <w:rFonts w:ascii="Times New Roman" w:hAnsi="Times New Roman"/>
                <w:b/>
                <w:bCs/>
                <w:i/>
                <w:iCs/>
                <w:spacing w:val="-4"/>
                <w:sz w:val="26"/>
                <w:szCs w:val="26"/>
                <w:lang w:val="fr-FR"/>
              </w:rPr>
              <w:t>nghị:</w:t>
            </w:r>
            <w:proofErr w:type="gramEnd"/>
            <w:r w:rsidRPr="00F201AF">
              <w:rPr>
                <w:rFonts w:ascii="Times New Roman" w:hAnsi="Times New Roman"/>
                <w:b/>
                <w:bCs/>
                <w:i/>
                <w:iCs/>
                <w:spacing w:val="-4"/>
                <w:sz w:val="26"/>
                <w:szCs w:val="26"/>
                <w:lang w:val="fr-FR"/>
              </w:rPr>
              <w:t xml:space="preserve"> </w:t>
            </w:r>
            <w:r w:rsidRPr="00F201AF">
              <w:rPr>
                <w:rFonts w:ascii="Times New Roman" w:hAnsi="Times New Roman"/>
                <w:bCs/>
                <w:spacing w:val="-4"/>
                <w:sz w:val="26"/>
                <w:szCs w:val="26"/>
                <w:lang w:val="fr-FR"/>
              </w:rPr>
              <w:t xml:space="preserve">Bổ sung khoản quy định về cơ quan, tổ chức, đơn vị chuyên trách về chuyển đổi số tại cấp tỉnh, cấp xã vào Điều 5: </w:t>
            </w:r>
          </w:p>
          <w:p w14:paraId="1F12DA4C" w14:textId="26DF142B" w:rsidR="001E6068" w:rsidRPr="00F201AF" w:rsidRDefault="001E6068" w:rsidP="00222D8A">
            <w:pPr>
              <w:spacing w:after="0" w:line="240" w:lineRule="auto"/>
              <w:jc w:val="both"/>
              <w:rPr>
                <w:rFonts w:ascii="Times New Roman" w:hAnsi="Times New Roman"/>
                <w:bCs/>
                <w:i/>
                <w:iCs/>
                <w:spacing w:val="-4"/>
                <w:sz w:val="26"/>
                <w:szCs w:val="26"/>
                <w:lang w:val="fr-FR"/>
              </w:rPr>
            </w:pPr>
            <w:r w:rsidRPr="00F201AF">
              <w:rPr>
                <w:rFonts w:ascii="Times New Roman" w:hAnsi="Times New Roman"/>
                <w:bCs/>
                <w:i/>
                <w:iCs/>
                <w:spacing w:val="-4"/>
                <w:sz w:val="26"/>
                <w:szCs w:val="26"/>
                <w:lang w:val="fr-FR"/>
              </w:rPr>
              <w:t xml:space="preserve">3. Cơ quan, tổ chức, đơn vị chuyên trách về chuyển đổi số tại cấp tỉnh là Sở Khoa học và Công </w:t>
            </w:r>
            <w:proofErr w:type="gramStart"/>
            <w:r w:rsidRPr="00F201AF">
              <w:rPr>
                <w:rFonts w:ascii="Times New Roman" w:hAnsi="Times New Roman"/>
                <w:bCs/>
                <w:i/>
                <w:iCs/>
                <w:spacing w:val="-4"/>
                <w:sz w:val="26"/>
                <w:szCs w:val="26"/>
                <w:lang w:val="fr-FR"/>
              </w:rPr>
              <w:t>nghệ;</w:t>
            </w:r>
            <w:proofErr w:type="gramEnd"/>
            <w:r w:rsidRPr="00F201AF">
              <w:rPr>
                <w:rFonts w:ascii="Times New Roman" w:hAnsi="Times New Roman"/>
                <w:bCs/>
                <w:i/>
                <w:iCs/>
                <w:spacing w:val="-4"/>
                <w:sz w:val="26"/>
                <w:szCs w:val="26"/>
                <w:lang w:val="fr-FR"/>
              </w:rPr>
              <w:t xml:space="preserve"> cơ quan, tổ chức, đơn vị chuyên trách về chuyển đổi số tại cấp xã là Phòng Văn hóa – Xã hội và các cơ quan, tổ chức, đơn vị được cấp có thẩm quyền giao theo quy định tại Khoản 2 Điều này.</w:t>
            </w:r>
          </w:p>
          <w:p w14:paraId="42898C32" w14:textId="77777777" w:rsidR="001E6068" w:rsidRPr="00F201AF" w:rsidRDefault="001E6068" w:rsidP="00222D8A">
            <w:pPr>
              <w:spacing w:after="0" w:line="240" w:lineRule="auto"/>
              <w:jc w:val="both"/>
              <w:rPr>
                <w:rFonts w:ascii="Times New Roman" w:hAnsi="Times New Roman"/>
                <w:bCs/>
                <w:spacing w:val="-4"/>
                <w:sz w:val="26"/>
                <w:szCs w:val="26"/>
                <w:lang w:val="fr-FR"/>
              </w:rPr>
            </w:pPr>
            <w:r w:rsidRPr="00F201AF">
              <w:rPr>
                <w:rFonts w:ascii="Times New Roman" w:hAnsi="Times New Roman"/>
                <w:spacing w:val="-4"/>
                <w:sz w:val="26"/>
                <w:szCs w:val="26"/>
                <w:u w:val="single"/>
                <w:lang w:val="fr-FR"/>
              </w:rPr>
              <w:t xml:space="preserve">Lý </w:t>
            </w:r>
            <w:proofErr w:type="gramStart"/>
            <w:r w:rsidRPr="00F201AF">
              <w:rPr>
                <w:rFonts w:ascii="Times New Roman" w:hAnsi="Times New Roman"/>
                <w:spacing w:val="-4"/>
                <w:sz w:val="26"/>
                <w:szCs w:val="26"/>
                <w:u w:val="single"/>
                <w:lang w:val="fr-FR"/>
              </w:rPr>
              <w:t>do:</w:t>
            </w:r>
            <w:proofErr w:type="gramEnd"/>
            <w:r w:rsidRPr="00F201AF">
              <w:rPr>
                <w:rFonts w:ascii="Times New Roman" w:hAnsi="Times New Roman"/>
                <w:b/>
                <w:bCs/>
                <w:i/>
                <w:iCs/>
                <w:spacing w:val="-4"/>
                <w:sz w:val="26"/>
                <w:szCs w:val="26"/>
                <w:lang w:val="fr-FR"/>
              </w:rPr>
              <w:t xml:space="preserve"> </w:t>
            </w:r>
            <w:r w:rsidRPr="00F201AF">
              <w:rPr>
                <w:rFonts w:ascii="Times New Roman" w:hAnsi="Times New Roman"/>
                <w:bCs/>
                <w:spacing w:val="-4"/>
                <w:sz w:val="26"/>
                <w:szCs w:val="26"/>
                <w:lang w:val="fr-FR"/>
              </w:rPr>
              <w:t>Sở KH&amp;CN, Phòng Văn hóa – Xã hội cấp xã là cơ quan có chức năng, nhiệm vụ thực hiện công tác chuyển đổi số tại địa phương theo quy định tại Nghị định số 150/2025/NĐ-CP ngày 12/6/2025 của Chính phủ quy định tổ chức các cơ quan chuyên môn thuộc UBND tỉnh, thành phố trực thuộc trung ương và UBND dân xã, phường, đặc khu thuộc tỉnh, thành phố trực thuộc trung ương.</w:t>
            </w:r>
          </w:p>
          <w:p w14:paraId="71FC8AF7" w14:textId="3F0051E9" w:rsidR="001E6068" w:rsidRPr="00F201AF" w:rsidRDefault="001E6068" w:rsidP="00222D8A">
            <w:pPr>
              <w:spacing w:after="0" w:line="240" w:lineRule="auto"/>
              <w:jc w:val="both"/>
              <w:rPr>
                <w:rStyle w:val="fontstyle21"/>
                <w:bCs/>
                <w:color w:val="auto"/>
                <w:spacing w:val="-4"/>
                <w:sz w:val="26"/>
                <w:szCs w:val="26"/>
                <w:lang w:val="fr-FR"/>
              </w:rPr>
            </w:pPr>
            <w:r w:rsidRPr="00F201AF">
              <w:rPr>
                <w:rFonts w:ascii="Times New Roman" w:hAnsi="Times New Roman"/>
                <w:bCs/>
                <w:spacing w:val="-4"/>
                <w:sz w:val="26"/>
                <w:szCs w:val="26"/>
                <w:lang w:val="fr-FR"/>
              </w:rPr>
              <w:t xml:space="preserve">Việc quy định cụ thể cơ quan chuyên trách về chuyển đổi số tại cấp tỉnh, cấp xã đảm bảo tính thống nhất, đồng bộ giữa dự thảo văn bản về chuyển đổi số với hệ thống cơ cấu tổ </w:t>
            </w:r>
            <w:r w:rsidRPr="00F201AF">
              <w:rPr>
                <w:rFonts w:ascii="Times New Roman" w:hAnsi="Times New Roman"/>
                <w:bCs/>
                <w:spacing w:val="-4"/>
                <w:sz w:val="26"/>
                <w:szCs w:val="26"/>
                <w:lang w:val="fr-FR"/>
              </w:rPr>
              <w:lastRenderedPageBreak/>
              <w:t>chức bộ máy cơ quan chuyên môn theo quy định.</w:t>
            </w:r>
          </w:p>
        </w:tc>
        <w:tc>
          <w:tcPr>
            <w:tcW w:w="3936" w:type="dxa"/>
          </w:tcPr>
          <w:p w14:paraId="3964F831" w14:textId="4BECFF3D" w:rsidR="001E6068" w:rsidRPr="00F201AF" w:rsidRDefault="00EB5E8E"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lastRenderedPageBreak/>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việc quy định cứng tên gọi, cấp tổ chức cụ thể của cơ quan, đơn vị chuyên trách về chuyển đổi số theo từng cấp có thể không phù hợp với thực tiễn đa dạng về phân công chức năng, nhiệm vụ, mô hình tổ chức bộ máy giữa các địa phương và có thể thay đổi trong quá trình sắp xếp tổ chức bộ máy. Dự thảo Thông tư quy định nguyên tắc chung tại khoản 2 Điều 5, giao người đứng đầu cơ quan có thẩm quyền tại từng cấp xác định, giao bằng văn bản (khoản 3 Điều 5), bảo đảm linh hoạt, phù hợp thực tiễn. Việc xác định cụ thể đơn vị nào là chuyên trách tại từng cấp (tỉnh, xã) thuộc thẩm quyền, trách nhiệm của người đứng đầu cơ quan có thẩm quyền giao nhiệm vụ tại địa phương.</w:t>
            </w:r>
          </w:p>
        </w:tc>
      </w:tr>
      <w:tr w:rsidR="00F201AF" w:rsidRPr="00F201AF" w14:paraId="68584C08" w14:textId="77777777" w:rsidTr="00B16556">
        <w:tc>
          <w:tcPr>
            <w:tcW w:w="4076" w:type="dxa"/>
            <w:vMerge/>
          </w:tcPr>
          <w:p w14:paraId="52266D38" w14:textId="77777777" w:rsidR="001E6068" w:rsidRPr="00F201AF" w:rsidRDefault="001E6068" w:rsidP="00222D8A">
            <w:pPr>
              <w:shd w:val="clear" w:color="auto" w:fill="FFFFFF"/>
              <w:spacing w:after="0" w:line="240" w:lineRule="auto"/>
              <w:jc w:val="both"/>
              <w:textAlignment w:val="baseline"/>
              <w:rPr>
                <w:rStyle w:val="fontstyle21"/>
                <w:b/>
                <w:color w:val="auto"/>
                <w:spacing w:val="-4"/>
                <w:sz w:val="26"/>
                <w:szCs w:val="26"/>
                <w:lang w:val="fr-FR"/>
              </w:rPr>
            </w:pPr>
          </w:p>
        </w:tc>
        <w:tc>
          <w:tcPr>
            <w:tcW w:w="2784" w:type="dxa"/>
          </w:tcPr>
          <w:p w14:paraId="2738EA97" w14:textId="40BB5A87" w:rsidR="001E6068" w:rsidRPr="00F201AF" w:rsidRDefault="001E6068" w:rsidP="00222D8A">
            <w:pPr>
              <w:shd w:val="clear" w:color="auto" w:fill="FFFFFF"/>
              <w:spacing w:after="0" w:line="240" w:lineRule="auto"/>
              <w:jc w:val="both"/>
              <w:textAlignment w:val="baseline"/>
              <w:rPr>
                <w:rStyle w:val="fontstyle21"/>
                <w:b/>
                <w:color w:val="auto"/>
                <w:spacing w:val="-4"/>
                <w:sz w:val="26"/>
                <w:szCs w:val="26"/>
                <w:lang w:val="fr-FR"/>
              </w:rPr>
            </w:pPr>
            <w:r w:rsidRPr="00F201AF">
              <w:rPr>
                <w:rStyle w:val="fontstyle21"/>
                <w:b/>
                <w:color w:val="auto"/>
                <w:spacing w:val="-4"/>
                <w:sz w:val="26"/>
                <w:szCs w:val="26"/>
                <w:lang w:val="fr-FR"/>
              </w:rPr>
              <w:t>Sở KHCN Vĩnh Long</w:t>
            </w:r>
          </w:p>
        </w:tc>
        <w:tc>
          <w:tcPr>
            <w:tcW w:w="4650" w:type="dxa"/>
          </w:tcPr>
          <w:p w14:paraId="4D8C7640" w14:textId="576765CA" w:rsidR="001E6068" w:rsidRPr="00F201AF" w:rsidRDefault="001E6068" w:rsidP="00222D8A">
            <w:pPr>
              <w:spacing w:after="0" w:line="240" w:lineRule="auto"/>
              <w:jc w:val="both"/>
              <w:rPr>
                <w:rFonts w:ascii="Times New Roman" w:hAnsi="Times New Roman"/>
                <w:i/>
                <w:iCs/>
                <w:spacing w:val="-4"/>
                <w:sz w:val="26"/>
                <w:szCs w:val="26"/>
                <w:lang w:val="fr-FR"/>
              </w:rPr>
            </w:pPr>
            <w:r w:rsidRPr="00F201AF">
              <w:rPr>
                <w:rFonts w:ascii="Times New Roman" w:hAnsi="Times New Roman"/>
                <w:i/>
                <w:iCs/>
                <w:spacing w:val="-4"/>
                <w:sz w:val="26"/>
                <w:szCs w:val="26"/>
                <w:lang w:val="fr-FR"/>
              </w:rPr>
              <w:t>Tại Điều 5 và Khoản 2 Điều 6 dự thảo bổ sung cán bộ, công chức, viên chức lãnh đạo, quản lý của cơ quan, tổ chức, đơn vị chuyên trách về chuyển đổi số. Đề nghị quy định rõ cấp tổ chức được xác định là “đơn vị chuyên trách</w:t>
            </w:r>
            <w:proofErr w:type="gramStart"/>
            <w:r w:rsidRPr="00F201AF">
              <w:rPr>
                <w:rFonts w:ascii="Times New Roman" w:hAnsi="Times New Roman"/>
                <w:i/>
                <w:iCs/>
                <w:spacing w:val="-4"/>
                <w:sz w:val="26"/>
                <w:szCs w:val="26"/>
                <w:lang w:val="fr-FR"/>
              </w:rPr>
              <w:t>”;</w:t>
            </w:r>
            <w:proofErr w:type="gramEnd"/>
            <w:r w:rsidRPr="00F201AF">
              <w:rPr>
                <w:rFonts w:ascii="Times New Roman" w:hAnsi="Times New Roman"/>
                <w:i/>
                <w:iCs/>
                <w:spacing w:val="-4"/>
                <w:sz w:val="26"/>
                <w:szCs w:val="26"/>
                <w:lang w:val="fr-FR"/>
              </w:rPr>
              <w:t xml:space="preserve"> tiêu chí xác định nhiệm vụ chuyển đổi số là nhiệm vụ chính, thường xuyên; phạm vi lãnh đạo, quản lý được xem xét hưởng. Việc xác định đơn vị chuyên trách cần căn cứ văn bản quy định chức năng, nhiệm vụ hoặc quyết định của cơ quan có thẩm quyền, không chỉ căn cứ việc phân công nội bộ, nhằm bảo đảm đúng đối tượng và thống nhất giữa các cơ quan, địa phương.</w:t>
            </w:r>
          </w:p>
        </w:tc>
        <w:tc>
          <w:tcPr>
            <w:tcW w:w="3936" w:type="dxa"/>
          </w:tcPr>
          <w:p w14:paraId="20A15576" w14:textId="33F7111F" w:rsidR="001E6068" w:rsidRPr="00F201AF" w:rsidRDefault="00EB5E8E"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việc quy định cứng tên gọi, cấp tổ chức cụ thể của cơ quan, đơn vị chuyên trách về chuyển đổi số theo từng cấp có thể không phù hợp với thực tiễn đa dạng về phân công chức năng, nhiệm vụ, mô hình tổ chức bộ máy giữa các địa phương và có thể thay đổi trong quá trình sắp xếp tổ chức bộ máy. Dự thảo Thông tư quy định nguyên tắc chung tại khoản 2 Điều 5, giao người đứng đầu cơ quan có thẩm quyền tại từng cấp xác định, giao bằng văn bản (khoản 3 Điều 5), bảo đảm linh hoạt, phù hợp thực tiễn. Việc xác định cụ thể đơn vị nào là chuyên trách tại từng cấp (tỉnh, xã) thuộc thẩm quyền, trách nhiệm của người đứng đầu cơ quan có thẩm quyền giao nhiệm vụ tại địa phương.</w:t>
            </w:r>
          </w:p>
        </w:tc>
      </w:tr>
      <w:tr w:rsidR="00F201AF" w:rsidRPr="00F201AF" w14:paraId="7940D777" w14:textId="77777777" w:rsidTr="00B16556">
        <w:tc>
          <w:tcPr>
            <w:tcW w:w="4076" w:type="dxa"/>
            <w:vMerge/>
          </w:tcPr>
          <w:p w14:paraId="357E98C5" w14:textId="77777777" w:rsidR="001E6068" w:rsidRPr="00F201AF" w:rsidRDefault="001E6068" w:rsidP="00222D8A">
            <w:pPr>
              <w:shd w:val="clear" w:color="auto" w:fill="FFFFFF"/>
              <w:spacing w:after="0" w:line="240" w:lineRule="auto"/>
              <w:jc w:val="both"/>
              <w:textAlignment w:val="baseline"/>
              <w:rPr>
                <w:rStyle w:val="fontstyle21"/>
                <w:b/>
                <w:color w:val="auto"/>
                <w:spacing w:val="-4"/>
                <w:sz w:val="26"/>
                <w:szCs w:val="26"/>
                <w:lang w:val="fr-FR"/>
              </w:rPr>
            </w:pPr>
          </w:p>
        </w:tc>
        <w:tc>
          <w:tcPr>
            <w:tcW w:w="2784" w:type="dxa"/>
          </w:tcPr>
          <w:p w14:paraId="54B78832" w14:textId="44CFCFA6" w:rsidR="001E6068" w:rsidRPr="00F201AF" w:rsidRDefault="001E6068" w:rsidP="00222D8A">
            <w:pPr>
              <w:shd w:val="clear" w:color="auto" w:fill="FFFFFF"/>
              <w:spacing w:after="0" w:line="240" w:lineRule="auto"/>
              <w:jc w:val="both"/>
              <w:textAlignment w:val="baseline"/>
              <w:rPr>
                <w:rStyle w:val="fontstyle21"/>
                <w:b/>
                <w:color w:val="auto"/>
                <w:spacing w:val="-4"/>
                <w:sz w:val="26"/>
                <w:szCs w:val="26"/>
                <w:lang w:val="fr-FR"/>
              </w:rPr>
            </w:pPr>
            <w:r w:rsidRPr="00F201AF">
              <w:rPr>
                <w:rStyle w:val="fontstyle21"/>
                <w:b/>
                <w:color w:val="auto"/>
                <w:spacing w:val="-4"/>
                <w:sz w:val="26"/>
                <w:szCs w:val="26"/>
                <w:lang w:val="fr-FR"/>
              </w:rPr>
              <w:t>Sở KHCN Thái Nguyên</w:t>
            </w:r>
          </w:p>
        </w:tc>
        <w:tc>
          <w:tcPr>
            <w:tcW w:w="4650" w:type="dxa"/>
          </w:tcPr>
          <w:p w14:paraId="63C0F9E0" w14:textId="67ADB336"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1. Về vị trí việc làm lãnh đạo, quản lý phụ trách chuyển đổi số (Điều 5) và xác định đối tượng hưởng hỗ trợ (Điều 6</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Đề nghị bổ sung hướng dẫn rõ hơn về trách nhiệm của người đứng đầu cơ quan trong việc xác định “đơn vị chuyên trách về chuyển đổi </w:t>
            </w:r>
            <w:r w:rsidRPr="00F201AF">
              <w:rPr>
                <w:rFonts w:ascii="Times New Roman" w:hAnsi="Times New Roman"/>
                <w:sz w:val="26"/>
                <w:szCs w:val="26"/>
                <w:lang w:val="fr-FR"/>
              </w:rPr>
              <w:lastRenderedPageBreak/>
              <w:t>số” và “nhiệm vụ chính, thường xuyên” để thống nhất áp dụng giữa các sở, ngành, tránh phát sinh vướng mắc khi lập danh sách hưởng hỗ trợ.</w:t>
            </w:r>
          </w:p>
          <w:p w14:paraId="7D3EE7EE" w14:textId="08C5599A" w:rsidR="001E6068" w:rsidRPr="00F201AF" w:rsidRDefault="001E6068" w:rsidP="00222D8A">
            <w:pPr>
              <w:spacing w:after="0" w:line="240" w:lineRule="auto"/>
              <w:jc w:val="both"/>
              <w:rPr>
                <w:rFonts w:ascii="Times New Roman" w:hAnsi="Times New Roman"/>
                <w:noProof/>
                <w:sz w:val="26"/>
                <w:szCs w:val="26"/>
                <w:lang w:val="fr-FR"/>
              </w:rPr>
            </w:pPr>
            <w:r w:rsidRPr="00F201AF">
              <w:rPr>
                <w:rFonts w:ascii="Times New Roman" w:hAnsi="Times New Roman"/>
                <w:noProof/>
                <w:sz w:val="26"/>
                <w:szCs w:val="26"/>
                <w:lang w:val="fr-FR"/>
              </w:rPr>
              <w:t>2. Điều 5 dự thảo Thông tư quy định cơ quan, tổ chức, đơn vị chuyên trách về chuyển đổi số là cơ quan, tổ chức, đơn vị được cấp có thẩm quyền giao bằng văn bản thực hiện chức năng, nhiệm vụ chuyên trách về chuyển đổi số.</w:t>
            </w:r>
          </w:p>
          <w:p w14:paraId="71548254" w14:textId="77777777" w:rsidR="001E6068" w:rsidRPr="00F201AF" w:rsidRDefault="001E6068" w:rsidP="00222D8A">
            <w:pPr>
              <w:spacing w:after="0" w:line="240" w:lineRule="auto"/>
              <w:jc w:val="both"/>
              <w:rPr>
                <w:rFonts w:ascii="Times New Roman" w:hAnsi="Times New Roman"/>
                <w:noProof/>
                <w:sz w:val="26"/>
                <w:szCs w:val="26"/>
                <w:lang w:val="fr-FR"/>
              </w:rPr>
            </w:pPr>
            <w:r w:rsidRPr="00F201AF">
              <w:rPr>
                <w:rFonts w:ascii="Times New Roman" w:hAnsi="Times New Roman"/>
                <w:noProof/>
                <w:sz w:val="26"/>
                <w:szCs w:val="26"/>
                <w:lang w:val="fr-FR"/>
              </w:rPr>
              <w:t>Tuy nhiên, dự thảo chưa quy định cụ thể đối với mô hình chính quyền địa phương cấp xã thì cơ quan nào được xác định là cơ quan chuyên trách về chuyển đổi số; đồng thời chưa làm rõ cơ quan có thẩm quyền giao chức năng, nhiệm vụ chuyên trách làm căn cứ xác định.</w:t>
            </w:r>
          </w:p>
          <w:p w14:paraId="1FF0BCB5" w14:textId="5218CDDF" w:rsidR="001E6068" w:rsidRPr="00F201AF" w:rsidRDefault="001E6068" w:rsidP="00222D8A">
            <w:pPr>
              <w:spacing w:after="0" w:line="240" w:lineRule="auto"/>
              <w:jc w:val="both"/>
              <w:rPr>
                <w:rFonts w:ascii="Times New Roman" w:hAnsi="Times New Roman"/>
                <w:i/>
                <w:iCs/>
                <w:spacing w:val="-4"/>
                <w:sz w:val="26"/>
                <w:szCs w:val="26"/>
                <w:lang w:val="fr-FR"/>
              </w:rPr>
            </w:pPr>
            <w:r w:rsidRPr="00F201AF">
              <w:rPr>
                <w:rFonts w:ascii="Times New Roman" w:hAnsi="Times New Roman"/>
                <w:noProof/>
                <w:sz w:val="26"/>
                <w:szCs w:val="26"/>
                <w:lang w:val="fr-FR"/>
              </w:rPr>
              <w:t>Đề nghị nghiên cứu bổ sung quy định hoặc hướng dẫn cụ thể nội dung này để các địa phương có cơ sở thống nhất trong việc xác định đối tượng là lãnh đạo, quản lý của cơ quan, đơn vị chuyên trách về chuyển đổi số được hưởng chính sách hỗ trợ theo quy định.</w:t>
            </w:r>
          </w:p>
        </w:tc>
        <w:tc>
          <w:tcPr>
            <w:tcW w:w="3936" w:type="dxa"/>
          </w:tcPr>
          <w:p w14:paraId="71843DB9" w14:textId="2CACFFDF" w:rsidR="001E6068" w:rsidRPr="00F201AF" w:rsidRDefault="00EB5E8E"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lastRenderedPageBreak/>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việc quy định cứng tên gọi, cấp tổ chức cụ thể của cơ quan, đơn vị chuyên trách về chuyển đổi số theo từng cấp có thể không phù hợp với thực tiễn đa dạng về phân </w:t>
            </w:r>
            <w:r w:rsidRPr="00F201AF">
              <w:rPr>
                <w:rFonts w:ascii="Times New Roman" w:hAnsi="Times New Roman"/>
                <w:sz w:val="26"/>
                <w:szCs w:val="26"/>
                <w:lang w:val="fr-FR"/>
              </w:rPr>
              <w:lastRenderedPageBreak/>
              <w:t>công chức năng, nhiệm vụ, mô hình tổ chức bộ máy giữa các địa phương và có thể thay đổi trong quá trình sắp xếp tổ chức bộ máy. Dự thảo Thông tư quy định nguyên tắc chung tại khoản 2 Điều 5, giao người đứng đầu cơ quan có thẩm quyền tại từng cấp xác định, giao bằng văn bản (khoản 3 Điều 5), bảo đảm linh hoạt, phù hợp thực tiễn. Việc xác định cụ thể đơn vị nào là chuyên trách tại từng cấp (tỉnh, xã) thuộc thẩm quyền, trách nhiệm của người đứng đầu cơ quan có thẩm quyền giao nhiệm vụ tại địa phương.</w:t>
            </w:r>
          </w:p>
        </w:tc>
      </w:tr>
      <w:tr w:rsidR="00F201AF" w:rsidRPr="00F201AF" w14:paraId="1E626023" w14:textId="77777777" w:rsidTr="00B16556">
        <w:tc>
          <w:tcPr>
            <w:tcW w:w="4076" w:type="dxa"/>
            <w:vMerge/>
          </w:tcPr>
          <w:p w14:paraId="48F2639D" w14:textId="77777777" w:rsidR="001E6068" w:rsidRPr="00F201AF" w:rsidRDefault="001E6068" w:rsidP="00222D8A">
            <w:pPr>
              <w:shd w:val="clear" w:color="auto" w:fill="FFFFFF"/>
              <w:spacing w:after="0" w:line="240" w:lineRule="auto"/>
              <w:jc w:val="both"/>
              <w:textAlignment w:val="baseline"/>
              <w:rPr>
                <w:rStyle w:val="fontstyle21"/>
                <w:b/>
                <w:color w:val="auto"/>
                <w:spacing w:val="-4"/>
                <w:sz w:val="26"/>
                <w:szCs w:val="26"/>
                <w:lang w:val="fr-FR"/>
              </w:rPr>
            </w:pPr>
          </w:p>
        </w:tc>
        <w:tc>
          <w:tcPr>
            <w:tcW w:w="2784" w:type="dxa"/>
          </w:tcPr>
          <w:p w14:paraId="15E4554A" w14:textId="33EA5DE9" w:rsidR="001E6068" w:rsidRPr="00F201AF" w:rsidRDefault="001E6068" w:rsidP="00222D8A">
            <w:pPr>
              <w:shd w:val="clear" w:color="auto" w:fill="FFFFFF"/>
              <w:spacing w:after="0" w:line="240" w:lineRule="auto"/>
              <w:jc w:val="both"/>
              <w:textAlignment w:val="baseline"/>
              <w:rPr>
                <w:rStyle w:val="fontstyle21"/>
                <w:b/>
                <w:color w:val="auto"/>
                <w:spacing w:val="-4"/>
                <w:sz w:val="26"/>
                <w:szCs w:val="26"/>
                <w:lang w:val="fr-FR"/>
              </w:rPr>
            </w:pPr>
            <w:r w:rsidRPr="00F201AF">
              <w:rPr>
                <w:rStyle w:val="fontstyle21"/>
                <w:b/>
                <w:color w:val="auto"/>
                <w:spacing w:val="-4"/>
                <w:sz w:val="26"/>
                <w:szCs w:val="26"/>
                <w:lang w:val="fr-FR"/>
              </w:rPr>
              <w:t>Sở KHCN Nghệ An</w:t>
            </w:r>
          </w:p>
        </w:tc>
        <w:tc>
          <w:tcPr>
            <w:tcW w:w="4650" w:type="dxa"/>
          </w:tcPr>
          <w:p w14:paraId="26E279A9" w14:textId="178947D9"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b/>
                <w:bCs/>
                <w:i/>
                <w:iCs/>
                <w:sz w:val="26"/>
                <w:szCs w:val="26"/>
                <w:lang w:val="fr-FR"/>
              </w:rPr>
              <w:t xml:space="preserve">3. Đề nghị quy định rõ cơ quan, đơn vị (đơn vị công tác) chuyên trách về chuyển đổi số đối với cấp </w:t>
            </w:r>
            <w:proofErr w:type="gramStart"/>
            <w:r w:rsidRPr="00F201AF">
              <w:rPr>
                <w:rFonts w:ascii="Times New Roman" w:hAnsi="Times New Roman"/>
                <w:b/>
                <w:bCs/>
                <w:i/>
                <w:iCs/>
                <w:sz w:val="26"/>
                <w:szCs w:val="26"/>
                <w:lang w:val="fr-FR"/>
              </w:rPr>
              <w:t>xã;</w:t>
            </w:r>
            <w:proofErr w:type="gramEnd"/>
            <w:r w:rsidRPr="00F201AF">
              <w:rPr>
                <w:rFonts w:ascii="Times New Roman" w:hAnsi="Times New Roman"/>
                <w:b/>
                <w:bCs/>
                <w:i/>
                <w:iCs/>
                <w:sz w:val="26"/>
                <w:szCs w:val="26"/>
                <w:lang w:val="fr-FR"/>
              </w:rPr>
              <w:t xml:space="preserve"> phòng chuyên môn trực thuộc Sở, ban, ngành, đơn vị sự nghiệp cấp tỉnh để xác định công chức, viên chức giữ chức vụ lãnh đạo, quản lý. </w:t>
            </w:r>
            <w:r w:rsidRPr="00F201AF">
              <w:rPr>
                <w:rFonts w:ascii="Times New Roman" w:hAnsi="Times New Roman"/>
                <w:sz w:val="26"/>
                <w:szCs w:val="26"/>
                <w:lang w:val="fr-FR"/>
              </w:rPr>
              <w:lastRenderedPageBreak/>
              <w:t>Điều 5 dự thảo Thông tư quy định cơ quan, tổ chức, đơn vị chuyên trách về chuyển đổi số là cơ quan, tổ chức, đơn vị được cấp có thẩm quyền giao bằng văn bản thực hiện chức năng, nhiệm vụ chuyên trách về chuyển đổi số. Tuy nhiên, dự thảo chưa quy định cụ thể đối với phòng chuyên môn cấp xã, phường, phòng chuyên môn trực thuộc Sở, ban, ngành, đơn vị sự nghiệp cấp tỉnh thì cơ quan nào được xác định là cơ quan chuyên trách về chuyển đổi số.</w:t>
            </w:r>
          </w:p>
          <w:p w14:paraId="73A8A48A" w14:textId="5B693599"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Đề nghị nghiên cứu bổ sung quy định hoặc hướng dẫn cụ thể nội dung này để các địa phương có cơ sở thống nhất trong việc xác định đối tượng là lãnh đạo, quản lý của cơ quan, đơn vị chuyên trách về chuyển đổi số được hưởng chính sách hỗ trợ theo quy định</w:t>
            </w:r>
          </w:p>
        </w:tc>
        <w:tc>
          <w:tcPr>
            <w:tcW w:w="3936" w:type="dxa"/>
          </w:tcPr>
          <w:p w14:paraId="27BD25DD" w14:textId="68C3165F" w:rsidR="001E6068" w:rsidRPr="00F201AF" w:rsidRDefault="00D9019A"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lastRenderedPageBreak/>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việc quy định cứng tên gọi, cấp tổ chức cụ thể của cơ quan, đơn vị chuyên trách về chuyển đổi số theo từng cấp có thể không phù hợp với thực tiễn đa dạng về phân </w:t>
            </w:r>
            <w:r w:rsidRPr="00F201AF">
              <w:rPr>
                <w:rFonts w:ascii="Times New Roman" w:hAnsi="Times New Roman"/>
                <w:sz w:val="26"/>
                <w:szCs w:val="26"/>
                <w:lang w:val="fr-FR"/>
              </w:rPr>
              <w:lastRenderedPageBreak/>
              <w:t>công chức năng, nhiệm vụ, mô hình tổ chức bộ máy giữa các địa phương và có thể thay đổi trong quá trình sắp xếp tổ chức bộ máy. Dự thảo Thông tư quy định nguyên tắc chung tại khoản 2 Điều 5, giao người đứng đầu cơ quan có thẩm quyền tại từng cấp xác định, giao bằng văn bản (khoản 3 Điều 5), bảo đảm linh hoạt, phù hợp thực tiễn. Việc xác định cụ thể đơn vị nào là chuyên trách tại từng cấp (tỉnh, xã) thuộc thẩm quyền, trách nhiệm của người đứng đầu cơ quan có thẩm quyền giao nhiệm vụ tại địa phương.</w:t>
            </w:r>
          </w:p>
        </w:tc>
      </w:tr>
      <w:tr w:rsidR="00F201AF" w:rsidRPr="00F201AF" w14:paraId="596CA1E1" w14:textId="77777777" w:rsidTr="00B16556">
        <w:tc>
          <w:tcPr>
            <w:tcW w:w="4076" w:type="dxa"/>
            <w:vMerge/>
          </w:tcPr>
          <w:p w14:paraId="69B904DA" w14:textId="77777777" w:rsidR="001E6068" w:rsidRPr="00F201AF" w:rsidRDefault="001E6068" w:rsidP="00222D8A">
            <w:pPr>
              <w:shd w:val="clear" w:color="auto" w:fill="FFFFFF"/>
              <w:spacing w:after="0" w:line="240" w:lineRule="auto"/>
              <w:jc w:val="both"/>
              <w:textAlignment w:val="baseline"/>
              <w:rPr>
                <w:rStyle w:val="fontstyle21"/>
                <w:b/>
                <w:color w:val="auto"/>
                <w:spacing w:val="-4"/>
                <w:sz w:val="26"/>
                <w:szCs w:val="26"/>
                <w:lang w:val="fr-FR"/>
              </w:rPr>
            </w:pPr>
          </w:p>
        </w:tc>
        <w:tc>
          <w:tcPr>
            <w:tcW w:w="2784" w:type="dxa"/>
          </w:tcPr>
          <w:p w14:paraId="79FBFF66" w14:textId="049D4D7A" w:rsidR="001E6068" w:rsidRPr="00F201AF" w:rsidRDefault="001E6068" w:rsidP="00222D8A">
            <w:pPr>
              <w:shd w:val="clear" w:color="auto" w:fill="FFFFFF"/>
              <w:spacing w:after="0" w:line="240" w:lineRule="auto"/>
              <w:jc w:val="both"/>
              <w:textAlignment w:val="baseline"/>
              <w:rPr>
                <w:rStyle w:val="fontstyle21"/>
                <w:b/>
                <w:color w:val="auto"/>
                <w:spacing w:val="-4"/>
                <w:sz w:val="26"/>
                <w:szCs w:val="26"/>
                <w:lang w:val="fr-FR"/>
              </w:rPr>
            </w:pPr>
            <w:r w:rsidRPr="00F201AF">
              <w:rPr>
                <w:rStyle w:val="fontstyle21"/>
                <w:b/>
                <w:color w:val="auto"/>
                <w:spacing w:val="-4"/>
                <w:sz w:val="26"/>
                <w:szCs w:val="26"/>
                <w:lang w:val="fr-FR"/>
              </w:rPr>
              <w:t>Sở KHCN Hà Tĩnh</w:t>
            </w:r>
          </w:p>
        </w:tc>
        <w:tc>
          <w:tcPr>
            <w:tcW w:w="4650" w:type="dxa"/>
          </w:tcPr>
          <w:p w14:paraId="0292FB81" w14:textId="2548BEB2"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1. Quy chuẩn hóa quy trình, hồ sơ đề nghị hưởng và cơ chế giải trình</w:t>
            </w:r>
          </w:p>
          <w:p w14:paraId="5BC739F6" w14:textId="77777777"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Tại Điều 5, Điều 6 (Trách nhiệm của người đứng đầu và quy trình xác định</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Dự thảo giao toàn quyền cho người đứng đầu quyết định phân công và xác định đối tượng nhưng thiếu quy định về bộ hồ sơ chuẩn, thời hạn thẩm định và cơ chế công khai minh bạch, dễ phát sinh cơ chế “xin - cho” hoặc áp đặt chủ quan.</w:t>
            </w:r>
          </w:p>
          <w:p w14:paraId="050771C2" w14:textId="77777777"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Đề nghị bổ sung, điều chỉnh như </w:t>
            </w:r>
            <w:proofErr w:type="gramStart"/>
            <w:r w:rsidRPr="00F201AF">
              <w:rPr>
                <w:rFonts w:ascii="Times New Roman" w:hAnsi="Times New Roman"/>
                <w:sz w:val="26"/>
                <w:szCs w:val="26"/>
                <w:lang w:val="fr-FR"/>
              </w:rPr>
              <w:t>sau:</w:t>
            </w:r>
            <w:proofErr w:type="gramEnd"/>
          </w:p>
          <w:p w14:paraId="09A3CC5D" w14:textId="77777777"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lastRenderedPageBreak/>
              <w:t xml:space="preserve">- Bổ sung một điều riêng (ví </w:t>
            </w:r>
            <w:proofErr w:type="gramStart"/>
            <w:r w:rsidRPr="00F201AF">
              <w:rPr>
                <w:rFonts w:ascii="Times New Roman" w:hAnsi="Times New Roman"/>
                <w:sz w:val="26"/>
                <w:szCs w:val="26"/>
                <w:lang w:val="fr-FR"/>
              </w:rPr>
              <w:t>dụ:</w:t>
            </w:r>
            <w:proofErr w:type="gramEnd"/>
            <w:r w:rsidRPr="00F201AF">
              <w:rPr>
                <w:rFonts w:ascii="Times New Roman" w:hAnsi="Times New Roman"/>
                <w:sz w:val="26"/>
                <w:szCs w:val="26"/>
                <w:lang w:val="fr-FR"/>
              </w:rPr>
              <w:t xml:space="preserve"> Điều 6a) về Hồ sơ và Quy trình thực hiện:</w:t>
            </w:r>
          </w:p>
          <w:p w14:paraId="6BE3B7B1" w14:textId="604B1C67"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 Thành phần hồ sơ đề nghị </w:t>
            </w:r>
            <w:proofErr w:type="gramStart"/>
            <w:r w:rsidRPr="00F201AF">
              <w:rPr>
                <w:rFonts w:ascii="Times New Roman" w:hAnsi="Times New Roman"/>
                <w:sz w:val="26"/>
                <w:szCs w:val="26"/>
                <w:lang w:val="fr-FR"/>
              </w:rPr>
              <w:t>gồm:</w:t>
            </w:r>
            <w:proofErr w:type="gramEnd"/>
            <w:r w:rsidRPr="00F201AF">
              <w:rPr>
                <w:rFonts w:ascii="Times New Roman" w:hAnsi="Times New Roman"/>
                <w:sz w:val="26"/>
                <w:szCs w:val="26"/>
                <w:lang w:val="fr-FR"/>
              </w:rPr>
              <w:t xml:space="preserve"> (i) Quyết định phê duyệt danh mục VTVL của cơ quan; (ii) Văn bản giao nhiệm vụ chuyên trách chuyển đổi số cho cá nhân; (iii) Bản mô tả công việc của vị trí việc làm; (iv) Báo cáo sản phẩm/kết quả công việc chuyên trách định kỳ; (v) Tờ trình kèm danh sách đề nghị của đơn vị sử dụng.</w:t>
            </w:r>
          </w:p>
          <w:p w14:paraId="1A0AEC14" w14:textId="78998058"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Cơ quan quản lý cán bộ có trách nhiệm thẩm định, công khai danh sách đối tượng đủ điều kiện hưởng hỗ trợ trong nội bộ ít nhất 05 ngày làm việc trước khi trình cấp có thẩm quyền phê duyệt dự toán.</w:t>
            </w:r>
          </w:p>
          <w:p w14:paraId="300F6899" w14:textId="05229172"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Trường hợp không phê duyệt hưởng hỗ trợ cho cá nhân theo đề xuất, cơ quan có thẩm quyền thẩm định phải trả lời bằng văn bản, nêu rõ lý do và căn cứ pháp lý.</w:t>
            </w:r>
          </w:p>
          <w:p w14:paraId="24D04F04" w14:textId="77777777"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u w:val="single"/>
                <w:lang w:val="fr-FR"/>
              </w:rPr>
              <w:t xml:space="preserve">Lý </w:t>
            </w:r>
            <w:proofErr w:type="gramStart"/>
            <w:r w:rsidRPr="00F201AF">
              <w:rPr>
                <w:rFonts w:ascii="Times New Roman" w:hAnsi="Times New Roman"/>
                <w:sz w:val="26"/>
                <w:szCs w:val="26"/>
                <w:u w:val="single"/>
                <w:lang w:val="fr-FR"/>
              </w:rPr>
              <w:t>do:</w:t>
            </w:r>
            <w:proofErr w:type="gramEnd"/>
            <w:r w:rsidRPr="00F201AF">
              <w:rPr>
                <w:rFonts w:ascii="Times New Roman" w:hAnsi="Times New Roman"/>
                <w:sz w:val="26"/>
                <w:szCs w:val="26"/>
                <w:u w:val="single"/>
                <w:lang w:val="fr-FR"/>
              </w:rPr>
              <w:t xml:space="preserve"> </w:t>
            </w:r>
            <w:r w:rsidRPr="00F201AF">
              <w:rPr>
                <w:rFonts w:ascii="Times New Roman" w:hAnsi="Times New Roman"/>
                <w:sz w:val="26"/>
                <w:szCs w:val="26"/>
                <w:lang w:val="fr-FR"/>
              </w:rPr>
              <w:t xml:space="preserve">Tính minh bạch và phòng ngừa tiêu cực: Chuẩn hóa quy trình giúp giảm thiểu tối đa sự bất bình đẳng trong phân phối lợi ích, bảo đảm đúng người, đúng việc. </w:t>
            </w:r>
          </w:p>
          <w:p w14:paraId="0964C6D6" w14:textId="77777777"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Cơ sở pháp lý đồng </w:t>
            </w:r>
            <w:proofErr w:type="gramStart"/>
            <w:r w:rsidRPr="00F201AF">
              <w:rPr>
                <w:rFonts w:ascii="Times New Roman" w:hAnsi="Times New Roman"/>
                <w:sz w:val="26"/>
                <w:szCs w:val="26"/>
                <w:lang w:val="fr-FR"/>
              </w:rPr>
              <w:t>bộ:</w:t>
            </w:r>
            <w:proofErr w:type="gramEnd"/>
            <w:r w:rsidRPr="00F201AF">
              <w:rPr>
                <w:rFonts w:ascii="Times New Roman" w:hAnsi="Times New Roman"/>
                <w:sz w:val="26"/>
                <w:szCs w:val="26"/>
                <w:lang w:val="fr-FR"/>
              </w:rPr>
              <w:t xml:space="preserve"> Việc quy định rõ thành phần hồ sơ tạo điều kiện thuận lợi cho công tác thanh tra, kiểm tra, toán quyết toán ngân sách nhà nước sau này theo đúng các quy định về tài chính hiện hành.</w:t>
            </w:r>
          </w:p>
          <w:p w14:paraId="27CC7498" w14:textId="77777777"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2. Tại Điều 5 dự thảo quy định vị trí việc làm lãnh đạo, quản lý phụ trách chuyển đổi </w:t>
            </w:r>
            <w:r w:rsidRPr="00F201AF">
              <w:rPr>
                <w:rFonts w:ascii="Times New Roman" w:hAnsi="Times New Roman"/>
                <w:sz w:val="26"/>
                <w:szCs w:val="26"/>
                <w:lang w:val="fr-FR"/>
              </w:rPr>
              <w:lastRenderedPageBreak/>
              <w:t xml:space="preserve">số. Tuy nhiên, đối với quy định: “Cơ quan, tổ chức, đơn vị chuyên trách về chuyển đổi số là các cơ quan, tổ chức, đơn vị được cấp có thẩm quyền giao (bằng văn bản) thực hiện chức năng, nhiệm vụ chuyên trách về chuyển đổi số, bao gồm: công nghiệp công nghệ số, ứng dụng công nghệ thông tin và chuyển đổi số, giao dịch điện tử, kinh tế số và xã hội số”, còn nhiều cách hiểu khác nhau khi xác định cơ quan, tổ chức, đơn vị được cấp có thẩm quyền giao thực hiện chức năng, nhiệm vụ chuyên trách về chuyển đổi số (Ví dụ: Sở Khoa học và Công nghệ ; đơn vị thuộc Sở Khoa học và Công nghệ được giao chuyên trách về công nghệ thông tin, chuyển đổi số (như phòng chuyên môn, trung tâm trực thuộc nếu có chức năng này); phòng chuyên môn thuộc UBND cấp xã có nhiệm vụ ứng dụng công nghệ thông tin, chuyển đổi số; Các Sở và phòng chuyên môn thuộc Sở được giao nhiệm vụ ứng dụng công nghệ thông tin, chuyển đổi số). Ngoài ra, tại dự thảo cũng không quy định trường hợp cán bộ, công chức, viên chức giữ chức vụ lãnh đạo, quản lý có phải có trình độ chuyên môn phù hợp với lĩnh vực được phân công phụ trách (như trình độ chuyên ngành công nghệ thông tin, ngành gần công nghệ thông tin, viễn thông, giao dịch điện tử...) hay không </w:t>
            </w:r>
            <w:r w:rsidRPr="00F201AF">
              <w:rPr>
                <w:rFonts w:ascii="Times New Roman" w:hAnsi="Times New Roman"/>
                <w:sz w:val="26"/>
                <w:szCs w:val="26"/>
                <w:lang w:val="fr-FR"/>
              </w:rPr>
              <w:lastRenderedPageBreak/>
              <w:t>nên các đơn vị sẽ gặp khó khăn trong quá trình xác định đối tượng được hưởng mức hỗ trợ.</w:t>
            </w:r>
          </w:p>
          <w:p w14:paraId="5381F4F3" w14:textId="5DDE0749" w:rsidR="001E6068" w:rsidRPr="00F201AF" w:rsidRDefault="001E6068"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Do đó, đề nghị cơ quan soạn thảo hướng dẫn cụ thể việc xác định đơn vị được cấp có thẩm quyền giao chuyên trách về quản lý công nghệ thông tin hoặc công nghệ thông tin, an toàn thông tin mạng, an ninh mạng, giao dịch điện tử cũng như việc xác định cán bộ, công chức, viên chức giữ chức vụ lãnh đạo, quản lý có phải có trình độ chuyên môn phù hợp với lĩnh vực được phân công phụ trách hay không, làm căn cứ để địa phương thống nhất triển khai thực hiện.</w:t>
            </w:r>
          </w:p>
        </w:tc>
        <w:tc>
          <w:tcPr>
            <w:tcW w:w="3936" w:type="dxa"/>
          </w:tcPr>
          <w:p w14:paraId="6E8817B4" w14:textId="77777777" w:rsidR="00D9019A" w:rsidRPr="00F201AF" w:rsidRDefault="00D9019A"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lastRenderedPageBreak/>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nội dung này thuộc phạm vi quy trình, thủ tục tổ chức thực hiện, không thuộc phạm vi hướng dẫn xác định vị trí việc làm của Thông tư theo khoản 1 Điều 6 Nghị định số 179/2025/NĐ-CP. Trách nhiệm lập danh sách, dự toán kinh phí, thẩm định, quyết định đối tượng hưởng hỗ trợ đã được quy định tại khoản 4 Điều 6 Nghị định số 179/2025/NĐ-CP, thuộc trách </w:t>
            </w:r>
            <w:r w:rsidRPr="00F201AF">
              <w:rPr>
                <w:rFonts w:ascii="Times New Roman" w:hAnsi="Times New Roman"/>
                <w:sz w:val="26"/>
                <w:szCs w:val="26"/>
                <w:lang w:val="fr-FR"/>
              </w:rPr>
              <w:lastRenderedPageBreak/>
              <w:t>nhiệm của người đứng đầu cơ quan, tổ chức, đơn vị sử dụng công chức, viên chức và cơ quan tổ chức cán bộ, cơ quan tài chính có liên quan; việc quy định chi tiết thành phần hồ sơ, quy trình thẩm định trong Thông tư là không cần thiết, có thể không bao quát hết thực tiễn đa dạng giữa các cơ quan, đơn vị.</w:t>
            </w:r>
          </w:p>
          <w:p w14:paraId="76024737" w14:textId="77777777" w:rsidR="00D9019A" w:rsidRPr="00F201AF" w:rsidRDefault="00D9019A"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việc quy định cứng tên gọi, cấp tổ chức cụ thể của cơ quan, đơn vị chuyên trách về chuyển đổi số theo từng cấp có thể không phù hợp với thực tiễn đa dạng về phân công chức năng, nhiệm vụ, mô hình tổ chức bộ máy giữa các địa phương và có thể thay đổi trong quá trình sắp xếp tổ chức bộ máy. Dự thảo Thông tư quy định nguyên tắc chung tại khoản 2 Điều 5, giao người đứng đầu cơ quan có thẩm quyền tại từng cấp xác định, giao bằng văn bản (khoản 3 Điều 5), bảo đảm linh hoạt, phù hợp thực tiễn. Việc xác định cụ thể đơn vị nào là chuyên trách tại từng cấp (tỉnh, xã) thuộc thẩm quyền, trách nhiệm của người đứng đầu cơ quan có thẩm </w:t>
            </w:r>
            <w:r w:rsidRPr="00F201AF">
              <w:rPr>
                <w:rFonts w:ascii="Times New Roman" w:hAnsi="Times New Roman"/>
                <w:sz w:val="26"/>
                <w:szCs w:val="26"/>
                <w:lang w:val="fr-FR"/>
              </w:rPr>
              <w:lastRenderedPageBreak/>
              <w:t>quyền giao nhiệm vụ tại địa phương.</w:t>
            </w:r>
          </w:p>
          <w:p w14:paraId="3B9EE2B9" w14:textId="5072ED02" w:rsidR="001E6068" w:rsidRPr="00F201AF" w:rsidRDefault="00D9019A"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 xml:space="preserve">Về yêu cầu trình độ chuyên môn của lãnh đạo, quản </w:t>
            </w:r>
            <w:proofErr w:type="gramStart"/>
            <w:r w:rsidRPr="00F201AF">
              <w:rPr>
                <w:rFonts w:ascii="Times New Roman" w:hAnsi="Times New Roman"/>
                <w:sz w:val="26"/>
                <w:szCs w:val="26"/>
                <w:lang w:val="fr-FR"/>
              </w:rPr>
              <w:t>lý:</w:t>
            </w:r>
            <w:proofErr w:type="gramEnd"/>
            <w:r w:rsidRPr="00F201AF">
              <w:rPr>
                <w:rFonts w:ascii="Times New Roman" w:hAnsi="Times New Roman"/>
                <w:sz w:val="26"/>
                <w:szCs w:val="26"/>
                <w:lang w:val="fr-FR"/>
              </w:rPr>
              <w:t xml:space="preserve"> Bảo lưu như trong dự thảo Thông tư. Lý do: tiêu chuẩn trình độ chuyên môn, khung năng lực của vị trí việc làm thuộc phạm vi hướng dẫn xây dựng bản mô tả công việc và khung năng lực theo mẫu ban hành kèm theo Nghị định số 361/2025/NĐ-CP, Nghị định số 232/2026/NĐ-CP, do cơ quan, tổ chức, đơn vị xây dựng, trình cấp có thẩm quyền phê duyệt phù hợp với điều kiện thực tế về nguồn nhân lực của mình; không thuộc phạm vi hướng dẫn xác định vị trí việc làm được hưởng mức hỗ trợ theo khoản 1 Điều 6 Nghị định số 179/2025/NĐ-CP.</w:t>
            </w:r>
          </w:p>
        </w:tc>
      </w:tr>
      <w:bookmarkEnd w:id="15"/>
      <w:bookmarkEnd w:id="16"/>
      <w:tr w:rsidR="00F201AF" w:rsidRPr="00F201AF" w14:paraId="1D853B80" w14:textId="77777777" w:rsidTr="00B16556">
        <w:tc>
          <w:tcPr>
            <w:tcW w:w="4076" w:type="dxa"/>
            <w:vMerge/>
          </w:tcPr>
          <w:p w14:paraId="72C0E386" w14:textId="77777777" w:rsidR="00EC24EB" w:rsidRPr="00F201AF" w:rsidRDefault="00EC24EB" w:rsidP="00222D8A">
            <w:pPr>
              <w:shd w:val="clear" w:color="auto" w:fill="FFFFFF"/>
              <w:spacing w:after="0" w:line="240" w:lineRule="auto"/>
              <w:jc w:val="both"/>
              <w:textAlignment w:val="baseline"/>
              <w:rPr>
                <w:rStyle w:val="fontstyle21"/>
                <w:b/>
                <w:color w:val="auto"/>
                <w:spacing w:val="-4"/>
                <w:sz w:val="26"/>
                <w:szCs w:val="26"/>
                <w:lang w:val="fr-FR"/>
              </w:rPr>
            </w:pPr>
          </w:p>
        </w:tc>
        <w:tc>
          <w:tcPr>
            <w:tcW w:w="2784" w:type="dxa"/>
          </w:tcPr>
          <w:p w14:paraId="6CE59219" w14:textId="7A7F87ED"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Viện Đổi mới sáng tạo quốc gia</w:t>
            </w:r>
          </w:p>
        </w:tc>
        <w:tc>
          <w:tcPr>
            <w:tcW w:w="4650" w:type="dxa"/>
          </w:tcPr>
          <w:p w14:paraId="160E7BB9" w14:textId="77777777" w:rsidR="00EC24EB" w:rsidRPr="00F201AF" w:rsidRDefault="00EC24EB" w:rsidP="00222D8A">
            <w:pPr>
              <w:shd w:val="clear" w:color="auto" w:fill="FFFFFF"/>
              <w:spacing w:after="0" w:line="240" w:lineRule="auto"/>
              <w:jc w:val="both"/>
              <w:textAlignment w:val="baseline"/>
              <w:rPr>
                <w:rStyle w:val="fontstyle21"/>
                <w:bCs/>
                <w:color w:val="auto"/>
                <w:spacing w:val="-4"/>
                <w:sz w:val="26"/>
                <w:szCs w:val="26"/>
                <w:lang w:val="fr-FR"/>
              </w:rPr>
            </w:pPr>
            <w:r w:rsidRPr="00F201AF">
              <w:rPr>
                <w:rStyle w:val="fontstyle21"/>
                <w:bCs/>
                <w:color w:val="auto"/>
                <w:spacing w:val="-4"/>
                <w:sz w:val="26"/>
                <w:szCs w:val="26"/>
                <w:lang w:val="fr-FR"/>
              </w:rPr>
              <w:t>- Đề nghị bổ sung quy định chấm dứt hưởng hỗ trợ kể từ thời điểm được bố trí sang vị trí việc làm khác không thuộc diện hưởng.</w:t>
            </w:r>
          </w:p>
          <w:p w14:paraId="3E22C431" w14:textId="098E8FD4" w:rsidR="00EC24EB" w:rsidRPr="00F201AF" w:rsidRDefault="00EC24EB" w:rsidP="00222D8A">
            <w:pPr>
              <w:shd w:val="clear" w:color="auto" w:fill="FFFFFF"/>
              <w:spacing w:after="0" w:line="240" w:lineRule="auto"/>
              <w:jc w:val="both"/>
              <w:textAlignment w:val="baseline"/>
              <w:rPr>
                <w:rStyle w:val="fontstyle21"/>
                <w:bCs/>
                <w:color w:val="auto"/>
                <w:spacing w:val="-4"/>
                <w:sz w:val="26"/>
                <w:szCs w:val="26"/>
                <w:lang w:val="fr-FR"/>
              </w:rPr>
            </w:pPr>
            <w:r w:rsidRPr="00F201AF">
              <w:rPr>
                <w:rStyle w:val="fontstyle21"/>
                <w:bCs/>
                <w:color w:val="auto"/>
                <w:spacing w:val="-4"/>
                <w:sz w:val="26"/>
                <w:szCs w:val="26"/>
                <w:lang w:val="fr-FR"/>
              </w:rPr>
              <w:t>- Đề nghị bổ sung nguyên tắc áp dụng đối với công chức, viên chức được điều động, luân chuyển hoặc biệt phái.</w:t>
            </w:r>
          </w:p>
        </w:tc>
        <w:tc>
          <w:tcPr>
            <w:tcW w:w="3936" w:type="dxa"/>
          </w:tcPr>
          <w:p w14:paraId="56CD500F" w14:textId="67C75754" w:rsidR="00EC24EB" w:rsidRPr="00F201AF" w:rsidRDefault="00EC24EB" w:rsidP="00222D8A">
            <w:pPr>
              <w:shd w:val="clear" w:color="auto" w:fill="FFFFFF"/>
              <w:spacing w:after="0" w:line="240" w:lineRule="auto"/>
              <w:jc w:val="both"/>
              <w:textAlignment w:val="baseline"/>
              <w:rPr>
                <w:rFonts w:ascii="Times New Roman" w:hAnsi="Times New Roman"/>
                <w:spacing w:val="-4"/>
                <w:sz w:val="26"/>
                <w:szCs w:val="26"/>
                <w:lang w:val="fr-FR"/>
              </w:rPr>
            </w:pPr>
            <w:r w:rsidRPr="00F201AF">
              <w:rPr>
                <w:rFonts w:ascii="Times New Roman" w:hAnsi="Times New Roman"/>
                <w:sz w:val="26"/>
                <w:szCs w:val="26"/>
                <w:lang w:val="fr-FR"/>
              </w:rPr>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theo quy định tại khoản 1 Điều 6 Nghị định số 179/2025/NĐ-CP, Bộ Khoa học và Công nghệ chỉ có trách nhiệm hướng dẫn xác định vị trí việc làm về chuyển đổi số được hưởng mức hỗ trợ thuộc chức năng quản lý nhà nước của Bộ. Nội dung về chế độ, chính sách hưởng hỗ trợ (bao gồm việc chấm dứt hưởng hỗ trợ, nguyên tắc áp dụng đối với trường hợp điều động, luân chuyển, biệt phái) không thuộc phạm vi hướng dẫn của Thông tư này, thuộc trách nhiệm của Bộ Nội </w:t>
            </w:r>
            <w:r w:rsidRPr="00F201AF">
              <w:rPr>
                <w:rFonts w:ascii="Times New Roman" w:hAnsi="Times New Roman"/>
                <w:sz w:val="26"/>
                <w:szCs w:val="26"/>
                <w:lang w:val="fr-FR"/>
              </w:rPr>
              <w:lastRenderedPageBreak/>
              <w:t>vụ với vai trò là đơn vị chủ trì xây dựng Nghị định số 179/2025/NĐ-CP.</w:t>
            </w:r>
          </w:p>
        </w:tc>
      </w:tr>
      <w:tr w:rsidR="00F201AF" w:rsidRPr="00F201AF" w14:paraId="0A3A0D42" w14:textId="77777777" w:rsidTr="00B16556">
        <w:tc>
          <w:tcPr>
            <w:tcW w:w="4076" w:type="dxa"/>
            <w:vMerge/>
          </w:tcPr>
          <w:p w14:paraId="2CEC59E0" w14:textId="77777777" w:rsidR="00EC24EB" w:rsidRPr="00F201AF" w:rsidRDefault="00EC24EB" w:rsidP="00222D8A">
            <w:pPr>
              <w:shd w:val="clear" w:color="auto" w:fill="FFFFFF"/>
              <w:spacing w:after="0" w:line="240" w:lineRule="auto"/>
              <w:jc w:val="both"/>
              <w:textAlignment w:val="baseline"/>
              <w:rPr>
                <w:rStyle w:val="fontstyle21"/>
                <w:b/>
                <w:color w:val="auto"/>
                <w:spacing w:val="-4"/>
                <w:sz w:val="26"/>
                <w:szCs w:val="26"/>
                <w:lang w:val="fr-FR"/>
              </w:rPr>
            </w:pPr>
          </w:p>
        </w:tc>
        <w:tc>
          <w:tcPr>
            <w:tcW w:w="2784" w:type="dxa"/>
          </w:tcPr>
          <w:p w14:paraId="0240B4FB" w14:textId="6D2657F4"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Văn phòng Bộ</w:t>
            </w:r>
          </w:p>
        </w:tc>
        <w:tc>
          <w:tcPr>
            <w:tcW w:w="4650" w:type="dxa"/>
          </w:tcPr>
          <w:p w14:paraId="076BA30E" w14:textId="14B6059C" w:rsidR="00EC24EB" w:rsidRPr="00F201AF" w:rsidRDefault="00EC24EB" w:rsidP="00222D8A">
            <w:pPr>
              <w:spacing w:after="0" w:line="240" w:lineRule="auto"/>
              <w:ind w:firstLine="78"/>
              <w:jc w:val="both"/>
              <w:rPr>
                <w:rStyle w:val="fontstyle21"/>
                <w:noProof/>
                <w:color w:val="auto"/>
                <w:sz w:val="26"/>
                <w:szCs w:val="26"/>
                <w:lang w:val="vi-VN"/>
              </w:rPr>
            </w:pPr>
            <w:r w:rsidRPr="00F201AF">
              <w:rPr>
                <w:rStyle w:val="fontstyle21"/>
                <w:bCs/>
                <w:color w:val="auto"/>
                <w:spacing w:val="-4"/>
                <w:sz w:val="26"/>
                <w:szCs w:val="26"/>
                <w:lang w:val="fr-FR"/>
              </w:rPr>
              <w:t xml:space="preserve">- </w:t>
            </w:r>
            <w:r w:rsidRPr="00F201AF">
              <w:rPr>
                <w:rFonts w:ascii="Times New Roman" w:hAnsi="Times New Roman"/>
                <w:noProof/>
                <w:sz w:val="26"/>
                <w:szCs w:val="26"/>
                <w:lang w:val="vi-VN"/>
              </w:rPr>
              <w:t>Đề nghị nghiên cứu quy định cụ thể hơn tiêu chí xác định “cơ quan, tổ chức, đơn vị chuyên trách về chuyển đổi số”. Theo quy định của dự thảo, việc xác định chủ yếu căn cứ vào văn bản giao chức năng, nhiệm vụ; tuy nhiên, trên thực tế nhiều đơn vị được giao đồng thời nhiều chức năng, nhiệm vụ, trong đó có nhiệm vụ về chuyển đổi số. Vì vậy, đề nghị nghiên cứu bổ sung tiêu chí xác định để bảo đảm thống nhất trong quá trình áp dụng.</w:t>
            </w:r>
          </w:p>
        </w:tc>
        <w:tc>
          <w:tcPr>
            <w:tcW w:w="3936" w:type="dxa"/>
            <w:vMerge w:val="restart"/>
          </w:tcPr>
          <w:p w14:paraId="65B65739" w14:textId="16214350" w:rsidR="00EC24EB" w:rsidRPr="00F201AF" w:rsidRDefault="00EC24EB" w:rsidP="00222D8A">
            <w:pPr>
              <w:shd w:val="clear" w:color="auto" w:fill="FFFFFF"/>
              <w:spacing w:after="0" w:line="240" w:lineRule="auto"/>
              <w:jc w:val="both"/>
              <w:textAlignment w:val="baseline"/>
              <w:rPr>
                <w:rFonts w:ascii="Times New Roman" w:hAnsi="Times New Roman"/>
                <w:spacing w:val="-4"/>
                <w:sz w:val="26"/>
                <w:szCs w:val="26"/>
                <w:lang w:val="vi-VN"/>
              </w:rPr>
            </w:pPr>
            <w:r w:rsidRPr="00F201AF">
              <w:rPr>
                <w:rFonts w:ascii="Times New Roman" w:hAnsi="Times New Roman"/>
                <w:spacing w:val="-4"/>
                <w:sz w:val="26"/>
                <w:szCs w:val="26"/>
                <w:lang w:val="vi-VN"/>
              </w:rPr>
              <w:t>- Bảo lưu như trong dự thảo Thông tư. Lý do: yêu cầu "chuyên trách" quy định tại khoản 2 Điều 5 đã là tiêu chí xác định cụ thể, không đơn thuần căn cứ vào việc đơn vị có được giao nhiệm vụ về chuyển đổi số hay không, mà văn bản giao chức năng, nhiệm vụ phải xác định rõ đây là nhiệm vụ chuyên trách một trong các mảng đã được quy định cụ thể tại khoản 2 Điều 5 (công nghiệp công nghệ số, ứng dụng công nghệ thông tin và chuyển đổi số, giao dịch điện tử, kinh tế số, xã hội số). Trường hợp đơn vị được giao đồng thời nhiều chức năng, nhiệm vụ nhưng văn bản giao không xác định chuyển đổi số là nhiệm vụ chuyên trách thì không đáp ứng điều kiện nêu trên, không thuộc đối tượng áp dụng của Thông tư.</w:t>
            </w:r>
          </w:p>
          <w:p w14:paraId="1F3D1AD3" w14:textId="151A178F" w:rsidR="00EC24EB" w:rsidRPr="00F201AF" w:rsidRDefault="00EC24EB" w:rsidP="00222D8A">
            <w:pPr>
              <w:shd w:val="clear" w:color="auto" w:fill="FFFFFF"/>
              <w:spacing w:after="0" w:line="240" w:lineRule="auto"/>
              <w:jc w:val="both"/>
              <w:textAlignment w:val="baseline"/>
              <w:rPr>
                <w:rFonts w:ascii="Times New Roman" w:hAnsi="Times New Roman"/>
                <w:spacing w:val="-4"/>
                <w:sz w:val="26"/>
                <w:szCs w:val="26"/>
                <w:lang w:val="vi-VN"/>
              </w:rPr>
            </w:pPr>
            <w:r w:rsidRPr="00F201AF">
              <w:rPr>
                <w:rFonts w:ascii="Times New Roman" w:hAnsi="Times New Roman"/>
                <w:spacing w:val="-4"/>
                <w:sz w:val="26"/>
                <w:szCs w:val="26"/>
                <w:lang w:val="vi-VN"/>
              </w:rPr>
              <w:t xml:space="preserve">Đồng thời, tại khoản 2 Điều 6 dự thảo Thông tư đã quy định thêm điều kiện đối với cá nhân lãnh đạo, quản lý: nhiệm vụ chuyển đổi số được phân công phải là nhiệm vụ chính, thường xuyên; không áp dụng đối với trường hợp chỉ đảm nhiệm một phần nhiệm </w:t>
            </w:r>
            <w:r w:rsidRPr="00F201AF">
              <w:rPr>
                <w:rFonts w:ascii="Times New Roman" w:hAnsi="Times New Roman"/>
                <w:spacing w:val="-4"/>
                <w:sz w:val="26"/>
                <w:szCs w:val="26"/>
                <w:lang w:val="vi-VN"/>
              </w:rPr>
              <w:lastRenderedPageBreak/>
              <w:t>vụ chuyển đổi số bên cạnh các nhiệm vụ chính khác. Các điều kiện nêu trên ở cấp đơn vị và cấp cá nhân đã bảo đảm tính chặt chẽ trong xác định đối tượng.</w:t>
            </w:r>
          </w:p>
          <w:p w14:paraId="475B0776" w14:textId="585181C7" w:rsidR="00EC24EB" w:rsidRPr="00F201AF" w:rsidRDefault="00EC24EB" w:rsidP="00222D8A">
            <w:pPr>
              <w:shd w:val="clear" w:color="auto" w:fill="FFFFFF"/>
              <w:spacing w:after="0" w:line="240" w:lineRule="auto"/>
              <w:jc w:val="both"/>
              <w:textAlignment w:val="baseline"/>
              <w:rPr>
                <w:rFonts w:ascii="Times New Roman" w:hAnsi="Times New Roman"/>
                <w:spacing w:val="-4"/>
                <w:sz w:val="26"/>
                <w:szCs w:val="26"/>
                <w:lang w:val="vi-VN"/>
              </w:rPr>
            </w:pPr>
            <w:r w:rsidRPr="00F201AF">
              <w:rPr>
                <w:rFonts w:ascii="Times New Roman" w:hAnsi="Times New Roman"/>
                <w:spacing w:val="-4"/>
                <w:sz w:val="26"/>
                <w:szCs w:val="26"/>
                <w:lang w:val="vi-VN"/>
              </w:rPr>
              <w:t>Việc xác định cụ thể đơn vị chuyên trách về chuyển đổi số do người đứng đầu cơ quan, tổ chức, đơn vị có thẩm quyền giao chức năng, nhiệm vụ xác định, bảo đảm phù hợp, bám sát tình hình bố trí vị trí việc làm tại cơ quan, tổ chức, đơn vị. Việc quy định thêm tiêu chí định lượng hoặc liệt kê cụ thể trong văn bản quy phạm pháp luật là không cần thiết, có thể không bao quát hết thực tiễn đa dạng về mô hình tổ chức, chức năng, nhiệm vụ giữa các cơ quan, đơn vị.</w:t>
            </w:r>
          </w:p>
        </w:tc>
      </w:tr>
      <w:tr w:rsidR="00F201AF" w:rsidRPr="00F201AF" w14:paraId="5661CB2B" w14:textId="77777777" w:rsidTr="00B16556">
        <w:tc>
          <w:tcPr>
            <w:tcW w:w="4076" w:type="dxa"/>
            <w:vMerge/>
          </w:tcPr>
          <w:p w14:paraId="73A24049" w14:textId="77777777" w:rsidR="00EC24EB" w:rsidRPr="00F201AF" w:rsidRDefault="00EC24EB" w:rsidP="00222D8A">
            <w:pPr>
              <w:shd w:val="clear" w:color="auto" w:fill="FFFFFF"/>
              <w:spacing w:after="0" w:line="240" w:lineRule="auto"/>
              <w:jc w:val="both"/>
              <w:textAlignment w:val="baseline"/>
              <w:rPr>
                <w:rStyle w:val="fontstyle21"/>
                <w:b/>
                <w:color w:val="auto"/>
                <w:spacing w:val="-4"/>
                <w:sz w:val="26"/>
                <w:szCs w:val="26"/>
                <w:lang w:val="fr-FR"/>
              </w:rPr>
            </w:pPr>
          </w:p>
        </w:tc>
        <w:tc>
          <w:tcPr>
            <w:tcW w:w="2784" w:type="dxa"/>
          </w:tcPr>
          <w:p w14:paraId="32891CCB" w14:textId="0CB65DCD"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p>
        </w:tc>
        <w:tc>
          <w:tcPr>
            <w:tcW w:w="4650" w:type="dxa"/>
          </w:tcPr>
          <w:p w14:paraId="51225D5B" w14:textId="1520219E" w:rsidR="00EC24EB" w:rsidRPr="00F201AF" w:rsidRDefault="00EC24EB" w:rsidP="00222D8A">
            <w:pPr>
              <w:spacing w:after="0" w:line="240" w:lineRule="auto"/>
              <w:ind w:firstLine="78"/>
              <w:jc w:val="both"/>
              <w:rPr>
                <w:rStyle w:val="fontstyle21"/>
                <w:noProof/>
                <w:color w:val="auto"/>
                <w:sz w:val="26"/>
                <w:szCs w:val="26"/>
                <w:lang w:val="fr-FR"/>
              </w:rPr>
            </w:pPr>
          </w:p>
        </w:tc>
        <w:tc>
          <w:tcPr>
            <w:tcW w:w="3936" w:type="dxa"/>
            <w:vMerge/>
          </w:tcPr>
          <w:p w14:paraId="2E643C15" w14:textId="77777777" w:rsidR="00EC24EB" w:rsidRPr="00F201AF" w:rsidRDefault="00EC24EB" w:rsidP="00222D8A">
            <w:pPr>
              <w:shd w:val="clear" w:color="auto" w:fill="FFFFFF"/>
              <w:spacing w:after="0" w:line="240" w:lineRule="auto"/>
              <w:jc w:val="both"/>
              <w:textAlignment w:val="baseline"/>
              <w:rPr>
                <w:rFonts w:ascii="Times New Roman" w:hAnsi="Times New Roman"/>
                <w:spacing w:val="-4"/>
                <w:sz w:val="26"/>
                <w:szCs w:val="26"/>
                <w:lang w:val="fr-FR"/>
              </w:rPr>
            </w:pPr>
          </w:p>
        </w:tc>
      </w:tr>
      <w:tr w:rsidR="00F201AF" w:rsidRPr="00F201AF" w14:paraId="0DDA608E" w14:textId="7192406C" w:rsidTr="00B16556">
        <w:tc>
          <w:tcPr>
            <w:tcW w:w="4076" w:type="dxa"/>
          </w:tcPr>
          <w:p w14:paraId="3DB61898" w14:textId="77777777" w:rsidR="00EC24EB" w:rsidRPr="00F201AF" w:rsidRDefault="00EC24EB" w:rsidP="00222D8A">
            <w:pPr>
              <w:shd w:val="clear" w:color="auto" w:fill="FFFFFF"/>
              <w:spacing w:after="0" w:line="240" w:lineRule="auto"/>
              <w:jc w:val="both"/>
              <w:textAlignment w:val="baseline"/>
              <w:rPr>
                <w:rStyle w:val="fontstyle21"/>
                <w:b/>
                <w:bCs/>
                <w:color w:val="auto"/>
                <w:spacing w:val="-4"/>
                <w:sz w:val="26"/>
                <w:szCs w:val="26"/>
                <w:lang w:val="fr-FR"/>
              </w:rPr>
            </w:pPr>
            <w:bookmarkStart w:id="17" w:name="_Hlk235334090"/>
            <w:r w:rsidRPr="00F201AF">
              <w:rPr>
                <w:rStyle w:val="fontstyle21"/>
                <w:color w:val="auto"/>
                <w:sz w:val="26"/>
                <w:szCs w:val="26"/>
                <w:lang w:val="fr-FR"/>
              </w:rPr>
              <w:t xml:space="preserve">Vị trí việc làm </w:t>
            </w:r>
            <w:r w:rsidRPr="00F201AF">
              <w:rPr>
                <w:rStyle w:val="fontstyle21"/>
                <w:color w:val="auto"/>
                <w:spacing w:val="-4"/>
                <w:sz w:val="26"/>
                <w:szCs w:val="26"/>
                <w:lang w:val="fr-FR"/>
              </w:rPr>
              <w:t xml:space="preserve">lãnh đạo, quản lý </w:t>
            </w:r>
            <w:r w:rsidRPr="00F201AF">
              <w:rPr>
                <w:rFonts w:ascii="Times New Roman" w:hAnsi="Times New Roman"/>
                <w:bCs/>
                <w:spacing w:val="-4"/>
                <w:sz w:val="26"/>
                <w:szCs w:val="26"/>
                <w:lang w:val="fr-FR"/>
              </w:rPr>
              <w:t xml:space="preserve">phụ trách chuyển đổi số áp dụng đối với                   cán bộ, công chức, viên chức </w:t>
            </w:r>
            <w:r w:rsidRPr="00F201AF">
              <w:rPr>
                <w:rStyle w:val="fontstyle21"/>
                <w:color w:val="auto"/>
                <w:sz w:val="26"/>
                <w:szCs w:val="26"/>
                <w:lang w:val="fr-FR"/>
              </w:rPr>
              <w:t xml:space="preserve">quy định tại khoản 3 Điều 2 Thông tư này thuộc                đối tượng xem xét hưởng mức hỗ trợ </w:t>
            </w:r>
            <w:r w:rsidRPr="00F201AF">
              <w:rPr>
                <w:rFonts w:ascii="Times New Roman" w:eastAsia="Times New Roman" w:hAnsi="Times New Roman"/>
                <w:sz w:val="26"/>
                <w:szCs w:val="26"/>
                <w:bdr w:val="none" w:sz="0" w:space="0" w:color="auto" w:frame="1"/>
                <w:lang w:val="fr-FR"/>
              </w:rPr>
              <w:t xml:space="preserve">theo quy định tại Nghị định số 179/2025/NĐ-CP được xác định như </w:t>
            </w:r>
            <w:proofErr w:type="gramStart"/>
            <w:r w:rsidRPr="00F201AF">
              <w:rPr>
                <w:rFonts w:ascii="Times New Roman" w:eastAsia="Times New Roman" w:hAnsi="Times New Roman"/>
                <w:sz w:val="26"/>
                <w:szCs w:val="26"/>
                <w:bdr w:val="none" w:sz="0" w:space="0" w:color="auto" w:frame="1"/>
                <w:lang w:val="fr-FR"/>
              </w:rPr>
              <w:t>sau:</w:t>
            </w:r>
            <w:proofErr w:type="gramEnd"/>
          </w:p>
        </w:tc>
        <w:tc>
          <w:tcPr>
            <w:tcW w:w="2784" w:type="dxa"/>
          </w:tcPr>
          <w:p w14:paraId="7A0ACCF9"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c>
          <w:tcPr>
            <w:tcW w:w="4650" w:type="dxa"/>
          </w:tcPr>
          <w:p w14:paraId="4F73D985"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c>
          <w:tcPr>
            <w:tcW w:w="3936" w:type="dxa"/>
          </w:tcPr>
          <w:p w14:paraId="12BE5A29"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r>
      <w:tr w:rsidR="00F201AF" w:rsidRPr="00F201AF" w14:paraId="3AB6E9B8" w14:textId="2B95922A" w:rsidTr="00B16556">
        <w:trPr>
          <w:trHeight w:val="698"/>
        </w:trPr>
        <w:tc>
          <w:tcPr>
            <w:tcW w:w="4076" w:type="dxa"/>
            <w:vMerge w:val="restart"/>
          </w:tcPr>
          <w:p w14:paraId="0DB6D931"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eastAsia="Times New Roman" w:hAnsi="Times New Roman"/>
                <w:sz w:val="26"/>
                <w:szCs w:val="26"/>
                <w:bdr w:val="none" w:sz="0" w:space="0" w:color="auto" w:frame="1"/>
                <w:lang w:val="fr-FR"/>
              </w:rPr>
              <w:t>1.</w:t>
            </w:r>
            <w:r w:rsidRPr="00F201AF">
              <w:rPr>
                <w:rStyle w:val="fontstyle21"/>
                <w:color w:val="auto"/>
                <w:sz w:val="26"/>
                <w:szCs w:val="26"/>
                <w:lang w:val="fr-FR"/>
              </w:rPr>
              <w:t xml:space="preserve"> Cán bộ, công chức, viên chức đảm nhiệm chuyên trách vị trí việc làm lãnh đạo, quản lý các cơ quan, tổ chức, đơn vị chuyên trách về chuyển </w:t>
            </w:r>
            <w:r w:rsidRPr="00F201AF">
              <w:rPr>
                <w:rStyle w:val="fontstyle21"/>
                <w:color w:val="auto"/>
                <w:sz w:val="26"/>
                <w:szCs w:val="26"/>
                <w:lang w:val="fr-FR"/>
              </w:rPr>
              <w:lastRenderedPageBreak/>
              <w:t xml:space="preserve">đổi số, được phân công trực tiếp phụ trách mảng, lĩnh vực chuyên môn về chuyển đổi số, bao </w:t>
            </w:r>
            <w:proofErr w:type="gramStart"/>
            <w:r w:rsidRPr="00F201AF">
              <w:rPr>
                <w:rStyle w:val="fontstyle21"/>
                <w:color w:val="auto"/>
                <w:sz w:val="26"/>
                <w:szCs w:val="26"/>
                <w:lang w:val="fr-FR"/>
              </w:rPr>
              <w:t>gồm:</w:t>
            </w:r>
            <w:proofErr w:type="gramEnd"/>
            <w:r w:rsidRPr="00F201AF">
              <w:rPr>
                <w:rStyle w:val="fontstyle21"/>
                <w:color w:val="auto"/>
                <w:sz w:val="26"/>
                <w:szCs w:val="26"/>
                <w:lang w:val="fr-FR"/>
              </w:rPr>
              <w:t xml:space="preserve"> công nghiệp công nghệ số, ứng dụng công nghệ thông tin và chuyển đổi số, giao dịch điện tử, kinh tế số và xã hội số.</w:t>
            </w:r>
          </w:p>
        </w:tc>
        <w:tc>
          <w:tcPr>
            <w:tcW w:w="2784" w:type="dxa"/>
          </w:tcPr>
          <w:p w14:paraId="740CF995" w14:textId="7373117C"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rPr>
            </w:pPr>
            <w:r w:rsidRPr="00F201AF">
              <w:rPr>
                <w:rFonts w:ascii="Times New Roman" w:eastAsia="Times New Roman" w:hAnsi="Times New Roman"/>
                <w:b/>
                <w:bCs/>
                <w:sz w:val="26"/>
                <w:szCs w:val="26"/>
                <w:bdr w:val="none" w:sz="0" w:space="0" w:color="auto" w:frame="1"/>
              </w:rPr>
              <w:lastRenderedPageBreak/>
              <w:t>Sở KHCN Dak Lak</w:t>
            </w:r>
          </w:p>
        </w:tc>
        <w:tc>
          <w:tcPr>
            <w:tcW w:w="4650" w:type="dxa"/>
          </w:tcPr>
          <w:p w14:paraId="5DAC8171" w14:textId="77777777" w:rsidR="00EC24EB" w:rsidRPr="00F201AF" w:rsidRDefault="00EC24EB" w:rsidP="00222D8A">
            <w:pPr>
              <w:spacing w:after="0" w:line="240" w:lineRule="auto"/>
              <w:jc w:val="both"/>
              <w:rPr>
                <w:rFonts w:ascii="Times New Roman" w:eastAsia="Times New Roman" w:hAnsi="Times New Roman"/>
                <w:i/>
                <w:iCs/>
                <w:sz w:val="26"/>
                <w:szCs w:val="26"/>
                <w:bdr w:val="none" w:sz="0" w:space="0" w:color="auto" w:frame="1"/>
              </w:rPr>
            </w:pPr>
            <w:r w:rsidRPr="00F201AF">
              <w:rPr>
                <w:rFonts w:ascii="Times New Roman" w:eastAsia="Times New Roman" w:hAnsi="Times New Roman"/>
                <w:sz w:val="26"/>
                <w:szCs w:val="26"/>
                <w:bdr w:val="none" w:sz="0" w:space="0" w:color="auto" w:frame="1"/>
              </w:rPr>
              <w:t xml:space="preserve">Tại Khoản 1 Điều 5 Dự thảo quy định đối tượng là: </w:t>
            </w:r>
            <w:r w:rsidRPr="00F201AF">
              <w:rPr>
                <w:rFonts w:ascii="Times New Roman" w:eastAsia="Times New Roman" w:hAnsi="Times New Roman"/>
                <w:i/>
                <w:iCs/>
                <w:sz w:val="26"/>
                <w:szCs w:val="26"/>
                <w:bdr w:val="none" w:sz="0" w:space="0" w:color="auto" w:frame="1"/>
              </w:rPr>
              <w:t xml:space="preserve">“Cán bộ, công chức, viên chức đảm nhiệm chuyên trách vị trí việc làm lãnh đạo, quản lý các cơ quan, tổ chức, đơn </w:t>
            </w:r>
            <w:r w:rsidRPr="00F201AF">
              <w:rPr>
                <w:rFonts w:ascii="Times New Roman" w:eastAsia="Times New Roman" w:hAnsi="Times New Roman"/>
                <w:i/>
                <w:iCs/>
                <w:sz w:val="26"/>
                <w:szCs w:val="26"/>
                <w:bdr w:val="none" w:sz="0" w:space="0" w:color="auto" w:frame="1"/>
              </w:rPr>
              <w:lastRenderedPageBreak/>
              <w:t xml:space="preserve">vị chuyên trách về chuyển đổi số, </w:t>
            </w:r>
            <w:r w:rsidRPr="00F201AF">
              <w:rPr>
                <w:rFonts w:ascii="Times New Roman" w:eastAsia="Times New Roman" w:hAnsi="Times New Roman"/>
                <w:b/>
                <w:bCs/>
                <w:i/>
                <w:iCs/>
                <w:sz w:val="26"/>
                <w:szCs w:val="26"/>
                <w:bdr w:val="none" w:sz="0" w:space="0" w:color="auto" w:frame="1"/>
              </w:rPr>
              <w:t xml:space="preserve">được phân công trực tiếp </w:t>
            </w:r>
            <w:r w:rsidRPr="00F201AF">
              <w:rPr>
                <w:rFonts w:ascii="Times New Roman" w:eastAsia="Times New Roman" w:hAnsi="Times New Roman"/>
                <w:i/>
                <w:iCs/>
                <w:sz w:val="26"/>
                <w:szCs w:val="26"/>
                <w:bdr w:val="none" w:sz="0" w:space="0" w:color="auto" w:frame="1"/>
              </w:rPr>
              <w:t>phụ trách mảng, lĩnh vực chuyên môn về chuyển đổi số, bao gồm: công nghiệp công nghệ số, ứng dụng công nghệ thông tin và chuyển đổi số, giao dịch điện tử, kinh tế số và xã hội số.”</w:t>
            </w:r>
          </w:p>
          <w:p w14:paraId="4FF457E8" w14:textId="41F2B9D3" w:rsidR="00EC24EB" w:rsidRPr="00F201AF" w:rsidRDefault="00EC24EB" w:rsidP="00222D8A">
            <w:pPr>
              <w:spacing w:after="0" w:line="240" w:lineRule="auto"/>
              <w:jc w:val="both"/>
              <w:rPr>
                <w:rFonts w:ascii="Times New Roman" w:eastAsia="Times New Roman" w:hAnsi="Times New Roman"/>
                <w:sz w:val="26"/>
                <w:szCs w:val="26"/>
                <w:bdr w:val="none" w:sz="0" w:space="0" w:color="auto" w:frame="1"/>
              </w:rPr>
            </w:pPr>
            <w:r w:rsidRPr="00F201AF">
              <w:rPr>
                <w:rFonts w:ascii="Times New Roman" w:eastAsia="Times New Roman" w:hAnsi="Times New Roman"/>
                <w:sz w:val="26"/>
                <w:szCs w:val="26"/>
                <w:bdr w:val="none" w:sz="0" w:space="0" w:color="auto" w:frame="1"/>
              </w:rPr>
              <w:t>Đề nghị cơ quan soạn thảo nghiên cứu quy định cụ thể hơn về tiêu chuẩn, điều kiện và căn cứ xác định đối tượng quy định tại khoản 1 Điều 5 đối với vị trí việc làm lãnh đạo, quản lý phụ trách chuyển đổi số. Theo đó, cần làm rõ các tiêu chí để xác định cán bộ, công chức, viên chức lãnh đạo, quản lý thuộc đối tượng được hưởng chính sách, như: phạm vi "đơn vị chuyên trách về chuyển đổi số";  tiêu chí xác định "được phân công trực tiếp phụ trách mảng, lĩnh vực chuyên môn về chuyển đổi số". Đồng thời quy định căn cứ pháp lý về tiêu chuẩn chuyên môn, nghiệp vụ (nếu có) đối với người giữ vị trí việc làm lãnh đạo, quản lý thuộc diện áp dụng, nhất là đối với trường hợp người đứng đầu hoặc cấp phó của người đứng đầu được giao trực tiếp phụ trách lĩnh vực chuyển đổi số nhưng vị trí việc làm không phải là vị trí chuyên môn về công nghệ thông tin hoặc chuyển đổi số.</w:t>
            </w:r>
          </w:p>
          <w:p w14:paraId="6BDD4F85" w14:textId="77777777" w:rsidR="00EC24EB" w:rsidRPr="00F201AF" w:rsidRDefault="00EC24EB" w:rsidP="00222D8A">
            <w:pPr>
              <w:spacing w:after="0" w:line="240" w:lineRule="auto"/>
              <w:jc w:val="both"/>
              <w:rPr>
                <w:rFonts w:ascii="Times New Roman" w:eastAsia="Times New Roman" w:hAnsi="Times New Roman"/>
                <w:b/>
                <w:bCs/>
                <w:i/>
                <w:iCs/>
                <w:sz w:val="26"/>
                <w:szCs w:val="26"/>
                <w:bdr w:val="none" w:sz="0" w:space="0" w:color="auto" w:frame="1"/>
              </w:rPr>
            </w:pPr>
            <w:r w:rsidRPr="00F201AF">
              <w:rPr>
                <w:rFonts w:ascii="Times New Roman" w:eastAsia="Times New Roman" w:hAnsi="Times New Roman"/>
                <w:b/>
                <w:bCs/>
                <w:i/>
                <w:iCs/>
                <w:sz w:val="26"/>
                <w:szCs w:val="26"/>
                <w:bdr w:val="none" w:sz="0" w:space="0" w:color="auto" w:frame="1"/>
              </w:rPr>
              <w:t>Lý do:</w:t>
            </w:r>
          </w:p>
          <w:p w14:paraId="1E83F3A5" w14:textId="77777777" w:rsidR="00EC24EB" w:rsidRPr="00F201AF" w:rsidRDefault="00EC24EB" w:rsidP="00222D8A">
            <w:pPr>
              <w:spacing w:after="0" w:line="240" w:lineRule="auto"/>
              <w:jc w:val="both"/>
              <w:rPr>
                <w:rFonts w:ascii="Times New Roman" w:eastAsia="Times New Roman" w:hAnsi="Times New Roman"/>
                <w:sz w:val="26"/>
                <w:szCs w:val="26"/>
                <w:bdr w:val="none" w:sz="0" w:space="0" w:color="auto" w:frame="1"/>
              </w:rPr>
            </w:pPr>
            <w:r w:rsidRPr="00F201AF">
              <w:rPr>
                <w:rFonts w:ascii="Times New Roman" w:eastAsia="Times New Roman" w:hAnsi="Times New Roman"/>
                <w:sz w:val="26"/>
                <w:szCs w:val="26"/>
                <w:bdr w:val="none" w:sz="0" w:space="0" w:color="auto" w:frame="1"/>
              </w:rPr>
              <w:t xml:space="preserve">Khoản 1 Điều 5 Dự thảo hiện sử dụng đồng thời các tiêu chí: "đảm nhiệm chuyên trách </w:t>
            </w:r>
            <w:r w:rsidRPr="00F201AF">
              <w:rPr>
                <w:rFonts w:ascii="Times New Roman" w:eastAsia="Times New Roman" w:hAnsi="Times New Roman"/>
                <w:sz w:val="26"/>
                <w:szCs w:val="26"/>
                <w:bdr w:val="none" w:sz="0" w:space="0" w:color="auto" w:frame="1"/>
              </w:rPr>
              <w:lastRenderedPageBreak/>
              <w:t xml:space="preserve">vị trí việc làm lãnh đạo, quản lý", "cơ quan, tổ chức, đơn vị chuyên trách về chuyển đổi số" và "được phân công trực tiếp phụ trách mảng, lĩnh vực chuyên môn về chuyển đổi số". Tuy nhiên, Dự thảo chưa quy định rõ nội hàm, tiêu chuẩn và căn cứ pháp lý để xác định từng tiêu chí nêu trên. </w:t>
            </w:r>
          </w:p>
          <w:p w14:paraId="26E00681" w14:textId="7B664C24" w:rsidR="00EC24EB" w:rsidRPr="00F201AF" w:rsidRDefault="00EC24EB" w:rsidP="00222D8A">
            <w:pPr>
              <w:spacing w:after="0" w:line="240" w:lineRule="auto"/>
              <w:jc w:val="both"/>
              <w:rPr>
                <w:rFonts w:ascii="Times New Roman" w:eastAsia="Times New Roman" w:hAnsi="Times New Roman"/>
                <w:sz w:val="26"/>
                <w:szCs w:val="26"/>
                <w:bdr w:val="none" w:sz="0" w:space="0" w:color="auto" w:frame="1"/>
              </w:rPr>
            </w:pPr>
            <w:r w:rsidRPr="00F201AF">
              <w:rPr>
                <w:rFonts w:ascii="Times New Roman" w:eastAsia="Times New Roman" w:hAnsi="Times New Roman"/>
                <w:sz w:val="26"/>
                <w:szCs w:val="26"/>
                <w:bdr w:val="none" w:sz="0" w:space="0" w:color="auto" w:frame="1"/>
              </w:rPr>
              <w:t xml:space="preserve">Trong thực tiễn, có nhiều trường hợp lãnh đạo, quản lý được phân công trực tiếp phụ trách lĩnh vực chuyển đổi số nhưng không giữ vị trí việc làm chuyên môn về công nghệ thông tin hoặc chuyển đổi số. Nếu không có quy định cụ thể về điều kiện, tiêu chuẩn hoặc căn cứ xác định đối tượng thì có thể dẫn đến việc áp dụng không thống nhất giữa các cơ quan, đơn vị, địa phương. </w:t>
            </w:r>
          </w:p>
          <w:p w14:paraId="2479BD4C" w14:textId="65C2374D" w:rsidR="00EC24EB" w:rsidRPr="00F201AF" w:rsidRDefault="00EC24EB" w:rsidP="00222D8A">
            <w:pPr>
              <w:spacing w:after="0" w:line="240" w:lineRule="auto"/>
              <w:jc w:val="both"/>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rPr>
              <w:t xml:space="preserve">Do đó, đề nghị cơ quan soạn thảo nghiên cứu bổ sung quy định rõ đối tượng, tiêu chuẩn, điều kiện và căn cứ xác định đối với cán bộ, công chức, viên chức lãnh đạo, quản lý được phân công trực tiếp phụ trách lĩnh vực chuyển đổi số (bao gồm yêu  cầu về trình độ đào tạo, chuyên môn, nghiệp vụ) để bảo đảm việc áp dụng chính được thống nhất trong quá trình triển khai, thực hiện. </w:t>
            </w:r>
          </w:p>
        </w:tc>
        <w:tc>
          <w:tcPr>
            <w:tcW w:w="3936" w:type="dxa"/>
          </w:tcPr>
          <w:p w14:paraId="0997229B" w14:textId="0B839B6D" w:rsidR="00E003D6" w:rsidRPr="00F201AF" w:rsidRDefault="00E003D6" w:rsidP="00E003D6">
            <w:pPr>
              <w:pBdr>
                <w:top w:val="dotted" w:sz="4" w:space="0" w:color="FFFFFF"/>
                <w:left w:val="dotted" w:sz="4" w:space="0" w:color="FFFFFF"/>
                <w:bottom w:val="dotted" w:sz="4" w:space="19" w:color="FFFFFF"/>
                <w:right w:val="dotted" w:sz="4" w:space="0" w:color="FFFFFF"/>
              </w:pBdr>
              <w:spacing w:after="0" w:line="240" w:lineRule="auto"/>
              <w:jc w:val="both"/>
              <w:rPr>
                <w:rFonts w:ascii="Times New Roman" w:hAnsi="Times New Roman"/>
                <w:spacing w:val="-4"/>
                <w:sz w:val="26"/>
                <w:szCs w:val="26"/>
                <w:lang w:val="fr-FR"/>
              </w:rPr>
            </w:pPr>
            <w:r w:rsidRPr="00F201AF">
              <w:rPr>
                <w:rFonts w:ascii="Times New Roman" w:hAnsi="Times New Roman"/>
                <w:spacing w:val="-4"/>
                <w:sz w:val="26"/>
                <w:szCs w:val="26"/>
                <w:lang w:val="fr-FR"/>
              </w:rPr>
              <w:lastRenderedPageBreak/>
              <w:t>- Bảo lưu như trong dự thảo Thông tư. Lý do:</w:t>
            </w:r>
            <w:r w:rsidR="008A1B50" w:rsidRPr="00F201AF">
              <w:rPr>
                <w:rFonts w:ascii="Times New Roman" w:hAnsi="Times New Roman"/>
                <w:spacing w:val="-4"/>
                <w:sz w:val="26"/>
                <w:szCs w:val="26"/>
                <w:lang w:val="fr-FR"/>
              </w:rPr>
              <w:t xml:space="preserve"> </w:t>
            </w:r>
            <w:r w:rsidRPr="00F201AF">
              <w:rPr>
                <w:rFonts w:ascii="Times New Roman" w:hAnsi="Times New Roman"/>
                <w:spacing w:val="-4"/>
                <w:sz w:val="26"/>
                <w:szCs w:val="26"/>
                <w:lang w:val="fr-FR"/>
              </w:rPr>
              <w:t xml:space="preserve">Về cụm từ "đảm nhiệm chuyên trách vị trí việc làm lãnh đạo, quản lý": nội dung ý kiến trích dẫn </w:t>
            </w:r>
            <w:r w:rsidRPr="00F201AF">
              <w:rPr>
                <w:rFonts w:ascii="Times New Roman" w:hAnsi="Times New Roman"/>
                <w:spacing w:val="-4"/>
                <w:sz w:val="26"/>
                <w:szCs w:val="26"/>
                <w:lang w:val="fr-FR"/>
              </w:rPr>
              <w:lastRenderedPageBreak/>
              <w:t>khoản 1 Điều 5 theo bản dự thảo trước đây; hiện khoản 1 Điều 5 đã được tiếp thu, sửa đổi theo hướng bỏ cụm từ "chuyên trách" ngay trước "vị trí việc làm lãnh đạo, quản lý" (nay quy định: "Cán bộ, công chức, viên chức đảm nhiệm vị trí việc làm lãnh đạo, quản lý của các cơ quan, tổ chức, đơn vị chuyên trách về chuyển đổi số, được phân công trực tiếp phụ trách mảng, lĩnh vực chuyên môn về chuyển đổi số..."), phù hợp với nguyên tắc vị trí việc làm lãnh đạo, quản lý là nhóm vị trí việc làm gắn với chức vụ, chức danh theo quy định tại Nghị định số 361/2025/NĐ-CP, Nghị định số 232/2026/NĐ-CP (không tồn tại khái niệm "vị trí việc làm chuyên trách" riêng đối với lãnh đạo, quản lý).</w:t>
            </w:r>
          </w:p>
          <w:p w14:paraId="448BCE50" w14:textId="77777777" w:rsidR="00E003D6" w:rsidRPr="00F201AF" w:rsidRDefault="00E003D6" w:rsidP="00E003D6">
            <w:pPr>
              <w:pBdr>
                <w:top w:val="dotted" w:sz="4" w:space="0" w:color="FFFFFF"/>
                <w:left w:val="dotted" w:sz="4" w:space="0" w:color="FFFFFF"/>
                <w:bottom w:val="dotted" w:sz="4" w:space="19" w:color="FFFFFF"/>
                <w:right w:val="dotted" w:sz="4" w:space="0" w:color="FFFFFF"/>
              </w:pBdr>
              <w:spacing w:after="0" w:line="240" w:lineRule="auto"/>
              <w:jc w:val="both"/>
              <w:rPr>
                <w:rFonts w:ascii="Times New Roman" w:hAnsi="Times New Roman"/>
                <w:spacing w:val="-4"/>
                <w:sz w:val="26"/>
                <w:szCs w:val="26"/>
                <w:lang w:val="fr-FR"/>
              </w:rPr>
            </w:pPr>
            <w:r w:rsidRPr="00F201AF">
              <w:rPr>
                <w:rFonts w:ascii="Times New Roman" w:hAnsi="Times New Roman"/>
                <w:spacing w:val="-4"/>
                <w:sz w:val="26"/>
                <w:szCs w:val="26"/>
                <w:lang w:val="fr-FR"/>
              </w:rPr>
              <w:t>Về phạm vi "đơn vị chuyên trách về chuyển đổi số</w:t>
            </w:r>
            <w:proofErr w:type="gramStart"/>
            <w:r w:rsidRPr="00F201AF">
              <w:rPr>
                <w:rFonts w:ascii="Times New Roman" w:hAnsi="Times New Roman"/>
                <w:spacing w:val="-4"/>
                <w:sz w:val="26"/>
                <w:szCs w:val="26"/>
                <w:lang w:val="fr-FR"/>
              </w:rPr>
              <w:t>":</w:t>
            </w:r>
            <w:proofErr w:type="gramEnd"/>
            <w:r w:rsidRPr="00F201AF">
              <w:rPr>
                <w:rFonts w:ascii="Times New Roman" w:hAnsi="Times New Roman"/>
                <w:spacing w:val="-4"/>
                <w:sz w:val="26"/>
                <w:szCs w:val="26"/>
                <w:lang w:val="fr-FR"/>
              </w:rPr>
              <w:t xml:space="preserve"> việc quy định cứng tiêu chí, tên gọi, cấp tổ chức cụ thể của cơ quan, đơn vị chuyên trách theo từng cấp có thể không phù hợp với thực tiễn đa dạng về phân công chức năng, nhiệm vụ, mô hình tổ chức bộ máy giữa các cơ quan, địa phương và có thể thay đổi trong quá trình sắp xếp tổ chức bộ máy. Dự thảo Thông </w:t>
            </w:r>
            <w:r w:rsidRPr="00F201AF">
              <w:rPr>
                <w:rFonts w:ascii="Times New Roman" w:hAnsi="Times New Roman"/>
                <w:spacing w:val="-4"/>
                <w:sz w:val="26"/>
                <w:szCs w:val="26"/>
                <w:lang w:val="fr-FR"/>
              </w:rPr>
              <w:lastRenderedPageBreak/>
              <w:t>tư quy định nguyên tắc chung tại khoản 2 Điều 5 (được cấp có thẩm quyền giao chuyên trách, chịu trách nhiệm chính về một hoặc một số lĩnh vực chuyển đổi số trong phạm vi quốc gia, ngành, lĩnh vực, địa phương hoặc cơ quan, tổ chức, đơn vị) và giao người đứng đầu cơ quan có thẩm quyền xác định, giao bằng văn bản (khoản 3 Điều 5), bảo đảm linh hoạt, phù hợp thực tiễn.</w:t>
            </w:r>
          </w:p>
          <w:p w14:paraId="60748D53" w14:textId="424ED5FF" w:rsidR="00E003D6" w:rsidRPr="00F201AF" w:rsidRDefault="00E003D6" w:rsidP="00E003D6">
            <w:pPr>
              <w:pBdr>
                <w:top w:val="dotted" w:sz="4" w:space="0" w:color="FFFFFF"/>
                <w:left w:val="dotted" w:sz="4" w:space="0" w:color="FFFFFF"/>
                <w:bottom w:val="dotted" w:sz="4" w:space="19" w:color="FFFFFF"/>
                <w:right w:val="dotted" w:sz="4" w:space="0" w:color="FFFFFF"/>
              </w:pBdr>
              <w:spacing w:after="0" w:line="240" w:lineRule="auto"/>
              <w:jc w:val="both"/>
              <w:rPr>
                <w:rFonts w:ascii="Times New Roman" w:hAnsi="Times New Roman"/>
                <w:spacing w:val="-4"/>
                <w:sz w:val="26"/>
                <w:szCs w:val="26"/>
                <w:lang w:val="fr-FR"/>
              </w:rPr>
            </w:pPr>
            <w:r w:rsidRPr="00F201AF">
              <w:rPr>
                <w:rFonts w:ascii="Times New Roman" w:hAnsi="Times New Roman"/>
                <w:spacing w:val="-4"/>
                <w:sz w:val="26"/>
                <w:szCs w:val="26"/>
                <w:lang w:val="fr-FR"/>
              </w:rPr>
              <w:t>Về tiêu chí "được phân công trực tiếp phụ trách mảng, lĩnh vực chuyên môn về chuyển đổi số</w:t>
            </w:r>
            <w:proofErr w:type="gramStart"/>
            <w:r w:rsidRPr="00F201AF">
              <w:rPr>
                <w:rFonts w:ascii="Times New Roman" w:hAnsi="Times New Roman"/>
                <w:spacing w:val="-4"/>
                <w:sz w:val="26"/>
                <w:szCs w:val="26"/>
                <w:lang w:val="fr-FR"/>
              </w:rPr>
              <w:t>":</w:t>
            </w:r>
            <w:proofErr w:type="gramEnd"/>
            <w:r w:rsidR="008A1B50" w:rsidRPr="00F201AF">
              <w:rPr>
                <w:rFonts w:ascii="Times New Roman" w:hAnsi="Times New Roman"/>
                <w:spacing w:val="-4"/>
                <w:sz w:val="26"/>
                <w:szCs w:val="26"/>
                <w:lang w:val="fr-FR"/>
              </w:rPr>
              <w:t xml:space="preserve"> </w:t>
            </w:r>
            <w:r w:rsidRPr="00F201AF">
              <w:rPr>
                <w:rFonts w:ascii="Times New Roman" w:hAnsi="Times New Roman"/>
                <w:spacing w:val="-4"/>
                <w:sz w:val="26"/>
                <w:szCs w:val="26"/>
                <w:lang w:val="fr-FR"/>
              </w:rPr>
              <w:t xml:space="preserve">đã được cụ thể hóa thêm tại khoản 2 Điều 6 dự thảo Thông tư </w:t>
            </w:r>
            <w:r w:rsidR="008A1B50" w:rsidRPr="00F201AF">
              <w:rPr>
                <w:rFonts w:ascii="Times New Roman" w:hAnsi="Times New Roman"/>
                <w:spacing w:val="-4"/>
                <w:sz w:val="26"/>
                <w:szCs w:val="26"/>
                <w:lang w:val="fr-FR"/>
              </w:rPr>
              <w:t xml:space="preserve">- </w:t>
            </w:r>
            <w:r w:rsidRPr="00F201AF">
              <w:rPr>
                <w:rFonts w:ascii="Times New Roman" w:hAnsi="Times New Roman"/>
                <w:spacing w:val="-4"/>
                <w:sz w:val="26"/>
                <w:szCs w:val="26"/>
                <w:lang w:val="fr-FR"/>
              </w:rPr>
              <w:t>nhiệm vụ chuyển đổi số được giao phụ trách phải là nhiệm vụ chính, thường xuyên, không bao gồm trường hợp chỉ thực hiện một phần nhiệm vụ về chuyển đổi số bên cạnh nhiệm vụ chính khác được giao phụ trách; việc xác định cụ thể trong từng trường hợp thuộc trách nhiệm của người đứng đầu cơ quan, tổ chức, đơn vị.</w:t>
            </w:r>
          </w:p>
          <w:p w14:paraId="241522BC" w14:textId="3FC7A044" w:rsidR="00E003D6" w:rsidRPr="00F201AF" w:rsidRDefault="00E003D6" w:rsidP="00E003D6">
            <w:pPr>
              <w:pBdr>
                <w:top w:val="dotted" w:sz="4" w:space="0" w:color="FFFFFF"/>
                <w:left w:val="dotted" w:sz="4" w:space="0" w:color="FFFFFF"/>
                <w:bottom w:val="dotted" w:sz="4" w:space="19" w:color="FFFFFF"/>
                <w:right w:val="dotted" w:sz="4" w:space="0" w:color="FFFFFF"/>
              </w:pBdr>
              <w:spacing w:after="0" w:line="240" w:lineRule="auto"/>
              <w:jc w:val="both"/>
              <w:rPr>
                <w:rFonts w:ascii="Times New Roman" w:hAnsi="Times New Roman"/>
                <w:spacing w:val="-4"/>
                <w:sz w:val="26"/>
                <w:szCs w:val="26"/>
                <w:lang w:val="fr-FR"/>
              </w:rPr>
            </w:pPr>
            <w:r w:rsidRPr="00F201AF">
              <w:rPr>
                <w:rFonts w:ascii="Times New Roman" w:hAnsi="Times New Roman"/>
                <w:spacing w:val="-4"/>
                <w:sz w:val="26"/>
                <w:szCs w:val="26"/>
                <w:lang w:val="fr-FR"/>
              </w:rPr>
              <w:t xml:space="preserve">Về căn cứ pháp lý tiêu chuẩn chuyên môn, nghiệp vụ của người giữ vị trí lãnh đạo, quản lý (bao gồm trường hợp người đứng đầu hoặc cấp phó của người đứng đầu được giao trực </w:t>
            </w:r>
            <w:r w:rsidRPr="00F201AF">
              <w:rPr>
                <w:rFonts w:ascii="Times New Roman" w:hAnsi="Times New Roman"/>
                <w:spacing w:val="-4"/>
                <w:sz w:val="26"/>
                <w:szCs w:val="26"/>
                <w:lang w:val="fr-FR"/>
              </w:rPr>
              <w:lastRenderedPageBreak/>
              <w:t>tiếp phụ trách lĩnh vực chuyển đổi số nhưng vị trí việc làm không phải là vị trí chuyên môn về công nghệ thông tin hoặc chuyển đổi số): tiêu chuẩn trình độ, năng lực chuyên môn của vị trí việc làm lãnh đạo, quản lý thuộc phạm vi hướng dẫn xây dựng bản mô tả công việc và khung năng lực theo mẫu ban hành kèm theo Nghị định số 361/2025/NĐ-CP, Nghị định số 232/2026/NĐ-CP, không thuộc phạm vi hướng dẫn xác định vị trí việc làm được hưởng mức hỗ trợ theo khoản 1 Điều 6 Nghị định số 179/2025/NĐ-CP.</w:t>
            </w:r>
          </w:p>
        </w:tc>
      </w:tr>
      <w:tr w:rsidR="00F201AF" w:rsidRPr="00F201AF" w14:paraId="47B24310" w14:textId="77777777" w:rsidTr="00B16556">
        <w:trPr>
          <w:trHeight w:val="698"/>
        </w:trPr>
        <w:tc>
          <w:tcPr>
            <w:tcW w:w="4076" w:type="dxa"/>
            <w:vMerge/>
          </w:tcPr>
          <w:p w14:paraId="104D3572" w14:textId="77777777" w:rsidR="00EC24EB" w:rsidRPr="00F201AF" w:rsidRDefault="00EC24EB"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p>
        </w:tc>
        <w:tc>
          <w:tcPr>
            <w:tcW w:w="2784" w:type="dxa"/>
          </w:tcPr>
          <w:p w14:paraId="7D08064A" w14:textId="18F49C0E"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rPr>
            </w:pPr>
            <w:r w:rsidRPr="00F201AF">
              <w:rPr>
                <w:rFonts w:ascii="Times New Roman" w:eastAsia="Times New Roman" w:hAnsi="Times New Roman"/>
                <w:b/>
                <w:bCs/>
                <w:sz w:val="26"/>
                <w:szCs w:val="26"/>
                <w:bdr w:val="none" w:sz="0" w:space="0" w:color="auto" w:frame="1"/>
              </w:rPr>
              <w:t>Sở KHCN Hưng Yên</w:t>
            </w:r>
          </w:p>
        </w:tc>
        <w:tc>
          <w:tcPr>
            <w:tcW w:w="4650" w:type="dxa"/>
          </w:tcPr>
          <w:p w14:paraId="37E647B5" w14:textId="38641573" w:rsidR="00EC24EB" w:rsidRPr="00F201AF" w:rsidRDefault="00EC24EB" w:rsidP="00222D8A">
            <w:pPr>
              <w:spacing w:after="0" w:line="240" w:lineRule="auto"/>
              <w:jc w:val="both"/>
              <w:rPr>
                <w:rFonts w:ascii="Times New Roman" w:eastAsia="Times New Roman" w:hAnsi="Times New Roman"/>
                <w:sz w:val="26"/>
                <w:szCs w:val="26"/>
                <w:bdr w:val="none" w:sz="0" w:space="0" w:color="auto" w:frame="1"/>
              </w:rPr>
            </w:pPr>
            <w:r w:rsidRPr="00F201AF">
              <w:rPr>
                <w:rFonts w:ascii="Times New Roman" w:eastAsia="Times New Roman" w:hAnsi="Times New Roman"/>
                <w:sz w:val="26"/>
                <w:szCs w:val="26"/>
                <w:bdr w:val="none" w:sz="0" w:space="0" w:color="auto" w:frame="1"/>
              </w:rPr>
              <w:t>Tại Khoản 1 Điều 5 (Vị trí việc làm lãnh đạo, quản lý phụ trách chuyển đổi số) đề nghị chỉnh sửa câu từ để làm rõ phạm vi phân công công tác: “Vị trí việc làm lãnh đạo, quản lý phụ trách chuyển đổi số áp dụng đối với cán bộ, công chức, viên chức lãnh đạo, quản lý trong các cơ quan, tổ chức, đơn vị được cấp có thẩm quyền phân công bằng văn bản trực tiếp phụ trách, chỉ đạo, quản lý công tác chuyển đổi số, an toàn thông tin mạng thuộc phạm vi quản lý của cơ quan, tổ chức, đơn vị, địa phương”</w:t>
            </w:r>
          </w:p>
        </w:tc>
        <w:tc>
          <w:tcPr>
            <w:tcW w:w="3936" w:type="dxa"/>
          </w:tcPr>
          <w:p w14:paraId="1859CA4A" w14:textId="1F317445" w:rsidR="00EC24EB" w:rsidRPr="00F201AF" w:rsidRDefault="00EC24EB" w:rsidP="00222D8A">
            <w:pPr>
              <w:pBdr>
                <w:top w:val="dotted" w:sz="4" w:space="0" w:color="FFFFFF"/>
                <w:left w:val="dotted" w:sz="4" w:space="0" w:color="FFFFFF"/>
                <w:bottom w:val="dotted" w:sz="4" w:space="19" w:color="FFFFFF"/>
                <w:right w:val="dotted" w:sz="4" w:space="0" w:color="FFFFFF"/>
              </w:pBdr>
              <w:spacing w:after="0" w:line="240" w:lineRule="auto"/>
              <w:jc w:val="both"/>
              <w:rPr>
                <w:rFonts w:ascii="Times New Roman" w:hAnsi="Times New Roman"/>
                <w:spacing w:val="-4"/>
                <w:sz w:val="26"/>
                <w:szCs w:val="26"/>
              </w:rPr>
            </w:pPr>
            <w:r w:rsidRPr="00F201AF">
              <w:rPr>
                <w:rFonts w:ascii="Times New Roman" w:hAnsi="Times New Roman"/>
                <w:sz w:val="26"/>
                <w:szCs w:val="26"/>
              </w:rPr>
              <w:t xml:space="preserve">- Bảo lưu như trong dự thảo Thông tư. Nội dung đề nghị về cơ bản tương đương với quy định hiện hành tại khoản 1 Điều 5, do khoản này đã được sửa đổi theo hướng bỏ cụm từ "chuyên trách" ngay trước "vị trí việc làm lãnh đạo, quản lý" (nay quy định: "Cán bộ, công chức, viên chức đảm nhiệm vị trí việc làm lãnh đạo, quản lý các cơ quan, tổ chức, đơn vị chuyên trách về chuyển đổi số, được phân công trực tiếp phụ trách mảng, lĩnh vực chuyên môn về chuyển đổi số"), phù hợp với nguyên tắc vị trí </w:t>
            </w:r>
            <w:r w:rsidRPr="00F201AF">
              <w:rPr>
                <w:rFonts w:ascii="Times New Roman" w:hAnsi="Times New Roman"/>
                <w:sz w:val="26"/>
                <w:szCs w:val="26"/>
              </w:rPr>
              <w:lastRenderedPageBreak/>
              <w:t>việc làm lãnh đạo, quản lý là nhóm vị trí việc làm gắn với chức vụ, chức danh theo Nghị định số 361/2025/NĐ-CP, Nghị định số 232/2026/NĐ-CP; không cần điều chỉnh thêm.</w:t>
            </w:r>
          </w:p>
        </w:tc>
      </w:tr>
      <w:tr w:rsidR="00F201AF" w:rsidRPr="00F201AF" w14:paraId="4240E654" w14:textId="77777777" w:rsidTr="00B16556">
        <w:trPr>
          <w:trHeight w:val="698"/>
        </w:trPr>
        <w:tc>
          <w:tcPr>
            <w:tcW w:w="4076" w:type="dxa"/>
            <w:vMerge/>
          </w:tcPr>
          <w:p w14:paraId="402109DA" w14:textId="77777777" w:rsidR="00EC24EB" w:rsidRPr="00F201AF" w:rsidRDefault="00EC24EB"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p>
        </w:tc>
        <w:tc>
          <w:tcPr>
            <w:tcW w:w="2784" w:type="dxa"/>
          </w:tcPr>
          <w:p w14:paraId="4E83B880" w14:textId="0FF245AC"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rPr>
            </w:pPr>
            <w:r w:rsidRPr="00F201AF">
              <w:rPr>
                <w:rFonts w:ascii="Times New Roman" w:eastAsia="Times New Roman" w:hAnsi="Times New Roman"/>
                <w:b/>
                <w:bCs/>
                <w:sz w:val="26"/>
                <w:szCs w:val="26"/>
                <w:bdr w:val="none" w:sz="0" w:space="0" w:color="auto" w:frame="1"/>
              </w:rPr>
              <w:t>Sở KHCN Hưng Yên</w:t>
            </w:r>
          </w:p>
        </w:tc>
        <w:tc>
          <w:tcPr>
            <w:tcW w:w="4650" w:type="dxa"/>
          </w:tcPr>
          <w:p w14:paraId="2E49EB34" w14:textId="3DAAF577" w:rsidR="00EC24EB" w:rsidRPr="00F201AF" w:rsidRDefault="00EC24EB" w:rsidP="00222D8A">
            <w:pPr>
              <w:spacing w:after="0" w:line="240" w:lineRule="auto"/>
              <w:jc w:val="both"/>
              <w:rPr>
                <w:rFonts w:ascii="Times New Roman" w:eastAsia="Times New Roman" w:hAnsi="Times New Roman"/>
                <w:sz w:val="26"/>
                <w:szCs w:val="26"/>
                <w:bdr w:val="none" w:sz="0" w:space="0" w:color="auto" w:frame="1"/>
              </w:rPr>
            </w:pPr>
            <w:r w:rsidRPr="00F201AF">
              <w:rPr>
                <w:rFonts w:ascii="Times New Roman" w:eastAsia="Times New Roman" w:hAnsi="Times New Roman"/>
                <w:sz w:val="26"/>
                <w:szCs w:val="26"/>
                <w:bdr w:val="none" w:sz="0" w:space="0" w:color="auto" w:frame="1"/>
              </w:rPr>
              <w:t>Tại Khoản 1, khoản 2 Điều 5 xác định đối tượng là cán bộ, công chức, viên chức đảm nhiệm chuyên trách vị trí việc làm lãnh đạo, quản lý của “cơ quan, tổ chức, đơn vị chuyên trách về chuyển đổi số”. Đề nghị bổ sung quy định riêng cho cấp xã tại Điều 5 theo hướng: lãnh đạo Ủy ban nhân dân cấp xã, người đứng đầu phòng chuyên môn thuộc Ủy ban nhân dân cấp xã được cấp có thẩm quyền phân công trực tiếp phụ trách lĩnh vực chuyển đổi số bằng văn bản thì thuộc đối tượng xem xét hưởng mức hỗ trợ; hoặc quy định rõ trường hợp này không thuộc phạm vi điều chỉnh của Điều 5.</w:t>
            </w:r>
          </w:p>
        </w:tc>
        <w:tc>
          <w:tcPr>
            <w:tcW w:w="3936" w:type="dxa"/>
          </w:tcPr>
          <w:p w14:paraId="64D10886" w14:textId="6DAFD329" w:rsidR="00EC24EB" w:rsidRPr="00F201AF" w:rsidRDefault="00EC24EB" w:rsidP="00222D8A">
            <w:pPr>
              <w:pBdr>
                <w:top w:val="dotted" w:sz="4" w:space="0" w:color="FFFFFF"/>
                <w:left w:val="dotted" w:sz="4" w:space="0" w:color="FFFFFF"/>
                <w:bottom w:val="dotted" w:sz="4" w:space="19" w:color="FFFFFF"/>
                <w:right w:val="dotted" w:sz="4" w:space="0" w:color="FFFFFF"/>
              </w:pBdr>
              <w:spacing w:after="0" w:line="240" w:lineRule="auto"/>
              <w:jc w:val="both"/>
              <w:rPr>
                <w:rFonts w:ascii="Times New Roman" w:hAnsi="Times New Roman"/>
                <w:spacing w:val="-4"/>
                <w:sz w:val="26"/>
                <w:szCs w:val="26"/>
              </w:rPr>
            </w:pPr>
            <w:r w:rsidRPr="00F201AF">
              <w:rPr>
                <w:rFonts w:ascii="Times New Roman" w:hAnsi="Times New Roman"/>
                <w:sz w:val="26"/>
                <w:szCs w:val="26"/>
              </w:rPr>
              <w:t>- Bảo lưu như trong dự thảo Thông tư. Lý do: việc quy định cứng tên gọi, cấp tổ chức cụ thể của cơ quan, đơn vị chuyên trách về chuyển đổi số theo từng cấp có thể không phù hợp với thực tiễn đa dạng về phân công chức năng, nhiệm vụ, mô hình tổ chức bộ máy giữa các địa phương và có thể thay đổi trong quá trình sắp xếp tổ chức bộ máy. Dự thảo Thông tư quy định nguyên tắc chung tại khoản 2 Điều 5, giao người đứng đầu cơ quan có thẩm quyền tại từng cấp xác định, giao bằng văn bản (khoản 3 Điều 5), bảo đảm linh hoạt, phù hợp thực tiễn. Việc xác định cụ thể đơn vị nào là chuyên trách tại từng cấp (tỉnh, xã) thuộc thẩm quyền, trách nhiệm của người đứng đầu cơ quan có thẩm quyền giao nhiệm vụ tại địa phương.</w:t>
            </w:r>
          </w:p>
        </w:tc>
      </w:tr>
      <w:tr w:rsidR="00F201AF" w:rsidRPr="00F201AF" w14:paraId="1E8E2F81" w14:textId="77777777" w:rsidTr="00B16556">
        <w:trPr>
          <w:trHeight w:val="698"/>
        </w:trPr>
        <w:tc>
          <w:tcPr>
            <w:tcW w:w="4076" w:type="dxa"/>
            <w:vMerge/>
          </w:tcPr>
          <w:p w14:paraId="75F1FE31" w14:textId="77777777" w:rsidR="00EC24EB" w:rsidRPr="00F201AF" w:rsidRDefault="00EC24EB"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p>
        </w:tc>
        <w:tc>
          <w:tcPr>
            <w:tcW w:w="2784" w:type="dxa"/>
          </w:tcPr>
          <w:p w14:paraId="5FB1A02D" w14:textId="7AA99FD2" w:rsidR="00EC24EB" w:rsidRPr="00F201AF" w:rsidRDefault="00EC24EB" w:rsidP="00222D8A">
            <w:pPr>
              <w:shd w:val="clear" w:color="auto" w:fill="FFFFFF"/>
              <w:spacing w:after="0" w:line="240" w:lineRule="auto"/>
              <w:jc w:val="both"/>
              <w:textAlignment w:val="baseline"/>
              <w:rPr>
                <w:rFonts w:ascii="Times New Roman" w:hAnsi="Times New Roman"/>
                <w:b/>
                <w:bCs/>
                <w:sz w:val="26"/>
                <w:szCs w:val="26"/>
                <w:lang w:val="vi-VN"/>
              </w:rPr>
            </w:pPr>
            <w:r w:rsidRPr="00F201AF">
              <w:rPr>
                <w:rFonts w:ascii="Times New Roman" w:hAnsi="Times New Roman"/>
                <w:b/>
                <w:bCs/>
                <w:sz w:val="26"/>
                <w:szCs w:val="26"/>
                <w:lang w:val="vi-VN"/>
              </w:rPr>
              <w:t>Quỹ Phát triển khoa học và công nghệ Quốc gia</w:t>
            </w:r>
          </w:p>
        </w:tc>
        <w:tc>
          <w:tcPr>
            <w:tcW w:w="4650" w:type="dxa"/>
          </w:tcPr>
          <w:p w14:paraId="3C5ABA49" w14:textId="58652709" w:rsidR="00EC24EB" w:rsidRPr="00F201AF" w:rsidRDefault="00EC24EB" w:rsidP="00222D8A">
            <w:pPr>
              <w:spacing w:after="0" w:line="240" w:lineRule="auto"/>
              <w:jc w:val="both"/>
              <w:rPr>
                <w:rFonts w:ascii="Times New Roman" w:hAnsi="Times New Roman"/>
                <w:sz w:val="26"/>
                <w:szCs w:val="26"/>
                <w:lang w:val="vi-VN"/>
              </w:rPr>
            </w:pPr>
            <w:r w:rsidRPr="00F201AF">
              <w:rPr>
                <w:rFonts w:ascii="Times New Roman" w:hAnsi="Times New Roman"/>
                <w:sz w:val="26"/>
                <w:szCs w:val="26"/>
                <w:lang w:val="vi-VN"/>
              </w:rPr>
              <w:t>Đề nghị nghiên cứu sửa đổi khoản 1 Điều 5 theo hướng mở rộng phạm vi áp dụng đối với cán bộ, công chức, viên chức giữ chức vụ lãnh đạo, quản lý được cấp có thẩm quyền giao trực tiếp phụ trách lĩnh vực chuyển đổi số tại cơ quan, đơn vị, không chỉ giới hạn đối với lãnh đạo đơn vị chuyên trách về chuyển đổi số. Việc quy định như dự thảo có thể dẫn đến bỏ sót đối tượng trực tiếp chỉ đạo, chịu trách nhiệm về chuyển đổi số nhưng không thuộc đơn vị chuyên trách.</w:t>
            </w:r>
          </w:p>
        </w:tc>
        <w:tc>
          <w:tcPr>
            <w:tcW w:w="3936" w:type="dxa"/>
          </w:tcPr>
          <w:p w14:paraId="5AF0D98F" w14:textId="77777777" w:rsidR="00EC24EB" w:rsidRPr="00343281" w:rsidRDefault="00EC24EB" w:rsidP="00222D8A">
            <w:pPr>
              <w:pBdr>
                <w:top w:val="dotted" w:sz="4" w:space="0" w:color="FFFFFF"/>
                <w:left w:val="dotted" w:sz="4" w:space="0" w:color="FFFFFF"/>
                <w:bottom w:val="dotted" w:sz="4" w:space="19" w:color="FFFFFF"/>
                <w:right w:val="dotted" w:sz="4" w:space="0" w:color="FFFFFF"/>
              </w:pBdr>
              <w:spacing w:after="0" w:line="240" w:lineRule="auto"/>
              <w:jc w:val="both"/>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 xml:space="preserve">- </w:t>
            </w:r>
            <w:r w:rsidRPr="00343281">
              <w:rPr>
                <w:rFonts w:ascii="Times New Roman" w:eastAsia="Times New Roman" w:hAnsi="Times New Roman"/>
                <w:sz w:val="26"/>
                <w:szCs w:val="26"/>
                <w:bdr w:val="none" w:sz="0" w:space="0" w:color="auto" w:frame="1"/>
                <w:lang w:val="fr-FR"/>
              </w:rPr>
              <w:t xml:space="preserve">Bảo lưu như trong dự thảo Thông tư. Lý </w:t>
            </w:r>
            <w:proofErr w:type="gramStart"/>
            <w:r w:rsidRPr="00343281">
              <w:rPr>
                <w:rFonts w:ascii="Times New Roman" w:eastAsia="Times New Roman" w:hAnsi="Times New Roman"/>
                <w:sz w:val="26"/>
                <w:szCs w:val="26"/>
                <w:bdr w:val="none" w:sz="0" w:space="0" w:color="auto" w:frame="1"/>
                <w:lang w:val="fr-FR"/>
              </w:rPr>
              <w:t>do:</w:t>
            </w:r>
            <w:proofErr w:type="gramEnd"/>
          </w:p>
          <w:p w14:paraId="64D724A7" w14:textId="77777777" w:rsidR="00EC24EB" w:rsidRPr="00F201AF" w:rsidRDefault="00EC24EB" w:rsidP="00222D8A">
            <w:pPr>
              <w:pBdr>
                <w:top w:val="dotted" w:sz="4" w:space="0" w:color="FFFFFF"/>
                <w:left w:val="dotted" w:sz="4" w:space="0" w:color="FFFFFF"/>
                <w:bottom w:val="dotted" w:sz="4" w:space="19" w:color="FFFFFF"/>
                <w:right w:val="dotted" w:sz="4" w:space="0" w:color="FFFFFF"/>
              </w:pBdr>
              <w:spacing w:after="0" w:line="240" w:lineRule="auto"/>
              <w:jc w:val="both"/>
              <w:rPr>
                <w:rFonts w:ascii="Times New Roman" w:eastAsia="Times New Roman" w:hAnsi="Times New Roman"/>
                <w:sz w:val="26"/>
                <w:szCs w:val="26"/>
                <w:bdr w:val="none" w:sz="0" w:space="0" w:color="auto" w:frame="1"/>
                <w:lang w:val="fr-FR"/>
              </w:rPr>
            </w:pPr>
            <w:r w:rsidRPr="00343281">
              <w:rPr>
                <w:rFonts w:ascii="Times New Roman" w:eastAsia="Times New Roman" w:hAnsi="Times New Roman"/>
                <w:sz w:val="26"/>
                <w:szCs w:val="26"/>
                <w:bdr w:val="none" w:sz="0" w:space="0" w:color="auto" w:frame="1"/>
                <w:lang w:val="fr-FR"/>
              </w:rPr>
              <w:t>Thứ nhất, theo quy định tại Điều 1 và Điều 2 Nghị định số 179/2025/NĐ-CP, phạm vi điều chỉnh và đối tượng áp dụng đều dành cho người làm công tác chuyên trách về chuyển</w:t>
            </w:r>
            <w:r w:rsidRPr="00F201AF">
              <w:rPr>
                <w:rFonts w:ascii="Times New Roman" w:eastAsia="Times New Roman" w:hAnsi="Times New Roman"/>
                <w:sz w:val="26"/>
                <w:szCs w:val="26"/>
                <w:bdr w:val="none" w:sz="0" w:space="0" w:color="auto" w:frame="1"/>
                <w:lang w:val="fr-FR"/>
              </w:rPr>
              <w:t xml:space="preserve"> đổi số. Căn cứ Công văn số 5028/BNV-CCVC ngày 11/7/2025 và Công văn số 12631/BNV-CCVC ngày 25/12/2025 của Bộ Nội vụ hướng dẫn áp dụng chính sách của Nghị định số 179/2025/NĐ-CP đối với lãnh đạo, quản lý, đơn vị công tác của người được xem xét hưởng hỗ trợ phải là đơn vị được cấp có thẩm quyền giao chuyên trách về một trong các lĩnh vực nêu tại Nghị định.</w:t>
            </w:r>
          </w:p>
          <w:p w14:paraId="2CA6157A" w14:textId="77777777" w:rsidR="00EC24EB" w:rsidRPr="00F201AF" w:rsidRDefault="00EC24EB" w:rsidP="00222D8A">
            <w:pPr>
              <w:pBdr>
                <w:top w:val="dotted" w:sz="4" w:space="0" w:color="FFFFFF"/>
                <w:left w:val="dotted" w:sz="4" w:space="0" w:color="FFFFFF"/>
                <w:bottom w:val="dotted" w:sz="4" w:space="19" w:color="FFFFFF"/>
                <w:right w:val="dotted" w:sz="4" w:space="0" w:color="FFFFFF"/>
              </w:pBdr>
              <w:spacing w:after="0" w:line="240" w:lineRule="auto"/>
              <w:jc w:val="both"/>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Thứ hai, nếu mở rộng áp dụng đối với lãnh đạo, quản lý của đơn vị không chuyên trách nhưng được giao trực tiếp phụ trách lĩnh vực chuyển đổi số, đối tượng hưởng hỗ trợ sẽ mở rộng hơn rất nhiều so với phạm vi của Nghị định số 179/2025/NĐ-CP, đồng thời làm giảm ý nghĩa của chính sách ưu đãi, thu hút đặc thù đối với lĩnh vực công tác chuyên trách về chuyển đổi số.</w:t>
            </w:r>
          </w:p>
          <w:p w14:paraId="7FA9577C" w14:textId="7A92B7FE" w:rsidR="00EC24EB" w:rsidRPr="00F201AF" w:rsidRDefault="00EC24EB" w:rsidP="00222D8A">
            <w:pPr>
              <w:pBdr>
                <w:top w:val="dotted" w:sz="4" w:space="0" w:color="FFFFFF"/>
                <w:left w:val="dotted" w:sz="4" w:space="0" w:color="FFFFFF"/>
                <w:bottom w:val="dotted" w:sz="4" w:space="19" w:color="FFFFFF"/>
                <w:right w:val="dotted" w:sz="4" w:space="0" w:color="FFFFFF"/>
              </w:pBdr>
              <w:spacing w:after="0" w:line="240" w:lineRule="auto"/>
              <w:jc w:val="both"/>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lastRenderedPageBreak/>
              <w:t xml:space="preserve">Việc quy định như dự thảo không đồng nghĩa với việc bỏ sót đối tượng thực tế thực hiện nhiệm vụ chuyển đổi </w:t>
            </w:r>
            <w:proofErr w:type="gramStart"/>
            <w:r w:rsidRPr="00F201AF">
              <w:rPr>
                <w:rFonts w:ascii="Times New Roman" w:eastAsia="Times New Roman" w:hAnsi="Times New Roman"/>
                <w:sz w:val="26"/>
                <w:szCs w:val="26"/>
                <w:bdr w:val="none" w:sz="0" w:space="0" w:color="auto" w:frame="1"/>
                <w:lang w:val="fr-FR"/>
              </w:rPr>
              <w:t>số:</w:t>
            </w:r>
            <w:proofErr w:type="gramEnd"/>
            <w:r w:rsidRPr="00F201AF">
              <w:rPr>
                <w:rFonts w:ascii="Times New Roman" w:eastAsia="Times New Roman" w:hAnsi="Times New Roman"/>
                <w:sz w:val="26"/>
                <w:szCs w:val="26"/>
                <w:bdr w:val="none" w:sz="0" w:space="0" w:color="auto" w:frame="1"/>
                <w:lang w:val="fr-FR"/>
              </w:rPr>
              <w:t xml:space="preserve"> đối với công chức, viên chức trực tiếp thực hiện nhiệm vụ chuyển đổi số (không phải lãnh đạo) tại các cơ quan, đơn vị không chuyên trách, việc hưởng hỗ trợ vẫn được xem xét theo vị trí việc làm chuyên trách về chuyển đổi số quy định tại Điều 3, Điều 4 và điều kiện tại Điều 6 dự thảo Thông tư.</w:t>
            </w:r>
          </w:p>
        </w:tc>
      </w:tr>
      <w:tr w:rsidR="00F201AF" w:rsidRPr="00F201AF" w14:paraId="2628462F" w14:textId="77777777" w:rsidTr="00B16556">
        <w:tc>
          <w:tcPr>
            <w:tcW w:w="4076" w:type="dxa"/>
            <w:vMerge/>
          </w:tcPr>
          <w:p w14:paraId="505E9849" w14:textId="77777777" w:rsidR="00EC24EB" w:rsidRPr="00F201AF" w:rsidRDefault="00EC24EB"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p>
        </w:tc>
        <w:tc>
          <w:tcPr>
            <w:tcW w:w="2784" w:type="dxa"/>
          </w:tcPr>
          <w:p w14:paraId="12AA0F1C" w14:textId="77777777" w:rsidR="00EC24EB" w:rsidRPr="00F201AF" w:rsidRDefault="00EC24EB" w:rsidP="00222D8A">
            <w:pPr>
              <w:shd w:val="clear" w:color="auto" w:fill="FFFFFF"/>
              <w:spacing w:after="0" w:line="240" w:lineRule="auto"/>
              <w:jc w:val="both"/>
              <w:textAlignment w:val="baseline"/>
              <w:rPr>
                <w:rFonts w:ascii="Times New Roman" w:hAnsi="Times New Roman"/>
                <w:b/>
                <w:bCs/>
                <w:sz w:val="26"/>
                <w:szCs w:val="26"/>
                <w:lang w:val="vi-VN"/>
              </w:rPr>
            </w:pPr>
            <w:r w:rsidRPr="00F201AF">
              <w:rPr>
                <w:rFonts w:ascii="Times New Roman" w:hAnsi="Times New Roman"/>
                <w:b/>
                <w:bCs/>
                <w:sz w:val="26"/>
                <w:szCs w:val="26"/>
                <w:lang w:val="vi-VN"/>
              </w:rPr>
              <w:t>Cục Công nghiệp công nghệ Thông tin</w:t>
            </w:r>
          </w:p>
          <w:p w14:paraId="580501E8" w14:textId="646F089B" w:rsidR="00EC24EB" w:rsidRPr="00F201AF" w:rsidRDefault="00EC24EB" w:rsidP="00222D8A">
            <w:pPr>
              <w:shd w:val="clear" w:color="auto" w:fill="FFFFFF"/>
              <w:spacing w:after="0" w:line="240" w:lineRule="auto"/>
              <w:jc w:val="both"/>
              <w:textAlignment w:val="baseline"/>
              <w:rPr>
                <w:rFonts w:ascii="Times New Roman" w:hAnsi="Times New Roman"/>
                <w:b/>
                <w:bCs/>
                <w:sz w:val="26"/>
                <w:szCs w:val="26"/>
                <w:lang w:val="vi-VN"/>
              </w:rPr>
            </w:pPr>
          </w:p>
        </w:tc>
        <w:tc>
          <w:tcPr>
            <w:tcW w:w="4650" w:type="dxa"/>
          </w:tcPr>
          <w:p w14:paraId="532715DE" w14:textId="30F78304" w:rsidR="00EC24EB" w:rsidRPr="00F201AF" w:rsidRDefault="00EC24EB" w:rsidP="00222D8A">
            <w:pPr>
              <w:spacing w:after="0" w:line="240" w:lineRule="auto"/>
              <w:jc w:val="both"/>
              <w:rPr>
                <w:rFonts w:ascii="Times New Roman" w:hAnsi="Times New Roman"/>
                <w:sz w:val="26"/>
                <w:szCs w:val="26"/>
                <w:lang w:val="vi-VN"/>
              </w:rPr>
            </w:pPr>
            <w:r w:rsidRPr="00F201AF">
              <w:rPr>
                <w:rFonts w:ascii="Times New Roman" w:hAnsi="Times New Roman"/>
                <w:sz w:val="26"/>
                <w:szCs w:val="26"/>
                <w:lang w:val="vi-VN"/>
              </w:rPr>
              <w:t>- Bổ sung công nghiệp bán dẫn và trí tuệ nhân tạo tại khoản 1, khoản 2 Điều 5</w:t>
            </w:r>
          </w:p>
        </w:tc>
        <w:tc>
          <w:tcPr>
            <w:tcW w:w="3936" w:type="dxa"/>
          </w:tcPr>
          <w:p w14:paraId="1D7ED7C4" w14:textId="395EE8BB" w:rsidR="00EC24EB" w:rsidRPr="00F201AF" w:rsidRDefault="00EC24EB" w:rsidP="00222D8A">
            <w:pPr>
              <w:pBdr>
                <w:top w:val="dotted" w:sz="4" w:space="0" w:color="FFFFFF"/>
                <w:left w:val="dotted" w:sz="4" w:space="0" w:color="FFFFFF"/>
                <w:bottom w:val="dotted" w:sz="4" w:space="19" w:color="FFFFFF"/>
                <w:right w:val="dotted" w:sz="4" w:space="0" w:color="FFFFFF"/>
              </w:pBdr>
              <w:spacing w:after="0" w:line="240" w:lineRule="auto"/>
              <w:ind w:firstLine="567"/>
              <w:jc w:val="both"/>
              <w:rPr>
                <w:rFonts w:ascii="Times New Roman" w:eastAsia="Times New Roman" w:hAnsi="Times New Roman"/>
                <w:sz w:val="26"/>
                <w:szCs w:val="26"/>
                <w:bdr w:val="none" w:sz="0" w:space="0" w:color="auto" w:frame="1"/>
                <w:lang w:val="vi-VN"/>
              </w:rPr>
            </w:pPr>
            <w:r w:rsidRPr="00F201AF">
              <w:rPr>
                <w:rFonts w:ascii="Times New Roman" w:hAnsi="Times New Roman"/>
                <w:sz w:val="26"/>
                <w:szCs w:val="26"/>
                <w:lang w:val="vi-VN"/>
              </w:rPr>
              <w:t xml:space="preserve">- Bảo lưu như trong dự thảo Thông tư (không sửa Điều 5). Lý do: nội hàm "công nghiệp bán dẫn, trí tuệ nhân tạo" đã thuộc phạm vi mảng "công nghiệp công nghệ số" quy định tại khoản 1, khoản 2 Điều 5 (thống nhất với tên gọi nhóm vị trí việc làm về quản lý công nghiệp công nghệ số tại Điều 3), được thể hiện cụ thể tại nội dung công việc chính của nhóm này tại Phụ lục I. Do đó, không cần liệt kê tách riêng "công nghiệp bán dẫn, trí tuệ nhân tạo" tại khoản 1, khoản 2 Điều 5 để tránh trùng lặp, dư thừa. Nội dung nhiệm vụ về công nghiệp bán dẫn, trí tuệ nhân tạo thuộc nhóm vị trí </w:t>
            </w:r>
            <w:r w:rsidRPr="00F201AF">
              <w:rPr>
                <w:rFonts w:ascii="Times New Roman" w:hAnsi="Times New Roman"/>
                <w:sz w:val="26"/>
                <w:szCs w:val="26"/>
                <w:lang w:val="vi-VN"/>
              </w:rPr>
              <w:lastRenderedPageBreak/>
              <w:t>việc làm công chức về quản lý công nghiệp công nghệ số đã được cập nhật tại Phụ lục I dự thảo Thông tư.</w:t>
            </w:r>
          </w:p>
        </w:tc>
      </w:tr>
      <w:tr w:rsidR="00F201AF" w:rsidRPr="00F201AF" w14:paraId="0BA0C9A5" w14:textId="77777777" w:rsidTr="00B16556">
        <w:tc>
          <w:tcPr>
            <w:tcW w:w="4076" w:type="dxa"/>
            <w:vMerge w:val="restart"/>
          </w:tcPr>
          <w:p w14:paraId="69C9C361" w14:textId="66264C66" w:rsidR="00EC24EB" w:rsidRPr="00F201AF" w:rsidRDefault="00EC24EB"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Style w:val="fontstyle21"/>
                <w:color w:val="auto"/>
                <w:sz w:val="26"/>
                <w:szCs w:val="26"/>
                <w:lang w:val="fr-FR"/>
              </w:rPr>
              <w:lastRenderedPageBreak/>
              <w:t xml:space="preserve">2. Cơ quan, tổ chức, đơn vị chuyên trách về chuyển đổi số là các cơ quan, tổ chức, đơn vị được cấp có thẩm quyền giao (bằng văn bản) thực hiện chức năng, nhiệm vụ chuyên trách về chuyển đổi số, bao </w:t>
            </w:r>
            <w:proofErr w:type="gramStart"/>
            <w:r w:rsidRPr="00F201AF">
              <w:rPr>
                <w:rStyle w:val="fontstyle21"/>
                <w:color w:val="auto"/>
                <w:sz w:val="26"/>
                <w:szCs w:val="26"/>
                <w:lang w:val="fr-FR"/>
              </w:rPr>
              <w:t>gồm:</w:t>
            </w:r>
            <w:proofErr w:type="gramEnd"/>
            <w:r w:rsidRPr="00F201AF">
              <w:rPr>
                <w:rStyle w:val="fontstyle21"/>
                <w:color w:val="auto"/>
                <w:sz w:val="26"/>
                <w:szCs w:val="26"/>
                <w:lang w:val="fr-FR"/>
              </w:rPr>
              <w:t xml:space="preserve"> công nghiệp công nghệ số, ứng dụng công nghệ thông tin và chuyển đổi số, giao dịch điện tử, kinh tế số và xã hội số. </w:t>
            </w:r>
          </w:p>
        </w:tc>
        <w:tc>
          <w:tcPr>
            <w:tcW w:w="2784" w:type="dxa"/>
          </w:tcPr>
          <w:p w14:paraId="7C594457" w14:textId="036CA337"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rPr>
            </w:pPr>
            <w:r w:rsidRPr="00F201AF">
              <w:rPr>
                <w:rFonts w:ascii="Times New Roman" w:eastAsia="Times New Roman" w:hAnsi="Times New Roman"/>
                <w:b/>
                <w:bCs/>
                <w:sz w:val="26"/>
                <w:szCs w:val="26"/>
                <w:bdr w:val="none" w:sz="0" w:space="0" w:color="auto" w:frame="1"/>
              </w:rPr>
              <w:t>Ngân hàng nhà nước</w:t>
            </w:r>
          </w:p>
        </w:tc>
        <w:tc>
          <w:tcPr>
            <w:tcW w:w="4650" w:type="dxa"/>
          </w:tcPr>
          <w:p w14:paraId="079FB139" w14:textId="198926D9" w:rsidR="00EC24EB" w:rsidRPr="00F201AF" w:rsidRDefault="00EC24EB" w:rsidP="00222D8A">
            <w:pPr>
              <w:spacing w:after="0" w:line="240" w:lineRule="auto"/>
              <w:jc w:val="both"/>
              <w:rPr>
                <w:rFonts w:ascii="Times New Roman" w:hAnsi="Times New Roman"/>
                <w:sz w:val="26"/>
                <w:szCs w:val="26"/>
              </w:rPr>
            </w:pPr>
            <w:r w:rsidRPr="00F201AF">
              <w:rPr>
                <w:rFonts w:ascii="Times New Roman" w:hAnsi="Times New Roman"/>
                <w:sz w:val="26"/>
                <w:szCs w:val="26"/>
              </w:rPr>
              <w:t xml:space="preserve">Đề nghị rà soát, cân nhắc nội dung quy định tại khoản 2 và khoản 3 Điều 5 dự thảo Thông tư về việc yêu cầu cơ quan, tổ chức, đơn vị chuyên trách về chuyển đổi số phải được cấp có thẩm quyền giao (bằng văn bản) thực hiện chức năng, nhiệm vụ chuyên trách về chuyển đổi số. </w:t>
            </w:r>
            <w:r w:rsidRPr="00F201AF">
              <w:rPr>
                <w:rFonts w:ascii="Times New Roman" w:hAnsi="Times New Roman"/>
                <w:sz w:val="26"/>
                <w:szCs w:val="26"/>
                <w:u w:val="single"/>
              </w:rPr>
              <w:t>Lý do:</w:t>
            </w:r>
            <w:r w:rsidRPr="00F201AF">
              <w:rPr>
                <w:rFonts w:ascii="Times New Roman" w:hAnsi="Times New Roman"/>
                <w:sz w:val="26"/>
                <w:szCs w:val="26"/>
              </w:rPr>
              <w:t xml:space="preserve"> Việc xác định đối tượng được hưởng mức hỗ trợ theo Nghị định số 179/2025/NĐ-CP được xác định theo vị trí việc làm cá nhân thực hiện chuyển đổi số (có thể thuộc đơn vị chuyên trách hoặc đơn vị không chuyên trách), do đó việc quy định như trên làm phát sinh thủ tục không cần thiết tại các cơ quan, đơn vị.</w:t>
            </w:r>
          </w:p>
        </w:tc>
        <w:tc>
          <w:tcPr>
            <w:tcW w:w="3936" w:type="dxa"/>
          </w:tcPr>
          <w:p w14:paraId="145E95AD" w14:textId="50D38B21" w:rsidR="00EC24EB" w:rsidRPr="00F201AF" w:rsidRDefault="00EC24EB" w:rsidP="00222D8A">
            <w:pPr>
              <w:pBdr>
                <w:top w:val="dotted" w:sz="4" w:space="0" w:color="FFFFFF"/>
                <w:left w:val="dotted" w:sz="4" w:space="0" w:color="FFFFFF"/>
                <w:bottom w:val="dotted" w:sz="4" w:space="19" w:color="FFFFFF"/>
                <w:right w:val="dotted" w:sz="4" w:space="0" w:color="FFFFFF"/>
              </w:pBdr>
              <w:spacing w:after="0" w:line="240" w:lineRule="auto"/>
              <w:ind w:hanging="2"/>
              <w:jc w:val="both"/>
              <w:rPr>
                <w:rFonts w:ascii="Times New Roman" w:eastAsia="Times New Roman" w:hAnsi="Times New Roman"/>
                <w:sz w:val="26"/>
                <w:szCs w:val="26"/>
                <w:bdr w:val="none" w:sz="0" w:space="0" w:color="auto" w:frame="1"/>
                <w:lang w:val="fr-FR"/>
              </w:rPr>
            </w:pPr>
            <w:r w:rsidRPr="00F201AF">
              <w:rPr>
                <w:rFonts w:ascii="Times New Roman" w:hAnsi="Times New Roman"/>
                <w:sz w:val="26"/>
                <w:szCs w:val="26"/>
              </w:rPr>
              <w:t>- Bảo lưu như trong dự thảo Thông tư. Lý do: yêu cầu "được cấp có thẩm quyền giao bằng văn bản" là điều kiện cần thiết để bảo đảm căn cứ pháp lý rõ ràng, minh bạch khi xác định cơ quan, tổ chức, đơn vị chuyên trách về chuyển đổi số, tránh áp dụng tùy tiện; không làm phát sinh thủ tục hành chính mới do đây là văn bản giao chức năng, nhiệm vụ đã có sẵn trong hoạt động quản lý thông thường của cơ quan, tổ chức.</w:t>
            </w:r>
          </w:p>
        </w:tc>
      </w:tr>
      <w:tr w:rsidR="00F201AF" w:rsidRPr="00F201AF" w14:paraId="71A02DD7" w14:textId="59E25917" w:rsidTr="00B16556">
        <w:tc>
          <w:tcPr>
            <w:tcW w:w="4076" w:type="dxa"/>
            <w:vMerge/>
          </w:tcPr>
          <w:p w14:paraId="1631052C" w14:textId="21376B91"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2E7FB2CC" w14:textId="14E2A56B" w:rsidR="00EC24EB" w:rsidRPr="00F201AF" w:rsidRDefault="00EC24EB"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Sở KHCN Bắc Ninh</w:t>
            </w:r>
          </w:p>
        </w:tc>
        <w:tc>
          <w:tcPr>
            <w:tcW w:w="4650" w:type="dxa"/>
          </w:tcPr>
          <w:p w14:paraId="7BF77733" w14:textId="77777777" w:rsidR="00EC24EB" w:rsidRPr="00F201AF" w:rsidRDefault="00EC24EB" w:rsidP="00222D8A">
            <w:pPr>
              <w:keepNext/>
              <w:widowControl w:val="0"/>
              <w:tabs>
                <w:tab w:val="left" w:pos="0"/>
              </w:tabs>
              <w:spacing w:after="0" w:line="240" w:lineRule="auto"/>
              <w:ind w:firstLine="68"/>
              <w:jc w:val="both"/>
              <w:rPr>
                <w:rFonts w:ascii="Times New Roman" w:hAnsi="Times New Roman"/>
                <w:sz w:val="26"/>
                <w:szCs w:val="26"/>
                <w:lang w:val="fr-FR"/>
              </w:rPr>
            </w:pPr>
            <w:r w:rsidRPr="00F201AF">
              <w:rPr>
                <w:rFonts w:ascii="Times New Roman" w:hAnsi="Times New Roman"/>
                <w:sz w:val="26"/>
                <w:szCs w:val="26"/>
                <w:lang w:val="fr-FR"/>
              </w:rPr>
              <w:t>Đề nghị Bộ Khoa học và Công nghệ nghiên cứu quy định thống nhất cơ quan, đơn vị chuyên trách về chuyển đổi số theo từng cấp chính quyền thay vì giao cho địa phương tự xác định</w:t>
            </w:r>
          </w:p>
          <w:p w14:paraId="28B7C614" w14:textId="31D12D7E" w:rsidR="00EC24EB" w:rsidRPr="00F201AF" w:rsidRDefault="00EC24EB" w:rsidP="00222D8A">
            <w:pPr>
              <w:keepNext/>
              <w:widowControl w:val="0"/>
              <w:tabs>
                <w:tab w:val="left" w:pos="0"/>
              </w:tabs>
              <w:spacing w:after="0" w:line="240" w:lineRule="auto"/>
              <w:ind w:firstLine="68"/>
              <w:jc w:val="both"/>
              <w:rPr>
                <w:rFonts w:ascii="Times New Roman" w:hAnsi="Times New Roman"/>
                <w:sz w:val="26"/>
                <w:szCs w:val="26"/>
                <w:lang w:val="fr-FR"/>
              </w:rPr>
            </w:pPr>
            <w:r w:rsidRPr="00F201AF">
              <w:rPr>
                <w:rFonts w:ascii="Times New Roman" w:hAnsi="Times New Roman"/>
                <w:sz w:val="26"/>
                <w:szCs w:val="26"/>
                <w:u w:val="single"/>
                <w:lang w:val="fr-FR"/>
              </w:rPr>
              <w:t xml:space="preserve">Lý </w:t>
            </w:r>
            <w:proofErr w:type="gramStart"/>
            <w:r w:rsidRPr="00F201AF">
              <w:rPr>
                <w:rFonts w:ascii="Times New Roman" w:hAnsi="Times New Roman"/>
                <w:sz w:val="26"/>
                <w:szCs w:val="26"/>
                <w:u w:val="single"/>
                <w:lang w:val="fr-FR"/>
              </w:rPr>
              <w:t>do:</w:t>
            </w:r>
            <w:proofErr w:type="gramEnd"/>
            <w:r w:rsidRPr="00F201AF">
              <w:rPr>
                <w:rFonts w:ascii="Times New Roman" w:hAnsi="Times New Roman"/>
                <w:sz w:val="26"/>
                <w:szCs w:val="26"/>
                <w:lang w:val="fr-FR"/>
              </w:rPr>
              <w:t xml:space="preserve"> Hiện nay, mô hình tổ chức chính quyền địa phương đã được thống nhất trên phạm vi cả nước theo mô hình hai cấp; chức năng, nhiệm vụ của các cơ quan, tổ chức thuộc chính quyền địa phương cũng đã được Chính phủ quy định thống nhất. </w:t>
            </w:r>
            <w:r w:rsidRPr="00F201AF">
              <w:rPr>
                <w:rFonts w:ascii="Times New Roman" w:hAnsi="Times New Roman"/>
                <w:sz w:val="26"/>
                <w:szCs w:val="26"/>
                <w:lang w:val="fr-FR"/>
              </w:rPr>
              <w:lastRenderedPageBreak/>
              <w:t>Do đó, việc xác định cơ quan, đơn vị chuyên trách về chuyển đổi số có cơ sở để quy định thống nhất trên phạm vi toàn quốc.</w:t>
            </w:r>
          </w:p>
          <w:p w14:paraId="0CE2745B" w14:textId="77777777" w:rsidR="00EC24EB" w:rsidRPr="00F201AF" w:rsidRDefault="00EC24EB" w:rsidP="00222D8A">
            <w:pPr>
              <w:keepNext/>
              <w:widowControl w:val="0"/>
              <w:tabs>
                <w:tab w:val="left" w:pos="0"/>
              </w:tabs>
              <w:spacing w:after="0" w:line="240" w:lineRule="auto"/>
              <w:ind w:firstLine="68"/>
              <w:jc w:val="both"/>
              <w:rPr>
                <w:rFonts w:ascii="Times New Roman" w:hAnsi="Times New Roman"/>
                <w:sz w:val="26"/>
                <w:szCs w:val="26"/>
                <w:lang w:val="fr-FR"/>
              </w:rPr>
            </w:pPr>
            <w:r w:rsidRPr="00F201AF">
              <w:rPr>
                <w:rFonts w:ascii="Times New Roman" w:hAnsi="Times New Roman"/>
                <w:sz w:val="26"/>
                <w:szCs w:val="26"/>
                <w:lang w:val="fr-FR"/>
              </w:rPr>
              <w:t xml:space="preserve">Đối với cấp xã, quy định tại dự thảo sẽ gây khó khăn trong quá trình áp dụng. Theo mô hình tổ chức hiện hành, cấp xã không có cơ quan hoặc đơn vị chuyên trách về chuyển đổi số. Cơ quan tham mưu giúp UBND cấp xã thực hiện quản lý nhà nước về lĩnh vực văn hóa, khoa học và thông tin được giao thực hiện nhiều lĩnh vực quản lý nhà nước, trong đó chuyển đổi số chỉ là một nội dung thuộc phạm vi quản lý, không phải là chức năng, nhiệm vụ chuyên trách. Do đó, địa phương không có căn cứ để xác định cơ quan, đơn vị nào là "cơ quan, đơn vị chuyên trách về chuyển đổi số" theo quy định tại khoản 2 Điều 5. </w:t>
            </w:r>
          </w:p>
          <w:p w14:paraId="3B4F469F" w14:textId="77777777" w:rsidR="00EC24EB" w:rsidRPr="00F201AF" w:rsidRDefault="00EC24EB" w:rsidP="00222D8A">
            <w:pPr>
              <w:keepNext/>
              <w:widowControl w:val="0"/>
              <w:tabs>
                <w:tab w:val="left" w:pos="0"/>
              </w:tabs>
              <w:spacing w:after="0" w:line="240" w:lineRule="auto"/>
              <w:ind w:firstLine="68"/>
              <w:jc w:val="both"/>
              <w:rPr>
                <w:rFonts w:ascii="Times New Roman" w:hAnsi="Times New Roman"/>
                <w:sz w:val="26"/>
                <w:szCs w:val="26"/>
                <w:lang w:val="fr-FR"/>
              </w:rPr>
            </w:pPr>
            <w:r w:rsidRPr="00F201AF">
              <w:rPr>
                <w:rFonts w:ascii="Times New Roman" w:hAnsi="Times New Roman"/>
                <w:sz w:val="26"/>
                <w:szCs w:val="26"/>
                <w:lang w:val="fr-FR"/>
              </w:rPr>
              <w:t xml:space="preserve">Việc chưa xác định thống nhất cơ quan, đơn vị chuyên trách về chuyển đổi số sẽ dẫn đến khó khăn trong việc xác định đối tượng là cán bộ, công chức, viên chức giữ vị trí lãnh đạo, quản lý của cơ quan, đơn vị chuyên trách được hưởng mức hỗ trợ theo khoản 1 Điều </w:t>
            </w:r>
            <w:proofErr w:type="gramStart"/>
            <w:r w:rsidRPr="00F201AF">
              <w:rPr>
                <w:rFonts w:ascii="Times New Roman" w:hAnsi="Times New Roman"/>
                <w:sz w:val="26"/>
                <w:szCs w:val="26"/>
                <w:lang w:val="fr-FR"/>
              </w:rPr>
              <w:t>5;</w:t>
            </w:r>
            <w:proofErr w:type="gramEnd"/>
            <w:r w:rsidRPr="00F201AF">
              <w:rPr>
                <w:rFonts w:ascii="Times New Roman" w:hAnsi="Times New Roman"/>
                <w:sz w:val="26"/>
                <w:szCs w:val="26"/>
                <w:lang w:val="fr-FR"/>
              </w:rPr>
              <w:t xml:space="preserve"> đồng thời có thể dẫn đến cách hiểu và áp dụng không thống nhất giữa các địa phương.</w:t>
            </w:r>
          </w:p>
          <w:p w14:paraId="111EB237" w14:textId="6B551A06" w:rsidR="00EC24EB" w:rsidRPr="00F201AF" w:rsidRDefault="00EC24EB" w:rsidP="00222D8A">
            <w:pPr>
              <w:keepNext/>
              <w:widowControl w:val="0"/>
              <w:tabs>
                <w:tab w:val="left" w:pos="0"/>
              </w:tabs>
              <w:spacing w:after="0" w:line="240" w:lineRule="auto"/>
              <w:ind w:firstLine="68"/>
              <w:jc w:val="both"/>
              <w:rPr>
                <w:rStyle w:val="fontstyle21"/>
                <w:color w:val="auto"/>
                <w:sz w:val="26"/>
                <w:szCs w:val="26"/>
                <w:lang w:val="fr-FR"/>
              </w:rPr>
            </w:pPr>
            <w:r w:rsidRPr="00F201AF">
              <w:rPr>
                <w:rFonts w:ascii="Times New Roman" w:hAnsi="Times New Roman"/>
                <w:sz w:val="26"/>
                <w:szCs w:val="26"/>
                <w:lang w:val="fr-FR"/>
              </w:rPr>
              <w:t xml:space="preserve">Đề nghị Bộ Khoa học và Công nghệ nghiên cứu quy định cụ thể cơ quan, đơn vị chuyên trách về chuyển đổi số theo từng cấp chính quyền, đặc biệt đối với cấp xã, </w:t>
            </w:r>
            <w:r w:rsidRPr="00F201AF">
              <w:rPr>
                <w:rFonts w:ascii="Times New Roman" w:hAnsi="Times New Roman"/>
                <w:sz w:val="26"/>
                <w:szCs w:val="26"/>
                <w:lang w:val="fr-FR"/>
              </w:rPr>
              <w:lastRenderedPageBreak/>
              <w:t>làm căn cứ thống nhất để xác định đối tượng được hưởng mức hỗ trợ theo quy định của Nghị định số 179/2025/NĐ-CP</w:t>
            </w:r>
          </w:p>
        </w:tc>
        <w:tc>
          <w:tcPr>
            <w:tcW w:w="3936" w:type="dxa"/>
          </w:tcPr>
          <w:p w14:paraId="5B80BC8B" w14:textId="7639F13C"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lastRenderedPageBreak/>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việc quy định cứng tên gọi, cấp tổ chức cụ thể của cơ quan, đơn vị chuyên trách về chuyển đổi số theo từng cấp có thể không phù hợp với thực tiễn đa dạng về phân công chức năng, nhiệm vụ, mô hình tổ chức bộ máy giữa các địa phương và có thể thay đổi trong quá trình sắp xếp tổ chức bộ máy. Dự thảo Thông tư quy định nguyên tắc </w:t>
            </w:r>
            <w:r w:rsidRPr="00F201AF">
              <w:rPr>
                <w:rFonts w:ascii="Times New Roman" w:hAnsi="Times New Roman"/>
                <w:sz w:val="26"/>
                <w:szCs w:val="26"/>
                <w:lang w:val="fr-FR"/>
              </w:rPr>
              <w:lastRenderedPageBreak/>
              <w:t>chung tại khoản 2 Điều 5, giao người đứng đầu cơ quan có thẩm quyền tại từng cấp xác định, giao bằng văn bản (khoản 3 Điều 5), bảo đảm linh hoạt, phù hợp thực tiễn. Việc xác định cụ thể đơn vị nào là chuyên trách tại từng cấp (tỉnh, xã) thuộc thẩm quyền, trách nhiệm của người đứng đầu cơ quan có thẩm quyền giao nhiệm vụ tại địa phương.</w:t>
            </w:r>
          </w:p>
        </w:tc>
      </w:tr>
      <w:tr w:rsidR="00F201AF" w:rsidRPr="00F201AF" w14:paraId="329C6CA7" w14:textId="77777777" w:rsidTr="00B16556">
        <w:tc>
          <w:tcPr>
            <w:tcW w:w="4076" w:type="dxa"/>
            <w:vMerge/>
          </w:tcPr>
          <w:p w14:paraId="00EFE6B9"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0E72EBB3" w14:textId="06403BE2" w:rsidR="00EC24EB" w:rsidRPr="00F201AF" w:rsidRDefault="00EC24EB"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Sở KHCN Lâm Đồng</w:t>
            </w:r>
          </w:p>
        </w:tc>
        <w:tc>
          <w:tcPr>
            <w:tcW w:w="4650" w:type="dxa"/>
          </w:tcPr>
          <w:p w14:paraId="676FD141" w14:textId="77777777" w:rsidR="00EC24EB" w:rsidRPr="00F201AF" w:rsidRDefault="00EC24EB" w:rsidP="00222D8A">
            <w:pPr>
              <w:keepNext/>
              <w:widowControl w:val="0"/>
              <w:tabs>
                <w:tab w:val="left" w:pos="0"/>
              </w:tabs>
              <w:spacing w:after="0" w:line="240" w:lineRule="auto"/>
              <w:ind w:firstLine="68"/>
              <w:jc w:val="both"/>
              <w:rPr>
                <w:rFonts w:ascii="Times New Roman" w:hAnsi="Times New Roman"/>
                <w:i/>
                <w:iCs/>
                <w:sz w:val="26"/>
                <w:szCs w:val="26"/>
                <w:lang w:val="fr-FR"/>
              </w:rPr>
            </w:pPr>
            <w:r w:rsidRPr="00F201AF">
              <w:rPr>
                <w:rFonts w:ascii="Times New Roman" w:hAnsi="Times New Roman"/>
                <w:sz w:val="26"/>
                <w:szCs w:val="26"/>
                <w:lang w:val="fr-FR"/>
              </w:rPr>
              <w:t>Tại khoản 2, Điều 5, dự thảo quy định "</w:t>
            </w:r>
            <w:r w:rsidRPr="00F201AF">
              <w:rPr>
                <w:rFonts w:ascii="Times New Roman" w:hAnsi="Times New Roman"/>
                <w:i/>
                <w:iCs/>
                <w:sz w:val="26"/>
                <w:szCs w:val="26"/>
                <w:lang w:val="fr-FR"/>
              </w:rPr>
              <w:t xml:space="preserve">Cơ quan, tổ chức, đơn vị chuyên trách về chuyển đổi số là các cơ quan, tổ chức, đơn vị được cấp có thẩm quyền giao (bằng văn bản) thực hiện chức năng, nhiệm vụ chuyên trách về chuyển đổi số, bao </w:t>
            </w:r>
            <w:proofErr w:type="gramStart"/>
            <w:r w:rsidRPr="00F201AF">
              <w:rPr>
                <w:rFonts w:ascii="Times New Roman" w:hAnsi="Times New Roman"/>
                <w:i/>
                <w:iCs/>
                <w:sz w:val="26"/>
                <w:szCs w:val="26"/>
                <w:lang w:val="fr-FR"/>
              </w:rPr>
              <w:t>gồm:</w:t>
            </w:r>
            <w:proofErr w:type="gramEnd"/>
            <w:r w:rsidRPr="00F201AF">
              <w:rPr>
                <w:rFonts w:ascii="Times New Roman" w:hAnsi="Times New Roman"/>
                <w:i/>
                <w:iCs/>
                <w:sz w:val="26"/>
                <w:szCs w:val="26"/>
                <w:lang w:val="fr-FR"/>
              </w:rPr>
              <w:t xml:space="preserve"> công nghiệp công nghệ số, ứng dụng công nghệ thông tin và chuyển đổi số, giao dịch điện tử, kinh tế số và xã hội số."</w:t>
            </w:r>
          </w:p>
          <w:p w14:paraId="69C8F71C" w14:textId="37B711E9" w:rsidR="00EC24EB" w:rsidRPr="00F201AF" w:rsidRDefault="00EC24EB" w:rsidP="00222D8A">
            <w:pPr>
              <w:keepNext/>
              <w:widowControl w:val="0"/>
              <w:tabs>
                <w:tab w:val="left" w:pos="0"/>
              </w:tabs>
              <w:spacing w:after="0" w:line="240" w:lineRule="auto"/>
              <w:ind w:firstLine="68"/>
              <w:jc w:val="both"/>
              <w:rPr>
                <w:rFonts w:ascii="Times New Roman" w:hAnsi="Times New Roman"/>
                <w:sz w:val="26"/>
                <w:szCs w:val="26"/>
                <w:lang w:val="fr-FR"/>
              </w:rPr>
            </w:pPr>
            <w:r w:rsidRPr="00F201AF">
              <w:rPr>
                <w:rFonts w:ascii="Times New Roman" w:hAnsi="Times New Roman"/>
                <w:i/>
                <w:iCs/>
                <w:sz w:val="26"/>
                <w:szCs w:val="26"/>
                <w:lang w:val="fr-FR"/>
              </w:rPr>
              <w:t xml:space="preserve">     </w:t>
            </w:r>
            <w:r w:rsidRPr="00F201AF">
              <w:rPr>
                <w:rFonts w:ascii="Times New Roman" w:hAnsi="Times New Roman"/>
                <w:sz w:val="26"/>
                <w:szCs w:val="26"/>
                <w:lang w:val="fr-FR"/>
              </w:rPr>
              <w:t xml:space="preserve">Đề nghị Bộ Khoa học và Công nghệ nghiên cứu, quy định rõ đối với cơ quan, tổ chức, đơn vị chuyên trách về chuyển đổi số thuộc cấp tỉnh và cấp xã làm cơ sở cho các đơn vị, địa phương triển khai thực hiện cho đúng, đảm bảo, đồng bộ </w:t>
            </w:r>
            <w:r w:rsidRPr="00F201AF">
              <w:rPr>
                <w:rFonts w:ascii="Times New Roman" w:hAnsi="Times New Roman"/>
                <w:i/>
                <w:iCs/>
                <w:sz w:val="26"/>
                <w:szCs w:val="26"/>
                <w:lang w:val="fr-FR"/>
              </w:rPr>
              <w:t xml:space="preserve">(ví </w:t>
            </w:r>
            <w:proofErr w:type="gramStart"/>
            <w:r w:rsidRPr="00F201AF">
              <w:rPr>
                <w:rFonts w:ascii="Times New Roman" w:hAnsi="Times New Roman"/>
                <w:i/>
                <w:iCs/>
                <w:sz w:val="26"/>
                <w:szCs w:val="26"/>
                <w:lang w:val="fr-FR"/>
              </w:rPr>
              <w:t>dụ:</w:t>
            </w:r>
            <w:proofErr w:type="gramEnd"/>
            <w:r w:rsidRPr="00F201AF">
              <w:rPr>
                <w:rFonts w:ascii="Times New Roman" w:hAnsi="Times New Roman"/>
                <w:i/>
                <w:iCs/>
                <w:sz w:val="26"/>
                <w:szCs w:val="26"/>
                <w:lang w:val="fr-FR"/>
              </w:rPr>
              <w:t xml:space="preserve"> đối với UBND cấp xã thì Phòng nào được xác định là chuyên trách về chuyển đổi số; cấp tỉnh thì ngoài Sở khoa học và Công nghệ ra thì Văn phòng UBND tỉnh có được xác định là cơ quan chuyên trách về chuyển đổi số không?).</w:t>
            </w:r>
          </w:p>
        </w:tc>
        <w:tc>
          <w:tcPr>
            <w:tcW w:w="3936" w:type="dxa"/>
          </w:tcPr>
          <w:p w14:paraId="5DBCE4A5" w14:textId="281CAE18"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việc quy định cứng tên gọi, cấp tổ chức cụ thể của cơ quan, đơn vị chuyên trách về chuyển đổi số theo từng cấp có thể không phù hợp với thực tiễn đa dạng về phân công chức năng, nhiệm vụ, mô hình tổ chức bộ máy giữa các địa phương và có thể thay đổi trong quá trình sắp xếp tổ chức bộ máy. Dự thảo Thông tư quy định nguyên tắc chung tại khoản 2 Điều 5, giao người đứng đầu cơ quan có thẩm quyền tại từng cấp xác định, giao bằng văn bản (khoản 3 Điều 5), bảo đảm linh hoạt, phù hợp thực tiễn. Việc xác định cụ thể đơn vị nào là chuyên trách tại từng cấp (tỉnh, xã) thuộc thẩm quyền, trách nhiệm của người đứng đầu cơ quan có thẩm quyền giao nhiệm vụ tại địa phương.</w:t>
            </w:r>
          </w:p>
        </w:tc>
      </w:tr>
      <w:tr w:rsidR="00F201AF" w:rsidRPr="00F201AF" w14:paraId="57CAA105" w14:textId="77777777" w:rsidTr="00B16556">
        <w:tc>
          <w:tcPr>
            <w:tcW w:w="4076" w:type="dxa"/>
            <w:vMerge/>
          </w:tcPr>
          <w:p w14:paraId="3477F307"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78B32E5A" w14:textId="7F1D971A" w:rsidR="00EC24EB" w:rsidRPr="00F201AF" w:rsidRDefault="00EC24EB"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Sở KHCN Tuyên Quang</w:t>
            </w:r>
          </w:p>
        </w:tc>
        <w:tc>
          <w:tcPr>
            <w:tcW w:w="4650" w:type="dxa"/>
          </w:tcPr>
          <w:p w14:paraId="34AC0557" w14:textId="77777777" w:rsidR="00EC24EB" w:rsidRPr="00F201AF" w:rsidRDefault="00EC24EB" w:rsidP="00222D8A">
            <w:pPr>
              <w:keepNext/>
              <w:widowControl w:val="0"/>
              <w:tabs>
                <w:tab w:val="left" w:pos="0"/>
              </w:tabs>
              <w:spacing w:after="0" w:line="240" w:lineRule="auto"/>
              <w:ind w:firstLine="68"/>
              <w:jc w:val="both"/>
              <w:rPr>
                <w:rFonts w:ascii="Times New Roman" w:hAnsi="Times New Roman"/>
                <w:sz w:val="26"/>
                <w:szCs w:val="26"/>
                <w:lang w:val="fr-FR"/>
              </w:rPr>
            </w:pPr>
            <w:r w:rsidRPr="00F201AF">
              <w:rPr>
                <w:rFonts w:ascii="Times New Roman" w:hAnsi="Times New Roman"/>
                <w:sz w:val="26"/>
                <w:szCs w:val="26"/>
                <w:lang w:val="fr-FR"/>
              </w:rPr>
              <w:t xml:space="preserve">Tại khoản 2 Điều 5 đề nghị quy định chi tiết hơn đối với khái niệm “đơn vị chuyên trách về chuyển đổi số”. Có thể xem xét bổ sung quy định về việc đơn vị có vị trí việc làm chuyên trách về chuyển đổi số được </w:t>
            </w:r>
            <w:r w:rsidRPr="00F201AF">
              <w:rPr>
                <w:rFonts w:ascii="Times New Roman" w:hAnsi="Times New Roman"/>
                <w:sz w:val="26"/>
                <w:szCs w:val="26"/>
                <w:lang w:val="fr-FR"/>
              </w:rPr>
              <w:lastRenderedPageBreak/>
              <w:t>phê duyệt theo quy định của pháp luật và không bao gồm cơ quan, tổ chức, đơn vị chỉ được giao kiêm nhiệm hoặc thực hiện một phần nhiệm vụ về chuyển đổi số.</w:t>
            </w:r>
          </w:p>
          <w:p w14:paraId="0D063898" w14:textId="4655B99D" w:rsidR="00EC24EB" w:rsidRPr="00F201AF" w:rsidRDefault="00EC24EB" w:rsidP="00222D8A">
            <w:pPr>
              <w:keepNext/>
              <w:widowControl w:val="0"/>
              <w:tabs>
                <w:tab w:val="left" w:pos="0"/>
              </w:tabs>
              <w:spacing w:after="0" w:line="240" w:lineRule="auto"/>
              <w:ind w:firstLine="68"/>
              <w:jc w:val="both"/>
              <w:rPr>
                <w:rFonts w:ascii="Times New Roman" w:hAnsi="Times New Roman"/>
                <w:sz w:val="26"/>
                <w:szCs w:val="26"/>
                <w:lang w:val="fr-FR"/>
              </w:rPr>
            </w:pPr>
            <w:r w:rsidRPr="00F201AF">
              <w:rPr>
                <w:rFonts w:ascii="Times New Roman" w:hAnsi="Times New Roman"/>
                <w:sz w:val="26"/>
                <w:szCs w:val="26"/>
                <w:u w:val="single"/>
                <w:lang w:val="fr-FR"/>
              </w:rPr>
              <w:t xml:space="preserve">Lý </w:t>
            </w:r>
            <w:proofErr w:type="gramStart"/>
            <w:r w:rsidRPr="00F201AF">
              <w:rPr>
                <w:rFonts w:ascii="Times New Roman" w:hAnsi="Times New Roman"/>
                <w:sz w:val="26"/>
                <w:szCs w:val="26"/>
                <w:u w:val="single"/>
                <w:lang w:val="fr-FR"/>
              </w:rPr>
              <w:t>do:</w:t>
            </w:r>
            <w:proofErr w:type="gramEnd"/>
            <w:r w:rsidRPr="00F201AF">
              <w:rPr>
                <w:rFonts w:ascii="Times New Roman" w:hAnsi="Times New Roman"/>
                <w:sz w:val="26"/>
                <w:szCs w:val="26"/>
                <w:lang w:val="fr-FR"/>
              </w:rPr>
              <w:t xml:space="preserve"> Khái niệm “đơn vị chuyên trách về chuyển đổi số” tại dự thảo Thông tư hiện còn mang tính định tính, dễ dẫn đến cách hiểu và áp dụng không thống nhất giữa các tỉnh.</w:t>
            </w:r>
          </w:p>
        </w:tc>
        <w:tc>
          <w:tcPr>
            <w:tcW w:w="3936" w:type="dxa"/>
          </w:tcPr>
          <w:p w14:paraId="42B5E979" w14:textId="449CFCC8"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lastRenderedPageBreak/>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việc quy định cứng tên gọi, cấp tổ chức cụ thể của cơ quan, đơn vị chuyên trách về chuyển đổi số theo từng cấp có thể không phù </w:t>
            </w:r>
            <w:r w:rsidRPr="00F201AF">
              <w:rPr>
                <w:rFonts w:ascii="Times New Roman" w:hAnsi="Times New Roman"/>
                <w:sz w:val="26"/>
                <w:szCs w:val="26"/>
                <w:lang w:val="fr-FR"/>
              </w:rPr>
              <w:lastRenderedPageBreak/>
              <w:t>hợp với thực tiễn đa dạng về phân công chức năng, nhiệm vụ, mô hình tổ chức bộ máy giữa các địa phương và có thể thay đổi trong quá trình sắp xếp tổ chức bộ máy. Dự thảo Thông tư quy định nguyên tắc chung tại khoản 2 Điều 5, giao người đứng đầu cơ quan có thẩm quyền tại từng cấp xác định, giao bằng văn bản (khoản 3 Điều 5), bảo đảm linh hoạt, phù hợp thực tiễn. Việc xác định cụ thể đơn vị nào là chuyên trách tại từng cấp (tỉnh, xã) thuộc thẩm quyền, trách nhiệm của người đứng đầu cơ quan có thẩm quyền giao nhiệm vụ tại địa phương.</w:t>
            </w:r>
          </w:p>
        </w:tc>
      </w:tr>
      <w:tr w:rsidR="00F201AF" w:rsidRPr="00F201AF" w14:paraId="075BEFEB" w14:textId="77777777" w:rsidTr="00B16556">
        <w:tc>
          <w:tcPr>
            <w:tcW w:w="4076" w:type="dxa"/>
            <w:vMerge/>
          </w:tcPr>
          <w:p w14:paraId="0744E785"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79728B71" w14:textId="486AFA88" w:rsidR="00EC24EB" w:rsidRPr="00F201AF" w:rsidRDefault="00EC24EB"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Sở KHCN Đà Nẵng</w:t>
            </w:r>
          </w:p>
        </w:tc>
        <w:tc>
          <w:tcPr>
            <w:tcW w:w="4650" w:type="dxa"/>
          </w:tcPr>
          <w:p w14:paraId="52B0032D" w14:textId="77777777" w:rsidR="00EC24EB" w:rsidRPr="00F201AF" w:rsidRDefault="00EC24EB" w:rsidP="00222D8A">
            <w:pPr>
              <w:keepNext/>
              <w:widowControl w:val="0"/>
              <w:tabs>
                <w:tab w:val="left" w:pos="0"/>
              </w:tabs>
              <w:spacing w:after="0" w:line="240" w:lineRule="auto"/>
              <w:ind w:firstLine="68"/>
              <w:jc w:val="both"/>
              <w:rPr>
                <w:rFonts w:ascii="Times New Roman" w:hAnsi="Times New Roman"/>
                <w:sz w:val="26"/>
                <w:szCs w:val="26"/>
                <w:lang w:val="fr-FR"/>
              </w:rPr>
            </w:pPr>
            <w:r w:rsidRPr="00F201AF">
              <w:rPr>
                <w:rFonts w:ascii="Times New Roman" w:hAnsi="Times New Roman"/>
                <w:sz w:val="26"/>
                <w:szCs w:val="26"/>
                <w:lang w:val="fr-FR"/>
              </w:rPr>
              <w:t xml:space="preserve">Tại khoản 2 Điều 5 dự thảo Thông tư quy định “Cơ quan, tổ chức, đơn vị chuyên trách về chuyển đổi số là các cơ quan, tổ chức, đơn vị được cấp có thẩm quyền giao (bằng văn bản) thực hiện chức năng, nhiệm vụ chuyên trách về chuyển đổi số, bao </w:t>
            </w:r>
            <w:proofErr w:type="gramStart"/>
            <w:r w:rsidRPr="00F201AF">
              <w:rPr>
                <w:rFonts w:ascii="Times New Roman" w:hAnsi="Times New Roman"/>
                <w:sz w:val="26"/>
                <w:szCs w:val="26"/>
                <w:lang w:val="fr-FR"/>
              </w:rPr>
              <w:t>gồm:</w:t>
            </w:r>
            <w:proofErr w:type="gramEnd"/>
            <w:r w:rsidRPr="00F201AF">
              <w:rPr>
                <w:rFonts w:ascii="Times New Roman" w:hAnsi="Times New Roman"/>
                <w:sz w:val="26"/>
                <w:szCs w:val="26"/>
                <w:lang w:val="fr-FR"/>
              </w:rPr>
              <w:t xml:space="preserve"> công nghiệp công nghệ số, ứng dụng công nghệ thông tin và chuyển đổi số, giao dịch điện tử, kinh tế số và xã hội số”.</w:t>
            </w:r>
          </w:p>
          <w:p w14:paraId="3A5C5BBF" w14:textId="32EC57AA" w:rsidR="00EC24EB" w:rsidRPr="00F201AF" w:rsidRDefault="00EC24EB" w:rsidP="00222D8A">
            <w:pPr>
              <w:keepNext/>
              <w:widowControl w:val="0"/>
              <w:tabs>
                <w:tab w:val="left" w:pos="0"/>
              </w:tabs>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Đề nghị làm rõ thêm quy định này theo hướng quy định rõ cơ quan chuyên trách chuyển đổi số ở cấp tỉnh, cấp xã là cơ quan nào. Đồng thời, bổ sung thêm quy định cấp </w:t>
            </w:r>
            <w:r w:rsidRPr="00F201AF">
              <w:rPr>
                <w:rFonts w:ascii="Times New Roman" w:hAnsi="Times New Roman"/>
                <w:sz w:val="26"/>
                <w:szCs w:val="26"/>
                <w:lang w:val="fr-FR"/>
              </w:rPr>
              <w:lastRenderedPageBreak/>
              <w:t>phòng thuộc cơ quan chuyên môn cấp tỉnh, UBND cấp xã được cấp có thẩm quyền giao nhiệm vụ (bằng văn bản) thực hiện chức năng, nhiệm vụ chuyên trách về chuyển đổi số là bộ phận chuyên trách chuyển đổi số ở cơ quan, đơn vị</w:t>
            </w:r>
          </w:p>
        </w:tc>
        <w:tc>
          <w:tcPr>
            <w:tcW w:w="3936" w:type="dxa"/>
          </w:tcPr>
          <w:p w14:paraId="0438853C" w14:textId="741EE119"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lastRenderedPageBreak/>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việc quy định cứng tên gọi, cấp tổ chức cụ thể của cơ quan, đơn vị chuyên trách về chuyển đổi số theo từng cấp có thể không phù hợp với thực tiễn đa dạng về phân công chức năng, nhiệm vụ, mô hình tổ chức bộ máy giữa các địa phương và có thể thay đổi trong quá trình sắp xếp tổ chức bộ máy. Dự thảo Thông tư quy định nguyên tắc chung tại khoản 2 Điều 5, giao người đứng đầu cơ quan có thẩm </w:t>
            </w:r>
            <w:r w:rsidRPr="00F201AF">
              <w:rPr>
                <w:rFonts w:ascii="Times New Roman" w:hAnsi="Times New Roman"/>
                <w:sz w:val="26"/>
                <w:szCs w:val="26"/>
                <w:lang w:val="fr-FR"/>
              </w:rPr>
              <w:lastRenderedPageBreak/>
              <w:t>quyền tại từng cấp xác định, giao bằng văn bản (khoản 3 Điều 5), bảo đảm linh hoạt, phù hợp thực tiễn. Việc xác định cụ thể đơn vị nào là chuyên trách tại từng cấp (tỉnh, xã) thuộc thẩm quyền, trách nhiệm của người đứng đầu cơ quan có thẩm quyền giao nhiệm vụ tại địa phương.</w:t>
            </w:r>
          </w:p>
        </w:tc>
      </w:tr>
      <w:tr w:rsidR="00F201AF" w:rsidRPr="00F201AF" w14:paraId="7D1959C3" w14:textId="77777777" w:rsidTr="00B16556">
        <w:tc>
          <w:tcPr>
            <w:tcW w:w="4076" w:type="dxa"/>
            <w:vMerge/>
          </w:tcPr>
          <w:p w14:paraId="4A659249"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35A9E931" w14:textId="3691D553" w:rsidR="00EC24EB" w:rsidRPr="00F201AF" w:rsidRDefault="00EC24EB"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Sở KHCN Cao Bằng</w:t>
            </w:r>
          </w:p>
        </w:tc>
        <w:tc>
          <w:tcPr>
            <w:tcW w:w="4650" w:type="dxa"/>
          </w:tcPr>
          <w:p w14:paraId="684AE03C" w14:textId="4BC1BF2D" w:rsidR="00EC24EB" w:rsidRPr="00F201AF" w:rsidRDefault="00EC24EB" w:rsidP="00222D8A">
            <w:pPr>
              <w:keepNext/>
              <w:widowControl w:val="0"/>
              <w:tabs>
                <w:tab w:val="left" w:pos="0"/>
              </w:tabs>
              <w:spacing w:after="0" w:line="240" w:lineRule="auto"/>
              <w:ind w:firstLine="68"/>
              <w:jc w:val="both"/>
              <w:rPr>
                <w:rFonts w:ascii="Times New Roman" w:hAnsi="Times New Roman"/>
                <w:sz w:val="26"/>
                <w:szCs w:val="26"/>
                <w:lang w:val="fr-FR"/>
              </w:rPr>
            </w:pPr>
            <w:r w:rsidRPr="00F201AF">
              <w:rPr>
                <w:rFonts w:ascii="Times New Roman" w:hAnsi="Times New Roman"/>
                <w:sz w:val="26"/>
                <w:szCs w:val="26"/>
                <w:lang w:val="fr-FR"/>
              </w:rPr>
              <w:t xml:space="preserve">Tại khoản 2, điều 5 quy </w:t>
            </w:r>
            <w:proofErr w:type="gramStart"/>
            <w:r w:rsidRPr="00F201AF">
              <w:rPr>
                <w:rFonts w:ascii="Times New Roman" w:hAnsi="Times New Roman"/>
                <w:sz w:val="26"/>
                <w:szCs w:val="26"/>
                <w:lang w:val="fr-FR"/>
              </w:rPr>
              <w:t>định:</w:t>
            </w:r>
            <w:proofErr w:type="gramEnd"/>
            <w:r w:rsidRPr="00F201AF">
              <w:rPr>
                <w:rFonts w:ascii="Times New Roman" w:hAnsi="Times New Roman"/>
                <w:sz w:val="26"/>
                <w:szCs w:val="26"/>
                <w:lang w:val="fr-FR"/>
              </w:rPr>
              <w:t xml:space="preserve"> “Cơ quan, tổ chức, đơn vị chuyên trách về chuyển đổi số là các cơ quan, tổ chức, đơn vị được cấp có thẩm quyền giao (bằng văn bản) thực hiện chức năng, nhiệm vụ chuyên trách về chuyển đổi số.. ”</w:t>
            </w:r>
          </w:p>
          <w:p w14:paraId="32D1AC65" w14:textId="31DED5CA" w:rsidR="00EC24EB" w:rsidRPr="00F201AF" w:rsidRDefault="00EC24EB" w:rsidP="00222D8A">
            <w:pPr>
              <w:keepNext/>
              <w:widowControl w:val="0"/>
              <w:tabs>
                <w:tab w:val="left" w:pos="0"/>
              </w:tabs>
              <w:spacing w:after="0" w:line="240" w:lineRule="auto"/>
              <w:ind w:firstLine="68"/>
              <w:jc w:val="both"/>
              <w:rPr>
                <w:rFonts w:ascii="Times New Roman" w:hAnsi="Times New Roman"/>
                <w:sz w:val="26"/>
                <w:szCs w:val="26"/>
                <w:lang w:val="fr-FR"/>
              </w:rPr>
            </w:pPr>
            <w:r w:rsidRPr="00F201AF">
              <w:rPr>
                <w:rFonts w:ascii="Times New Roman" w:hAnsi="Times New Roman"/>
                <w:sz w:val="26"/>
                <w:szCs w:val="26"/>
                <w:lang w:val="fr-FR"/>
              </w:rPr>
              <w:t xml:space="preserve">- Đề nghị sửa </w:t>
            </w:r>
            <w:proofErr w:type="gramStart"/>
            <w:r w:rsidRPr="00F201AF">
              <w:rPr>
                <w:rFonts w:ascii="Times New Roman" w:hAnsi="Times New Roman"/>
                <w:sz w:val="26"/>
                <w:szCs w:val="26"/>
                <w:lang w:val="fr-FR"/>
              </w:rPr>
              <w:t>thành:</w:t>
            </w:r>
            <w:proofErr w:type="gramEnd"/>
            <w:r w:rsidRPr="00F201AF">
              <w:rPr>
                <w:rFonts w:ascii="Times New Roman" w:hAnsi="Times New Roman"/>
                <w:sz w:val="26"/>
                <w:szCs w:val="26"/>
                <w:lang w:val="fr-FR"/>
              </w:rPr>
              <w:t xml:space="preserve"> “Cơ quan, tổ chức, đơn vị chuyên trách về chuyển đổi số là các cơ quan, tổ chức, đơn vị được cấp có thẩm quyền quy định thực hiện chức năng, nhiệm vụ chuyên trách về chuyển đổi số,… ”</w:t>
            </w:r>
          </w:p>
          <w:p w14:paraId="5263BB24" w14:textId="536CC7CA" w:rsidR="00EC24EB" w:rsidRPr="00F201AF" w:rsidRDefault="00EC24EB" w:rsidP="00222D8A">
            <w:pPr>
              <w:keepNext/>
              <w:widowControl w:val="0"/>
              <w:tabs>
                <w:tab w:val="left" w:pos="0"/>
              </w:tabs>
              <w:spacing w:after="0" w:line="240" w:lineRule="auto"/>
              <w:ind w:firstLine="68"/>
              <w:jc w:val="both"/>
              <w:rPr>
                <w:rFonts w:ascii="Times New Roman" w:hAnsi="Times New Roman"/>
                <w:sz w:val="26"/>
                <w:szCs w:val="26"/>
                <w:lang w:val="fr-FR"/>
              </w:rPr>
            </w:pPr>
            <w:r w:rsidRPr="00F201AF">
              <w:rPr>
                <w:rFonts w:ascii="Times New Roman" w:hAnsi="Times New Roman"/>
                <w:sz w:val="26"/>
                <w:szCs w:val="26"/>
                <w:u w:val="single"/>
                <w:lang w:val="fr-FR"/>
              </w:rPr>
              <w:t xml:space="preserve">- Lý </w:t>
            </w:r>
            <w:proofErr w:type="gramStart"/>
            <w:r w:rsidRPr="00F201AF">
              <w:rPr>
                <w:rFonts w:ascii="Times New Roman" w:hAnsi="Times New Roman"/>
                <w:sz w:val="26"/>
                <w:szCs w:val="26"/>
                <w:u w:val="single"/>
                <w:lang w:val="fr-FR"/>
              </w:rPr>
              <w:t>do:</w:t>
            </w:r>
            <w:proofErr w:type="gramEnd"/>
            <w:r w:rsidRPr="00F201AF">
              <w:rPr>
                <w:rFonts w:ascii="Times New Roman" w:hAnsi="Times New Roman"/>
                <w:sz w:val="26"/>
                <w:szCs w:val="26"/>
                <w:lang w:val="fr-FR"/>
              </w:rPr>
              <w:t xml:space="preserve"> Hiện nay các cơ quan, tổ chức, đơn vị đều có Quy định chức năng, nhiệm vụ, quyền hạn của các phòng, đơn vị chuyên môn và tương đương thuộc và trực thuộc, trong đó sẽ quy định cơ quan, tổ chức, đơn vị thực hiện chức năng nhiệm vụ chuyên trách về chuyển đổi số.</w:t>
            </w:r>
          </w:p>
        </w:tc>
        <w:tc>
          <w:tcPr>
            <w:tcW w:w="3936" w:type="dxa"/>
          </w:tcPr>
          <w:p w14:paraId="70965219" w14:textId="7678FC1D" w:rsidR="00BF082E" w:rsidRPr="00F201AF" w:rsidRDefault="00BF082E" w:rsidP="00BF082E">
            <w:pPr>
              <w:shd w:val="clear" w:color="auto" w:fill="FFFFFF"/>
              <w:spacing w:after="0" w:line="240" w:lineRule="auto"/>
              <w:jc w:val="both"/>
              <w:textAlignment w:val="baseline"/>
              <w:rPr>
                <w:rStyle w:val="fontstyle21"/>
                <w:color w:val="auto"/>
                <w:sz w:val="26"/>
                <w:szCs w:val="26"/>
                <w:lang w:val="fr-FR"/>
              </w:rPr>
            </w:pPr>
            <w:r w:rsidRPr="00F201AF">
              <w:rPr>
                <w:rStyle w:val="fontstyle21"/>
                <w:color w:val="auto"/>
                <w:sz w:val="26"/>
                <w:szCs w:val="26"/>
                <w:lang w:val="fr-FR"/>
              </w:rPr>
              <w:t>- Bảo lưu như trong dự thảo Thông tư. Lý do:</w:t>
            </w:r>
            <w:r w:rsidR="008C2F39" w:rsidRPr="00F201AF">
              <w:rPr>
                <w:rStyle w:val="fontstyle21"/>
                <w:color w:val="auto"/>
                <w:sz w:val="26"/>
                <w:szCs w:val="26"/>
                <w:lang w:val="fr-FR"/>
              </w:rPr>
              <w:t xml:space="preserve"> H</w:t>
            </w:r>
            <w:r w:rsidRPr="00F201AF">
              <w:rPr>
                <w:rStyle w:val="fontstyle21"/>
                <w:color w:val="auto"/>
                <w:sz w:val="26"/>
                <w:szCs w:val="26"/>
                <w:lang w:val="fr-FR"/>
              </w:rPr>
              <w:t>iện khoản 2 Điều 5 đã được điều chỉnh, không còn cụm từ "(bằng văn bản)" đặt trong ngoặc đơn ngay sau "được cấp có thẩm quyền giao" (nay quy định: "Cơ quan, tổ chức, đơn vị chuyên trách về chuyển đổi số là cơ quan, tổ chức, đơn vị được cấp có thẩm quyền giao chuyên trách thực hiện chức năng, nhiệm vụ và chịu trách nhiệm chính về một hoặc một số lĩnh vực chuyển đổi số... trong phạm vi quốc gia, ngành, lĩnh vực, địa phương hoặc cơ quan, tổ chức, đơn vị"); yêu cầu "bằng văn bản" được quy định riêng tại khoản 3 Điều 5 (trách nhiệm của người đứng đầu).</w:t>
            </w:r>
          </w:p>
          <w:p w14:paraId="51D87DE5" w14:textId="77777777" w:rsidR="00BF082E" w:rsidRPr="00F201AF" w:rsidRDefault="00BF082E" w:rsidP="00BF082E">
            <w:pPr>
              <w:shd w:val="clear" w:color="auto" w:fill="FFFFFF"/>
              <w:spacing w:after="0" w:line="240" w:lineRule="auto"/>
              <w:jc w:val="both"/>
              <w:textAlignment w:val="baseline"/>
              <w:rPr>
                <w:rStyle w:val="fontstyle21"/>
                <w:color w:val="auto"/>
                <w:sz w:val="26"/>
                <w:szCs w:val="26"/>
                <w:lang w:val="fr-FR"/>
              </w:rPr>
            </w:pPr>
          </w:p>
          <w:p w14:paraId="570F32B6" w14:textId="5ADCEF48" w:rsidR="00BF082E" w:rsidRPr="00F201AF" w:rsidRDefault="00BF082E" w:rsidP="00BF082E">
            <w:pPr>
              <w:shd w:val="clear" w:color="auto" w:fill="FFFFFF"/>
              <w:spacing w:after="0" w:line="240" w:lineRule="auto"/>
              <w:jc w:val="both"/>
              <w:textAlignment w:val="baseline"/>
              <w:rPr>
                <w:rStyle w:val="fontstyle21"/>
                <w:color w:val="auto"/>
                <w:sz w:val="26"/>
                <w:szCs w:val="26"/>
                <w:lang w:val="fr-FR"/>
              </w:rPr>
            </w:pPr>
            <w:r w:rsidRPr="00F201AF">
              <w:rPr>
                <w:rStyle w:val="fontstyle21"/>
                <w:color w:val="auto"/>
                <w:sz w:val="26"/>
                <w:szCs w:val="26"/>
                <w:lang w:val="fr-FR"/>
              </w:rPr>
              <w:t>Về đề nghị thay từ "giao" bằng "quy định</w:t>
            </w:r>
            <w:proofErr w:type="gramStart"/>
            <w:r w:rsidRPr="00F201AF">
              <w:rPr>
                <w:rStyle w:val="fontstyle21"/>
                <w:color w:val="auto"/>
                <w:sz w:val="26"/>
                <w:szCs w:val="26"/>
                <w:lang w:val="fr-FR"/>
              </w:rPr>
              <w:t>":</w:t>
            </w:r>
            <w:proofErr w:type="gramEnd"/>
            <w:r w:rsidRPr="00F201AF">
              <w:rPr>
                <w:rStyle w:val="fontstyle21"/>
                <w:color w:val="auto"/>
                <w:sz w:val="26"/>
                <w:szCs w:val="26"/>
                <w:lang w:val="fr-FR"/>
              </w:rPr>
              <w:t xml:space="preserve"> cụm từ "được cấp có thẩm </w:t>
            </w:r>
            <w:r w:rsidRPr="00F201AF">
              <w:rPr>
                <w:rStyle w:val="fontstyle21"/>
                <w:color w:val="auto"/>
                <w:sz w:val="26"/>
                <w:szCs w:val="26"/>
                <w:lang w:val="fr-FR"/>
              </w:rPr>
              <w:lastRenderedPageBreak/>
              <w:t xml:space="preserve">quyền giao" tại khoản 2 đã bao hàm đầy đủ cả hình thức "quy định tại văn bản về chức năng, nhiệm vụ, quyền hạn của phòng, đơn vị chuyên môn và tương đương thuộc, trực thuộc" mà ý kiến nêu </w:t>
            </w:r>
            <w:r w:rsidR="008C2F39" w:rsidRPr="00F201AF">
              <w:rPr>
                <w:rStyle w:val="fontstyle21"/>
                <w:color w:val="auto"/>
                <w:sz w:val="26"/>
                <w:szCs w:val="26"/>
                <w:lang w:val="fr-FR"/>
              </w:rPr>
              <w:t>-</w:t>
            </w:r>
            <w:r w:rsidRPr="00F201AF">
              <w:rPr>
                <w:rStyle w:val="fontstyle21"/>
                <w:color w:val="auto"/>
                <w:sz w:val="26"/>
                <w:szCs w:val="26"/>
                <w:lang w:val="fr-FR"/>
              </w:rPr>
              <w:t xml:space="preserve"> đây chính là một trong các hình thức thể hiện của việc "giao chức năng, nhiệm vụ chuyên trách bằng văn bản" theo khoản 3 Điều 5, không loại trừ hay mâu thuẫn với cách hiểu này. Việc dùng từ "giao" mang tính khái quát hơn "quy định", bao quát được cả trường hợp giao bằng văn bản quy định chức năng, nhiệm vụ, quyền hạn (mang tính ổn định, lâu dài) và trường hợp giao bằng quyết định, văn bản phân công nhiệm vụ cụ thể (áp dụng khi cơ quan, đơn vị chưa kịp sửa đổi văn bản quy định chức năng, nhiệm vụ để bổ sung nội dung chuyên trách chuyển đổi số) </w:t>
            </w:r>
            <w:r w:rsidR="008C2F39" w:rsidRPr="00F201AF">
              <w:rPr>
                <w:rStyle w:val="fontstyle21"/>
                <w:color w:val="auto"/>
                <w:sz w:val="26"/>
                <w:szCs w:val="26"/>
                <w:lang w:val="fr-FR"/>
              </w:rPr>
              <w:t>-</w:t>
            </w:r>
            <w:r w:rsidRPr="00F201AF">
              <w:rPr>
                <w:rStyle w:val="fontstyle21"/>
                <w:color w:val="auto"/>
                <w:sz w:val="26"/>
                <w:szCs w:val="26"/>
                <w:lang w:val="fr-FR"/>
              </w:rPr>
              <w:t xml:space="preserve"> bảo đảm linh hoạt, phù hợp với thực tiễn đa dạng về thời điểm, hình thức văn bản giao nhiệm vụ giữa các cơ quan, đơn vị. Do đó, không cần thiết phải thay đổi thuật ngữ như đề nghị.</w:t>
            </w:r>
          </w:p>
        </w:tc>
      </w:tr>
      <w:tr w:rsidR="00F201AF" w:rsidRPr="00F201AF" w14:paraId="673312A7" w14:textId="77777777" w:rsidTr="00B16556">
        <w:tc>
          <w:tcPr>
            <w:tcW w:w="4076" w:type="dxa"/>
            <w:vMerge/>
          </w:tcPr>
          <w:p w14:paraId="50663E03"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7D65DBFE" w14:textId="3352A71E" w:rsidR="00EC24EB" w:rsidRPr="00F201AF" w:rsidRDefault="00EC24EB"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Sở KHCN Sơn La</w:t>
            </w:r>
          </w:p>
        </w:tc>
        <w:tc>
          <w:tcPr>
            <w:tcW w:w="4650" w:type="dxa"/>
          </w:tcPr>
          <w:p w14:paraId="12520CA7" w14:textId="77777777" w:rsidR="00EC24EB" w:rsidRPr="00F201AF" w:rsidRDefault="00EC24EB" w:rsidP="00222D8A">
            <w:pPr>
              <w:keepNext/>
              <w:widowControl w:val="0"/>
              <w:tabs>
                <w:tab w:val="left" w:pos="0"/>
              </w:tabs>
              <w:spacing w:after="0" w:line="240" w:lineRule="auto"/>
              <w:ind w:firstLine="68"/>
              <w:jc w:val="both"/>
              <w:rPr>
                <w:rFonts w:ascii="Times New Roman" w:hAnsi="Times New Roman"/>
                <w:sz w:val="26"/>
                <w:szCs w:val="26"/>
                <w:lang w:val="fr-FR"/>
              </w:rPr>
            </w:pPr>
            <w:r w:rsidRPr="00F201AF">
              <w:rPr>
                <w:rFonts w:ascii="Times New Roman" w:hAnsi="Times New Roman"/>
                <w:sz w:val="26"/>
                <w:szCs w:val="26"/>
                <w:lang w:val="fr-FR"/>
              </w:rPr>
              <w:t>Tại khoản 2 Điều 5 về cơ quan, tổ chức, đơn vị chuyên trách về chuyển đổi số</w:t>
            </w:r>
          </w:p>
          <w:p w14:paraId="64B2E618" w14:textId="33F50A2F" w:rsidR="00EC24EB" w:rsidRPr="00F201AF" w:rsidRDefault="00EC24EB" w:rsidP="00222D8A">
            <w:pPr>
              <w:keepNext/>
              <w:widowControl w:val="0"/>
              <w:tabs>
                <w:tab w:val="left" w:pos="0"/>
              </w:tabs>
              <w:spacing w:after="0" w:line="240" w:lineRule="auto"/>
              <w:ind w:firstLine="68"/>
              <w:jc w:val="both"/>
              <w:rPr>
                <w:rFonts w:ascii="Times New Roman" w:hAnsi="Times New Roman"/>
                <w:i/>
                <w:iCs/>
                <w:sz w:val="26"/>
                <w:szCs w:val="26"/>
                <w:lang w:val="fr-FR"/>
              </w:rPr>
            </w:pPr>
            <w:r w:rsidRPr="00F201AF">
              <w:rPr>
                <w:rFonts w:ascii="Times New Roman" w:hAnsi="Times New Roman"/>
                <w:sz w:val="26"/>
                <w:szCs w:val="26"/>
                <w:lang w:val="fr-FR"/>
              </w:rPr>
              <w:t xml:space="preserve">- Đề nghị nghiên cứu bổ sung nội dung vào </w:t>
            </w:r>
            <w:r w:rsidRPr="00F201AF">
              <w:rPr>
                <w:rFonts w:ascii="Times New Roman" w:hAnsi="Times New Roman"/>
                <w:sz w:val="26"/>
                <w:szCs w:val="26"/>
                <w:lang w:val="fr-FR"/>
              </w:rPr>
              <w:lastRenderedPageBreak/>
              <w:t xml:space="preserve">cuối khoản 2 Điều 5 như </w:t>
            </w:r>
            <w:proofErr w:type="gramStart"/>
            <w:r w:rsidRPr="00F201AF">
              <w:rPr>
                <w:rFonts w:ascii="Times New Roman" w:hAnsi="Times New Roman"/>
                <w:sz w:val="26"/>
                <w:szCs w:val="26"/>
                <w:lang w:val="fr-FR"/>
              </w:rPr>
              <w:t>sau:</w:t>
            </w:r>
            <w:proofErr w:type="gramEnd"/>
            <w:r w:rsidRPr="00F201AF">
              <w:rPr>
                <w:rFonts w:ascii="Times New Roman" w:hAnsi="Times New Roman"/>
                <w:sz w:val="26"/>
                <w:szCs w:val="26"/>
                <w:lang w:val="fr-FR"/>
              </w:rPr>
              <w:t xml:space="preserve"> </w:t>
            </w:r>
            <w:r w:rsidRPr="00F201AF">
              <w:rPr>
                <w:rFonts w:ascii="Times New Roman" w:hAnsi="Times New Roman"/>
                <w:i/>
                <w:iCs/>
                <w:sz w:val="26"/>
                <w:szCs w:val="26"/>
                <w:lang w:val="fr-FR"/>
              </w:rPr>
              <w:t>"Đối với cấp xã, cơ quan chuyên môn được cấp có thẩm quyền giao bằng văn bản làm đầu mối tham mưu, tổ chức thực hiện thường xuyên các nhiệm vụ về ứng dụng công nghệ thông tin và chuyển đổi số được xác định là cơ quan thực hiện chức năng ,nhiệm vụ chuyên trách về chuyển đổi số trong phạm vi nhiệm vụ được giao."</w:t>
            </w:r>
          </w:p>
          <w:p w14:paraId="6AFCBEB4" w14:textId="77777777" w:rsidR="00EC24EB" w:rsidRPr="00F201AF" w:rsidRDefault="00EC24EB" w:rsidP="00222D8A">
            <w:pPr>
              <w:keepNext/>
              <w:widowControl w:val="0"/>
              <w:tabs>
                <w:tab w:val="left" w:pos="0"/>
              </w:tabs>
              <w:spacing w:after="0" w:line="240" w:lineRule="auto"/>
              <w:ind w:firstLine="68"/>
              <w:jc w:val="both"/>
              <w:rPr>
                <w:rFonts w:ascii="Times New Roman" w:hAnsi="Times New Roman"/>
                <w:sz w:val="26"/>
                <w:szCs w:val="26"/>
                <w:lang w:val="fr-FR"/>
              </w:rPr>
            </w:pPr>
            <w:r w:rsidRPr="00F201AF">
              <w:rPr>
                <w:rFonts w:ascii="Times New Roman" w:hAnsi="Times New Roman"/>
                <w:sz w:val="26"/>
                <w:szCs w:val="26"/>
                <w:lang w:val="fr-FR"/>
              </w:rPr>
              <w:t xml:space="preserve">Đồng thời, đề nghị làm rõ cơ sở xác định cơ quan, đơn vị chuyên trách về chuyển đổi số tại cấp xã để bảo đảm thống nhất trong quá trình xác định đối tượng là cán bộ, công chức, viên chức lãnh đạo, quản lý trực tiếp phụ trách chuyển đổi số được hưởng mức hỗ trợ theo quy định của Nghị định số 179/2025/NĐ-CP. </w:t>
            </w:r>
          </w:p>
          <w:p w14:paraId="47B5967C" w14:textId="37248576" w:rsidR="00EC24EB" w:rsidRPr="00F201AF" w:rsidRDefault="00EC24EB" w:rsidP="00222D8A">
            <w:pPr>
              <w:keepNext/>
              <w:widowControl w:val="0"/>
              <w:tabs>
                <w:tab w:val="left" w:pos="0"/>
              </w:tabs>
              <w:spacing w:after="0" w:line="240" w:lineRule="auto"/>
              <w:ind w:firstLine="68"/>
              <w:jc w:val="both"/>
              <w:rPr>
                <w:rFonts w:ascii="Times New Roman" w:hAnsi="Times New Roman"/>
                <w:sz w:val="26"/>
                <w:szCs w:val="26"/>
                <w:lang w:val="fr-FR"/>
              </w:rPr>
            </w:pPr>
            <w:r w:rsidRPr="00F201AF">
              <w:rPr>
                <w:rFonts w:ascii="Times New Roman" w:hAnsi="Times New Roman"/>
                <w:i/>
                <w:iCs/>
                <w:sz w:val="26"/>
                <w:szCs w:val="26"/>
                <w:u w:val="single"/>
                <w:lang w:val="fr-FR"/>
              </w:rPr>
              <w:t xml:space="preserve">- Lý </w:t>
            </w:r>
            <w:proofErr w:type="gramStart"/>
            <w:r w:rsidRPr="00F201AF">
              <w:rPr>
                <w:rFonts w:ascii="Times New Roman" w:hAnsi="Times New Roman"/>
                <w:i/>
                <w:iCs/>
                <w:sz w:val="26"/>
                <w:szCs w:val="26"/>
                <w:u w:val="single"/>
                <w:lang w:val="fr-FR"/>
              </w:rPr>
              <w:t>do:</w:t>
            </w:r>
            <w:proofErr w:type="gramEnd"/>
            <w:r w:rsidRPr="00F201AF">
              <w:rPr>
                <w:rFonts w:ascii="Times New Roman" w:hAnsi="Times New Roman"/>
                <w:b/>
                <w:bCs/>
                <w:i/>
                <w:iCs/>
                <w:sz w:val="26"/>
                <w:szCs w:val="26"/>
                <w:lang w:val="fr-FR"/>
              </w:rPr>
              <w:t xml:space="preserve"> </w:t>
            </w:r>
            <w:r w:rsidRPr="00F201AF">
              <w:rPr>
                <w:rFonts w:ascii="Times New Roman" w:hAnsi="Times New Roman"/>
                <w:sz w:val="26"/>
                <w:szCs w:val="26"/>
                <w:lang w:val="fr-FR"/>
              </w:rPr>
              <w:t xml:space="preserve">Khoản 2 Điều 5 của dự thảo quy định cơ quan, tổ chức, đơn vị chuyên trách về chuyển đổi số là cơ quan, tổ chức, đơn vị được cấp có thẩm quyền giao bằng văn bản thực hiện chức năng, nhiệm vụ chuyên trách về chuyển đổi số. Tuy nhiên, sau khi thực hiện mô hình chính quyền địa phương hai cấp, tại cấp xã không tổ chức cơ quan hoặc đơn vị chuyên trách riêng về chuyển đổi </w:t>
            </w:r>
            <w:proofErr w:type="gramStart"/>
            <w:r w:rsidRPr="00F201AF">
              <w:rPr>
                <w:rFonts w:ascii="Times New Roman" w:hAnsi="Times New Roman"/>
                <w:sz w:val="26"/>
                <w:szCs w:val="26"/>
                <w:lang w:val="fr-FR"/>
              </w:rPr>
              <w:t>số;</w:t>
            </w:r>
            <w:proofErr w:type="gramEnd"/>
            <w:r w:rsidRPr="00F201AF">
              <w:rPr>
                <w:rFonts w:ascii="Times New Roman" w:hAnsi="Times New Roman"/>
                <w:sz w:val="26"/>
                <w:szCs w:val="26"/>
                <w:lang w:val="fr-FR"/>
              </w:rPr>
              <w:t xml:space="preserve"> nhiệm vụ này chủ yếu được giao cho cơ quan chuyên môn hoặc bộ phận chuyên môn thực hiện đồng thời với nhiều lĩnh vực quản lý nhà nước khác. Vì vậy, nếu không có quy định hướng dẫn riêng đối với cấp xã sẽ khó xác định cơ quan thực </w:t>
            </w:r>
            <w:r w:rsidRPr="00F201AF">
              <w:rPr>
                <w:rFonts w:ascii="Times New Roman" w:hAnsi="Times New Roman"/>
                <w:sz w:val="26"/>
                <w:szCs w:val="26"/>
                <w:lang w:val="fr-FR"/>
              </w:rPr>
              <w:lastRenderedPageBreak/>
              <w:t>hiện chức năng, nhiệm vụ chuyên trách về chuyển đổi số và vị trí lãnh đạo, quản lý trực tiếp phụ trách chuyển đổi số thuộc đối tượng được hưởng mức hỗ trợ. Việc bổ sung quy định nêu trên sẽ tạo cơ sở pháp lý để các địa phương xác định thống nhất cơ quan chuyên trách về chuyển đổi số tại cấp xã, bảo đảm phù hợp với mô hình tổ chức bộ máy hiện hành và thuận lợi trong quá trình triển khai thực hiện.</w:t>
            </w:r>
          </w:p>
        </w:tc>
        <w:tc>
          <w:tcPr>
            <w:tcW w:w="3936" w:type="dxa"/>
          </w:tcPr>
          <w:p w14:paraId="1C5AEC97" w14:textId="44016C92"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lastRenderedPageBreak/>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việc quy định cứng tên gọi, cấp tổ chức cụ thể của cơ quan, </w:t>
            </w:r>
            <w:r w:rsidRPr="00F201AF">
              <w:rPr>
                <w:rFonts w:ascii="Times New Roman" w:hAnsi="Times New Roman"/>
                <w:sz w:val="26"/>
                <w:szCs w:val="26"/>
                <w:lang w:val="fr-FR"/>
              </w:rPr>
              <w:lastRenderedPageBreak/>
              <w:t>đơn vị chuyên trách về chuyển đổi số theo từng cấp có thể không phù hợp với thực tiễn đa dạng về phân công chức năng, nhiệm vụ, mô hình tổ chức bộ máy giữa các địa phương và có thể thay đổi trong quá trình sắp xếp tổ chức bộ máy. Dự thảo Thông tư quy định nguyên tắc chung tại khoản 2 Điều 5, giao người đứng đầu cơ quan có thẩm quyền tại từng cấp xác định, giao bằng văn bản (khoản 3 Điều 5), bảo đảm linh hoạt, phù hợp thực tiễn. Việc xác định cụ thể đơn vị nào là chuyên trách tại từng cấp (tỉnh, xã) thuộc thẩm quyền, trách nhiệm của người đứng đầu cơ quan có thẩm quyền giao nhiệm vụ tại địa phương.</w:t>
            </w:r>
          </w:p>
        </w:tc>
      </w:tr>
      <w:tr w:rsidR="00F201AF" w:rsidRPr="00F201AF" w14:paraId="7FC9C0B9" w14:textId="77777777" w:rsidTr="00B074CA">
        <w:trPr>
          <w:trHeight w:val="6278"/>
        </w:trPr>
        <w:tc>
          <w:tcPr>
            <w:tcW w:w="4076" w:type="dxa"/>
            <w:vMerge/>
          </w:tcPr>
          <w:p w14:paraId="0539D1A9"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022908AC" w14:textId="77777777" w:rsidR="00EC24EB" w:rsidRPr="00F201AF" w:rsidRDefault="00EC24EB"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Viện KH và CN Việt Nam - Hàn Quốc</w:t>
            </w:r>
          </w:p>
          <w:p w14:paraId="7B3E6A80"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p w14:paraId="24889D4D"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p w14:paraId="280753A3"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p w14:paraId="3C2064B0"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p w14:paraId="41C390EC"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p w14:paraId="069B9789"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p w14:paraId="1A112888"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p w14:paraId="1F4CA101"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p w14:paraId="162D034F" w14:textId="77777777" w:rsidR="00EC24EB" w:rsidRPr="00F201AF" w:rsidRDefault="00EC24EB" w:rsidP="00222D8A">
            <w:pPr>
              <w:shd w:val="clear" w:color="auto" w:fill="FFFFFF"/>
              <w:spacing w:after="0" w:line="240" w:lineRule="auto"/>
              <w:jc w:val="both"/>
              <w:textAlignment w:val="baseline"/>
              <w:rPr>
                <w:rStyle w:val="fontstyle21"/>
                <w:b/>
                <w:bCs/>
                <w:color w:val="auto"/>
                <w:sz w:val="26"/>
                <w:szCs w:val="26"/>
                <w:lang w:val="fr-FR"/>
              </w:rPr>
            </w:pPr>
          </w:p>
        </w:tc>
        <w:tc>
          <w:tcPr>
            <w:tcW w:w="4650" w:type="dxa"/>
          </w:tcPr>
          <w:p w14:paraId="57E4A90B" w14:textId="59C974A9" w:rsidR="00EC24EB" w:rsidRPr="00F201AF" w:rsidRDefault="00EC24EB" w:rsidP="00222D8A">
            <w:pPr>
              <w:keepNext/>
              <w:widowControl w:val="0"/>
              <w:tabs>
                <w:tab w:val="left" w:pos="0"/>
              </w:tabs>
              <w:spacing w:after="0" w:line="240" w:lineRule="auto"/>
              <w:ind w:firstLine="69"/>
              <w:jc w:val="both"/>
              <w:rPr>
                <w:rStyle w:val="fontstyle21"/>
                <w:color w:val="auto"/>
                <w:sz w:val="26"/>
                <w:szCs w:val="26"/>
                <w:lang w:val="fr-FR"/>
              </w:rPr>
            </w:pPr>
            <w:r w:rsidRPr="00F201AF">
              <w:rPr>
                <w:rStyle w:val="fontstyle21"/>
                <w:color w:val="auto"/>
                <w:sz w:val="26"/>
                <w:szCs w:val="26"/>
                <w:lang w:val="fr-FR"/>
              </w:rPr>
              <w:t xml:space="preserve">- </w:t>
            </w:r>
            <w:r w:rsidRPr="00F201AF">
              <w:rPr>
                <w:rFonts w:ascii="Times New Roman" w:hAnsi="Times New Roman"/>
                <w:sz w:val="26"/>
                <w:szCs w:val="26"/>
                <w:lang w:val="fr-FR"/>
              </w:rPr>
              <w:t xml:space="preserve">Tại Bảng so sánh sử dụng nội dung: </w:t>
            </w:r>
            <w:r w:rsidRPr="00F201AF">
              <w:rPr>
                <w:rFonts w:ascii="Times New Roman" w:hAnsi="Times New Roman"/>
                <w:i/>
                <w:iCs/>
                <w:sz w:val="26"/>
                <w:szCs w:val="26"/>
                <w:lang w:val="fr-FR"/>
              </w:rPr>
              <w:t>"...các cơ quan, tổ chức, đơn vị được cấp có thẩm quyền giao (bằng văn bản) thực hiện chức năng, nhiệm vụ chuyên trách về công nghiệp công nghệ số, ứng dụng công nghệ thông tin và chuyển đổi số, giao dịch điện tử, kinh tế số và xã hội số"</w:t>
            </w:r>
            <w:r w:rsidRPr="00F201AF">
              <w:rPr>
                <w:rFonts w:ascii="Times New Roman" w:hAnsi="Times New Roman"/>
                <w:sz w:val="26"/>
                <w:szCs w:val="26"/>
                <w:lang w:val="fr-FR"/>
              </w:rPr>
              <w:t xml:space="preserve">; trong khi đó, tại Dự thảo Thông tư sử dụng nội dung: </w:t>
            </w:r>
            <w:r w:rsidRPr="00F201AF">
              <w:rPr>
                <w:rFonts w:ascii="Times New Roman" w:hAnsi="Times New Roman"/>
                <w:i/>
                <w:iCs/>
                <w:sz w:val="26"/>
                <w:szCs w:val="26"/>
                <w:lang w:val="fr-FR"/>
              </w:rPr>
              <w:t>"... các cơ quan, tổ chức, đơn vị được cấp có thẩm quyền giao (bằng văn bản) thực hiện chức năng, nhiệm vụ chuyên trách về chuyển đổi số, bao gồm: công nghiệp công nghệ số, ứng dụng công nghệ thông tin và chuyển đổi số, giao dịch điện tử, kinh tế số và xã hội số"</w:t>
            </w:r>
            <w:r w:rsidRPr="00F201AF">
              <w:rPr>
                <w:rFonts w:ascii="Times New Roman" w:hAnsi="Times New Roman"/>
                <w:sz w:val="26"/>
                <w:szCs w:val="26"/>
                <w:lang w:val="fr-FR"/>
              </w:rPr>
              <w:t>. Viện VKIST đề xuất cơ quan soạn thảo rà soát, đối chiếu với quy định tại văn bản có liên quan, thống nhất cách diễn đạt giữa Dự thảo Thông tư và Bảng so sánh, giải trình để bảo đảm tính thống nhất, rõ ràng và thuận lợi trong quá trình áp dụng.</w:t>
            </w:r>
          </w:p>
        </w:tc>
        <w:tc>
          <w:tcPr>
            <w:tcW w:w="3936" w:type="dxa"/>
          </w:tcPr>
          <w:p w14:paraId="7A35DF70" w14:textId="208D544F"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Style w:val="fontstyle21"/>
                <w:color w:val="auto"/>
                <w:sz w:val="26"/>
                <w:szCs w:val="26"/>
                <w:lang w:val="fr-FR"/>
              </w:rPr>
              <w:t>Tiếp thu và hoàn thiện Bản so sánh.</w:t>
            </w:r>
          </w:p>
        </w:tc>
      </w:tr>
      <w:tr w:rsidR="00F201AF" w:rsidRPr="00F201AF" w14:paraId="3B67FA4E" w14:textId="74CDFDA1" w:rsidTr="00B16556">
        <w:tc>
          <w:tcPr>
            <w:tcW w:w="4076" w:type="dxa"/>
          </w:tcPr>
          <w:p w14:paraId="290B8E8A"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Style w:val="fontstyle21"/>
                <w:color w:val="auto"/>
                <w:sz w:val="26"/>
                <w:szCs w:val="26"/>
                <w:lang w:val="fr-FR"/>
              </w:rPr>
              <w:lastRenderedPageBreak/>
              <w:t>3. Người đứng đầu cơ quan, tổ chức, đơn vị có thẩm quyền giao chức năng, nhiệm vụ chuyên trách về chuyển đổi số chịu trách nhiệm về việc xác định đơn vị chuyên trách về chuyển đổi số quy định tại khoản 2 Điều này.</w:t>
            </w:r>
          </w:p>
        </w:tc>
        <w:tc>
          <w:tcPr>
            <w:tcW w:w="2784" w:type="dxa"/>
          </w:tcPr>
          <w:p w14:paraId="00389777"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c>
          <w:tcPr>
            <w:tcW w:w="4650" w:type="dxa"/>
          </w:tcPr>
          <w:p w14:paraId="756E2FE6"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c>
          <w:tcPr>
            <w:tcW w:w="3936" w:type="dxa"/>
          </w:tcPr>
          <w:p w14:paraId="1D88013A"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r>
      <w:tr w:rsidR="00F201AF" w:rsidRPr="00F201AF" w14:paraId="078F066D" w14:textId="05A3CBBD" w:rsidTr="00B16556">
        <w:tc>
          <w:tcPr>
            <w:tcW w:w="4076" w:type="dxa"/>
            <w:vMerge w:val="restart"/>
          </w:tcPr>
          <w:p w14:paraId="1EFA68B1" w14:textId="77777777"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bookmarkStart w:id="18" w:name="_Hlk206955167"/>
            <w:bookmarkEnd w:id="17"/>
            <w:r w:rsidRPr="00F201AF">
              <w:rPr>
                <w:rFonts w:ascii="Times New Roman" w:eastAsia="Times New Roman" w:hAnsi="Times New Roman"/>
                <w:b/>
                <w:bCs/>
                <w:sz w:val="26"/>
                <w:szCs w:val="26"/>
                <w:bdr w:val="none" w:sz="0" w:space="0" w:color="auto" w:frame="1"/>
                <w:lang w:val="fr-FR"/>
              </w:rPr>
              <w:t>Điều </w:t>
            </w:r>
            <w:bookmarkStart w:id="19" w:name="Chuong_II_Dieu_4"/>
            <w:bookmarkEnd w:id="19"/>
            <w:r w:rsidRPr="00F201AF">
              <w:rPr>
                <w:rFonts w:ascii="Times New Roman" w:eastAsia="Times New Roman" w:hAnsi="Times New Roman"/>
                <w:b/>
                <w:bCs/>
                <w:sz w:val="26"/>
                <w:szCs w:val="26"/>
                <w:bdr w:val="none" w:sz="0" w:space="0" w:color="auto" w:frame="1"/>
                <w:lang w:val="fr-FR"/>
              </w:rPr>
              <w:t xml:space="preserve">6. Xác định vị trí việc làm về chuyển đổi số được hưởng mức hỗ </w:t>
            </w:r>
            <w:r w:rsidRPr="00F201AF">
              <w:rPr>
                <w:rFonts w:ascii="Times New Roman" w:eastAsia="Times New Roman" w:hAnsi="Times New Roman"/>
                <w:b/>
                <w:bCs/>
                <w:sz w:val="26"/>
                <w:szCs w:val="26"/>
                <w:bdr w:val="none" w:sz="0" w:space="0" w:color="auto" w:frame="1"/>
                <w:lang w:val="fr-FR"/>
              </w:rPr>
              <w:lastRenderedPageBreak/>
              <w:t xml:space="preserve">trợ theo quy định tại Nghị định số 179/2025/NĐ-CP </w:t>
            </w:r>
          </w:p>
        </w:tc>
        <w:tc>
          <w:tcPr>
            <w:tcW w:w="2784" w:type="dxa"/>
          </w:tcPr>
          <w:p w14:paraId="1A6A27A7" w14:textId="4EC8DBBC"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lastRenderedPageBreak/>
              <w:t>Sở KHCN Dak Lak</w:t>
            </w:r>
          </w:p>
        </w:tc>
        <w:tc>
          <w:tcPr>
            <w:tcW w:w="4650" w:type="dxa"/>
          </w:tcPr>
          <w:p w14:paraId="063414FA" w14:textId="6462ED79" w:rsidR="00EC24EB" w:rsidRPr="00F201AF" w:rsidRDefault="00EC24EB"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 xml:space="preserve">- Về tính thống nhất của khái niệm chuyên trách giữa các khoản của Điều 6, Khoản 1 </w:t>
            </w:r>
            <w:r w:rsidRPr="00F201AF">
              <w:rPr>
                <w:rFonts w:ascii="Times New Roman" w:eastAsia="Times New Roman" w:hAnsi="Times New Roman"/>
                <w:sz w:val="26"/>
                <w:szCs w:val="26"/>
                <w:bdr w:val="none" w:sz="0" w:space="0" w:color="auto" w:frame="1"/>
                <w:lang w:val="fr-FR"/>
              </w:rPr>
              <w:lastRenderedPageBreak/>
              <w:t>Điều 6 Dự thảo Thông tư loại trừ các trường hợp công chức, viên chức kiêm nhiệm một phần nhiệm vụ về chuyển đổi số bên cạnh nhiệm vụ được giao tại vị trí việc làm chính khác. Khoản 3 và khoản 4 Điều 6 lại thừa nhận trường hợp công chức chỉ dành 50% thời giờ làm việc cho nhiệm vụ chuyển đổi số, tức là chấp nhận việc kiêm nhiệm phần thời gian còn lại.</w:t>
            </w:r>
          </w:p>
          <w:p w14:paraId="21D5626B" w14:textId="5DB8E837" w:rsidR="00EC24EB" w:rsidRPr="00F201AF" w:rsidRDefault="00EC24EB"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 Hai quy định trong cùng một điều đưa ra hai cách hiểu khác nhau về tính chuyên trách, dễ phát sinh vướng mắc khi áp dụng và khi thanh tra, kiểm tra, kiểm toán. Đề nghị rà soát, thống nhất khái niệm chuyên trách trong toàn bộ Dự thảo Thông tư.</w:t>
            </w:r>
          </w:p>
        </w:tc>
        <w:tc>
          <w:tcPr>
            <w:tcW w:w="3936" w:type="dxa"/>
          </w:tcPr>
          <w:p w14:paraId="77CBD7F1" w14:textId="2EA88CB5"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lastRenderedPageBreak/>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khoản 1 Điều 6 áp dụng </w:t>
            </w:r>
            <w:r w:rsidRPr="00F201AF">
              <w:rPr>
                <w:rFonts w:ascii="Times New Roman" w:hAnsi="Times New Roman"/>
                <w:sz w:val="26"/>
                <w:szCs w:val="26"/>
                <w:lang w:val="fr-FR"/>
              </w:rPr>
              <w:lastRenderedPageBreak/>
              <w:t>đối với vị trí việc làm chuyên trách độc lập, yêu cầu không kiêm nhiệm; khoản 3, khoản 4 Điều 6 áp dụng riêng đối với vị trí việc làm có tính chất tổng hợp ở cấp xã  với điều kiện bổ sung về khối lượng công việc. Đây là hai nhóm đối tượng, hai cơ chế xác định khác nhau, phù hợp với tính chất khác nhau của từng loại vị trí việc làm, không mâu thuẫn về khái niệm "chuyên trách".</w:t>
            </w:r>
          </w:p>
        </w:tc>
      </w:tr>
      <w:tr w:rsidR="00F201AF" w:rsidRPr="00F201AF" w14:paraId="222F777C" w14:textId="77777777" w:rsidTr="00B16556">
        <w:tc>
          <w:tcPr>
            <w:tcW w:w="4076" w:type="dxa"/>
            <w:vMerge/>
          </w:tcPr>
          <w:p w14:paraId="48FF5B12" w14:textId="77777777"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p>
        </w:tc>
        <w:tc>
          <w:tcPr>
            <w:tcW w:w="2784" w:type="dxa"/>
          </w:tcPr>
          <w:p w14:paraId="07559397" w14:textId="2C41CCC0"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Sở KHCN Thái Nguyên</w:t>
            </w:r>
          </w:p>
        </w:tc>
        <w:tc>
          <w:tcPr>
            <w:tcW w:w="4650" w:type="dxa"/>
          </w:tcPr>
          <w:p w14:paraId="65C02A91" w14:textId="77777777"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Đề nghị quy định hoặc hướng dẫn thống nhất thành phần hồ sơ xác định đối tượng hưởng hỗ trợ, </w:t>
            </w:r>
            <w:proofErr w:type="gramStart"/>
            <w:r w:rsidRPr="00F201AF">
              <w:rPr>
                <w:rFonts w:ascii="Times New Roman" w:hAnsi="Times New Roman"/>
                <w:sz w:val="26"/>
                <w:szCs w:val="26"/>
                <w:lang w:val="fr-FR"/>
              </w:rPr>
              <w:t>gồm:</w:t>
            </w:r>
            <w:proofErr w:type="gramEnd"/>
            <w:r w:rsidRPr="00F201AF">
              <w:rPr>
                <w:rFonts w:ascii="Times New Roman" w:hAnsi="Times New Roman"/>
                <w:sz w:val="26"/>
                <w:szCs w:val="26"/>
                <w:lang w:val="fr-FR"/>
              </w:rPr>
              <w:t xml:space="preserve"> văn bản phân công; vị trí việc làm được phê duyệt; bản mô tả công việc; tài liệu xác định tỷ lệ thời gian; danh mục sản phẩm, kết quả và quyết định phê duyệt danh sách hưởng hỗ trợ (Điều 6). </w:t>
            </w:r>
          </w:p>
          <w:p w14:paraId="647869AB" w14:textId="0E1F6707"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u w:val="single"/>
                <w:lang w:val="fr-FR"/>
              </w:rPr>
              <w:t xml:space="preserve">Lý </w:t>
            </w:r>
            <w:proofErr w:type="gramStart"/>
            <w:r w:rsidRPr="00F201AF">
              <w:rPr>
                <w:rFonts w:ascii="Times New Roman" w:hAnsi="Times New Roman"/>
                <w:sz w:val="26"/>
                <w:szCs w:val="26"/>
                <w:u w:val="single"/>
                <w:lang w:val="fr-FR"/>
              </w:rPr>
              <w:t>do:</w:t>
            </w:r>
            <w:proofErr w:type="gramEnd"/>
            <w:r w:rsidRPr="00F201AF">
              <w:rPr>
                <w:rFonts w:ascii="Times New Roman" w:hAnsi="Times New Roman"/>
                <w:sz w:val="26"/>
                <w:szCs w:val="26"/>
                <w:lang w:val="fr-FR"/>
              </w:rPr>
              <w:t xml:space="preserve"> Tạo cơ sở cho cơ quan, đơn vị lập danh sách, dự toán kinh phí; thuận lợi cho kiểm tra, thanh tra, kiểm toán.</w:t>
            </w:r>
          </w:p>
          <w:p w14:paraId="358D8975" w14:textId="77777777"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Đề nghị bổ sung nguyên tắc trường hợp một người đồng thời đáp ứng điều kiện của nhiều vị trí quy định tại tiết g.1, g.2, g.3 thì chỉ hưởng một mức hỗ trợ theo vị trí việc </w:t>
            </w:r>
            <w:r w:rsidRPr="00F201AF">
              <w:rPr>
                <w:rFonts w:ascii="Times New Roman" w:hAnsi="Times New Roman"/>
                <w:sz w:val="26"/>
                <w:szCs w:val="26"/>
                <w:lang w:val="fr-FR"/>
              </w:rPr>
              <w:lastRenderedPageBreak/>
              <w:t xml:space="preserve">làm hoặc nhiệm vụ chính được cấp có thẩm quyền xác định (Điều 6). </w:t>
            </w:r>
          </w:p>
          <w:p w14:paraId="790BB75B" w14:textId="182DF144" w:rsidR="00EC24EB" w:rsidRPr="00F201AF" w:rsidRDefault="00EC24EB"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hAnsi="Times New Roman"/>
                <w:sz w:val="26"/>
                <w:szCs w:val="26"/>
                <w:u w:val="single"/>
                <w:lang w:val="fr-FR"/>
              </w:rPr>
              <w:t xml:space="preserve">Lý </w:t>
            </w:r>
            <w:proofErr w:type="gramStart"/>
            <w:r w:rsidRPr="00F201AF">
              <w:rPr>
                <w:rFonts w:ascii="Times New Roman" w:hAnsi="Times New Roman"/>
                <w:sz w:val="26"/>
                <w:szCs w:val="26"/>
                <w:u w:val="single"/>
                <w:lang w:val="fr-FR"/>
              </w:rPr>
              <w:t>do:</w:t>
            </w:r>
            <w:proofErr w:type="gramEnd"/>
            <w:r w:rsidRPr="00F201AF">
              <w:rPr>
                <w:rFonts w:ascii="Times New Roman" w:hAnsi="Times New Roman"/>
                <w:sz w:val="26"/>
                <w:szCs w:val="26"/>
                <w:lang w:val="fr-FR"/>
              </w:rPr>
              <w:t xml:space="preserve"> Tránh trùng lặp đối tượng và bảo đảm thống nhất khi tổ chức thực hiện.</w:t>
            </w:r>
          </w:p>
        </w:tc>
        <w:tc>
          <w:tcPr>
            <w:tcW w:w="3936" w:type="dxa"/>
          </w:tcPr>
          <w:p w14:paraId="47326512" w14:textId="77777777"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lastRenderedPageBreak/>
              <w:t xml:space="preserve">- Về đề nghị quy định thống nhất thành phần hồ sơ xác định đối tượng hưởng hỗ </w:t>
            </w:r>
            <w:proofErr w:type="gramStart"/>
            <w:r w:rsidRPr="00F201AF">
              <w:rPr>
                <w:rFonts w:ascii="Times New Roman" w:hAnsi="Times New Roman"/>
                <w:sz w:val="26"/>
                <w:szCs w:val="26"/>
                <w:lang w:val="fr-FR"/>
              </w:rPr>
              <w:t>trợ:</w:t>
            </w:r>
            <w:proofErr w:type="gramEnd"/>
            <w:r w:rsidRPr="00F201AF">
              <w:rPr>
                <w:rFonts w:ascii="Times New Roman" w:hAnsi="Times New Roman"/>
                <w:sz w:val="26"/>
                <w:szCs w:val="26"/>
                <w:lang w:val="fr-FR"/>
              </w:rPr>
              <w:t xml:space="preserve"> Bảo lưu.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nội dung này thuộc phạm vi quy trình, thủ tục tổ chức thực hiện, không thuộc phạm vi hướng dẫn xác định vị trí việc làm của Thông tư theo khoản 1 Điều 6 Nghị định số 179/2025/NĐ-CP. Trách nhiệm lập danh sách, dự toán kinh phí, thẩm định, quyết định đối tượng hưởng hỗ trợ đã được quy định tại khoản 4 Điều 6 Nghị định số 179/2025/NĐ-CP, thuộc trách nhiệm của người đứng đầu cơ quan, tổ chức, đơn vị </w:t>
            </w:r>
            <w:r w:rsidRPr="00F201AF">
              <w:rPr>
                <w:rFonts w:ascii="Times New Roman" w:hAnsi="Times New Roman"/>
                <w:sz w:val="26"/>
                <w:szCs w:val="26"/>
                <w:lang w:val="fr-FR"/>
              </w:rPr>
              <w:lastRenderedPageBreak/>
              <w:t xml:space="preserve">sử dụng công chức, viên chức và cơ quan tổ chức cán bộ, cơ quan tài chính có liên </w:t>
            </w:r>
            <w:proofErr w:type="gramStart"/>
            <w:r w:rsidRPr="00F201AF">
              <w:rPr>
                <w:rFonts w:ascii="Times New Roman" w:hAnsi="Times New Roman"/>
                <w:sz w:val="26"/>
                <w:szCs w:val="26"/>
                <w:lang w:val="fr-FR"/>
              </w:rPr>
              <w:t>quan;</w:t>
            </w:r>
            <w:proofErr w:type="gramEnd"/>
            <w:r w:rsidRPr="00F201AF">
              <w:rPr>
                <w:rFonts w:ascii="Times New Roman" w:hAnsi="Times New Roman"/>
                <w:sz w:val="26"/>
                <w:szCs w:val="26"/>
                <w:lang w:val="fr-FR"/>
              </w:rPr>
              <w:t xml:space="preserve"> việc quy định chi tiết thành phần hồ sơ trong Thông tư là không cần thiết, có thể không bao quát hết thực tiễn đa dạng giữa các cơ quan, đơn vị.</w:t>
            </w:r>
          </w:p>
          <w:p w14:paraId="51862467" w14:textId="735C4F82"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Về đề nghị bổ sung nguyên tắc chỉ hưởng một mức hỗ trợ khi đồng thời đáp ứng điều kiện của nhiều vị trí việc làm tại điểm g, h, i khoản 1 Điều </w:t>
            </w:r>
            <w:proofErr w:type="gramStart"/>
            <w:r w:rsidRPr="00F201AF">
              <w:rPr>
                <w:rFonts w:ascii="Times New Roman" w:hAnsi="Times New Roman"/>
                <w:sz w:val="26"/>
                <w:szCs w:val="26"/>
                <w:lang w:val="fr-FR"/>
              </w:rPr>
              <w:t>3:</w:t>
            </w:r>
            <w:proofErr w:type="gramEnd"/>
            <w:r w:rsidRPr="00F201AF">
              <w:rPr>
                <w:rFonts w:ascii="Times New Roman" w:hAnsi="Times New Roman"/>
                <w:sz w:val="26"/>
                <w:szCs w:val="26"/>
                <w:lang w:val="fr-FR"/>
              </w:rPr>
              <w:t xml:space="preserve"> Bảo lưu.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nguyên tắc này đã được bảo đảm thông qua yêu cầu "chuyên trách, không kiêm nhiệm" tại khoản 1 Điều 6 và việc xác định đối tượng theo đúng một vị trí việc làm cụ thể đã được cấp có thẩm quyền phê duyệt, bố trí, phân công; trường hợp một công chức được phân công thực hiện đồng thời nhiệm vụ ở nhiều vị trí thì chỉ được xem xét hưởng mức hỗ trợ theo một vị trí việc làm chính đã được xác định, không cần quy định thêm nguyên tắc riêng.</w:t>
            </w:r>
          </w:p>
        </w:tc>
      </w:tr>
      <w:tr w:rsidR="00F201AF" w:rsidRPr="00F201AF" w14:paraId="2E08C7F2" w14:textId="77777777" w:rsidTr="00B16556">
        <w:tc>
          <w:tcPr>
            <w:tcW w:w="4076" w:type="dxa"/>
            <w:vMerge/>
          </w:tcPr>
          <w:p w14:paraId="1E3AEB61" w14:textId="77777777"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p>
        </w:tc>
        <w:tc>
          <w:tcPr>
            <w:tcW w:w="2784" w:type="dxa"/>
          </w:tcPr>
          <w:p w14:paraId="5564AB26" w14:textId="5F2B2C25"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Sở KHCN Sơn La</w:t>
            </w:r>
          </w:p>
        </w:tc>
        <w:tc>
          <w:tcPr>
            <w:tcW w:w="4650" w:type="dxa"/>
          </w:tcPr>
          <w:p w14:paraId="52EF4BB7" w14:textId="02018458"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Đề nghị bổ sung khoản 5 Điều </w:t>
            </w:r>
            <w:proofErr w:type="gramStart"/>
            <w:r w:rsidRPr="00F201AF">
              <w:rPr>
                <w:rFonts w:ascii="Times New Roman" w:hAnsi="Times New Roman"/>
                <w:sz w:val="26"/>
                <w:szCs w:val="26"/>
                <w:lang w:val="fr-FR"/>
              </w:rPr>
              <w:t>6:</w:t>
            </w:r>
            <w:proofErr w:type="gramEnd"/>
            <w:r w:rsidRPr="00F201AF">
              <w:rPr>
                <w:rFonts w:ascii="Times New Roman" w:hAnsi="Times New Roman"/>
                <w:sz w:val="26"/>
                <w:szCs w:val="26"/>
                <w:lang w:val="fr-FR"/>
              </w:rPr>
              <w:t xml:space="preserve"> Quy định về đối tượng được hưởng mức hỗ trợ trong trường hợp chưa đáp ứng đầy đủ điều kiện về vị trí việc làm hoặc chuyên ngành đào tạo, theo hướng:</w:t>
            </w:r>
          </w:p>
          <w:p w14:paraId="2772E502" w14:textId="1B70EB09"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lastRenderedPageBreak/>
              <w:t>Công chức được cấp có thẩm quyền giao hoặc phân công bằng văn bản trực tiếp, thường xuyên thực hiện nhiệm vụ về khoa học, công nghệ, đổi mới sáng tạo và chuyển đổi số; có thời gian thực hiện nhiệm vụ theo quy định; có sản phẩm, kết quả công việc cụ thể và được người đứng đầu cơ quan xác nhận hoàn thành nhiệm vụ thì được xem xét hưởng mức hỗ trợ theo quy định, kể cả trường hợp chuyên ngành đào tạo chưa hoàn toàn phù hợp; đồng thời có lộ trình đào tạo, bồi dưỡng để đáp ứng tiêu chuẩn vị trí việc làm.</w:t>
            </w:r>
          </w:p>
          <w:p w14:paraId="6C57F34B" w14:textId="6CD10EB9"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i/>
                <w:iCs/>
                <w:sz w:val="26"/>
                <w:szCs w:val="26"/>
                <w:u w:val="single"/>
                <w:lang w:val="fr-FR"/>
              </w:rPr>
              <w:t xml:space="preserve">+ Lý </w:t>
            </w:r>
            <w:proofErr w:type="gramStart"/>
            <w:r w:rsidRPr="00F201AF">
              <w:rPr>
                <w:rFonts w:ascii="Times New Roman" w:hAnsi="Times New Roman"/>
                <w:i/>
                <w:iCs/>
                <w:sz w:val="26"/>
                <w:szCs w:val="26"/>
                <w:u w:val="single"/>
                <w:lang w:val="fr-FR"/>
              </w:rPr>
              <w:t>do:</w:t>
            </w:r>
            <w:proofErr w:type="gramEnd"/>
            <w:r w:rsidRPr="00F201AF">
              <w:rPr>
                <w:rFonts w:ascii="Times New Roman" w:hAnsi="Times New Roman"/>
                <w:b/>
                <w:bCs/>
                <w:i/>
                <w:iCs/>
                <w:sz w:val="26"/>
                <w:szCs w:val="26"/>
                <w:lang w:val="fr-FR"/>
              </w:rPr>
              <w:t xml:space="preserve"> </w:t>
            </w:r>
            <w:r w:rsidRPr="00F201AF">
              <w:rPr>
                <w:rFonts w:ascii="Times New Roman" w:hAnsi="Times New Roman"/>
                <w:sz w:val="26"/>
                <w:szCs w:val="26"/>
                <w:lang w:val="fr-FR"/>
              </w:rPr>
              <w:t>Qua tổng hợp ý kiến của các địa phương, đây là nội dung được nhiều xã kiến nghị nhằm bảo đảm chính sách hỗ trợ được áp dụng đúng đối tượng đang trực tiếp thực hiện nhiệm vụ chuyển đổi số, phù hợp với điều kiện thực tế về tổ chức bộ máy và nguồn nhân lực tại cấp xã.</w:t>
            </w:r>
          </w:p>
          <w:p w14:paraId="074FEA25" w14:textId="77777777"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Đề nghị bổ sung khoản 6 Điều </w:t>
            </w:r>
            <w:proofErr w:type="gramStart"/>
            <w:r w:rsidRPr="00F201AF">
              <w:rPr>
                <w:rFonts w:ascii="Times New Roman" w:hAnsi="Times New Roman"/>
                <w:sz w:val="26"/>
                <w:szCs w:val="26"/>
                <w:lang w:val="fr-FR"/>
              </w:rPr>
              <w:t>6:</w:t>
            </w:r>
            <w:proofErr w:type="gramEnd"/>
            <w:r w:rsidRPr="00F201AF">
              <w:rPr>
                <w:rFonts w:ascii="Times New Roman" w:hAnsi="Times New Roman"/>
                <w:sz w:val="26"/>
                <w:szCs w:val="26"/>
                <w:lang w:val="fr-FR"/>
              </w:rPr>
              <w:t xml:space="preserve"> Quy định cụ thể về căn cứ xác định đối tượng hưởng mức hỗ trợ và hồ sơ chứng minh, trong đó quy định rõ: </w:t>
            </w:r>
          </w:p>
          <w:p w14:paraId="31CC89E9" w14:textId="2A1036E0"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Quyết định hoặc văn bản phân công nhiệm </w:t>
            </w:r>
            <w:proofErr w:type="gramStart"/>
            <w:r w:rsidRPr="00F201AF">
              <w:rPr>
                <w:rFonts w:ascii="Times New Roman" w:hAnsi="Times New Roman"/>
                <w:sz w:val="26"/>
                <w:szCs w:val="26"/>
                <w:lang w:val="fr-FR"/>
              </w:rPr>
              <w:t>vụ;</w:t>
            </w:r>
            <w:proofErr w:type="gramEnd"/>
          </w:p>
          <w:p w14:paraId="0ED38524" w14:textId="25C8E799"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Tài liệu xác định thời gian thực hiện nhiệm </w:t>
            </w:r>
            <w:proofErr w:type="gramStart"/>
            <w:r w:rsidRPr="00F201AF">
              <w:rPr>
                <w:rFonts w:ascii="Times New Roman" w:hAnsi="Times New Roman"/>
                <w:sz w:val="26"/>
                <w:szCs w:val="26"/>
                <w:lang w:val="fr-FR"/>
              </w:rPr>
              <w:t>vụ;</w:t>
            </w:r>
            <w:proofErr w:type="gramEnd"/>
          </w:p>
          <w:p w14:paraId="63A77338" w14:textId="1337645B"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Sản phẩm, kết quả thực hiện nhiệm </w:t>
            </w:r>
            <w:proofErr w:type="gramStart"/>
            <w:r w:rsidRPr="00F201AF">
              <w:rPr>
                <w:rFonts w:ascii="Times New Roman" w:hAnsi="Times New Roman"/>
                <w:sz w:val="26"/>
                <w:szCs w:val="26"/>
                <w:lang w:val="fr-FR"/>
              </w:rPr>
              <w:t>vụ;</w:t>
            </w:r>
            <w:proofErr w:type="gramEnd"/>
          </w:p>
          <w:p w14:paraId="29FC0D94" w14:textId="5C4F21D7"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Kết quả đánh giá, xếp loại công </w:t>
            </w:r>
            <w:proofErr w:type="gramStart"/>
            <w:r w:rsidRPr="00F201AF">
              <w:rPr>
                <w:rFonts w:ascii="Times New Roman" w:hAnsi="Times New Roman"/>
                <w:sz w:val="26"/>
                <w:szCs w:val="26"/>
                <w:lang w:val="fr-FR"/>
              </w:rPr>
              <w:t>chức;</w:t>
            </w:r>
            <w:proofErr w:type="gramEnd"/>
          </w:p>
          <w:p w14:paraId="45A19F43" w14:textId="540FCD94"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lastRenderedPageBreak/>
              <w:t xml:space="preserve">   Xác nhận của người đứng đầu cơ quan, đơn vị.</w:t>
            </w:r>
          </w:p>
          <w:p w14:paraId="7746243A" w14:textId="3AC34CF3"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Đồng thời, đề nghị hướng dẫn cụ thể các loại sản phẩm, kết quả thực hiện nhiệm vụ chuyển đổi số được sử dụng làm căn cứ xác định đối tượng hưởng mức hỗ trợ.</w:t>
            </w:r>
          </w:p>
          <w:p w14:paraId="1206B284" w14:textId="78243A9F"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i/>
                <w:iCs/>
                <w:sz w:val="26"/>
                <w:szCs w:val="26"/>
                <w:u w:val="single"/>
                <w:lang w:val="fr-FR"/>
              </w:rPr>
              <w:t xml:space="preserve">+ Lý </w:t>
            </w:r>
            <w:proofErr w:type="gramStart"/>
            <w:r w:rsidRPr="00F201AF">
              <w:rPr>
                <w:rFonts w:ascii="Times New Roman" w:hAnsi="Times New Roman"/>
                <w:i/>
                <w:iCs/>
                <w:sz w:val="26"/>
                <w:szCs w:val="26"/>
                <w:u w:val="single"/>
                <w:lang w:val="fr-FR"/>
              </w:rPr>
              <w:t>do:</w:t>
            </w:r>
            <w:proofErr w:type="gramEnd"/>
            <w:r w:rsidRPr="00F201AF">
              <w:rPr>
                <w:rFonts w:ascii="Times New Roman" w:hAnsi="Times New Roman"/>
                <w:b/>
                <w:bCs/>
                <w:i/>
                <w:iCs/>
                <w:sz w:val="26"/>
                <w:szCs w:val="26"/>
                <w:lang w:val="fr-FR"/>
              </w:rPr>
              <w:t xml:space="preserve"> </w:t>
            </w:r>
            <w:r w:rsidRPr="00F201AF">
              <w:rPr>
                <w:rFonts w:ascii="Times New Roman" w:hAnsi="Times New Roman"/>
                <w:sz w:val="26"/>
                <w:szCs w:val="26"/>
                <w:lang w:val="fr-FR"/>
              </w:rPr>
              <w:t>Qua tổng hợp ý kiến của các địa phương, nhiều đơn vị đề nghị cần quy định cụ thể căn cứ, hồ sơ và sản phẩm chứng minh để bảo đảm việc xác định đối tượng hưởng mức hỗ trợ được thống nhất, minh bạch và thuận lợi trong quá trình kiểm tra, thanh tra, giải quyết chế độ chính sách.</w:t>
            </w:r>
          </w:p>
        </w:tc>
        <w:tc>
          <w:tcPr>
            <w:tcW w:w="3936" w:type="dxa"/>
          </w:tcPr>
          <w:p w14:paraId="288043A5" w14:textId="77777777"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lastRenderedPageBreak/>
              <w:t>- Về đề nghị bổ sung quy định linh hoạt cho trường hợp chưa đáp ứng đầy đủ điều kiện về chuyên ngành đào tạo (đề xuất khoản 5 Điều 6</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Bảo lưu. Lý do: tiêu chuẩn trình độ </w:t>
            </w:r>
            <w:r w:rsidRPr="00F201AF">
              <w:rPr>
                <w:rFonts w:ascii="Times New Roman" w:hAnsi="Times New Roman"/>
                <w:sz w:val="26"/>
                <w:szCs w:val="26"/>
                <w:lang w:val="fr-FR"/>
              </w:rPr>
              <w:lastRenderedPageBreak/>
              <w:t>chuyên môn, chuyên ngành đào tạo của vị trí việc làm thuộc phạm vi hướng dẫn xây dựng bản mô tả công việc và khung năng lực theo mẫu ban hành kèm theo Nghị định số 361/2025/NĐ-CP, Nghị định số 232/2026/NĐ-CP, không thuộc phạm vi hướng dẫn xác định vị trí việc làm được hưởng mức hỗ trợ của Thông tư theo khoản 1 Điều 6 Nghị định số 179/2025/NĐ-CP; việc quy định "linh hoạt" chấp nhận chuyên ngành đào tạo chưa phù hợp sẽ mâu thuẫn với chính tiêu chuẩn vị trí việc làm đã được cấp có thẩm quyền phê duyệt.</w:t>
            </w:r>
          </w:p>
          <w:p w14:paraId="25FB2009" w14:textId="5BAFD6EC"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Về đề nghị bổ sung quy định căn cứ, hồ sơ chứng minh (đề xuất khoản 6 Điều 6</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Bảo lưu.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nội dung này thuộc phạm vi quy trình, thủ tục tổ chức thực hiện, không thuộc phạm vi hướng dẫn xác định vị trí việc làm của Thông tư. Trách nhiệm lập danh sách, dự toán kinh phí, thẩm định, quyết định đối tượng hưởng hỗ trợ đã được quy định tại khoản 4 Điều 6 Nghị định số 179/2025/NĐ-CP, thuộc trách nhiệm của người đứng đầu cơ quan, tổ chức, đơn vị và cơ quan tổ chức </w:t>
            </w:r>
            <w:r w:rsidRPr="00F201AF">
              <w:rPr>
                <w:rFonts w:ascii="Times New Roman" w:hAnsi="Times New Roman"/>
                <w:sz w:val="26"/>
                <w:szCs w:val="26"/>
                <w:lang w:val="fr-FR"/>
              </w:rPr>
              <w:lastRenderedPageBreak/>
              <w:t xml:space="preserve">cán bộ, cơ quan tài chính có liên </w:t>
            </w:r>
            <w:proofErr w:type="gramStart"/>
            <w:r w:rsidRPr="00F201AF">
              <w:rPr>
                <w:rFonts w:ascii="Times New Roman" w:hAnsi="Times New Roman"/>
                <w:sz w:val="26"/>
                <w:szCs w:val="26"/>
                <w:lang w:val="fr-FR"/>
              </w:rPr>
              <w:t>quan;</w:t>
            </w:r>
            <w:proofErr w:type="gramEnd"/>
            <w:r w:rsidRPr="00F201AF">
              <w:rPr>
                <w:rFonts w:ascii="Times New Roman" w:hAnsi="Times New Roman"/>
                <w:sz w:val="26"/>
                <w:szCs w:val="26"/>
                <w:lang w:val="fr-FR"/>
              </w:rPr>
              <w:t xml:space="preserve"> việc quy định chi tiết thành phần hồ sơ, danh mục sản phẩm trong Thông tư là không cần thiết, có thể không bao quát hết thực tiễn đa dạng giữa các cơ quan, đơn vị.</w:t>
            </w:r>
          </w:p>
        </w:tc>
      </w:tr>
      <w:tr w:rsidR="00F201AF" w:rsidRPr="00F201AF" w14:paraId="7B0E7A93" w14:textId="77777777" w:rsidTr="00B16556">
        <w:tc>
          <w:tcPr>
            <w:tcW w:w="4076" w:type="dxa"/>
            <w:vMerge/>
          </w:tcPr>
          <w:p w14:paraId="4410F17F" w14:textId="77777777"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p>
        </w:tc>
        <w:tc>
          <w:tcPr>
            <w:tcW w:w="2784" w:type="dxa"/>
          </w:tcPr>
          <w:p w14:paraId="590D64A2" w14:textId="38441662"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Viện Đổi mới sáng tạo quốc gia</w:t>
            </w:r>
          </w:p>
        </w:tc>
        <w:tc>
          <w:tcPr>
            <w:tcW w:w="4650" w:type="dxa"/>
          </w:tcPr>
          <w:p w14:paraId="71DA9056" w14:textId="271B7589" w:rsidR="00EC24EB" w:rsidRPr="00F201AF" w:rsidRDefault="00EC24EB"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Đề nghị bổ sung trách nhiệm hướng dẫn, kiểm tra của Bộ Khoa học và Công nghệ đối với các Bộ, ngành, địa phương.</w:t>
            </w:r>
          </w:p>
        </w:tc>
        <w:tc>
          <w:tcPr>
            <w:tcW w:w="3936" w:type="dxa"/>
          </w:tcPr>
          <w:p w14:paraId="68E02C40" w14:textId="1D245D54" w:rsidR="00EC24EB" w:rsidRPr="00F201AF" w:rsidRDefault="00EC24EB" w:rsidP="00222D8A">
            <w:pPr>
              <w:shd w:val="clear" w:color="auto" w:fill="FFFFFF"/>
              <w:spacing w:after="0" w:line="240" w:lineRule="auto"/>
              <w:jc w:val="both"/>
              <w:textAlignment w:val="baseline"/>
              <w:rPr>
                <w:rFonts w:ascii="Times New Roman" w:hAnsi="Times New Roman"/>
                <w:spacing w:val="-4"/>
                <w:sz w:val="26"/>
                <w:szCs w:val="26"/>
                <w:lang w:val="fr-FR"/>
              </w:rPr>
            </w:pPr>
            <w:r w:rsidRPr="00343281">
              <w:rPr>
                <w:rFonts w:ascii="Times New Roman" w:hAnsi="Times New Roman"/>
                <w:spacing w:val="-4"/>
                <w:sz w:val="26"/>
                <w:szCs w:val="26"/>
                <w:lang w:val="fr-FR"/>
              </w:rPr>
              <w:t xml:space="preserve">- Bảo lưu như trong dự thảo Thông tư. Lý </w:t>
            </w:r>
            <w:proofErr w:type="gramStart"/>
            <w:r w:rsidRPr="00343281">
              <w:rPr>
                <w:rFonts w:ascii="Times New Roman" w:hAnsi="Times New Roman"/>
                <w:spacing w:val="-4"/>
                <w:sz w:val="26"/>
                <w:szCs w:val="26"/>
                <w:lang w:val="fr-FR"/>
              </w:rPr>
              <w:t>do:</w:t>
            </w:r>
            <w:proofErr w:type="gramEnd"/>
            <w:r w:rsidRPr="00F201AF">
              <w:rPr>
                <w:rFonts w:ascii="Times New Roman" w:hAnsi="Times New Roman"/>
                <w:spacing w:val="-4"/>
                <w:sz w:val="26"/>
                <w:szCs w:val="26"/>
                <w:lang w:val="fr-FR"/>
              </w:rPr>
              <w:t xml:space="preserve"> trách nhiệm của Bộ Khoa học và Công nghệ trong việc tiếp nhận, xem xét, giải quyết khó khăn, vướng mắc phát sinh trong quá trình thực hiện Thông tư đã được quy định tại khoản 4 Điều 8 dự thảo Thông tư. Việc bổ sung thêm một khoản riêng quy định trách nhiệm "hướng dẫn, kiểm tra" là không cần thiết, có thể trùng lặp với nội dung đã có; đồng thời phạm vi trách nhiệm hướng dẫn của Bộ Khoa học và Công nghệ đối với các bộ, ngành, địa phương chỉ giới hạn trong việc xác định vị trí việc làm về chuyển đổi số được hưởng mức hỗ trợ theo quy định tại khoản 1 </w:t>
            </w:r>
            <w:r w:rsidRPr="00F201AF">
              <w:rPr>
                <w:rFonts w:ascii="Times New Roman" w:hAnsi="Times New Roman"/>
                <w:spacing w:val="-4"/>
                <w:sz w:val="26"/>
                <w:szCs w:val="26"/>
                <w:lang w:val="fr-FR"/>
              </w:rPr>
              <w:lastRenderedPageBreak/>
              <w:t>Điều 6 Nghị định số 179/2025/NĐ-CP, không bao gồm hoạt động kiểm tra việc tổ chức thực hiện chính sách hỗ trợ tại từng cơ quan, đơn vị (thuộc trách nhiệm của người đứng đầu cơ quan quản lý cán bộ, công chức, viên chức theo khoản 4 Điều 6 Nghị định số 179/2025/NĐ-CP).</w:t>
            </w:r>
          </w:p>
        </w:tc>
      </w:tr>
      <w:tr w:rsidR="00F201AF" w:rsidRPr="00F201AF" w14:paraId="42B2D7D5" w14:textId="77777777" w:rsidTr="00B16556">
        <w:tc>
          <w:tcPr>
            <w:tcW w:w="4076" w:type="dxa"/>
            <w:vMerge/>
          </w:tcPr>
          <w:p w14:paraId="6C7CFD07" w14:textId="77777777"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p>
        </w:tc>
        <w:tc>
          <w:tcPr>
            <w:tcW w:w="2784" w:type="dxa"/>
          </w:tcPr>
          <w:p w14:paraId="1203F885" w14:textId="1E8054F7"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Văn phòng Bộ</w:t>
            </w:r>
          </w:p>
        </w:tc>
        <w:tc>
          <w:tcPr>
            <w:tcW w:w="4650" w:type="dxa"/>
          </w:tcPr>
          <w:p w14:paraId="1D4E3D41" w14:textId="77777777" w:rsidR="00EC24EB" w:rsidRPr="00F201AF" w:rsidRDefault="00EC24EB"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Đề nghị nghiên cứu làm rõ các tiêu chí mang tính định tính như “nhiệm vụ chính”, “thường xuyên”, “có kết quả, sản phẩm cụ thể” nhằm bảo đảm việc xác định đối tượng được hưởng mức hỗ trợ được thực hiện thống nhất, khách quan.</w:t>
            </w:r>
          </w:p>
          <w:p w14:paraId="3D61CD46" w14:textId="5F60820B" w:rsidR="0025136C" w:rsidRPr="00F201AF" w:rsidRDefault="0025136C" w:rsidP="0025136C">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p>
        </w:tc>
        <w:tc>
          <w:tcPr>
            <w:tcW w:w="3936" w:type="dxa"/>
          </w:tcPr>
          <w:p w14:paraId="1469D88F" w14:textId="77777777" w:rsidR="00A317BE" w:rsidRPr="00F201AF" w:rsidRDefault="00A317BE" w:rsidP="00A317BE">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 xml:space="preserve">- Bảo lưu như trong dự thảo Thông tư. Các cụm từ "nhiệm vụ chính", "thường xuyên" tại khoản 2 Điều 6 mang tính khái quát, phù hợp với văn phong văn bản quy phạm pháp luật, được xác định phù hợp với nội dung công việc quy định tại bản mô tả công việc và khung năng lực của vị trí việc làm lãnh đạo, quản lý theo mẫu ban hành kèm theo Nghị định số 361/2025/NĐ-CP (đối với công chức) và Nghị định số 232/2026/NĐ-CP (đối với viên chức); "nhiệm vụ chính" là nhiệm vụ được xác định là nội dung công việc chủ yếu trong văn bản phân công của cấp có thẩm quyền, không phải nhiệm vụ phối hợp, hỗ trợ; "thường xuyên" là nhiệm vụ được thực hiện liên tục, có tính lặp lại theo chu kỳ công tác, không phải </w:t>
            </w:r>
            <w:r w:rsidRPr="00F201AF">
              <w:rPr>
                <w:rFonts w:ascii="Times New Roman" w:eastAsia="Times New Roman" w:hAnsi="Times New Roman"/>
                <w:sz w:val="26"/>
                <w:szCs w:val="26"/>
                <w:bdr w:val="none" w:sz="0" w:space="0" w:color="auto" w:frame="1"/>
                <w:lang w:val="fr-FR"/>
              </w:rPr>
              <w:lastRenderedPageBreak/>
              <w:t>nhiệm vụ đột xuất, phát sinh một lần.</w:t>
            </w:r>
          </w:p>
          <w:p w14:paraId="5C7A0B11" w14:textId="13C0CA8C" w:rsidR="00A317BE" w:rsidRPr="00F201AF" w:rsidRDefault="00A317BE" w:rsidP="00A317BE">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Riêng đối với yêu cầu "có kết quả, sản phẩm cụ thể</w:t>
            </w:r>
            <w:proofErr w:type="gramStart"/>
            <w:r w:rsidRPr="00F201AF">
              <w:rPr>
                <w:rFonts w:ascii="Times New Roman" w:eastAsia="Times New Roman" w:hAnsi="Times New Roman"/>
                <w:sz w:val="26"/>
                <w:szCs w:val="26"/>
                <w:bdr w:val="none" w:sz="0" w:space="0" w:color="auto" w:frame="1"/>
                <w:lang w:val="fr-FR"/>
              </w:rPr>
              <w:t>":</w:t>
            </w:r>
            <w:proofErr w:type="gramEnd"/>
            <w:r w:rsidRPr="00F201AF">
              <w:rPr>
                <w:rFonts w:ascii="Times New Roman" w:eastAsia="Times New Roman" w:hAnsi="Times New Roman"/>
                <w:sz w:val="26"/>
                <w:szCs w:val="26"/>
                <w:bdr w:val="none" w:sz="0" w:space="0" w:color="auto" w:frame="1"/>
                <w:lang w:val="fr-FR"/>
              </w:rPr>
              <w:t xml:space="preserve"> đã được tiếp thu, bỏ khỏi khoản 2 Điều 6 (không còn là điều kiện áp dụng)</w:t>
            </w:r>
            <w:r w:rsidR="00846358" w:rsidRPr="00F201AF">
              <w:rPr>
                <w:rFonts w:ascii="Times New Roman" w:eastAsia="Times New Roman" w:hAnsi="Times New Roman"/>
                <w:sz w:val="26"/>
                <w:szCs w:val="26"/>
                <w:bdr w:val="none" w:sz="0" w:space="0" w:color="auto" w:frame="1"/>
                <w:lang w:val="fr-FR"/>
              </w:rPr>
              <w:t>.</w:t>
            </w:r>
          </w:p>
          <w:p w14:paraId="6C0CD0CA" w14:textId="27C30DB3" w:rsidR="00EC24EB" w:rsidRPr="00F201AF" w:rsidRDefault="00A317BE" w:rsidP="00A317BE">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eastAsia="Times New Roman" w:hAnsi="Times New Roman"/>
                <w:sz w:val="26"/>
                <w:szCs w:val="26"/>
                <w:bdr w:val="none" w:sz="0" w:space="0" w:color="auto" w:frame="1"/>
                <w:lang w:val="fr-FR"/>
              </w:rPr>
              <w:t xml:space="preserve">Việc liệt kê, định lượng hóa chi tiết các tiêu chí "nhiệm vụ chính", "thường xuyên" trong văn bản quy phạm pháp luật là không cần thiết, có thể không bao quát hết thực tiễn đa dạng giữa các cơ quan, đơn </w:t>
            </w:r>
            <w:proofErr w:type="gramStart"/>
            <w:r w:rsidRPr="00F201AF">
              <w:rPr>
                <w:rFonts w:ascii="Times New Roman" w:eastAsia="Times New Roman" w:hAnsi="Times New Roman"/>
                <w:sz w:val="26"/>
                <w:szCs w:val="26"/>
                <w:bdr w:val="none" w:sz="0" w:space="0" w:color="auto" w:frame="1"/>
                <w:lang w:val="fr-FR"/>
              </w:rPr>
              <w:t>vị;</w:t>
            </w:r>
            <w:proofErr w:type="gramEnd"/>
            <w:r w:rsidRPr="00F201AF">
              <w:rPr>
                <w:rFonts w:ascii="Times New Roman" w:eastAsia="Times New Roman" w:hAnsi="Times New Roman"/>
                <w:sz w:val="26"/>
                <w:szCs w:val="26"/>
                <w:bdr w:val="none" w:sz="0" w:space="0" w:color="auto" w:frame="1"/>
                <w:lang w:val="fr-FR"/>
              </w:rPr>
              <w:t xml:space="preserve"> nội dung này do người đứng đầu cơ quan, tổ chức, đơn vị xác định, chịu trách nhiệm theo quy định tại khoản 2 Điều 6 dự thảo Thông tư, bảo đảm phù hợp với thực tiễn phân công công việc tại cơ quan, đơn vị.</w:t>
            </w:r>
          </w:p>
        </w:tc>
      </w:tr>
      <w:tr w:rsidR="00F201AF" w:rsidRPr="00F201AF" w14:paraId="49A3D75A" w14:textId="77777777" w:rsidTr="00B16556">
        <w:tc>
          <w:tcPr>
            <w:tcW w:w="4076" w:type="dxa"/>
            <w:vMerge/>
          </w:tcPr>
          <w:p w14:paraId="66837232" w14:textId="77777777"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p>
        </w:tc>
        <w:tc>
          <w:tcPr>
            <w:tcW w:w="2784" w:type="dxa"/>
          </w:tcPr>
          <w:p w14:paraId="5BC0C599" w14:textId="77777777"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p>
        </w:tc>
        <w:tc>
          <w:tcPr>
            <w:tcW w:w="4650" w:type="dxa"/>
          </w:tcPr>
          <w:p w14:paraId="3C5293F0" w14:textId="77777777" w:rsidR="00EC24EB" w:rsidRPr="00F201AF" w:rsidRDefault="00EC24EB"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 Đối với điều kiện thời gian thực hiện nhiệm vụ chiếm tối thiểu 50% thời giờ làm việc, đề nghị nghiên cứu bổ sung căn cứ xác định hoặc tài liệu chứng minh (như quyết định phân công, mô tả vị trí việc làm hoặc tài liệu quản lý công việc khác) nhằm tạo thuận lợi cho việc tổ chức thực hiện, kiểm tra, thanh tra và tránh phát sinh cách hiểu khác nhau.</w:t>
            </w:r>
          </w:p>
          <w:p w14:paraId="0D696BD5" w14:textId="14BC89AD" w:rsidR="00846358" w:rsidRPr="00F201AF" w:rsidRDefault="00846358" w:rsidP="00846358">
            <w:pPr>
              <w:spacing w:before="100" w:beforeAutospacing="1" w:after="100" w:afterAutospacing="1" w:line="240" w:lineRule="auto"/>
              <w:rPr>
                <w:rFonts w:ascii="Times New Roman" w:eastAsia="Times New Roman" w:hAnsi="Times New Roman"/>
                <w:sz w:val="26"/>
                <w:szCs w:val="26"/>
                <w:bdr w:val="none" w:sz="0" w:space="0" w:color="auto" w:frame="1"/>
                <w:lang w:val="fr-FR"/>
              </w:rPr>
            </w:pPr>
          </w:p>
        </w:tc>
        <w:tc>
          <w:tcPr>
            <w:tcW w:w="3936" w:type="dxa"/>
          </w:tcPr>
          <w:p w14:paraId="18F2AE3C" w14:textId="77777777" w:rsidR="00846358" w:rsidRPr="00F201AF" w:rsidRDefault="00846358" w:rsidP="00846358">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4"/>
                <w:szCs w:val="24"/>
              </w:rPr>
              <w:t>Tiếp thu. Đã sửa đổi tiêu chí xác định tại điểm b khoản 3, khoản 4 Điều 6 dự thảo Thông tư từ "thời giờ làm việc" sang "khối lượng công việc", theo hướng: trường hợp công chức được giao thêm nhiệm vụ khác thì nhiệm vụ về chuyển đổi số phải chiếm tỷ trọng trên 50% khối lượng công việc mà công chức thực hiện, trên cơ sở quyết định phân công nhiệm vụ của cấp có thẩm quyền.</w:t>
            </w:r>
            <w:r w:rsidRPr="00F201AF">
              <w:rPr>
                <w:rFonts w:ascii="Times New Roman" w:eastAsia="Times New Roman" w:hAnsi="Times New Roman"/>
                <w:sz w:val="26"/>
                <w:szCs w:val="26"/>
                <w:bdr w:val="none" w:sz="0" w:space="0" w:color="auto" w:frame="1"/>
                <w:lang w:val="fr-FR"/>
              </w:rPr>
              <w:t xml:space="preserve"> </w:t>
            </w:r>
          </w:p>
          <w:p w14:paraId="205A776A" w14:textId="3F951F34" w:rsidR="00EC24EB" w:rsidRPr="00F201AF" w:rsidRDefault="00846358" w:rsidP="00846358">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4"/>
                <w:szCs w:val="24"/>
              </w:rPr>
              <w:t xml:space="preserve">Lý do: qua thực tiễn phản ánh thống nhất của nhiều cơ quan, đơn vị, địa </w:t>
            </w:r>
            <w:r w:rsidRPr="00F201AF">
              <w:rPr>
                <w:rFonts w:ascii="Times New Roman" w:eastAsia="Times New Roman" w:hAnsi="Times New Roman"/>
                <w:sz w:val="24"/>
                <w:szCs w:val="24"/>
              </w:rPr>
              <w:lastRenderedPageBreak/>
              <w:t>phương, tiêu chí "thời giờ làm việc" khó xác định, kiểm chứng khách quan (chưa có hệ thống theo dõi, chấm công theo từng đầu việc cụ thể, nhất là tại cấp xã), khó bảo đảm tính khả thi trong tổ chức thực hiện cũng như trong công tác kiểm tra, thanh tra, giám sát. Tiêu chí "khối lượng công việc", xác định trên cơ sở quyết định phân công nhiệm vụ của cấp có thẩm quyền (văn bản trong đó liệt kê rõ danh mục nhiệm vụ được giao và tỷ trọng nhiệm vụ chuyển đổi số trong tổng thể nhiệm vụ), đồng thời chính là tài liệu, căn cứ chứng minh phục vụ công tác kiểm tra, thanh tra khi cần thiết - đáp ứng đúng mục tiêu của ý kiến nêu, phù hợp hơn với thực tiễn quản lý, phân công công việc tại cơ quan, đơn vị. Việc quy định thêm các loại tài liệu khác (như mô tả vị trí việc làm hoặc tài liệu quản lý công việc khác) là không cần thiết, có thể không bao quát hết thực tiễn đa dạng về hình thức quản lý, phân công công việc giữa các cơ quan, đơn vị; quyết định phân công nhiệm vụ của cấp có thẩm quyền đã là căn cứ đầy đủ, thống nhất để áp dụng.</w:t>
            </w:r>
          </w:p>
        </w:tc>
      </w:tr>
      <w:bookmarkEnd w:id="18"/>
      <w:tr w:rsidR="00F201AF" w:rsidRPr="00F201AF" w14:paraId="577685A3" w14:textId="77777777" w:rsidTr="00B16556">
        <w:tc>
          <w:tcPr>
            <w:tcW w:w="4076" w:type="dxa"/>
            <w:vMerge/>
          </w:tcPr>
          <w:p w14:paraId="1FF93455" w14:textId="77777777"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p>
        </w:tc>
        <w:tc>
          <w:tcPr>
            <w:tcW w:w="2784" w:type="dxa"/>
            <w:vMerge w:val="restart"/>
          </w:tcPr>
          <w:p w14:paraId="36597673" w14:textId="6253970F" w:rsidR="00EC24EB" w:rsidRPr="00F201AF" w:rsidRDefault="00EC24EB" w:rsidP="00222D8A">
            <w:pPr>
              <w:shd w:val="clear" w:color="auto" w:fill="FFFFFF"/>
              <w:spacing w:after="0" w:line="240" w:lineRule="auto"/>
              <w:jc w:val="both"/>
              <w:textAlignment w:val="baseline"/>
              <w:rPr>
                <w:rFonts w:ascii="Times New Roman" w:hAnsi="Times New Roman"/>
                <w:spacing w:val="-4"/>
                <w:sz w:val="26"/>
                <w:szCs w:val="26"/>
                <w:lang w:val="fr-FR"/>
              </w:rPr>
            </w:pPr>
            <w:r w:rsidRPr="00F201AF">
              <w:rPr>
                <w:rStyle w:val="fontstyle21"/>
                <w:rFonts w:eastAsia="Times New Roman"/>
                <w:b/>
                <w:bCs/>
                <w:color w:val="auto"/>
                <w:spacing w:val="-4"/>
                <w:sz w:val="26"/>
                <w:szCs w:val="26"/>
                <w:bdr w:val="none" w:sz="0" w:space="0" w:color="auto" w:frame="1"/>
                <w:lang w:val="fr-FR"/>
              </w:rPr>
              <w:t>Ủy ban Tiêu chuẩn Đo lường Chất lượng quốc gia</w:t>
            </w:r>
          </w:p>
        </w:tc>
        <w:tc>
          <w:tcPr>
            <w:tcW w:w="4650" w:type="dxa"/>
          </w:tcPr>
          <w:p w14:paraId="35F9FFFD" w14:textId="5BADC5BE"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 Tại khoản 1 và khoản 2 Điều </w:t>
            </w:r>
            <w:proofErr w:type="gramStart"/>
            <w:r w:rsidRPr="00F201AF">
              <w:rPr>
                <w:rFonts w:ascii="Times New Roman" w:hAnsi="Times New Roman"/>
                <w:sz w:val="26"/>
                <w:szCs w:val="26"/>
                <w:lang w:val="fr-FR"/>
              </w:rPr>
              <w:t>6:</w:t>
            </w:r>
            <w:proofErr w:type="gramEnd"/>
            <w:r w:rsidRPr="00F201AF">
              <w:rPr>
                <w:rFonts w:ascii="Times New Roman" w:hAnsi="Times New Roman"/>
                <w:sz w:val="26"/>
                <w:szCs w:val="26"/>
                <w:lang w:val="fr-FR"/>
              </w:rPr>
              <w:t xml:space="preserve"> Xem xét bổ sung thêm quy định: </w:t>
            </w:r>
            <w:r w:rsidRPr="00F201AF">
              <w:rPr>
                <w:rFonts w:ascii="Times New Roman" w:hAnsi="Times New Roman"/>
                <w:i/>
                <w:sz w:val="26"/>
                <w:szCs w:val="26"/>
                <w:lang w:val="fr-FR"/>
              </w:rPr>
              <w:t xml:space="preserve">“Người được xác định hưởng mức hỗ trợ phải có kiến thức, kỹ năng hoặc kinh nghiệm phù hợp với </w:t>
            </w:r>
            <w:r w:rsidRPr="00F201AF">
              <w:rPr>
                <w:rFonts w:ascii="Times New Roman" w:hAnsi="Times New Roman"/>
                <w:i/>
                <w:sz w:val="26"/>
                <w:szCs w:val="26"/>
                <w:lang w:val="fr-FR"/>
              </w:rPr>
              <w:lastRenderedPageBreak/>
              <w:t>nhiệm vụ chuyển đổi số được giao; trực tiếp thực hiện nhiệm vụ; có sản phẩm, kết quả cụ thể và hiệu quả thực tế được cơ quan, tổ chức, đơn vị đánh giá, xác nhận”.</w:t>
            </w:r>
            <w:r w:rsidRPr="00F201AF">
              <w:rPr>
                <w:rFonts w:ascii="Times New Roman" w:hAnsi="Times New Roman"/>
                <w:sz w:val="26"/>
                <w:szCs w:val="26"/>
                <w:lang w:val="fr-FR"/>
              </w:rPr>
              <w:t xml:space="preserve"> </w:t>
            </w:r>
            <w:r w:rsidRPr="00F201AF">
              <w:rPr>
                <w:rFonts w:ascii="Times New Roman" w:hAnsi="Times New Roman"/>
                <w:sz w:val="26"/>
                <w:szCs w:val="26"/>
                <w:u w:val="single"/>
                <w:lang w:val="fr-FR"/>
              </w:rPr>
              <w:t xml:space="preserve">Lý </w:t>
            </w:r>
            <w:proofErr w:type="gramStart"/>
            <w:r w:rsidRPr="00F201AF">
              <w:rPr>
                <w:rFonts w:ascii="Times New Roman" w:hAnsi="Times New Roman"/>
                <w:sz w:val="26"/>
                <w:szCs w:val="26"/>
                <w:u w:val="single"/>
                <w:lang w:val="fr-FR"/>
              </w:rPr>
              <w:t>do:</w:t>
            </w:r>
            <w:proofErr w:type="gramEnd"/>
            <w:r w:rsidRPr="00F201AF">
              <w:rPr>
                <w:rFonts w:ascii="Times New Roman" w:hAnsi="Times New Roman"/>
                <w:sz w:val="26"/>
                <w:szCs w:val="26"/>
                <w:lang w:val="fr-FR"/>
              </w:rPr>
              <w:t xml:space="preserve"> Công việc được giao hoặc phân công vào vị trí việc làm chỉ là một trong các điều kiện để xác định đối tượng hưởng hỗ trợ. Người được hưởng hỗ trợ đồng thời phải có năng lực phù hợp, trực tiếp thực hiện nhiệm vụ chuyển đổi số, có sản phẩm, kết quả và hiệu quả thực </w:t>
            </w:r>
            <w:proofErr w:type="gramStart"/>
            <w:r w:rsidRPr="00F201AF">
              <w:rPr>
                <w:rFonts w:ascii="Times New Roman" w:hAnsi="Times New Roman"/>
                <w:sz w:val="26"/>
                <w:szCs w:val="26"/>
                <w:lang w:val="fr-FR"/>
              </w:rPr>
              <w:t>tế;</w:t>
            </w:r>
            <w:proofErr w:type="gramEnd"/>
            <w:r w:rsidRPr="00F201AF">
              <w:rPr>
                <w:rFonts w:ascii="Times New Roman" w:hAnsi="Times New Roman"/>
                <w:sz w:val="26"/>
                <w:szCs w:val="26"/>
                <w:lang w:val="fr-FR"/>
              </w:rPr>
              <w:t xml:space="preserve"> không chỉ căn cứ vào tên vị trí việc làm hoặc văn bản phân công. </w:t>
            </w:r>
          </w:p>
          <w:p w14:paraId="33F6127C" w14:textId="755CFB66" w:rsidR="00EC24EB" w:rsidRPr="00F201AF" w:rsidRDefault="00EC24EB" w:rsidP="00222D8A">
            <w:pPr>
              <w:spacing w:after="0" w:line="240" w:lineRule="auto"/>
              <w:ind w:firstLine="69"/>
              <w:jc w:val="both"/>
              <w:rPr>
                <w:rFonts w:ascii="Times New Roman" w:hAnsi="Times New Roman"/>
                <w:sz w:val="26"/>
                <w:szCs w:val="26"/>
                <w:lang w:val="fr-FR"/>
              </w:rPr>
            </w:pPr>
          </w:p>
          <w:p w14:paraId="366104B8" w14:textId="77777777" w:rsidR="00EC24EB" w:rsidRPr="00F201AF" w:rsidRDefault="00EC24EB" w:rsidP="00222D8A">
            <w:pPr>
              <w:spacing w:after="0" w:line="240" w:lineRule="auto"/>
              <w:ind w:firstLine="69"/>
              <w:jc w:val="both"/>
              <w:rPr>
                <w:rFonts w:ascii="Times New Roman" w:hAnsi="Times New Roman"/>
                <w:sz w:val="26"/>
                <w:szCs w:val="26"/>
                <w:lang w:val="fr-FR"/>
              </w:rPr>
            </w:pPr>
          </w:p>
          <w:p w14:paraId="2121DDE4" w14:textId="4F222C49" w:rsidR="00EC24EB" w:rsidRPr="00F201AF" w:rsidRDefault="00EC24EB" w:rsidP="00222D8A">
            <w:pPr>
              <w:spacing w:after="0" w:line="240" w:lineRule="auto"/>
              <w:ind w:firstLine="69"/>
              <w:jc w:val="both"/>
              <w:rPr>
                <w:rFonts w:ascii="Times New Roman" w:hAnsi="Times New Roman"/>
                <w:sz w:val="26"/>
                <w:szCs w:val="26"/>
                <w:lang w:val="fr-FR"/>
              </w:rPr>
            </w:pPr>
          </w:p>
        </w:tc>
        <w:tc>
          <w:tcPr>
            <w:tcW w:w="3936" w:type="dxa"/>
          </w:tcPr>
          <w:p w14:paraId="1B531BDA" w14:textId="77777777" w:rsidR="00EC24EB" w:rsidRPr="00F201AF" w:rsidRDefault="00EC24EB" w:rsidP="00222D8A">
            <w:pPr>
              <w:spacing w:after="0" w:line="240" w:lineRule="auto"/>
              <w:jc w:val="both"/>
              <w:rPr>
                <w:rFonts w:ascii="Times New Roman" w:hAnsi="Times New Roman"/>
                <w:iCs/>
                <w:sz w:val="26"/>
                <w:szCs w:val="26"/>
                <w:lang w:val="fr-FR"/>
              </w:rPr>
            </w:pPr>
            <w:r w:rsidRPr="00F201AF">
              <w:rPr>
                <w:rFonts w:ascii="Times New Roman" w:hAnsi="Times New Roman"/>
                <w:sz w:val="26"/>
                <w:szCs w:val="26"/>
                <w:lang w:val="fr-FR"/>
              </w:rPr>
              <w:lastRenderedPageBreak/>
              <w:t xml:space="preserve">- Bảo lưu như trong dự thảo Thông tư. Lý do: tiêu chuẩn trình độ chuyên môn, khung năng lực của vị trí việc làm thuộc phạm vi hướng </w:t>
            </w:r>
            <w:r w:rsidRPr="00F201AF">
              <w:rPr>
                <w:rFonts w:ascii="Times New Roman" w:hAnsi="Times New Roman"/>
                <w:sz w:val="26"/>
                <w:szCs w:val="26"/>
                <w:lang w:val="fr-FR"/>
              </w:rPr>
              <w:lastRenderedPageBreak/>
              <w:t>dẫn xây dựng bản mô tả công việc và khung năng lực theo mẫu ban hành kèm theo Nghị định số 361/2025/NĐ-CP, Nghị định số 232/2026/NĐ-CP, do cơ quan, tổ chức, đơn vị xây dựng, trình cấp có thẩm quyền phê duyệt phù hợp với điều kiện thực tế về nguồn nhân lực của mình; không thuộc phạm vi hướng dẫn xác định vị trí việc làm được hưởng mức hỗ trợ theo khoản 1 Điều 6 Nghị định số 179/2025/NĐ-CP.</w:t>
            </w:r>
          </w:p>
          <w:p w14:paraId="2B4A2B94" w14:textId="5E603949"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Về nội hàm "sản phẩm, kết quả cụ thể": đã tiếp thu, bỏ yêu cầu "và có sản phẩm, kết quả cụ thể" tại điểm a khoản 3, khoản 4 Điều 6 (nội dung này đã được thể hiện tại bản mô tả công việc và khung năng lực được cấp có thẩm quyền phê duyệt theo quy định tại Nghị định số 361/2025/NĐ-CP), đồng thời sửa đổi tiêu chí xác định tại điểm b khoản 3, khoản 4 Điều 6 từ "thời giờ làm việc" sang "khối lượng công việc", theo hướng nhiệm vụ về chuyển đổi số phải chiếm tỷ trọng trên 50% khối lượng công việc mà công chức thực hiện.</w:t>
            </w:r>
          </w:p>
        </w:tc>
      </w:tr>
      <w:tr w:rsidR="00F201AF" w:rsidRPr="00F201AF" w14:paraId="008D5FEC" w14:textId="77777777" w:rsidTr="00B16556">
        <w:tc>
          <w:tcPr>
            <w:tcW w:w="4076" w:type="dxa"/>
            <w:vMerge/>
          </w:tcPr>
          <w:p w14:paraId="50D2573A" w14:textId="77777777"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p>
        </w:tc>
        <w:tc>
          <w:tcPr>
            <w:tcW w:w="2784" w:type="dxa"/>
            <w:vMerge/>
          </w:tcPr>
          <w:p w14:paraId="30691F8B" w14:textId="77777777" w:rsidR="00EC24EB" w:rsidRPr="00F201AF" w:rsidRDefault="00EC24EB" w:rsidP="00222D8A">
            <w:pPr>
              <w:shd w:val="clear" w:color="auto" w:fill="FFFFFF"/>
              <w:spacing w:after="0" w:line="240" w:lineRule="auto"/>
              <w:jc w:val="both"/>
              <w:textAlignment w:val="baseline"/>
              <w:rPr>
                <w:rStyle w:val="fontstyle21"/>
                <w:rFonts w:eastAsia="Times New Roman"/>
                <w:b/>
                <w:bCs/>
                <w:color w:val="auto"/>
                <w:spacing w:val="-4"/>
                <w:sz w:val="26"/>
                <w:szCs w:val="26"/>
                <w:bdr w:val="none" w:sz="0" w:space="0" w:color="auto" w:frame="1"/>
                <w:lang w:val="fr-FR"/>
              </w:rPr>
            </w:pPr>
          </w:p>
        </w:tc>
        <w:tc>
          <w:tcPr>
            <w:tcW w:w="4650" w:type="dxa"/>
          </w:tcPr>
          <w:p w14:paraId="550E4A55" w14:textId="77777777" w:rsidR="00EC24EB" w:rsidRPr="00F201AF" w:rsidRDefault="00EC24EB" w:rsidP="00222D8A">
            <w:pPr>
              <w:spacing w:after="0" w:line="240" w:lineRule="auto"/>
              <w:ind w:firstLine="69"/>
              <w:jc w:val="both"/>
              <w:rPr>
                <w:rFonts w:ascii="Times New Roman" w:hAnsi="Times New Roman"/>
                <w:sz w:val="26"/>
                <w:szCs w:val="26"/>
                <w:lang w:val="fr-FR"/>
              </w:rPr>
            </w:pPr>
            <w:r w:rsidRPr="00F201AF">
              <w:rPr>
                <w:rFonts w:ascii="Times New Roman" w:hAnsi="Times New Roman"/>
                <w:sz w:val="26"/>
                <w:szCs w:val="26"/>
                <w:lang w:val="fr-FR"/>
              </w:rPr>
              <w:t xml:space="preserve">- Tại điểm b khoản 3 và điểm b khoản 4 Điều </w:t>
            </w:r>
            <w:proofErr w:type="gramStart"/>
            <w:r w:rsidRPr="00F201AF">
              <w:rPr>
                <w:rFonts w:ascii="Times New Roman" w:hAnsi="Times New Roman"/>
                <w:sz w:val="26"/>
                <w:szCs w:val="26"/>
                <w:lang w:val="fr-FR"/>
              </w:rPr>
              <w:t>6:</w:t>
            </w:r>
            <w:proofErr w:type="gramEnd"/>
            <w:r w:rsidRPr="00F201AF">
              <w:rPr>
                <w:rFonts w:ascii="Times New Roman" w:hAnsi="Times New Roman"/>
                <w:sz w:val="26"/>
                <w:szCs w:val="26"/>
                <w:lang w:val="fr-FR"/>
              </w:rPr>
              <w:t xml:space="preserve"> Đề nghị sửa đổi nội dung như sau: </w:t>
            </w:r>
            <w:r w:rsidRPr="00F201AF">
              <w:rPr>
                <w:rFonts w:ascii="Times New Roman" w:hAnsi="Times New Roman"/>
                <w:i/>
                <w:sz w:val="26"/>
                <w:szCs w:val="26"/>
                <w:lang w:val="fr-FR"/>
              </w:rPr>
              <w:t>“Nhiệm vụ chuyển đổi số được giao phải là nhiệm vụ chính, thường xuyên hoặc có tính chất trọng yếu; có khối lượng công việc, sản phẩm đầu ra, chỉ tiêu kết quả và hiệu quả thực tế được người có thẩm quyền xác nhận.”</w:t>
            </w:r>
            <w:r w:rsidRPr="00F201AF">
              <w:rPr>
                <w:rFonts w:ascii="Times New Roman" w:hAnsi="Times New Roman"/>
                <w:sz w:val="26"/>
                <w:szCs w:val="26"/>
                <w:lang w:val="fr-FR"/>
              </w:rPr>
              <w:t xml:space="preserve"> </w:t>
            </w:r>
            <w:r w:rsidRPr="00F201AF">
              <w:rPr>
                <w:rFonts w:ascii="Times New Roman" w:hAnsi="Times New Roman"/>
                <w:sz w:val="26"/>
                <w:szCs w:val="26"/>
                <w:u w:val="single"/>
                <w:lang w:val="fr-FR"/>
              </w:rPr>
              <w:t xml:space="preserve">Lý </w:t>
            </w:r>
            <w:proofErr w:type="gramStart"/>
            <w:r w:rsidRPr="00F201AF">
              <w:rPr>
                <w:rFonts w:ascii="Times New Roman" w:hAnsi="Times New Roman"/>
                <w:sz w:val="26"/>
                <w:szCs w:val="26"/>
                <w:u w:val="single"/>
                <w:lang w:val="fr-FR"/>
              </w:rPr>
              <w:t>do:</w:t>
            </w:r>
            <w:proofErr w:type="gramEnd"/>
            <w:r w:rsidRPr="00F201AF">
              <w:rPr>
                <w:rFonts w:ascii="Times New Roman" w:hAnsi="Times New Roman"/>
                <w:sz w:val="26"/>
                <w:szCs w:val="26"/>
                <w:lang w:val="fr-FR"/>
              </w:rPr>
              <w:t xml:space="preserve"> Thời gian thực hiện nhiệm vụ chuyển đổi số phải chiếm tối thiểu 50% thời giờ làm việc của công chức cấp xã, do tiêu chí này khó theo dõi, khó kiểm chứng, dễ dẫn đến kê khai hình thức và chưa phản ánh đúng giá trị, chất lượng, hiệu quả công việc. </w:t>
            </w:r>
          </w:p>
          <w:p w14:paraId="4BEBD84F" w14:textId="77777777" w:rsidR="00EC24EB" w:rsidRPr="00F201AF" w:rsidRDefault="00EC24EB" w:rsidP="00222D8A">
            <w:pPr>
              <w:spacing w:after="0" w:line="240" w:lineRule="auto"/>
              <w:jc w:val="both"/>
              <w:rPr>
                <w:rFonts w:ascii="Times New Roman" w:hAnsi="Times New Roman"/>
                <w:sz w:val="26"/>
                <w:szCs w:val="26"/>
                <w:lang w:val="fr-FR"/>
              </w:rPr>
            </w:pPr>
          </w:p>
        </w:tc>
        <w:tc>
          <w:tcPr>
            <w:tcW w:w="3936" w:type="dxa"/>
          </w:tcPr>
          <w:p w14:paraId="6E7AFF53" w14:textId="77777777"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Tiếp thu. Đã sửa đổi tiêu chí xác định tại điểm b khoản 3, khoản 4 Điều 6 dự thảo Thông tư từ "thời giờ làm việc" sang "khối lượng công việc", theo </w:t>
            </w:r>
            <w:proofErr w:type="gramStart"/>
            <w:r w:rsidRPr="00F201AF">
              <w:rPr>
                <w:rFonts w:ascii="Times New Roman" w:hAnsi="Times New Roman"/>
                <w:sz w:val="26"/>
                <w:szCs w:val="26"/>
                <w:lang w:val="fr-FR"/>
              </w:rPr>
              <w:t>hướng:</w:t>
            </w:r>
            <w:proofErr w:type="gramEnd"/>
            <w:r w:rsidRPr="00F201AF">
              <w:rPr>
                <w:rFonts w:ascii="Times New Roman" w:hAnsi="Times New Roman"/>
                <w:sz w:val="26"/>
                <w:szCs w:val="26"/>
                <w:lang w:val="fr-FR"/>
              </w:rPr>
              <w:t xml:space="preserve"> nhiệm vụ về chuyển đổi số phải chiếm tỷ trọng trên 50% khối lượng công việc mà công chức thực hiện, trên cơ sở quyết định phân công nhiệm vụ của cấp có thẩm quyền.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tiêu chí "thời giờ làm việc" khó xác định, kiểm chứng khách quan do cấp xã chưa có hệ thống theo dõi, chấm công theo đầu việc; tiêu chí "khối lượng công việc" xác định trên cơ sở quyết định phân công nhiệm vụ (trong đó liệt kê danh mục nhiệm vụ và tỷ trọng nhiệm vụ chuyển đổi số) phù hợp hơn với thực tiễn quản lý, phân công công việc tại cơ quan, đơn vị, đặc biệt là cấp xã.</w:t>
            </w:r>
          </w:p>
          <w:p w14:paraId="31D62D1C" w14:textId="7FA2099C"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Riêng đề nghị bổ sung "chỉ tiêu kết quả và hiệu quả thực tế được người có thẩm quyền xác nhận</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Bảo lưu, không thuộc phạm vi hướng dẫn xác định vị trí việc làm của Thông tư; việc đánh giá kết quả, hiệu quả công tác thực hiện theo quy định pháp </w:t>
            </w:r>
            <w:r w:rsidRPr="00F201AF">
              <w:rPr>
                <w:rFonts w:ascii="Times New Roman" w:hAnsi="Times New Roman"/>
                <w:sz w:val="26"/>
                <w:szCs w:val="26"/>
                <w:lang w:val="fr-FR"/>
              </w:rPr>
              <w:lastRenderedPageBreak/>
              <w:t>luật về cán bộ, công chức, viên chức (đánh giá, xếp loại chất lượng hằng năm).</w:t>
            </w:r>
          </w:p>
        </w:tc>
      </w:tr>
      <w:tr w:rsidR="00F201AF" w:rsidRPr="00F201AF" w14:paraId="1269126C" w14:textId="77777777" w:rsidTr="00B16556">
        <w:tc>
          <w:tcPr>
            <w:tcW w:w="4076" w:type="dxa"/>
            <w:vMerge/>
          </w:tcPr>
          <w:p w14:paraId="709D81EF" w14:textId="77777777"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p>
        </w:tc>
        <w:tc>
          <w:tcPr>
            <w:tcW w:w="2784" w:type="dxa"/>
            <w:vMerge/>
          </w:tcPr>
          <w:p w14:paraId="658EA568" w14:textId="77777777" w:rsidR="00EC24EB" w:rsidRPr="00F201AF" w:rsidRDefault="00EC24EB" w:rsidP="00222D8A">
            <w:pPr>
              <w:shd w:val="clear" w:color="auto" w:fill="FFFFFF"/>
              <w:spacing w:after="0" w:line="240" w:lineRule="auto"/>
              <w:jc w:val="both"/>
              <w:textAlignment w:val="baseline"/>
              <w:rPr>
                <w:rStyle w:val="fontstyle21"/>
                <w:rFonts w:eastAsia="Times New Roman"/>
                <w:b/>
                <w:bCs/>
                <w:color w:val="auto"/>
                <w:spacing w:val="-4"/>
                <w:sz w:val="26"/>
                <w:szCs w:val="26"/>
                <w:bdr w:val="none" w:sz="0" w:space="0" w:color="auto" w:frame="1"/>
                <w:lang w:val="fr-FR"/>
              </w:rPr>
            </w:pPr>
          </w:p>
        </w:tc>
        <w:tc>
          <w:tcPr>
            <w:tcW w:w="4650" w:type="dxa"/>
          </w:tcPr>
          <w:p w14:paraId="3412273F" w14:textId="77777777" w:rsidR="00EC24EB" w:rsidRPr="00F201AF" w:rsidRDefault="00EC24EB" w:rsidP="00222D8A">
            <w:pPr>
              <w:spacing w:after="0" w:line="240" w:lineRule="auto"/>
              <w:ind w:firstLine="69"/>
              <w:jc w:val="both"/>
              <w:rPr>
                <w:rFonts w:ascii="Times New Roman" w:hAnsi="Times New Roman"/>
                <w:sz w:val="26"/>
                <w:szCs w:val="26"/>
                <w:lang w:val="fr-FR"/>
              </w:rPr>
            </w:pPr>
            <w:r w:rsidRPr="00F201AF">
              <w:rPr>
                <w:rFonts w:ascii="Times New Roman" w:hAnsi="Times New Roman"/>
                <w:sz w:val="26"/>
                <w:szCs w:val="26"/>
                <w:lang w:val="fr-FR"/>
              </w:rPr>
              <w:t xml:space="preserve">- Tại Điều 6, đề nghị cân nhắc, bổ sung nội dung như sau: </w:t>
            </w:r>
            <w:r w:rsidRPr="00F201AF">
              <w:rPr>
                <w:rFonts w:ascii="Times New Roman" w:hAnsi="Times New Roman"/>
                <w:i/>
                <w:sz w:val="26"/>
                <w:szCs w:val="26"/>
                <w:lang w:val="fr-FR"/>
              </w:rPr>
              <w:t>“Trường hợp công chức, viên chức chỉ thực hiện nhiệm vụ quản trị, vận hành, duy trì, bảo trì, sửa chữa thiết bị; cài đặt phần mềm; hỗ trợ người sử dụng hoặc xử lý sự cố kỹ thuật thông thường thì không được xác định là trực tiếp thực hiện nhiệm vụ chuyển đổi số để hưởng mức hỗ trợ, trừ trường hợp các nhiệm vụ này gắn với việc phát triển, cải tiến hệ thống; tái cấu trúc quy trình nghiệp vụ; chuẩn hóa, kết nối, chia sẻ hoặc khai thác dữ liệu; tích hợp nền tảng; phát triển dịch vụ số hoặc tạo ra cải thiện cụ thể về hiệu quả hoạt động của cơ quan, tổ chức, đơn vị”.</w:t>
            </w:r>
            <w:r w:rsidRPr="00F201AF">
              <w:rPr>
                <w:rFonts w:ascii="Times New Roman" w:hAnsi="Times New Roman"/>
                <w:sz w:val="26"/>
                <w:szCs w:val="26"/>
                <w:lang w:val="fr-FR"/>
              </w:rPr>
              <w:t xml:space="preserve"> </w:t>
            </w:r>
          </w:p>
          <w:p w14:paraId="2C6C8317" w14:textId="77777777" w:rsidR="00EC24EB" w:rsidRPr="00F201AF" w:rsidRDefault="00EC24EB" w:rsidP="00222D8A">
            <w:pPr>
              <w:spacing w:after="0" w:line="240" w:lineRule="auto"/>
              <w:jc w:val="both"/>
              <w:rPr>
                <w:rFonts w:ascii="Times New Roman" w:hAnsi="Times New Roman"/>
                <w:sz w:val="26"/>
                <w:szCs w:val="26"/>
                <w:lang w:val="fr-FR"/>
              </w:rPr>
            </w:pPr>
          </w:p>
        </w:tc>
        <w:tc>
          <w:tcPr>
            <w:tcW w:w="3936" w:type="dxa"/>
          </w:tcPr>
          <w:p w14:paraId="432D18E8" w14:textId="77777777"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b/>
                <w:bCs/>
                <w:sz w:val="26"/>
                <w:szCs w:val="26"/>
                <w:lang w:val="fr-FR"/>
              </w:rPr>
              <w:t>- Bảo lưu như trong dự thảo Thông tư.</w:t>
            </w:r>
            <w:r w:rsidRPr="00F201AF">
              <w:rPr>
                <w:rFonts w:ascii="Times New Roman" w:hAnsi="Times New Roman"/>
                <w:sz w:val="26"/>
                <w:szCs w:val="26"/>
                <w:lang w:val="fr-FR"/>
              </w:rPr>
              <w:t xml:space="preserve">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các nhiệm vụ về quản trị, vận hành, duy trì hệ thống thông tin, hạ tầng số, hỗ trợ người sử dụng đã được xác định là nội dung công việc chính của vị trí việc làm chuyên trách về chuyển đổi số, quy định cụ thể tại Phụ lục I, Phụ lục II dự thảo Thông tư. Việc bổ sung quy định loại trừ như đề xuất sẽ mâu thuẫn với nội dung công việc đã quy định, đồng thời làm phát sinh tiêu chí định tính (phân định "vận hành thông thường" và "vận hành gắn với phát triển, cải tiến"), khó áp dụng thống nhất.</w:t>
            </w:r>
          </w:p>
          <w:p w14:paraId="59EDC9F1" w14:textId="34215C9A"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Đồng thời, nội dung này không thuộc phạm vi hướng dẫn của Thông tư: để được hưởng hỗ trợ theo Nghị định số 179/2025/NĐ-CP, cán bộ, công chức, viên chức trước hết phải được bố trí đảm nhiệm chuyên trách vị trí việc làm về chuyển đổi số hoặc được phân công trực tiếp phụ trách mảng, lĩnh vực chuyên môn về chuyển đổi số, bảo đảm phù hợp với yêu cầu tiêu </w:t>
            </w:r>
            <w:r w:rsidRPr="00F201AF">
              <w:rPr>
                <w:rFonts w:ascii="Times New Roman" w:hAnsi="Times New Roman"/>
                <w:sz w:val="26"/>
                <w:szCs w:val="26"/>
                <w:lang w:val="fr-FR"/>
              </w:rPr>
              <w:lastRenderedPageBreak/>
              <w:t>chuẩn, trình độ và khung năng lực của vị trí việc làm liên quan theo quy định tại Nghị định số 361/2025/NĐ-CP, Nghị định số 232/2026/NĐ-CP. Việc xác định đối tượng hưởng hỗ trợ được thực hiện thống nhất theo vị trí việc làm đã được phê duyệt, không phân biệt theo tính chất kỹ thuật cụ thể của từng đầu việc trong nội dung công việc chính.</w:t>
            </w:r>
          </w:p>
        </w:tc>
      </w:tr>
      <w:tr w:rsidR="00F201AF" w:rsidRPr="00F201AF" w14:paraId="31BF989E" w14:textId="77777777" w:rsidTr="00B16556">
        <w:tc>
          <w:tcPr>
            <w:tcW w:w="4076" w:type="dxa"/>
            <w:vMerge/>
          </w:tcPr>
          <w:p w14:paraId="731263C3" w14:textId="77777777"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p>
        </w:tc>
        <w:tc>
          <w:tcPr>
            <w:tcW w:w="2784" w:type="dxa"/>
            <w:vMerge/>
          </w:tcPr>
          <w:p w14:paraId="238A2840" w14:textId="77777777" w:rsidR="00EC24EB" w:rsidRPr="00F201AF" w:rsidRDefault="00EC24EB" w:rsidP="00222D8A">
            <w:pPr>
              <w:shd w:val="clear" w:color="auto" w:fill="FFFFFF"/>
              <w:spacing w:after="0" w:line="240" w:lineRule="auto"/>
              <w:jc w:val="both"/>
              <w:textAlignment w:val="baseline"/>
              <w:rPr>
                <w:rStyle w:val="fontstyle21"/>
                <w:rFonts w:eastAsia="Times New Roman"/>
                <w:b/>
                <w:bCs/>
                <w:color w:val="auto"/>
                <w:spacing w:val="-4"/>
                <w:sz w:val="26"/>
                <w:szCs w:val="26"/>
                <w:bdr w:val="none" w:sz="0" w:space="0" w:color="auto" w:frame="1"/>
                <w:lang w:val="fr-FR"/>
              </w:rPr>
            </w:pPr>
          </w:p>
        </w:tc>
        <w:tc>
          <w:tcPr>
            <w:tcW w:w="4650" w:type="dxa"/>
          </w:tcPr>
          <w:p w14:paraId="0636F532" w14:textId="6D09DC29"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 Tại Điều 6 hoặc Điều 8, đề nghị xem xét, bổ sung cơ chế đánh giá định kỳ như </w:t>
            </w:r>
            <w:proofErr w:type="gramStart"/>
            <w:r w:rsidRPr="00F201AF">
              <w:rPr>
                <w:rFonts w:ascii="Times New Roman" w:hAnsi="Times New Roman"/>
                <w:sz w:val="26"/>
                <w:szCs w:val="26"/>
                <w:lang w:val="fr-FR"/>
              </w:rPr>
              <w:t>sau:</w:t>
            </w:r>
            <w:proofErr w:type="gramEnd"/>
            <w:r w:rsidRPr="00F201AF">
              <w:rPr>
                <w:rFonts w:ascii="Times New Roman" w:hAnsi="Times New Roman"/>
                <w:sz w:val="26"/>
                <w:szCs w:val="26"/>
                <w:lang w:val="fr-FR"/>
              </w:rPr>
              <w:t xml:space="preserve"> </w:t>
            </w:r>
            <w:r w:rsidRPr="00F201AF">
              <w:rPr>
                <w:rFonts w:ascii="Times New Roman" w:hAnsi="Times New Roman"/>
                <w:i/>
                <w:sz w:val="26"/>
                <w:szCs w:val="26"/>
                <w:lang w:val="fr-FR"/>
              </w:rPr>
              <w:t xml:space="preserve">“Đối tượng hưởng mức hỗ trợ phải được cơ quan, tổ chức, đơn vị đánh giá định kỳ về kết quả thực hiện nhiệm vụ chuyển đổi số. Trường hợp trong thời gian đánh giá không có sản phẩm, kết quả hoặc giải pháp cải </w:t>
            </w:r>
            <w:proofErr w:type="gramStart"/>
            <w:r w:rsidRPr="00F201AF">
              <w:rPr>
                <w:rFonts w:ascii="Times New Roman" w:hAnsi="Times New Roman"/>
                <w:i/>
                <w:sz w:val="26"/>
                <w:szCs w:val="26"/>
                <w:lang w:val="fr-FR"/>
              </w:rPr>
              <w:t>tiến;</w:t>
            </w:r>
            <w:proofErr w:type="gramEnd"/>
            <w:r w:rsidRPr="00F201AF">
              <w:rPr>
                <w:rFonts w:ascii="Times New Roman" w:hAnsi="Times New Roman"/>
                <w:i/>
                <w:sz w:val="26"/>
                <w:szCs w:val="26"/>
                <w:lang w:val="fr-FR"/>
              </w:rPr>
              <w:t xml:space="preserve"> nhiệm vụ không tạo ra hiệu quả thực tế; hoặc người được phân công không còn trực tiếp thực hiện nhiệm vụ chuyển đổi số thì người đứng đầu xem xét điều chỉnh nhiệm vụ, thay đổi người đảm nhiệm, tạm dừng hoặc chấm dứt hưởng mức hỗ trợ.</w:t>
            </w:r>
            <w:r w:rsidRPr="00F201AF">
              <w:rPr>
                <w:rFonts w:ascii="Times New Roman" w:hAnsi="Times New Roman"/>
                <w:sz w:val="26"/>
                <w:szCs w:val="26"/>
                <w:lang w:val="fr-FR"/>
              </w:rPr>
              <w:t xml:space="preserve">” </w:t>
            </w:r>
            <w:r w:rsidRPr="00F201AF">
              <w:rPr>
                <w:rFonts w:ascii="Times New Roman" w:hAnsi="Times New Roman"/>
                <w:sz w:val="26"/>
                <w:szCs w:val="26"/>
                <w:u w:val="single"/>
                <w:lang w:val="fr-FR"/>
              </w:rPr>
              <w:t xml:space="preserve">Lý </w:t>
            </w:r>
            <w:proofErr w:type="gramStart"/>
            <w:r w:rsidRPr="00F201AF">
              <w:rPr>
                <w:rFonts w:ascii="Times New Roman" w:hAnsi="Times New Roman"/>
                <w:sz w:val="26"/>
                <w:szCs w:val="26"/>
                <w:u w:val="single"/>
                <w:lang w:val="fr-FR"/>
              </w:rPr>
              <w:t>do:</w:t>
            </w:r>
            <w:proofErr w:type="gramEnd"/>
            <w:r w:rsidRPr="00F201AF">
              <w:rPr>
                <w:rFonts w:ascii="Times New Roman" w:hAnsi="Times New Roman"/>
                <w:sz w:val="26"/>
                <w:szCs w:val="26"/>
                <w:lang w:val="fr-FR"/>
              </w:rPr>
              <w:t xml:space="preserve"> Việc đánh giá cần gắn với sản phẩm, sáng kiến, giải pháp cải tiến, mức độ áp dụng và hiệu quả thực tế; không nên chỉ căn cứ vào việc người đó vẫn đang giữ vị trí việc làm.</w:t>
            </w:r>
          </w:p>
        </w:tc>
        <w:tc>
          <w:tcPr>
            <w:tcW w:w="3936" w:type="dxa"/>
          </w:tcPr>
          <w:p w14:paraId="05693FC2" w14:textId="7D3ED25D"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343281">
              <w:rPr>
                <w:rFonts w:ascii="Times New Roman" w:hAnsi="Times New Roman"/>
                <w:sz w:val="26"/>
                <w:szCs w:val="26"/>
                <w:lang w:val="fr-FR"/>
              </w:rPr>
              <w:t>- Bảo lưu như trong dự thảo Thông tư.</w:t>
            </w:r>
            <w:r w:rsidRPr="00F201AF">
              <w:rPr>
                <w:rFonts w:ascii="Times New Roman" w:hAnsi="Times New Roman"/>
                <w:sz w:val="26"/>
                <w:szCs w:val="26"/>
                <w:lang w:val="fr-FR"/>
              </w:rPr>
              <w:t xml:space="preserve">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nội dung này không thuộc phạm vi hướng dẫn của Thông tư theo khoản 1 Điều 6 Nghị định số 179/2025/NĐ-CP; việc đánh giá kết quả, hiệu quả công</w:t>
            </w:r>
            <w:bookmarkStart w:id="20" w:name="_GoBack"/>
            <w:bookmarkEnd w:id="20"/>
            <w:r w:rsidRPr="00F201AF">
              <w:rPr>
                <w:rFonts w:ascii="Times New Roman" w:hAnsi="Times New Roman"/>
                <w:sz w:val="26"/>
                <w:szCs w:val="26"/>
                <w:lang w:val="fr-FR"/>
              </w:rPr>
              <w:t xml:space="preserve"> tác đã được thực hiện theo quy định pháp luật về cán bộ, công chức, viên chức (đánh giá, xếp loại chất lượng hằng năm), không cần quy định thêm cơ chế đánh giá riêng gắn với việc hưởng mức hỗ trợ tại Thông tư này. Đối tượng hưởng mức hỗ trợ được xác định gắn với vị trí việc làm chuyên trách đã được phê duyệt và điều kiện phân công bằng văn bản (Điều 6 dự thảo Thông tư</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khi không còn đáp ứng các điều kiện này thì đương </w:t>
            </w:r>
            <w:r w:rsidRPr="00F201AF">
              <w:rPr>
                <w:rFonts w:ascii="Times New Roman" w:hAnsi="Times New Roman"/>
                <w:sz w:val="26"/>
                <w:szCs w:val="26"/>
                <w:lang w:val="fr-FR"/>
              </w:rPr>
              <w:lastRenderedPageBreak/>
              <w:t>nhiên không còn thuộc đối tượng hưởng hỗ trợ.</w:t>
            </w:r>
          </w:p>
        </w:tc>
      </w:tr>
      <w:tr w:rsidR="00F201AF" w:rsidRPr="00F201AF" w14:paraId="2F95F77A" w14:textId="77777777" w:rsidTr="00B16556">
        <w:tc>
          <w:tcPr>
            <w:tcW w:w="4076" w:type="dxa"/>
            <w:vMerge/>
          </w:tcPr>
          <w:p w14:paraId="619F2E28" w14:textId="77777777"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p>
        </w:tc>
        <w:tc>
          <w:tcPr>
            <w:tcW w:w="2784" w:type="dxa"/>
          </w:tcPr>
          <w:p w14:paraId="127458EC" w14:textId="77777777" w:rsidR="00EC24EB" w:rsidRPr="00F201AF" w:rsidRDefault="00EC24EB" w:rsidP="00222D8A">
            <w:pPr>
              <w:shd w:val="clear" w:color="auto" w:fill="FFFFFF"/>
              <w:spacing w:after="0" w:line="240" w:lineRule="auto"/>
              <w:jc w:val="both"/>
              <w:textAlignment w:val="baseline"/>
              <w:rPr>
                <w:rStyle w:val="fontstyle21"/>
                <w:b/>
                <w:bCs/>
                <w:color w:val="auto"/>
                <w:spacing w:val="-4"/>
                <w:sz w:val="26"/>
                <w:szCs w:val="26"/>
                <w:lang w:val="fr-FR"/>
              </w:rPr>
            </w:pPr>
            <w:r w:rsidRPr="00F201AF">
              <w:rPr>
                <w:rStyle w:val="fontstyle21"/>
                <w:b/>
                <w:bCs/>
                <w:color w:val="auto"/>
                <w:spacing w:val="-4"/>
                <w:sz w:val="26"/>
                <w:szCs w:val="26"/>
                <w:lang w:val="fr-FR"/>
              </w:rPr>
              <w:t>Cục Công nghiệp công nghệ thông tin</w:t>
            </w:r>
          </w:p>
          <w:p w14:paraId="32BAA48D" w14:textId="77777777"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p>
        </w:tc>
        <w:tc>
          <w:tcPr>
            <w:tcW w:w="4650" w:type="dxa"/>
          </w:tcPr>
          <w:p w14:paraId="57721ACA" w14:textId="77777777"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Bổ sung điều kiện nhận diện vị trí Kỹ sư tại Điều 6 để tránh áp dụng tràn lan.</w:t>
            </w:r>
          </w:p>
          <w:p w14:paraId="4F7AAE38" w14:textId="77777777"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Chuyển điểm 7, điểm 8 đang đặt tại vị trí “Ứng dụng công nghệ thông tin và chuyển đổi số” sang vị trí “Kỹ sư”, đồng thời bổ sung nội dung công việc kỹ thuật về trí tuệ nhân tạo tại Phụ lục II</w:t>
            </w:r>
          </w:p>
          <w:p w14:paraId="307A7755" w14:textId="77777777" w:rsidR="00EC24EB" w:rsidRPr="00F201AF" w:rsidRDefault="00EC24EB" w:rsidP="00222D8A">
            <w:pPr>
              <w:spacing w:after="0" w:line="240" w:lineRule="auto"/>
              <w:jc w:val="both"/>
              <w:rPr>
                <w:rFonts w:ascii="Times New Roman" w:hAnsi="Times New Roman"/>
                <w:sz w:val="26"/>
                <w:szCs w:val="26"/>
                <w:lang w:val="fr-FR"/>
              </w:rPr>
            </w:pPr>
          </w:p>
          <w:p w14:paraId="6540BB50" w14:textId="77777777" w:rsidR="00EC24EB" w:rsidRPr="00F201AF" w:rsidRDefault="00EC24EB" w:rsidP="00222D8A">
            <w:pPr>
              <w:spacing w:after="0" w:line="240" w:lineRule="auto"/>
              <w:jc w:val="both"/>
              <w:rPr>
                <w:rFonts w:ascii="Times New Roman" w:hAnsi="Times New Roman"/>
                <w:sz w:val="26"/>
                <w:szCs w:val="26"/>
                <w:lang w:val="fr-FR"/>
              </w:rPr>
            </w:pPr>
          </w:p>
          <w:p w14:paraId="3D477DE7" w14:textId="7F5ED82E" w:rsidR="00EC24EB" w:rsidRPr="00F201AF" w:rsidRDefault="00EC24EB" w:rsidP="00222D8A">
            <w:pPr>
              <w:spacing w:after="0" w:line="240" w:lineRule="auto"/>
              <w:jc w:val="both"/>
              <w:rPr>
                <w:rFonts w:ascii="Times New Roman" w:eastAsia="Times New Roman" w:hAnsi="Times New Roman"/>
                <w:sz w:val="26"/>
                <w:szCs w:val="26"/>
                <w:bdr w:val="none" w:sz="0" w:space="0" w:color="auto" w:frame="1"/>
                <w:lang w:val="fr-FR"/>
              </w:rPr>
            </w:pPr>
            <w:r w:rsidRPr="00F201AF">
              <w:rPr>
                <w:rFonts w:ascii="Times New Roman" w:hAnsi="Times New Roman"/>
                <w:sz w:val="26"/>
                <w:szCs w:val="26"/>
                <w:lang w:val="fr-FR"/>
              </w:rPr>
              <w:t>- Sửa đổi, bổ sung nội dung nhiệm vụ thuộc nhóm VTVL công chức về quản lý công nghiệp công nghệ số</w:t>
            </w:r>
          </w:p>
        </w:tc>
        <w:tc>
          <w:tcPr>
            <w:tcW w:w="3936" w:type="dxa"/>
          </w:tcPr>
          <w:p w14:paraId="74986108" w14:textId="77777777" w:rsidR="00EC24EB" w:rsidRPr="00F201AF" w:rsidRDefault="00EC24EB" w:rsidP="00222D8A">
            <w:pPr>
              <w:tabs>
                <w:tab w:val="left" w:pos="798"/>
                <w:tab w:val="left" w:pos="982"/>
              </w:tabs>
              <w:jc w:val="both"/>
              <w:rPr>
                <w:rFonts w:ascii="Times New Roman" w:hAnsi="Times New Roman"/>
                <w:sz w:val="26"/>
                <w:szCs w:val="26"/>
                <w:lang w:val="fr-FR"/>
              </w:rPr>
            </w:pPr>
            <w:r w:rsidRPr="00F201AF">
              <w:rPr>
                <w:rFonts w:ascii="Times New Roman" w:hAnsi="Times New Roman"/>
                <w:sz w:val="26"/>
                <w:szCs w:val="26"/>
                <w:lang w:val="fr-FR"/>
              </w:rPr>
              <w:t xml:space="preserve">-  Bảo lưu như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VTVL về kỹ sư tại Nghị định số 232/2026/NĐ-CP được xây dựng trên cở Thông tư số 17/2023/TT-BKHCN. Theo đó bản mô tả công việc, khung năng lực của VTVL này không thể hiện có liên quan đến chuyển đổi số. </w:t>
            </w:r>
          </w:p>
          <w:p w14:paraId="7AB5E819" w14:textId="14CF67B8" w:rsidR="00EC24EB" w:rsidRPr="00F201AF" w:rsidRDefault="00EC24EB" w:rsidP="00222D8A">
            <w:pPr>
              <w:shd w:val="clear" w:color="auto" w:fill="FFFFFF"/>
              <w:spacing w:after="0" w:line="240" w:lineRule="auto"/>
              <w:jc w:val="both"/>
              <w:textAlignment w:val="baseline"/>
              <w:rPr>
                <w:rFonts w:ascii="Times New Roman" w:hAnsi="Times New Roman"/>
                <w:spacing w:val="-4"/>
                <w:sz w:val="26"/>
                <w:szCs w:val="26"/>
                <w:lang w:val="fr-FR"/>
              </w:rPr>
            </w:pPr>
            <w:r w:rsidRPr="00F201AF">
              <w:rPr>
                <w:rFonts w:ascii="Times New Roman" w:hAnsi="Times New Roman"/>
                <w:sz w:val="26"/>
                <w:szCs w:val="26"/>
                <w:lang w:val="fr-FR"/>
              </w:rPr>
              <w:t>- Tiếp thu và biên tập vào Phụ lục I dự thảo Thông tư.</w:t>
            </w:r>
          </w:p>
        </w:tc>
      </w:tr>
      <w:tr w:rsidR="00F201AF" w:rsidRPr="00F201AF" w14:paraId="44F38257" w14:textId="622820ED" w:rsidTr="00B16556">
        <w:tc>
          <w:tcPr>
            <w:tcW w:w="4076" w:type="dxa"/>
            <w:vMerge w:val="restart"/>
          </w:tcPr>
          <w:p w14:paraId="14F638F3"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Style w:val="fontstyle21"/>
                <w:color w:val="auto"/>
                <w:sz w:val="26"/>
                <w:szCs w:val="26"/>
                <w:lang w:val="fr-FR"/>
              </w:rPr>
              <w:t>1. Công chức, viên chức đảm nhiệm vị trí việc làm chuyên trách về chuyển đổi số quy định tại điểm a, b, c, d, đ, e, tiết g.1 điểm g, khoản 1, Điều 3 và khoản 1 Điều 4 Thông tư này phải được cấp có thẩm quyền quyết định giao hoặc phân công đảm nhiệm chuyên trách các vị trí việc làm quy định tại Thông tư này bằng văn bản; không bao gồm các trường hợp công chức, viên chức kiêm nhiệm một phần nhiệm vụ về chuyển đổi số bên cạnh nhiệm vụ được giao tại vị trí việc làm chính khác trong cơ quan, tổ chức, đơn vị.</w:t>
            </w:r>
          </w:p>
        </w:tc>
        <w:tc>
          <w:tcPr>
            <w:tcW w:w="2784" w:type="dxa"/>
          </w:tcPr>
          <w:p w14:paraId="4AA7A68E" w14:textId="476AD6E3" w:rsidR="00EC24EB" w:rsidRPr="00F201AF" w:rsidRDefault="00EC24EB"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Sở KHCN Tuyên Quang</w:t>
            </w:r>
          </w:p>
        </w:tc>
        <w:tc>
          <w:tcPr>
            <w:tcW w:w="4650" w:type="dxa"/>
          </w:tcPr>
          <w:p w14:paraId="5BD379FC" w14:textId="77777777"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Tại khoản 1 Điều 6 dự thảo Thông tư quy định không áp dụng đối với trường hợp công chức, viên chức đảm nhiệm vị trí việc làm chuyên trách về chuyển đổi chỉ kiêm nhiệm một phần nhiệm vụ về chuyển đổi số bên cạnh nhiệm vụ chính </w:t>
            </w:r>
            <w:proofErr w:type="gramStart"/>
            <w:r w:rsidRPr="00F201AF">
              <w:rPr>
                <w:rFonts w:ascii="Times New Roman" w:hAnsi="Times New Roman"/>
                <w:sz w:val="26"/>
                <w:szCs w:val="26"/>
                <w:lang w:val="fr-FR"/>
              </w:rPr>
              <w:t>khác;</w:t>
            </w:r>
            <w:proofErr w:type="gramEnd"/>
            <w:r w:rsidRPr="00F201AF">
              <w:rPr>
                <w:rFonts w:ascii="Times New Roman" w:hAnsi="Times New Roman"/>
                <w:sz w:val="26"/>
                <w:szCs w:val="26"/>
                <w:lang w:val="fr-FR"/>
              </w:rPr>
              <w:t xml:space="preserve"> tại khoản 2 Điều 6 dự thảo quy định không áp dụng đối với cán bộ, công chức, viên chức đảm nhiệm chuyên trách vị trí việc làm lãnh đạo, quản lý chỉ thực hiện một phần nhiệm vụ về chuyển đổi số bên cạnh nhiệm vụ chính khác được giao phụ trách.</w:t>
            </w:r>
          </w:p>
          <w:p w14:paraId="73B79F13" w14:textId="5AFB9D7A" w:rsidR="00EC24EB" w:rsidRPr="00F201AF" w:rsidRDefault="00EC24EB" w:rsidP="00222D8A">
            <w:pPr>
              <w:shd w:val="clear" w:color="auto" w:fill="FFFFFF"/>
              <w:spacing w:after="0" w:line="240" w:lineRule="auto"/>
              <w:jc w:val="both"/>
              <w:textAlignment w:val="baseline"/>
              <w:rPr>
                <w:rStyle w:val="fontstyle21"/>
                <w:i/>
                <w:iCs/>
                <w:color w:val="auto"/>
                <w:sz w:val="26"/>
                <w:szCs w:val="26"/>
                <w:lang w:val="fr-FR"/>
              </w:rPr>
            </w:pPr>
            <w:r w:rsidRPr="00F201AF">
              <w:rPr>
                <w:rFonts w:ascii="Times New Roman" w:hAnsi="Times New Roman"/>
                <w:sz w:val="26"/>
                <w:szCs w:val="26"/>
                <w:lang w:val="fr-FR"/>
              </w:rPr>
              <w:t xml:space="preserve">Đề nghị cơ quan soạn thảo bổ sung, làm rõ tiêu chí xác định “nhiệm vụ chính” để làm cơ sở thực hiện xác định đối tượng được hưởng mức hỗ trợ. Thực tiễn hiện nay, </w:t>
            </w:r>
            <w:r w:rsidRPr="00F201AF">
              <w:rPr>
                <w:rFonts w:ascii="Times New Roman" w:hAnsi="Times New Roman"/>
                <w:sz w:val="26"/>
                <w:szCs w:val="26"/>
                <w:lang w:val="fr-FR"/>
              </w:rPr>
              <w:lastRenderedPageBreak/>
              <w:t xml:space="preserve">nhiều cơ quan, đơn vị phân công cán bộ, công chức, viên chức </w:t>
            </w:r>
            <w:r w:rsidRPr="00F201AF">
              <w:rPr>
                <w:rFonts w:ascii="Times New Roman" w:hAnsi="Times New Roman"/>
                <w:i/>
                <w:iCs/>
                <w:sz w:val="26"/>
                <w:szCs w:val="26"/>
                <w:lang w:val="fr-FR"/>
              </w:rPr>
              <w:t>(đặc biệt là vị trí việc làm lãnh đạo, quản lý)</w:t>
            </w:r>
            <w:r w:rsidRPr="00F201AF">
              <w:rPr>
                <w:rFonts w:ascii="Times New Roman" w:hAnsi="Times New Roman"/>
                <w:sz w:val="26"/>
                <w:szCs w:val="26"/>
                <w:lang w:val="fr-FR"/>
              </w:rPr>
              <w:t xml:space="preserve"> đồng thời phụ trách nhiều lĩnh vực chuyên </w:t>
            </w:r>
            <w:proofErr w:type="gramStart"/>
            <w:r w:rsidRPr="00F201AF">
              <w:rPr>
                <w:rFonts w:ascii="Times New Roman" w:hAnsi="Times New Roman"/>
                <w:sz w:val="26"/>
                <w:szCs w:val="26"/>
                <w:lang w:val="fr-FR"/>
              </w:rPr>
              <w:t>môn;</w:t>
            </w:r>
            <w:proofErr w:type="gramEnd"/>
            <w:r w:rsidRPr="00F201AF">
              <w:rPr>
                <w:rFonts w:ascii="Times New Roman" w:hAnsi="Times New Roman"/>
                <w:sz w:val="26"/>
                <w:szCs w:val="26"/>
                <w:lang w:val="fr-FR"/>
              </w:rPr>
              <w:t xml:space="preserve"> nếu không có tiêu chí cụ thể để xác định nhiệm vụ chính sẽ dẫn đến cách hiểu và áp dụng không thống nhất giữa các địa phương, đơn vị khi xác định đối tượng.</w:t>
            </w:r>
          </w:p>
        </w:tc>
        <w:tc>
          <w:tcPr>
            <w:tcW w:w="3936" w:type="dxa"/>
          </w:tcPr>
          <w:p w14:paraId="3883FEFD" w14:textId="4490CAFA"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lastRenderedPageBreak/>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tiêu chí "nhiệm vụ chính, thường xuyên" tại khoản 2 Điều 6 (áp dụng đối với lãnh đạo, quản lý) được xác định phù hợp với bản mô tả công việc, khung năng lực của vị trí việc làm lãnh đạo, quản lý theo mẫu ban hành kèm theo Nghị định số 361/2025/NĐ-CP, Nghị định số 232/2026/NĐ-CP; không cần quy định thêm tiêu chí định lượng trong văn bản quy phạm pháp luật.</w:t>
            </w:r>
          </w:p>
        </w:tc>
      </w:tr>
      <w:tr w:rsidR="00F201AF" w:rsidRPr="00F201AF" w14:paraId="3711BF4A" w14:textId="77777777" w:rsidTr="00B16556">
        <w:tc>
          <w:tcPr>
            <w:tcW w:w="4076" w:type="dxa"/>
            <w:vMerge/>
          </w:tcPr>
          <w:p w14:paraId="20FBB62A"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73882439" w14:textId="65C9FA3E" w:rsidR="00EC24EB" w:rsidRPr="00F201AF" w:rsidRDefault="00EC24EB"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Sở KHCN Cao Bằng</w:t>
            </w:r>
          </w:p>
        </w:tc>
        <w:tc>
          <w:tcPr>
            <w:tcW w:w="4650" w:type="dxa"/>
          </w:tcPr>
          <w:p w14:paraId="42ABDA56" w14:textId="47A31BE9"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Tại khoản 1 Điều 6 có quy </w:t>
            </w:r>
            <w:proofErr w:type="gramStart"/>
            <w:r w:rsidRPr="00F201AF">
              <w:rPr>
                <w:rFonts w:ascii="Times New Roman" w:hAnsi="Times New Roman"/>
                <w:sz w:val="26"/>
                <w:szCs w:val="26"/>
                <w:lang w:val="fr-FR"/>
              </w:rPr>
              <w:t>định:</w:t>
            </w:r>
            <w:proofErr w:type="gramEnd"/>
            <w:r w:rsidRPr="00F201AF">
              <w:rPr>
                <w:rFonts w:ascii="Times New Roman" w:hAnsi="Times New Roman"/>
                <w:sz w:val="26"/>
                <w:szCs w:val="26"/>
                <w:lang w:val="fr-FR"/>
              </w:rPr>
              <w:t xml:space="preserve"> "không bao gồm các trường hợp công chức, viên chức kiêm nhiệm một phần nhiệm vụ về chuyển đổi số bên cạnh nhiệm vụ được giao tại vị trí việc làm chính khác trong cơ quan, tổ chức, đơn vị"</w:t>
            </w:r>
          </w:p>
          <w:p w14:paraId="5B7F1F73" w14:textId="331DA1F7"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Đề nghị nghiên cứu bổ sung quy định đối với công chức cấp xã theo </w:t>
            </w:r>
            <w:proofErr w:type="gramStart"/>
            <w:r w:rsidRPr="00F201AF">
              <w:rPr>
                <w:rFonts w:ascii="Times New Roman" w:hAnsi="Times New Roman"/>
                <w:sz w:val="26"/>
                <w:szCs w:val="26"/>
                <w:lang w:val="fr-FR"/>
              </w:rPr>
              <w:t>hướng:</w:t>
            </w:r>
            <w:proofErr w:type="gramEnd"/>
            <w:r w:rsidRPr="00F201AF">
              <w:rPr>
                <w:rFonts w:ascii="Times New Roman" w:hAnsi="Times New Roman"/>
                <w:sz w:val="26"/>
                <w:szCs w:val="26"/>
                <w:lang w:val="fr-FR"/>
              </w:rPr>
              <w:t xml:space="preserve"> Trường hợp được cấp có thẩm quyền giao nhiệm vụ chuyển đổi số bằng văn bản, thực hiện thường xuyên, liên tục và có kết quả, sản phẩm cụ thể thì được xem xét hưởng mức hỗ trợ, kể cả khi đồng thời thực hiện các nhiệm vụ chuyên môn khác.</w:t>
            </w:r>
          </w:p>
          <w:p w14:paraId="48E29D09" w14:textId="49CCB212"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u w:val="single"/>
                <w:lang w:val="fr-FR"/>
              </w:rPr>
              <w:t xml:space="preserve">- Lý </w:t>
            </w:r>
            <w:proofErr w:type="gramStart"/>
            <w:r w:rsidRPr="00F201AF">
              <w:rPr>
                <w:rFonts w:ascii="Times New Roman" w:hAnsi="Times New Roman"/>
                <w:sz w:val="26"/>
                <w:szCs w:val="26"/>
                <w:u w:val="single"/>
                <w:lang w:val="fr-FR"/>
              </w:rPr>
              <w:t>do:</w:t>
            </w:r>
            <w:proofErr w:type="gramEnd"/>
            <w:r w:rsidRPr="00F201AF">
              <w:rPr>
                <w:rFonts w:ascii="Times New Roman" w:hAnsi="Times New Roman"/>
                <w:sz w:val="26"/>
                <w:szCs w:val="26"/>
                <w:lang w:val="fr-FR"/>
              </w:rPr>
              <w:t xml:space="preserve"> Thực tế tại cấp xã, công chức phụ trách chuyển đổi số chủ yếu thực hiện theo hình thức kiêm nhiệm, rất ít địa phương bố trí công chức chuyên trách. Nếu giữ nguyên quy định sẽ dẫn đến nhiều công chức trực tiếp thực hiện nhiệm vụ chuyển đổi số nhưng không thuộc đối tượng được </w:t>
            </w:r>
            <w:r w:rsidRPr="00F201AF">
              <w:rPr>
                <w:rFonts w:ascii="Times New Roman" w:hAnsi="Times New Roman"/>
                <w:sz w:val="26"/>
                <w:szCs w:val="26"/>
                <w:lang w:val="fr-FR"/>
              </w:rPr>
              <w:lastRenderedPageBreak/>
              <w:t>hưởng hỗ trợ, chưa phù hợp với thực tiễn tổ chức bộ máy cấp xã.</w:t>
            </w:r>
          </w:p>
        </w:tc>
        <w:tc>
          <w:tcPr>
            <w:tcW w:w="3936" w:type="dxa"/>
          </w:tcPr>
          <w:p w14:paraId="38AF45B3" w14:textId="0B9A3663"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lastRenderedPageBreak/>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dự thảo Thông tư đã có quy định riêng để xử lý trường hợp công chức cấp xã có tính chất kiêm nhiệm nhiều lĩnh vực, cụ thể tại khoản 3, khoản 4 Điều 6 (vị trí việc làm tổng hợp tại điểm h, điểm i khoản 1 Điều 3), với điều kiện khối lượng công việc chuyển đổi số chiếm tỷ trọng trên 50% tổng khối lượng công việc được giao; đây là cơ chế phù hợp để xác định đối tượng thực sự đảm nhiệm phần lớn nhiệm vụ chuyển đổi số dù có tính chất kiêm nhiệm.</w:t>
            </w:r>
          </w:p>
        </w:tc>
      </w:tr>
      <w:tr w:rsidR="00F201AF" w:rsidRPr="00F201AF" w14:paraId="387B0798" w14:textId="77777777" w:rsidTr="00B16556">
        <w:tc>
          <w:tcPr>
            <w:tcW w:w="4076" w:type="dxa"/>
            <w:vMerge/>
          </w:tcPr>
          <w:p w14:paraId="0E8F5E63"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2D24B7D6" w14:textId="0588014C" w:rsidR="00EC24EB" w:rsidRPr="00F201AF" w:rsidRDefault="00EC24EB"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Sở KHCN Cà Mau</w:t>
            </w:r>
          </w:p>
        </w:tc>
        <w:tc>
          <w:tcPr>
            <w:tcW w:w="4650" w:type="dxa"/>
          </w:tcPr>
          <w:p w14:paraId="74AD453C" w14:textId="585569F8"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Tại khoản 1, Điều 6 dự thảo Thông tư, kiến nghị đơn vị soạn thảo bổ sung thêm nội dung “có sản phẩm, kết quả cụ thể” nhằm đảm bảo tính thống nhất với các vị trí chuyên trách khác.</w:t>
            </w:r>
          </w:p>
        </w:tc>
        <w:tc>
          <w:tcPr>
            <w:tcW w:w="3936" w:type="dxa"/>
          </w:tcPr>
          <w:p w14:paraId="36460D5A" w14:textId="57208B54"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điều kiện "chuyên trách, không kiêm nhiệm" tại khoản 1 Điều 6 đã bảo đảm tính chặt chẽ trong xác định đối tượng (chỉ áp dụng đối với công chức, viên chức đảm nhiệm đúng một vị trí việc làm đã được phê duyệt, không kiêm nhiệm); không cần bổ sung thêm yêu cầu "có sản phẩm, kết quả cụ thể" để tránh trùng lặp, phức tạp hóa điều kiện áp dụng.</w:t>
            </w:r>
          </w:p>
        </w:tc>
      </w:tr>
      <w:tr w:rsidR="00F201AF" w:rsidRPr="00F201AF" w14:paraId="7AEE0890" w14:textId="77777777" w:rsidTr="00B16556">
        <w:tc>
          <w:tcPr>
            <w:tcW w:w="4076" w:type="dxa"/>
            <w:vMerge/>
          </w:tcPr>
          <w:p w14:paraId="5CE93423"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798201CC" w14:textId="026A1E36" w:rsidR="00EC24EB" w:rsidRPr="00F201AF" w:rsidRDefault="00EC24EB"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Sở KHCN Hưng Yên</w:t>
            </w:r>
          </w:p>
        </w:tc>
        <w:tc>
          <w:tcPr>
            <w:tcW w:w="4650" w:type="dxa"/>
          </w:tcPr>
          <w:p w14:paraId="0B8BDC35" w14:textId="64521607"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Tại khoản 1 Điều 6 </w:t>
            </w:r>
            <w:r w:rsidRPr="00F201AF">
              <w:rPr>
                <w:rFonts w:ascii="Times New Roman" w:hAnsi="Times New Roman"/>
                <w:b/>
                <w:bCs/>
                <w:sz w:val="26"/>
                <w:szCs w:val="26"/>
                <w:lang w:val="fr-FR"/>
              </w:rPr>
              <w:t xml:space="preserve">đề nghị bổ sung </w:t>
            </w:r>
            <w:r w:rsidRPr="00F201AF">
              <w:rPr>
                <w:rFonts w:ascii="Times New Roman" w:hAnsi="Times New Roman"/>
                <w:sz w:val="26"/>
                <w:szCs w:val="26"/>
                <w:lang w:val="fr-FR"/>
              </w:rPr>
              <w:t xml:space="preserve">quy định xử lý chuyển tiếp đối với cấp xã theo </w:t>
            </w:r>
            <w:proofErr w:type="gramStart"/>
            <w:r w:rsidRPr="00F201AF">
              <w:rPr>
                <w:rFonts w:ascii="Times New Roman" w:hAnsi="Times New Roman"/>
                <w:sz w:val="26"/>
                <w:szCs w:val="26"/>
                <w:lang w:val="fr-FR"/>
              </w:rPr>
              <w:t>hướng:</w:t>
            </w:r>
            <w:proofErr w:type="gramEnd"/>
            <w:r w:rsidRPr="00F201AF">
              <w:rPr>
                <w:rFonts w:ascii="Times New Roman" w:hAnsi="Times New Roman"/>
                <w:sz w:val="26"/>
                <w:szCs w:val="26"/>
                <w:lang w:val="fr-FR"/>
              </w:rPr>
              <w:t xml:space="preserve"> trường hợp vị trí việc làm chuyên trách về chuyển đổi số đã được cấp có thẩm quyền phê duyệt nhưng chưa bố trí được công chức có chuyên ngành phù hợp, công chức được người đứng đầu phân công bằng văn bản đảm nhiệm nhiệm vụ chuyển đổi số của cơ quan và có sản phẩm, kết quả cụ thể thì được xem xét hưởng mức hỗ trợ theo Nghị định số 179/2025/NĐ-CP cho đến khi bố trí được công chức chuyên trách</w:t>
            </w:r>
          </w:p>
        </w:tc>
        <w:tc>
          <w:tcPr>
            <w:tcW w:w="3936" w:type="dxa"/>
          </w:tcPr>
          <w:p w14:paraId="0F8BA2B7" w14:textId="098EAAC3"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theo khoản 1 Điều 2 Nghị định số 179/2025/NĐ-CP và Điều 6 dự thảo Thông tư, điều kiện tiên quyết để hưởng mức hỗ trợ là vị trí việc làm đã được cấp có thẩm quyền phê duyệt, áp dụng thống nhất, không phân biệt nguyên nhân khách quan hay chủ quan dẫn đến chậm phê duyệt. Việc phê duyệt vị trí việc làm thuộc thẩm quyền, trách nhiệm của từng cơ quan, tổ chức, đơn vị theo Nghị định số 361/2025/NĐ-CP, Nghị định số 232/2026/NĐ-CP, không thuộc phạm vi hướng dẫn của </w:t>
            </w:r>
            <w:r w:rsidRPr="00F201AF">
              <w:rPr>
                <w:rFonts w:ascii="Times New Roman" w:hAnsi="Times New Roman"/>
                <w:sz w:val="26"/>
                <w:szCs w:val="26"/>
                <w:lang w:val="fr-FR"/>
              </w:rPr>
              <w:lastRenderedPageBreak/>
              <w:t>Thông tư theo khoản 1 Điều 6 Nghị định số 179/2025/NĐ-CP.</w:t>
            </w:r>
          </w:p>
        </w:tc>
      </w:tr>
      <w:tr w:rsidR="00F201AF" w:rsidRPr="00F201AF" w14:paraId="34ABC509" w14:textId="77777777" w:rsidTr="00B16556">
        <w:trPr>
          <w:trHeight w:val="8670"/>
        </w:trPr>
        <w:tc>
          <w:tcPr>
            <w:tcW w:w="4076" w:type="dxa"/>
            <w:vMerge/>
          </w:tcPr>
          <w:p w14:paraId="0D5F516F"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1CC3BE28" w14:textId="20F59BBD" w:rsidR="00EC24EB" w:rsidRPr="00F201AF" w:rsidRDefault="00EC24EB"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Sở KHCN Sơn La</w:t>
            </w:r>
          </w:p>
        </w:tc>
        <w:tc>
          <w:tcPr>
            <w:tcW w:w="4650" w:type="dxa"/>
          </w:tcPr>
          <w:p w14:paraId="44AFA1CC" w14:textId="77777777"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Đối với khoản 1 Điều </w:t>
            </w:r>
            <w:proofErr w:type="gramStart"/>
            <w:r w:rsidRPr="00F201AF">
              <w:rPr>
                <w:rFonts w:ascii="Times New Roman" w:hAnsi="Times New Roman"/>
                <w:sz w:val="26"/>
                <w:szCs w:val="26"/>
                <w:lang w:val="fr-FR"/>
              </w:rPr>
              <w:t>6:</w:t>
            </w:r>
            <w:proofErr w:type="gramEnd"/>
          </w:p>
          <w:p w14:paraId="78DDCF59" w14:textId="1524C5F1"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Đề nghị sửa đổi khoản 1 Điều 6 theo hướng mở rộng căn cứ xác định đối tượng được hưởng mức hỗ trợ, không chỉ căn cứ vào việc được bố trí vị trí việc làm chuyên trách về chuyển đổi số mà cần căn cứ đồng thời vào nhiệm vụ thực tế được giao.</w:t>
            </w:r>
          </w:p>
          <w:p w14:paraId="1BA2A471" w14:textId="5AB4C628"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Đối với các địa phương chưa hoàn thành việc bố trí hoặc phê duyệt vị trí việc làm theo quy định, đề nghị quy định công chức được cấp có thẩm quyền giao hoặc phân công bằng văn bản trực tiếp, thường xuyên thực hiện nhiệm vụ về khoa học, công nghệ, đổi mới sáng tạo và chuyển đổi số; ứng dụng công nghệ thông tin; giao dịch điện tử; chính quyền số; kinh tế số; xã hội số; an toàn thông tin mạng; có sản phẩm, kết quả công việc cụ thể thì được xem xét xác định là đối tượng hưởng mức hỗ trợ.</w:t>
            </w:r>
          </w:p>
          <w:p w14:paraId="1C62CC2A" w14:textId="766CFF46"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i/>
                <w:iCs/>
                <w:sz w:val="26"/>
                <w:szCs w:val="26"/>
                <w:u w:val="single"/>
                <w:lang w:val="fr-FR"/>
              </w:rPr>
              <w:t xml:space="preserve">+ Lý </w:t>
            </w:r>
            <w:proofErr w:type="gramStart"/>
            <w:r w:rsidRPr="00F201AF">
              <w:rPr>
                <w:rFonts w:ascii="Times New Roman" w:hAnsi="Times New Roman"/>
                <w:i/>
                <w:iCs/>
                <w:sz w:val="26"/>
                <w:szCs w:val="26"/>
                <w:u w:val="single"/>
                <w:lang w:val="fr-FR"/>
              </w:rPr>
              <w:t>do:</w:t>
            </w:r>
            <w:proofErr w:type="gramEnd"/>
            <w:r w:rsidRPr="00F201AF">
              <w:rPr>
                <w:rFonts w:ascii="Times New Roman" w:hAnsi="Times New Roman"/>
                <w:b/>
                <w:bCs/>
                <w:i/>
                <w:iCs/>
                <w:sz w:val="26"/>
                <w:szCs w:val="26"/>
                <w:lang w:val="fr-FR"/>
              </w:rPr>
              <w:t xml:space="preserve"> </w:t>
            </w:r>
            <w:r w:rsidRPr="00F201AF">
              <w:rPr>
                <w:rFonts w:ascii="Times New Roman" w:hAnsi="Times New Roman"/>
                <w:sz w:val="26"/>
                <w:szCs w:val="26"/>
                <w:lang w:val="fr-FR"/>
              </w:rPr>
              <w:t>Nhiều địa phương, đặc biệt là cấp xã miền núi, hiện chưa bố trí được công chức chuyên trách hoặc chưa hoàn thành việc cập nhật vị trí việc làm. Trong khi đó, nhiều công chức được giao trực tiếp thực hiện nhiệm vụ chuyển đổi số bằng văn bản, thường xuyên và liên tục, có sản phẩm, kết quả cụ thể. Nếu chỉ căn cứ vào vị trí việc làm chuyên trách sẽ chưa phù hợp với thực tiễn triển khai tại địa phương</w:t>
            </w:r>
          </w:p>
        </w:tc>
        <w:tc>
          <w:tcPr>
            <w:tcW w:w="3936" w:type="dxa"/>
          </w:tcPr>
          <w:p w14:paraId="153F339D" w14:textId="335B7008"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 xml:space="preserve">- Bảo lưu như trong dự thảo Thông tư. Về cách tiếp </w:t>
            </w:r>
            <w:proofErr w:type="gramStart"/>
            <w:r w:rsidRPr="00F201AF">
              <w:rPr>
                <w:rFonts w:ascii="Times New Roman" w:hAnsi="Times New Roman"/>
                <w:sz w:val="26"/>
                <w:szCs w:val="26"/>
                <w:lang w:val="fr-FR"/>
              </w:rPr>
              <w:t>cận:</w:t>
            </w:r>
            <w:proofErr w:type="gramEnd"/>
            <w:r w:rsidRPr="00F201AF">
              <w:rPr>
                <w:rFonts w:ascii="Times New Roman" w:hAnsi="Times New Roman"/>
                <w:sz w:val="26"/>
                <w:szCs w:val="26"/>
                <w:lang w:val="fr-FR"/>
              </w:rPr>
              <w:t xml:space="preserve"> dự thảo Thông tư xác định đối tượng hưởng mức hỗ trợ theo vị trí việc làm (không theo bản chất hoạt động chuyển đổi số nói chung), phù hợp với quy định tại khoản 1 Điều 6 Nghị định số 179/2025/NĐ-CP — Bộ Khoa học và Công nghệ có trách nhiệm hướng dẫn xác định vị trí việc làm được hưởng mức hỗ trợ, không phải hướng dẫn xác định hoạt động chuyển đổi số nói chung. Cách tiếp cận này bảo đảm căn cứ rõ ràng, có thể kiểm chứng (thông qua danh mục vị trí việc làm đã được cấp có thẩm quyền phê duyệt), thống nhất với nguyên tắc quản lý cán bộ, công chức, viên chức theo vị trí việc làm quy định tại Nghị định số 361/2025/NĐ-CP, Nghị định số 232/2026/NĐ-CP.</w:t>
            </w:r>
          </w:p>
        </w:tc>
      </w:tr>
      <w:tr w:rsidR="00F201AF" w:rsidRPr="00F201AF" w14:paraId="6D6B3B18" w14:textId="77777777" w:rsidTr="00B16556">
        <w:tc>
          <w:tcPr>
            <w:tcW w:w="4076" w:type="dxa"/>
          </w:tcPr>
          <w:p w14:paraId="3BA05330"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10A42504" w14:textId="1103A645"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Style w:val="fontstyle21"/>
                <w:b/>
                <w:bCs/>
                <w:color w:val="auto"/>
                <w:sz w:val="26"/>
                <w:szCs w:val="26"/>
                <w:lang w:val="fr-FR"/>
              </w:rPr>
              <w:t>Ủy ban Tiêu chuẩn Đo lường Chất lượng Quốc gia</w:t>
            </w:r>
          </w:p>
        </w:tc>
        <w:tc>
          <w:tcPr>
            <w:tcW w:w="4650" w:type="dxa"/>
          </w:tcPr>
          <w:p w14:paraId="6CBAFDD6"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Style w:val="fontstyle21"/>
                <w:color w:val="auto"/>
                <w:sz w:val="26"/>
                <w:szCs w:val="26"/>
                <w:lang w:val="fr-FR"/>
              </w:rPr>
              <w:t xml:space="preserve">-  Tại khoản 1 và khoản 2 Điều </w:t>
            </w:r>
            <w:proofErr w:type="gramStart"/>
            <w:r w:rsidRPr="00F201AF">
              <w:rPr>
                <w:rStyle w:val="fontstyle21"/>
                <w:color w:val="auto"/>
                <w:sz w:val="26"/>
                <w:szCs w:val="26"/>
                <w:lang w:val="fr-FR"/>
              </w:rPr>
              <w:t>6:</w:t>
            </w:r>
            <w:proofErr w:type="gramEnd"/>
            <w:r w:rsidRPr="00F201AF">
              <w:rPr>
                <w:rStyle w:val="fontstyle21"/>
                <w:color w:val="auto"/>
                <w:sz w:val="26"/>
                <w:szCs w:val="26"/>
                <w:lang w:val="fr-FR"/>
              </w:rPr>
              <w:t xml:space="preserve"> Xem xét bổ sung thêm quy định: “Người được xác định hưởng mức hỗ trợ phải có kiến thức, kỹ năng hoặc kinh nghiệm phù hợp với nhiệm vụ chuyển đổi số được giao; trực tiếp thực hiện nhiệm vụ; có sản phẩm, kết quả cụ thể và hiệu quả thực tế được cơ quan, tổ chức, đơn vị đánh giá, xác nhận”. </w:t>
            </w:r>
          </w:p>
          <w:p w14:paraId="042CD65C" w14:textId="5CA8E5D0"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Style w:val="fontstyle21"/>
                <w:i/>
                <w:iCs/>
                <w:color w:val="auto"/>
                <w:sz w:val="26"/>
                <w:szCs w:val="26"/>
                <w:lang w:val="fr-FR"/>
              </w:rPr>
              <w:t>(</w:t>
            </w:r>
            <w:r w:rsidRPr="00F201AF">
              <w:rPr>
                <w:rStyle w:val="fontstyle21"/>
                <w:i/>
                <w:iCs/>
                <w:color w:val="auto"/>
                <w:sz w:val="26"/>
                <w:szCs w:val="26"/>
                <w:u w:val="single"/>
                <w:lang w:val="fr-FR"/>
              </w:rPr>
              <w:t xml:space="preserve">Lý </w:t>
            </w:r>
            <w:proofErr w:type="gramStart"/>
            <w:r w:rsidRPr="00F201AF">
              <w:rPr>
                <w:rStyle w:val="fontstyle21"/>
                <w:i/>
                <w:iCs/>
                <w:color w:val="auto"/>
                <w:sz w:val="26"/>
                <w:szCs w:val="26"/>
                <w:u w:val="single"/>
                <w:lang w:val="fr-FR"/>
              </w:rPr>
              <w:t>do:</w:t>
            </w:r>
            <w:proofErr w:type="gramEnd"/>
            <w:r w:rsidRPr="00F201AF">
              <w:rPr>
                <w:rStyle w:val="fontstyle21"/>
                <w:i/>
                <w:iCs/>
                <w:color w:val="auto"/>
                <w:sz w:val="26"/>
                <w:szCs w:val="26"/>
                <w:lang w:val="fr-FR"/>
              </w:rPr>
              <w:t xml:space="preserve"> Công việc được giao hoặc phân công vào vị trí việc làm chỉ là một trong các điều kiện để xác định đối tượng hưởng hỗ trợ. Người được hưởng hỗ trợ đồng thời phải có năng lực phù hợp, trực tiếp thực hiện nhiệm vụ chuyển đổi số, có sản phẩm, kết quả và hiệu quả thực </w:t>
            </w:r>
            <w:proofErr w:type="gramStart"/>
            <w:r w:rsidRPr="00F201AF">
              <w:rPr>
                <w:rStyle w:val="fontstyle21"/>
                <w:i/>
                <w:iCs/>
                <w:color w:val="auto"/>
                <w:sz w:val="26"/>
                <w:szCs w:val="26"/>
                <w:lang w:val="fr-FR"/>
              </w:rPr>
              <w:t>tế;</w:t>
            </w:r>
            <w:proofErr w:type="gramEnd"/>
            <w:r w:rsidRPr="00F201AF">
              <w:rPr>
                <w:rStyle w:val="fontstyle21"/>
                <w:i/>
                <w:iCs/>
                <w:color w:val="auto"/>
                <w:sz w:val="26"/>
                <w:szCs w:val="26"/>
                <w:lang w:val="fr-FR"/>
              </w:rPr>
              <w:t xml:space="preserve"> không chỉ căn cứ vào tên vị trí việc làm hoặc văn bản phân công)</w:t>
            </w:r>
          </w:p>
        </w:tc>
        <w:tc>
          <w:tcPr>
            <w:tcW w:w="3936" w:type="dxa"/>
          </w:tcPr>
          <w:p w14:paraId="47283AF9" w14:textId="68DA44D1"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 Bảo lưu như trong dự thảo Thông tư. Lý do: yêu cầu về kiến thức, kỹ năng, kinh nghiệm phù hợp với nhiệm vụ được giao đã là điều kiện tiên quyết để công chức, viên chức được bố trí vào vị trí việc làm, thể hiện tại tiêu chuẩn về trình độ, năng lực chuyên môn quy định trong bản mô tả công việc và khung năng lực của vị trí việc làm theo mẫu ban hành kèm theo Nghị định số 361/2025/NĐ-CP và Nghị định số 232/2026/NĐ-CP; không thuộc phạm vi hướng dẫn của Thông tư về xác định vị trí việc làm được hưởng mức hỗ trợ theo khoản 1 Điều 6 Nghị định số 179/2025/NĐ-CP. Về yêu cầu đánh giá "hiệu quả thực tế</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thuộc phạm vi đánh giá, xếp loại chất lượng cán bộ, công chức, viên chức hằng năm theo quy định pháp luật về cán bộ, công chức, viên chức, không phải là điều kiện xác định vị trí việc làm được hưởng mức hỗ trợ.</w:t>
            </w:r>
          </w:p>
        </w:tc>
      </w:tr>
      <w:tr w:rsidR="00F201AF" w:rsidRPr="00F201AF" w14:paraId="2A9E313D" w14:textId="77777777" w:rsidTr="00B16556">
        <w:tc>
          <w:tcPr>
            <w:tcW w:w="4076" w:type="dxa"/>
            <w:vMerge w:val="restart"/>
          </w:tcPr>
          <w:p w14:paraId="0C416DD4" w14:textId="22A8CF20"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Style w:val="fontstyle21"/>
                <w:color w:val="auto"/>
                <w:sz w:val="26"/>
                <w:szCs w:val="26"/>
                <w:lang w:val="fr-FR"/>
              </w:rPr>
              <w:t xml:space="preserve">2. Cán bộ, công chức, viên chức đảm nhiệm chuyên trách vị trí việc làm lãnh đạo, quản lý của các cơ quan, tổ chức, đơn vị chuyên trách về chuyển đổi số quy định tại Điều 5 Thông tư </w:t>
            </w:r>
            <w:r w:rsidRPr="00F201AF">
              <w:rPr>
                <w:rStyle w:val="fontstyle21"/>
                <w:color w:val="auto"/>
                <w:sz w:val="26"/>
                <w:szCs w:val="26"/>
                <w:lang w:val="fr-FR"/>
              </w:rPr>
              <w:lastRenderedPageBreak/>
              <w:t>này phải được cấp có thẩm quyền phân công trực tiếp phụ trách mảng, lĩnh vực chuyên môn về chuyển đổi số bằng văn bản. Nhiệm vụ chuyển đổi số được giao phụ trách phải là nhiệm vụ chính, thường xuyên (có kết quả, sản phẩm cụ thể), không bao gồm các trường hợp chỉ thực hiện một phần nhiệm vụ về chuyển đổi số bên cạnh nhiệm vụ chính khác được giao phụ trách. Người đứng đầu cơ quan, tổ chức, đơn vị chịu trách nhiệm về việc phân công và xác định đối tượng được hưởng hỗ trợ theo quy định tại Nghị định số 179/2025/NĐ-CP.</w:t>
            </w:r>
          </w:p>
        </w:tc>
        <w:tc>
          <w:tcPr>
            <w:tcW w:w="2784" w:type="dxa"/>
          </w:tcPr>
          <w:p w14:paraId="451F10D1" w14:textId="2469E898" w:rsidR="00EC24EB" w:rsidRPr="00F201AF" w:rsidRDefault="00EC24EB"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lastRenderedPageBreak/>
              <w:t>Bộ Tài chính</w:t>
            </w:r>
          </w:p>
        </w:tc>
        <w:tc>
          <w:tcPr>
            <w:tcW w:w="4650" w:type="dxa"/>
          </w:tcPr>
          <w:p w14:paraId="3A68C741" w14:textId="46422F0E"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1. Về tiêu chí xác định “nhiệm vụ chính, thường xuyên</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Tại khoản 2 Điều 6, dự thảo quy định nhiệm vụ chuyển đổi số được giao phải là “nhiệm vụ chính, thường xuyên” và “có kết quả, sản phẩm cụ thể”. </w:t>
            </w:r>
            <w:r w:rsidRPr="00F201AF">
              <w:rPr>
                <w:rFonts w:ascii="Times New Roman" w:hAnsi="Times New Roman"/>
                <w:sz w:val="26"/>
                <w:szCs w:val="26"/>
                <w:lang w:val="fr-FR"/>
              </w:rPr>
              <w:lastRenderedPageBreak/>
              <w:t>Tuy nhiên, dự thảo chưa quy định tiêu chí để xác định nội dung này. Trong khi đó, đối với công chức cấp xã quy định tại khoản 3 và khoản 4 Điều 6, dự thảo đã quy định cụ thể thời gian thực hiện nhiệm vụ chuyển đổi số phải chiếm tối thiểu 50% thời giờ làm việc. Do đó, đề nghị cơ quan chủ trì soạn thảo nghiên cứu, bổ sung quy định hoặc hướng dẫn cụ thể tiêu chí xác định “nhiệm vụ chính, thường xuyên” đối với các đối tượng tại khoản 2 Điều 6 nhằm bảo đảm thống nhất trong quá trình áp dụng.</w:t>
            </w:r>
          </w:p>
          <w:p w14:paraId="41FD06B2" w14:textId="77777777"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2. Khoản 2 Điều 6 quy định cán bộ, công chức, viên chức giữ vị trí lãnh đạo, quản lý phải được phân công trực tiếp phụ trách mảng, lĩnh vực chuyên môn về chuyển đổi </w:t>
            </w:r>
            <w:proofErr w:type="gramStart"/>
            <w:r w:rsidRPr="00F201AF">
              <w:rPr>
                <w:rFonts w:ascii="Times New Roman" w:hAnsi="Times New Roman"/>
                <w:sz w:val="26"/>
                <w:szCs w:val="26"/>
                <w:lang w:val="fr-FR"/>
              </w:rPr>
              <w:t>số;</w:t>
            </w:r>
            <w:proofErr w:type="gramEnd"/>
            <w:r w:rsidRPr="00F201AF">
              <w:rPr>
                <w:rFonts w:ascii="Times New Roman" w:hAnsi="Times New Roman"/>
                <w:sz w:val="26"/>
                <w:szCs w:val="26"/>
                <w:lang w:val="fr-FR"/>
              </w:rPr>
              <w:t xml:space="preserve"> đồng thời loại trừ trường hợp chỉ thực hiện một phần nhiệm vụ về chuyển đổi số bên cạnh nhiệm vụ chính khác. Tuy nhiên, trong thực tiễn có thể phát sinh trường hợp lãnh đạo, quản lý được phân công trực tiếp phụ trách đồng thời nhiều lĩnh vực chuyên môn, trong đó chuyển đổi số là một trong các lĩnh vực được giao phụ trách chính (không phải trưởng hợp chỉ kiêm nhiệm hoặc chỉ thực hiện một phần nhiệm vụ</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hoặc lãnh đạo, quản lý phụ trách đơn vị có chức năng, nhiệm vụ chuyên trách về chuyển đổi số và các lĩnh vực chuyên môn khác. Đề nghị cơ quan chủ trì nghiên cứu </w:t>
            </w:r>
            <w:r w:rsidRPr="00F201AF">
              <w:rPr>
                <w:rFonts w:ascii="Times New Roman" w:hAnsi="Times New Roman"/>
                <w:sz w:val="26"/>
                <w:szCs w:val="26"/>
                <w:lang w:val="fr-FR"/>
              </w:rPr>
              <w:lastRenderedPageBreak/>
              <w:t>làm rõ các trường hợp nêu trên có thuộc đối tượng “trực tiếp phụ trách” theo quy định tại Điều 5 và khoản 2 Điều 6 hay không, nhằm bảo đảm cách hiểu và áp dụng thống nhất trong quá trình thực hiện.</w:t>
            </w:r>
          </w:p>
          <w:p w14:paraId="53D5019C" w14:textId="1931EDA3"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Đề nghị cơ quan soạn thảo bổ sung hướng dẫn về thời điểm được hưởng mức hỗ trợ tương tự như quy định tại khoản 2 Điều 6 của Thông tư số 23/2025/TT-BKHCN.</w:t>
            </w:r>
          </w:p>
        </w:tc>
        <w:tc>
          <w:tcPr>
            <w:tcW w:w="3936" w:type="dxa"/>
          </w:tcPr>
          <w:p w14:paraId="081840D6"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lastRenderedPageBreak/>
              <w:t>- Về tiêu chí "nhiệm vụ chính, thường xuyên</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Bảo lưu, được xác định phù hợp với bản mô tả công việc, khung năng lực của vị trí việc làm lãnh đạo, quản lý theo mẫu ban </w:t>
            </w:r>
            <w:r w:rsidRPr="00F201AF">
              <w:rPr>
                <w:rFonts w:ascii="Times New Roman" w:hAnsi="Times New Roman"/>
                <w:sz w:val="26"/>
                <w:szCs w:val="26"/>
                <w:lang w:val="fr-FR"/>
              </w:rPr>
              <w:lastRenderedPageBreak/>
              <w:t>hành kèm theo Nghị định số 361/2025/NĐ-CP, Nghị định số 232/2026/NĐ-CP.</w:t>
            </w:r>
          </w:p>
          <w:p w14:paraId="257BFEEE" w14:textId="77777777" w:rsidR="00EC24EB" w:rsidRPr="00F201AF" w:rsidRDefault="00EC24EB"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 Về trường hợp lãnh đạo, quản lý phụ trách đồng thời nhiều lĩnh vực chuyên môn, trong đó chuyển đổi số là một lĩnh vực </w:t>
            </w:r>
            <w:proofErr w:type="gramStart"/>
            <w:r w:rsidRPr="00F201AF">
              <w:rPr>
                <w:rFonts w:ascii="Times New Roman" w:hAnsi="Times New Roman"/>
                <w:sz w:val="26"/>
                <w:szCs w:val="26"/>
                <w:lang w:val="fr-FR"/>
              </w:rPr>
              <w:t>chính:</w:t>
            </w:r>
            <w:proofErr w:type="gramEnd"/>
            <w:r w:rsidRPr="00F201AF">
              <w:rPr>
                <w:rFonts w:ascii="Times New Roman" w:hAnsi="Times New Roman"/>
                <w:sz w:val="26"/>
                <w:szCs w:val="26"/>
                <w:lang w:val="fr-FR"/>
              </w:rPr>
              <w:t xml:space="preserve"> Bảo lưu, việc xác định thuộc trách nhiệm của người đứng đầu cơ quan, tổ chức, đơn vị theo quy định tại khoản 2 Điều 6, bảo đảm phù hợp với thực tiễn phân công tại từng cơ quan, đơn vị.</w:t>
            </w:r>
          </w:p>
          <w:p w14:paraId="2DAB95CA" w14:textId="20EFA8E0"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 xml:space="preserve">- Về bổ sung hướng dẫn thời điểm hưởng mức hỗ </w:t>
            </w:r>
            <w:proofErr w:type="gramStart"/>
            <w:r w:rsidRPr="00F201AF">
              <w:rPr>
                <w:rFonts w:ascii="Times New Roman" w:hAnsi="Times New Roman"/>
                <w:sz w:val="26"/>
                <w:szCs w:val="26"/>
                <w:lang w:val="fr-FR"/>
              </w:rPr>
              <w:t>trợ:</w:t>
            </w:r>
            <w:proofErr w:type="gramEnd"/>
            <w:r w:rsidRPr="00F201AF">
              <w:rPr>
                <w:rFonts w:ascii="Times New Roman" w:hAnsi="Times New Roman"/>
                <w:sz w:val="26"/>
                <w:szCs w:val="26"/>
                <w:lang w:val="fr-FR"/>
              </w:rPr>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điều kiện tiên quyết để hưởng mức hỗ trợ là vị trí việc làm đã được cấp có thẩm quyền phê duyệt, áp dụng thống nhất theo quy định tại Điều 6 và Điều 7 dự thảo Thông tư. Nội dung về thời điểm hưởng, hồ sơ đang xử lý, truy lĩnh, xử lý trường hợp chậm phê duyệt do nguyên nhân khách quan thuộc phạm vi quy định của Nghị định số 179/2025/NĐ-CP và trách nhiệm tổ chức thực hiện của người đứng đầu cơ quan quản lý cán bộ, công chức, </w:t>
            </w:r>
            <w:r w:rsidRPr="00F201AF">
              <w:rPr>
                <w:rFonts w:ascii="Times New Roman" w:hAnsi="Times New Roman"/>
                <w:sz w:val="26"/>
                <w:szCs w:val="26"/>
                <w:lang w:val="fr-FR"/>
              </w:rPr>
              <w:lastRenderedPageBreak/>
              <w:t>viên chức theo quy định tại khoản 4 Điều 6 Nghị định này, không thuộc phạm vi hướng dẫn xác định vị trí việc làm của Thông tư theo khoản 1 Điều 6 Nghị định số 179/2025/NĐ-CP.</w:t>
            </w:r>
          </w:p>
        </w:tc>
      </w:tr>
      <w:tr w:rsidR="00F201AF" w:rsidRPr="00F201AF" w14:paraId="351FFC0B" w14:textId="3AD9F00D" w:rsidTr="00B16556">
        <w:tc>
          <w:tcPr>
            <w:tcW w:w="4076" w:type="dxa"/>
            <w:vMerge/>
          </w:tcPr>
          <w:p w14:paraId="4CDC290F" w14:textId="0F253D2E"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bookmarkStart w:id="21" w:name="_Hlk235334490"/>
          </w:p>
        </w:tc>
        <w:tc>
          <w:tcPr>
            <w:tcW w:w="2784" w:type="dxa"/>
          </w:tcPr>
          <w:p w14:paraId="43118BDC" w14:textId="6071C1CD" w:rsidR="00EC24EB" w:rsidRPr="00F201AF" w:rsidRDefault="00EC24EB"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Sở KHCN Đà Nẵng</w:t>
            </w:r>
          </w:p>
        </w:tc>
        <w:tc>
          <w:tcPr>
            <w:tcW w:w="4650" w:type="dxa"/>
          </w:tcPr>
          <w:p w14:paraId="13AE859C" w14:textId="77777777"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Tại khoản 2 Điều 6 của dự thảo Thông tư quy định “Cán bộ, công chức, viên chức đảm nhiệm chuyên trách vị trí việc làm lãnh đạo, quản lý của các cơ quan, tổ chức, đơn vị chuyên trách về chuyển đổi số quy định tại Điều 5 Thông tư này phải được cấp có thẩm quyền phân công trực tiếp phụ trách mảng, lĩnh vực chuyên môn về chuyển đổi số bằng văn bản. Nhiệm vụ chuyển đổi số được giao phụ trách phải là nhiệm vụ chính, thường xuyên (có kết quả, sản phẩm cụ thể), không bao gồm các trường hợp chỉ thực hiện một phần nhiệm vụ về chuyển đổi số bên cạnh nhiệm vụ chính khác được giao phụ trách. Người đứng đầu cơ quan, tổ chức, đơn vị chịu trách nhiệm về việc phân công và xác định đối tượng được hưởng hỗ trợ theo quy định tại Nghị định số 179/2025/NĐ-CP ”.</w:t>
            </w:r>
          </w:p>
          <w:p w14:paraId="29487F13" w14:textId="77777777"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Quy định về việc không áp dụng chính sách đối với trường hợp cán bộ, công chức, viên </w:t>
            </w:r>
            <w:r w:rsidRPr="00F201AF">
              <w:rPr>
                <w:rFonts w:ascii="Times New Roman" w:hAnsi="Times New Roman"/>
                <w:sz w:val="26"/>
                <w:szCs w:val="26"/>
                <w:lang w:val="fr-FR"/>
              </w:rPr>
              <w:lastRenderedPageBreak/>
              <w:t>chức lãnh đạo quản lý kiêm nhiệm chưa phù hợp với thực tế do đặc thù tại các cơ quan, đơn vị khối lượng công việc lãnh đạo, quản lý rất lớn, bên cạnh thực hiện nhiệm vụ công tác chuyển đổi số, còn phụ trách nhiều nhiệm vụ lĩnh vực khác. Việc xác định nhiệm vụ nào là nhiệm vụ chính khó định lượng cụ thể, dẫn đến bất cập trong việc thực hiện. Đề nghị đối với cán bộ, công chức, viên chức lãnh đạo, quản lý chỉ quy định được cấp có thẩm quyền phân công trực tiếp phụ trách mảng, lĩnh vực chuyên môn và thực hiện nhiệm vụ theo phân công.</w:t>
            </w:r>
          </w:p>
          <w:p w14:paraId="549AC085" w14:textId="5D3FC7BA"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Đề nghị làm rõ thêm về khái niệm “có sản phẩm, kết quả cụ thể</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Hướng dẫn về tiêu chí, hình thức hoặc căn cứ xác định sản phẩm, kết quả thực hiện nhiệm vụ chuyển đổi số nhằm bảo đảm tính minh bạch, khách quan và thống nhất trong quá trình tổ chức thực hiện.</w:t>
            </w:r>
          </w:p>
        </w:tc>
        <w:tc>
          <w:tcPr>
            <w:tcW w:w="3936" w:type="dxa"/>
          </w:tcPr>
          <w:p w14:paraId="28CADFE2"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lastRenderedPageBreak/>
              <w:t>- Tiếp thu một phần. Về việc không áp dụng đối với trường hợp kiêm nhiệm: đã bỏ cụm từ "chuyên trách" ngay trước "vị trí việc làm lãnh đạo, quản lý" tại khoản 2 Điều 6 (nay quy định: "Cán bộ, công chức, viên chức đảm nhiệm vị trí việc làm lãnh đạo, quản lý của các cơ quan, tổ chức, đơn vị chuyên trách về chuyển đổi số... phải được cấp có thẩm quyền phân công trực tiếp phụ trách mảng, lĩnh vực chuyên môn về chuyển đổi số bằng văn bản"), giúp làm rõ điều kiện áp dụng gắn với việc phân công trực tiếp phụ trách, không phụ thuộc vào cách hiểu "chuyên trách" theo nghĩa hẹp.</w:t>
            </w:r>
          </w:p>
          <w:p w14:paraId="55DAE8C8" w14:textId="09FBAB36"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Về làm rõ khái niệm "có sản phẩm, kết quả cụ thể</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Tiếp thu, đã bỏ yêu cầu này tại khoản 2 Điều 6; nhiệm vụ chuyển đổi số được giao phụ </w:t>
            </w:r>
            <w:r w:rsidRPr="00F201AF">
              <w:rPr>
                <w:rFonts w:ascii="Times New Roman" w:hAnsi="Times New Roman"/>
                <w:sz w:val="26"/>
                <w:szCs w:val="26"/>
                <w:lang w:val="fr-FR"/>
              </w:rPr>
              <w:lastRenderedPageBreak/>
              <w:t>trách chỉ cần là nhiệm vụ chính, thường xuyên, được xác định phù hợp với bản mô tả công việc, khung năng lực của vị trí việc làm lãnh đạo, quản lý theo mẫu ban hành kèm theo Nghị định số 361/2025/NĐ-CP, Nghị định số 232/2026/NĐ-CP.</w:t>
            </w:r>
          </w:p>
        </w:tc>
      </w:tr>
      <w:tr w:rsidR="00F201AF" w:rsidRPr="00F201AF" w14:paraId="0DEAC63D" w14:textId="77777777" w:rsidTr="00B16556">
        <w:tc>
          <w:tcPr>
            <w:tcW w:w="4076" w:type="dxa"/>
            <w:vMerge/>
          </w:tcPr>
          <w:p w14:paraId="7644F5C7"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4E95CA5A" w14:textId="0E93137C" w:rsidR="00EC24EB" w:rsidRPr="00F201AF" w:rsidRDefault="00EC24EB"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Sở KHCN Thái Nguyên</w:t>
            </w:r>
          </w:p>
        </w:tc>
        <w:tc>
          <w:tcPr>
            <w:tcW w:w="4650" w:type="dxa"/>
          </w:tcPr>
          <w:p w14:paraId="4BAF511B" w14:textId="77777777" w:rsidR="00EC24EB" w:rsidRPr="00F201AF" w:rsidRDefault="00EC24EB" w:rsidP="00222D8A">
            <w:pPr>
              <w:spacing w:after="0" w:line="240" w:lineRule="auto"/>
              <w:jc w:val="both"/>
              <w:rPr>
                <w:rStyle w:val="Emphasis"/>
                <w:rFonts w:ascii="Times New Roman" w:hAnsi="Times New Roman"/>
                <w:sz w:val="26"/>
                <w:szCs w:val="26"/>
                <w:lang w:val="fr-FR"/>
              </w:rPr>
            </w:pPr>
            <w:r w:rsidRPr="00F201AF">
              <w:rPr>
                <w:rFonts w:ascii="Times New Roman" w:hAnsi="Times New Roman"/>
                <w:sz w:val="26"/>
                <w:szCs w:val="26"/>
                <w:lang w:val="fr-FR"/>
              </w:rPr>
              <w:t xml:space="preserve">Tại khoản 2, khoản 3 và khoản 4 Điều 6 dự thảo Thông tư, việc xác định đối tượng được hưởng hỗ trợ được giao cho người đứng đầu cơ quan, tổ chức, đơn vị. Đề nghị cơ quan soạn thảo rà soát, chỉnh sửa theo </w:t>
            </w:r>
            <w:proofErr w:type="gramStart"/>
            <w:r w:rsidRPr="00F201AF">
              <w:rPr>
                <w:rFonts w:ascii="Times New Roman" w:hAnsi="Times New Roman"/>
                <w:sz w:val="26"/>
                <w:szCs w:val="26"/>
                <w:lang w:val="fr-FR"/>
              </w:rPr>
              <w:t>hướng:</w:t>
            </w:r>
            <w:proofErr w:type="gramEnd"/>
            <w:r w:rsidRPr="00F201AF">
              <w:rPr>
                <w:rFonts w:ascii="Times New Roman" w:hAnsi="Times New Roman"/>
                <w:sz w:val="26"/>
                <w:szCs w:val="26"/>
                <w:lang w:val="fr-FR"/>
              </w:rPr>
              <w:t xml:space="preserve"> </w:t>
            </w:r>
            <w:r w:rsidRPr="00F201AF">
              <w:rPr>
                <w:rStyle w:val="Emphasis"/>
                <w:rFonts w:ascii="Times New Roman" w:hAnsi="Times New Roman"/>
                <w:sz w:val="26"/>
                <w:szCs w:val="26"/>
                <w:lang w:val="fr-FR"/>
              </w:rPr>
              <w:t xml:space="preserve">“Người đứng đầu cơ quan, tổ chức, đơn vị trực tiếp sử dụng cán bộ, công chức, viên chức có trách nhiệm rà soát, xác nhận việc phân công và kết quả thực hiện nhiệm </w:t>
            </w:r>
            <w:r w:rsidRPr="00F201AF">
              <w:rPr>
                <w:rStyle w:val="Emphasis"/>
                <w:rFonts w:ascii="Times New Roman" w:hAnsi="Times New Roman"/>
                <w:sz w:val="26"/>
                <w:szCs w:val="26"/>
                <w:lang w:val="fr-FR"/>
              </w:rPr>
              <w:lastRenderedPageBreak/>
              <w:t>vụ; lập danh sách đối tượng đề nghị hưởng hỗ trợ, gửi cơ quan quản lý cán bộ, công chức, viên chức để thẩm định, xem xét, quyết định theo quy định tại khoản 4 Điều 6 Nghị định số 179/2025/NĐ-CP.”</w:t>
            </w:r>
          </w:p>
          <w:p w14:paraId="6380D0A9" w14:textId="1FC75E57"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Style w:val="Strong"/>
                <w:rFonts w:ascii="Times New Roman" w:hAnsi="Times New Roman"/>
                <w:b w:val="0"/>
                <w:sz w:val="26"/>
                <w:szCs w:val="26"/>
                <w:u w:val="single"/>
                <w:lang w:val="fr-FR"/>
              </w:rPr>
              <w:t xml:space="preserve">Lý </w:t>
            </w:r>
            <w:proofErr w:type="gramStart"/>
            <w:r w:rsidRPr="00F201AF">
              <w:rPr>
                <w:rStyle w:val="Strong"/>
                <w:rFonts w:ascii="Times New Roman" w:hAnsi="Times New Roman"/>
                <w:b w:val="0"/>
                <w:sz w:val="26"/>
                <w:szCs w:val="26"/>
                <w:u w:val="single"/>
                <w:lang w:val="fr-FR"/>
              </w:rPr>
              <w:t>do:</w:t>
            </w:r>
            <w:proofErr w:type="gramEnd"/>
            <w:r w:rsidRPr="00F201AF">
              <w:rPr>
                <w:rFonts w:ascii="Times New Roman" w:hAnsi="Times New Roman"/>
                <w:sz w:val="26"/>
                <w:szCs w:val="26"/>
                <w:lang w:val="fr-FR"/>
              </w:rPr>
              <w:t xml:space="preserve"> Khoản 4 Điều 6 Nghị định số 179/2025/NĐ-CP quy định người đứng đầu cơ quan quản lý cán bộ, công chức, viên chức quyết định đối tượng được hưởng hỗ trợ sau khi cơ quan tổ chức cán bộ và cơ quan tài chính thẩm định. Vì vậy, cần phân định rõ trách nhiệm của cơ quan, đơn vị trực tiếp sử dụng cán bộ, công chức, viên chức với thẩm quyền thẩm định, quyết định đối tượng được hưởng hỗ trợ.</w:t>
            </w:r>
          </w:p>
        </w:tc>
        <w:tc>
          <w:tcPr>
            <w:tcW w:w="3936" w:type="dxa"/>
          </w:tcPr>
          <w:p w14:paraId="5FD1C7CC" w14:textId="76A86155"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lastRenderedPageBreak/>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nội dung này thuộc phạm vi quy trình, thủ tục tổ chức thực hiện, không thuộc phạm vi hướng dẫn xác định vị trí việc làm của Thông tư theo khoản 1 Điều 6 Nghị định số 179/2025/NĐ-CP. Trách nhiệm lập danh sách, dự toán kinh phí, thẩm định, quyết định đối tượng </w:t>
            </w:r>
            <w:r w:rsidRPr="00F201AF">
              <w:rPr>
                <w:rFonts w:ascii="Times New Roman" w:hAnsi="Times New Roman"/>
                <w:sz w:val="26"/>
                <w:szCs w:val="26"/>
                <w:lang w:val="fr-FR"/>
              </w:rPr>
              <w:lastRenderedPageBreak/>
              <w:t>hưởng hỗ trợ đã được quy định tại khoản 4 Điều 6 Nghị định số 179/2025/NĐ-CP, thuộc trách nhiệm của người đứng đầu cơ quan, tổ chức, đơn vị sử dụng công chức, viên chức và cơ quan tổ chức cán bộ, cơ quan tài chính có liên quan; việc quy định chi tiết thành phần hồ sơ, quy trình thẩm định trong Thông tư là không cần thiết, có thể không bao quát hết thực tiễn đa dạng giữa các cơ quan, đơn vị.</w:t>
            </w:r>
          </w:p>
        </w:tc>
      </w:tr>
      <w:tr w:rsidR="00F201AF" w:rsidRPr="00F201AF" w14:paraId="0D2E44D4" w14:textId="77777777" w:rsidTr="00B16556">
        <w:tc>
          <w:tcPr>
            <w:tcW w:w="4076" w:type="dxa"/>
            <w:vMerge/>
          </w:tcPr>
          <w:p w14:paraId="649744EA"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1A3BBEFE" w14:textId="790E17E0" w:rsidR="00EC24EB" w:rsidRPr="00F201AF" w:rsidRDefault="00EC24EB"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Sở KHCN Hưng Yên</w:t>
            </w:r>
          </w:p>
        </w:tc>
        <w:tc>
          <w:tcPr>
            <w:tcW w:w="4650" w:type="dxa"/>
          </w:tcPr>
          <w:p w14:paraId="1472DF8D" w14:textId="730C5675"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Tại Khoản 2 Điều </w:t>
            </w:r>
            <w:proofErr w:type="gramStart"/>
            <w:r w:rsidRPr="00F201AF">
              <w:rPr>
                <w:rFonts w:ascii="Times New Roman" w:hAnsi="Times New Roman"/>
                <w:sz w:val="26"/>
                <w:szCs w:val="26"/>
                <w:lang w:val="fr-FR"/>
              </w:rPr>
              <w:t>6:</w:t>
            </w:r>
            <w:proofErr w:type="gramEnd"/>
            <w:r w:rsidRPr="00F201AF">
              <w:rPr>
                <w:rFonts w:ascii="Times New Roman" w:hAnsi="Times New Roman"/>
                <w:sz w:val="26"/>
                <w:szCs w:val="26"/>
                <w:lang w:val="fr-FR"/>
              </w:rPr>
              <w:t xml:space="preserve"> </w:t>
            </w:r>
            <w:r w:rsidRPr="00F201AF">
              <w:rPr>
                <w:rFonts w:ascii="Times New Roman" w:hAnsi="Times New Roman"/>
                <w:b/>
                <w:bCs/>
                <w:sz w:val="26"/>
                <w:szCs w:val="26"/>
                <w:lang w:val="fr-FR"/>
              </w:rPr>
              <w:t xml:space="preserve">Điều kiện xác định hưởng hỗ trợ đối với lãnh đạo </w:t>
            </w:r>
            <w:r w:rsidRPr="00F201AF">
              <w:rPr>
                <w:rFonts w:ascii="Times New Roman" w:hAnsi="Times New Roman"/>
                <w:sz w:val="26"/>
                <w:szCs w:val="26"/>
                <w:lang w:val="fr-FR"/>
              </w:rPr>
              <w:t xml:space="preserve">nên sửa thành: “2. Cán bộ, công chức, viên chức đảm nhiệm vị trí việc làm lãnh đạo, quản lý quy định tại Điều 5 Thông tư này được xác định hưởng mức hỗ trợ khi đáp ứng đồng thời các điều kiện </w:t>
            </w:r>
            <w:proofErr w:type="gramStart"/>
            <w:r w:rsidRPr="00F201AF">
              <w:rPr>
                <w:rFonts w:ascii="Times New Roman" w:hAnsi="Times New Roman"/>
                <w:sz w:val="26"/>
                <w:szCs w:val="26"/>
                <w:lang w:val="fr-FR"/>
              </w:rPr>
              <w:t>sau:</w:t>
            </w:r>
            <w:proofErr w:type="gramEnd"/>
          </w:p>
          <w:p w14:paraId="4749D9E3" w14:textId="55911DF5"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a) Có quyết định hoặc văn bản phân công nhiệm vụ của cấp có thẩm quyền trực tiếp phụ trách, chỉ đạo, quản lý công tác chuyển đổi số, an toàn thông tin mạng của cơ quan, tổ chức, đơn vị hoặc địa </w:t>
            </w:r>
            <w:proofErr w:type="gramStart"/>
            <w:r w:rsidRPr="00F201AF">
              <w:rPr>
                <w:rFonts w:ascii="Times New Roman" w:hAnsi="Times New Roman"/>
                <w:sz w:val="26"/>
                <w:szCs w:val="26"/>
                <w:lang w:val="fr-FR"/>
              </w:rPr>
              <w:t>phương;</w:t>
            </w:r>
            <w:proofErr w:type="gramEnd"/>
          </w:p>
          <w:p w14:paraId="011AE507" w14:textId="2BF8E471"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b) Nhiệm vụ chuyển đổi số, an toàn thông tin mạng được giao phụ trách phải là mảng công việc thường xuyên, gắn với các chỉ </w:t>
            </w:r>
            <w:r w:rsidRPr="00F201AF">
              <w:rPr>
                <w:rFonts w:ascii="Times New Roman" w:hAnsi="Times New Roman"/>
                <w:sz w:val="26"/>
                <w:szCs w:val="26"/>
                <w:lang w:val="fr-FR"/>
              </w:rPr>
              <w:lastRenderedPageBreak/>
              <w:t>tiêu, nhiệm vụ triển khai cụ thể trong kế hoạch năm của cơ quan, đơn vị, địa phương có kết quả, sản phẩm cụ thể. Người đứng đầu cơ quan, tổ chức, đơn vị chịu trách nhiệm về việc phân công, đánh giá hiệu quả thực hiện nhiệm vụ thực tế và xác định đối tượng được hưởng hỗ trợ theo quy định tại Nghị định số 179/2025/NĐ-CP”.</w:t>
            </w:r>
          </w:p>
        </w:tc>
        <w:tc>
          <w:tcPr>
            <w:tcW w:w="3936" w:type="dxa"/>
          </w:tcPr>
          <w:p w14:paraId="7FD0ED58" w14:textId="16B3D6DA"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lastRenderedPageBreak/>
              <w:t xml:space="preserve">- Bảo lưu như trong dự thảo Thông tư. Nội dung tại khoản 2 Điều 6 (nhiệm vụ chính, thường xuyên, được phân công bằng văn bản) đã đủ khái quát, phù hợp với văn phong văn bản quy phạm pháp </w:t>
            </w:r>
            <w:proofErr w:type="gramStart"/>
            <w:r w:rsidRPr="00F201AF">
              <w:rPr>
                <w:rFonts w:ascii="Times New Roman" w:hAnsi="Times New Roman"/>
                <w:sz w:val="26"/>
                <w:szCs w:val="26"/>
                <w:lang w:val="fr-FR"/>
              </w:rPr>
              <w:t>luật;</w:t>
            </w:r>
            <w:proofErr w:type="gramEnd"/>
            <w:r w:rsidRPr="00F201AF">
              <w:rPr>
                <w:rFonts w:ascii="Times New Roman" w:hAnsi="Times New Roman"/>
                <w:sz w:val="26"/>
                <w:szCs w:val="26"/>
                <w:lang w:val="fr-FR"/>
              </w:rPr>
              <w:t xml:space="preserve"> việc gắn thêm yêu cầu "chỉ tiêu, nhiệm vụ triển khai cụ thể trong kế hoạch năm" có thể không bao quát hết thực tiễn đa dạng giữa các cơ quan, đơn vị.</w:t>
            </w:r>
          </w:p>
        </w:tc>
      </w:tr>
      <w:tr w:rsidR="00F201AF" w:rsidRPr="00F201AF" w14:paraId="13D206D0" w14:textId="77777777" w:rsidTr="00B16556">
        <w:tc>
          <w:tcPr>
            <w:tcW w:w="4076" w:type="dxa"/>
            <w:vMerge/>
          </w:tcPr>
          <w:p w14:paraId="15452579"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c>
          <w:tcPr>
            <w:tcW w:w="2784" w:type="dxa"/>
          </w:tcPr>
          <w:p w14:paraId="18BB478F" w14:textId="32EE9FB5" w:rsidR="00EC24EB" w:rsidRPr="00F201AF" w:rsidRDefault="00EC24EB"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Vụ kinh tế số và XHS</w:t>
            </w:r>
          </w:p>
        </w:tc>
        <w:tc>
          <w:tcPr>
            <w:tcW w:w="4650" w:type="dxa"/>
          </w:tcPr>
          <w:p w14:paraId="63B5000E" w14:textId="0771B88D"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Style w:val="fontstyle21"/>
                <w:color w:val="auto"/>
                <w:sz w:val="26"/>
                <w:szCs w:val="26"/>
                <w:lang w:val="fr-FR"/>
              </w:rPr>
              <w:t>Đề nghị bỏ nội dung “có kết quả, sản phẩm cụ thể” quy định tại khoản 2 Điều 6 của dự thảo Thông tư. Nội dung này không rõ ràng và không cần thiết do khi cấp có thẩm quyền giao nhiệm vụ phụ trách các công việc cho cán bộ, công chức, viên chức đảm nhiệm vị trí việc làm lãnh đạo, quản lý đều phải xác định kết quả, tiến độ công việc ; Việc không quy định nội dung này cũng phù hợp với quy định áp dụng đối với đối tượng là công chức, viên chức đảm nhiệm vị trí việc làm chuyên trách về chuyển đổi số tại khoản 1 Điều 6 của dự thảo Thông tư</w:t>
            </w:r>
          </w:p>
        </w:tc>
        <w:tc>
          <w:tcPr>
            <w:tcW w:w="3936" w:type="dxa"/>
          </w:tcPr>
          <w:p w14:paraId="2B91744C"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 Tiếp thu. Tiếp thu ý kiến của Vụ Kinh tế số và Xã hội số và các ý kiến cùng nội dung, đã bỏ cụm từ "có kết quả, sản phẩm cụ thể" tại khoản 2 Điều 6 dự thảo Thông tư.</w:t>
            </w:r>
          </w:p>
          <w:p w14:paraId="31D00163" w14:textId="06274235"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Kết quả, sản phẩm của vị trí việc làm đã được quy định trong bản mô tả công việc và khung năng lực được cấp có thẩm quyền phê duyệt theo quy định tại Nghị định số 361/2025/NĐ-CP (Mẫu số 3, Mẫu số 4 Phụ lục VI — mẫu bản mô tả công việc và khung năng lực dành riêng cho vị trí việc làm lãnh đạo, quản lý) đối với công chức, và Nghị định số 232/2026/NĐ-CP đối với viên chức. Bên cạnh đó, việc xác định đối tượng hưởng hỗ trợ được bảo đảm chặt chẽ thông qua trách nhiệm của người đứng đầu cơ quan, tổ chức, đơn vị trong việc phân công </w:t>
            </w:r>
            <w:r w:rsidRPr="00F201AF">
              <w:rPr>
                <w:rFonts w:ascii="Times New Roman" w:hAnsi="Times New Roman"/>
                <w:sz w:val="26"/>
                <w:szCs w:val="26"/>
                <w:lang w:val="fr-FR"/>
              </w:rPr>
              <w:lastRenderedPageBreak/>
              <w:t>và đề xuất đối tượng theo quy định tại khoản 2 Điều 6.</w:t>
            </w:r>
          </w:p>
        </w:tc>
      </w:tr>
      <w:bookmarkEnd w:id="21"/>
      <w:tr w:rsidR="00F201AF" w:rsidRPr="00F201AF" w14:paraId="5FF43F24" w14:textId="77777777" w:rsidTr="00B16556">
        <w:tc>
          <w:tcPr>
            <w:tcW w:w="4076" w:type="dxa"/>
            <w:vMerge w:val="restart"/>
          </w:tcPr>
          <w:p w14:paraId="23AB0D95" w14:textId="5DB0B901"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rStyle w:val="fontstyle21"/>
                <w:color w:val="auto"/>
                <w:sz w:val="26"/>
                <w:szCs w:val="26"/>
                <w:lang w:val="fr-FR"/>
              </w:rPr>
              <w:lastRenderedPageBreak/>
              <w:t xml:space="preserve">3. </w:t>
            </w:r>
            <w:r w:rsidRPr="00F201AF">
              <w:rPr>
                <w:rStyle w:val="fontstyle21"/>
                <w:rFonts w:eastAsia="Calibri"/>
                <w:color w:val="auto"/>
                <w:spacing w:val="-2"/>
                <w:sz w:val="26"/>
                <w:szCs w:val="26"/>
                <w:lang w:val="fr-FR"/>
              </w:rPr>
              <w:t>Công chức cấp xã đảm nhiệm vị trí việc làm quy định tại tiết g.2 điểm g khoản 1 Điều 3 Thông tư này được hưởng mức hỗ trợ khi đồng thời đáp ứng các điều kiện sau :</w:t>
            </w:r>
          </w:p>
        </w:tc>
        <w:tc>
          <w:tcPr>
            <w:tcW w:w="2784" w:type="dxa"/>
          </w:tcPr>
          <w:p w14:paraId="7434C3C0" w14:textId="1C79C4CF" w:rsidR="00EC24EB" w:rsidRPr="00F201AF" w:rsidRDefault="00EC24EB" w:rsidP="00222D8A">
            <w:pPr>
              <w:shd w:val="clear" w:color="auto" w:fill="FFFFFF"/>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Ngân hàng nhà nước</w:t>
            </w:r>
          </w:p>
        </w:tc>
        <w:tc>
          <w:tcPr>
            <w:tcW w:w="4650" w:type="dxa"/>
          </w:tcPr>
          <w:p w14:paraId="2746868D" w14:textId="6B627E46"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Khoản 3 Điều 6 quy định về thời gian yêu cầu thực hiện nhiệm vụ chuyển đổi số phải chiếm tối thiểu 50% thời gian làm việc. Để đảm bảo thống nhất trong quá trình thực hiện, đề nghị hướng dẫn cụ thể phương pháp xác định tỷ lệ này (ví dụ dựa trên bảng mô tả công việc, kế hoạch công tác hàng năm, kết quả công việc cụ thể…) Khoản 1 Điều 2 Nghị định số 179/2025/NĐ-CP đã quy định rõ người làm công tác chuyên trách về an toàn thông tin mạng, an ninh mạng thuộc đối tượng được hưởng hỗ trợ. Tuy nhiên, dự thảo Thông tư chưa hướng dẫn về vị trí việc làm và nội dung công việc đối với các vị trí này. Do đó, đề nghị rà soát, bổ sung quy định về vị trí việc làm và nội dung công việc của người làm công tác chuyên trách về an toàn thông tin mạng, an ninh mạng để bảo đảm thống nhất, đầy đủ với quy định tại Nghị định số 179/2025/NĐ-CP.</w:t>
            </w:r>
          </w:p>
        </w:tc>
        <w:tc>
          <w:tcPr>
            <w:tcW w:w="3936" w:type="dxa"/>
          </w:tcPr>
          <w:p w14:paraId="6E0DB919"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 Tiếp thu. Qua tổng hợp ý kiến của nhiều cơ quan, đơn vị, địa phương (Sở Khoa học và Công nghệ Bắc Ninh, Lào Cai, Đồng Nai, Lạng Sơn, Đà Nẵng, Hải Phòng, Vĩnh Long, Phú Thọ, Học viện Chiến lược khoa học, công nghệ, Trung tâm Internet Việt Nam, Thanh tra Chính phủ, Ngân hàng Nhà nước và các ý kiến cùng nội 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hiện, trên cơ sở quyết định phân công nhiệm vụ của cấp có thẩm quyền.</w:t>
            </w:r>
          </w:p>
          <w:p w14:paraId="1F82D50B" w14:textId="77777777" w:rsidR="00EC24EB" w:rsidRPr="00F201AF" w:rsidRDefault="00EC24EB"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đặc biệt là cấp xã, hiện chưa có hệ thống theo dõi, chấm công theo thời gian thực hiện từng đầu việc cụ thể, nên tiêu chí "thời giờ làm việc" khó xác định, kiểm chứng khách quan trong tổ chức thực hiện cũng như trong </w:t>
            </w:r>
            <w:r w:rsidRPr="00F201AF">
              <w:rPr>
                <w:rFonts w:ascii="Times New Roman" w:hAnsi="Times New Roman"/>
                <w:sz w:val="26"/>
                <w:szCs w:val="26"/>
                <w:lang w:val="fr-FR"/>
              </w:rPr>
              <w:lastRenderedPageBreak/>
              <w:t>công tác kiểm tra, thanh tra, giám sát. Tiêu chí "khối lượng công việc" được xác định trên cơ sở quyết định phân công nhiệm vụ của cấp có thẩm quyền (trong đó liệt kê rõ danh mục nhiệm vụ được giao và tỷ trọng nhiệm vụ chuyển đổi số trong tổng thể nhiệm vụ), phù hợp hơn với thực tiễn quản lý, phân công công việc tại cơ quan, đơn vị, đặc biệt là cấp xã, đồng thời vẫn bảo đảm mục tiêu xác định đúng đối tượng thực sự đảm nhiệm phần lớn nhiệm vụ chuyển đổi số.</w:t>
            </w:r>
          </w:p>
          <w:p w14:paraId="569D592F" w14:textId="77777777" w:rsidR="00EC24EB" w:rsidRPr="00F201AF" w:rsidRDefault="00EC24EB" w:rsidP="00222D8A">
            <w:pPr>
              <w:jc w:val="both"/>
              <w:rPr>
                <w:rFonts w:ascii="Times New Roman" w:hAnsi="Times New Roman"/>
                <w:sz w:val="26"/>
                <w:szCs w:val="26"/>
                <w:lang w:val="fr-FR"/>
              </w:rPr>
            </w:pPr>
            <w:r w:rsidRPr="00F201AF">
              <w:rPr>
                <w:rFonts w:ascii="Times New Roman" w:hAnsi="Times New Roman"/>
                <w:sz w:val="26"/>
                <w:szCs w:val="26"/>
                <w:lang w:val="fr-FR"/>
              </w:rPr>
              <w:t>Đồng thời, tiếp thu bỏ cụm từ "và có sản phẩm, kết quả cụ thể" tại điểm a khoản 3, khoản 4 Điều 6 (lý do tương tự Cụm 2</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kết quả, sản phẩm của vị trí việc làm đã được quy định trong bản mô tả công việc và khung năng lực được cấp có thẩm quyền phê duyệt theo quy định tại Nghị định số 361/2025/NĐ-CP (Mẫu số 8 đến Mẫu số 11 Phụ lục VI — mẫu bản mô tả công việc và khung năng lực dành cho vị trí việc làm chuyên môn, nghiệp vụ). </w:t>
            </w:r>
          </w:p>
          <w:p w14:paraId="57A494FB" w14:textId="42D73F1F" w:rsidR="00EC24EB" w:rsidRPr="00F201AF" w:rsidRDefault="00EC24EB" w:rsidP="00222D8A">
            <w:pPr>
              <w:jc w:val="both"/>
              <w:rPr>
                <w:rStyle w:val="fontstyle21"/>
                <w:color w:val="auto"/>
                <w:sz w:val="26"/>
                <w:szCs w:val="26"/>
                <w:lang w:val="fr-FR"/>
              </w:rPr>
            </w:pPr>
            <w:r w:rsidRPr="00F201AF">
              <w:rPr>
                <w:rFonts w:ascii="Times New Roman" w:hAnsi="Times New Roman"/>
                <w:sz w:val="26"/>
                <w:szCs w:val="26"/>
                <w:lang w:val="fr-FR"/>
              </w:rPr>
              <w:lastRenderedPageBreak/>
              <w:t xml:space="preserve">Về vị trí việc làm và nội dung công việc đối với người làm công tác chuyên trách về an toàn thông tin mạng, an ninh </w:t>
            </w:r>
            <w:proofErr w:type="gramStart"/>
            <w:r w:rsidRPr="00F201AF">
              <w:rPr>
                <w:rFonts w:ascii="Times New Roman" w:hAnsi="Times New Roman"/>
                <w:sz w:val="26"/>
                <w:szCs w:val="26"/>
                <w:lang w:val="fr-FR"/>
              </w:rPr>
              <w:t>mạng:</w:t>
            </w:r>
            <w:proofErr w:type="gramEnd"/>
            <w:r w:rsidRPr="00F201AF">
              <w:rPr>
                <w:rFonts w:ascii="Times New Roman" w:hAnsi="Times New Roman"/>
                <w:sz w:val="26"/>
                <w:szCs w:val="26"/>
                <w:lang w:val="fr-FR"/>
              </w:rPr>
              <w:t xml:space="preserve"> Bảo lưu, không thuộc phạm vi hướng dẫn của Thông tư này, thuộc thẩm quyền của Bộ Quốc phòng, Bộ Công an theo khoản 2 Điều 6 Nghị định số 179/2025/NĐ-CP.</w:t>
            </w:r>
          </w:p>
        </w:tc>
      </w:tr>
      <w:tr w:rsidR="00F201AF" w:rsidRPr="00F201AF" w14:paraId="69A56E41" w14:textId="4A211420" w:rsidTr="00B16556">
        <w:tc>
          <w:tcPr>
            <w:tcW w:w="4076" w:type="dxa"/>
            <w:vMerge/>
          </w:tcPr>
          <w:p w14:paraId="2714F270" w14:textId="2E5067F4"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p>
        </w:tc>
        <w:tc>
          <w:tcPr>
            <w:tcW w:w="2784" w:type="dxa"/>
          </w:tcPr>
          <w:p w14:paraId="16E9F528" w14:textId="3D27AEE5"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z w:val="26"/>
                <w:szCs w:val="26"/>
                <w:lang w:val="fr-FR"/>
              </w:rPr>
            </w:pPr>
            <w:r w:rsidRPr="00F201AF">
              <w:rPr>
                <w:rStyle w:val="fontstyle21"/>
                <w:b/>
                <w:bCs/>
                <w:color w:val="auto"/>
                <w:sz w:val="26"/>
                <w:szCs w:val="26"/>
                <w:lang w:val="fr-FR"/>
              </w:rPr>
              <w:t>Sở KHCN Bắc Ninh</w:t>
            </w:r>
          </w:p>
        </w:tc>
        <w:tc>
          <w:tcPr>
            <w:tcW w:w="4650" w:type="dxa"/>
          </w:tcPr>
          <w:p w14:paraId="6208359C" w14:textId="77777777"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sz w:val="26"/>
                <w:szCs w:val="26"/>
                <w:lang w:val="fr-FR"/>
              </w:rPr>
              <w:t>Khoản 3 và khoản 4 Điều 6 dự thảo Thông tư quy định công chức cấp xã được hưởng mức hỗ trợ khi thời gian thực hiện nhiệm vụ chuyên trách về chuyển đổi số chiếm từ 50% tổng thời gian làm việc trở lên.</w:t>
            </w:r>
          </w:p>
          <w:p w14:paraId="30416FA3" w14:textId="77777777"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sz w:val="26"/>
                <w:szCs w:val="26"/>
                <w:lang w:val="fr-FR"/>
              </w:rPr>
              <w:t xml:space="preserve">- Tuy nhiên, đây là tiêu chí khó xác định và khó kiểm chứng trong thực tiễn. Hiện nay chưa có quy định hoặc cơ chế để theo dõi, thống kê, xác nhận tỷ lệ thời gian thực hiện từng nhóm nhiệm vụ của cán bộ, công chức. Đặc biệt, công chức cấp xã thường được giao thực hiện đồng thời nhiều nhiệm vụ theo vị trí việc làm và thường xuyên thực hiện các nhiệm vụ đột xuất, phát sinh, do đó rất khó xác định chính xác tỷ lệ thời gian dành cho nhiệm vụ chuyển đổi số. </w:t>
            </w:r>
          </w:p>
          <w:p w14:paraId="4667516B" w14:textId="77777777"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sz w:val="26"/>
                <w:szCs w:val="26"/>
                <w:lang w:val="fr-FR"/>
              </w:rPr>
              <w:t xml:space="preserve">- Việc áp dụng tiêu chí này có thể dẫn đến cách hiểu và cách xác định không thống nhất giữa các địa </w:t>
            </w:r>
            <w:proofErr w:type="gramStart"/>
            <w:r w:rsidRPr="00F201AF">
              <w:rPr>
                <w:sz w:val="26"/>
                <w:szCs w:val="26"/>
                <w:lang w:val="fr-FR"/>
              </w:rPr>
              <w:t>phương;</w:t>
            </w:r>
            <w:proofErr w:type="gramEnd"/>
            <w:r w:rsidRPr="00F201AF">
              <w:rPr>
                <w:sz w:val="26"/>
                <w:szCs w:val="26"/>
                <w:lang w:val="fr-FR"/>
              </w:rPr>
              <w:t xml:space="preserve"> đồng thời gây khó khăn trong quá trình xét duyệt đối </w:t>
            </w:r>
            <w:r w:rsidRPr="00F201AF">
              <w:rPr>
                <w:sz w:val="26"/>
                <w:szCs w:val="26"/>
                <w:lang w:val="fr-FR"/>
              </w:rPr>
              <w:lastRenderedPageBreak/>
              <w:t xml:space="preserve">tượng được hưởng chính sách cũng như công tác thanh tra, kiểm tra, kiểm toán do không có căn cứ, hồ sơ để chứng minh và kiểm chứng tỷ lệ thời gian thực hiện nhiệm vụ. </w:t>
            </w:r>
          </w:p>
          <w:p w14:paraId="4305C005" w14:textId="39493FDF"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t>- Đề nghị Bộ Khoa học và Công nghệ nghiên cứu điều chỉnh hoặc bổ sung tiêu chí xác định theo hướng căn cứ vào quyết định giao nhiệm vụ, quyết định phân công công tác, vị trí việc làm được cấp có thẩm quyền phê duyệt và kết quả thực hiện nhiệm vụ chuyên trách về chuyển đổi số, thay cho việc xác định theo tỷ lệ thời gian làm việc, nhằm bảo đảm tính khả thi, minh bạch và thống nhất trong quá trình triển khai thực hiện.</w:t>
            </w:r>
          </w:p>
        </w:tc>
        <w:tc>
          <w:tcPr>
            <w:tcW w:w="3936" w:type="dxa"/>
          </w:tcPr>
          <w:p w14:paraId="54CB7ED4"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lastRenderedPageBreak/>
              <w:t>- Tiếp thu. Qua tổng hợp ý kiến của nhiều cơ quan, đơn vị, địa phương (Sở Khoa học và Công nghệ Bắc Ninh, Lào Cai, Đồng Nai, Lạng Sơn, Đà Nẵng, Hải Phòng, Vĩnh Long, Phú Thọ, Học viện Chiến lược khoa học, công nghệ, Trung tâm Internet Việt Nam, Thanh tra Chính phủ, Ngân hàng Nhà nước và các ý kiến cùng nội 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hiện, trên cơ sở quyết định phân công nhiệm vụ của cấp có thẩm quyền.</w:t>
            </w:r>
          </w:p>
          <w:p w14:paraId="1DCD78DD" w14:textId="77777777" w:rsidR="00EC24EB" w:rsidRPr="00F201AF" w:rsidRDefault="00EC24EB" w:rsidP="00222D8A">
            <w:pPr>
              <w:jc w:val="both"/>
              <w:rPr>
                <w:rFonts w:ascii="Times New Roman" w:hAnsi="Times New Roman"/>
                <w:sz w:val="26"/>
                <w:szCs w:val="26"/>
                <w:lang w:val="fr-FR"/>
              </w:rPr>
            </w:pPr>
            <w:r w:rsidRPr="00F201AF">
              <w:rPr>
                <w:rFonts w:ascii="Times New Roman" w:hAnsi="Times New Roman"/>
                <w:sz w:val="26"/>
                <w:szCs w:val="26"/>
                <w:lang w:val="fr-FR"/>
              </w:rPr>
              <w:lastRenderedPageBreak/>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đặc biệt là cấp xã, hiện chưa có hệ thống theo dõi, chấm công theo thời gian thực hiện từng đầu việc cụ thể, nên tiêu chí "thời giờ làm việc" khó xác định, kiểm chứng khách quan trong tổ chức thực hiện cũng như trong công tác kiểm tra, thanh tra, giám sát. Tiêu chí "khối lượng công việc" được xác định trên cơ sở quyết định phân công nhiệm vụ của cấp có thẩm quyền (trong đó liệt kê rõ danh mục nhiệm vụ được giao và tỷ trọng nhiệm vụ chuyển đổi số trong tổng thể nhiệm vụ), phù hợp hơn với thực tiễn quản lý, phân công công việc tại cơ quan, đơn vị, đặc biệt là cấp xã, đồng thời vẫn bảo đảm mục tiêu xác định đúng đối tượng thực sự đảm nhiệm phần lớn nhiệm vụ chuyển đổi số.</w:t>
            </w:r>
          </w:p>
          <w:p w14:paraId="720DF6CC" w14:textId="6EA274B3"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t>Đồng thời, tiếp thu bỏ cụm từ "và có sản phẩm, kết quả cụ thể" tại điểm a khoản 3, khoản 4 Điều 6 (lý do tương tự Cụm 2</w:t>
            </w:r>
            <w:proofErr w:type="gramStart"/>
            <w:r w:rsidRPr="00F201AF">
              <w:rPr>
                <w:sz w:val="26"/>
                <w:szCs w:val="26"/>
                <w:lang w:val="fr-FR"/>
              </w:rPr>
              <w:t>):</w:t>
            </w:r>
            <w:proofErr w:type="gramEnd"/>
            <w:r w:rsidRPr="00F201AF">
              <w:rPr>
                <w:sz w:val="26"/>
                <w:szCs w:val="26"/>
                <w:lang w:val="fr-FR"/>
              </w:rPr>
              <w:t xml:space="preserve"> kết quả, sản phẩm của vị trí việc làm đã được quy định trong bản mô tả công việc và khung </w:t>
            </w:r>
            <w:r w:rsidRPr="00F201AF">
              <w:rPr>
                <w:sz w:val="26"/>
                <w:szCs w:val="26"/>
                <w:lang w:val="fr-FR"/>
              </w:rPr>
              <w:lastRenderedPageBreak/>
              <w:t>năng lực được cấp có thẩm quyền phê duyệt theo quy định tại Nghị định số 361/2025/NĐ-CP (Mẫu số 8 đến Mẫu số 11 Phụ lục VI — mẫu bản mô tả công việc và khung năng lực dành cho vị trí việc làm chuyên môn, nghiệp vụ).</w:t>
            </w:r>
          </w:p>
        </w:tc>
      </w:tr>
      <w:tr w:rsidR="00F201AF" w:rsidRPr="00F201AF" w14:paraId="455ED7EF" w14:textId="77777777" w:rsidTr="00B16556">
        <w:tc>
          <w:tcPr>
            <w:tcW w:w="4076" w:type="dxa"/>
            <w:vMerge/>
          </w:tcPr>
          <w:p w14:paraId="6F79F182"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p>
        </w:tc>
        <w:tc>
          <w:tcPr>
            <w:tcW w:w="2784" w:type="dxa"/>
          </w:tcPr>
          <w:p w14:paraId="34330595" w14:textId="0816FA2E"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z w:val="26"/>
                <w:szCs w:val="26"/>
                <w:lang w:val="fr-FR"/>
              </w:rPr>
            </w:pPr>
            <w:r w:rsidRPr="00F201AF">
              <w:rPr>
                <w:rStyle w:val="fontstyle21"/>
                <w:b/>
                <w:bCs/>
                <w:color w:val="auto"/>
                <w:sz w:val="26"/>
                <w:szCs w:val="26"/>
                <w:lang w:val="fr-FR"/>
              </w:rPr>
              <w:t>Sở KHCN Vĩnh Long</w:t>
            </w:r>
          </w:p>
        </w:tc>
        <w:tc>
          <w:tcPr>
            <w:tcW w:w="4650" w:type="dxa"/>
          </w:tcPr>
          <w:p w14:paraId="2469FAA0" w14:textId="0944D1CB"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sz w:val="26"/>
                <w:szCs w:val="26"/>
                <w:lang w:val="fr-FR"/>
              </w:rPr>
              <w:t>Tại Khoản 3 và Khoản 4, Điều 6 quy định thời gian thực hiện nhiệm vụ chuyển đổi số phải chiếm tối thiểu 50% thời giờ làm việc, có sản phẩm, kết quả cụ thể và do người đứng đầu chịu trách nhiệm xác định. Đề nghị hướng dẫn rõ căn cứ, phương pháp xác định tỷ lệ 50</w:t>
            </w:r>
            <w:proofErr w:type="gramStart"/>
            <w:r w:rsidRPr="00F201AF">
              <w:rPr>
                <w:sz w:val="26"/>
                <w:szCs w:val="26"/>
                <w:lang w:val="fr-FR"/>
              </w:rPr>
              <w:t>%;</w:t>
            </w:r>
            <w:proofErr w:type="gramEnd"/>
            <w:r w:rsidRPr="00F201AF">
              <w:rPr>
                <w:sz w:val="26"/>
                <w:szCs w:val="26"/>
                <w:lang w:val="fr-FR"/>
              </w:rPr>
              <w:t xml:space="preserve"> loại hồ sơ, tài liệu chứng minh; kỳ rà soát, xác nhận và trách nhiệm của cơ quan thẩm định. Quy định này cần đủ cụ thể để tránh việc chỉ căn cứ quyết định phân công hoặc bảng tự xác nhận, nhất là đối với vị trí việc làm cấp xã có phạm vi nhiệm vụ tổng hợp, đồng thời thực hiện nhiều lĩnh vực khác nhau.</w:t>
            </w:r>
          </w:p>
        </w:tc>
        <w:tc>
          <w:tcPr>
            <w:tcW w:w="3936" w:type="dxa"/>
          </w:tcPr>
          <w:p w14:paraId="522C9820"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t>- Tiếp thu. Qua tổng hợp ý kiến của nhiều cơ quan, đơn vị, địa phương (Sở Khoa học và Công nghệ Bắc Ninh, Lào Cai, Đồng Nai, Lạng Sơn, Đà Nẵng, Hải Phòng, Vĩnh Long, Phú Thọ, Học viện Chiến lược khoa học, công nghệ, Trung tâm Internet Việt Nam, Thanh tra Chính phủ, Ngân hàng Nhà nước và các ý kiến cùng nội 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hiện, trên cơ sở quyết định phân công nhiệm vụ của cấp có thẩm quyền.</w:t>
            </w:r>
          </w:p>
          <w:p w14:paraId="13D4D4C6" w14:textId="77777777" w:rsidR="00EC24EB" w:rsidRPr="00F201AF" w:rsidRDefault="00EC24EB"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đặc biệt là cấp xã, hiện chưa có hệ thống </w:t>
            </w:r>
            <w:r w:rsidRPr="00F201AF">
              <w:rPr>
                <w:rFonts w:ascii="Times New Roman" w:hAnsi="Times New Roman"/>
                <w:sz w:val="26"/>
                <w:szCs w:val="26"/>
                <w:lang w:val="fr-FR"/>
              </w:rPr>
              <w:lastRenderedPageBreak/>
              <w:t>theo dõi, chấm công theo thời gian thực hiện từng đầu việc cụ thể, nên tiêu chí "thời giờ làm việc" khó xác định, kiểm chứng khách quan trong tổ chức thực hiện cũng như trong công tác kiểm tra, thanh tra, giám sát. Tiêu chí "khối lượng công việc" được xác định trên cơ sở quyết định phân công nhiệm vụ của cấp có thẩm quyền (trong đó liệt kê rõ danh mục nhiệm vụ được giao và tỷ trọng nhiệm vụ chuyển đổi số trong tổng thể nhiệm vụ), phù hợp hơn với thực tiễn quản lý, phân công công việc tại cơ quan, đơn vị, đặc biệt là cấp xã, đồng thời vẫn bảo đảm mục tiêu xác định đúng đối tượng thực sự đảm nhiệm phần lớn nhiệm vụ chuyển đổi số.</w:t>
            </w:r>
          </w:p>
          <w:p w14:paraId="10C08945" w14:textId="66F37EE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t>Đồng thời, tiếp thu bỏ cụm từ "và có sản phẩm, kết quả cụ thể" tại điểm a khoản 3, khoản 4 Điều 6 (lý do tương tự Cụm 2</w:t>
            </w:r>
            <w:proofErr w:type="gramStart"/>
            <w:r w:rsidRPr="00F201AF">
              <w:rPr>
                <w:sz w:val="26"/>
                <w:szCs w:val="26"/>
                <w:lang w:val="fr-FR"/>
              </w:rPr>
              <w:t>):</w:t>
            </w:r>
            <w:proofErr w:type="gramEnd"/>
            <w:r w:rsidRPr="00F201AF">
              <w:rPr>
                <w:sz w:val="26"/>
                <w:szCs w:val="26"/>
                <w:lang w:val="fr-FR"/>
              </w:rPr>
              <w:t xml:space="preserve"> kết quả, sản phẩm của vị trí việc làm đã được quy định trong bản mô tả công việc và khung năng lực được cấp có thẩm quyền phê duyệt theo quy định tại Nghị định số 361/2025/NĐ-CP (Mẫu số 8 </w:t>
            </w:r>
            <w:r w:rsidRPr="00F201AF">
              <w:rPr>
                <w:sz w:val="26"/>
                <w:szCs w:val="26"/>
                <w:lang w:val="fr-FR"/>
              </w:rPr>
              <w:lastRenderedPageBreak/>
              <w:t>đến Mẫu số 11 Phụ lục VI — mẫu bản mô tả công việc và khung năng lực dành cho vị trí việc làm chuyên môn, nghiệp vụ).</w:t>
            </w:r>
          </w:p>
        </w:tc>
      </w:tr>
      <w:tr w:rsidR="00F201AF" w:rsidRPr="00F201AF" w14:paraId="59F10EB7" w14:textId="77777777" w:rsidTr="00B16556">
        <w:tc>
          <w:tcPr>
            <w:tcW w:w="4076" w:type="dxa"/>
            <w:vMerge/>
          </w:tcPr>
          <w:p w14:paraId="70D4B30D"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p>
        </w:tc>
        <w:tc>
          <w:tcPr>
            <w:tcW w:w="2784" w:type="dxa"/>
          </w:tcPr>
          <w:p w14:paraId="2AE5F9C7" w14:textId="48189BB4"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z w:val="26"/>
                <w:szCs w:val="26"/>
                <w:lang w:val="fr-FR"/>
              </w:rPr>
            </w:pPr>
            <w:r w:rsidRPr="00F201AF">
              <w:rPr>
                <w:rStyle w:val="fontstyle21"/>
                <w:b/>
                <w:bCs/>
                <w:color w:val="auto"/>
                <w:sz w:val="26"/>
                <w:szCs w:val="26"/>
                <w:lang w:val="fr-FR"/>
              </w:rPr>
              <w:t>Sở KHCN Phú Thọ</w:t>
            </w:r>
          </w:p>
        </w:tc>
        <w:tc>
          <w:tcPr>
            <w:tcW w:w="4650" w:type="dxa"/>
          </w:tcPr>
          <w:p w14:paraId="731A1CFB" w14:textId="77777777"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Đề nghị cơ quan soạn thảo nghiên cứu điều chỉnh điều kiện xác định công chức cấp xã làm công tác chuyên trách về chuyển đổi số tại khoản 3, khoản 4 Điều 6 dự thảo theo hướng “không sử dụng tiêu chí về kết quả, sản phẩm và tỷ lệ thời gian thực hiện nhiệm vụ để xác định đối tượng hưởng hỗ trợ”; thay vào đó, căn cứ vào vị trí việc làm đã được cấp có thẩm quyền phê duyệt và quyết định phân công nhiệm vụ bằng văn bản, trong đó xác định cá nhân thực hiện toàn bộ các nội dung về công nghệ thông tin, chuyển đổi số thuộc phạm vi của vị trí việc làm. Cụ thể, đề nghị điều chỉnh, gộp khoản 3, khoản 4 Điều 6 dự thảo Thông tư thành khoản 3 Điều 6 như </w:t>
            </w:r>
            <w:proofErr w:type="gramStart"/>
            <w:r w:rsidRPr="00F201AF">
              <w:rPr>
                <w:rFonts w:ascii="Times New Roman" w:hAnsi="Times New Roman"/>
                <w:sz w:val="26"/>
                <w:szCs w:val="26"/>
                <w:lang w:val="fr-FR"/>
              </w:rPr>
              <w:t>sau:</w:t>
            </w:r>
            <w:proofErr w:type="gramEnd"/>
          </w:p>
          <w:p w14:paraId="4BD6CC28" w14:textId="77777777" w:rsidR="00EC24EB" w:rsidRPr="00F201AF" w:rsidRDefault="00EC24EB" w:rsidP="00222D8A">
            <w:pPr>
              <w:spacing w:after="0" w:line="240" w:lineRule="auto"/>
              <w:ind w:firstLine="567"/>
              <w:jc w:val="both"/>
              <w:rPr>
                <w:rFonts w:ascii="Times New Roman" w:hAnsi="Times New Roman"/>
                <w:i/>
                <w:iCs/>
                <w:sz w:val="26"/>
                <w:szCs w:val="26"/>
                <w:lang w:val="fr-FR"/>
              </w:rPr>
            </w:pPr>
            <w:r w:rsidRPr="00F201AF">
              <w:rPr>
                <w:rFonts w:ascii="Times New Roman" w:hAnsi="Times New Roman"/>
                <w:i/>
                <w:iCs/>
                <w:sz w:val="26"/>
                <w:szCs w:val="26"/>
                <w:lang w:val="fr-FR"/>
              </w:rPr>
              <w:t xml:space="preserve">“3. Công chức cấp xã đảm nhiệm vị trí việc làm quy định tại tiết g.2, g.3 điểm g khoản 1 Điều 3 Thông tư này được hưởng mức hỗ trợ khi đồng thời đáp ứng các điều kiện </w:t>
            </w:r>
            <w:proofErr w:type="gramStart"/>
            <w:r w:rsidRPr="00F201AF">
              <w:rPr>
                <w:rFonts w:ascii="Times New Roman" w:hAnsi="Times New Roman"/>
                <w:i/>
                <w:iCs/>
                <w:sz w:val="26"/>
                <w:szCs w:val="26"/>
                <w:lang w:val="fr-FR"/>
              </w:rPr>
              <w:t>sau:</w:t>
            </w:r>
            <w:proofErr w:type="gramEnd"/>
          </w:p>
          <w:p w14:paraId="0A6307DB" w14:textId="77777777" w:rsidR="00EC24EB" w:rsidRPr="00F201AF" w:rsidRDefault="00EC24EB" w:rsidP="00222D8A">
            <w:pPr>
              <w:spacing w:after="0" w:line="240" w:lineRule="auto"/>
              <w:ind w:firstLine="567"/>
              <w:jc w:val="both"/>
              <w:rPr>
                <w:rFonts w:ascii="Times New Roman" w:hAnsi="Times New Roman"/>
                <w:i/>
                <w:iCs/>
                <w:sz w:val="26"/>
                <w:szCs w:val="26"/>
                <w:lang w:val="fr-FR"/>
              </w:rPr>
            </w:pPr>
            <w:r w:rsidRPr="00F201AF">
              <w:rPr>
                <w:rFonts w:ascii="Times New Roman" w:hAnsi="Times New Roman"/>
                <w:i/>
                <w:iCs/>
                <w:sz w:val="26"/>
                <w:szCs w:val="26"/>
                <w:lang w:val="fr-FR"/>
              </w:rPr>
              <w:t xml:space="preserve">a) Được người đứng đầu cơ quan, tổ chức quyết định phân công bằng văn bản thực hiện chuyên trách các nội dung về công nghệ thông tin, chuyển đổi số thuộc phạm vi của vị trí việc </w:t>
            </w:r>
            <w:proofErr w:type="gramStart"/>
            <w:r w:rsidRPr="00F201AF">
              <w:rPr>
                <w:rFonts w:ascii="Times New Roman" w:hAnsi="Times New Roman"/>
                <w:i/>
                <w:iCs/>
                <w:sz w:val="26"/>
                <w:szCs w:val="26"/>
                <w:lang w:val="fr-FR"/>
              </w:rPr>
              <w:t>làm;</w:t>
            </w:r>
            <w:proofErr w:type="gramEnd"/>
          </w:p>
          <w:p w14:paraId="14311090" w14:textId="77777777" w:rsidR="00EC24EB" w:rsidRPr="00F201AF" w:rsidRDefault="00EC24EB" w:rsidP="00222D8A">
            <w:pPr>
              <w:spacing w:after="0" w:line="240" w:lineRule="auto"/>
              <w:ind w:firstLine="567"/>
              <w:jc w:val="both"/>
              <w:rPr>
                <w:rFonts w:ascii="Times New Roman" w:hAnsi="Times New Roman"/>
                <w:i/>
                <w:iCs/>
                <w:sz w:val="26"/>
                <w:szCs w:val="26"/>
                <w:lang w:val="fr-FR"/>
              </w:rPr>
            </w:pPr>
            <w:r w:rsidRPr="00F201AF">
              <w:rPr>
                <w:rFonts w:ascii="Times New Roman" w:hAnsi="Times New Roman"/>
                <w:i/>
                <w:iCs/>
                <w:sz w:val="26"/>
                <w:szCs w:val="26"/>
                <w:lang w:val="fr-FR"/>
              </w:rPr>
              <w:lastRenderedPageBreak/>
              <w:t xml:space="preserve">b) Quyết định phân công phải xác định rõ cá nhân được giao thực hiện toàn bộ các nội dung về công nghệ thông tin, giao dịch điện tử, chính quyền số, kinh tế số, xã hội số và chuyển đổi số thuộc phạm vi của vị trí việc </w:t>
            </w:r>
            <w:proofErr w:type="gramStart"/>
            <w:r w:rsidRPr="00F201AF">
              <w:rPr>
                <w:rFonts w:ascii="Times New Roman" w:hAnsi="Times New Roman"/>
                <w:i/>
                <w:iCs/>
                <w:sz w:val="26"/>
                <w:szCs w:val="26"/>
                <w:lang w:val="fr-FR"/>
              </w:rPr>
              <w:t>làm;</w:t>
            </w:r>
            <w:proofErr w:type="gramEnd"/>
          </w:p>
          <w:p w14:paraId="39551A09" w14:textId="77777777" w:rsidR="00EC24EB" w:rsidRPr="00F201AF" w:rsidRDefault="00EC24EB" w:rsidP="00222D8A">
            <w:pPr>
              <w:spacing w:after="0" w:line="240" w:lineRule="auto"/>
              <w:ind w:firstLine="567"/>
              <w:jc w:val="both"/>
              <w:rPr>
                <w:rFonts w:ascii="Times New Roman" w:hAnsi="Times New Roman"/>
                <w:i/>
                <w:iCs/>
                <w:sz w:val="26"/>
                <w:szCs w:val="26"/>
                <w:lang w:val="fr-FR"/>
              </w:rPr>
            </w:pPr>
            <w:r w:rsidRPr="00F201AF">
              <w:rPr>
                <w:rFonts w:ascii="Times New Roman" w:hAnsi="Times New Roman"/>
                <w:i/>
                <w:iCs/>
                <w:sz w:val="26"/>
                <w:szCs w:val="26"/>
                <w:lang w:val="fr-FR"/>
              </w:rPr>
              <w:t>Người đứng đầu cơ quan, tổ chức chịu trách nhiệm về việc xác định đối tượng được hưởng hỗ trợ theo các điều kiện quy định tại điểm a, điểm b khoản này.”</w:t>
            </w:r>
          </w:p>
          <w:p w14:paraId="10D4AE2E" w14:textId="77777777" w:rsidR="00EC24EB" w:rsidRPr="00F201AF" w:rsidRDefault="00EC24EB" w:rsidP="00222D8A">
            <w:pPr>
              <w:spacing w:after="0" w:line="240" w:lineRule="auto"/>
              <w:jc w:val="both"/>
              <w:rPr>
                <w:rFonts w:ascii="Times New Roman" w:hAnsi="Times New Roman"/>
                <w:b/>
                <w:bCs/>
                <w:i/>
                <w:iCs/>
                <w:sz w:val="26"/>
                <w:szCs w:val="26"/>
                <w:u w:val="single"/>
                <w:lang w:val="fr-FR"/>
              </w:rPr>
            </w:pPr>
            <w:r w:rsidRPr="00F201AF">
              <w:rPr>
                <w:rFonts w:ascii="Times New Roman" w:hAnsi="Times New Roman"/>
                <w:b/>
                <w:bCs/>
                <w:i/>
                <w:iCs/>
                <w:sz w:val="26"/>
                <w:szCs w:val="26"/>
                <w:u w:val="single"/>
                <w:lang w:val="fr-FR"/>
              </w:rPr>
              <w:t xml:space="preserve">Lý </w:t>
            </w:r>
            <w:proofErr w:type="gramStart"/>
            <w:r w:rsidRPr="00F201AF">
              <w:rPr>
                <w:rFonts w:ascii="Times New Roman" w:hAnsi="Times New Roman"/>
                <w:b/>
                <w:bCs/>
                <w:i/>
                <w:iCs/>
                <w:sz w:val="26"/>
                <w:szCs w:val="26"/>
                <w:u w:val="single"/>
                <w:lang w:val="fr-FR"/>
              </w:rPr>
              <w:t>do:</w:t>
            </w:r>
            <w:proofErr w:type="gramEnd"/>
            <w:r w:rsidRPr="00F201AF">
              <w:rPr>
                <w:rFonts w:ascii="Times New Roman" w:hAnsi="Times New Roman"/>
                <w:b/>
                <w:bCs/>
                <w:i/>
                <w:iCs/>
                <w:sz w:val="26"/>
                <w:szCs w:val="26"/>
                <w:u w:val="single"/>
                <w:lang w:val="fr-FR"/>
              </w:rPr>
              <w:t xml:space="preserve"> </w:t>
            </w:r>
          </w:p>
          <w:p w14:paraId="4A2AC532" w14:textId="77777777" w:rsidR="00EC24EB" w:rsidRPr="00F201AF" w:rsidRDefault="00EC24EB" w:rsidP="00222D8A">
            <w:pPr>
              <w:spacing w:after="0" w:line="240" w:lineRule="auto"/>
              <w:ind w:firstLine="567"/>
              <w:jc w:val="both"/>
              <w:rPr>
                <w:rFonts w:ascii="Times New Roman" w:hAnsi="Times New Roman"/>
                <w:sz w:val="26"/>
                <w:szCs w:val="26"/>
                <w:lang w:val="fr-FR"/>
              </w:rPr>
            </w:pPr>
            <w:r w:rsidRPr="00F201AF">
              <w:rPr>
                <w:rFonts w:ascii="Times New Roman" w:hAnsi="Times New Roman"/>
                <w:i/>
                <w:iCs/>
                <w:sz w:val="26"/>
                <w:szCs w:val="26"/>
                <w:lang w:val="fr-FR"/>
              </w:rPr>
              <w:t xml:space="preserve">(1) Về tiêu chí kết quả, sản </w:t>
            </w:r>
            <w:proofErr w:type="gramStart"/>
            <w:r w:rsidRPr="00F201AF">
              <w:rPr>
                <w:rFonts w:ascii="Times New Roman" w:hAnsi="Times New Roman"/>
                <w:i/>
                <w:iCs/>
                <w:sz w:val="26"/>
                <w:szCs w:val="26"/>
                <w:lang w:val="fr-FR"/>
              </w:rPr>
              <w:t>phẩm:</w:t>
            </w:r>
            <w:proofErr w:type="gramEnd"/>
            <w:r w:rsidRPr="00F201AF">
              <w:rPr>
                <w:rFonts w:ascii="Times New Roman" w:hAnsi="Times New Roman"/>
                <w:sz w:val="26"/>
                <w:szCs w:val="26"/>
                <w:lang w:val="fr-FR"/>
              </w:rPr>
              <w:t xml:space="preserve"> Kết quả, sản phẩm thực hiện nhiệm vụ phụ thuộc vào tính chất, thời điểm và yêu cầu của từng nhiệm vụ; có những nhiệm vụ thường xuyên nhưng không nhất thiết tạo ra sản phẩm cụ thể, hoặc một sản phẩm có thể là kết quả phối hợp của nhiều cá nhân, đơn vị. Do đó, kết quả, sản phẩm không phản ánh trực tiếp việc một cá nhân có được giao thực hiện công tác chuyển đổi số chuyên trách hay không.</w:t>
            </w:r>
          </w:p>
          <w:p w14:paraId="65DBE8A0" w14:textId="77777777" w:rsidR="00EC24EB" w:rsidRPr="00F201AF" w:rsidRDefault="00EC24EB" w:rsidP="00222D8A">
            <w:pPr>
              <w:spacing w:after="0" w:line="240" w:lineRule="auto"/>
              <w:ind w:firstLine="567"/>
              <w:jc w:val="both"/>
              <w:rPr>
                <w:rFonts w:ascii="Times New Roman" w:hAnsi="Times New Roman"/>
                <w:sz w:val="26"/>
                <w:szCs w:val="26"/>
                <w:lang w:val="fr-FR"/>
              </w:rPr>
            </w:pPr>
            <w:r w:rsidRPr="00F201AF">
              <w:rPr>
                <w:rFonts w:ascii="Times New Roman" w:hAnsi="Times New Roman"/>
                <w:sz w:val="26"/>
                <w:szCs w:val="26"/>
                <w:lang w:val="fr-FR"/>
              </w:rPr>
              <w:t xml:space="preserve">Mặt khác, dự thảo chưa quy định phương pháp, tiêu chí định lượng và căn cứ kiểm chứng thống nhất để đánh giá kết quả, sản phẩm làm cơ sở xác định đối tượng hưởng hỗ trợ. Việc sử dụng tiêu chí này trong thẩm định hồ sơ sẽ dễ dẫn đến cách </w:t>
            </w:r>
            <w:r w:rsidRPr="00F201AF">
              <w:rPr>
                <w:rFonts w:ascii="Times New Roman" w:hAnsi="Times New Roman"/>
                <w:sz w:val="26"/>
                <w:szCs w:val="26"/>
                <w:lang w:val="fr-FR"/>
              </w:rPr>
              <w:lastRenderedPageBreak/>
              <w:t>hiểu và áp dụng khác nhau giữa các cơ quan, đơn vị.</w:t>
            </w:r>
          </w:p>
          <w:p w14:paraId="40783DAF" w14:textId="77777777" w:rsidR="00EC24EB" w:rsidRPr="00F201AF" w:rsidRDefault="00EC24EB" w:rsidP="00222D8A">
            <w:pPr>
              <w:spacing w:after="0" w:line="240" w:lineRule="auto"/>
              <w:ind w:firstLine="567"/>
              <w:jc w:val="both"/>
              <w:rPr>
                <w:rFonts w:ascii="Times New Roman" w:hAnsi="Times New Roman"/>
                <w:i/>
                <w:iCs/>
                <w:sz w:val="26"/>
                <w:szCs w:val="26"/>
                <w:lang w:val="fr-FR"/>
              </w:rPr>
            </w:pPr>
            <w:r w:rsidRPr="00F201AF">
              <w:rPr>
                <w:rFonts w:ascii="Times New Roman" w:hAnsi="Times New Roman"/>
                <w:sz w:val="26"/>
                <w:szCs w:val="26"/>
                <w:lang w:val="fr-FR"/>
              </w:rPr>
              <w:t xml:space="preserve">Để bảo đảm thống nhất trong triển khai, đề nghị xác định tính chuyên trách trên cơ sở vị trí việc làm và quyết định phân công nhiệm vụ. Vị trí việc làm đã được cấp có thẩm quyền phê duyệt xác định phạm vi, nội dung công </w:t>
            </w:r>
            <w:proofErr w:type="gramStart"/>
            <w:r w:rsidRPr="00F201AF">
              <w:rPr>
                <w:rFonts w:ascii="Times New Roman" w:hAnsi="Times New Roman"/>
                <w:sz w:val="26"/>
                <w:szCs w:val="26"/>
                <w:lang w:val="fr-FR"/>
              </w:rPr>
              <w:t>việc;</w:t>
            </w:r>
            <w:proofErr w:type="gramEnd"/>
            <w:r w:rsidRPr="00F201AF">
              <w:rPr>
                <w:rFonts w:ascii="Times New Roman" w:hAnsi="Times New Roman"/>
                <w:sz w:val="26"/>
                <w:szCs w:val="26"/>
                <w:lang w:val="fr-FR"/>
              </w:rPr>
              <w:t xml:space="preserve"> quyết định phân công xác định cá nhân được giao thực hiện các nội dung đó. Đây là những căn cứ cụ thể, được thể hiện rõ trong hồ sơ, tạo thuận lợi cho việc thẩm định, phê duyệt và tổ chức thực hiện chính sách thống nhất, đúng quy định.</w:t>
            </w:r>
            <w:r w:rsidRPr="00F201AF">
              <w:rPr>
                <w:rFonts w:ascii="Times New Roman" w:hAnsi="Times New Roman"/>
                <w:i/>
                <w:iCs/>
                <w:sz w:val="26"/>
                <w:szCs w:val="26"/>
                <w:lang w:val="fr-FR"/>
              </w:rPr>
              <w:t xml:space="preserve"> </w:t>
            </w:r>
          </w:p>
          <w:p w14:paraId="5FE32A34" w14:textId="77777777" w:rsidR="00EC24EB" w:rsidRPr="00F201AF" w:rsidRDefault="00EC24EB" w:rsidP="00222D8A">
            <w:pPr>
              <w:spacing w:after="0" w:line="240" w:lineRule="auto"/>
              <w:ind w:firstLine="567"/>
              <w:jc w:val="both"/>
              <w:rPr>
                <w:rFonts w:ascii="Times New Roman" w:hAnsi="Times New Roman"/>
                <w:sz w:val="26"/>
                <w:szCs w:val="26"/>
                <w:lang w:val="fr-FR"/>
              </w:rPr>
            </w:pPr>
            <w:r w:rsidRPr="00F201AF">
              <w:rPr>
                <w:rFonts w:ascii="Times New Roman" w:hAnsi="Times New Roman"/>
                <w:i/>
                <w:iCs/>
                <w:sz w:val="26"/>
                <w:szCs w:val="26"/>
                <w:lang w:val="fr-FR"/>
              </w:rPr>
              <w:t xml:space="preserve">(2) Về tiêu chí thời gian thực hiện nhiệm </w:t>
            </w:r>
            <w:proofErr w:type="gramStart"/>
            <w:r w:rsidRPr="00F201AF">
              <w:rPr>
                <w:rFonts w:ascii="Times New Roman" w:hAnsi="Times New Roman"/>
                <w:i/>
                <w:iCs/>
                <w:sz w:val="26"/>
                <w:szCs w:val="26"/>
                <w:lang w:val="fr-FR"/>
              </w:rPr>
              <w:t>vụ:</w:t>
            </w:r>
            <w:proofErr w:type="gramEnd"/>
            <w:r w:rsidRPr="00F201AF">
              <w:rPr>
                <w:rFonts w:ascii="Times New Roman" w:hAnsi="Times New Roman"/>
                <w:sz w:val="26"/>
                <w:szCs w:val="26"/>
                <w:lang w:val="fr-FR"/>
              </w:rPr>
              <w:t xml:space="preserve"> Dự thảo quy định thời gian thực hiện nhiệm vụ về chuyển đổi số phải chiếm tối thiểu 50% thời giờ làm việc, tuy nhiên thực tế chưa có hướng dẫn, công cụ và phương pháp thống nhất, cụ thể để theo dõi, thống kê và lượng hóa thời gian thực tế dành cho từng nhóm nhiệm vụ trong tổng thời giờ làm việc của công chức. Do đó, không có đủ căn cứ để xác định và kiểm chứng tỷ lệ 50%, gây khó khăn cho việc thẩm định, phê duyệt danh sách đối tượng được hưởng hỗ trợ.</w:t>
            </w:r>
          </w:p>
          <w:p w14:paraId="53AC0B1A" w14:textId="28D6FF9C"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sz w:val="26"/>
                <w:szCs w:val="26"/>
                <w:lang w:val="fr-FR"/>
              </w:rPr>
              <w:t xml:space="preserve">Đề nghị thay tiêu chí tỷ lệ thời gian bằng căn cứ vị trí việc làm và quyết định phân công nhiệm vụ bằng văn bản, trong đó xác </w:t>
            </w:r>
            <w:r w:rsidRPr="00F201AF">
              <w:rPr>
                <w:sz w:val="26"/>
                <w:szCs w:val="26"/>
                <w:lang w:val="fr-FR"/>
              </w:rPr>
              <w:lastRenderedPageBreak/>
              <w:t>định rõ cá nhân được giao thực hiện toàn bộ các nội dung về công nghệ thông tin, chuyển đổi số thuộc phạm vi của vị trí việc làm. Cách xác định này vừa phù hợp với phương thức quản lý, phân công công chức theo vị trí việc làm, vừa tạo căn cứ cụ thể, thống nhất và khả thi để cơ quan có thẩm quyền thẩm định, xác định đối tượng hưởng hỗ trợ.</w:t>
            </w:r>
          </w:p>
        </w:tc>
        <w:tc>
          <w:tcPr>
            <w:tcW w:w="3936" w:type="dxa"/>
          </w:tcPr>
          <w:p w14:paraId="0F74C984"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lastRenderedPageBreak/>
              <w:t>- Tiếp thu. Qua tổng hợp ý kiến của nhiều cơ quan, đơn vị, địa phương (Sở Khoa học và Công nghệ Bắc Ninh, Lào Cai, Đồng Nai, Lạng Sơn, Đà Nẵng, Hải Phòng, Vĩnh Long, Phú Thọ, Học viện Chiến lược khoa học, công nghệ, Trung tâm Internet Việt Nam, Thanh tra Chính phủ, Ngân hàng Nhà nước và các ý kiến cùng nội 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hiện, trên cơ sở quyết định phân công nhiệm vụ của cấp có thẩm quyền.</w:t>
            </w:r>
          </w:p>
          <w:p w14:paraId="0E6375F1" w14:textId="77777777" w:rsidR="00EC24EB" w:rsidRPr="00F201AF" w:rsidRDefault="00EC24EB"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đặc biệt là cấp xã, hiện chưa có hệ thống theo dõi, chấm công theo thời gian thực hiện từng đầu việc cụ thể, nên tiêu chí "thời giờ làm việc" khó xác </w:t>
            </w:r>
            <w:r w:rsidRPr="00F201AF">
              <w:rPr>
                <w:rFonts w:ascii="Times New Roman" w:hAnsi="Times New Roman"/>
                <w:sz w:val="26"/>
                <w:szCs w:val="26"/>
                <w:lang w:val="fr-FR"/>
              </w:rPr>
              <w:lastRenderedPageBreak/>
              <w:t>định, kiểm chứng khách quan trong tổ chức thực hiện cũng như trong công tác kiểm tra, thanh tra, giám sát. Tiêu chí "khối lượng công việc" được xác định trên cơ sở quyết định phân công nhiệm vụ của cấp có thẩm quyền (trong đó liệt kê rõ danh mục nhiệm vụ được giao và tỷ trọng nhiệm vụ chuyển đổi số trong tổng thể nhiệm vụ), phù hợp hơn với thực tiễn quản lý, phân công công việc tại cơ quan, đơn vị, đặc biệt là cấp xã, đồng thời vẫn bảo đảm mục tiêu xác định đúng đối tượng thực sự đảm nhiệm phần lớn nhiệm vụ chuyển đổi số.</w:t>
            </w:r>
          </w:p>
          <w:p w14:paraId="0A32CD0C" w14:textId="18B05FBE"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t>Đồng thời, tiếp thu bỏ cụm từ "và có sản phẩm, kết quả cụ thể" tại điểm a khoản 3, khoản 4 Điều 6 (lý do tương tự Cụm 2</w:t>
            </w:r>
            <w:proofErr w:type="gramStart"/>
            <w:r w:rsidRPr="00F201AF">
              <w:rPr>
                <w:sz w:val="26"/>
                <w:szCs w:val="26"/>
                <w:lang w:val="fr-FR"/>
              </w:rPr>
              <w:t>):</w:t>
            </w:r>
            <w:proofErr w:type="gramEnd"/>
            <w:r w:rsidRPr="00F201AF">
              <w:rPr>
                <w:sz w:val="26"/>
                <w:szCs w:val="26"/>
                <w:lang w:val="fr-FR"/>
              </w:rPr>
              <w:t xml:space="preserve"> kết quả, sản phẩm của vị trí việc làm đã được quy định trong bản mô tả công việc và khung năng lực được cấp có thẩm quyền phê duyệt theo quy định tại Nghị định số 361/2025/NĐ-CP (Mẫu số 8 đến Mẫu số 11 Phụ lục VI — mẫu bản mô tả công việc và khung năng lực dành cho vị trí việc làm chuyên môn, nghiệp vụ).</w:t>
            </w:r>
          </w:p>
        </w:tc>
      </w:tr>
      <w:tr w:rsidR="00F201AF" w:rsidRPr="00F201AF" w14:paraId="74A2693F" w14:textId="77777777" w:rsidTr="00B16556">
        <w:tc>
          <w:tcPr>
            <w:tcW w:w="4076" w:type="dxa"/>
            <w:vMerge/>
          </w:tcPr>
          <w:p w14:paraId="1CF4E887"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p>
        </w:tc>
        <w:tc>
          <w:tcPr>
            <w:tcW w:w="2784" w:type="dxa"/>
          </w:tcPr>
          <w:p w14:paraId="7A89443A" w14:textId="3FC5C741"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z w:val="26"/>
                <w:szCs w:val="26"/>
                <w:lang w:val="fr-FR"/>
              </w:rPr>
            </w:pPr>
            <w:r w:rsidRPr="00F201AF">
              <w:rPr>
                <w:rStyle w:val="fontstyle21"/>
                <w:b/>
                <w:bCs/>
                <w:color w:val="auto"/>
                <w:sz w:val="26"/>
                <w:szCs w:val="26"/>
                <w:lang w:val="fr-FR"/>
              </w:rPr>
              <w:t>Sở KHCN Hải Phòng</w:t>
            </w:r>
          </w:p>
        </w:tc>
        <w:tc>
          <w:tcPr>
            <w:tcW w:w="4650" w:type="dxa"/>
          </w:tcPr>
          <w:p w14:paraId="6C61DFA1" w14:textId="3515E67D"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 Về tiêu chí xác định thời gian thực hiện nhiệm vụ chuyển đổi số </w:t>
            </w:r>
            <w:r w:rsidRPr="00F201AF">
              <w:rPr>
                <w:rFonts w:ascii="Times New Roman" w:hAnsi="Times New Roman"/>
                <w:b/>
                <w:bCs/>
                <w:i/>
                <w:iCs/>
                <w:sz w:val="26"/>
                <w:szCs w:val="26"/>
                <w:lang w:val="fr-FR"/>
              </w:rPr>
              <w:t xml:space="preserve">"tối thiểu bằng 50% thời giờ làm việc" </w:t>
            </w:r>
            <w:r w:rsidRPr="00F201AF">
              <w:rPr>
                <w:rFonts w:ascii="Times New Roman" w:hAnsi="Times New Roman"/>
                <w:sz w:val="26"/>
                <w:szCs w:val="26"/>
                <w:lang w:val="fr-FR"/>
              </w:rPr>
              <w:t>(điểm b khoản 3, điểm b khoản 4 Điều 6)</w:t>
            </w:r>
          </w:p>
          <w:p w14:paraId="70B61F0A" w14:textId="6979EC59"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 Về tiêu chí </w:t>
            </w:r>
            <w:r w:rsidRPr="00F201AF">
              <w:rPr>
                <w:rFonts w:ascii="Times New Roman" w:hAnsi="Times New Roman"/>
                <w:b/>
                <w:bCs/>
                <w:i/>
                <w:iCs/>
                <w:sz w:val="26"/>
                <w:szCs w:val="26"/>
                <w:lang w:val="fr-FR"/>
              </w:rPr>
              <w:t xml:space="preserve">"sản phẩm, kết quả cụ thể" </w:t>
            </w:r>
            <w:r w:rsidRPr="00F201AF">
              <w:rPr>
                <w:rFonts w:ascii="Times New Roman" w:hAnsi="Times New Roman"/>
                <w:sz w:val="26"/>
                <w:szCs w:val="26"/>
                <w:lang w:val="fr-FR"/>
              </w:rPr>
              <w:t>(điểm a khoản 3, điểm a khoản 4 Điều 6)</w:t>
            </w:r>
          </w:p>
          <w:p w14:paraId="15D1ADDC" w14:textId="77777777"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Dự thảo yêu cầu công chức phải </w:t>
            </w:r>
            <w:r w:rsidRPr="00F201AF">
              <w:rPr>
                <w:rFonts w:ascii="Times New Roman" w:hAnsi="Times New Roman"/>
                <w:b/>
                <w:bCs/>
                <w:i/>
                <w:iCs/>
                <w:sz w:val="26"/>
                <w:szCs w:val="26"/>
                <w:lang w:val="fr-FR"/>
              </w:rPr>
              <w:t xml:space="preserve">"có sản phẩm, kết quả cụ thể" </w:t>
            </w:r>
            <w:r w:rsidRPr="00F201AF">
              <w:rPr>
                <w:rFonts w:ascii="Times New Roman" w:hAnsi="Times New Roman"/>
                <w:sz w:val="26"/>
                <w:szCs w:val="26"/>
                <w:lang w:val="fr-FR"/>
              </w:rPr>
              <w:t>nhưng chưa nêu danh mục hoặc ví dụ minh họa cụ thể đối với cấp xã. Nếu để từng địa phương tự diễn giải sẽ dẫn đến việc công nhận không thống nhất giữa các xã, phát sinh khiếu nại, so bì giữa các công chức.</w:t>
            </w:r>
          </w:p>
          <w:p w14:paraId="7F0B6651" w14:textId="280781B4"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Đề nghị Bộ Khoa học và Công nghệ bổ sung Phụ lục minh họa danh mục sản phẩm, kết quả công tác được công nhận đối với các vị trí việc làm chuyên trách chuyển đổi số ở cấp xã, làm cơ sở áp dụng thống nhất.</w:t>
            </w:r>
          </w:p>
        </w:tc>
        <w:tc>
          <w:tcPr>
            <w:tcW w:w="3936" w:type="dxa"/>
          </w:tcPr>
          <w:p w14:paraId="42C12CFB"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t>- Tiếp thu. Qua tổng hợp ý kiến của nhiều cơ quan, đơn vị, địa phương (Sở Khoa học và Công nghệ Bắc Ninh, Lào Cai, Đồng Nai, Lạng Sơn, Đà Nẵng, Hải Phòng, Vĩnh Long, Phú Thọ, Học viện Chiến lược khoa học, công nghệ, Trung tâm Internet Việt Nam, Thanh tra Chính phủ, Ngân hàng Nhà nước và các ý kiến cùng nội 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hiện, trên cơ sở quyết định phân công nhiệm vụ của cấp có thẩm quyền.</w:t>
            </w:r>
          </w:p>
          <w:p w14:paraId="07E775E0" w14:textId="77777777" w:rsidR="00EC24EB" w:rsidRPr="00F201AF" w:rsidRDefault="00EC24EB" w:rsidP="00222D8A">
            <w:pPr>
              <w:jc w:val="both"/>
              <w:rPr>
                <w:rFonts w:ascii="Times New Roman" w:hAnsi="Times New Roman"/>
                <w:sz w:val="26"/>
                <w:szCs w:val="26"/>
                <w:lang w:val="fr-FR"/>
              </w:rPr>
            </w:pPr>
            <w:r w:rsidRPr="00F201AF">
              <w:rPr>
                <w:rFonts w:ascii="Times New Roman" w:hAnsi="Times New Roman"/>
                <w:sz w:val="26"/>
                <w:szCs w:val="26"/>
                <w:lang w:val="fr-FR"/>
              </w:rPr>
              <w:lastRenderedPageBreak/>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đặc biệt là cấp xã, hiện chưa có hệ thống theo dõi, chấm công theo thời gian thực hiện từng đầu việc cụ thể, nên tiêu chí "thời giờ làm việc" khó xác định, kiểm chứng khách quan trong tổ chức thực hiện cũng như trong công tác kiểm tra, thanh tra, giám sát. Tiêu chí "khối lượng công việc" được xác định trên cơ sở quyết định phân công nhiệm vụ của cấp có thẩm quyền (trong đó liệt kê rõ danh mục nhiệm vụ được giao và tỷ trọng nhiệm vụ chuyển đổi số trong tổng thể nhiệm vụ), phù hợp hơn với thực tiễn quản lý, phân công công việc tại cơ quan, đơn vị, đặc biệt là cấp xã, đồng thời vẫn bảo đảm mục tiêu xác định đúng đối tượng thực sự đảm nhiệm phần lớn nhiệm vụ chuyển đổi số.</w:t>
            </w:r>
          </w:p>
          <w:p w14:paraId="73613E5D" w14:textId="55A1B9F0"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t>Đồng thời, tiếp thu bỏ cụm từ "và có sản phẩm, kết quả cụ thể" tại điểm a khoản 3, khoản 4 Điều 6 (lý do tương tự Cụm 2</w:t>
            </w:r>
            <w:proofErr w:type="gramStart"/>
            <w:r w:rsidRPr="00F201AF">
              <w:rPr>
                <w:sz w:val="26"/>
                <w:szCs w:val="26"/>
                <w:lang w:val="fr-FR"/>
              </w:rPr>
              <w:t>):</w:t>
            </w:r>
            <w:proofErr w:type="gramEnd"/>
            <w:r w:rsidRPr="00F201AF">
              <w:rPr>
                <w:sz w:val="26"/>
                <w:szCs w:val="26"/>
                <w:lang w:val="fr-FR"/>
              </w:rPr>
              <w:t xml:space="preserve"> kết quả, sản phẩm của vị trí việc làm đã được quy định trong bản mô tả công việc và khung </w:t>
            </w:r>
            <w:r w:rsidRPr="00F201AF">
              <w:rPr>
                <w:sz w:val="26"/>
                <w:szCs w:val="26"/>
                <w:lang w:val="fr-FR"/>
              </w:rPr>
              <w:lastRenderedPageBreak/>
              <w:t>năng lực được cấp có thẩm quyền phê duyệt theo quy định tại Nghị định số 361/2025/NĐ-CP (Mẫu số 8 đến Mẫu số 11 Phụ lục VI — mẫu bản mô tả công việc và khung năng lực dành cho vị trí việc làm chuyên môn, nghiệp vụ).</w:t>
            </w:r>
          </w:p>
        </w:tc>
      </w:tr>
      <w:tr w:rsidR="00F201AF" w:rsidRPr="00F201AF" w14:paraId="45CFD55C" w14:textId="77777777" w:rsidTr="00B16556">
        <w:tc>
          <w:tcPr>
            <w:tcW w:w="4076" w:type="dxa"/>
            <w:vMerge/>
          </w:tcPr>
          <w:p w14:paraId="03A02E79"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p>
        </w:tc>
        <w:tc>
          <w:tcPr>
            <w:tcW w:w="2784" w:type="dxa"/>
          </w:tcPr>
          <w:p w14:paraId="33238E95" w14:textId="0D081E4F"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z w:val="26"/>
                <w:szCs w:val="26"/>
                <w:lang w:val="fr-FR"/>
              </w:rPr>
            </w:pPr>
            <w:r w:rsidRPr="00F201AF">
              <w:rPr>
                <w:rStyle w:val="fontstyle21"/>
                <w:b/>
                <w:bCs/>
                <w:color w:val="auto"/>
                <w:sz w:val="26"/>
                <w:szCs w:val="26"/>
                <w:lang w:val="fr-FR"/>
              </w:rPr>
              <w:t>Sở KHCN Tuyên Quang</w:t>
            </w:r>
          </w:p>
        </w:tc>
        <w:tc>
          <w:tcPr>
            <w:tcW w:w="4650" w:type="dxa"/>
          </w:tcPr>
          <w:p w14:paraId="7621AD90" w14:textId="703FE90B"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Tại khoản 3 và khoản 4 Điều 6 dự thảo Thông tư có nội dung yêu cầu công chức cấp xã muốn được hưởng hỗ trợ phải đồng thời đáp ứng các điều kiện và có phải có “sản phẩm, kết quả cụ thể”, “thời gian thực hiện chiếm tối thiểu 50% thời giờ làm việc”. Tuy nhiên, dự thảo Thông tư không hướng dẫn cụ thể về căn cứ, tài liệu, hồ sơ để minh chứng các nội dung này dẫn đến khó khăn trong quá trình xác định đối tượng và thẩm định của các cơ quan có thẩm </w:t>
            </w:r>
            <w:proofErr w:type="gramStart"/>
            <w:r w:rsidRPr="00F201AF">
              <w:rPr>
                <w:rFonts w:ascii="Times New Roman" w:hAnsi="Times New Roman"/>
                <w:sz w:val="26"/>
                <w:szCs w:val="26"/>
                <w:lang w:val="fr-FR"/>
              </w:rPr>
              <w:t>quyền;</w:t>
            </w:r>
            <w:proofErr w:type="gramEnd"/>
            <w:r w:rsidRPr="00F201AF">
              <w:rPr>
                <w:rFonts w:ascii="Times New Roman" w:hAnsi="Times New Roman"/>
                <w:sz w:val="26"/>
                <w:szCs w:val="26"/>
                <w:lang w:val="fr-FR"/>
              </w:rPr>
              <w:t xml:space="preserve"> khó đo lường thống nhất trong thực tiễn dễ phát sinh cách xác định khác nhau giữa các địa phương. Do đó đề nghị chỉnh sửa, bổ sung quy định, hướng dẫn rõ hơn các nội dung làm cơ sở xác định đúng đối tượng.</w:t>
            </w:r>
          </w:p>
        </w:tc>
        <w:tc>
          <w:tcPr>
            <w:tcW w:w="3936" w:type="dxa"/>
          </w:tcPr>
          <w:p w14:paraId="6127A907"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t>- Tiếp thu. Qua tổng hợp ý kiến của nhiều cơ quan, đơn vị, địa phương (Sở Khoa học và Công nghệ Bắc Ninh, Lào Cai, Đồng Nai, Lạng Sơn, Đà Nẵng, Hải Phòng, Vĩnh Long, Phú Thọ, Học viện Chiến lược khoa học, công nghệ, Trung tâm Internet Việt Nam, Thanh tra Chính phủ, Ngân hàng Nhà nước và các ý kiến cùng nội 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hiện, trên cơ sở quyết định phân công nhiệm vụ của cấp có thẩm quyền.</w:t>
            </w:r>
          </w:p>
          <w:p w14:paraId="498C5306" w14:textId="77777777" w:rsidR="00EC24EB" w:rsidRPr="00F201AF" w:rsidRDefault="00EC24EB"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đặc biệt là cấp xã, hiện chưa có hệ thống </w:t>
            </w:r>
            <w:r w:rsidRPr="00F201AF">
              <w:rPr>
                <w:rFonts w:ascii="Times New Roman" w:hAnsi="Times New Roman"/>
                <w:sz w:val="26"/>
                <w:szCs w:val="26"/>
                <w:lang w:val="fr-FR"/>
              </w:rPr>
              <w:lastRenderedPageBreak/>
              <w:t>theo dõi, chấm công theo thời gian thực hiện từng đầu việc cụ thể, nên tiêu chí "thời giờ làm việc" khó xác định, kiểm chứng khách quan trong tổ chức thực hiện cũng như trong công tác kiểm tra, thanh tra, giám sát. Tiêu chí "khối lượng công việc" được xác định trên cơ sở quyết định phân công nhiệm vụ của cấp có thẩm quyền (trong đó liệt kê rõ danh mục nhiệm vụ được giao và tỷ trọng nhiệm vụ chuyển đổi số trong tổng thể nhiệm vụ), phù hợp hơn với thực tiễn quản lý, phân công công việc tại cơ quan, đơn vị, đặc biệt là cấp xã, đồng thời vẫn bảo đảm mục tiêu xác định đúng đối tượng thực sự đảm nhiệm phần lớn nhiệm vụ chuyển đổi số.</w:t>
            </w:r>
          </w:p>
          <w:p w14:paraId="050C5970" w14:textId="2759F316"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t>Đồng thời, tiếp thu bỏ cụm từ "và có sản phẩm, kết quả cụ thể" tại điểm a khoản 3, khoản 4 Điều 6 (lý do tương tự Cụm 2</w:t>
            </w:r>
            <w:proofErr w:type="gramStart"/>
            <w:r w:rsidRPr="00F201AF">
              <w:rPr>
                <w:sz w:val="26"/>
                <w:szCs w:val="26"/>
                <w:lang w:val="fr-FR"/>
              </w:rPr>
              <w:t>):</w:t>
            </w:r>
            <w:proofErr w:type="gramEnd"/>
            <w:r w:rsidRPr="00F201AF">
              <w:rPr>
                <w:sz w:val="26"/>
                <w:szCs w:val="26"/>
                <w:lang w:val="fr-FR"/>
              </w:rPr>
              <w:t xml:space="preserve"> kết quả, sản phẩm của vị trí việc làm đã được quy định trong bản mô tả công việc và khung năng lực được cấp có thẩm quyền phê duyệt theo quy định tại Nghị định số 361/2025/NĐ-CP (Mẫu số 8 </w:t>
            </w:r>
            <w:r w:rsidRPr="00F201AF">
              <w:rPr>
                <w:sz w:val="26"/>
                <w:szCs w:val="26"/>
                <w:lang w:val="fr-FR"/>
              </w:rPr>
              <w:lastRenderedPageBreak/>
              <w:t>đến Mẫu số 11 Phụ lục VI — mẫu bản mô tả công việc và khung năng lực dành cho vị trí việc làm chuyên môn, nghiệp vụ).</w:t>
            </w:r>
          </w:p>
        </w:tc>
      </w:tr>
      <w:tr w:rsidR="00F201AF" w:rsidRPr="00F201AF" w14:paraId="24E3B675" w14:textId="77777777" w:rsidTr="00B16556">
        <w:tc>
          <w:tcPr>
            <w:tcW w:w="4076" w:type="dxa"/>
            <w:vMerge/>
          </w:tcPr>
          <w:p w14:paraId="7B61DDE1"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p>
        </w:tc>
        <w:tc>
          <w:tcPr>
            <w:tcW w:w="2784" w:type="dxa"/>
          </w:tcPr>
          <w:p w14:paraId="7489EAE9" w14:textId="46E97B29"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z w:val="26"/>
                <w:szCs w:val="26"/>
                <w:lang w:val="fr-FR"/>
              </w:rPr>
            </w:pPr>
            <w:r w:rsidRPr="00F201AF">
              <w:rPr>
                <w:rStyle w:val="fontstyle21"/>
                <w:b/>
                <w:bCs/>
                <w:color w:val="auto"/>
                <w:sz w:val="26"/>
                <w:szCs w:val="26"/>
                <w:lang w:val="fr-FR"/>
              </w:rPr>
              <w:t>Sở KHCN Dak Lak</w:t>
            </w:r>
          </w:p>
        </w:tc>
        <w:tc>
          <w:tcPr>
            <w:tcW w:w="4650" w:type="dxa"/>
          </w:tcPr>
          <w:p w14:paraId="160102D8" w14:textId="77777777"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Về điều kiện hưởng mức hỗ trợ đối với công chức cấp xã quy định tại khoản 3 và khoản 4 Điều 6</w:t>
            </w:r>
          </w:p>
          <w:p w14:paraId="2F0E1624" w14:textId="5D6AEAEB"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Khoản 1 Điều 6 Dự thảo Thông tư quy định công chức, viên chức đảm nhiệm vị trí việc làm chuyên trách về chuyển đổi số tại các điểm a, b, c, d, đ, e và tiết g.1 điểm g khoản 1 Điều 3 chỉ cần được cấp có thẩm quyền quyết định giao hoặc phân công đảm nhiệm bằng văn bản. Trong khi đó, khoản 3 và khoản 4 Điều 6 lại yêu cầu công chức cấp xã đảm nhiệm vị trí việc làm tại tiết g.2 và tiết g.3 điểm g khoản 1 Điều 3 phải đồng thời đáp ứng thêm hai điều kiện là có sản phẩm, kết quả cụ thể và thời gian thực hiện nhiệm vụ chiếm tối thiểu bằng 50% thời giờ làm việc.</w:t>
            </w:r>
          </w:p>
          <w:p w14:paraId="7DA105E3" w14:textId="07A126C1"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 Việc đặt thêm điều kiện đối với riêng công chức cấp xã là chưa phù hợp. Nghị định số 179/2025/NĐ-CP không phân biệt điều kiện hưởng hỗ trợ theo cấp hành chính và không quy định tiêu chí định lượng về thời gian làm việc. Danh mục vị trí việc làm ở cấp xã được cấp có thẩm quyền phê duyệt theo Nghị định số 361/2025/NĐ-CP ngày 31 tháng 12 năm 2025 của Chính phủ </w:t>
            </w:r>
            <w:r w:rsidRPr="00F201AF">
              <w:rPr>
                <w:rFonts w:ascii="Times New Roman" w:hAnsi="Times New Roman"/>
                <w:sz w:val="26"/>
                <w:szCs w:val="26"/>
                <w:lang w:val="fr-FR"/>
              </w:rPr>
              <w:lastRenderedPageBreak/>
              <w:t>quy định về vị trí việc làm công chức có giá trị pháp lý như danh mục vị trí việc làm ở các cấp khác.</w:t>
            </w:r>
          </w:p>
          <w:p w14:paraId="6A05D551" w14:textId="5085584E"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 Đề nghị bỏ điểm b khoản 3 và điểm b khoản 4 Điều </w:t>
            </w:r>
            <w:proofErr w:type="gramStart"/>
            <w:r w:rsidRPr="00F201AF">
              <w:rPr>
                <w:rFonts w:ascii="Times New Roman" w:hAnsi="Times New Roman"/>
                <w:sz w:val="26"/>
                <w:szCs w:val="26"/>
                <w:lang w:val="fr-FR"/>
              </w:rPr>
              <w:t>6;</w:t>
            </w:r>
            <w:proofErr w:type="gramEnd"/>
            <w:r w:rsidRPr="00F201AF">
              <w:rPr>
                <w:rFonts w:ascii="Times New Roman" w:hAnsi="Times New Roman"/>
                <w:sz w:val="26"/>
                <w:szCs w:val="26"/>
                <w:lang w:val="fr-FR"/>
              </w:rPr>
              <w:t xml:space="preserve"> áp dụng thống nhất một tiêu chí là được cấp có thẩm quyền quyết định giao hoặc phân công bằng văn bản đảm nhiệm vị trí việc làm thuộc danh mục đã được phê duyệt.</w:t>
            </w:r>
          </w:p>
        </w:tc>
        <w:tc>
          <w:tcPr>
            <w:tcW w:w="3936" w:type="dxa"/>
          </w:tcPr>
          <w:p w14:paraId="72112DAC"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lastRenderedPageBreak/>
              <w:t>- Tiếp thu. Qua tổng hợp ý kiến của nhiều cơ quan, đơn vị, địa phương (Sở Khoa học và Công nghệ Bắc Ninh, Lào Cai, Đồng Nai, Lạng Sơn, Đà Nẵng, Hải Phòng, Vĩnh Long, Phú Thọ, Học viện Chiến lược khoa học, công nghệ, Trung tâm Internet Việt Nam, Thanh tra Chính phủ, Ngân hàng Nhà nước và các ý kiến cùng nội 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hiện, trên cơ sở quyết định phân công nhiệm vụ của cấp có thẩm quyền.</w:t>
            </w:r>
          </w:p>
          <w:p w14:paraId="18121101" w14:textId="77777777" w:rsidR="00EC24EB" w:rsidRPr="00F201AF" w:rsidRDefault="00EC24EB"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đặc biệt là cấp xã, hiện chưa có hệ thống theo dõi, chấm công theo thời gian thực hiện từng đầu việc cụ thể, nên tiêu chí "thời giờ làm việc" khó xác </w:t>
            </w:r>
            <w:r w:rsidRPr="00F201AF">
              <w:rPr>
                <w:rFonts w:ascii="Times New Roman" w:hAnsi="Times New Roman"/>
                <w:sz w:val="26"/>
                <w:szCs w:val="26"/>
                <w:lang w:val="fr-FR"/>
              </w:rPr>
              <w:lastRenderedPageBreak/>
              <w:t>định, kiểm chứng khách quan trong tổ chức thực hiện cũng như trong công tác kiểm tra, thanh tra, giám sát. Tiêu chí "khối lượng công việc" được xác định trên cơ sở quyết định phân công nhiệm vụ của cấp có thẩm quyền (trong đó liệt kê rõ danh mục nhiệm vụ được giao và tỷ trọng nhiệm vụ chuyển đổi số trong tổng thể nhiệm vụ), phù hợp hơn với thực tiễn quản lý, phân công công việc tại cơ quan, đơn vị, đặc biệt là cấp xã, đồng thời vẫn bảo đảm mục tiêu xác định đúng đối tượng thực sự đảm nhiệm phần lớn nhiệm vụ chuyển đổi số.</w:t>
            </w:r>
          </w:p>
          <w:p w14:paraId="7CD57B2F" w14:textId="08230E09"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t>Đồng thời, tiếp thu bỏ cụm từ "và có sản phẩm, kết quả cụ thể" tại điểm a khoản 3, khoản 4 Điều 6 (lý do tương tự Cụm 2</w:t>
            </w:r>
            <w:proofErr w:type="gramStart"/>
            <w:r w:rsidRPr="00F201AF">
              <w:rPr>
                <w:sz w:val="26"/>
                <w:szCs w:val="26"/>
                <w:lang w:val="fr-FR"/>
              </w:rPr>
              <w:t>):</w:t>
            </w:r>
            <w:proofErr w:type="gramEnd"/>
            <w:r w:rsidRPr="00F201AF">
              <w:rPr>
                <w:sz w:val="26"/>
                <w:szCs w:val="26"/>
                <w:lang w:val="fr-FR"/>
              </w:rPr>
              <w:t xml:space="preserve"> kết quả, sản phẩm của vị trí việc làm đã được quy định trong bản mô tả công việc và khung năng lực được cấp có thẩm quyền phê duyệt theo quy định tại Nghị định số 361/2025/NĐ-CP (Mẫu số 8 đến Mẫu số 11 Phụ lục VI — mẫu bản mô tả công việc và khung năng lực dành cho vị trí việc làm chuyên môn, nghiệp vụ).</w:t>
            </w:r>
          </w:p>
        </w:tc>
      </w:tr>
      <w:tr w:rsidR="00F201AF" w:rsidRPr="00F201AF" w14:paraId="111F32F4" w14:textId="77777777" w:rsidTr="00B16556">
        <w:tc>
          <w:tcPr>
            <w:tcW w:w="4076" w:type="dxa"/>
            <w:vMerge/>
          </w:tcPr>
          <w:p w14:paraId="68182CF2"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p>
        </w:tc>
        <w:tc>
          <w:tcPr>
            <w:tcW w:w="2784" w:type="dxa"/>
          </w:tcPr>
          <w:p w14:paraId="02813435" w14:textId="74277894"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z w:val="26"/>
                <w:szCs w:val="26"/>
                <w:lang w:val="fr-FR"/>
              </w:rPr>
            </w:pPr>
            <w:r w:rsidRPr="00F201AF">
              <w:rPr>
                <w:rStyle w:val="fontstyle21"/>
                <w:b/>
                <w:bCs/>
                <w:color w:val="auto"/>
                <w:sz w:val="26"/>
                <w:szCs w:val="26"/>
                <w:lang w:val="fr-FR"/>
              </w:rPr>
              <w:t>Sở KHCN Đà Nẵng</w:t>
            </w:r>
          </w:p>
        </w:tc>
        <w:tc>
          <w:tcPr>
            <w:tcW w:w="4650" w:type="dxa"/>
          </w:tcPr>
          <w:p w14:paraId="34928474" w14:textId="77777777"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Tại khoản 3, Điều 6 dự thảo Thông tư quy định “Thời gian thực hiện nhiệm vụ về ứng dụng công nghệ thông tin, giao dịch điện tử, chính quyền số, kinh tế số, xã hội số, chuyển đổi số của công chức tại điểm a khoản này phải chiếm tối thiểu bằng 50% thời giờ làm việc của công chức theo quy định” và khoản 4, Điều 6 dự thảo quy định “Thời gian thực hiện nhiệm vụ xây dựng chính quyền điện tử, theo dõi việc ứng dụng công nghệ thông tin của công chức tại điểm a khoản này phải chiếm tối thiểu bằng 50% thời giờ làm việc của công chức theo quy định”</w:t>
            </w:r>
          </w:p>
          <w:p w14:paraId="31BC8522" w14:textId="6190882B"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Thực tế hiện nay công chức cấp xã được phân công phụ trách nhiều lĩnh vực khác nhau nên việc xác định tỷ lệ thời gian thực hiện nhiệm vụ chuyển đổi số “tối thiểu bằng 50% thời giờ làm việc của công chức” rất khó định lượng và có thể ảnh hưởng đến quyền lợi của công chức. Tại khoản 2, Điều 6 dự thảo cũng đã có quy định “Nhiệm vụ chuyển đổi số được giao phụ trách phải là nhiệm vụ chính, thường xuyên (có kết quả, sản phẩm cụ thể), không bao gồm các trường hợp chỉ thực hiện một phần nhiệm vụ về chuyển đổi số bên cạnh nhiệm vụ chính khác được giao phụ trách” nên đề nghị không quy định về điều kiện tỷ lệ tối thiểu thời giờ làm việc chuyển đổi số đối </w:t>
            </w:r>
            <w:r w:rsidRPr="00F201AF">
              <w:rPr>
                <w:rFonts w:ascii="Times New Roman" w:hAnsi="Times New Roman"/>
                <w:sz w:val="26"/>
                <w:szCs w:val="26"/>
                <w:lang w:val="fr-FR"/>
              </w:rPr>
              <w:lastRenderedPageBreak/>
              <w:t>với công chức cấp xã, chỉ quy định công chức cấp xã được giao phụ trách chính, thường xuyên nhiệm vụ về chuyển đổi số.</w:t>
            </w:r>
          </w:p>
        </w:tc>
        <w:tc>
          <w:tcPr>
            <w:tcW w:w="3936" w:type="dxa"/>
          </w:tcPr>
          <w:p w14:paraId="613AE75A"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lastRenderedPageBreak/>
              <w:t>- Tiếp thu. Qua tổng hợp ý kiến của nhiều cơ quan, đơn vị, địa phương (Sở Khoa học và Công nghệ Bắc Ninh, Lào Cai, Đồng Nai, Lạng Sơn, Đà Nẵng, Hải Phòng, Vĩnh Long, Phú Thọ, Học viện Chiến lược khoa học, công nghệ, Trung tâm Internet Việt Nam, Thanh tra Chính phủ, Ngân hàng Nhà nước và các ý kiến cùng nội 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hiện, trên cơ sở quyết định phân công nhiệm vụ của cấp có thẩm quyền.</w:t>
            </w:r>
          </w:p>
          <w:p w14:paraId="2BCA43A2" w14:textId="77777777" w:rsidR="00EC24EB" w:rsidRPr="00F201AF" w:rsidRDefault="00EC24EB"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đặc biệt là cấp xã, hiện chưa có hệ thống theo dõi, chấm công theo thời gian thực hiện từng đầu việc cụ thể, nên tiêu chí "thời giờ làm việc" khó xác định, kiểm chứng khách quan trong tổ chức thực hiện cũng như trong công tác kiểm tra, thanh tra, giám sát. Tiêu chí "khối lượng công việc" </w:t>
            </w:r>
            <w:r w:rsidRPr="00F201AF">
              <w:rPr>
                <w:rFonts w:ascii="Times New Roman" w:hAnsi="Times New Roman"/>
                <w:sz w:val="26"/>
                <w:szCs w:val="26"/>
                <w:lang w:val="fr-FR"/>
              </w:rPr>
              <w:lastRenderedPageBreak/>
              <w:t>được xác định trên cơ sở quyết định phân công nhiệm vụ của cấp có thẩm quyền (trong đó liệt kê rõ danh mục nhiệm vụ được giao và tỷ trọng nhiệm vụ chuyển đổi số trong tổng thể nhiệm vụ), phù hợp hơn với thực tiễn quản lý, phân công công việc tại cơ quan, đơn vị, đặc biệt là cấp xã, đồng thời vẫn bảo đảm mục tiêu xác định đúng đối tượng thực sự đảm nhiệm phần lớn nhiệm vụ chuyển đổi số.</w:t>
            </w:r>
          </w:p>
          <w:p w14:paraId="284C45D1" w14:textId="099172D3"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t>Đồng thời, tiếp thu bỏ cụm từ "và có sản phẩm, kết quả cụ thể" tại điểm a khoản 3, khoản 4 Điều 6 (lý do tương tự Cụm 2</w:t>
            </w:r>
            <w:proofErr w:type="gramStart"/>
            <w:r w:rsidRPr="00F201AF">
              <w:rPr>
                <w:sz w:val="26"/>
                <w:szCs w:val="26"/>
                <w:lang w:val="fr-FR"/>
              </w:rPr>
              <w:t>):</w:t>
            </w:r>
            <w:proofErr w:type="gramEnd"/>
            <w:r w:rsidRPr="00F201AF">
              <w:rPr>
                <w:sz w:val="26"/>
                <w:szCs w:val="26"/>
                <w:lang w:val="fr-FR"/>
              </w:rPr>
              <w:t xml:space="preserve"> kết quả, sản phẩm của vị trí việc làm đã được quy định trong bản mô tả công việc và khung năng lực được cấp có thẩm quyền phê duyệt theo quy định tại Nghị định số 361/2025/NĐ-CP (Mẫu số 8 đến Mẫu số 11 Phụ lục VI — mẫu bản mô tả công việc và khung năng lực dành cho vị trí việc làm chuyên môn, nghiệp vụ).</w:t>
            </w:r>
          </w:p>
        </w:tc>
      </w:tr>
      <w:tr w:rsidR="00F201AF" w:rsidRPr="00F201AF" w14:paraId="160E73BC" w14:textId="77777777" w:rsidTr="00B16556">
        <w:tc>
          <w:tcPr>
            <w:tcW w:w="4076" w:type="dxa"/>
            <w:vMerge/>
          </w:tcPr>
          <w:p w14:paraId="520BBDAD"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p>
        </w:tc>
        <w:tc>
          <w:tcPr>
            <w:tcW w:w="2784" w:type="dxa"/>
          </w:tcPr>
          <w:p w14:paraId="27786772" w14:textId="7B5B5D91"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z w:val="26"/>
                <w:szCs w:val="26"/>
                <w:lang w:val="fr-FR"/>
              </w:rPr>
            </w:pPr>
            <w:r w:rsidRPr="00F201AF">
              <w:rPr>
                <w:rStyle w:val="fontstyle21"/>
                <w:b/>
                <w:bCs/>
                <w:color w:val="auto"/>
                <w:sz w:val="26"/>
                <w:szCs w:val="26"/>
                <w:lang w:val="fr-FR"/>
              </w:rPr>
              <w:t>Sở KHCN Cao Bằng</w:t>
            </w:r>
          </w:p>
        </w:tc>
        <w:tc>
          <w:tcPr>
            <w:tcW w:w="4650" w:type="dxa"/>
          </w:tcPr>
          <w:p w14:paraId="67AFDA12" w14:textId="4C074BF0"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Tại khoản 3 và khoản 4 Điều </w:t>
            </w:r>
            <w:proofErr w:type="gramStart"/>
            <w:r w:rsidRPr="00F201AF">
              <w:rPr>
                <w:rFonts w:ascii="Times New Roman" w:hAnsi="Times New Roman"/>
                <w:sz w:val="26"/>
                <w:szCs w:val="26"/>
                <w:lang w:val="fr-FR"/>
              </w:rPr>
              <w:t>6:</w:t>
            </w:r>
            <w:proofErr w:type="gramEnd"/>
            <w:r w:rsidRPr="00F201AF">
              <w:rPr>
                <w:rFonts w:ascii="Times New Roman" w:hAnsi="Times New Roman"/>
                <w:sz w:val="26"/>
                <w:szCs w:val="26"/>
                <w:lang w:val="fr-FR"/>
              </w:rPr>
              <w:t xml:space="preserve"> Dự thảo sử dụng cụm từ “được cơ quan có thẩm quyền phân công chuyên trách… bằng văn bản”</w:t>
            </w:r>
          </w:p>
          <w:p w14:paraId="05D87446" w14:textId="03CA7AC4"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lastRenderedPageBreak/>
              <w:t xml:space="preserve">- Đề nghị làm rõ thẩm quyền ban hành văn bản phân công đối với công chức cấp </w:t>
            </w:r>
            <w:proofErr w:type="gramStart"/>
            <w:r w:rsidRPr="00F201AF">
              <w:rPr>
                <w:rFonts w:ascii="Times New Roman" w:hAnsi="Times New Roman"/>
                <w:sz w:val="26"/>
                <w:szCs w:val="26"/>
                <w:lang w:val="fr-FR"/>
              </w:rPr>
              <w:t>xã;</w:t>
            </w:r>
            <w:proofErr w:type="gramEnd"/>
            <w:r w:rsidRPr="00F201AF">
              <w:rPr>
                <w:rFonts w:ascii="Times New Roman" w:hAnsi="Times New Roman"/>
                <w:sz w:val="26"/>
                <w:szCs w:val="26"/>
                <w:lang w:val="fr-FR"/>
              </w:rPr>
              <w:t xml:space="preserve"> có thể quy định theo hướng: Chủ tịch UBND cấp xã hoặc cơ quan, người có thẩm quyền theo quy định về quản lý, sử dụng công chức ban hành quyết định hoặc văn bản phân công.</w:t>
            </w:r>
          </w:p>
          <w:p w14:paraId="512552D6" w14:textId="1CB5E37F"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u w:val="single"/>
                <w:lang w:val="fr-FR"/>
              </w:rPr>
              <w:t xml:space="preserve">- Lý </w:t>
            </w:r>
            <w:proofErr w:type="gramStart"/>
            <w:r w:rsidRPr="00F201AF">
              <w:rPr>
                <w:rFonts w:ascii="Times New Roman" w:hAnsi="Times New Roman"/>
                <w:sz w:val="26"/>
                <w:szCs w:val="26"/>
                <w:u w:val="single"/>
                <w:lang w:val="fr-FR"/>
              </w:rPr>
              <w:t>do:</w:t>
            </w:r>
            <w:proofErr w:type="gramEnd"/>
            <w:r w:rsidRPr="00F201AF">
              <w:rPr>
                <w:rFonts w:ascii="Times New Roman" w:hAnsi="Times New Roman"/>
                <w:sz w:val="26"/>
                <w:szCs w:val="26"/>
                <w:lang w:val="fr-FR"/>
              </w:rPr>
              <w:t xml:space="preserve"> Việc xác định rõ chủ thể có thẩm quyền sẽ tạo cơ sở thống nhất  khi lập hồ sơ, danh sách đối tượng và dự toán kinh phí hưởng hỗ trợ.</w:t>
            </w:r>
          </w:p>
        </w:tc>
        <w:tc>
          <w:tcPr>
            <w:tcW w:w="3936" w:type="dxa"/>
          </w:tcPr>
          <w:p w14:paraId="1FE7AE17" w14:textId="3B0C6E73"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lastRenderedPageBreak/>
              <w:t xml:space="preserve">- Bảo lưu như trong dự thảo Thông tư. Lý </w:t>
            </w:r>
            <w:proofErr w:type="gramStart"/>
            <w:r w:rsidRPr="00F201AF">
              <w:rPr>
                <w:sz w:val="26"/>
                <w:szCs w:val="26"/>
                <w:lang w:val="fr-FR"/>
              </w:rPr>
              <w:t>do:</w:t>
            </w:r>
            <w:proofErr w:type="gramEnd"/>
            <w:r w:rsidRPr="00F201AF">
              <w:rPr>
                <w:sz w:val="26"/>
                <w:szCs w:val="26"/>
                <w:lang w:val="fr-FR"/>
              </w:rPr>
              <w:t xml:space="preserve"> thẩm quyền ban hành quyết định, văn bản phân công đối với công chức cấp xã đã được xác </w:t>
            </w:r>
            <w:r w:rsidRPr="00F201AF">
              <w:rPr>
                <w:sz w:val="26"/>
                <w:szCs w:val="26"/>
                <w:lang w:val="fr-FR"/>
              </w:rPr>
              <w:lastRenderedPageBreak/>
              <w:t>định theo quy định pháp luật hiện hành về quản lý, sử dụng công chức (thuộc thẩm quyền của Chủ tịch Ủy ban nhân dân cấp xã hoặc người đứng đầu cơ quan, tổ chức theo phân cấp), không cần quy định lại trong Thông tư này.</w:t>
            </w:r>
          </w:p>
        </w:tc>
      </w:tr>
      <w:tr w:rsidR="00F201AF" w:rsidRPr="00F201AF" w14:paraId="0CD77759" w14:textId="77777777" w:rsidTr="00B16556">
        <w:tc>
          <w:tcPr>
            <w:tcW w:w="4076" w:type="dxa"/>
            <w:vMerge/>
          </w:tcPr>
          <w:p w14:paraId="252E3709"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p>
        </w:tc>
        <w:tc>
          <w:tcPr>
            <w:tcW w:w="2784" w:type="dxa"/>
          </w:tcPr>
          <w:p w14:paraId="79022A36" w14:textId="6A7BC6FC"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z w:val="26"/>
                <w:szCs w:val="26"/>
                <w:lang w:val="fr-FR"/>
              </w:rPr>
            </w:pPr>
            <w:r w:rsidRPr="00F201AF">
              <w:rPr>
                <w:rStyle w:val="fontstyle21"/>
                <w:b/>
                <w:bCs/>
                <w:color w:val="auto"/>
                <w:sz w:val="26"/>
                <w:szCs w:val="26"/>
                <w:lang w:val="fr-FR"/>
              </w:rPr>
              <w:t>Sở KHCN Hưng Yên</w:t>
            </w:r>
          </w:p>
        </w:tc>
        <w:tc>
          <w:tcPr>
            <w:tcW w:w="4650" w:type="dxa"/>
          </w:tcPr>
          <w:p w14:paraId="631A4091" w14:textId="2F612544"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Tại khoản 3, khoản 4, điều </w:t>
            </w:r>
            <w:proofErr w:type="gramStart"/>
            <w:r w:rsidRPr="00F201AF">
              <w:rPr>
                <w:rFonts w:ascii="Times New Roman" w:hAnsi="Times New Roman"/>
                <w:sz w:val="26"/>
                <w:szCs w:val="26"/>
                <w:lang w:val="fr-FR"/>
              </w:rPr>
              <w:t>6:</w:t>
            </w:r>
            <w:proofErr w:type="gramEnd"/>
            <w:r w:rsidRPr="00F201AF">
              <w:rPr>
                <w:rFonts w:ascii="Times New Roman" w:hAnsi="Times New Roman"/>
                <w:sz w:val="26"/>
                <w:szCs w:val="26"/>
                <w:lang w:val="fr-FR"/>
              </w:rPr>
              <w:t xml:space="preserve"> Xác định vị trí việc làm về chuyển đổi số được hưởng mức hỗ trợ theo quy định tại Nghị định số 179/2025/NĐ-CP </w:t>
            </w:r>
            <w:r w:rsidRPr="00F201AF">
              <w:rPr>
                <w:rFonts w:ascii="Times New Roman" w:hAnsi="Times New Roman"/>
                <w:b/>
                <w:bCs/>
                <w:sz w:val="26"/>
                <w:szCs w:val="26"/>
                <w:lang w:val="fr-FR"/>
              </w:rPr>
              <w:t xml:space="preserve">đề nghị bỏ </w:t>
            </w:r>
            <w:r w:rsidRPr="00F201AF">
              <w:rPr>
                <w:rFonts w:ascii="Times New Roman" w:hAnsi="Times New Roman"/>
                <w:sz w:val="26"/>
                <w:szCs w:val="26"/>
                <w:lang w:val="fr-FR"/>
              </w:rPr>
              <w:t xml:space="preserve">quy định tại điểm a và điểm b đối với UBND cấp xã/phường.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Vị trí việc làm chuyên trách về chuyển đổi số tại UBND cấp xã phải đảm nhiệm toàn bộ các công việc chuyên môn liên quan đến chuyển đổi số trên địa bàn tương tự như các sở, ngành, đơn vị chuyên môn.</w:t>
            </w:r>
          </w:p>
        </w:tc>
        <w:tc>
          <w:tcPr>
            <w:tcW w:w="3936" w:type="dxa"/>
          </w:tcPr>
          <w:p w14:paraId="6188671D" w14:textId="664B5586"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t xml:space="preserve">- Tiếp thu một phần theo hướng điều chỉnh nội dung tại các nội dung này. Qua tổng hợp ý kiến của nhiều cơ quan, đơn vị, địa phương (Sở Khoa học và Công nghệ Bắc Ninh, Lào Cai, Đồng Nai, Lạng Sơn, Đà Nẵng, Hải Phòng, Vĩnh Long, Phú Thọ, Học viện Chiến lược khoa học, công nghệ, Trung tâm Internet Việt Nam, Thanh tra Chính phủ, Ngân hàng Nhà nước và các ý kiến cùng nội 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hiện, trên cơ sở quyết định </w:t>
            </w:r>
            <w:r w:rsidRPr="00F201AF">
              <w:rPr>
                <w:sz w:val="26"/>
                <w:szCs w:val="26"/>
                <w:lang w:val="fr-FR"/>
              </w:rPr>
              <w:lastRenderedPageBreak/>
              <w:t>phân công nhiệm vụ của cấp có thẩm quyền.</w:t>
            </w:r>
          </w:p>
          <w:p w14:paraId="48E8A491" w14:textId="77777777" w:rsidR="00EC24EB" w:rsidRPr="00F201AF" w:rsidRDefault="00EC24EB"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đặc biệt là cấp xã, hiện chưa có hệ thống theo dõi, chấm công theo thời gian thực hiện từng đầu việc cụ thể, nên tiêu chí "thời giờ làm việc" khó xác định, kiểm chứng khách quan trong tổ chức thực hiện cũng như trong công tác kiểm tra, thanh tra, giám sát. Tiêu chí "khối lượng công việc" được xác định trên cơ sở quyết định phân công nhiệm vụ của cấp có thẩm quyền (trong đó liệt kê rõ danh mục nhiệm vụ được giao và tỷ trọng nhiệm vụ chuyển đổi số trong tổng thể nhiệm vụ), phù hợp hơn với thực tiễn quản lý, phân công công việc tại cơ quan, đơn vị, đặc biệt là cấp xã, đồng thời vẫn bảo đảm mục tiêu xác định đúng đối tượng thực sự đảm nhiệm phần lớn nhiệm vụ chuyển đổi số.</w:t>
            </w:r>
          </w:p>
          <w:p w14:paraId="012BEAB3" w14:textId="731CDB34"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t>Đồng thời, tiếp thu bỏ cụm từ "và có sản phẩm, kết quả cụ thể" tại điểm a khoản 3, khoản 4 Điều 6 (lý do tương tự Cụm 2</w:t>
            </w:r>
            <w:proofErr w:type="gramStart"/>
            <w:r w:rsidRPr="00F201AF">
              <w:rPr>
                <w:sz w:val="26"/>
                <w:szCs w:val="26"/>
                <w:lang w:val="fr-FR"/>
              </w:rPr>
              <w:t>):</w:t>
            </w:r>
            <w:proofErr w:type="gramEnd"/>
            <w:r w:rsidRPr="00F201AF">
              <w:rPr>
                <w:sz w:val="26"/>
                <w:szCs w:val="26"/>
                <w:lang w:val="fr-FR"/>
              </w:rPr>
              <w:t xml:space="preserve"> kết quả, sản phẩm </w:t>
            </w:r>
            <w:r w:rsidRPr="00F201AF">
              <w:rPr>
                <w:sz w:val="26"/>
                <w:szCs w:val="26"/>
                <w:lang w:val="fr-FR"/>
              </w:rPr>
              <w:lastRenderedPageBreak/>
              <w:t xml:space="preserve">của vị trí việc làm đã được quy định trong bản mô tả công việc và khung năng lực được cấp có thẩm quyền phê duyệt theo quy định tại Nghị định số 361/2025/NĐ-CP (Mẫu số 8 đến Mẫu số 11 Phụ lục VI — mẫu bản mô tả công việc và khung năng lực dành cho vị trí việc làm chuyên môn, nghiệp vụ). </w:t>
            </w:r>
          </w:p>
        </w:tc>
      </w:tr>
      <w:tr w:rsidR="00F201AF" w:rsidRPr="00F201AF" w14:paraId="50A4DF3F" w14:textId="77777777" w:rsidTr="00B16556">
        <w:tc>
          <w:tcPr>
            <w:tcW w:w="4076" w:type="dxa"/>
            <w:vMerge/>
          </w:tcPr>
          <w:p w14:paraId="2DD09570"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p>
        </w:tc>
        <w:tc>
          <w:tcPr>
            <w:tcW w:w="2784" w:type="dxa"/>
          </w:tcPr>
          <w:p w14:paraId="3601AF86" w14:textId="4B82D3AF"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z w:val="26"/>
                <w:szCs w:val="26"/>
                <w:lang w:val="fr-FR"/>
              </w:rPr>
            </w:pPr>
            <w:r w:rsidRPr="00F201AF">
              <w:rPr>
                <w:rStyle w:val="fontstyle21"/>
                <w:b/>
                <w:bCs/>
                <w:color w:val="auto"/>
                <w:sz w:val="26"/>
                <w:szCs w:val="26"/>
                <w:lang w:val="fr-FR"/>
              </w:rPr>
              <w:t>Sở KHCN Lào Cai</w:t>
            </w:r>
          </w:p>
        </w:tc>
        <w:tc>
          <w:tcPr>
            <w:tcW w:w="4650" w:type="dxa"/>
          </w:tcPr>
          <w:p w14:paraId="149DF175" w14:textId="77777777"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sz w:val="26"/>
                <w:szCs w:val="26"/>
                <w:lang w:val="fr-FR"/>
              </w:rPr>
              <w:t>Về điều kiện tối thiểu 50% thời giờ làm việc tại khoản 3 và khoản 4 Điều 6</w:t>
            </w:r>
          </w:p>
          <w:p w14:paraId="191566FE" w14:textId="77777777" w:rsidR="00EC24EB" w:rsidRPr="00F201AF" w:rsidRDefault="00EC24EB" w:rsidP="00222D8A">
            <w:pPr>
              <w:pStyle w:val="NormalWeb"/>
              <w:tabs>
                <w:tab w:val="left" w:pos="993"/>
              </w:tabs>
              <w:spacing w:before="0" w:beforeAutospacing="0" w:after="0" w:afterAutospacing="0" w:line="240" w:lineRule="auto"/>
              <w:rPr>
                <w:sz w:val="26"/>
                <w:szCs w:val="26"/>
                <w:lang w:val="fr-FR"/>
              </w:rPr>
            </w:pPr>
            <w:r w:rsidRPr="00F201AF">
              <w:rPr>
                <w:sz w:val="26"/>
                <w:szCs w:val="26"/>
                <w:lang w:val="fr-FR"/>
              </w:rPr>
              <w:t>Dự thảo quy định công chức cấp xã phải dành tối thiểu 50% thời giờ làm việc để thực hiện các nhiệm vụ về ứng dụng công nghệ thông tin, chính quyền số, kinh tế số, xã hội số và chuyển đổi số.</w:t>
            </w:r>
          </w:p>
          <w:p w14:paraId="234F479A" w14:textId="4C0B7734" w:rsidR="00EC24EB" w:rsidRPr="00F201AF" w:rsidRDefault="00EC24EB" w:rsidP="00222D8A">
            <w:pPr>
              <w:pStyle w:val="NormalWeb"/>
              <w:tabs>
                <w:tab w:val="left" w:pos="993"/>
              </w:tabs>
              <w:spacing w:before="0" w:beforeAutospacing="0" w:after="0" w:afterAutospacing="0" w:line="240" w:lineRule="auto"/>
              <w:rPr>
                <w:sz w:val="26"/>
                <w:szCs w:val="26"/>
                <w:lang w:val="fr-FR"/>
              </w:rPr>
            </w:pPr>
            <w:r w:rsidRPr="00F201AF">
              <w:rPr>
                <w:sz w:val="26"/>
                <w:szCs w:val="26"/>
                <w:lang w:val="fr-FR"/>
              </w:rPr>
              <w:t xml:space="preserve">Đề nghị xem xét, </w:t>
            </w:r>
            <w:r w:rsidRPr="00F201AF">
              <w:rPr>
                <w:b/>
                <w:bCs/>
                <w:sz w:val="26"/>
                <w:szCs w:val="26"/>
                <w:lang w:val="fr-FR"/>
              </w:rPr>
              <w:t xml:space="preserve">thay tiêu chí “50% thời giờ làm việc” bằng tiêu chí “50% tổng khối lượng nhiệm vụ chính, thường xuyên được giao”; </w:t>
            </w:r>
            <w:r w:rsidRPr="00F201AF">
              <w:rPr>
                <w:sz w:val="26"/>
                <w:szCs w:val="26"/>
                <w:lang w:val="fr-FR"/>
              </w:rPr>
              <w:t>cụ thể: “Khối lượng nhiệm vụ về ứng dụng công nghệ thông tin, giao dịch điện tử, chính quyền số, kinh tế số, xã hội số và chuyển đổi số phải chiếm tối thiểu 50% tổng khối lượng nhiệm vụ chính, thường xuyên được giao trong năm, được thể hiện trong quyết định phân công, bản mô tả vị trí việc làm hoặc kế hoạch công tác và được người đứng đầu cơ quan, tổ chức xác nhận.”</w:t>
            </w:r>
          </w:p>
          <w:p w14:paraId="337AA77A" w14:textId="77777777" w:rsidR="00EC24EB" w:rsidRPr="00F201AF" w:rsidRDefault="00EC24EB" w:rsidP="00222D8A">
            <w:pPr>
              <w:pStyle w:val="NormalWeb"/>
              <w:tabs>
                <w:tab w:val="left" w:pos="993"/>
              </w:tabs>
              <w:spacing w:before="0" w:beforeAutospacing="0" w:after="0" w:afterAutospacing="0" w:line="240" w:lineRule="auto"/>
              <w:rPr>
                <w:sz w:val="26"/>
                <w:szCs w:val="26"/>
                <w:lang w:val="fr-FR"/>
              </w:rPr>
            </w:pPr>
            <w:r w:rsidRPr="00F201AF">
              <w:rPr>
                <w:sz w:val="26"/>
                <w:szCs w:val="26"/>
                <w:lang w:val="fr-FR"/>
              </w:rPr>
              <w:lastRenderedPageBreak/>
              <w:t>Trong trường hợp cơ quan soạn thảo tiếp tục sử dụng tiêu chí thời giờ làm việc như trong dự thảo, đề nghị xem xét, bổ sung phương pháp xác định, thời kỳ đánh giá và hồ sơ chứng minh tỷ lệ 50%.</w:t>
            </w:r>
          </w:p>
          <w:p w14:paraId="79B7663E" w14:textId="0377C692"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sz w:val="26"/>
                <w:szCs w:val="26"/>
                <w:u w:val="single"/>
                <w:lang w:val="fr-FR"/>
              </w:rPr>
              <w:t xml:space="preserve">Lý </w:t>
            </w:r>
            <w:proofErr w:type="gramStart"/>
            <w:r w:rsidRPr="00F201AF">
              <w:rPr>
                <w:sz w:val="26"/>
                <w:szCs w:val="26"/>
                <w:u w:val="single"/>
                <w:lang w:val="fr-FR"/>
              </w:rPr>
              <w:t>do:</w:t>
            </w:r>
            <w:proofErr w:type="gramEnd"/>
            <w:r w:rsidRPr="00F201AF">
              <w:rPr>
                <w:sz w:val="26"/>
                <w:szCs w:val="26"/>
                <w:lang w:val="fr-FR"/>
              </w:rPr>
              <w:t xml:space="preserve"> Thời gian thực tế dành cho từng nhiệm vụ khó theo dõi, đo lường và xác nhận chính xác, nhất là đối với công chức cấp xã được giao nhiều nhóm nhiệm vụ. Việc xác định theo khối lượng nhiệm vụ được giao và sản phẩm đầu ra có tính khả thi, minh bạch và thuận lợi hơn trong tổ chức thực hiện.</w:t>
            </w:r>
          </w:p>
        </w:tc>
        <w:tc>
          <w:tcPr>
            <w:tcW w:w="3936" w:type="dxa"/>
          </w:tcPr>
          <w:p w14:paraId="0DBD24F2"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lastRenderedPageBreak/>
              <w:t>- Tiếp thu một phần theo hướng điều chỉnh nội dung tại các nội dung này. Qua tổng hợp ý kiến của nhiều cơ quan, đơn vị, địa phương (Sở Khoa học và Công nghệ Bắc Ninh, Lào Cai, Đồng Nai, Lạng Sơn, Đà Nẵng, Hải Phòng, Vĩnh Long, Phú Thọ, Học viện Chiến lược khoa học, công nghệ, Trung tâm Internet Việt Nam, Thanh tra Chính phủ, Ngân hàng Nhà nước và các ý kiến cùng nội 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hiện, trên cơ sở quyết định phân công nhiệm vụ của cấp có thẩm quyền.</w:t>
            </w:r>
          </w:p>
          <w:p w14:paraId="2C3F2312" w14:textId="77777777" w:rsidR="00EC24EB" w:rsidRPr="00F201AF" w:rsidRDefault="00EC24EB" w:rsidP="00222D8A">
            <w:pPr>
              <w:jc w:val="both"/>
              <w:rPr>
                <w:rFonts w:ascii="Times New Roman" w:hAnsi="Times New Roman"/>
                <w:sz w:val="26"/>
                <w:szCs w:val="26"/>
                <w:lang w:val="fr-FR"/>
              </w:rPr>
            </w:pPr>
            <w:r w:rsidRPr="00F201AF">
              <w:rPr>
                <w:rFonts w:ascii="Times New Roman" w:hAnsi="Times New Roman"/>
                <w:sz w:val="26"/>
                <w:szCs w:val="26"/>
                <w:lang w:val="fr-FR"/>
              </w:rPr>
              <w:lastRenderedPageBreak/>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đặc biệt là cấp xã, hiện chưa có hệ thống theo dõi, chấm công theo thời gian thực hiện từng đầu việc cụ thể, nên tiêu chí "thời giờ làm việc" khó xác định, kiểm chứng khách quan trong tổ chức thực hiện cũng như trong công tác kiểm tra, thanh tra, giám sát. Tiêu chí "khối lượng công việc" được xác định trên cơ sở quyết định phân công nhiệm vụ của cấp có thẩm quyền (trong đó liệt kê rõ danh mục nhiệm vụ được giao và tỷ trọng nhiệm vụ chuyển đổi số trong tổng thể nhiệm vụ), phù hợp hơn với thực tiễn quản lý, phân công công việc tại cơ quan, đơn vị, đặc biệt là cấp xã, đồng thời vẫn bảo đảm mục tiêu xác định đúng đối tượng thực sự đảm nhiệm phần lớn nhiệm vụ chuyển đổi số.</w:t>
            </w:r>
          </w:p>
          <w:p w14:paraId="0BDA4C11" w14:textId="0D312423"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t>Đồng thời, tiếp thu bỏ cụm từ "và có sản phẩm, kết quả cụ thể" tại điểm a khoản 3, khoản 4 Điều 6 (lý do tương tự Cụm 2</w:t>
            </w:r>
            <w:proofErr w:type="gramStart"/>
            <w:r w:rsidRPr="00F201AF">
              <w:rPr>
                <w:sz w:val="26"/>
                <w:szCs w:val="26"/>
                <w:lang w:val="fr-FR"/>
              </w:rPr>
              <w:t>):</w:t>
            </w:r>
            <w:proofErr w:type="gramEnd"/>
            <w:r w:rsidRPr="00F201AF">
              <w:rPr>
                <w:sz w:val="26"/>
                <w:szCs w:val="26"/>
                <w:lang w:val="fr-FR"/>
              </w:rPr>
              <w:t xml:space="preserve"> kết quả, sản phẩm của vị trí việc làm đã được quy định trong bản mô tả công việc và khung </w:t>
            </w:r>
            <w:r w:rsidRPr="00F201AF">
              <w:rPr>
                <w:sz w:val="26"/>
                <w:szCs w:val="26"/>
                <w:lang w:val="fr-FR"/>
              </w:rPr>
              <w:lastRenderedPageBreak/>
              <w:t>năng lực được cấp có thẩm quyền phê duyệt theo quy định tại Nghị định số 361/2025/NĐ-CP (Mẫu số 8 đến Mẫu số 11 Phụ lục VI — mẫu bản mô tả công việc và khung năng lực dành cho vị trí việc làm chuyên môn, nghiệp vụ).</w:t>
            </w:r>
          </w:p>
        </w:tc>
      </w:tr>
      <w:tr w:rsidR="00F201AF" w:rsidRPr="00F201AF" w14:paraId="79807D88" w14:textId="77777777" w:rsidTr="00B16556">
        <w:tc>
          <w:tcPr>
            <w:tcW w:w="4076" w:type="dxa"/>
          </w:tcPr>
          <w:p w14:paraId="5FA12B97"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p>
        </w:tc>
        <w:tc>
          <w:tcPr>
            <w:tcW w:w="2784" w:type="dxa"/>
          </w:tcPr>
          <w:p w14:paraId="4512260F" w14:textId="3517FB64"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z w:val="26"/>
                <w:szCs w:val="26"/>
                <w:lang w:val="fr-FR"/>
              </w:rPr>
            </w:pPr>
            <w:r w:rsidRPr="00F201AF">
              <w:rPr>
                <w:rStyle w:val="fontstyle21"/>
                <w:b/>
                <w:bCs/>
                <w:color w:val="auto"/>
                <w:sz w:val="26"/>
                <w:szCs w:val="26"/>
                <w:lang w:val="fr-FR"/>
              </w:rPr>
              <w:t>Sở KHCN Hà Tĩnh</w:t>
            </w:r>
          </w:p>
        </w:tc>
        <w:tc>
          <w:tcPr>
            <w:tcW w:w="4650" w:type="dxa"/>
          </w:tcPr>
          <w:p w14:paraId="530B07C6" w14:textId="77777777"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sz w:val="26"/>
                <w:szCs w:val="26"/>
                <w:lang w:val="fr-FR"/>
              </w:rPr>
              <w:t>Thay đổi tiêu chí xác định tính “chuyên trách” đối với công chức cấp xã</w:t>
            </w:r>
          </w:p>
          <w:p w14:paraId="69362AD7" w14:textId="77777777"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sz w:val="26"/>
                <w:szCs w:val="26"/>
                <w:lang w:val="fr-FR"/>
              </w:rPr>
              <w:t>- Tại Khoản 3 và Khoản 4 Điều 6 (Xác định tỷ lệ 50% thời giờ làm việc)</w:t>
            </w:r>
          </w:p>
          <w:p w14:paraId="5E167A3B" w14:textId="77777777"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sz w:val="26"/>
                <w:szCs w:val="26"/>
                <w:lang w:val="fr-FR"/>
              </w:rPr>
              <w:t xml:space="preserve">Dự thảo quy định công chức cấp xã tại các vị trí g.2, g.3 muốn hưởng hỗ trợ phải đáp ứng tiêu </w:t>
            </w:r>
            <w:proofErr w:type="gramStart"/>
            <w:r w:rsidRPr="00F201AF">
              <w:rPr>
                <w:sz w:val="26"/>
                <w:szCs w:val="26"/>
                <w:lang w:val="fr-FR"/>
              </w:rPr>
              <w:t>chí:</w:t>
            </w:r>
            <w:proofErr w:type="gramEnd"/>
            <w:r w:rsidRPr="00F201AF">
              <w:rPr>
                <w:sz w:val="26"/>
                <w:szCs w:val="26"/>
                <w:lang w:val="fr-FR"/>
              </w:rPr>
              <w:t xml:space="preserve"> </w:t>
            </w:r>
            <w:r w:rsidRPr="00F201AF">
              <w:rPr>
                <w:i/>
                <w:iCs/>
                <w:sz w:val="26"/>
                <w:szCs w:val="26"/>
                <w:lang w:val="fr-FR"/>
              </w:rPr>
              <w:t>“Thời gian thực hiện nhiệm vụ… phải chiếm tối thiểu bằng 50% thời giờ làm việc”</w:t>
            </w:r>
            <w:r w:rsidRPr="00F201AF">
              <w:rPr>
                <w:sz w:val="26"/>
                <w:szCs w:val="26"/>
                <w:lang w:val="fr-FR"/>
              </w:rPr>
              <w:t>.</w:t>
            </w:r>
          </w:p>
          <w:p w14:paraId="1F5C1A81" w14:textId="77777777"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sz w:val="26"/>
                <w:szCs w:val="26"/>
                <w:lang w:val="fr-FR"/>
              </w:rPr>
              <w:t xml:space="preserve">Đề nghị bổ sung, điều chỉnh như </w:t>
            </w:r>
            <w:proofErr w:type="gramStart"/>
            <w:r w:rsidRPr="00F201AF">
              <w:rPr>
                <w:sz w:val="26"/>
                <w:szCs w:val="26"/>
                <w:lang w:val="fr-FR"/>
              </w:rPr>
              <w:t>sau:</w:t>
            </w:r>
            <w:proofErr w:type="gramEnd"/>
          </w:p>
          <w:p w14:paraId="2B717E03" w14:textId="77777777"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b/>
                <w:bCs/>
                <w:sz w:val="26"/>
                <w:szCs w:val="26"/>
                <w:lang w:val="fr-FR"/>
              </w:rPr>
              <w:t xml:space="preserve">- </w:t>
            </w:r>
            <w:r w:rsidRPr="00F201AF">
              <w:rPr>
                <w:sz w:val="26"/>
                <w:szCs w:val="26"/>
                <w:lang w:val="fr-FR"/>
              </w:rPr>
              <w:t xml:space="preserve">Đề xuất sửa điểm b khoản 3 và điểm b khoản 4 Điều 6 như </w:t>
            </w:r>
            <w:proofErr w:type="gramStart"/>
            <w:r w:rsidRPr="00F201AF">
              <w:rPr>
                <w:sz w:val="26"/>
                <w:szCs w:val="26"/>
                <w:lang w:val="fr-FR"/>
              </w:rPr>
              <w:t>sau:</w:t>
            </w:r>
            <w:proofErr w:type="gramEnd"/>
          </w:p>
          <w:p w14:paraId="3BFC06F1" w14:textId="77777777" w:rsidR="00EC24EB" w:rsidRPr="00F201AF" w:rsidRDefault="00EC24EB" w:rsidP="00222D8A">
            <w:pPr>
              <w:pStyle w:val="NormalWeb"/>
              <w:tabs>
                <w:tab w:val="left" w:pos="993"/>
              </w:tabs>
              <w:spacing w:before="0" w:beforeAutospacing="0" w:after="0" w:afterAutospacing="0" w:line="240" w:lineRule="auto"/>
              <w:ind w:firstLine="0"/>
              <w:rPr>
                <w:i/>
                <w:iCs/>
                <w:sz w:val="26"/>
                <w:szCs w:val="26"/>
                <w:lang w:val="fr-FR"/>
              </w:rPr>
            </w:pPr>
            <w:r w:rsidRPr="00F201AF">
              <w:rPr>
                <w:i/>
                <w:iCs/>
                <w:sz w:val="26"/>
                <w:szCs w:val="26"/>
                <w:lang w:val="fr-FR"/>
              </w:rPr>
              <w:t xml:space="preserve">“b) Nhiệm vụ chuyển đổi số, công nghệ thông tin là nhiệm vụ chính, thường xuyên được giao trong bản mô tả vị trí việc làm được phê duyệt hoặc văn bản phân công công tác của cơ quan có thẩm </w:t>
            </w:r>
            <w:proofErr w:type="gramStart"/>
            <w:r w:rsidRPr="00F201AF">
              <w:rPr>
                <w:i/>
                <w:iCs/>
                <w:sz w:val="26"/>
                <w:szCs w:val="26"/>
                <w:lang w:val="fr-FR"/>
              </w:rPr>
              <w:t>quyền;</w:t>
            </w:r>
            <w:proofErr w:type="gramEnd"/>
            <w:r w:rsidRPr="00F201AF">
              <w:rPr>
                <w:i/>
                <w:iCs/>
                <w:sz w:val="26"/>
                <w:szCs w:val="26"/>
                <w:lang w:val="fr-FR"/>
              </w:rPr>
              <w:t xml:space="preserve"> có khối lượng công việc và sản phẩm đầu ra cụ thể định kỳ hằng năm. Trường hợp công chức đảm nhiệm vị trí việc làm đa nhiệm, khối lượng nhiệm vụ chuyên trách về chuyển đổi số, công nghệ thông tin, an toàn thông tin phải chiếm tỷ trọng chủ yếu hoặc </w:t>
            </w:r>
            <w:r w:rsidRPr="00F201AF">
              <w:rPr>
                <w:i/>
                <w:iCs/>
                <w:sz w:val="26"/>
                <w:szCs w:val="26"/>
                <w:lang w:val="fr-FR"/>
              </w:rPr>
              <w:lastRenderedPageBreak/>
              <w:t>tối thiểu 50% tổng khối lượng công việc hằng năm theo đánh giá kết quả thực thi công vụ.”</w:t>
            </w:r>
          </w:p>
          <w:p w14:paraId="6248F13C" w14:textId="4B305B29"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sz w:val="26"/>
                <w:szCs w:val="26"/>
                <w:u w:val="single"/>
                <w:lang w:val="fr-FR"/>
              </w:rPr>
              <w:t xml:space="preserve">Lý </w:t>
            </w:r>
            <w:proofErr w:type="gramStart"/>
            <w:r w:rsidRPr="00F201AF">
              <w:rPr>
                <w:sz w:val="26"/>
                <w:szCs w:val="26"/>
                <w:u w:val="single"/>
                <w:lang w:val="fr-FR"/>
              </w:rPr>
              <w:t>do:</w:t>
            </w:r>
            <w:proofErr w:type="gramEnd"/>
            <w:r w:rsidRPr="00F201AF">
              <w:rPr>
                <w:b/>
                <w:bCs/>
                <w:i/>
                <w:iCs/>
                <w:sz w:val="26"/>
                <w:szCs w:val="26"/>
                <w:lang w:val="fr-FR"/>
              </w:rPr>
              <w:t xml:space="preserve"> </w:t>
            </w:r>
            <w:r w:rsidRPr="00F201AF">
              <w:rPr>
                <w:sz w:val="26"/>
                <w:szCs w:val="26"/>
                <w:lang w:val="fr-FR"/>
              </w:rPr>
              <w:t>Tính khả thi và khoa học: Tiêu chí “50% thời giờ làm việc” rất trừu tượng, không có phương pháp định lượng hay chấm công cụ thể hàng ngày đối với công chức cấp xã, dễ dẫn đến áp đặt chủ quan hoặc tranh chấp khi xét duyệt.</w:t>
            </w:r>
          </w:p>
          <w:p w14:paraId="644ADDFF" w14:textId="235B69CF"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sz w:val="26"/>
                <w:szCs w:val="26"/>
                <w:lang w:val="fr-FR"/>
              </w:rPr>
              <w:t xml:space="preserve">Phù hợp xu hướng quản lý hiện </w:t>
            </w:r>
            <w:proofErr w:type="gramStart"/>
            <w:r w:rsidRPr="00F201AF">
              <w:rPr>
                <w:sz w:val="26"/>
                <w:szCs w:val="26"/>
                <w:lang w:val="fr-FR"/>
              </w:rPr>
              <w:t>đại:</w:t>
            </w:r>
            <w:proofErr w:type="gramEnd"/>
            <w:r w:rsidRPr="00F201AF">
              <w:rPr>
                <w:sz w:val="26"/>
                <w:szCs w:val="26"/>
                <w:lang w:val="fr-FR"/>
              </w:rPr>
              <w:t xml:space="preserve"> Nghị định số 361/2025/NĐ-CP và Luật Cán bộ, công chức hướng tới quản lý theo kết quả thực thi công vụ và sản phẩm đầu ra được đo lường cụ thể, thay vì quản lý thời gian cơ học. Sản phẩm đầu ra của công chức cấp xã như hệ thống văn bản tham mưu về chuyển đổi số, khối lượng dữ liệu được cập nhật và làm sạch, tỷ lệ hồ sơ dịch vụ công trực tuyến phát sinh, hạ tầng số hoạt động ổn định… là minh chứng rõ ràng nhất cho tính “chuyên trách”</w:t>
            </w:r>
          </w:p>
        </w:tc>
        <w:tc>
          <w:tcPr>
            <w:tcW w:w="3936" w:type="dxa"/>
          </w:tcPr>
          <w:p w14:paraId="3FCD95D2"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lastRenderedPageBreak/>
              <w:t>- Tiếp thu một phần theo hướng điều chỉnh nội dung tại các nội dung này. Qua tổng hợp ý kiến của nhiều cơ quan, đơn vị, địa phương (Sở Khoa học và Công nghệ Bắc Ninh, Lào Cai, Đồng Nai, Lạng Sơn, Đà Nẵng, Hải Phòng, Vĩnh Long, Phú Thọ, Học viện Chiến lược khoa học, công nghệ, Trung tâm Internet Việt Nam, Thanh tra Chính phủ, Ngân hàng Nhà nước và các ý kiến cùng nội 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hiện, trên cơ sở quyết định phân công nhiệm vụ của cấp có thẩm quyền.</w:t>
            </w:r>
          </w:p>
          <w:p w14:paraId="4CF96C4F" w14:textId="77777777" w:rsidR="00EC24EB" w:rsidRPr="00F201AF" w:rsidRDefault="00EC24EB"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đặc biệt </w:t>
            </w:r>
            <w:r w:rsidRPr="00F201AF">
              <w:rPr>
                <w:rFonts w:ascii="Times New Roman" w:hAnsi="Times New Roman"/>
                <w:sz w:val="26"/>
                <w:szCs w:val="26"/>
                <w:lang w:val="fr-FR"/>
              </w:rPr>
              <w:lastRenderedPageBreak/>
              <w:t>là cấp xã, hiện chưa có hệ thống theo dõi, chấm công theo thời gian thực hiện từng đầu việc cụ thể, nên tiêu chí "thời giờ làm việc" khó xác định, kiểm chứng khách quan trong tổ chức thực hiện cũng như trong công tác kiểm tra, thanh tra, giám sát. Tiêu chí "khối lượng công việc" được xác định trên cơ sở quyết định phân công nhiệm vụ của cấp có thẩm quyền (trong đó liệt kê rõ danh mục nhiệm vụ được giao và tỷ trọng nhiệm vụ chuyển đổi số trong tổng thể nhiệm vụ), phù hợp hơn với thực tiễn quản lý, phân công công việc tại cơ quan, đơn vị, đặc biệt là cấp xã, đồng thời vẫn bảo đảm mục tiêu xác định đúng đối tượng thực sự đảm nhiệm phần lớn nhiệm vụ chuyển đổi số.</w:t>
            </w:r>
          </w:p>
          <w:p w14:paraId="27336398" w14:textId="17BCF66E"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t>Đồng thời, tiếp thu bỏ cụm từ "và có sản phẩm, kết quả cụ thể" tại điểm a khoản 3, khoản 4 Điều 6 (lý do tương tự Cụm 2</w:t>
            </w:r>
            <w:proofErr w:type="gramStart"/>
            <w:r w:rsidRPr="00F201AF">
              <w:rPr>
                <w:sz w:val="26"/>
                <w:szCs w:val="26"/>
                <w:lang w:val="fr-FR"/>
              </w:rPr>
              <w:t>):</w:t>
            </w:r>
            <w:proofErr w:type="gramEnd"/>
            <w:r w:rsidRPr="00F201AF">
              <w:rPr>
                <w:sz w:val="26"/>
                <w:szCs w:val="26"/>
                <w:lang w:val="fr-FR"/>
              </w:rPr>
              <w:t xml:space="preserve"> kết quả, sản phẩm của vị trí việc làm đã được quy định trong bản mô tả công việc và khung năng lực được cấp có thẩm quyền phê duyệt theo quy định tại Nghị </w:t>
            </w:r>
            <w:r w:rsidRPr="00F201AF">
              <w:rPr>
                <w:sz w:val="26"/>
                <w:szCs w:val="26"/>
                <w:lang w:val="fr-FR"/>
              </w:rPr>
              <w:lastRenderedPageBreak/>
              <w:t>định số 361/2025/NĐ-CP (Mẫu số 8 đến Mẫu số 11 Phụ lục VI — mẫu bản mô tả công việc và khung năng lực dành cho vị trí việc làm chuyên môn, nghiệp vụ).</w:t>
            </w:r>
          </w:p>
        </w:tc>
      </w:tr>
      <w:tr w:rsidR="00F201AF" w:rsidRPr="00F201AF" w14:paraId="4A87B19C" w14:textId="77777777" w:rsidTr="00B16556">
        <w:tc>
          <w:tcPr>
            <w:tcW w:w="4076" w:type="dxa"/>
          </w:tcPr>
          <w:p w14:paraId="7C92437F"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p>
        </w:tc>
        <w:tc>
          <w:tcPr>
            <w:tcW w:w="2784" w:type="dxa"/>
          </w:tcPr>
          <w:p w14:paraId="12344E09" w14:textId="4FFAE16F"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z w:val="26"/>
                <w:szCs w:val="26"/>
                <w:lang w:val="fr-FR"/>
              </w:rPr>
            </w:pPr>
            <w:r w:rsidRPr="00F201AF">
              <w:rPr>
                <w:rStyle w:val="fontstyle21"/>
                <w:b/>
                <w:bCs/>
                <w:color w:val="auto"/>
                <w:sz w:val="26"/>
                <w:szCs w:val="26"/>
                <w:lang w:val="fr-FR"/>
              </w:rPr>
              <w:t>Sở KHCN Lạng Sơn</w:t>
            </w:r>
          </w:p>
        </w:tc>
        <w:tc>
          <w:tcPr>
            <w:tcW w:w="4650" w:type="dxa"/>
          </w:tcPr>
          <w:p w14:paraId="1A8D653B" w14:textId="30DED83A"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sz w:val="26"/>
                <w:szCs w:val="26"/>
                <w:lang w:val="fr-FR"/>
              </w:rPr>
              <w:t xml:space="preserve">     - Tại khoản 3 Điều 6 quy định điều kiện đối với công chức cấp xã đảm nhiệm vị trí việc làm tại tiết g.2 điểm g khoản 1 Điều 3. Trong đó yêu </w:t>
            </w:r>
            <w:proofErr w:type="gramStart"/>
            <w:r w:rsidRPr="00F201AF">
              <w:rPr>
                <w:sz w:val="26"/>
                <w:szCs w:val="26"/>
                <w:lang w:val="fr-FR"/>
              </w:rPr>
              <w:t>cầu:</w:t>
            </w:r>
            <w:proofErr w:type="gramEnd"/>
            <w:r w:rsidRPr="00F201AF">
              <w:rPr>
                <w:sz w:val="26"/>
                <w:szCs w:val="26"/>
                <w:lang w:val="fr-FR"/>
              </w:rPr>
              <w:t xml:space="preserve"> </w:t>
            </w:r>
            <w:r w:rsidRPr="00F201AF">
              <w:rPr>
                <w:i/>
                <w:iCs/>
                <w:sz w:val="26"/>
                <w:szCs w:val="26"/>
                <w:lang w:val="fr-FR"/>
              </w:rPr>
              <w:t>“thời gian thực hiện nhiệm vụ về ứng dụng công nghệ thông tin, giao dịch điện tử, chính quyền số, kinh tế số, xã hội số, chuyển đổi số của công chức,... phải chiếm tối thiểu bằng 50% thời giờ làm việc”</w:t>
            </w:r>
            <w:r w:rsidRPr="00F201AF">
              <w:rPr>
                <w:sz w:val="26"/>
                <w:szCs w:val="26"/>
                <w:lang w:val="fr-FR"/>
              </w:rPr>
              <w:t>.</w:t>
            </w:r>
          </w:p>
          <w:p w14:paraId="3D713E15" w14:textId="386E63B2"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b/>
                <w:bCs/>
                <w:i/>
                <w:iCs/>
                <w:sz w:val="26"/>
                <w:szCs w:val="26"/>
                <w:lang w:val="fr-FR"/>
              </w:rPr>
              <w:t xml:space="preserve"> </w:t>
            </w:r>
            <w:r w:rsidRPr="00F201AF">
              <w:rPr>
                <w:i/>
                <w:iCs/>
                <w:sz w:val="26"/>
                <w:szCs w:val="26"/>
                <w:lang w:val="fr-FR"/>
              </w:rPr>
              <w:t xml:space="preserve">    </w:t>
            </w:r>
            <w:r w:rsidRPr="00F201AF">
              <w:rPr>
                <w:b/>
                <w:bCs/>
                <w:i/>
                <w:iCs/>
                <w:sz w:val="26"/>
                <w:szCs w:val="26"/>
                <w:lang w:val="fr-FR"/>
              </w:rPr>
              <w:t xml:space="preserve">Đề </w:t>
            </w:r>
            <w:proofErr w:type="gramStart"/>
            <w:r w:rsidRPr="00F201AF">
              <w:rPr>
                <w:b/>
                <w:bCs/>
                <w:i/>
                <w:iCs/>
                <w:sz w:val="26"/>
                <w:szCs w:val="26"/>
                <w:lang w:val="fr-FR"/>
              </w:rPr>
              <w:t>nghị:</w:t>
            </w:r>
            <w:proofErr w:type="gramEnd"/>
            <w:r w:rsidRPr="00F201AF">
              <w:rPr>
                <w:b/>
                <w:bCs/>
                <w:i/>
                <w:iCs/>
                <w:sz w:val="26"/>
                <w:szCs w:val="26"/>
                <w:lang w:val="fr-FR"/>
              </w:rPr>
              <w:t xml:space="preserve"> </w:t>
            </w:r>
            <w:r w:rsidRPr="00F201AF">
              <w:rPr>
                <w:sz w:val="26"/>
                <w:szCs w:val="26"/>
                <w:lang w:val="fr-FR"/>
              </w:rPr>
              <w:t xml:space="preserve">Quy định theo hướng: </w:t>
            </w:r>
            <w:r w:rsidRPr="00F201AF">
              <w:rPr>
                <w:i/>
                <w:iCs/>
                <w:sz w:val="26"/>
                <w:szCs w:val="26"/>
                <w:lang w:val="fr-FR"/>
              </w:rPr>
              <w:t xml:space="preserve">Được cấp có thẩm quyền phân công trực tiếp phụ trách nhiệm vụ chuyển đổi số và nhiệm vụ này là nhiệm vụ chính, thường xuyên, có sản phẩm, kết quả cụ thể </w:t>
            </w:r>
            <w:r w:rsidRPr="00F201AF">
              <w:rPr>
                <w:sz w:val="26"/>
                <w:szCs w:val="26"/>
                <w:lang w:val="fr-FR"/>
              </w:rPr>
              <w:t>thay vì quy định cứng về tỷ lệ thời gian.</w:t>
            </w:r>
          </w:p>
          <w:p w14:paraId="3C678791" w14:textId="20EFE804"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b/>
                <w:bCs/>
                <w:i/>
                <w:iCs/>
                <w:sz w:val="26"/>
                <w:szCs w:val="26"/>
                <w:lang w:val="fr-FR"/>
              </w:rPr>
              <w:t xml:space="preserve"> </w:t>
            </w:r>
            <w:r w:rsidRPr="00F201AF">
              <w:rPr>
                <w:i/>
                <w:iCs/>
                <w:sz w:val="26"/>
                <w:szCs w:val="26"/>
                <w:lang w:val="fr-FR"/>
              </w:rPr>
              <w:t xml:space="preserve">   </w:t>
            </w:r>
            <w:r w:rsidRPr="00F201AF">
              <w:rPr>
                <w:b/>
                <w:bCs/>
                <w:i/>
                <w:iCs/>
                <w:sz w:val="26"/>
                <w:szCs w:val="26"/>
                <w:u w:val="single"/>
                <w:lang w:val="fr-FR"/>
              </w:rPr>
              <w:t xml:space="preserve">Lý </w:t>
            </w:r>
            <w:proofErr w:type="gramStart"/>
            <w:r w:rsidRPr="00F201AF">
              <w:rPr>
                <w:b/>
                <w:bCs/>
                <w:i/>
                <w:iCs/>
                <w:sz w:val="26"/>
                <w:szCs w:val="26"/>
                <w:u w:val="single"/>
                <w:lang w:val="fr-FR"/>
              </w:rPr>
              <w:t>do:</w:t>
            </w:r>
            <w:proofErr w:type="gramEnd"/>
            <w:r w:rsidRPr="00F201AF">
              <w:rPr>
                <w:b/>
                <w:bCs/>
                <w:i/>
                <w:iCs/>
                <w:sz w:val="26"/>
                <w:szCs w:val="26"/>
                <w:lang w:val="fr-FR"/>
              </w:rPr>
              <w:t xml:space="preserve"> </w:t>
            </w:r>
            <w:r w:rsidRPr="00F201AF">
              <w:rPr>
                <w:sz w:val="26"/>
                <w:szCs w:val="26"/>
                <w:lang w:val="fr-FR"/>
              </w:rPr>
              <w:t>Công việc quản lý, điều hành, chỉ đạo của lãnh đạo Phòng Văn hóa - Xã hội cấp xã thường không thể tách bạch hoàn toàn thời gian cho từng mảng nhiệm vụ. Việc xác định tỷ lệ 50% thời gian làm việc cho nhiệm vụ chuyển đổi số sẽ khó áp dụng trên thực tế đối với vị trí lãnh đạo.</w:t>
            </w:r>
          </w:p>
          <w:p w14:paraId="6AC89AA4" w14:textId="20DCD0ED"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sz w:val="26"/>
                <w:szCs w:val="26"/>
                <w:lang w:val="fr-FR"/>
              </w:rPr>
              <w:t xml:space="preserve">     - Tại điểm a khoản 3, Điều 6 quy định công chức cấp xã phải </w:t>
            </w:r>
            <w:r w:rsidRPr="00F201AF">
              <w:rPr>
                <w:i/>
                <w:iCs/>
                <w:sz w:val="26"/>
                <w:szCs w:val="26"/>
                <w:lang w:val="fr-FR"/>
              </w:rPr>
              <w:t xml:space="preserve">“được cơ quan có thẩm quyền phân công chuyên trách thực </w:t>
            </w:r>
            <w:r w:rsidRPr="00F201AF">
              <w:rPr>
                <w:i/>
                <w:iCs/>
                <w:sz w:val="26"/>
                <w:szCs w:val="26"/>
                <w:lang w:val="fr-FR"/>
              </w:rPr>
              <w:lastRenderedPageBreak/>
              <w:t>hiện nhiệm vụ về ứng dụng công nghệ thông tin, giao dịch điện tử, chính quyền số, kinh tế số, xã hội số, chuyển đổi số bằng văn bản và có sản phẩm, kết quả cụ thể”</w:t>
            </w:r>
            <w:r w:rsidRPr="00F201AF">
              <w:rPr>
                <w:sz w:val="26"/>
                <w:szCs w:val="26"/>
                <w:lang w:val="fr-FR"/>
              </w:rPr>
              <w:t>.</w:t>
            </w:r>
          </w:p>
          <w:p w14:paraId="2CE18508" w14:textId="23901BC2"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b/>
                <w:bCs/>
                <w:i/>
                <w:iCs/>
                <w:sz w:val="26"/>
                <w:szCs w:val="26"/>
                <w:lang w:val="fr-FR"/>
              </w:rPr>
              <w:t xml:space="preserve"> </w:t>
            </w:r>
            <w:r w:rsidRPr="00F201AF">
              <w:rPr>
                <w:i/>
                <w:iCs/>
                <w:sz w:val="26"/>
                <w:szCs w:val="26"/>
                <w:lang w:val="fr-FR"/>
              </w:rPr>
              <w:t xml:space="preserve">    </w:t>
            </w:r>
            <w:r w:rsidRPr="00F201AF">
              <w:rPr>
                <w:b/>
                <w:bCs/>
                <w:i/>
                <w:iCs/>
                <w:sz w:val="26"/>
                <w:szCs w:val="26"/>
                <w:lang w:val="fr-FR"/>
              </w:rPr>
              <w:t xml:space="preserve">Đề </w:t>
            </w:r>
            <w:proofErr w:type="gramStart"/>
            <w:r w:rsidRPr="00F201AF">
              <w:rPr>
                <w:b/>
                <w:bCs/>
                <w:i/>
                <w:iCs/>
                <w:sz w:val="26"/>
                <w:szCs w:val="26"/>
                <w:lang w:val="fr-FR"/>
              </w:rPr>
              <w:t>nghị:</w:t>
            </w:r>
            <w:proofErr w:type="gramEnd"/>
            <w:r w:rsidRPr="00F201AF">
              <w:rPr>
                <w:b/>
                <w:bCs/>
                <w:i/>
                <w:iCs/>
                <w:sz w:val="26"/>
                <w:szCs w:val="26"/>
                <w:lang w:val="fr-FR"/>
              </w:rPr>
              <w:t xml:space="preserve"> </w:t>
            </w:r>
            <w:r w:rsidRPr="00F201AF">
              <w:rPr>
                <w:sz w:val="26"/>
                <w:szCs w:val="26"/>
                <w:lang w:val="fr-FR"/>
              </w:rPr>
              <w:t xml:space="preserve">Bổ sung làm rõ </w:t>
            </w:r>
            <w:r w:rsidRPr="00F201AF">
              <w:rPr>
                <w:i/>
                <w:iCs/>
                <w:sz w:val="26"/>
                <w:szCs w:val="26"/>
                <w:lang w:val="fr-FR"/>
              </w:rPr>
              <w:t xml:space="preserve">“sản phẩm, kết quả cụ thể” </w:t>
            </w:r>
            <w:r w:rsidRPr="00F201AF">
              <w:rPr>
                <w:sz w:val="26"/>
                <w:szCs w:val="26"/>
                <w:lang w:val="fr-FR"/>
              </w:rPr>
              <w:t>đối với vị trí lãnh đạo, quản lý là các văn bản chỉ đạo, kế hoạch, báo cáo, đề án, quyết định, hệ thống được vận hành,...</w:t>
            </w:r>
          </w:p>
          <w:p w14:paraId="7BA25C26" w14:textId="7987BCE8"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b/>
                <w:bCs/>
                <w:i/>
                <w:iCs/>
                <w:sz w:val="26"/>
                <w:szCs w:val="26"/>
                <w:lang w:val="fr-FR"/>
              </w:rPr>
              <w:t xml:space="preserve"> </w:t>
            </w:r>
            <w:r w:rsidRPr="00F201AF">
              <w:rPr>
                <w:i/>
                <w:iCs/>
                <w:sz w:val="26"/>
                <w:szCs w:val="26"/>
                <w:lang w:val="fr-FR"/>
              </w:rPr>
              <w:t xml:space="preserve">    </w:t>
            </w:r>
            <w:r w:rsidRPr="00F201AF">
              <w:rPr>
                <w:i/>
                <w:iCs/>
                <w:sz w:val="26"/>
                <w:szCs w:val="26"/>
                <w:u w:val="single"/>
                <w:lang w:val="fr-FR"/>
              </w:rPr>
              <w:t>Lý do:</w:t>
            </w:r>
            <w:r w:rsidRPr="00F201AF">
              <w:rPr>
                <w:b/>
                <w:bCs/>
                <w:i/>
                <w:iCs/>
                <w:sz w:val="26"/>
                <w:szCs w:val="26"/>
                <w:lang w:val="fr-FR"/>
              </w:rPr>
              <w:t xml:space="preserve"> </w:t>
            </w:r>
            <w:r w:rsidRPr="00F201AF">
              <w:rPr>
                <w:sz w:val="26"/>
                <w:szCs w:val="26"/>
                <w:lang w:val="fr-FR"/>
              </w:rPr>
              <w:t>Việc đề nghị bổ sung làm rõ sản phẩm, kết quả cụ thể đối với vị trí lãnh đạo, quản lý là cần thiết nhằm đảm bảo tính đặc thù công việc chỉ đạo, tránh cào bằng với chuyên viên và làm cơ sở đánh giá chính xác hiệu quả thực hiện nhiệm vụ chuyển đổi số theo các quy định pháp luật hiện hành; Giúp đo lường chính xác khối lượng, chất lượng công việc thông qua văn bản chỉ đạo, đề án hay hệ thống do người đứng đầu chủ trì; Tránh tình trạng lúng túng, áp dụng máy móc khi xét duyệt kết quả, sản phẩm đầu ra đối với người giữ chức vụ lãnh đạo.</w:t>
            </w:r>
          </w:p>
        </w:tc>
        <w:tc>
          <w:tcPr>
            <w:tcW w:w="3936" w:type="dxa"/>
          </w:tcPr>
          <w:p w14:paraId="4746AABC"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lastRenderedPageBreak/>
              <w:t>- Tiếp thu một phần theo hướng điều chỉnh nội dung tại các nội dung này. Qua tổng hợp ý kiến của nhiều cơ quan, đơn vị, địa phương (Sở Khoa học và Công nghệ Bắc Ninh, Lào Cai, Đồng Nai, Lạng Sơn, Đà Nẵng, Hải Phòng, Vĩnh Long, Phú Thọ, Học viện Chiến lược khoa học, công nghệ, Trung tâm Internet Việt Nam, Thanh tra Chính phủ, Ngân hàng Nhà nước và các ý kiến cùng nội 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hiện, trên cơ sở quyết định phân công nhiệm vụ của cấp có thẩm quyền.</w:t>
            </w:r>
          </w:p>
          <w:p w14:paraId="7D10C0CA" w14:textId="77777777" w:rsidR="00EC24EB" w:rsidRPr="00F201AF" w:rsidRDefault="00EC24EB"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đặc biệt là cấp xã, hiện chưa có hệ thống theo dõi, chấm công theo thời gian </w:t>
            </w:r>
            <w:r w:rsidRPr="00F201AF">
              <w:rPr>
                <w:rFonts w:ascii="Times New Roman" w:hAnsi="Times New Roman"/>
                <w:sz w:val="26"/>
                <w:szCs w:val="26"/>
                <w:lang w:val="fr-FR"/>
              </w:rPr>
              <w:lastRenderedPageBreak/>
              <w:t>thực hiện từng đầu việc cụ thể, nên tiêu chí "thời giờ làm việc" khó xác định, kiểm chứng khách quan trong tổ chức thực hiện cũng như trong công tác kiểm tra, thanh tra, giám sát. Tiêu chí "khối lượng công việc" được xác định trên cơ sở quyết định phân công nhiệm vụ của cấp có thẩm quyền (trong đó liệt kê rõ danh mục nhiệm vụ được giao và tỷ trọng nhiệm vụ chuyển đổi số trong tổng thể nhiệm vụ), phù hợp hơn với thực tiễn quản lý, phân công công việc tại cơ quan, đơn vị, đặc biệt là cấp xã, đồng thời vẫn bảo đảm mục tiêu xác định đúng đối tượng thực sự đảm nhiệm phần lớn nhiệm vụ chuyển đổi số.</w:t>
            </w:r>
          </w:p>
          <w:p w14:paraId="1EB61671" w14:textId="06C10510"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t>Đồng thời, tiếp thu bỏ cụm từ "và có sản phẩm, kết quả cụ thể" tại điểm a khoản 3, khoản 4 Điều 6 (lý do tương tự Cụm 2</w:t>
            </w:r>
            <w:proofErr w:type="gramStart"/>
            <w:r w:rsidRPr="00F201AF">
              <w:rPr>
                <w:sz w:val="26"/>
                <w:szCs w:val="26"/>
                <w:lang w:val="fr-FR"/>
              </w:rPr>
              <w:t>):</w:t>
            </w:r>
            <w:proofErr w:type="gramEnd"/>
            <w:r w:rsidRPr="00F201AF">
              <w:rPr>
                <w:sz w:val="26"/>
                <w:szCs w:val="26"/>
                <w:lang w:val="fr-FR"/>
              </w:rPr>
              <w:t xml:space="preserve"> kết quả, sản phẩm của vị trí việc làm đã được quy định trong bản mô tả công việc và khung năng lực được cấp có thẩm quyền phê duyệt theo quy định tại Nghị định số 361/2025/NĐ-CP (Mẫu số 8 đến Mẫu số 11 Phụ lục VI — mẫu </w:t>
            </w:r>
            <w:r w:rsidRPr="00F201AF">
              <w:rPr>
                <w:sz w:val="26"/>
                <w:szCs w:val="26"/>
                <w:lang w:val="fr-FR"/>
              </w:rPr>
              <w:lastRenderedPageBreak/>
              <w:t>bản mô tả công việc và khung năng lực dành cho vị trí việc làm chuyên môn, nghiệp vụ).</w:t>
            </w:r>
          </w:p>
        </w:tc>
      </w:tr>
      <w:tr w:rsidR="00F201AF" w:rsidRPr="00F201AF" w14:paraId="31839917" w14:textId="77777777" w:rsidTr="00B16556">
        <w:tc>
          <w:tcPr>
            <w:tcW w:w="4076" w:type="dxa"/>
          </w:tcPr>
          <w:p w14:paraId="3BFB3E4F"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p>
        </w:tc>
        <w:tc>
          <w:tcPr>
            <w:tcW w:w="2784" w:type="dxa"/>
          </w:tcPr>
          <w:p w14:paraId="30922981" w14:textId="5A338484"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z w:val="26"/>
                <w:szCs w:val="26"/>
                <w:lang w:val="fr-FR"/>
              </w:rPr>
            </w:pPr>
            <w:r w:rsidRPr="00F201AF">
              <w:rPr>
                <w:rStyle w:val="fontstyle21"/>
                <w:b/>
                <w:bCs/>
                <w:color w:val="auto"/>
                <w:sz w:val="26"/>
                <w:szCs w:val="26"/>
                <w:lang w:val="fr-FR"/>
              </w:rPr>
              <w:t>Sở KHCN Thái Nguyên</w:t>
            </w:r>
          </w:p>
        </w:tc>
        <w:tc>
          <w:tcPr>
            <w:tcW w:w="4650" w:type="dxa"/>
          </w:tcPr>
          <w:p w14:paraId="4C53344C" w14:textId="1E31E01F"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sz w:val="26"/>
                <w:szCs w:val="26"/>
                <w:lang w:val="fr-FR"/>
              </w:rPr>
              <w:t xml:space="preserve">Làm rõ phương pháp xác định thời gian thực hiện nhiệm vụ chuyển đổi số chiếm tối thiểu 50% thời giờ làm </w:t>
            </w:r>
            <w:proofErr w:type="gramStart"/>
            <w:r w:rsidRPr="00F201AF">
              <w:rPr>
                <w:sz w:val="26"/>
                <w:szCs w:val="26"/>
                <w:lang w:val="fr-FR"/>
              </w:rPr>
              <w:t>việc:</w:t>
            </w:r>
            <w:proofErr w:type="gramEnd"/>
            <w:r w:rsidRPr="00F201AF">
              <w:rPr>
                <w:sz w:val="26"/>
                <w:szCs w:val="26"/>
                <w:lang w:val="fr-FR"/>
              </w:rPr>
              <w:t xml:space="preserve"> kỳ xác định theo tháng hoặc năm; hồ sơ, tài liệu chứng minh; thẩm quyền xác nhận. Đề nghị cho phép xác định trên cơ sở quyết định phân công, bản mô tả vị trí việc làm, kế hoạch công tác và sản phẩm, kết quả đầu ra trong </w:t>
            </w:r>
            <w:proofErr w:type="gramStart"/>
            <w:r w:rsidRPr="00F201AF">
              <w:rPr>
                <w:sz w:val="26"/>
                <w:szCs w:val="26"/>
                <w:lang w:val="fr-FR"/>
              </w:rPr>
              <w:t>năm;</w:t>
            </w:r>
            <w:proofErr w:type="gramEnd"/>
            <w:r w:rsidRPr="00F201AF">
              <w:rPr>
                <w:sz w:val="26"/>
                <w:szCs w:val="26"/>
                <w:lang w:val="fr-FR"/>
              </w:rPr>
              <w:t xml:space="preserve"> không yêu cầu theo dõi, chấm công riêng từng giờ (Khoản 3 và 4 Điều 6). </w:t>
            </w:r>
          </w:p>
          <w:p w14:paraId="724EF44E" w14:textId="6EBC63F2"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sz w:val="26"/>
                <w:szCs w:val="26"/>
                <w:u w:val="single"/>
                <w:lang w:val="fr-FR"/>
              </w:rPr>
              <w:t xml:space="preserve">Lý </w:t>
            </w:r>
            <w:proofErr w:type="gramStart"/>
            <w:r w:rsidRPr="00F201AF">
              <w:rPr>
                <w:sz w:val="26"/>
                <w:szCs w:val="26"/>
                <w:u w:val="single"/>
                <w:lang w:val="fr-FR"/>
              </w:rPr>
              <w:t>do:</w:t>
            </w:r>
            <w:proofErr w:type="gramEnd"/>
            <w:r w:rsidRPr="00F201AF">
              <w:rPr>
                <w:sz w:val="26"/>
                <w:szCs w:val="26"/>
                <w:lang w:val="fr-FR"/>
              </w:rPr>
              <w:t xml:space="preserve"> Nhiệm vụ chuyển đổi số ở cấp xã thường được triển khai thường xuyên nhưng khối lượng biến động theo từng thời điểm, đợt cao điểm; nếu không có phương pháp thống nhất sẽ khó thực hiện và dễ phát sinh cách hiểu khác nhau.</w:t>
            </w:r>
          </w:p>
        </w:tc>
        <w:tc>
          <w:tcPr>
            <w:tcW w:w="3936" w:type="dxa"/>
          </w:tcPr>
          <w:p w14:paraId="35EBFE12"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t>- Tiếp thu một phần theo hướng điều chỉnh nội dung tại các nội dung này. Qua tổng hợp ý kiến của nhiều cơ quan, đơn vị, địa phương (Sở Khoa học và Công nghệ Bắc Ninh, Lào Cai, Đồng Nai, Lạng Sơn, Đà Nẵng, Hải Phòng, Vĩnh Long, Phú Thọ, Học viện Chiến lược khoa học, công nghệ, Trung tâm Internet Việt Nam, Thanh tra Chính phủ, Ngân hàng Nhà nước và các ý kiến cùng nội 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hiện, trên cơ sở quyết định phân công nhiệm vụ của cấp có thẩm quyền.</w:t>
            </w:r>
          </w:p>
          <w:p w14:paraId="397EC86A" w14:textId="77777777" w:rsidR="00EC24EB" w:rsidRPr="00F201AF" w:rsidRDefault="00EC24EB"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đặc biệt là cấp xã, hiện chưa có hệ thống theo dõi, chấm công theo thời gian thực hiện từng đầu việc cụ thể, nên tiêu chí "thời giờ làm việc" khó xác </w:t>
            </w:r>
            <w:r w:rsidRPr="00F201AF">
              <w:rPr>
                <w:rFonts w:ascii="Times New Roman" w:hAnsi="Times New Roman"/>
                <w:sz w:val="26"/>
                <w:szCs w:val="26"/>
                <w:lang w:val="fr-FR"/>
              </w:rPr>
              <w:lastRenderedPageBreak/>
              <w:t>định, kiểm chứng khách quan trong tổ chức thực hiện cũng như trong công tác kiểm tra, thanh tra, giám sát. Tiêu chí "khối lượng công việc" được xác định trên cơ sở quyết định phân công nhiệm vụ của cấp có thẩm quyền (trong đó liệt kê rõ danh mục nhiệm vụ được giao và tỷ trọng nhiệm vụ chuyển đổi số trong tổng thể nhiệm vụ), phù hợp hơn với thực tiễn quản lý, phân công công việc tại cơ quan, đơn vị, đặc biệt là cấp xã, đồng thời vẫn bảo đảm mục tiêu xác định đúng đối tượng thực sự đảm nhiệm phần lớn nhiệm vụ chuyển đổi số.</w:t>
            </w:r>
          </w:p>
          <w:p w14:paraId="59FF4840" w14:textId="4FDB561C"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t>Đồng thời, tiếp thu bỏ cụm từ "và có sản phẩm, kết quả cụ thể" tại điểm a khoản 3, khoản 4 Điều 6 (lý do tương tự Cụm 2</w:t>
            </w:r>
            <w:proofErr w:type="gramStart"/>
            <w:r w:rsidRPr="00F201AF">
              <w:rPr>
                <w:sz w:val="26"/>
                <w:szCs w:val="26"/>
                <w:lang w:val="fr-FR"/>
              </w:rPr>
              <w:t>):</w:t>
            </w:r>
            <w:proofErr w:type="gramEnd"/>
            <w:r w:rsidRPr="00F201AF">
              <w:rPr>
                <w:sz w:val="26"/>
                <w:szCs w:val="26"/>
                <w:lang w:val="fr-FR"/>
              </w:rPr>
              <w:t xml:space="preserve"> kết quả, sản phẩm của vị trí việc làm đã được quy định trong bản mô tả công việc và khung năng lực được cấp có thẩm quyền phê duyệt theo quy định tại Nghị định số 361/2025/NĐ-CP (Mẫu số 8 đến Mẫu số 11 Phụ lục VI — mẫu bản mô tả công việc và khung năng lực dành cho vị trí việc làm chuyên môn, nghiệp vụ).</w:t>
            </w:r>
          </w:p>
        </w:tc>
      </w:tr>
      <w:tr w:rsidR="00F201AF" w:rsidRPr="00F201AF" w14:paraId="7629720A" w14:textId="1CC1F4E3" w:rsidTr="00B16556">
        <w:tc>
          <w:tcPr>
            <w:tcW w:w="4076" w:type="dxa"/>
          </w:tcPr>
          <w:p w14:paraId="0A839CF7"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r w:rsidRPr="00F201AF">
              <w:rPr>
                <w:rStyle w:val="fontstyle21"/>
                <w:rFonts w:eastAsia="Calibri"/>
                <w:color w:val="auto"/>
                <w:spacing w:val="-2"/>
                <w:sz w:val="26"/>
                <w:szCs w:val="26"/>
                <w:lang w:val="fr-FR"/>
              </w:rPr>
              <w:lastRenderedPageBreak/>
              <w:t xml:space="preserve">a) Được cơ quan có thẩm quyền phân công chuyên trách thực hiện nhiệm vụ về ứng dụng công nghệ thông tin, giao dịch điện tử, chính quyền số, kinh tế số, xã hội số, chuyển đổi số bằng văn bản và có sản phẩm, kết quả cụ </w:t>
            </w:r>
            <w:proofErr w:type="gramStart"/>
            <w:r w:rsidRPr="00F201AF">
              <w:rPr>
                <w:rStyle w:val="fontstyle21"/>
                <w:rFonts w:eastAsia="Calibri"/>
                <w:color w:val="auto"/>
                <w:spacing w:val="-2"/>
                <w:sz w:val="26"/>
                <w:szCs w:val="26"/>
                <w:lang w:val="fr-FR"/>
              </w:rPr>
              <w:t>thể;</w:t>
            </w:r>
            <w:proofErr w:type="gramEnd"/>
          </w:p>
        </w:tc>
        <w:tc>
          <w:tcPr>
            <w:tcW w:w="2784" w:type="dxa"/>
          </w:tcPr>
          <w:p w14:paraId="3A829DA4" w14:textId="0A741985"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b/>
                <w:bCs/>
                <w:color w:val="auto"/>
                <w:spacing w:val="-2"/>
                <w:sz w:val="26"/>
                <w:szCs w:val="26"/>
                <w:lang w:val="fr-FR"/>
              </w:rPr>
            </w:pPr>
            <w:r w:rsidRPr="00F201AF">
              <w:rPr>
                <w:rStyle w:val="fontstyle21"/>
                <w:rFonts w:eastAsia="Calibri"/>
                <w:b/>
                <w:bCs/>
                <w:color w:val="auto"/>
                <w:spacing w:val="-2"/>
                <w:sz w:val="26"/>
                <w:szCs w:val="26"/>
                <w:lang w:val="fr-FR"/>
              </w:rPr>
              <w:t>Sở KHCN Cao Bằng</w:t>
            </w:r>
          </w:p>
        </w:tc>
        <w:tc>
          <w:tcPr>
            <w:tcW w:w="4650" w:type="dxa"/>
          </w:tcPr>
          <w:p w14:paraId="162994A6" w14:textId="0753120B" w:rsidR="00EC24EB" w:rsidRPr="00F201AF" w:rsidRDefault="00EC24EB" w:rsidP="00222D8A">
            <w:pPr>
              <w:pStyle w:val="NormalWeb"/>
              <w:tabs>
                <w:tab w:val="left" w:pos="993"/>
              </w:tabs>
              <w:spacing w:before="0" w:beforeAutospacing="0" w:after="0" w:afterAutospacing="0" w:line="240" w:lineRule="auto"/>
              <w:ind w:firstLine="0"/>
              <w:rPr>
                <w:spacing w:val="-2"/>
                <w:sz w:val="26"/>
                <w:szCs w:val="26"/>
                <w:lang w:val="fr-FR"/>
              </w:rPr>
            </w:pPr>
            <w:r w:rsidRPr="00F201AF">
              <w:rPr>
                <w:spacing w:val="-2"/>
                <w:sz w:val="26"/>
                <w:szCs w:val="26"/>
                <w:lang w:val="fr-FR"/>
              </w:rPr>
              <w:t xml:space="preserve">Tại điểm a khoản 3 và điểm a khoản 4 Điều </w:t>
            </w:r>
            <w:proofErr w:type="gramStart"/>
            <w:r w:rsidRPr="00F201AF">
              <w:rPr>
                <w:spacing w:val="-2"/>
                <w:sz w:val="26"/>
                <w:szCs w:val="26"/>
                <w:lang w:val="fr-FR"/>
              </w:rPr>
              <w:t>6:</w:t>
            </w:r>
            <w:proofErr w:type="gramEnd"/>
            <w:r w:rsidRPr="00F201AF">
              <w:rPr>
                <w:spacing w:val="-2"/>
                <w:sz w:val="26"/>
                <w:szCs w:val="26"/>
                <w:lang w:val="fr-FR"/>
              </w:rPr>
              <w:t xml:space="preserve"> Công chức phải được phân công bằng văn bản và “có sản phẩm, kết quả cụ thể”</w:t>
            </w:r>
          </w:p>
          <w:p w14:paraId="7B81EB9C" w14:textId="6098CC1A" w:rsidR="00EC24EB" w:rsidRPr="00F201AF" w:rsidRDefault="00EC24EB" w:rsidP="00222D8A">
            <w:pPr>
              <w:pStyle w:val="NormalWeb"/>
              <w:tabs>
                <w:tab w:val="left" w:pos="993"/>
              </w:tabs>
              <w:spacing w:before="0" w:beforeAutospacing="0" w:after="0" w:afterAutospacing="0" w:line="240" w:lineRule="auto"/>
              <w:ind w:firstLine="0"/>
              <w:rPr>
                <w:spacing w:val="-2"/>
                <w:sz w:val="26"/>
                <w:szCs w:val="26"/>
                <w:lang w:val="fr-FR"/>
              </w:rPr>
            </w:pPr>
            <w:r w:rsidRPr="00F201AF">
              <w:rPr>
                <w:spacing w:val="-2"/>
                <w:sz w:val="26"/>
                <w:szCs w:val="26"/>
                <w:lang w:val="fr-FR"/>
              </w:rPr>
              <w:t xml:space="preserve">- Đề nghị quy định hoặc hướng dẫn cụ thể nhóm sản phẩm, kết quả làm căn cứ xác định, </w:t>
            </w:r>
            <w:proofErr w:type="gramStart"/>
            <w:r w:rsidRPr="00F201AF">
              <w:rPr>
                <w:spacing w:val="-2"/>
                <w:sz w:val="26"/>
                <w:szCs w:val="26"/>
                <w:lang w:val="fr-FR"/>
              </w:rPr>
              <w:t>như:</w:t>
            </w:r>
            <w:proofErr w:type="gramEnd"/>
            <w:r w:rsidRPr="00F201AF">
              <w:rPr>
                <w:spacing w:val="-2"/>
                <w:sz w:val="26"/>
                <w:szCs w:val="26"/>
                <w:lang w:val="fr-FR"/>
              </w:rPr>
              <w:t xml:space="preserve"> kế hoạch, báo cáo chuyển đổi số; dữ liệu được số hóa, cập nhật; hệ thống, nền tảng số được quản trị, vận hành; hồ sơ trực tuyến; kết quả hỗ trợ người dân, doanh nghiệp; tài liệu hướng dẫn, tập huấn và các chỉ tiêu chuyển đổi số được giao.</w:t>
            </w:r>
          </w:p>
          <w:p w14:paraId="117DBA4D" w14:textId="6069CA9B"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r w:rsidRPr="00F201AF">
              <w:rPr>
                <w:spacing w:val="-2"/>
                <w:sz w:val="26"/>
                <w:szCs w:val="26"/>
                <w:u w:val="single"/>
                <w:lang w:val="fr-FR"/>
              </w:rPr>
              <w:t xml:space="preserve">- Lý </w:t>
            </w:r>
            <w:proofErr w:type="gramStart"/>
            <w:r w:rsidRPr="00F201AF">
              <w:rPr>
                <w:spacing w:val="-2"/>
                <w:sz w:val="26"/>
                <w:szCs w:val="26"/>
                <w:u w:val="single"/>
                <w:lang w:val="fr-FR"/>
              </w:rPr>
              <w:t>do:</w:t>
            </w:r>
            <w:proofErr w:type="gramEnd"/>
            <w:r w:rsidRPr="00F201AF">
              <w:rPr>
                <w:spacing w:val="-2"/>
                <w:sz w:val="26"/>
                <w:szCs w:val="26"/>
                <w:lang w:val="fr-FR"/>
              </w:rPr>
              <w:t xml:space="preserve"> Cụm từ “sản phẩm, kết quả cụ thể” còn khái quát. Việc có danh mục mang tính định hướng sẽ giúp người đứng đầu cấp xã có căn cứ đánh giá </w:t>
            </w:r>
            <w:r w:rsidRPr="00F201AF">
              <w:rPr>
                <w:rFonts w:eastAsia="Calibri"/>
                <w:spacing w:val="-2"/>
                <w:sz w:val="26"/>
                <w:szCs w:val="26"/>
                <w:lang w:val="fr-FR"/>
              </w:rPr>
              <w:t>khách quan, công khai và thuận lợi cho công tác kiểm tra</w:t>
            </w:r>
          </w:p>
        </w:tc>
        <w:tc>
          <w:tcPr>
            <w:tcW w:w="3936" w:type="dxa"/>
          </w:tcPr>
          <w:p w14:paraId="2C835494"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t>- Tiếp thu một phần theo hướng điều chỉnh nội dung tại các nội dung này. Qua tổng hợp ý kiến của nhiều cơ quan, đơn vị, địa phương (Sở Khoa học và Công nghệ Bắc Ninh, Lào Cai, Đồng Nai, Lạng Sơn, Đà Nẵng, Hải Phòng, Vĩnh Long, Phú Thọ, Học viện Chiến lược khoa học, công nghệ, Trung tâm Internet Việt Nam, Thanh tra Chính phủ, Ngân hàng Nhà nước và các ý kiến cùng nội 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hiện, trên cơ sở quyết định phân công nhiệm vụ của cấp có thẩm quyền.</w:t>
            </w:r>
          </w:p>
          <w:p w14:paraId="45507487" w14:textId="77777777" w:rsidR="00EC24EB" w:rsidRPr="00F201AF" w:rsidRDefault="00EC24EB"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đặc biệt là cấp xã, hiện chưa có hệ thống theo dõi, chấm công theo thời gian thực hiện từng đầu việc cụ thể, nên tiêu chí "thời giờ làm việc" khó xác định, kiểm chứng khách quan trong tổ chức thực hiện cũng như trong công tác kiểm tra, thanh tra, giám </w:t>
            </w:r>
            <w:r w:rsidRPr="00F201AF">
              <w:rPr>
                <w:rFonts w:ascii="Times New Roman" w:hAnsi="Times New Roman"/>
                <w:sz w:val="26"/>
                <w:szCs w:val="26"/>
                <w:lang w:val="fr-FR"/>
              </w:rPr>
              <w:lastRenderedPageBreak/>
              <w:t>sát. Tiêu chí "khối lượng công việc" được xác định trên cơ sở quyết định phân công nhiệm vụ của cấp có thẩm quyền (trong đó liệt kê rõ danh mục nhiệm vụ được giao và tỷ trọng nhiệm vụ chuyển đổi số trong tổng thể nhiệm vụ), phù hợp hơn với thực tiễn quản lý, phân công công việc tại cơ quan, đơn vị, đặc biệt là cấp xã, đồng thời vẫn bảo đảm mục tiêu xác định đúng đối tượng thực sự đảm nhiệm phần lớn nhiệm vụ chuyển đổi số.</w:t>
            </w:r>
          </w:p>
          <w:p w14:paraId="57DC56D8" w14:textId="3A9332D0"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r w:rsidRPr="00F201AF">
              <w:rPr>
                <w:sz w:val="26"/>
                <w:szCs w:val="26"/>
                <w:lang w:val="fr-FR"/>
              </w:rPr>
              <w:t>Đồng thời, tiếp thu bỏ cụm từ "và có sản phẩm, kết quả cụ thể" tại điểm a khoản 3, khoản 4 Điều 6 (lý do tương tự Cụm 2</w:t>
            </w:r>
            <w:proofErr w:type="gramStart"/>
            <w:r w:rsidRPr="00F201AF">
              <w:rPr>
                <w:sz w:val="26"/>
                <w:szCs w:val="26"/>
                <w:lang w:val="fr-FR"/>
              </w:rPr>
              <w:t>):</w:t>
            </w:r>
            <w:proofErr w:type="gramEnd"/>
            <w:r w:rsidRPr="00F201AF">
              <w:rPr>
                <w:sz w:val="26"/>
                <w:szCs w:val="26"/>
                <w:lang w:val="fr-FR"/>
              </w:rPr>
              <w:t xml:space="preserve"> kết quả, sản phẩm của vị trí việc làm đã được quy định trong bản mô tả công việc và khung năng lực được cấp có thẩm quyền phê duyệt theo quy định tại Nghị định số 361/2025/NĐ-CP (Mẫu số 8 đến Mẫu số 11 Phụ lục VI — mẫu bản mô tả công việc và khung năng lực dành cho vị trí việc làm chuyên môn, nghiệp vụ).</w:t>
            </w:r>
          </w:p>
        </w:tc>
      </w:tr>
      <w:tr w:rsidR="00F201AF" w:rsidRPr="00F201AF" w14:paraId="029278D8" w14:textId="3AFC8704" w:rsidTr="00B16556">
        <w:tc>
          <w:tcPr>
            <w:tcW w:w="4076" w:type="dxa"/>
            <w:vMerge w:val="restart"/>
          </w:tcPr>
          <w:p w14:paraId="2F08E052" w14:textId="77777777"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rStyle w:val="fontstyle21"/>
                <w:rFonts w:eastAsia="Calibri"/>
                <w:color w:val="auto"/>
                <w:spacing w:val="-2"/>
                <w:sz w:val="26"/>
                <w:szCs w:val="26"/>
                <w:lang w:val="fr-FR"/>
              </w:rPr>
              <w:lastRenderedPageBreak/>
              <w:t xml:space="preserve">b) Thời gian thực hiện nhiệm vụ về ứng dụng công nghệ thông tin, giao dịch điện tử, chính quyền số, kinh tế </w:t>
            </w:r>
            <w:r w:rsidRPr="00F201AF">
              <w:rPr>
                <w:rStyle w:val="fontstyle21"/>
                <w:rFonts w:eastAsia="Calibri"/>
                <w:color w:val="auto"/>
                <w:spacing w:val="-2"/>
                <w:sz w:val="26"/>
                <w:szCs w:val="26"/>
                <w:lang w:val="fr-FR"/>
              </w:rPr>
              <w:lastRenderedPageBreak/>
              <w:t>số, xã hội số, chuyển đổi số</w:t>
            </w:r>
            <w:r w:rsidRPr="00F201AF" w:rsidDel="007412C7">
              <w:rPr>
                <w:rStyle w:val="fontstyle21"/>
                <w:rFonts w:eastAsia="Calibri"/>
                <w:color w:val="auto"/>
                <w:spacing w:val="-2"/>
                <w:sz w:val="26"/>
                <w:szCs w:val="26"/>
                <w:lang w:val="fr-FR"/>
              </w:rPr>
              <w:t xml:space="preserve"> </w:t>
            </w:r>
            <w:r w:rsidRPr="00F201AF">
              <w:rPr>
                <w:rStyle w:val="fontstyle21"/>
                <w:rFonts w:eastAsia="Calibri"/>
                <w:color w:val="auto"/>
                <w:spacing w:val="-2"/>
                <w:sz w:val="26"/>
                <w:szCs w:val="26"/>
                <w:lang w:val="fr-FR"/>
              </w:rPr>
              <w:t>của công chức tại điểm a khoản này phải chiếm tối thiểu bằng</w:t>
            </w:r>
            <w:r w:rsidRPr="00F201AF">
              <w:rPr>
                <w:sz w:val="26"/>
                <w:szCs w:val="26"/>
                <w:lang w:val="fr-FR"/>
              </w:rPr>
              <w:t xml:space="preserve"> 50% thời giờ làm việc của công chức theo quy định. </w:t>
            </w:r>
          </w:p>
        </w:tc>
        <w:tc>
          <w:tcPr>
            <w:tcW w:w="2784" w:type="dxa"/>
          </w:tcPr>
          <w:p w14:paraId="04B916CF" w14:textId="4A10B2F1"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b/>
                <w:bCs/>
                <w:color w:val="auto"/>
                <w:spacing w:val="-2"/>
                <w:sz w:val="26"/>
                <w:szCs w:val="26"/>
                <w:lang w:val="fr-FR"/>
              </w:rPr>
            </w:pPr>
            <w:r w:rsidRPr="00F201AF">
              <w:rPr>
                <w:rStyle w:val="fontstyle21"/>
                <w:rFonts w:eastAsia="Calibri"/>
                <w:color w:val="auto"/>
                <w:spacing w:val="-2"/>
                <w:sz w:val="26"/>
                <w:szCs w:val="26"/>
                <w:lang w:val="fr-FR"/>
              </w:rPr>
              <w:lastRenderedPageBreak/>
              <w:t>Sở KHCN Cao Bằng</w:t>
            </w:r>
          </w:p>
        </w:tc>
        <w:tc>
          <w:tcPr>
            <w:tcW w:w="4650" w:type="dxa"/>
          </w:tcPr>
          <w:p w14:paraId="7DADAD86" w14:textId="77777777" w:rsidR="00EC24EB" w:rsidRPr="00F201AF" w:rsidRDefault="00EC24EB" w:rsidP="00222D8A">
            <w:pPr>
              <w:pStyle w:val="NormalWeb"/>
              <w:tabs>
                <w:tab w:val="left" w:pos="993"/>
              </w:tabs>
              <w:spacing w:before="0" w:beforeAutospacing="0" w:after="0" w:afterAutospacing="0" w:line="240" w:lineRule="auto"/>
              <w:ind w:firstLine="0"/>
              <w:rPr>
                <w:spacing w:val="-2"/>
                <w:sz w:val="26"/>
                <w:szCs w:val="26"/>
                <w:lang w:val="fr-FR"/>
              </w:rPr>
            </w:pPr>
            <w:r w:rsidRPr="00F201AF">
              <w:rPr>
                <w:spacing w:val="-2"/>
                <w:sz w:val="26"/>
                <w:szCs w:val="26"/>
                <w:lang w:val="fr-FR"/>
              </w:rPr>
              <w:t xml:space="preserve">Tại điểm b khoản 3 và điểm b khoản 4 Điều 6 quy định điều </w:t>
            </w:r>
            <w:proofErr w:type="gramStart"/>
            <w:r w:rsidRPr="00F201AF">
              <w:rPr>
                <w:spacing w:val="-2"/>
                <w:sz w:val="26"/>
                <w:szCs w:val="26"/>
                <w:lang w:val="fr-FR"/>
              </w:rPr>
              <w:t>kiện:</w:t>
            </w:r>
            <w:proofErr w:type="gramEnd"/>
            <w:r w:rsidRPr="00F201AF">
              <w:rPr>
                <w:spacing w:val="-2"/>
                <w:sz w:val="26"/>
                <w:szCs w:val="26"/>
                <w:lang w:val="fr-FR"/>
              </w:rPr>
              <w:t xml:space="preserve"> </w:t>
            </w:r>
            <w:r w:rsidRPr="00F201AF">
              <w:rPr>
                <w:i/>
                <w:iCs/>
                <w:spacing w:val="-2"/>
                <w:sz w:val="26"/>
                <w:szCs w:val="26"/>
                <w:lang w:val="fr-FR"/>
              </w:rPr>
              <w:t xml:space="preserve">"...thời gian thực hiện </w:t>
            </w:r>
            <w:r w:rsidRPr="00F201AF">
              <w:rPr>
                <w:i/>
                <w:iCs/>
                <w:spacing w:val="-2"/>
                <w:sz w:val="26"/>
                <w:szCs w:val="26"/>
                <w:lang w:val="fr-FR"/>
              </w:rPr>
              <w:lastRenderedPageBreak/>
              <w:t>nhiệm vụ... phải chiếm tối thiểu bằng 50% thời giờ làm việc của công chức...</w:t>
            </w:r>
            <w:r w:rsidRPr="00F201AF">
              <w:rPr>
                <w:spacing w:val="-2"/>
                <w:sz w:val="26"/>
                <w:szCs w:val="26"/>
                <w:lang w:val="fr-FR"/>
              </w:rPr>
              <w:t>"</w:t>
            </w:r>
          </w:p>
          <w:p w14:paraId="0AE6F60E" w14:textId="77777777" w:rsidR="00EC24EB" w:rsidRPr="00F201AF" w:rsidRDefault="00EC24EB" w:rsidP="00222D8A">
            <w:pPr>
              <w:pStyle w:val="NormalWeb"/>
              <w:tabs>
                <w:tab w:val="left" w:pos="993"/>
              </w:tabs>
              <w:spacing w:before="0" w:beforeAutospacing="0" w:after="0" w:afterAutospacing="0" w:line="240" w:lineRule="auto"/>
              <w:ind w:firstLine="0"/>
              <w:rPr>
                <w:spacing w:val="-2"/>
                <w:sz w:val="26"/>
                <w:szCs w:val="26"/>
                <w:lang w:val="fr-FR"/>
              </w:rPr>
            </w:pPr>
            <w:r w:rsidRPr="00F201AF">
              <w:rPr>
                <w:spacing w:val="-2"/>
                <w:sz w:val="26"/>
                <w:szCs w:val="26"/>
                <w:lang w:val="fr-FR"/>
              </w:rPr>
              <w:t>- Đề nghị xem xét bỏ quy định tỷ lệ 50% thời giờ làm việc hoặc hướng dẫn cụ thể phương pháp xác định, đánh giá tỷ lệ thời gian, số lượng nhiệm vụ thực hiện về chuyển đổi số đối với công chức cấp xã.</w:t>
            </w:r>
          </w:p>
          <w:p w14:paraId="597A1AAD" w14:textId="77777777" w:rsidR="00EC24EB" w:rsidRPr="00F201AF" w:rsidRDefault="00EC24EB" w:rsidP="00222D8A">
            <w:pPr>
              <w:pStyle w:val="NormalWeb"/>
              <w:tabs>
                <w:tab w:val="left" w:pos="993"/>
              </w:tabs>
              <w:spacing w:before="0" w:beforeAutospacing="0" w:after="0" w:afterAutospacing="0" w:line="240" w:lineRule="auto"/>
              <w:ind w:firstLine="0"/>
              <w:rPr>
                <w:spacing w:val="-2"/>
                <w:sz w:val="26"/>
                <w:szCs w:val="26"/>
                <w:lang w:val="fr-FR"/>
              </w:rPr>
            </w:pPr>
            <w:r w:rsidRPr="00F201AF">
              <w:rPr>
                <w:spacing w:val="-2"/>
                <w:sz w:val="26"/>
                <w:szCs w:val="26"/>
                <w:lang w:val="fr-FR"/>
              </w:rPr>
              <w:t>-</w:t>
            </w:r>
            <w:r w:rsidRPr="00F201AF">
              <w:rPr>
                <w:spacing w:val="-2"/>
                <w:sz w:val="26"/>
                <w:szCs w:val="26"/>
                <w:u w:val="single"/>
                <w:lang w:val="fr-FR"/>
              </w:rPr>
              <w:t xml:space="preserve"> Lý </w:t>
            </w:r>
            <w:proofErr w:type="gramStart"/>
            <w:r w:rsidRPr="00F201AF">
              <w:rPr>
                <w:spacing w:val="-2"/>
                <w:sz w:val="26"/>
                <w:szCs w:val="26"/>
                <w:u w:val="single"/>
                <w:lang w:val="fr-FR"/>
              </w:rPr>
              <w:t>do:</w:t>
            </w:r>
            <w:proofErr w:type="gramEnd"/>
            <w:r w:rsidRPr="00F201AF">
              <w:rPr>
                <w:spacing w:val="-2"/>
                <w:sz w:val="26"/>
                <w:szCs w:val="26"/>
                <w:lang w:val="fr-FR"/>
              </w:rPr>
              <w:t xml:space="preserve"> Thực tế tại cấp xã rất khó ác định, đo lường tỷ lệ thời gian làm việc dành cho từng lĩnh vực chuyên môn do công chức được phân công thực hiện nhiều nhiệm vụ đồng thời. Việc áp dụng tiêu chí 50% thời giờ có thể gây lúng túng, thiếu thống nhất trong quá trình triển khai và xác định đối tượng được hưởng</w:t>
            </w:r>
          </w:p>
          <w:p w14:paraId="62B2418A" w14:textId="3C5E4367"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i/>
                <w:iCs/>
                <w:color w:val="auto"/>
                <w:spacing w:val="-2"/>
                <w:sz w:val="26"/>
                <w:szCs w:val="26"/>
                <w:lang w:val="fr-FR"/>
              </w:rPr>
            </w:pPr>
            <w:r w:rsidRPr="00F201AF">
              <w:rPr>
                <w:rFonts w:eastAsia="Calibri"/>
                <w:spacing w:val="-2"/>
                <w:sz w:val="26"/>
                <w:szCs w:val="26"/>
              </w:rPr>
              <w:t>mức hỗ trợ.</w:t>
            </w:r>
          </w:p>
        </w:tc>
        <w:tc>
          <w:tcPr>
            <w:tcW w:w="3936" w:type="dxa"/>
          </w:tcPr>
          <w:p w14:paraId="3C113240"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lastRenderedPageBreak/>
              <w:t xml:space="preserve">- Tiếp thu một phần theo hướng điều chỉnh nội dung tại các nội dung này. Qua tổng hợp ý kiến của nhiều cơ </w:t>
            </w:r>
            <w:r w:rsidRPr="00F201AF">
              <w:rPr>
                <w:sz w:val="26"/>
                <w:szCs w:val="26"/>
                <w:lang w:val="fr-FR"/>
              </w:rPr>
              <w:lastRenderedPageBreak/>
              <w:t>quan, đơn vị, địa phương (Sở Khoa học và Công nghệ Bắc Ninh, Lào Cai, Đồng Nai, Lạng Sơn, Đà Nẵng, Hải Phòng, Vĩnh Long, Phú Thọ, Học viện Chiến lược khoa học, công nghệ, Trung tâm Internet Việt Nam, Thanh tra Chính phủ, Ngân hàng Nhà nước và các ý kiến cùng nội 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hiện, trên cơ sở quyết định phân công nhiệm vụ của cấp có thẩm quyền.</w:t>
            </w:r>
          </w:p>
          <w:p w14:paraId="7AC18F2C" w14:textId="77777777" w:rsidR="00EC24EB" w:rsidRPr="00F201AF" w:rsidRDefault="00EC24EB"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đặc biệt là cấp xã, hiện chưa có hệ thống theo dõi, chấm công theo thời gian thực hiện từng đầu việc cụ thể, nên tiêu chí "thời giờ làm việc" khó xác định, kiểm chứng khách quan trong tổ chức thực hiện cũng như trong công tác kiểm tra, thanh tra, giám sát. Tiêu chí "khối lượng công việc" được xác định trên cơ sở quyết định </w:t>
            </w:r>
            <w:r w:rsidRPr="00F201AF">
              <w:rPr>
                <w:rFonts w:ascii="Times New Roman" w:hAnsi="Times New Roman"/>
                <w:sz w:val="26"/>
                <w:szCs w:val="26"/>
                <w:lang w:val="fr-FR"/>
              </w:rPr>
              <w:lastRenderedPageBreak/>
              <w:t>phân công nhiệm vụ của cấp có thẩm quyền (trong đó liệt kê rõ danh mục nhiệm vụ được giao và tỷ trọng nhiệm vụ chuyển đổi số trong tổng thể nhiệm vụ), phù hợp hơn với thực tiễn quản lý, phân công công việc tại cơ quan, đơn vị, đặc biệt là cấp xã, đồng thời vẫn bảo đảm mục tiêu xác định đúng đối tượng thực sự đảm nhiệm phần lớn nhiệm vụ chuyển đổi số.</w:t>
            </w:r>
          </w:p>
          <w:p w14:paraId="04D48989" w14:textId="6E9E8796"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r w:rsidRPr="00F201AF">
              <w:rPr>
                <w:sz w:val="26"/>
                <w:szCs w:val="26"/>
                <w:lang w:val="fr-FR"/>
              </w:rPr>
              <w:t>Đồng thời, tiếp thu bỏ cụm từ "và có sản phẩm, kết quả cụ thể" tại điểm a khoản 3, khoản 4 Điều 6 (lý do tương tự Cụm 2</w:t>
            </w:r>
            <w:proofErr w:type="gramStart"/>
            <w:r w:rsidRPr="00F201AF">
              <w:rPr>
                <w:sz w:val="26"/>
                <w:szCs w:val="26"/>
                <w:lang w:val="fr-FR"/>
              </w:rPr>
              <w:t>):</w:t>
            </w:r>
            <w:proofErr w:type="gramEnd"/>
            <w:r w:rsidRPr="00F201AF">
              <w:rPr>
                <w:sz w:val="26"/>
                <w:szCs w:val="26"/>
                <w:lang w:val="fr-FR"/>
              </w:rPr>
              <w:t xml:space="preserve"> kết quả, sản phẩm của vị trí việc làm đã được quy định trong bản mô tả công việc và khung năng lực được cấp có thẩm quyền phê duyệt theo quy định tại Nghị định số 361/2025/NĐ-CP (Mẫu số 8 đến Mẫu số 11 Phụ lục VI — mẫu bản mô tả công việc và khung năng lực dành cho vị trí việc làm chuyên môn, nghiệp vụ).</w:t>
            </w:r>
          </w:p>
        </w:tc>
      </w:tr>
      <w:tr w:rsidR="00F201AF" w:rsidRPr="00F201AF" w14:paraId="695BACFB" w14:textId="77777777" w:rsidTr="00B16556">
        <w:tc>
          <w:tcPr>
            <w:tcW w:w="4076" w:type="dxa"/>
            <w:vMerge/>
          </w:tcPr>
          <w:p w14:paraId="1FCD2C30"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p>
        </w:tc>
        <w:tc>
          <w:tcPr>
            <w:tcW w:w="2784" w:type="dxa"/>
          </w:tcPr>
          <w:p w14:paraId="1D24F17A" w14:textId="4F442249"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b/>
                <w:bCs/>
                <w:color w:val="auto"/>
                <w:spacing w:val="-2"/>
                <w:sz w:val="26"/>
                <w:szCs w:val="26"/>
                <w:lang w:val="fr-FR"/>
              </w:rPr>
            </w:pPr>
            <w:r w:rsidRPr="00F201AF">
              <w:rPr>
                <w:rStyle w:val="fontstyle21"/>
                <w:rFonts w:eastAsia="Calibri"/>
                <w:b/>
                <w:bCs/>
                <w:color w:val="auto"/>
                <w:spacing w:val="-2"/>
                <w:sz w:val="26"/>
                <w:szCs w:val="26"/>
                <w:lang w:val="fr-FR"/>
              </w:rPr>
              <w:t>Sở KHCN Sơn La</w:t>
            </w:r>
          </w:p>
        </w:tc>
        <w:tc>
          <w:tcPr>
            <w:tcW w:w="4650" w:type="dxa"/>
          </w:tcPr>
          <w:p w14:paraId="05CA9B3C" w14:textId="77777777" w:rsidR="00EC24EB" w:rsidRPr="00F201AF" w:rsidRDefault="00EC24EB" w:rsidP="00222D8A">
            <w:pPr>
              <w:pStyle w:val="NormalWeb"/>
              <w:tabs>
                <w:tab w:val="left" w:pos="993"/>
              </w:tabs>
              <w:spacing w:before="0" w:beforeAutospacing="0" w:after="0" w:afterAutospacing="0" w:line="240" w:lineRule="auto"/>
              <w:ind w:firstLine="0"/>
              <w:rPr>
                <w:spacing w:val="-2"/>
                <w:sz w:val="26"/>
                <w:szCs w:val="26"/>
                <w:lang w:val="fr-FR"/>
              </w:rPr>
            </w:pPr>
            <w:r w:rsidRPr="00F201AF">
              <w:rPr>
                <w:spacing w:val="-2"/>
                <w:sz w:val="26"/>
                <w:szCs w:val="26"/>
                <w:lang w:val="fr-FR"/>
              </w:rPr>
              <w:t xml:space="preserve">- Đối với điểm b khoản 3 Điều </w:t>
            </w:r>
            <w:proofErr w:type="gramStart"/>
            <w:r w:rsidRPr="00F201AF">
              <w:rPr>
                <w:spacing w:val="-2"/>
                <w:sz w:val="26"/>
                <w:szCs w:val="26"/>
                <w:lang w:val="fr-FR"/>
              </w:rPr>
              <w:t>6:</w:t>
            </w:r>
            <w:proofErr w:type="gramEnd"/>
          </w:p>
          <w:p w14:paraId="2C012720" w14:textId="1A18D75D" w:rsidR="00EC24EB" w:rsidRPr="00F201AF" w:rsidRDefault="00EC24EB" w:rsidP="00222D8A">
            <w:pPr>
              <w:pStyle w:val="NormalWeb"/>
              <w:tabs>
                <w:tab w:val="left" w:pos="993"/>
              </w:tabs>
              <w:spacing w:before="0" w:beforeAutospacing="0" w:after="0" w:afterAutospacing="0" w:line="240" w:lineRule="auto"/>
              <w:ind w:firstLine="0"/>
              <w:rPr>
                <w:spacing w:val="-2"/>
                <w:sz w:val="26"/>
                <w:szCs w:val="26"/>
                <w:lang w:val="fr-FR"/>
              </w:rPr>
            </w:pPr>
            <w:r w:rsidRPr="00F201AF">
              <w:rPr>
                <w:spacing w:val="-2"/>
                <w:sz w:val="26"/>
                <w:szCs w:val="26"/>
                <w:lang w:val="fr-FR"/>
              </w:rPr>
              <w:t xml:space="preserve">+ Đề nghị sửa đổi điểm b khoản 3 Điều 6 như </w:t>
            </w:r>
            <w:proofErr w:type="gramStart"/>
            <w:r w:rsidRPr="00F201AF">
              <w:rPr>
                <w:spacing w:val="-2"/>
                <w:sz w:val="26"/>
                <w:szCs w:val="26"/>
                <w:lang w:val="fr-FR"/>
              </w:rPr>
              <w:t>sau:</w:t>
            </w:r>
            <w:proofErr w:type="gramEnd"/>
            <w:r w:rsidRPr="00F201AF">
              <w:rPr>
                <w:spacing w:val="-2"/>
                <w:sz w:val="26"/>
                <w:szCs w:val="26"/>
                <w:lang w:val="fr-FR"/>
              </w:rPr>
              <w:t xml:space="preserve"> “b) Thời gian thực hiện các nhiệm vụ về ứng dụng công nghệ thông tin, giao dịch điện tử, chính quyền số, kinh tế số, xã </w:t>
            </w:r>
            <w:r w:rsidRPr="00F201AF">
              <w:rPr>
                <w:spacing w:val="-2"/>
                <w:sz w:val="26"/>
                <w:szCs w:val="26"/>
                <w:lang w:val="fr-FR"/>
              </w:rPr>
              <w:lastRenderedPageBreak/>
              <w:t>hội số và chuyển đổi số phải chiếm từ 50% trở lên tổng thời gian làm việc của công chức trong kỳ xác định đối tượng hưởng hỗ trợ. Tỷ lệ thời gian làm việc được xác định trên cơ sở bản mô tả 2 vị trí việc làm, văn bản phân công nhiệm vụ, chương trình, kế hoạch công tác, khối lượng nhiệm vụ và sản phẩm, kết quả thực hiện nhiệm vụ được người đứng đầu cơ quan, tổ chức xác nhận.”</w:t>
            </w:r>
          </w:p>
          <w:p w14:paraId="2D50861A" w14:textId="40CE351A" w:rsidR="00EC24EB" w:rsidRPr="00F201AF" w:rsidRDefault="00EC24EB" w:rsidP="00222D8A">
            <w:pPr>
              <w:pStyle w:val="NormalWeb"/>
              <w:tabs>
                <w:tab w:val="left" w:pos="993"/>
              </w:tabs>
              <w:spacing w:before="0" w:beforeAutospacing="0" w:after="0" w:afterAutospacing="0" w:line="240" w:lineRule="auto"/>
              <w:ind w:firstLine="0"/>
              <w:rPr>
                <w:spacing w:val="-2"/>
                <w:sz w:val="26"/>
                <w:szCs w:val="26"/>
                <w:lang w:val="fr-FR"/>
              </w:rPr>
            </w:pPr>
            <w:r w:rsidRPr="00F201AF">
              <w:rPr>
                <w:i/>
                <w:iCs/>
                <w:spacing w:val="-2"/>
                <w:sz w:val="26"/>
                <w:szCs w:val="26"/>
                <w:u w:val="single"/>
                <w:lang w:val="fr-FR"/>
              </w:rPr>
              <w:t xml:space="preserve">+ Lý </w:t>
            </w:r>
            <w:proofErr w:type="gramStart"/>
            <w:r w:rsidRPr="00F201AF">
              <w:rPr>
                <w:i/>
                <w:iCs/>
                <w:spacing w:val="-2"/>
                <w:sz w:val="26"/>
                <w:szCs w:val="26"/>
                <w:u w:val="single"/>
                <w:lang w:val="fr-FR"/>
              </w:rPr>
              <w:t>do:</w:t>
            </w:r>
            <w:proofErr w:type="gramEnd"/>
            <w:r w:rsidRPr="00F201AF">
              <w:rPr>
                <w:b/>
                <w:bCs/>
                <w:i/>
                <w:iCs/>
                <w:spacing w:val="-2"/>
                <w:sz w:val="26"/>
                <w:szCs w:val="26"/>
                <w:lang w:val="fr-FR"/>
              </w:rPr>
              <w:t xml:space="preserve"> </w:t>
            </w:r>
            <w:r w:rsidRPr="00F201AF">
              <w:rPr>
                <w:spacing w:val="-2"/>
                <w:sz w:val="26"/>
                <w:szCs w:val="26"/>
                <w:lang w:val="fr-FR"/>
              </w:rPr>
              <w:t>Dự thảo chưa quy định cụ thể thời kỳ, căn cứ và phương pháp xác định tỷ lệ 50% thời gian làm việc, có thể dẫn đến cách hiểu và áp dụng không thống nhất giữa các cơ quan, đơn vị</w:t>
            </w:r>
          </w:p>
        </w:tc>
        <w:tc>
          <w:tcPr>
            <w:tcW w:w="3936" w:type="dxa"/>
          </w:tcPr>
          <w:p w14:paraId="52C48864"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lastRenderedPageBreak/>
              <w:t xml:space="preserve">- Tiếp thu một phần theo hướng điều chỉnh nội dung tại các nội dung này. Qua tổng hợp ý kiến của nhiều cơ quan, đơn vị, địa phương (Sở Khoa học và Công nghệ Bắc Ninh, Lào </w:t>
            </w:r>
            <w:r w:rsidRPr="00F201AF">
              <w:rPr>
                <w:sz w:val="26"/>
                <w:szCs w:val="26"/>
                <w:lang w:val="fr-FR"/>
              </w:rPr>
              <w:lastRenderedPageBreak/>
              <w:t>Cai, Đồng Nai, Lạng Sơn, Đà Nẵng, Hải Phòng, Vĩnh Long, Phú Thọ, Học viện Chiến lược khoa học, công nghệ, Trung tâm Internet Việt Nam, Thanh tra Chính phủ, Ngân hàng Nhà nước và các ý kiến cùng nội 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hiện, trên cơ sở quyết định phân công nhiệm vụ của cấp có thẩm quyền.</w:t>
            </w:r>
          </w:p>
          <w:p w14:paraId="58B14AC1" w14:textId="77777777" w:rsidR="00EC24EB" w:rsidRPr="00F201AF" w:rsidRDefault="00EC24EB"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đặc biệt là cấp xã, hiện chưa có hệ thống theo dõi, chấm công theo thời gian thực hiện từng đầu việc cụ thể, nên tiêu chí "thời giờ làm việc" khó xác định, kiểm chứng khách quan trong tổ chức thực hiện cũng như trong công tác kiểm tra, thanh tra, giám sát. Tiêu chí "khối lượng công việc" được xác định trên cơ sở quyết định phân công nhiệm vụ của cấp có thẩm quyền (trong đó liệt kê rõ danh </w:t>
            </w:r>
            <w:r w:rsidRPr="00F201AF">
              <w:rPr>
                <w:rFonts w:ascii="Times New Roman" w:hAnsi="Times New Roman"/>
                <w:sz w:val="26"/>
                <w:szCs w:val="26"/>
                <w:lang w:val="fr-FR"/>
              </w:rPr>
              <w:lastRenderedPageBreak/>
              <w:t>mục nhiệm vụ được giao và tỷ trọng nhiệm vụ chuyển đổi số trong tổng thể nhiệm vụ), phù hợp hơn với thực tiễn quản lý, phân công công việc tại cơ quan, đơn vị, đặc biệt là cấp xã, đồng thời vẫn bảo đảm mục tiêu xác định đúng đối tượng thực sự đảm nhiệm phần lớn nhiệm vụ chuyển đổi số.</w:t>
            </w:r>
          </w:p>
          <w:p w14:paraId="05355071" w14:textId="248DB391"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r w:rsidRPr="00F201AF">
              <w:rPr>
                <w:sz w:val="26"/>
                <w:szCs w:val="26"/>
                <w:lang w:val="fr-FR"/>
              </w:rPr>
              <w:t>Đồng thời, tiếp thu bỏ cụm từ "và có sản phẩm, kết quả cụ thể" tại điểm a khoản 3, khoản 4 Điều 6 (lý do tương tự Cụm 2</w:t>
            </w:r>
            <w:proofErr w:type="gramStart"/>
            <w:r w:rsidRPr="00F201AF">
              <w:rPr>
                <w:sz w:val="26"/>
                <w:szCs w:val="26"/>
                <w:lang w:val="fr-FR"/>
              </w:rPr>
              <w:t>):</w:t>
            </w:r>
            <w:proofErr w:type="gramEnd"/>
            <w:r w:rsidRPr="00F201AF">
              <w:rPr>
                <w:sz w:val="26"/>
                <w:szCs w:val="26"/>
                <w:lang w:val="fr-FR"/>
              </w:rPr>
              <w:t xml:space="preserve"> kết quả, sản phẩm của vị trí việc làm đã được quy định trong bản mô tả công việc và khung năng lực được cấp có thẩm quyền phê duyệt theo quy định tại Nghị định số 361/2025/NĐ-CP (Mẫu số 8 đến Mẫu số 11 Phụ lục VI — mẫu bản mô tả công việc và khung năng lực dành cho vị trí việc làm chuyên môn, nghiệp vụ).</w:t>
            </w:r>
          </w:p>
        </w:tc>
      </w:tr>
      <w:tr w:rsidR="00F201AF" w:rsidRPr="00F201AF" w14:paraId="137C0A92" w14:textId="77777777" w:rsidTr="00B16556">
        <w:tc>
          <w:tcPr>
            <w:tcW w:w="4076" w:type="dxa"/>
            <w:vMerge/>
          </w:tcPr>
          <w:p w14:paraId="5CD1E5BF"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p>
        </w:tc>
        <w:tc>
          <w:tcPr>
            <w:tcW w:w="2784" w:type="dxa"/>
          </w:tcPr>
          <w:p w14:paraId="7B67C63F" w14:textId="721B3B2C"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b/>
                <w:bCs/>
                <w:color w:val="auto"/>
                <w:spacing w:val="-2"/>
                <w:sz w:val="26"/>
                <w:szCs w:val="26"/>
                <w:lang w:val="fr-FR"/>
              </w:rPr>
            </w:pPr>
            <w:r w:rsidRPr="00F201AF">
              <w:rPr>
                <w:rStyle w:val="fontstyle21"/>
                <w:rFonts w:eastAsia="Calibri"/>
                <w:b/>
                <w:bCs/>
                <w:color w:val="auto"/>
                <w:spacing w:val="-2"/>
                <w:sz w:val="26"/>
                <w:szCs w:val="26"/>
                <w:lang w:val="fr-FR"/>
              </w:rPr>
              <w:t>Sở KHCN Hưng Yên</w:t>
            </w:r>
          </w:p>
        </w:tc>
        <w:tc>
          <w:tcPr>
            <w:tcW w:w="4650" w:type="dxa"/>
          </w:tcPr>
          <w:p w14:paraId="572D5460" w14:textId="0DE600AB" w:rsidR="00EC24EB" w:rsidRPr="00F201AF" w:rsidRDefault="00EC24EB" w:rsidP="00222D8A">
            <w:pPr>
              <w:pStyle w:val="NormalWeb"/>
              <w:tabs>
                <w:tab w:val="left" w:pos="993"/>
              </w:tabs>
              <w:spacing w:before="0" w:beforeAutospacing="0" w:after="0" w:afterAutospacing="0" w:line="240" w:lineRule="auto"/>
              <w:rPr>
                <w:spacing w:val="-2"/>
                <w:sz w:val="26"/>
                <w:szCs w:val="26"/>
                <w:lang w:val="fr-FR"/>
              </w:rPr>
            </w:pPr>
            <w:r w:rsidRPr="00F201AF">
              <w:rPr>
                <w:spacing w:val="-2"/>
                <w:sz w:val="26"/>
                <w:szCs w:val="26"/>
                <w:lang w:val="fr-FR"/>
              </w:rPr>
              <w:t xml:space="preserve">Tại điểm b khoản 3 và điểm b khoản 4 Điều </w:t>
            </w:r>
            <w:proofErr w:type="gramStart"/>
            <w:r w:rsidRPr="00F201AF">
              <w:rPr>
                <w:spacing w:val="-2"/>
                <w:sz w:val="26"/>
                <w:szCs w:val="26"/>
                <w:lang w:val="fr-FR"/>
              </w:rPr>
              <w:t>6:</w:t>
            </w:r>
            <w:proofErr w:type="gramEnd"/>
            <w:r w:rsidRPr="00F201AF">
              <w:rPr>
                <w:spacing w:val="-2"/>
                <w:sz w:val="26"/>
                <w:szCs w:val="26"/>
                <w:lang w:val="fr-FR"/>
              </w:rPr>
              <w:t xml:space="preserve"> Dự thảo quy định công chức cấp xã đảm nhiệm vị trí việc làm tại tiết </w:t>
            </w:r>
            <w:r w:rsidRPr="00F201AF">
              <w:rPr>
                <w:b/>
                <w:bCs/>
                <w:spacing w:val="-2"/>
                <w:sz w:val="26"/>
                <w:szCs w:val="26"/>
                <w:lang w:val="fr-FR"/>
              </w:rPr>
              <w:t xml:space="preserve">g.2, g.3 điểm g khoản 1 Điều 3 </w:t>
            </w:r>
            <w:r w:rsidRPr="00F201AF">
              <w:rPr>
                <w:spacing w:val="-2"/>
                <w:sz w:val="26"/>
                <w:szCs w:val="26"/>
                <w:lang w:val="fr-FR"/>
              </w:rPr>
              <w:t xml:space="preserve">chỉ được hưởng mức hỗ trợ khi thời gian thực hiện nhiệm vụ chuyển đổi số chiếm tối thiểu bằng 50% thời giờ làm việc. Tuy nhiên, dự thảo chưa </w:t>
            </w:r>
            <w:r w:rsidRPr="00F201AF">
              <w:rPr>
                <w:spacing w:val="-2"/>
                <w:sz w:val="26"/>
                <w:szCs w:val="26"/>
                <w:lang w:val="fr-FR"/>
              </w:rPr>
              <w:lastRenderedPageBreak/>
              <w:t xml:space="preserve">quy định phương pháp, căn cứ và hồ sơ để xác định tỷ lệ </w:t>
            </w:r>
            <w:proofErr w:type="gramStart"/>
            <w:r w:rsidRPr="00F201AF">
              <w:rPr>
                <w:spacing w:val="-2"/>
                <w:sz w:val="26"/>
                <w:szCs w:val="26"/>
                <w:lang w:val="fr-FR"/>
              </w:rPr>
              <w:t>này;</w:t>
            </w:r>
            <w:proofErr w:type="gramEnd"/>
            <w:r w:rsidRPr="00F201AF">
              <w:rPr>
                <w:spacing w:val="-2"/>
                <w:sz w:val="26"/>
                <w:szCs w:val="26"/>
                <w:lang w:val="fr-FR"/>
              </w:rPr>
              <w:t xml:space="preserve"> cũng chưa có biểu mẫu thống kê, theo dõi thời giờ làm việc theo từng nhóm nhiệm vụ. </w:t>
            </w:r>
            <w:r w:rsidRPr="00F201AF">
              <w:rPr>
                <w:b/>
                <w:bCs/>
                <w:spacing w:val="-2"/>
                <w:sz w:val="26"/>
                <w:szCs w:val="26"/>
                <w:lang w:val="fr-FR"/>
              </w:rPr>
              <w:t xml:space="preserve">Đề nghị </w:t>
            </w:r>
            <w:r w:rsidRPr="00F201AF">
              <w:rPr>
                <w:spacing w:val="-2"/>
                <w:sz w:val="26"/>
                <w:szCs w:val="26"/>
                <w:lang w:val="fr-FR"/>
              </w:rPr>
              <w:t>Bỏ tiêu chí định lượng “tối thiểu bằng 50% thời giờ làm việc”, thay bằng tiêu chí về sản phẩm, kết quả đầu ra cụ thể của nhiệm vụ chuyển đổi số; hoặc Nếu giữ tiêu chí này, đề nghị quy định rõ căn cứ xác định là tỷ lệ thời gian dành cho nhóm công việc chuyển đổi số đã được xác định trong Bản mô tả công việc của vị trí việc làm được cấp có thẩm quyền phê duyệt theo Nghị định số 361/2025/NĐ-CP, đồng thời ban hành biểu mẫu kê khai, xác nhận kèm theo Thông tư</w:t>
            </w:r>
          </w:p>
        </w:tc>
        <w:tc>
          <w:tcPr>
            <w:tcW w:w="3936" w:type="dxa"/>
          </w:tcPr>
          <w:p w14:paraId="6B2E9944"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lastRenderedPageBreak/>
              <w:t xml:space="preserve">- Tiếp thu một phần theo hướng điều chỉnh nội dung tại các nội dung này. Qua tổng hợp ý kiến của nhiều cơ quan, đơn vị, địa phương (Sở Khoa học và Công nghệ Bắc Ninh, Lào Cai, Đồng Nai, Lạng Sơn, Đà Nẵng, Hải Phòng, Vĩnh Long, Phú Thọ, </w:t>
            </w:r>
            <w:r w:rsidRPr="00F201AF">
              <w:rPr>
                <w:sz w:val="26"/>
                <w:szCs w:val="26"/>
                <w:lang w:val="fr-FR"/>
              </w:rPr>
              <w:lastRenderedPageBreak/>
              <w:t>Học viện Chiến lược khoa học, công nghệ, Trung tâm Internet Việt Nam, Thanh tra Chính phủ, Ngân hàng Nhà nước và các ý kiến cùng nội 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hiện, trên cơ sở quyết định phân công nhiệm vụ của cấp có thẩm quyền.</w:t>
            </w:r>
          </w:p>
          <w:p w14:paraId="75BAAC80" w14:textId="77777777" w:rsidR="00EC24EB" w:rsidRPr="00F201AF" w:rsidRDefault="00EC24EB"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đặc biệt là cấp xã, hiện chưa có hệ thống theo dõi, chấm công theo thời gian thực hiện từng đầu việc cụ thể, nên tiêu chí "thời giờ làm việc" khó xác định, kiểm chứng khách quan trong tổ chức thực hiện cũng như trong công tác kiểm tra, thanh tra, giám sát. Tiêu chí "khối lượng công việc" được xác định trên cơ sở quyết định phân công nhiệm vụ của cấp có thẩm quyền (trong đó liệt kê rõ danh mục nhiệm vụ được giao và tỷ trọng nhiệm vụ chuyển đổi số trong tổng </w:t>
            </w:r>
            <w:r w:rsidRPr="00F201AF">
              <w:rPr>
                <w:rFonts w:ascii="Times New Roman" w:hAnsi="Times New Roman"/>
                <w:sz w:val="26"/>
                <w:szCs w:val="26"/>
                <w:lang w:val="fr-FR"/>
              </w:rPr>
              <w:lastRenderedPageBreak/>
              <w:t>thể nhiệm vụ), phù hợp hơn với thực tiễn quản lý, phân công công việc tại cơ quan, đơn vị, đặc biệt là cấp xã, đồng thời vẫn bảo đảm mục tiêu xác định đúng đối tượng thực sự đảm nhiệm phần lớn nhiệm vụ chuyển đổi số.</w:t>
            </w:r>
          </w:p>
          <w:p w14:paraId="010AB986" w14:textId="1578B2CC"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r w:rsidRPr="00F201AF">
              <w:rPr>
                <w:sz w:val="26"/>
                <w:szCs w:val="26"/>
                <w:lang w:val="fr-FR"/>
              </w:rPr>
              <w:t>Đồng thời, tiếp thu bỏ cụm từ "và có sản phẩm, kết quả cụ thể" tại điểm a khoản 3, khoản 4 Điều 6 (lý do tương tự Cụm 2</w:t>
            </w:r>
            <w:proofErr w:type="gramStart"/>
            <w:r w:rsidRPr="00F201AF">
              <w:rPr>
                <w:sz w:val="26"/>
                <w:szCs w:val="26"/>
                <w:lang w:val="fr-FR"/>
              </w:rPr>
              <w:t>):</w:t>
            </w:r>
            <w:proofErr w:type="gramEnd"/>
            <w:r w:rsidRPr="00F201AF">
              <w:rPr>
                <w:sz w:val="26"/>
                <w:szCs w:val="26"/>
                <w:lang w:val="fr-FR"/>
              </w:rPr>
              <w:t xml:space="preserve"> kết quả, sản phẩm của vị trí việc làm đã được quy định trong bản mô tả công việc và khung năng lực được cấp có thẩm quyền phê duyệt theo quy định tại Nghị định số 361/2025/NĐ-CP (Mẫu số 8 đến Mẫu số 11 Phụ lục VI — mẫu bản mô tả công việc và khung năng lực dành cho vị trí việc làm chuyên môn, nghiệp vụ).</w:t>
            </w:r>
          </w:p>
        </w:tc>
      </w:tr>
      <w:tr w:rsidR="00F201AF" w:rsidRPr="00F201AF" w14:paraId="58CC05CA" w14:textId="77777777" w:rsidTr="00B16556">
        <w:tc>
          <w:tcPr>
            <w:tcW w:w="4076" w:type="dxa"/>
            <w:vMerge/>
          </w:tcPr>
          <w:p w14:paraId="642F78C1"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p>
        </w:tc>
        <w:tc>
          <w:tcPr>
            <w:tcW w:w="2784" w:type="dxa"/>
          </w:tcPr>
          <w:p w14:paraId="0C387D20" w14:textId="54B46A12"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b/>
                <w:bCs/>
                <w:color w:val="auto"/>
                <w:spacing w:val="-2"/>
                <w:sz w:val="26"/>
                <w:szCs w:val="26"/>
                <w:lang w:val="fr-FR"/>
              </w:rPr>
            </w:pPr>
            <w:r w:rsidRPr="00F201AF">
              <w:rPr>
                <w:rStyle w:val="fontstyle21"/>
                <w:rFonts w:eastAsia="Calibri"/>
                <w:b/>
                <w:bCs/>
                <w:color w:val="auto"/>
                <w:spacing w:val="-2"/>
                <w:sz w:val="26"/>
                <w:szCs w:val="26"/>
                <w:lang w:val="fr-FR"/>
              </w:rPr>
              <w:t>Ủy ban Tiêu chuẩn Đo lường Chất lượng Quốc gia</w:t>
            </w:r>
          </w:p>
        </w:tc>
        <w:tc>
          <w:tcPr>
            <w:tcW w:w="4650" w:type="dxa"/>
          </w:tcPr>
          <w:p w14:paraId="2856138D"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r w:rsidRPr="00F201AF">
              <w:rPr>
                <w:rStyle w:val="fontstyle21"/>
                <w:rFonts w:eastAsia="Calibri"/>
                <w:color w:val="auto"/>
                <w:spacing w:val="-2"/>
                <w:sz w:val="26"/>
                <w:szCs w:val="26"/>
                <w:lang w:val="fr-FR"/>
              </w:rPr>
              <w:t xml:space="preserve">Tại điểm b khoản 3 và điểm b khoản 4 Điều </w:t>
            </w:r>
            <w:proofErr w:type="gramStart"/>
            <w:r w:rsidRPr="00F201AF">
              <w:rPr>
                <w:rStyle w:val="fontstyle21"/>
                <w:rFonts w:eastAsia="Calibri"/>
                <w:color w:val="auto"/>
                <w:spacing w:val="-2"/>
                <w:sz w:val="26"/>
                <w:szCs w:val="26"/>
                <w:lang w:val="fr-FR"/>
              </w:rPr>
              <w:t>6:</w:t>
            </w:r>
            <w:proofErr w:type="gramEnd"/>
            <w:r w:rsidRPr="00F201AF">
              <w:rPr>
                <w:rStyle w:val="fontstyle21"/>
                <w:rFonts w:eastAsia="Calibri"/>
                <w:color w:val="auto"/>
                <w:spacing w:val="-2"/>
                <w:sz w:val="26"/>
                <w:szCs w:val="26"/>
                <w:lang w:val="fr-FR"/>
              </w:rPr>
              <w:t xml:space="preserve"> Đề nghị sửa đổi nội dung như sau: “Nhiệm vụ chuyển đổi số được giao phải là nhiệm vụ chính, thường xuyên hoặc có tính chất trọng yếu; có khối lượng công việc, sản phẩm đầu ra, chỉ tiêu kết quả và hiệu quả thực tế được người có thẩm quyền xác nhận.”</w:t>
            </w:r>
          </w:p>
          <w:p w14:paraId="6E24F583" w14:textId="0938C7FE"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r w:rsidRPr="00F201AF">
              <w:rPr>
                <w:rStyle w:val="fontstyle21"/>
                <w:rFonts w:eastAsia="Calibri"/>
                <w:i/>
                <w:iCs/>
                <w:color w:val="auto"/>
                <w:spacing w:val="-2"/>
                <w:sz w:val="26"/>
                <w:szCs w:val="26"/>
                <w:lang w:val="fr-FR"/>
              </w:rPr>
              <w:lastRenderedPageBreak/>
              <w:t>(</w:t>
            </w:r>
            <w:r w:rsidRPr="00F201AF">
              <w:rPr>
                <w:rStyle w:val="fontstyle21"/>
                <w:rFonts w:eastAsia="Calibri"/>
                <w:i/>
                <w:iCs/>
                <w:color w:val="auto"/>
                <w:spacing w:val="-2"/>
                <w:sz w:val="26"/>
                <w:szCs w:val="26"/>
                <w:u w:val="single"/>
                <w:lang w:val="fr-FR"/>
              </w:rPr>
              <w:t xml:space="preserve">Lý </w:t>
            </w:r>
            <w:proofErr w:type="gramStart"/>
            <w:r w:rsidRPr="00F201AF">
              <w:rPr>
                <w:rStyle w:val="fontstyle21"/>
                <w:rFonts w:eastAsia="Calibri"/>
                <w:i/>
                <w:iCs/>
                <w:color w:val="auto"/>
                <w:spacing w:val="-2"/>
                <w:sz w:val="26"/>
                <w:szCs w:val="26"/>
                <w:u w:val="single"/>
                <w:lang w:val="fr-FR"/>
              </w:rPr>
              <w:t>do</w:t>
            </w:r>
            <w:r w:rsidRPr="00F201AF">
              <w:rPr>
                <w:rStyle w:val="fontstyle21"/>
                <w:rFonts w:eastAsia="Calibri"/>
                <w:i/>
                <w:iCs/>
                <w:color w:val="auto"/>
                <w:spacing w:val="-2"/>
                <w:sz w:val="26"/>
                <w:szCs w:val="26"/>
                <w:lang w:val="fr-FR"/>
              </w:rPr>
              <w:t>:</w:t>
            </w:r>
            <w:proofErr w:type="gramEnd"/>
            <w:r w:rsidRPr="00F201AF">
              <w:rPr>
                <w:rStyle w:val="fontstyle21"/>
                <w:rFonts w:eastAsia="Calibri"/>
                <w:i/>
                <w:iCs/>
                <w:color w:val="auto"/>
                <w:spacing w:val="-2"/>
                <w:sz w:val="26"/>
                <w:szCs w:val="26"/>
                <w:lang w:val="fr-FR"/>
              </w:rPr>
              <w:t xml:space="preserve"> Thời gian thực hiện nhiệm vụ chuyển đổi số phải chiếm tối thiểu 50% thời giờ làm việc của công chức cấp xã, do tiêu chí này khó theo dõi, khó kiểm chứng, dễ dẫn đến kê khai hình thức và chưa phản ánh đúng giá trị, chất lượng, hiệu quả công việc)</w:t>
            </w:r>
          </w:p>
        </w:tc>
        <w:tc>
          <w:tcPr>
            <w:tcW w:w="3936" w:type="dxa"/>
          </w:tcPr>
          <w:p w14:paraId="41C32295"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lastRenderedPageBreak/>
              <w:t xml:space="preserve">- Tiếp thu một phần theo hướng điều chỉnh nội dung tại các nội dung này. Qua tổng hợp ý kiến của nhiều cơ quan, đơn vị, địa phương (Sở Khoa học và Công nghệ Bắc Ninh, Lào Cai, Đồng Nai, Lạng Sơn, Đà Nẵng, Hải Phòng, Vĩnh Long, Phú Thọ, Học viện Chiến lược khoa học, công nghệ, Trung tâm Internet Việt Nam, </w:t>
            </w:r>
            <w:r w:rsidRPr="00F201AF">
              <w:rPr>
                <w:sz w:val="26"/>
                <w:szCs w:val="26"/>
                <w:lang w:val="fr-FR"/>
              </w:rPr>
              <w:lastRenderedPageBreak/>
              <w:t>Thanh tra Chính phủ, Ngân hàng Nhà nước và các ý kiến cùng nội 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hiện, trên cơ sở quyết định phân công nhiệm vụ của cấp có thẩm quyền.</w:t>
            </w:r>
          </w:p>
          <w:p w14:paraId="761291C8" w14:textId="77777777" w:rsidR="00EC24EB" w:rsidRPr="00F201AF" w:rsidRDefault="00EC24EB"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đặc biệt là cấp xã, hiện chưa có hệ thống theo dõi, chấm công theo thời gian thực hiện từng đầu việc cụ thể, nên tiêu chí "thời giờ làm việc" khó xác định, kiểm chứng khách quan trong tổ chức thực hiện cũng như trong công tác kiểm tra, thanh tra, giám sát. Tiêu chí "khối lượng công việc" được xác định trên cơ sở quyết định phân công nhiệm vụ của cấp có thẩm quyền (trong đó liệt kê rõ danh mục nhiệm vụ được giao và tỷ trọng nhiệm vụ chuyển đổi số trong tổng thể nhiệm vụ), phù hợp hơn với thực tiễn quản lý, phân công công việc tại </w:t>
            </w:r>
            <w:r w:rsidRPr="00F201AF">
              <w:rPr>
                <w:rFonts w:ascii="Times New Roman" w:hAnsi="Times New Roman"/>
                <w:sz w:val="26"/>
                <w:szCs w:val="26"/>
                <w:lang w:val="fr-FR"/>
              </w:rPr>
              <w:lastRenderedPageBreak/>
              <w:t>cơ quan, đơn vị, đặc biệt là cấp xã, đồng thời vẫn bảo đảm mục tiêu xác định đúng đối tượng thực sự đảm nhiệm phần lớn nhiệm vụ chuyển đổi số.</w:t>
            </w:r>
          </w:p>
          <w:p w14:paraId="1AEB87F8" w14:textId="416F95D3"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r w:rsidRPr="00F201AF">
              <w:rPr>
                <w:sz w:val="26"/>
                <w:szCs w:val="26"/>
                <w:lang w:val="fr-FR"/>
              </w:rPr>
              <w:t>Đồng thời, tiếp thu bỏ cụm từ "và có sản phẩm, kết quả cụ thể" tại điểm a khoản 3, khoản 4 Điều 6 (lý do tương tự Cụm 2</w:t>
            </w:r>
            <w:proofErr w:type="gramStart"/>
            <w:r w:rsidRPr="00F201AF">
              <w:rPr>
                <w:sz w:val="26"/>
                <w:szCs w:val="26"/>
                <w:lang w:val="fr-FR"/>
              </w:rPr>
              <w:t>):</w:t>
            </w:r>
            <w:proofErr w:type="gramEnd"/>
            <w:r w:rsidRPr="00F201AF">
              <w:rPr>
                <w:sz w:val="26"/>
                <w:szCs w:val="26"/>
                <w:lang w:val="fr-FR"/>
              </w:rPr>
              <w:t xml:space="preserve"> kết quả, sản phẩm của vị trí việc làm đã được quy định trong bản mô tả công việc và khung năng lực được cấp có thẩm quyền phê duyệt theo quy định tại Nghị định số 361/2025/NĐ-CP (Mẫu số 8 đến Mẫu số 11 Phụ lục VI — mẫu bản mô tả công việc và khung năng lực dành cho vị trí việc làm chuyên môn, nghiệp vụ).</w:t>
            </w:r>
          </w:p>
        </w:tc>
      </w:tr>
      <w:tr w:rsidR="00F201AF" w:rsidRPr="00F201AF" w14:paraId="1FDF7242" w14:textId="77777777" w:rsidTr="00B16556">
        <w:tc>
          <w:tcPr>
            <w:tcW w:w="4076" w:type="dxa"/>
            <w:vMerge/>
          </w:tcPr>
          <w:p w14:paraId="61C6481B"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p>
        </w:tc>
        <w:tc>
          <w:tcPr>
            <w:tcW w:w="2784" w:type="dxa"/>
          </w:tcPr>
          <w:p w14:paraId="0EC92D3C" w14:textId="016F673A"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b/>
                <w:bCs/>
                <w:color w:val="auto"/>
                <w:spacing w:val="-2"/>
                <w:sz w:val="26"/>
                <w:szCs w:val="26"/>
                <w:lang w:val="fr-FR"/>
              </w:rPr>
            </w:pPr>
            <w:r w:rsidRPr="00F201AF">
              <w:rPr>
                <w:rStyle w:val="fontstyle21"/>
                <w:rFonts w:eastAsia="Calibri"/>
                <w:b/>
                <w:bCs/>
                <w:color w:val="auto"/>
                <w:spacing w:val="-2"/>
                <w:sz w:val="26"/>
                <w:szCs w:val="26"/>
                <w:lang w:val="fr-FR"/>
              </w:rPr>
              <w:t xml:space="preserve">Học viện Chiến lược KHCN </w:t>
            </w:r>
          </w:p>
        </w:tc>
        <w:tc>
          <w:tcPr>
            <w:tcW w:w="4650" w:type="dxa"/>
          </w:tcPr>
          <w:p w14:paraId="56D90481" w14:textId="09EAA24B"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r w:rsidRPr="00F201AF">
              <w:rPr>
                <w:rFonts w:eastAsia="Calibri"/>
                <w:spacing w:val="-2"/>
                <w:sz w:val="26"/>
                <w:szCs w:val="26"/>
                <w:lang w:val="fr-FR"/>
              </w:rPr>
              <w:t>- Tại khoản 3 và khoản 4 Điều 6, đề nghị Ban soạn thảo làm rõ phương pháp xác định thời gian thực hiện nhiệm vụ chiếm tối thiểu 50% thời giờ làm việc.</w:t>
            </w:r>
          </w:p>
        </w:tc>
        <w:tc>
          <w:tcPr>
            <w:tcW w:w="3936" w:type="dxa"/>
          </w:tcPr>
          <w:p w14:paraId="70D39657"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t xml:space="preserve">- Tiếp thu một phần theo hướng điều chỉnh nội dung tại các nội dung này. Qua tổng hợp ý kiến của nhiều cơ quan, đơn vị, địa phương (Sở Khoa học và Công nghệ Bắc Ninh, Lào Cai, Đồng Nai, Lạng Sơn, Đà Nẵng, Hải Phòng, Vĩnh Long, Phú Thọ, Học viện Chiến lược khoa học, công nghệ, Trung tâm Internet Việt Nam, Thanh tra Chính phủ, Ngân hàng Nhà nước và các ý kiến cùng nội </w:t>
            </w:r>
            <w:r w:rsidRPr="00F201AF">
              <w:rPr>
                <w:sz w:val="26"/>
                <w:szCs w:val="26"/>
                <w:lang w:val="fr-FR"/>
              </w:rPr>
              <w:lastRenderedPageBreak/>
              <w:t>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hiện, trên cơ sở quyết định phân công nhiệm vụ của cấp có thẩm quyền.</w:t>
            </w:r>
          </w:p>
          <w:p w14:paraId="003B8DE2" w14:textId="77777777" w:rsidR="00EC24EB" w:rsidRPr="00F201AF" w:rsidRDefault="00EC24EB"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đặc biệt là cấp xã, hiện chưa có hệ thống theo dõi, chấm công theo thời gian thực hiện từng đầu việc cụ thể, nên tiêu chí "thời giờ làm việc" khó xác định, kiểm chứng khách quan trong tổ chức thực hiện cũng như trong công tác kiểm tra, thanh tra, giám sát. Tiêu chí "khối lượng công việc" được xác định trên cơ sở quyết định phân công nhiệm vụ của cấp có thẩm quyền (trong đó liệt kê rõ danh mục nhiệm vụ được giao và tỷ trọng nhiệm vụ chuyển đổi số trong tổng thể nhiệm vụ), phù hợp hơn với thực tiễn quản lý, phân công công việc tại cơ quan, đơn vị, đặc biệt là cấp xã, đồng thời vẫn bảo đảm mục tiêu xác </w:t>
            </w:r>
            <w:r w:rsidRPr="00F201AF">
              <w:rPr>
                <w:rFonts w:ascii="Times New Roman" w:hAnsi="Times New Roman"/>
                <w:sz w:val="26"/>
                <w:szCs w:val="26"/>
                <w:lang w:val="fr-FR"/>
              </w:rPr>
              <w:lastRenderedPageBreak/>
              <w:t>định đúng đối tượng thực sự đảm nhiệm phần lớn nhiệm vụ chuyển đổi số.</w:t>
            </w:r>
          </w:p>
          <w:p w14:paraId="5E8E9B0F" w14:textId="07BEB766"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r w:rsidRPr="00F201AF">
              <w:rPr>
                <w:sz w:val="26"/>
                <w:szCs w:val="26"/>
                <w:lang w:val="fr-FR"/>
              </w:rPr>
              <w:t>Đồng thời, tiếp thu bỏ cụm từ "và có sản phẩm, kết quả cụ thể" tại điểm a khoản 3, khoản 4 Điều 6 (lý do tương tự Cụm 2</w:t>
            </w:r>
            <w:proofErr w:type="gramStart"/>
            <w:r w:rsidRPr="00F201AF">
              <w:rPr>
                <w:sz w:val="26"/>
                <w:szCs w:val="26"/>
                <w:lang w:val="fr-FR"/>
              </w:rPr>
              <w:t>):</w:t>
            </w:r>
            <w:proofErr w:type="gramEnd"/>
            <w:r w:rsidRPr="00F201AF">
              <w:rPr>
                <w:sz w:val="26"/>
                <w:szCs w:val="26"/>
                <w:lang w:val="fr-FR"/>
              </w:rPr>
              <w:t xml:space="preserve"> kết quả, sản phẩm của vị trí việc làm đã được quy định trong bản mô tả công việc và khung năng lực được cấp có thẩm quyền phê duyệt theo quy định tại Nghị định số 361/2025/NĐ-CP (Mẫu số 8 đến Mẫu số 11 Phụ lục VI — mẫu bản mô tả công việc và khung năng lực dành cho vị trí việc làm chuyên môn, nghiệp vụ).</w:t>
            </w:r>
          </w:p>
        </w:tc>
      </w:tr>
      <w:tr w:rsidR="00F201AF" w:rsidRPr="00F201AF" w14:paraId="65B27488" w14:textId="77777777" w:rsidTr="00B16556">
        <w:tc>
          <w:tcPr>
            <w:tcW w:w="4076" w:type="dxa"/>
            <w:vMerge/>
          </w:tcPr>
          <w:p w14:paraId="7596D752"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p>
        </w:tc>
        <w:tc>
          <w:tcPr>
            <w:tcW w:w="2784" w:type="dxa"/>
          </w:tcPr>
          <w:p w14:paraId="36CF673D" w14:textId="2E08AFBC"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b/>
                <w:bCs/>
                <w:color w:val="auto"/>
                <w:spacing w:val="-2"/>
                <w:sz w:val="26"/>
                <w:szCs w:val="26"/>
                <w:lang w:val="fr-FR"/>
              </w:rPr>
            </w:pPr>
            <w:r w:rsidRPr="00F201AF">
              <w:rPr>
                <w:rStyle w:val="fontstyle21"/>
                <w:rFonts w:eastAsia="Calibri"/>
                <w:b/>
                <w:bCs/>
                <w:color w:val="auto"/>
                <w:spacing w:val="-2"/>
                <w:sz w:val="26"/>
                <w:szCs w:val="26"/>
                <w:lang w:val="fr-FR"/>
              </w:rPr>
              <w:t>Trung tâm Internet Việt Nam</w:t>
            </w:r>
          </w:p>
        </w:tc>
        <w:tc>
          <w:tcPr>
            <w:tcW w:w="4650" w:type="dxa"/>
          </w:tcPr>
          <w:p w14:paraId="4DB87224" w14:textId="03DDEAEA" w:rsidR="00EC24EB" w:rsidRPr="00F201AF" w:rsidRDefault="00EC24EB" w:rsidP="00222D8A">
            <w:pPr>
              <w:pStyle w:val="NormalWeb"/>
              <w:tabs>
                <w:tab w:val="left" w:pos="993"/>
              </w:tabs>
              <w:spacing w:before="0" w:beforeAutospacing="0" w:after="0" w:afterAutospacing="0" w:line="240" w:lineRule="auto"/>
              <w:ind w:firstLine="0"/>
              <w:rPr>
                <w:rFonts w:eastAsia="Calibri"/>
                <w:spacing w:val="-2"/>
                <w:sz w:val="26"/>
                <w:szCs w:val="26"/>
                <w:lang w:val="fr-FR"/>
              </w:rPr>
            </w:pPr>
            <w:r w:rsidRPr="00F201AF">
              <w:rPr>
                <w:rFonts w:eastAsia="Calibri"/>
                <w:spacing w:val="-2"/>
                <w:sz w:val="26"/>
                <w:szCs w:val="26"/>
                <w:lang w:val="fr-FR"/>
              </w:rPr>
              <w:t xml:space="preserve">Tại khoản 3 và khoản 4 Điều 6 đang quy định công chức cấp xã phải dành </w:t>
            </w:r>
            <w:r w:rsidRPr="00F201AF">
              <w:rPr>
                <w:rFonts w:eastAsia="Calibri"/>
                <w:b/>
                <w:bCs/>
                <w:spacing w:val="-2"/>
                <w:sz w:val="26"/>
                <w:szCs w:val="26"/>
                <w:lang w:val="fr-FR"/>
              </w:rPr>
              <w:t xml:space="preserve">tối thiểu 50% thời giờ làm việc </w:t>
            </w:r>
            <w:r w:rsidRPr="00F201AF">
              <w:rPr>
                <w:rFonts w:eastAsia="Calibri"/>
                <w:spacing w:val="-2"/>
                <w:sz w:val="26"/>
                <w:szCs w:val="26"/>
                <w:lang w:val="fr-FR"/>
              </w:rPr>
              <w:t>để thực hiện các nhiệm vụ về ứng dụng công nghệ thông tin, giao dịch điện tử, chính quyền số, kinh tế số, xã hội số, chuyển đổi số. Đề nghị bổ sung hướng dẫn cụ thể về phương pháp xác định, tiêu chí đánh giá và căn cứ chứng minh tỷ lệ thời gian thực hiện nhiệm vụ nhằm bảo đảm tính khả thi, thống nhất và thuận lợi trong quá trình tổ chức thực hiện.</w:t>
            </w:r>
          </w:p>
        </w:tc>
        <w:tc>
          <w:tcPr>
            <w:tcW w:w="3936" w:type="dxa"/>
          </w:tcPr>
          <w:p w14:paraId="3A8E828C"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t xml:space="preserve">- Tiếp thu một phần theo hướng điều chỉnh nội dung tại các nội dung này. Qua tổng hợp ý kiến của nhiều cơ quan, đơn vị, địa phương (Sở Khoa học và Công nghệ Bắc Ninh, Lào Cai, Đồng Nai, Lạng Sơn, Đà Nẵng, Hải Phòng, Vĩnh Long, Phú Thọ, Học viện Chiến lược khoa học, công nghệ, Trung tâm Internet Việt Nam, Thanh tra Chính phủ, Ngân hàng Nhà nước và các ý kiến cùng nội dung), đã sửa đổi tiêu chí xác định tại điểm b khoản 3, khoản 4 Điều 6 </w:t>
            </w:r>
            <w:r w:rsidRPr="00F201AF">
              <w:rPr>
                <w:sz w:val="26"/>
                <w:szCs w:val="26"/>
                <w:lang w:val="fr-FR"/>
              </w:rPr>
              <w:lastRenderedPageBreak/>
              <w:t>dự thảo Thông tư từ "thời giờ làm việc" sang "khối lượng công việc", theo hướng: nhiệm vụ về chuyển đổi số phải chiếm tỷ trọng trên 50% khối lượng công việc mà công chức thực hiện, trên cơ sở quyết định phân công nhiệm vụ của cấp có thẩm quyền.</w:t>
            </w:r>
          </w:p>
          <w:p w14:paraId="08330973" w14:textId="77777777" w:rsidR="00EC24EB" w:rsidRPr="00F201AF" w:rsidRDefault="00EC24EB"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đặc biệt là cấp xã, hiện chưa có hệ thống theo dõi, chấm công theo thời gian thực hiện từng đầu việc cụ thể, nên tiêu chí "thời giờ làm việc" khó xác định, kiểm chứng khách quan trong tổ chức thực hiện cũng như trong công tác kiểm tra, thanh tra, giám sát. Tiêu chí "khối lượng công việc" được xác định trên cơ sở quyết định phân công nhiệm vụ của cấp có thẩm quyền (trong đó liệt kê rõ danh mục nhiệm vụ được giao và tỷ trọng nhiệm vụ chuyển đổi số trong tổng thể nhiệm vụ), phù hợp hơn với thực tiễn quản lý, phân công công việc tại cơ quan, đơn vị, đặc biệt là cấp xã, đồng thời vẫn bảo đảm mục tiêu xác định đúng đối tượng thực sự đảm </w:t>
            </w:r>
            <w:r w:rsidRPr="00F201AF">
              <w:rPr>
                <w:rFonts w:ascii="Times New Roman" w:hAnsi="Times New Roman"/>
                <w:sz w:val="26"/>
                <w:szCs w:val="26"/>
                <w:lang w:val="fr-FR"/>
              </w:rPr>
              <w:lastRenderedPageBreak/>
              <w:t>nhiệm phần lớn nhiệm vụ chuyển đổi số.</w:t>
            </w:r>
          </w:p>
          <w:p w14:paraId="37FFA6E5" w14:textId="28FE27BE"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r w:rsidRPr="00F201AF">
              <w:rPr>
                <w:sz w:val="26"/>
                <w:szCs w:val="26"/>
                <w:lang w:val="fr-FR"/>
              </w:rPr>
              <w:t>Đồng thời, tiếp thu bỏ cụm từ "và có sản phẩm, kết quả cụ thể" tại điểm a khoản 3, khoản 4 Điều 6 (lý do tương tự Cụm 2</w:t>
            </w:r>
            <w:proofErr w:type="gramStart"/>
            <w:r w:rsidRPr="00F201AF">
              <w:rPr>
                <w:sz w:val="26"/>
                <w:szCs w:val="26"/>
                <w:lang w:val="fr-FR"/>
              </w:rPr>
              <w:t>):</w:t>
            </w:r>
            <w:proofErr w:type="gramEnd"/>
            <w:r w:rsidRPr="00F201AF">
              <w:rPr>
                <w:sz w:val="26"/>
                <w:szCs w:val="26"/>
                <w:lang w:val="fr-FR"/>
              </w:rPr>
              <w:t xml:space="preserve"> kết quả, sản phẩm của vị trí việc làm đã được quy định trong bản mô tả công việc và khung năng lực được cấp có thẩm quyền phê duyệt theo quy định tại Nghị định số 361/2025/NĐ-CP (Mẫu số 8 đến Mẫu số 11 Phụ lục VI — mẫu bản mô tả công việc và khung năng lực dành cho vị trí việc làm chuyên môn, nghiệp vụ).</w:t>
            </w:r>
          </w:p>
        </w:tc>
      </w:tr>
      <w:tr w:rsidR="00F201AF" w:rsidRPr="00F201AF" w14:paraId="588F3308" w14:textId="68AD0184" w:rsidTr="00B16556">
        <w:tc>
          <w:tcPr>
            <w:tcW w:w="4076" w:type="dxa"/>
          </w:tcPr>
          <w:p w14:paraId="48329BC8"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pacing w:val="-2"/>
                <w:sz w:val="26"/>
                <w:szCs w:val="26"/>
                <w:lang w:val="fr-FR"/>
              </w:rPr>
            </w:pPr>
            <w:bookmarkStart w:id="22" w:name="_Hlk236239720"/>
            <w:r w:rsidRPr="00F201AF">
              <w:rPr>
                <w:spacing w:val="-2"/>
                <w:sz w:val="26"/>
                <w:szCs w:val="26"/>
                <w:lang w:val="fr-FR"/>
              </w:rPr>
              <w:lastRenderedPageBreak/>
              <w:t xml:space="preserve">Người đứng đầu cơ quan, tổ chức chịu trách nhiệm về việc </w:t>
            </w:r>
            <w:bookmarkEnd w:id="22"/>
            <w:r w:rsidRPr="00F201AF">
              <w:rPr>
                <w:spacing w:val="-2"/>
                <w:sz w:val="26"/>
                <w:szCs w:val="26"/>
                <w:lang w:val="fr-FR"/>
              </w:rPr>
              <w:t>xác định đối tượng được hưởng hỗ trợ theo các điều kiện quy định tại điểm a, điểm b khoản này.</w:t>
            </w:r>
          </w:p>
        </w:tc>
        <w:tc>
          <w:tcPr>
            <w:tcW w:w="2784" w:type="dxa"/>
          </w:tcPr>
          <w:p w14:paraId="3CA0D43E" w14:textId="77777777" w:rsidR="00EC24EB" w:rsidRPr="00F201AF" w:rsidRDefault="00EC24EB" w:rsidP="00222D8A">
            <w:pPr>
              <w:pStyle w:val="NormalWeb"/>
              <w:tabs>
                <w:tab w:val="left" w:pos="993"/>
              </w:tabs>
              <w:spacing w:before="0" w:beforeAutospacing="0" w:after="0" w:afterAutospacing="0" w:line="240" w:lineRule="auto"/>
              <w:ind w:firstLine="0"/>
              <w:rPr>
                <w:spacing w:val="-2"/>
                <w:sz w:val="26"/>
                <w:szCs w:val="26"/>
                <w:lang w:val="fr-FR"/>
              </w:rPr>
            </w:pPr>
          </w:p>
        </w:tc>
        <w:tc>
          <w:tcPr>
            <w:tcW w:w="4650" w:type="dxa"/>
          </w:tcPr>
          <w:p w14:paraId="092B0150" w14:textId="77777777" w:rsidR="00EC24EB" w:rsidRPr="00F201AF" w:rsidRDefault="00EC24EB" w:rsidP="00222D8A">
            <w:pPr>
              <w:pStyle w:val="NormalWeb"/>
              <w:tabs>
                <w:tab w:val="left" w:pos="993"/>
              </w:tabs>
              <w:spacing w:before="0" w:beforeAutospacing="0" w:after="0" w:afterAutospacing="0" w:line="240" w:lineRule="auto"/>
              <w:ind w:firstLine="0"/>
              <w:rPr>
                <w:spacing w:val="-2"/>
                <w:sz w:val="26"/>
                <w:szCs w:val="26"/>
                <w:lang w:val="fr-FR"/>
              </w:rPr>
            </w:pPr>
          </w:p>
        </w:tc>
        <w:tc>
          <w:tcPr>
            <w:tcW w:w="3936" w:type="dxa"/>
          </w:tcPr>
          <w:p w14:paraId="5020205C" w14:textId="77777777" w:rsidR="00EC24EB" w:rsidRPr="00F201AF" w:rsidRDefault="00EC24EB" w:rsidP="00222D8A">
            <w:pPr>
              <w:pStyle w:val="NormalWeb"/>
              <w:tabs>
                <w:tab w:val="left" w:pos="993"/>
              </w:tabs>
              <w:spacing w:before="0" w:beforeAutospacing="0" w:after="0" w:afterAutospacing="0" w:line="240" w:lineRule="auto"/>
              <w:ind w:firstLine="0"/>
              <w:rPr>
                <w:spacing w:val="-2"/>
                <w:sz w:val="26"/>
                <w:szCs w:val="26"/>
                <w:lang w:val="fr-FR"/>
              </w:rPr>
            </w:pPr>
          </w:p>
        </w:tc>
      </w:tr>
      <w:tr w:rsidR="00F201AF" w:rsidRPr="00F201AF" w14:paraId="5280DF4D" w14:textId="7B86497A" w:rsidTr="00B16556">
        <w:tc>
          <w:tcPr>
            <w:tcW w:w="4076" w:type="dxa"/>
          </w:tcPr>
          <w:p w14:paraId="08A58F8E"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r w:rsidRPr="00F201AF">
              <w:rPr>
                <w:rStyle w:val="fontstyle21"/>
                <w:rFonts w:eastAsia="Calibri"/>
                <w:color w:val="auto"/>
                <w:spacing w:val="-2"/>
                <w:sz w:val="26"/>
                <w:szCs w:val="26"/>
                <w:lang w:val="fr-FR"/>
              </w:rPr>
              <w:t xml:space="preserve">4. Công chức cấp xã đảm nhiệm vị trí việc làm quy định tại tiết g.3 điểm g khoản 1 Điều 3 Thông tư này được hưởng mức hỗ trợ khi đồng thời đáp ứng các điều kiện </w:t>
            </w:r>
            <w:proofErr w:type="gramStart"/>
            <w:r w:rsidRPr="00F201AF">
              <w:rPr>
                <w:rStyle w:val="fontstyle21"/>
                <w:rFonts w:eastAsia="Calibri"/>
                <w:color w:val="auto"/>
                <w:spacing w:val="-2"/>
                <w:sz w:val="26"/>
                <w:szCs w:val="26"/>
                <w:lang w:val="fr-FR"/>
              </w:rPr>
              <w:t>sau:</w:t>
            </w:r>
            <w:proofErr w:type="gramEnd"/>
          </w:p>
        </w:tc>
        <w:tc>
          <w:tcPr>
            <w:tcW w:w="2784" w:type="dxa"/>
          </w:tcPr>
          <w:p w14:paraId="3EEF01F5" w14:textId="0436FCB1"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b/>
                <w:bCs/>
                <w:color w:val="auto"/>
                <w:spacing w:val="-2"/>
                <w:sz w:val="26"/>
                <w:szCs w:val="26"/>
                <w:lang w:val="fr-FR"/>
              </w:rPr>
            </w:pPr>
          </w:p>
        </w:tc>
        <w:tc>
          <w:tcPr>
            <w:tcW w:w="4650" w:type="dxa"/>
          </w:tcPr>
          <w:p w14:paraId="4CF9CCFB" w14:textId="5F6FE8B2"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p>
        </w:tc>
        <w:tc>
          <w:tcPr>
            <w:tcW w:w="3936" w:type="dxa"/>
          </w:tcPr>
          <w:p w14:paraId="69BDC847"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p>
        </w:tc>
      </w:tr>
      <w:tr w:rsidR="00F201AF" w:rsidRPr="00F201AF" w14:paraId="5E91CAF9" w14:textId="30B9287B" w:rsidTr="00B16556">
        <w:tc>
          <w:tcPr>
            <w:tcW w:w="4076" w:type="dxa"/>
          </w:tcPr>
          <w:p w14:paraId="350366F6"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r w:rsidRPr="00F201AF">
              <w:rPr>
                <w:rStyle w:val="fontstyle21"/>
                <w:rFonts w:eastAsia="Calibri"/>
                <w:color w:val="auto"/>
                <w:spacing w:val="-2"/>
                <w:sz w:val="26"/>
                <w:szCs w:val="26"/>
                <w:lang w:val="fr-FR"/>
              </w:rPr>
              <w:t xml:space="preserve">a) Được cơ quan có thẩm quyền phân công chuyên </w:t>
            </w:r>
            <w:r w:rsidRPr="00F201AF">
              <w:rPr>
                <w:sz w:val="26"/>
                <w:szCs w:val="26"/>
                <w:lang w:val="fr-FR"/>
              </w:rPr>
              <w:t xml:space="preserve">trách thực hiện nhiệm vụ về xây dựng chính quyền điện tử, theo dõi việc ứng dụng công nghệ </w:t>
            </w:r>
            <w:r w:rsidRPr="00F201AF">
              <w:rPr>
                <w:sz w:val="26"/>
                <w:szCs w:val="26"/>
                <w:lang w:val="fr-FR"/>
              </w:rPr>
              <w:lastRenderedPageBreak/>
              <w:t>thông tin tại Trung tâm Phục vụ hành chính công</w:t>
            </w:r>
            <w:r w:rsidRPr="00F201AF">
              <w:rPr>
                <w:rStyle w:val="fontstyle21"/>
                <w:rFonts w:eastAsia="Calibri"/>
                <w:color w:val="auto"/>
                <w:spacing w:val="-2"/>
                <w:sz w:val="26"/>
                <w:szCs w:val="26"/>
                <w:lang w:val="fr-FR"/>
              </w:rPr>
              <w:t xml:space="preserve"> bằng văn bản và có sản phẩm, kết quả cụ thể.</w:t>
            </w:r>
          </w:p>
        </w:tc>
        <w:tc>
          <w:tcPr>
            <w:tcW w:w="2784" w:type="dxa"/>
          </w:tcPr>
          <w:p w14:paraId="728EE4A3" w14:textId="68532B46"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b/>
                <w:bCs/>
                <w:color w:val="auto"/>
                <w:spacing w:val="-2"/>
                <w:sz w:val="26"/>
                <w:szCs w:val="26"/>
                <w:lang w:val="fr-FR"/>
              </w:rPr>
            </w:pPr>
            <w:r w:rsidRPr="00F201AF">
              <w:rPr>
                <w:rStyle w:val="fontstyle21"/>
                <w:rFonts w:eastAsia="Calibri"/>
                <w:b/>
                <w:bCs/>
                <w:color w:val="auto"/>
                <w:spacing w:val="-2"/>
                <w:sz w:val="26"/>
                <w:szCs w:val="26"/>
                <w:lang w:val="fr-FR"/>
              </w:rPr>
              <w:lastRenderedPageBreak/>
              <w:t>Sở KHCN Lào Cai</w:t>
            </w:r>
          </w:p>
        </w:tc>
        <w:tc>
          <w:tcPr>
            <w:tcW w:w="4650" w:type="dxa"/>
          </w:tcPr>
          <w:p w14:paraId="1C032E03" w14:textId="77777777" w:rsidR="00EC24EB" w:rsidRPr="00F201AF" w:rsidRDefault="00EC24EB" w:rsidP="00222D8A">
            <w:pPr>
              <w:pStyle w:val="NormalWeb"/>
              <w:tabs>
                <w:tab w:val="left" w:pos="993"/>
              </w:tabs>
              <w:spacing w:before="0" w:beforeAutospacing="0" w:after="0" w:afterAutospacing="0" w:line="240" w:lineRule="auto"/>
              <w:ind w:firstLine="0"/>
              <w:rPr>
                <w:spacing w:val="-2"/>
                <w:sz w:val="26"/>
                <w:szCs w:val="26"/>
                <w:lang w:val="fr-FR"/>
              </w:rPr>
            </w:pPr>
            <w:r w:rsidRPr="00F201AF">
              <w:rPr>
                <w:spacing w:val="-2"/>
                <w:sz w:val="26"/>
                <w:szCs w:val="26"/>
                <w:lang w:val="fr-FR"/>
              </w:rPr>
              <w:t xml:space="preserve">Tại điểm a khoản 4 Điều 6, dự thảo chỉ quy định nhiệm vụ xây dựng chính quyền điện tử, theo dõi ứng dụng công nghệ thông tin “tại Trung tâm Phục vụ hành chính công”. </w:t>
            </w:r>
            <w:r w:rsidRPr="00F201AF">
              <w:rPr>
                <w:spacing w:val="-2"/>
                <w:sz w:val="26"/>
                <w:szCs w:val="26"/>
                <w:lang w:val="fr-FR"/>
              </w:rPr>
              <w:lastRenderedPageBreak/>
              <w:t>Trong khi đó, tên vị trí việc làm tại Điều 3 và nội dung công việc tại Phụ lục I được xác định trong phạm vi hoạt động của UBND cấp xã, gồm phát triển chính quyền số, chuyển đổi số, ứng dụng công nghệ số, giao dịch điện tử, quản lý dữ liệu và nền tảng số.</w:t>
            </w:r>
          </w:p>
          <w:p w14:paraId="4108E482" w14:textId="77777777" w:rsidR="00EC24EB" w:rsidRPr="00F201AF" w:rsidRDefault="00EC24EB" w:rsidP="00222D8A">
            <w:pPr>
              <w:pStyle w:val="NormalWeb"/>
              <w:tabs>
                <w:tab w:val="left" w:pos="993"/>
              </w:tabs>
              <w:spacing w:before="0" w:beforeAutospacing="0" w:after="0" w:afterAutospacing="0" w:line="240" w:lineRule="auto"/>
              <w:ind w:firstLine="0"/>
              <w:rPr>
                <w:spacing w:val="-2"/>
                <w:sz w:val="26"/>
                <w:szCs w:val="26"/>
                <w:lang w:val="fr-FR"/>
              </w:rPr>
            </w:pPr>
            <w:r w:rsidRPr="00F201AF">
              <w:rPr>
                <w:spacing w:val="-2"/>
                <w:sz w:val="26"/>
                <w:szCs w:val="26"/>
                <w:lang w:val="fr-FR"/>
              </w:rPr>
              <w:t xml:space="preserve">Đề nghị sửa điểm a khoản 4 Điều 6 như </w:t>
            </w:r>
            <w:proofErr w:type="gramStart"/>
            <w:r w:rsidRPr="00F201AF">
              <w:rPr>
                <w:spacing w:val="-2"/>
                <w:sz w:val="26"/>
                <w:szCs w:val="26"/>
                <w:lang w:val="fr-FR"/>
              </w:rPr>
              <w:t>sau:</w:t>
            </w:r>
            <w:proofErr w:type="gramEnd"/>
          </w:p>
          <w:p w14:paraId="0D332AA4" w14:textId="77777777" w:rsidR="00EC24EB" w:rsidRPr="00F201AF" w:rsidRDefault="00EC24EB" w:rsidP="00222D8A">
            <w:pPr>
              <w:pStyle w:val="NormalWeb"/>
              <w:tabs>
                <w:tab w:val="left" w:pos="993"/>
              </w:tabs>
              <w:spacing w:before="0" w:beforeAutospacing="0" w:after="0" w:afterAutospacing="0" w:line="240" w:lineRule="auto"/>
              <w:rPr>
                <w:i/>
                <w:iCs/>
                <w:spacing w:val="-2"/>
                <w:sz w:val="26"/>
                <w:szCs w:val="26"/>
                <w:lang w:val="fr-FR"/>
              </w:rPr>
            </w:pPr>
            <w:r w:rsidRPr="00F201AF">
              <w:rPr>
                <w:spacing w:val="-2"/>
                <w:sz w:val="26"/>
                <w:szCs w:val="26"/>
                <w:lang w:val="fr-FR"/>
              </w:rPr>
              <w:t>“</w:t>
            </w:r>
            <w:r w:rsidRPr="00F201AF">
              <w:rPr>
                <w:i/>
                <w:iCs/>
                <w:spacing w:val="-2"/>
                <w:sz w:val="26"/>
                <w:szCs w:val="26"/>
                <w:lang w:val="fr-FR"/>
              </w:rPr>
              <w:t>Được cơ quan có thẩm quyền phân công chuyên trách thực hiện nhiệm vụ về xây dựng chính quyền điện tử, chính quyền số, chuyển đổi số, theo dõi việc ứng dụng công nghệ thông tin tại UBND cấp xã, bao gồm nhiệm vụ thực hiện tại Trung tâm Phục vụ hành chính công, bằng văn bản và có sản phẩm, kết quả cụ thể.”</w:t>
            </w:r>
          </w:p>
          <w:p w14:paraId="7EF7A021" w14:textId="77777777" w:rsidR="00EC24EB" w:rsidRPr="00F201AF" w:rsidRDefault="00EC24EB" w:rsidP="00222D8A">
            <w:pPr>
              <w:pStyle w:val="NormalWeb"/>
              <w:tabs>
                <w:tab w:val="left" w:pos="993"/>
              </w:tabs>
              <w:spacing w:before="0" w:beforeAutospacing="0" w:after="0" w:afterAutospacing="0" w:line="240" w:lineRule="auto"/>
              <w:ind w:firstLine="0"/>
              <w:rPr>
                <w:spacing w:val="-2"/>
                <w:sz w:val="26"/>
                <w:szCs w:val="26"/>
                <w:lang w:val="fr-FR"/>
              </w:rPr>
            </w:pPr>
            <w:r w:rsidRPr="00F201AF">
              <w:rPr>
                <w:spacing w:val="-2"/>
                <w:sz w:val="26"/>
                <w:szCs w:val="26"/>
                <w:lang w:val="fr-FR"/>
              </w:rPr>
              <w:t>Đồng thời đề nghị rà soát, xem xét, chỉnh sửa tương ứng nội dung vị trí VII.3 tại Phụ lục I.</w:t>
            </w:r>
          </w:p>
          <w:p w14:paraId="08546FAB" w14:textId="7CC707EC"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r w:rsidRPr="00F201AF">
              <w:rPr>
                <w:rFonts w:eastAsia="Calibri"/>
                <w:i/>
                <w:iCs/>
                <w:spacing w:val="-2"/>
                <w:sz w:val="26"/>
                <w:szCs w:val="26"/>
                <w:u w:val="single"/>
                <w:lang w:val="fr-FR"/>
              </w:rPr>
              <w:t xml:space="preserve">Lý </w:t>
            </w:r>
            <w:proofErr w:type="gramStart"/>
            <w:r w:rsidRPr="00F201AF">
              <w:rPr>
                <w:rFonts w:eastAsia="Calibri"/>
                <w:i/>
                <w:iCs/>
                <w:spacing w:val="-2"/>
                <w:sz w:val="26"/>
                <w:szCs w:val="26"/>
                <w:u w:val="single"/>
                <w:lang w:val="fr-FR"/>
              </w:rPr>
              <w:t>do</w:t>
            </w:r>
            <w:r w:rsidRPr="00F201AF">
              <w:rPr>
                <w:rFonts w:eastAsia="Calibri"/>
                <w:i/>
                <w:iCs/>
                <w:spacing w:val="-2"/>
                <w:sz w:val="26"/>
                <w:szCs w:val="26"/>
                <w:lang w:val="fr-FR"/>
              </w:rPr>
              <w:t>:</w:t>
            </w:r>
            <w:proofErr w:type="gramEnd"/>
            <w:r w:rsidRPr="00F201AF">
              <w:rPr>
                <w:rFonts w:eastAsia="Calibri"/>
                <w:i/>
                <w:iCs/>
                <w:spacing w:val="-2"/>
                <w:sz w:val="26"/>
                <w:szCs w:val="26"/>
                <w:lang w:val="fr-FR"/>
              </w:rPr>
              <w:t xml:space="preserve"> </w:t>
            </w:r>
            <w:r w:rsidRPr="00F201AF">
              <w:rPr>
                <w:rFonts w:eastAsia="Calibri"/>
                <w:spacing w:val="-2"/>
                <w:sz w:val="26"/>
                <w:szCs w:val="26"/>
                <w:lang w:val="fr-FR"/>
              </w:rPr>
              <w:t>Nhiệm vụ chuyển đổi số cấp xã không chỉ được thực hiện trong phạm vi Trung tâm Phục vụ hành chính công mà còn liên quan đến hoạt động quản lý, chỉ đạo, điều hành, dữ liệu, nền tảng số và cung cấp dịch vụ số của UBND cấp xã. Quy định hiện tại có thể làm thu hẹp phạm vi nhiệm vụ và bỏ sót trường hợp thực tế được giao chuyên trách</w:t>
            </w:r>
          </w:p>
        </w:tc>
        <w:tc>
          <w:tcPr>
            <w:tcW w:w="3936" w:type="dxa"/>
          </w:tcPr>
          <w:p w14:paraId="4A52C49C" w14:textId="32C1B702"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r w:rsidRPr="00F201AF">
              <w:rPr>
                <w:sz w:val="26"/>
                <w:szCs w:val="26"/>
                <w:lang w:val="fr-FR"/>
              </w:rPr>
              <w:lastRenderedPageBreak/>
              <w:t xml:space="preserve">- Bảo lưu như trong dự thảo Thông tư. Lý </w:t>
            </w:r>
            <w:proofErr w:type="gramStart"/>
            <w:r w:rsidRPr="00F201AF">
              <w:rPr>
                <w:sz w:val="26"/>
                <w:szCs w:val="26"/>
                <w:lang w:val="fr-FR"/>
              </w:rPr>
              <w:t>do:</w:t>
            </w:r>
            <w:proofErr w:type="gramEnd"/>
            <w:r w:rsidRPr="00F201AF">
              <w:rPr>
                <w:sz w:val="26"/>
                <w:szCs w:val="26"/>
                <w:lang w:val="fr-FR"/>
              </w:rPr>
              <w:t xml:space="preserve"> cụm từ "tại Trung tâm Phục vụ hành chính công" xác định cơ quan đảm nhiệm nhiệm vụ (đầu </w:t>
            </w:r>
            <w:r w:rsidRPr="00F201AF">
              <w:rPr>
                <w:sz w:val="26"/>
                <w:szCs w:val="26"/>
                <w:lang w:val="fr-FR"/>
              </w:rPr>
              <w:lastRenderedPageBreak/>
              <w:t>mối được giao theo quy định tại khoản 4 Điều 8 Nghị định số 118/2025/NĐ-CP), không giới hạn về không gian thực hiện nhiệm vụ; nhiệm vụ theo dõi việc ứng dụng công nghệ thông tin của Trung tâm Phục vụ hành chính công vốn đã bao quát phạm vi hoạt động của Ủy ban nhân dân cấp xã, không bị bó hẹp trong phạm vi nội bộ Trung tâm. Việc mở rộng cách diễn đạt có thể dẫn đến cách hiểu không chính xác, mở rộng phạm vi công việc sang cả các nhiệm vụ khác thuộc chức năng của Trung tâm Phục vụ hành chính công (như kiểm soát thủ tục hành chính, tiếp nhận, xử lý hồ sơ) không thuộc phạm vi chuyên trách về xây dựng chính quyền điện tử, chuyển đổi số theo quy định của Thông tư này.</w:t>
            </w:r>
          </w:p>
        </w:tc>
      </w:tr>
      <w:tr w:rsidR="00F201AF" w:rsidRPr="00F201AF" w14:paraId="14500905" w14:textId="77777777" w:rsidTr="00B16556">
        <w:tc>
          <w:tcPr>
            <w:tcW w:w="4076" w:type="dxa"/>
          </w:tcPr>
          <w:p w14:paraId="05D6A077"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p>
        </w:tc>
        <w:tc>
          <w:tcPr>
            <w:tcW w:w="2784" w:type="dxa"/>
          </w:tcPr>
          <w:p w14:paraId="15D69A9F" w14:textId="307A62D5"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b/>
                <w:bCs/>
                <w:color w:val="auto"/>
                <w:spacing w:val="-2"/>
                <w:sz w:val="26"/>
                <w:szCs w:val="26"/>
                <w:lang w:val="fr-FR"/>
              </w:rPr>
            </w:pPr>
            <w:r w:rsidRPr="00F201AF">
              <w:rPr>
                <w:rStyle w:val="fontstyle21"/>
                <w:rFonts w:eastAsia="Calibri"/>
                <w:b/>
                <w:bCs/>
                <w:color w:val="auto"/>
                <w:spacing w:val="-2"/>
                <w:sz w:val="26"/>
                <w:szCs w:val="26"/>
                <w:lang w:val="fr-FR"/>
              </w:rPr>
              <w:t>Sở KHCN Thái Nguyên</w:t>
            </w:r>
          </w:p>
        </w:tc>
        <w:tc>
          <w:tcPr>
            <w:tcW w:w="4650" w:type="dxa"/>
          </w:tcPr>
          <w:p w14:paraId="2EAC92B1" w14:textId="77777777"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r w:rsidRPr="00F201AF">
              <w:rPr>
                <w:sz w:val="26"/>
                <w:szCs w:val="26"/>
                <w:lang w:val="fr-FR"/>
              </w:rPr>
              <w:t xml:space="preserve">Đề nghị sửa theo </w:t>
            </w:r>
            <w:proofErr w:type="gramStart"/>
            <w:r w:rsidRPr="00F201AF">
              <w:rPr>
                <w:sz w:val="26"/>
                <w:szCs w:val="26"/>
                <w:lang w:val="fr-FR"/>
              </w:rPr>
              <w:t>hướng:</w:t>
            </w:r>
            <w:proofErr w:type="gramEnd"/>
            <w:r w:rsidRPr="00F201AF">
              <w:rPr>
                <w:sz w:val="26"/>
                <w:szCs w:val="26"/>
                <w:lang w:val="fr-FR"/>
              </w:rPr>
              <w:t xml:space="preserve"> công chức được phân công thực hiện nhiệm vụ xây dựng chính quyền điện tử, chính quyền số, theo </w:t>
            </w:r>
            <w:r w:rsidRPr="00F201AF">
              <w:rPr>
                <w:sz w:val="26"/>
                <w:szCs w:val="26"/>
                <w:lang w:val="fr-FR"/>
              </w:rPr>
              <w:lastRenderedPageBreak/>
              <w:t xml:space="preserve">dõi ứng dụng công nghệ thông tin tại UBND cấp xã hoặc tại Trung tâm Phục vụ hành chính công cấp xã (Điểm a khoản 4 Điều 6 và vị trí VII.3 Phụ lục I). </w:t>
            </w:r>
          </w:p>
          <w:p w14:paraId="64F691BD" w14:textId="7A6FD0DC" w:rsidR="00EC24EB" w:rsidRPr="00F201AF" w:rsidRDefault="00EC24EB" w:rsidP="00222D8A">
            <w:pPr>
              <w:pStyle w:val="NormalWeb"/>
              <w:tabs>
                <w:tab w:val="left" w:pos="993"/>
              </w:tabs>
              <w:spacing w:before="0" w:beforeAutospacing="0" w:after="0" w:afterAutospacing="0" w:line="240" w:lineRule="auto"/>
              <w:ind w:firstLine="0"/>
              <w:rPr>
                <w:spacing w:val="-2"/>
                <w:sz w:val="26"/>
                <w:szCs w:val="26"/>
                <w:lang w:val="fr-FR"/>
              </w:rPr>
            </w:pPr>
            <w:r w:rsidRPr="00F201AF">
              <w:rPr>
                <w:sz w:val="26"/>
                <w:szCs w:val="26"/>
                <w:u w:val="single"/>
                <w:lang w:val="fr-FR"/>
              </w:rPr>
              <w:t xml:space="preserve">Lý </w:t>
            </w:r>
            <w:proofErr w:type="gramStart"/>
            <w:r w:rsidRPr="00F201AF">
              <w:rPr>
                <w:sz w:val="26"/>
                <w:szCs w:val="26"/>
                <w:u w:val="single"/>
                <w:lang w:val="fr-FR"/>
              </w:rPr>
              <w:t>do:</w:t>
            </w:r>
            <w:proofErr w:type="gramEnd"/>
            <w:r w:rsidRPr="00F201AF">
              <w:rPr>
                <w:sz w:val="26"/>
                <w:szCs w:val="26"/>
                <w:lang w:val="fr-FR"/>
              </w:rPr>
              <w:t xml:space="preserve"> Thực tế công chức Văn phòng HĐND và UBND có thể thực hiện các nhiệm vụ này trong toàn cơ quan nhưng không nhất thiết bố trí làm việc thường xuyên tại Trung tâm Phục vụ hành chính công.</w:t>
            </w:r>
          </w:p>
        </w:tc>
        <w:tc>
          <w:tcPr>
            <w:tcW w:w="3936" w:type="dxa"/>
          </w:tcPr>
          <w:p w14:paraId="6241E08A" w14:textId="3DB64AB9"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r w:rsidRPr="00F201AF">
              <w:rPr>
                <w:sz w:val="26"/>
                <w:szCs w:val="26"/>
                <w:lang w:val="fr-FR"/>
              </w:rPr>
              <w:lastRenderedPageBreak/>
              <w:t xml:space="preserve">- Bảo lưu như trong dự thảo Thông tư. Lý </w:t>
            </w:r>
            <w:proofErr w:type="gramStart"/>
            <w:r w:rsidRPr="00F201AF">
              <w:rPr>
                <w:sz w:val="26"/>
                <w:szCs w:val="26"/>
                <w:lang w:val="fr-FR"/>
              </w:rPr>
              <w:t>do:</w:t>
            </w:r>
            <w:proofErr w:type="gramEnd"/>
            <w:r w:rsidRPr="00F201AF">
              <w:rPr>
                <w:sz w:val="26"/>
                <w:szCs w:val="26"/>
                <w:lang w:val="fr-FR"/>
              </w:rPr>
              <w:t xml:space="preserve"> cụm từ "tại Trung tâm Phục vụ hành chính công" xác định </w:t>
            </w:r>
            <w:r w:rsidRPr="00F201AF">
              <w:rPr>
                <w:sz w:val="26"/>
                <w:szCs w:val="26"/>
                <w:lang w:val="fr-FR"/>
              </w:rPr>
              <w:lastRenderedPageBreak/>
              <w:t>cơ quan đảm nhiệm nhiệm vụ (đầu mối được giao theo quy định tại khoản 4 Điều 8 Nghị định số 118/2025/NĐ-CP), không giới hạn về không gian thực hiện nhiệm vụ; nhiệm vụ theo dõi việc ứng dụng công nghệ thông tin của Trung tâm Phục vụ hành chính công vốn đã bao quát phạm vi hoạt động của Ủy ban nhân dân cấp xã, không bị bó hẹp trong phạm vi nội bộ Trung tâm. Việc mở rộng cách diễn đạt có thể dẫn đến cách hiểu không chính xác, mở rộng phạm vi công việc sang cả các nhiệm vụ khác thuộc chức năng của Trung tâm Phục vụ hành chính công (như kiểm soát thủ tục hành chính, tiếp nhận, xử lý hồ sơ) không thuộc phạm vi chuyên trách về xây dựng chính quyền điện tử, chuyển đổi số theo quy định của Thông tư này.</w:t>
            </w:r>
          </w:p>
        </w:tc>
      </w:tr>
      <w:tr w:rsidR="00F201AF" w:rsidRPr="00F201AF" w14:paraId="0B995E12" w14:textId="644D6AEA" w:rsidTr="00B16556">
        <w:tc>
          <w:tcPr>
            <w:tcW w:w="4076" w:type="dxa"/>
            <w:vMerge w:val="restart"/>
          </w:tcPr>
          <w:p w14:paraId="1A24A9F8"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color w:val="auto"/>
                <w:spacing w:val="-2"/>
                <w:sz w:val="26"/>
                <w:szCs w:val="26"/>
                <w:lang w:val="fr-FR"/>
              </w:rPr>
            </w:pPr>
            <w:r w:rsidRPr="00F201AF">
              <w:rPr>
                <w:rStyle w:val="fontstyle21"/>
                <w:color w:val="auto"/>
                <w:spacing w:val="-2"/>
                <w:sz w:val="26"/>
                <w:szCs w:val="26"/>
                <w:lang w:val="fr-FR"/>
              </w:rPr>
              <w:lastRenderedPageBreak/>
              <w:t xml:space="preserve">b) Thời gian thực hiện nhiệm vụ </w:t>
            </w:r>
            <w:r w:rsidRPr="00F201AF">
              <w:rPr>
                <w:sz w:val="26"/>
                <w:szCs w:val="26"/>
                <w:lang w:val="fr-FR"/>
              </w:rPr>
              <w:t xml:space="preserve">xây dựng chính quyền điện tử, theo dõi việc ứng dụng công nghệ thông tin </w:t>
            </w:r>
            <w:r w:rsidRPr="00F201AF">
              <w:rPr>
                <w:rStyle w:val="fontstyle21"/>
                <w:color w:val="auto"/>
                <w:spacing w:val="-2"/>
                <w:sz w:val="26"/>
                <w:szCs w:val="26"/>
                <w:lang w:val="fr-FR"/>
              </w:rPr>
              <w:t>của công chức tại điểm a khoản này phải chiếm tối thiểu bằng</w:t>
            </w:r>
            <w:r w:rsidRPr="00F201AF">
              <w:rPr>
                <w:rStyle w:val="fontstyle21"/>
                <w:rFonts w:eastAsia="Calibri"/>
                <w:color w:val="auto"/>
                <w:spacing w:val="-2"/>
                <w:sz w:val="26"/>
                <w:szCs w:val="26"/>
                <w:lang w:val="fr-FR"/>
              </w:rPr>
              <w:t xml:space="preserve"> 50% thời giờ làm việc của công chức theo quy định. </w:t>
            </w:r>
          </w:p>
        </w:tc>
        <w:tc>
          <w:tcPr>
            <w:tcW w:w="2784" w:type="dxa"/>
          </w:tcPr>
          <w:p w14:paraId="12FDF0E5" w14:textId="780D8140"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pacing w:val="-2"/>
                <w:sz w:val="26"/>
                <w:szCs w:val="26"/>
                <w:lang w:val="fr-FR"/>
              </w:rPr>
            </w:pPr>
            <w:r w:rsidRPr="00F201AF">
              <w:rPr>
                <w:rStyle w:val="fontstyle21"/>
                <w:b/>
                <w:bCs/>
                <w:color w:val="auto"/>
                <w:spacing w:val="-2"/>
                <w:sz w:val="26"/>
                <w:szCs w:val="26"/>
                <w:lang w:val="fr-FR"/>
              </w:rPr>
              <w:t>Sở KHCN Sơn La</w:t>
            </w:r>
          </w:p>
        </w:tc>
        <w:tc>
          <w:tcPr>
            <w:tcW w:w="4650" w:type="dxa"/>
          </w:tcPr>
          <w:p w14:paraId="7FD2BD6D" w14:textId="77777777" w:rsidR="00EC24EB" w:rsidRPr="00F201AF" w:rsidRDefault="00EC24EB" w:rsidP="00222D8A">
            <w:pPr>
              <w:pStyle w:val="NormalWeb"/>
              <w:tabs>
                <w:tab w:val="left" w:pos="993"/>
              </w:tabs>
              <w:spacing w:before="0" w:beforeAutospacing="0" w:after="0" w:afterAutospacing="0" w:line="240" w:lineRule="auto"/>
              <w:ind w:firstLine="0"/>
              <w:rPr>
                <w:spacing w:val="-2"/>
                <w:sz w:val="26"/>
                <w:szCs w:val="26"/>
                <w:lang w:val="fr-FR"/>
              </w:rPr>
            </w:pPr>
            <w:r w:rsidRPr="00F201AF">
              <w:rPr>
                <w:spacing w:val="-2"/>
                <w:sz w:val="26"/>
                <w:szCs w:val="26"/>
                <w:lang w:val="fr-FR"/>
              </w:rPr>
              <w:t xml:space="preserve">- Đề nghị sửa đổi điểm b khoản 4 Điều </w:t>
            </w:r>
            <w:proofErr w:type="gramStart"/>
            <w:r w:rsidRPr="00F201AF">
              <w:rPr>
                <w:spacing w:val="-2"/>
                <w:sz w:val="26"/>
                <w:szCs w:val="26"/>
                <w:lang w:val="fr-FR"/>
              </w:rPr>
              <w:t>6:</w:t>
            </w:r>
            <w:proofErr w:type="gramEnd"/>
          </w:p>
          <w:p w14:paraId="51C2BA67" w14:textId="2944AE19" w:rsidR="00EC24EB" w:rsidRPr="00F201AF" w:rsidRDefault="00EC24EB" w:rsidP="00222D8A">
            <w:pPr>
              <w:pStyle w:val="NormalWeb"/>
              <w:tabs>
                <w:tab w:val="left" w:pos="993"/>
              </w:tabs>
              <w:spacing w:before="0" w:beforeAutospacing="0" w:after="0" w:afterAutospacing="0" w:line="240" w:lineRule="auto"/>
              <w:ind w:firstLine="0"/>
              <w:rPr>
                <w:spacing w:val="-2"/>
                <w:sz w:val="26"/>
                <w:szCs w:val="26"/>
                <w:lang w:val="fr-FR"/>
              </w:rPr>
            </w:pPr>
            <w:r w:rsidRPr="00F201AF">
              <w:rPr>
                <w:spacing w:val="-2"/>
                <w:sz w:val="26"/>
                <w:szCs w:val="26"/>
                <w:lang w:val="fr-FR"/>
              </w:rPr>
              <w:t xml:space="preserve">+ Như </w:t>
            </w:r>
            <w:proofErr w:type="gramStart"/>
            <w:r w:rsidRPr="00F201AF">
              <w:rPr>
                <w:spacing w:val="-2"/>
                <w:sz w:val="26"/>
                <w:szCs w:val="26"/>
                <w:lang w:val="fr-FR"/>
              </w:rPr>
              <w:t>sau:</w:t>
            </w:r>
            <w:proofErr w:type="gramEnd"/>
            <w:r w:rsidRPr="00F201AF">
              <w:rPr>
                <w:spacing w:val="-2"/>
                <w:sz w:val="26"/>
                <w:szCs w:val="26"/>
                <w:lang w:val="fr-FR"/>
              </w:rPr>
              <w:t xml:space="preserve"> “b) Thời gian thực hiện nhiệm vụ xây dựng chính quyền điện tử, theo dõi việc ứng dụng công nghệ thông tin tại Trung tâm Phục vụ hành chính công phải chiếm từ 50% trở lên tổng thời gian làm việc của công chức trong kỳ xác định đối tượng hưởng hỗ trợ. Tỷ lệ thời gian làm việc </w:t>
            </w:r>
            <w:r w:rsidRPr="00F201AF">
              <w:rPr>
                <w:spacing w:val="-2"/>
                <w:sz w:val="26"/>
                <w:szCs w:val="26"/>
                <w:lang w:val="fr-FR"/>
              </w:rPr>
              <w:lastRenderedPageBreak/>
              <w:t>được xác định trên cơ sở bản mô tả vị trí việc làm, văn bản phân công nhiệm vụ, chương trình, kế hoạch công tác, khối lượng công việc và sản phẩm, kết quả thực hiện nhiệm vụ được người đứng đầu cơ quan, tổ chức xác nhận.”</w:t>
            </w:r>
          </w:p>
          <w:p w14:paraId="595B105B" w14:textId="52DC9468"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pacing w:val="-2"/>
                <w:sz w:val="26"/>
                <w:szCs w:val="26"/>
                <w:lang w:val="fr-FR"/>
              </w:rPr>
            </w:pPr>
            <w:r w:rsidRPr="00F201AF">
              <w:rPr>
                <w:i/>
                <w:iCs/>
                <w:spacing w:val="-2"/>
                <w:sz w:val="26"/>
                <w:szCs w:val="26"/>
                <w:u w:val="single"/>
                <w:lang w:val="fr-FR"/>
              </w:rPr>
              <w:t xml:space="preserve">+ Lý </w:t>
            </w:r>
            <w:proofErr w:type="gramStart"/>
            <w:r w:rsidRPr="00F201AF">
              <w:rPr>
                <w:i/>
                <w:iCs/>
                <w:spacing w:val="-2"/>
                <w:sz w:val="26"/>
                <w:szCs w:val="26"/>
                <w:u w:val="single"/>
                <w:lang w:val="fr-FR"/>
              </w:rPr>
              <w:t>do:</w:t>
            </w:r>
            <w:proofErr w:type="gramEnd"/>
            <w:r w:rsidRPr="00F201AF">
              <w:rPr>
                <w:b/>
                <w:bCs/>
                <w:i/>
                <w:iCs/>
                <w:spacing w:val="-2"/>
                <w:sz w:val="26"/>
                <w:szCs w:val="26"/>
                <w:lang w:val="fr-FR"/>
              </w:rPr>
              <w:t xml:space="preserve"> </w:t>
            </w:r>
            <w:r w:rsidRPr="00F201AF">
              <w:rPr>
                <w:spacing w:val="-2"/>
                <w:sz w:val="26"/>
                <w:szCs w:val="26"/>
                <w:lang w:val="fr-FR"/>
              </w:rPr>
              <w:t>Bảo đảm có căn cứ cụ thể để xác định đối tượng hưởng hỗ trợ; hạn chế việc xác định chủ quan hoặc áp dụng không thống nhất giữa các địa phương.</w:t>
            </w:r>
          </w:p>
        </w:tc>
        <w:tc>
          <w:tcPr>
            <w:tcW w:w="3936" w:type="dxa"/>
          </w:tcPr>
          <w:p w14:paraId="1AD1EABA"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pacing w:val="-2"/>
                <w:sz w:val="26"/>
                <w:szCs w:val="26"/>
                <w:lang w:val="fr-FR"/>
              </w:rPr>
            </w:pPr>
            <w:r w:rsidRPr="00F201AF">
              <w:rPr>
                <w:sz w:val="26"/>
                <w:szCs w:val="26"/>
                <w:lang w:val="fr-FR"/>
              </w:rPr>
              <w:lastRenderedPageBreak/>
              <w:t xml:space="preserve">- Tiếp thu. Qua tổng hợp ý kiến của nhiều cơ quan, đơn vị, địa phương (Sở Khoa học và Công nghệ Bắc Ninh, Lào Cai, Đồng Nai, Lạng Sơn, Đà Nẵng, Hải Phòng, Vĩnh Long, Phú Thọ, Học viện Chiến lược khoa học, công nghệ, Trung tâm Internet Việt Nam, Thanh tra </w:t>
            </w:r>
            <w:r w:rsidRPr="00F201AF">
              <w:rPr>
                <w:sz w:val="26"/>
                <w:szCs w:val="26"/>
                <w:lang w:val="fr-FR"/>
              </w:rPr>
              <w:lastRenderedPageBreak/>
              <w:t>Chính phủ, Ngân hàng Nhà nước và các ý kiến cùng nội 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hiện, trên cơ sở quyết định phân công nhiệm vụ của cấp có thẩm quyền.</w:t>
            </w:r>
          </w:p>
          <w:p w14:paraId="090B6F79"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pacing w:val="-2"/>
                <w:sz w:val="26"/>
                <w:szCs w:val="26"/>
                <w:lang w:val="fr-FR"/>
              </w:rPr>
            </w:pPr>
          </w:p>
        </w:tc>
      </w:tr>
      <w:tr w:rsidR="00F201AF" w:rsidRPr="00F201AF" w14:paraId="281C55E8" w14:textId="77777777" w:rsidTr="00B16556">
        <w:tc>
          <w:tcPr>
            <w:tcW w:w="4076" w:type="dxa"/>
            <w:vMerge/>
          </w:tcPr>
          <w:p w14:paraId="6F387223"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pacing w:val="-2"/>
                <w:sz w:val="26"/>
                <w:szCs w:val="26"/>
                <w:lang w:val="fr-FR"/>
              </w:rPr>
            </w:pPr>
          </w:p>
        </w:tc>
        <w:tc>
          <w:tcPr>
            <w:tcW w:w="2784" w:type="dxa"/>
          </w:tcPr>
          <w:p w14:paraId="637F8C11" w14:textId="797C5F92"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pacing w:val="-2"/>
                <w:sz w:val="26"/>
                <w:szCs w:val="26"/>
                <w:lang w:val="fr-FR"/>
              </w:rPr>
            </w:pPr>
            <w:r w:rsidRPr="00F201AF">
              <w:rPr>
                <w:rStyle w:val="fontstyle21"/>
                <w:b/>
                <w:bCs/>
                <w:color w:val="auto"/>
                <w:spacing w:val="-2"/>
                <w:sz w:val="26"/>
                <w:szCs w:val="26"/>
                <w:lang w:val="fr-FR"/>
              </w:rPr>
              <w:t>Sở KHCN Cà Mau</w:t>
            </w:r>
          </w:p>
        </w:tc>
        <w:tc>
          <w:tcPr>
            <w:tcW w:w="4650" w:type="dxa"/>
          </w:tcPr>
          <w:p w14:paraId="2F2D62FC" w14:textId="337B0161" w:rsidR="00EC24EB" w:rsidRPr="00F201AF" w:rsidRDefault="00EC24EB" w:rsidP="00222D8A">
            <w:pPr>
              <w:pStyle w:val="NormalWeb"/>
              <w:tabs>
                <w:tab w:val="left" w:pos="993"/>
              </w:tabs>
              <w:spacing w:before="0" w:beforeAutospacing="0" w:after="0" w:afterAutospacing="0" w:line="240" w:lineRule="auto"/>
              <w:ind w:firstLine="0"/>
              <w:rPr>
                <w:spacing w:val="-2"/>
                <w:sz w:val="26"/>
                <w:szCs w:val="26"/>
                <w:lang w:val="fr-FR"/>
              </w:rPr>
            </w:pPr>
            <w:r w:rsidRPr="00F201AF">
              <w:rPr>
                <w:spacing w:val="-2"/>
                <w:sz w:val="26"/>
                <w:szCs w:val="26"/>
                <w:lang w:val="fr-FR"/>
              </w:rPr>
              <w:t xml:space="preserve">- Tại điểm a, khoản 4, Điều 6 dự thảo Thông tư, kiến nghị đơn vị soạn thảo điều chỉnh nội dung </w:t>
            </w:r>
            <w:r w:rsidRPr="00F201AF">
              <w:rPr>
                <w:i/>
                <w:iCs/>
                <w:spacing w:val="-2"/>
                <w:sz w:val="26"/>
                <w:szCs w:val="26"/>
                <w:lang w:val="fr-FR"/>
              </w:rPr>
              <w:t>“a) Được cơ quan có thẩm quyền phân công chuyên trách thực hiện nhiệm vụ về xây dựng chính quyền điện tử, theo dõi việc ứng dụng công nghệ thông tin tại Trung tâm Phục vụ hành chính công bằng văn bản và có sản phẩm, kết quả cụ thể”</w:t>
            </w:r>
            <w:r w:rsidRPr="00F201AF">
              <w:rPr>
                <w:spacing w:val="-2"/>
                <w:sz w:val="26"/>
                <w:szCs w:val="26"/>
                <w:lang w:val="fr-FR"/>
              </w:rPr>
              <w:t xml:space="preserve">thành </w:t>
            </w:r>
            <w:r w:rsidRPr="00F201AF">
              <w:rPr>
                <w:i/>
                <w:iCs/>
                <w:spacing w:val="-2"/>
                <w:sz w:val="26"/>
                <w:szCs w:val="26"/>
                <w:lang w:val="fr-FR"/>
              </w:rPr>
              <w:t xml:space="preserve">“a) Được cơ quan có thẩm quyền phân công chuyên trách thực hiện nhiệm vụ về xây dựng chính quyền điện tử, theo dõi việc ứng dụng công nghệ thông tin tại Ủy ban nhân dân cấp xã bằng văn bản và có sản phẩm, kết quả cụ thể” </w:t>
            </w:r>
            <w:r w:rsidRPr="00F201AF">
              <w:rPr>
                <w:spacing w:val="-2"/>
                <w:sz w:val="26"/>
                <w:szCs w:val="26"/>
                <w:lang w:val="fr-FR"/>
              </w:rPr>
              <w:t>nhằm thống nhất với vị trí việc làm.</w:t>
            </w:r>
          </w:p>
        </w:tc>
        <w:tc>
          <w:tcPr>
            <w:tcW w:w="3936" w:type="dxa"/>
          </w:tcPr>
          <w:p w14:paraId="22CE6252"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pacing w:val="-2"/>
                <w:sz w:val="26"/>
                <w:szCs w:val="26"/>
                <w:lang w:val="fr-FR"/>
              </w:rPr>
            </w:pPr>
            <w:r w:rsidRPr="00F201AF">
              <w:rPr>
                <w:sz w:val="26"/>
                <w:szCs w:val="26"/>
                <w:lang w:val="fr-FR"/>
              </w:rPr>
              <w:t xml:space="preserve">- Tiếp thu. Qua tổng hợp ý kiến của nhiều cơ quan, đơn vị, địa phương (Sở Khoa học và Công nghệ Bắc Ninh, Lào Cai, Đồng Nai, Lạng Sơn, Đà Nẵng, Hải Phòng, Vĩnh Long, Phú Thọ, Học viện Chiến lược khoa học, công nghệ, Trung tâm Internet Việt Nam, Thanh tra Chính phủ, Ngân hàng Nhà nước và các ý kiến cùng nội 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w:t>
            </w:r>
            <w:r w:rsidRPr="00F201AF">
              <w:rPr>
                <w:sz w:val="26"/>
                <w:szCs w:val="26"/>
                <w:lang w:val="fr-FR"/>
              </w:rPr>
              <w:lastRenderedPageBreak/>
              <w:t>hiện, trên cơ sở quyết định phân công nhiệm vụ của cấp có thẩm quyền.</w:t>
            </w:r>
          </w:p>
          <w:p w14:paraId="7B3B2C38"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pacing w:val="-2"/>
                <w:sz w:val="26"/>
                <w:szCs w:val="26"/>
                <w:lang w:val="fr-FR"/>
              </w:rPr>
            </w:pPr>
          </w:p>
        </w:tc>
      </w:tr>
      <w:tr w:rsidR="00F201AF" w:rsidRPr="00F201AF" w14:paraId="3780030C" w14:textId="77777777" w:rsidTr="00B16556">
        <w:tc>
          <w:tcPr>
            <w:tcW w:w="4076" w:type="dxa"/>
            <w:vMerge/>
          </w:tcPr>
          <w:p w14:paraId="247A004A"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pacing w:val="-2"/>
                <w:sz w:val="26"/>
                <w:szCs w:val="26"/>
                <w:lang w:val="fr-FR"/>
              </w:rPr>
            </w:pPr>
          </w:p>
        </w:tc>
        <w:tc>
          <w:tcPr>
            <w:tcW w:w="2784" w:type="dxa"/>
          </w:tcPr>
          <w:p w14:paraId="7769DD8A" w14:textId="1AF4B10E"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b/>
                <w:bCs/>
                <w:color w:val="auto"/>
                <w:spacing w:val="-2"/>
                <w:sz w:val="26"/>
                <w:szCs w:val="26"/>
                <w:lang w:val="fr-FR"/>
              </w:rPr>
            </w:pPr>
            <w:r w:rsidRPr="00F201AF">
              <w:rPr>
                <w:rStyle w:val="fontstyle21"/>
                <w:rFonts w:eastAsia="Calibri"/>
                <w:b/>
                <w:bCs/>
                <w:color w:val="auto"/>
                <w:spacing w:val="-2"/>
                <w:sz w:val="26"/>
                <w:szCs w:val="26"/>
                <w:lang w:val="fr-FR"/>
              </w:rPr>
              <w:t>Học viện Chiến lược KHCN</w:t>
            </w:r>
          </w:p>
        </w:tc>
        <w:tc>
          <w:tcPr>
            <w:tcW w:w="4650" w:type="dxa"/>
          </w:tcPr>
          <w:p w14:paraId="3364DBFD" w14:textId="38392E18" w:rsidR="00EC24EB" w:rsidRPr="00F201AF" w:rsidRDefault="00EC24EB" w:rsidP="00222D8A">
            <w:pPr>
              <w:pStyle w:val="NormalWeb"/>
              <w:tabs>
                <w:tab w:val="left" w:pos="993"/>
              </w:tabs>
              <w:spacing w:before="0" w:beforeAutospacing="0" w:after="0" w:afterAutospacing="0" w:line="240" w:lineRule="auto"/>
              <w:ind w:firstLine="0"/>
              <w:rPr>
                <w:spacing w:val="-2"/>
                <w:sz w:val="26"/>
                <w:szCs w:val="26"/>
                <w:lang w:val="fr-FR"/>
              </w:rPr>
            </w:pPr>
            <w:r w:rsidRPr="00F201AF">
              <w:rPr>
                <w:spacing w:val="-2"/>
                <w:sz w:val="26"/>
                <w:szCs w:val="26"/>
                <w:lang w:val="fr-FR"/>
              </w:rPr>
              <w:t>Tại khoản 3 và khoản 4 Điều 6, đề nghị Ban soạn thảo làm rõ phương pháp xác định thời gian thực hiện nhiệm vụ chiếm tối thiểu 50% thời giờ làm việc.</w:t>
            </w:r>
          </w:p>
        </w:tc>
        <w:tc>
          <w:tcPr>
            <w:tcW w:w="3936" w:type="dxa"/>
            <w:vMerge w:val="restart"/>
          </w:tcPr>
          <w:p w14:paraId="09655E41"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pacing w:val="-2"/>
                <w:sz w:val="26"/>
                <w:szCs w:val="26"/>
                <w:lang w:val="fr-FR"/>
              </w:rPr>
            </w:pPr>
            <w:r w:rsidRPr="00F201AF">
              <w:rPr>
                <w:sz w:val="26"/>
                <w:szCs w:val="26"/>
                <w:lang w:val="fr-FR"/>
              </w:rPr>
              <w:t>- Tiếp thu. Qua tổng hợp ý kiến của nhiều cơ quan, đơn vị, địa phương (Sở Khoa học và Công nghệ Bắc Ninh, Lào Cai, Đồng Nai, Lạng Sơn, Đà Nẵng, Hải Phòng, Vĩnh Long, Phú Thọ, Học viện Chiến lược khoa học, công nghệ, Trung tâm Internet Việt Nam, Thanh tra Chính phủ, Ngân hàng Nhà nước và các ý kiến cùng nội dung), đã sửa đổi tiêu chí xác định tại điểm b khoản 3, khoản 4 Điều 6 dự thảo Thông tư từ "thời giờ làm việc" sang "khối lượng công việc", theo hướng: nhiệm vụ về chuyển đổi số phải chiếm tỷ trọng trên 50% khối lượng công việc mà công chức thực hiện, trên cơ sở quyết định phân công nhiệm vụ của cấp có thẩm quyền.</w:t>
            </w:r>
          </w:p>
          <w:p w14:paraId="10DD9332" w14:textId="77777777" w:rsidR="00EC24EB" w:rsidRPr="00F201AF" w:rsidRDefault="00EC24EB" w:rsidP="00222D8A">
            <w:pPr>
              <w:jc w:val="both"/>
              <w:rPr>
                <w:rFonts w:ascii="Times New Roman" w:hAnsi="Times New Roman"/>
                <w:sz w:val="26"/>
                <w:szCs w:val="26"/>
                <w:lang w:val="fr-FR"/>
              </w:rPr>
            </w:pPr>
            <w:r w:rsidRPr="00F201AF">
              <w:rPr>
                <w:rFonts w:ascii="Times New Roman" w:hAnsi="Times New Roman"/>
                <w:sz w:val="26"/>
                <w:szCs w:val="26"/>
                <w:lang w:val="fr-FR"/>
              </w:rPr>
              <w:t xml:space="preserve">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qua thực tiễn phản ánh thống nhất của nhiều địa phương, đặc biệt là cấp xã, hiện chưa có hệ thống theo dõi, chấm công theo thời gian thực hiện từng đầu việc cụ thể, nên tiêu chí "thời giờ làm việc" khó xác </w:t>
            </w:r>
            <w:r w:rsidRPr="00F201AF">
              <w:rPr>
                <w:rFonts w:ascii="Times New Roman" w:hAnsi="Times New Roman"/>
                <w:sz w:val="26"/>
                <w:szCs w:val="26"/>
                <w:lang w:val="fr-FR"/>
              </w:rPr>
              <w:lastRenderedPageBreak/>
              <w:t>định, kiểm chứng khách quan trong tổ chức thực hiện cũng như trong công tác kiểm tra, thanh tra, giám sát. Tiêu chí "khối lượng công việc" được xác định trên cơ sở quyết định phân công nhiệm vụ của cấp có thẩm quyền (trong đó liệt kê rõ danh mục nhiệm vụ được giao và tỷ trọng nhiệm vụ chuyển đổi số trong tổng thể nhiệm vụ), phù hợp hơn với thực tiễn quản lý, phân công công việc tại cơ quan, đơn vị, đặc biệt là cấp xã, đồng thời vẫn bảo đảm mục tiêu xác định đúng đối tượng thực sự đảm nhiệm phần lớn nhiệm vụ chuyển đổi số.</w:t>
            </w:r>
          </w:p>
          <w:p w14:paraId="3F583F45" w14:textId="7F79550F"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pacing w:val="-2"/>
                <w:sz w:val="26"/>
                <w:szCs w:val="26"/>
                <w:lang w:val="fr-FR"/>
              </w:rPr>
            </w:pPr>
            <w:r w:rsidRPr="00F201AF">
              <w:rPr>
                <w:sz w:val="26"/>
                <w:szCs w:val="26"/>
                <w:lang w:val="fr-FR"/>
              </w:rPr>
              <w:t>Đồng thời, tiếp thu bỏ cụm từ "và có sản phẩm, kết quả cụ thể" tại điểm a khoản 3, khoản 4 Điều 6 (lý do tương tự Cụm 2</w:t>
            </w:r>
            <w:proofErr w:type="gramStart"/>
            <w:r w:rsidRPr="00F201AF">
              <w:rPr>
                <w:sz w:val="26"/>
                <w:szCs w:val="26"/>
                <w:lang w:val="fr-FR"/>
              </w:rPr>
              <w:t>):</w:t>
            </w:r>
            <w:proofErr w:type="gramEnd"/>
            <w:r w:rsidRPr="00F201AF">
              <w:rPr>
                <w:sz w:val="26"/>
                <w:szCs w:val="26"/>
                <w:lang w:val="fr-FR"/>
              </w:rPr>
              <w:t xml:space="preserve"> kết quả, sản phẩm của vị trí việc làm đã được quy định trong bản mô tả công việc và khung năng lực được cấp có thẩm quyền phê duyệt theo quy định tại Nghị định số 361/2025/NĐ-CP (Mẫu số 8 đến Mẫu số 11 Phụ lục VI — mẫu bản mô tả công việc và khung năng lực dành cho vị trí việc làm chuyên môn, nghiệp vụ). </w:t>
            </w:r>
          </w:p>
        </w:tc>
      </w:tr>
      <w:tr w:rsidR="00F201AF" w:rsidRPr="00F201AF" w14:paraId="07CA5315" w14:textId="77777777" w:rsidTr="00B16556">
        <w:tc>
          <w:tcPr>
            <w:tcW w:w="4076" w:type="dxa"/>
            <w:vMerge/>
          </w:tcPr>
          <w:p w14:paraId="4B629012"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pacing w:val="-2"/>
                <w:sz w:val="26"/>
                <w:szCs w:val="26"/>
                <w:lang w:val="fr-FR"/>
              </w:rPr>
            </w:pPr>
          </w:p>
        </w:tc>
        <w:tc>
          <w:tcPr>
            <w:tcW w:w="2784" w:type="dxa"/>
          </w:tcPr>
          <w:p w14:paraId="1F3DD124" w14:textId="563AFE5C" w:rsidR="00EC24EB" w:rsidRPr="00F201AF" w:rsidRDefault="00EC24EB" w:rsidP="00222D8A">
            <w:pPr>
              <w:pStyle w:val="NormalWeb"/>
              <w:tabs>
                <w:tab w:val="left" w:pos="993"/>
              </w:tabs>
              <w:spacing w:before="0" w:beforeAutospacing="0" w:after="0" w:afterAutospacing="0" w:line="240" w:lineRule="auto"/>
              <w:ind w:firstLine="0"/>
              <w:rPr>
                <w:rStyle w:val="fontstyle21"/>
                <w:rFonts w:eastAsia="Calibri"/>
                <w:b/>
                <w:bCs/>
                <w:color w:val="auto"/>
                <w:spacing w:val="-2"/>
                <w:sz w:val="26"/>
                <w:szCs w:val="26"/>
                <w:lang w:val="fr-FR"/>
              </w:rPr>
            </w:pPr>
            <w:r w:rsidRPr="00F201AF">
              <w:rPr>
                <w:rStyle w:val="fontstyle21"/>
                <w:rFonts w:eastAsia="Calibri"/>
                <w:b/>
                <w:bCs/>
                <w:color w:val="auto"/>
                <w:spacing w:val="-2"/>
                <w:sz w:val="26"/>
                <w:szCs w:val="26"/>
                <w:lang w:val="fr-FR"/>
              </w:rPr>
              <w:t>T</w:t>
            </w:r>
            <w:r w:rsidRPr="00F201AF">
              <w:rPr>
                <w:rStyle w:val="fontstyle21"/>
                <w:rFonts w:eastAsia="Calibri"/>
                <w:b/>
                <w:bCs/>
                <w:color w:val="auto"/>
                <w:spacing w:val="-2"/>
                <w:sz w:val="26"/>
                <w:szCs w:val="26"/>
              </w:rPr>
              <w:t xml:space="preserve">rung tâm Internet Việt Nam </w:t>
            </w:r>
          </w:p>
        </w:tc>
        <w:tc>
          <w:tcPr>
            <w:tcW w:w="4650" w:type="dxa"/>
          </w:tcPr>
          <w:p w14:paraId="218D1A50" w14:textId="48B082DC" w:rsidR="00EC24EB" w:rsidRPr="00F201AF" w:rsidRDefault="00EC24EB" w:rsidP="00222D8A">
            <w:pPr>
              <w:pStyle w:val="NormalWeb"/>
              <w:tabs>
                <w:tab w:val="left" w:pos="993"/>
              </w:tabs>
              <w:spacing w:before="0" w:beforeAutospacing="0" w:after="0" w:afterAutospacing="0" w:line="240" w:lineRule="auto"/>
              <w:ind w:firstLine="0"/>
              <w:rPr>
                <w:spacing w:val="-2"/>
                <w:sz w:val="26"/>
                <w:szCs w:val="26"/>
                <w:lang w:val="fr-FR"/>
              </w:rPr>
            </w:pPr>
            <w:r w:rsidRPr="00F201AF">
              <w:rPr>
                <w:spacing w:val="-2"/>
                <w:sz w:val="26"/>
                <w:szCs w:val="26"/>
                <w:lang w:val="fr-FR"/>
              </w:rPr>
              <w:t xml:space="preserve">Tại khoản 3 và khoản 4 Điều 6 đang quy định công chức cấp xã phải dành </w:t>
            </w:r>
            <w:r w:rsidRPr="00F201AF">
              <w:rPr>
                <w:b/>
                <w:bCs/>
                <w:spacing w:val="-2"/>
                <w:sz w:val="26"/>
                <w:szCs w:val="26"/>
                <w:lang w:val="fr-FR"/>
              </w:rPr>
              <w:t xml:space="preserve">tối thiểu 50% thời giờ làm việc </w:t>
            </w:r>
            <w:r w:rsidRPr="00F201AF">
              <w:rPr>
                <w:spacing w:val="-2"/>
                <w:sz w:val="26"/>
                <w:szCs w:val="26"/>
                <w:lang w:val="fr-FR"/>
              </w:rPr>
              <w:t>để thực hiện các nhiệm vụ về ứng dụng công nghệ thông tin, giao dịch điện tử, chính quyền số, kinh tế số, xã hội số, chuyển đổi số. Đề nghị bổ sung hướng dẫn cụ thể về phương pháp xác định, tiêu chí đánh giá và căn cứ chứng minh tỷ lệ thời gian thực hiện nhiệm vụ nhằm bảo đảm tính khả thi, thống nhất và thuận lợi trong quá trình tổ chức thực hiện.</w:t>
            </w:r>
          </w:p>
        </w:tc>
        <w:tc>
          <w:tcPr>
            <w:tcW w:w="3936" w:type="dxa"/>
            <w:vMerge/>
          </w:tcPr>
          <w:p w14:paraId="3D37266F"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pacing w:val="-2"/>
                <w:sz w:val="26"/>
                <w:szCs w:val="26"/>
                <w:lang w:val="fr-FR"/>
              </w:rPr>
            </w:pPr>
          </w:p>
        </w:tc>
      </w:tr>
      <w:tr w:rsidR="00F201AF" w:rsidRPr="00F201AF" w14:paraId="332F6962" w14:textId="16C02DFB" w:rsidTr="00B16556">
        <w:tc>
          <w:tcPr>
            <w:tcW w:w="4076" w:type="dxa"/>
          </w:tcPr>
          <w:p w14:paraId="15BA9D40"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color w:val="auto"/>
                <w:sz w:val="26"/>
                <w:szCs w:val="26"/>
                <w:lang w:val="fr-FR"/>
              </w:rPr>
            </w:pPr>
            <w:r w:rsidRPr="00F201AF">
              <w:rPr>
                <w:sz w:val="26"/>
                <w:szCs w:val="26"/>
                <w:lang w:val="fr-FR"/>
              </w:rPr>
              <w:lastRenderedPageBreak/>
              <w:t>Người đứng đầu cơ quan, tổ chức chịu trách nhiệm về việc xác định đối tượng được hưởng hỗ trợ theo các điều kiện quy định tại điểm a, điểm b khoản này.</w:t>
            </w:r>
          </w:p>
        </w:tc>
        <w:tc>
          <w:tcPr>
            <w:tcW w:w="2784" w:type="dxa"/>
          </w:tcPr>
          <w:p w14:paraId="6CC2AEFE" w14:textId="77777777"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p>
        </w:tc>
        <w:tc>
          <w:tcPr>
            <w:tcW w:w="4650" w:type="dxa"/>
          </w:tcPr>
          <w:p w14:paraId="38C77FB9" w14:textId="77777777"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p>
        </w:tc>
        <w:tc>
          <w:tcPr>
            <w:tcW w:w="3936" w:type="dxa"/>
          </w:tcPr>
          <w:p w14:paraId="65B0B26D" w14:textId="77777777" w:rsidR="00EC24EB" w:rsidRPr="00F201AF" w:rsidRDefault="00EC24EB" w:rsidP="00222D8A">
            <w:pPr>
              <w:pStyle w:val="NormalWeb"/>
              <w:tabs>
                <w:tab w:val="left" w:pos="993"/>
              </w:tabs>
              <w:spacing w:before="0" w:beforeAutospacing="0" w:after="0" w:afterAutospacing="0" w:line="240" w:lineRule="auto"/>
              <w:ind w:firstLine="0"/>
              <w:rPr>
                <w:sz w:val="26"/>
                <w:szCs w:val="26"/>
                <w:lang w:val="fr-FR"/>
              </w:rPr>
            </w:pPr>
          </w:p>
        </w:tc>
      </w:tr>
      <w:tr w:rsidR="00F201AF" w:rsidRPr="00F201AF" w14:paraId="0E112651" w14:textId="46B9DAEF" w:rsidTr="00B16556">
        <w:tc>
          <w:tcPr>
            <w:tcW w:w="4076" w:type="dxa"/>
            <w:vMerge w:val="restart"/>
          </w:tcPr>
          <w:p w14:paraId="3CEA92DE" w14:textId="77777777" w:rsidR="00EC24EB" w:rsidRPr="00F201AF" w:rsidRDefault="00EC24EB" w:rsidP="00222D8A">
            <w:pPr>
              <w:pStyle w:val="NormalWeb"/>
              <w:tabs>
                <w:tab w:val="left" w:pos="993"/>
              </w:tabs>
              <w:spacing w:before="0" w:beforeAutospacing="0" w:after="0" w:afterAutospacing="0" w:line="240" w:lineRule="auto"/>
              <w:ind w:firstLine="0"/>
              <w:rPr>
                <w:b/>
                <w:sz w:val="26"/>
                <w:szCs w:val="26"/>
                <w:bdr w:val="none" w:sz="0" w:space="0" w:color="auto" w:frame="1"/>
                <w:lang w:val="fr-FR"/>
              </w:rPr>
            </w:pPr>
            <w:r w:rsidRPr="00F201AF">
              <w:rPr>
                <w:rStyle w:val="fontstyle21"/>
                <w:b/>
                <w:color w:val="auto"/>
                <w:spacing w:val="-2"/>
                <w:sz w:val="26"/>
                <w:szCs w:val="26"/>
                <w:lang w:val="fr-FR"/>
              </w:rPr>
              <w:t>Điều</w:t>
            </w:r>
            <w:r w:rsidRPr="00F201AF">
              <w:rPr>
                <w:b/>
                <w:sz w:val="26"/>
                <w:szCs w:val="26"/>
                <w:bdr w:val="none" w:sz="0" w:space="0" w:color="auto" w:frame="1"/>
                <w:lang w:val="fr-FR"/>
              </w:rPr>
              <w:t> 7. Điều khoản chuyển tiếp</w:t>
            </w:r>
          </w:p>
        </w:tc>
        <w:tc>
          <w:tcPr>
            <w:tcW w:w="2784" w:type="dxa"/>
          </w:tcPr>
          <w:p w14:paraId="00FDD7D9" w14:textId="5B0DACD6"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pacing w:val="-2"/>
                <w:sz w:val="26"/>
                <w:szCs w:val="26"/>
                <w:lang w:val="fr-FR"/>
              </w:rPr>
            </w:pPr>
            <w:r w:rsidRPr="00F201AF">
              <w:rPr>
                <w:rStyle w:val="fontstyle21"/>
                <w:b/>
                <w:bCs/>
                <w:color w:val="auto"/>
                <w:spacing w:val="-2"/>
                <w:sz w:val="26"/>
                <w:szCs w:val="26"/>
                <w:lang w:val="fr-FR"/>
              </w:rPr>
              <w:t>Bộ VHTTDL</w:t>
            </w:r>
          </w:p>
        </w:tc>
        <w:tc>
          <w:tcPr>
            <w:tcW w:w="4650" w:type="dxa"/>
          </w:tcPr>
          <w:p w14:paraId="1C1246E6" w14:textId="25F56549" w:rsidR="00EC24EB" w:rsidRPr="00F201AF" w:rsidRDefault="00EC24EB" w:rsidP="00222D8A">
            <w:pPr>
              <w:pStyle w:val="NormalWeb"/>
              <w:tabs>
                <w:tab w:val="left" w:pos="993"/>
              </w:tabs>
              <w:spacing w:before="0" w:beforeAutospacing="0" w:after="0" w:afterAutospacing="0" w:line="240" w:lineRule="auto"/>
              <w:ind w:firstLine="0"/>
              <w:rPr>
                <w:rStyle w:val="fontstyle21"/>
                <w:bCs/>
                <w:color w:val="auto"/>
                <w:spacing w:val="-2"/>
                <w:sz w:val="26"/>
                <w:szCs w:val="26"/>
                <w:lang w:val="fr-FR"/>
              </w:rPr>
            </w:pPr>
            <w:r w:rsidRPr="00F201AF">
              <w:rPr>
                <w:b/>
                <w:bCs/>
                <w:spacing w:val="-2"/>
                <w:sz w:val="26"/>
                <w:szCs w:val="26"/>
                <w:lang w:val="fr-FR"/>
              </w:rPr>
              <w:t xml:space="preserve">Về điều khoản chuyển </w:t>
            </w:r>
            <w:proofErr w:type="gramStart"/>
            <w:r w:rsidRPr="00F201AF">
              <w:rPr>
                <w:b/>
                <w:bCs/>
                <w:spacing w:val="-2"/>
                <w:sz w:val="26"/>
                <w:szCs w:val="26"/>
                <w:lang w:val="fr-FR"/>
              </w:rPr>
              <w:t>tiếp:</w:t>
            </w:r>
            <w:proofErr w:type="gramEnd"/>
            <w:r w:rsidRPr="00F201AF">
              <w:rPr>
                <w:b/>
                <w:bCs/>
                <w:spacing w:val="-2"/>
                <w:sz w:val="26"/>
                <w:szCs w:val="26"/>
                <w:lang w:val="fr-FR"/>
              </w:rPr>
              <w:t xml:space="preserve"> </w:t>
            </w:r>
            <w:r w:rsidRPr="00F201AF">
              <w:rPr>
                <w:bCs/>
                <w:spacing w:val="-2"/>
                <w:sz w:val="26"/>
                <w:szCs w:val="26"/>
                <w:lang w:val="fr-FR"/>
              </w:rPr>
              <w:t>Đề nghị cơ quan soạn thảo nghiên cứu, cân nhắc việc bỏ các cụm từ "và đang được hưởng mức hỗ trợ theo quy định tại Nghị định số 179/2025/NĐ-CP", "tiếp tục" tại khoản 1 và khoản 2 Điều 7, nhằm bảo đảm quyền lợi đối với các trường hợp đã đáp ứng đầy đủ điều kiện hưởng mức hỗ trợ nhưng trên thực tế chưa được thực hiện chi trả, đồng thời hạn chế phát sinh vướng mắc trong quá trình áp dụng quy định chuyển tiếp.</w:t>
            </w:r>
          </w:p>
        </w:tc>
        <w:tc>
          <w:tcPr>
            <w:tcW w:w="3936" w:type="dxa"/>
          </w:tcPr>
          <w:p w14:paraId="5916E844" w14:textId="77777777" w:rsidR="00C7571C" w:rsidRPr="00F201AF" w:rsidRDefault="00EC24EB" w:rsidP="00222D8A">
            <w:pPr>
              <w:pStyle w:val="NormalWeb"/>
              <w:tabs>
                <w:tab w:val="left" w:pos="993"/>
              </w:tabs>
              <w:spacing w:before="0" w:beforeAutospacing="0" w:after="0" w:afterAutospacing="0" w:line="240" w:lineRule="auto"/>
              <w:ind w:firstLine="0"/>
              <w:rPr>
                <w:rStyle w:val="fontstyle21"/>
                <w:b/>
                <w:color w:val="auto"/>
                <w:spacing w:val="-2"/>
                <w:sz w:val="26"/>
                <w:szCs w:val="26"/>
                <w:lang w:val="fr-FR"/>
              </w:rPr>
            </w:pPr>
            <w:r w:rsidRPr="00343281">
              <w:rPr>
                <w:rStyle w:val="fontstyle21"/>
                <w:bCs/>
                <w:color w:val="auto"/>
                <w:spacing w:val="-2"/>
                <w:sz w:val="26"/>
                <w:szCs w:val="26"/>
                <w:lang w:val="fr-FR"/>
              </w:rPr>
              <w:t>Tiếp thu và biên tập lại trong dự thảo Thông tư</w:t>
            </w:r>
            <w:r w:rsidR="00C7571C" w:rsidRPr="00343281">
              <w:rPr>
                <w:rStyle w:val="fontstyle21"/>
                <w:bCs/>
                <w:color w:val="auto"/>
                <w:spacing w:val="-2"/>
                <w:sz w:val="26"/>
                <w:szCs w:val="26"/>
                <w:lang w:val="fr-FR"/>
              </w:rPr>
              <w:t xml:space="preserve"> theo hướng </w:t>
            </w:r>
            <w:r w:rsidR="00C7571C" w:rsidRPr="00343281">
              <w:rPr>
                <w:bCs/>
                <w:sz w:val="26"/>
                <w:szCs w:val="26"/>
                <w:lang w:val="fr-FR"/>
              </w:rPr>
              <w:t>(i) bảo đảm không gián đoạn việc</w:t>
            </w:r>
            <w:r w:rsidR="00C7571C" w:rsidRPr="00F201AF">
              <w:rPr>
                <w:sz w:val="26"/>
                <w:szCs w:val="26"/>
                <w:lang w:val="fr-FR"/>
              </w:rPr>
              <w:t xml:space="preserve"> hưởng mức hỗ trợ trong giai đoạn cơ quan, tổ chức chưa hoàn thành phê duyệt vị trí việc làm theo Nghị định số 361/2025/NĐ-CP; (ii) sau khi vị trí việc làm được phê duyệt, nếu công chức tiếp tục được bố trí vào đúng vị trí việc làm đó theo quy định tại Thông tư này thì đương nhiên tiếp tục được hưởng mức hỗ trợ, không phải thực hiện lại thủ tục xét duyệt, tránh phát sinh thêm thủ tục hành chính không cần thiết.</w:t>
            </w:r>
          </w:p>
          <w:p w14:paraId="6310ECC5" w14:textId="5ED95649" w:rsidR="00EC24EB" w:rsidRPr="00F201AF" w:rsidRDefault="00EC24EB" w:rsidP="00222D8A">
            <w:pPr>
              <w:pStyle w:val="NormalWeb"/>
              <w:tabs>
                <w:tab w:val="left" w:pos="993"/>
              </w:tabs>
              <w:spacing w:before="0" w:beforeAutospacing="0" w:after="0" w:afterAutospacing="0" w:line="240" w:lineRule="auto"/>
              <w:ind w:firstLine="0"/>
              <w:rPr>
                <w:rStyle w:val="fontstyle21"/>
                <w:b/>
                <w:color w:val="auto"/>
                <w:spacing w:val="-2"/>
                <w:sz w:val="26"/>
                <w:szCs w:val="26"/>
                <w:lang w:val="fr-FR"/>
              </w:rPr>
            </w:pPr>
          </w:p>
        </w:tc>
      </w:tr>
      <w:tr w:rsidR="00F201AF" w:rsidRPr="00F201AF" w14:paraId="0C6500F7" w14:textId="77777777" w:rsidTr="00B16556">
        <w:tc>
          <w:tcPr>
            <w:tcW w:w="4076" w:type="dxa"/>
            <w:vMerge/>
          </w:tcPr>
          <w:p w14:paraId="1B084E38"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b/>
                <w:color w:val="auto"/>
                <w:spacing w:val="-2"/>
                <w:sz w:val="26"/>
                <w:szCs w:val="26"/>
                <w:lang w:val="fr-FR"/>
              </w:rPr>
            </w:pPr>
          </w:p>
        </w:tc>
        <w:tc>
          <w:tcPr>
            <w:tcW w:w="2784" w:type="dxa"/>
          </w:tcPr>
          <w:p w14:paraId="28AD7FA7" w14:textId="44E76F0E"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pacing w:val="-2"/>
                <w:sz w:val="26"/>
                <w:szCs w:val="26"/>
                <w:lang w:val="fr-FR"/>
              </w:rPr>
            </w:pPr>
            <w:r w:rsidRPr="00F201AF">
              <w:rPr>
                <w:rStyle w:val="fontstyle21"/>
                <w:b/>
                <w:bCs/>
                <w:color w:val="auto"/>
                <w:spacing w:val="-2"/>
                <w:sz w:val="26"/>
                <w:szCs w:val="26"/>
                <w:lang w:val="fr-FR"/>
              </w:rPr>
              <w:t>Bộ Tài chính</w:t>
            </w:r>
          </w:p>
        </w:tc>
        <w:tc>
          <w:tcPr>
            <w:tcW w:w="4650" w:type="dxa"/>
          </w:tcPr>
          <w:p w14:paraId="2307042F" w14:textId="192E6102" w:rsidR="00EC24EB" w:rsidRPr="00F201AF" w:rsidRDefault="00EC24EB" w:rsidP="00222D8A">
            <w:pPr>
              <w:pStyle w:val="NormalWeb"/>
              <w:tabs>
                <w:tab w:val="left" w:pos="993"/>
              </w:tabs>
              <w:spacing w:before="0" w:beforeAutospacing="0" w:after="0" w:afterAutospacing="0" w:line="240" w:lineRule="auto"/>
              <w:ind w:firstLine="0"/>
              <w:rPr>
                <w:spacing w:val="-2"/>
                <w:sz w:val="26"/>
                <w:szCs w:val="26"/>
                <w:lang w:val="fr-FR"/>
              </w:rPr>
            </w:pPr>
            <w:r w:rsidRPr="00F201AF">
              <w:rPr>
                <w:spacing w:val="-2"/>
                <w:sz w:val="26"/>
                <w:szCs w:val="26"/>
                <w:lang w:val="fr-FR"/>
              </w:rPr>
              <w:t xml:space="preserve">Đề nghị cơ quan chủ trì nghiên cứu, rà soát quy định chuyển tiếp tại Điều 7 dự thảo Thông tư. Theo đó, Khoản 1 Điều 14 Nghị định số 361/2025/NĐ-CP quy định chậm nhất đến ngày 01/7/2026 các bộ, ngành, địa phương phải hoàn thành việc phê duyệt vị trí việc làm theo quy định tại Nghị định. Do đó, đề nghị nghiên cứu chỉnh lý quy định chuyển tiếp tại Điều 7 để bảo đảm phù hợp </w:t>
            </w:r>
            <w:r w:rsidRPr="00F201AF">
              <w:rPr>
                <w:spacing w:val="-2"/>
                <w:sz w:val="26"/>
                <w:szCs w:val="26"/>
                <w:lang w:val="fr-FR"/>
              </w:rPr>
              <w:lastRenderedPageBreak/>
              <w:t xml:space="preserve">với quy định của Nghị định số 361/2025/NĐ-CP. </w:t>
            </w:r>
          </w:p>
        </w:tc>
        <w:tc>
          <w:tcPr>
            <w:tcW w:w="3936" w:type="dxa"/>
          </w:tcPr>
          <w:p w14:paraId="5F3842BC" w14:textId="4547796F" w:rsidR="00EC24EB" w:rsidRPr="00F201AF" w:rsidRDefault="00C7571C" w:rsidP="00222D8A">
            <w:pPr>
              <w:pStyle w:val="NormalWeb"/>
              <w:tabs>
                <w:tab w:val="left" w:pos="993"/>
              </w:tabs>
              <w:spacing w:before="0" w:beforeAutospacing="0" w:after="0" w:afterAutospacing="0" w:line="240" w:lineRule="auto"/>
              <w:ind w:firstLine="0"/>
              <w:rPr>
                <w:rStyle w:val="fontstyle21"/>
                <w:b/>
                <w:color w:val="auto"/>
                <w:spacing w:val="-2"/>
                <w:sz w:val="26"/>
                <w:szCs w:val="26"/>
                <w:lang w:val="fr-FR"/>
              </w:rPr>
            </w:pPr>
            <w:r w:rsidRPr="00343281">
              <w:rPr>
                <w:rStyle w:val="fontstyle21"/>
                <w:bCs/>
                <w:color w:val="auto"/>
                <w:spacing w:val="-2"/>
                <w:sz w:val="26"/>
                <w:szCs w:val="26"/>
                <w:lang w:val="fr-FR"/>
              </w:rPr>
              <w:lastRenderedPageBreak/>
              <w:t xml:space="preserve">Tiếp thu và biên tập lại trong dự thảo Thông tư theo hướng </w:t>
            </w:r>
            <w:r w:rsidRPr="00343281">
              <w:rPr>
                <w:bCs/>
                <w:sz w:val="26"/>
                <w:szCs w:val="26"/>
                <w:lang w:val="fr-FR"/>
              </w:rPr>
              <w:t>(i) bảo đảm không gián đoạn việc hưởng</w:t>
            </w:r>
            <w:r w:rsidRPr="00F201AF">
              <w:rPr>
                <w:sz w:val="26"/>
                <w:szCs w:val="26"/>
                <w:lang w:val="fr-FR"/>
              </w:rPr>
              <w:t xml:space="preserve"> mức hỗ trợ trong giai đoạn cơ quan, tổ chức chưa hoàn thành phê duyệt vị trí việc làm theo Nghị định số 361/2025/NĐ-CP; (ii) sau khi vị trí việc làm được phê duyệt, nếu công chức tiếp tục được bố trí vào đúng </w:t>
            </w:r>
            <w:r w:rsidRPr="00F201AF">
              <w:rPr>
                <w:sz w:val="26"/>
                <w:szCs w:val="26"/>
                <w:lang w:val="fr-FR"/>
              </w:rPr>
              <w:lastRenderedPageBreak/>
              <w:t>vị trí việc làm đó theo quy định tại Thông tư này thì đương nhiên tiếp tục được hưởng mức hỗ trợ, không phải thực hiện lại thủ tục xét duyệt, tránh phát sinh thêm thủ tục hành chính không cần thiết.</w:t>
            </w:r>
          </w:p>
        </w:tc>
      </w:tr>
      <w:tr w:rsidR="00F201AF" w:rsidRPr="00F201AF" w14:paraId="7D39A4DE" w14:textId="77777777" w:rsidTr="00B16556">
        <w:tc>
          <w:tcPr>
            <w:tcW w:w="4076" w:type="dxa"/>
            <w:vMerge/>
          </w:tcPr>
          <w:p w14:paraId="04A87D76"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b/>
                <w:color w:val="auto"/>
                <w:spacing w:val="-2"/>
                <w:sz w:val="26"/>
                <w:szCs w:val="26"/>
                <w:lang w:val="fr-FR"/>
              </w:rPr>
            </w:pPr>
          </w:p>
        </w:tc>
        <w:tc>
          <w:tcPr>
            <w:tcW w:w="2784" w:type="dxa"/>
          </w:tcPr>
          <w:p w14:paraId="4EE1B9CF" w14:textId="08F69E3A"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pacing w:val="-2"/>
                <w:sz w:val="26"/>
                <w:szCs w:val="26"/>
                <w:lang w:val="fr-FR"/>
              </w:rPr>
            </w:pPr>
            <w:r w:rsidRPr="00F201AF">
              <w:rPr>
                <w:rStyle w:val="fontstyle21"/>
                <w:b/>
                <w:bCs/>
                <w:color w:val="auto"/>
                <w:spacing w:val="-2"/>
                <w:sz w:val="26"/>
                <w:szCs w:val="26"/>
                <w:lang w:val="fr-FR"/>
              </w:rPr>
              <w:t>Sở KHCN Vĩnh Long</w:t>
            </w:r>
          </w:p>
        </w:tc>
        <w:tc>
          <w:tcPr>
            <w:tcW w:w="4650" w:type="dxa"/>
          </w:tcPr>
          <w:p w14:paraId="44A21EE7" w14:textId="7820DBB4" w:rsidR="00EC24EB" w:rsidRPr="00F201AF" w:rsidRDefault="00EC24EB" w:rsidP="00222D8A">
            <w:pPr>
              <w:pStyle w:val="NormalWeb"/>
              <w:tabs>
                <w:tab w:val="left" w:pos="993"/>
              </w:tabs>
              <w:spacing w:before="0" w:beforeAutospacing="0" w:after="0" w:afterAutospacing="0" w:line="240" w:lineRule="auto"/>
              <w:ind w:firstLine="0"/>
              <w:rPr>
                <w:bCs/>
                <w:spacing w:val="-2"/>
                <w:sz w:val="26"/>
                <w:szCs w:val="26"/>
                <w:lang w:val="fr-FR"/>
              </w:rPr>
            </w:pPr>
            <w:r w:rsidRPr="00F201AF">
              <w:rPr>
                <w:bCs/>
                <w:spacing w:val="-2"/>
                <w:sz w:val="26"/>
                <w:szCs w:val="26"/>
                <w:lang w:val="fr-FR"/>
              </w:rPr>
              <w:t>Quy định rõ thời điểm tiếp tục hưởng, thời điểm xem xét đối với hồ sơ đang xử lý, nguyên tắc xác định thời gian hưởng và việc truy lĩnh (nếu có) để các địa phương có cơ sở thực hiện thống nhất, không làm gián đoạn chính sách và hạn chế phát sinh cách hiểu khác nhau.</w:t>
            </w:r>
          </w:p>
        </w:tc>
        <w:tc>
          <w:tcPr>
            <w:tcW w:w="3936" w:type="dxa"/>
          </w:tcPr>
          <w:p w14:paraId="1A88628E" w14:textId="2B1B633D" w:rsidR="00EC24EB" w:rsidRPr="00F201AF" w:rsidRDefault="00EC24EB" w:rsidP="00222D8A">
            <w:pPr>
              <w:pStyle w:val="NormalWeb"/>
              <w:tabs>
                <w:tab w:val="left" w:pos="993"/>
              </w:tabs>
              <w:spacing w:before="0" w:beforeAutospacing="0" w:after="0" w:afterAutospacing="0" w:line="240" w:lineRule="auto"/>
              <w:ind w:firstLine="0"/>
              <w:rPr>
                <w:rStyle w:val="fontstyle21"/>
                <w:b/>
                <w:color w:val="auto"/>
                <w:spacing w:val="-2"/>
                <w:sz w:val="26"/>
                <w:szCs w:val="26"/>
                <w:lang w:val="fr-FR"/>
              </w:rPr>
            </w:pPr>
            <w:r w:rsidRPr="00F201AF">
              <w:rPr>
                <w:sz w:val="26"/>
                <w:szCs w:val="26"/>
                <w:lang w:val="fr-FR"/>
              </w:rPr>
              <w:t xml:space="preserve">- Bảo lưu như trong dự thảo Thông tư. Lý </w:t>
            </w:r>
            <w:proofErr w:type="gramStart"/>
            <w:r w:rsidRPr="00F201AF">
              <w:rPr>
                <w:sz w:val="26"/>
                <w:szCs w:val="26"/>
                <w:lang w:val="fr-FR"/>
              </w:rPr>
              <w:t>do:</w:t>
            </w:r>
            <w:proofErr w:type="gramEnd"/>
            <w:r w:rsidRPr="00F201AF">
              <w:rPr>
                <w:sz w:val="26"/>
                <w:szCs w:val="26"/>
                <w:lang w:val="fr-FR"/>
              </w:rPr>
              <w:t xml:space="preserve"> điều kiện tiên quyết để hưởng mức hỗ trợ là vị trí việc làm đã được cấp có thẩm quyền phê duyệt, áp dụng thống nhất theo quy định tại Điều 6 và Điều 7 dự thảo Thông tư. Nội dung về thời điểm hưởng, hồ sơ đang xử lý, truy lĩnh, xử lý trường hợp chậm phê duyệt do nguyên nhân khách quan thuộc phạm vi quy định của Nghị định số 179/2025/NĐ-CP và trách nhiệm tổ chức thực hiện của người đứng đầu cơ quan quản lý cán bộ, công chức, viên chức theo quy định tại khoản 4 Điều 6 Nghị định này, không thuộc phạm vi hướng dẫn xác định vị trí việc làm của Thông tư theo khoản 1 Điều 6 Nghị định số 179/2025/NĐ-CP.</w:t>
            </w:r>
          </w:p>
        </w:tc>
      </w:tr>
      <w:tr w:rsidR="00F201AF" w:rsidRPr="00F201AF" w14:paraId="57E2BD89" w14:textId="77777777" w:rsidTr="00B16556">
        <w:tc>
          <w:tcPr>
            <w:tcW w:w="4076" w:type="dxa"/>
            <w:vMerge/>
          </w:tcPr>
          <w:p w14:paraId="332082BA"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b/>
                <w:color w:val="auto"/>
                <w:spacing w:val="-2"/>
                <w:sz w:val="26"/>
                <w:szCs w:val="26"/>
                <w:lang w:val="fr-FR"/>
              </w:rPr>
            </w:pPr>
          </w:p>
        </w:tc>
        <w:tc>
          <w:tcPr>
            <w:tcW w:w="2784" w:type="dxa"/>
          </w:tcPr>
          <w:p w14:paraId="0143F85C" w14:textId="2E8D2CFF"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pacing w:val="-2"/>
                <w:sz w:val="26"/>
                <w:szCs w:val="26"/>
                <w:lang w:val="fr-FR"/>
              </w:rPr>
            </w:pPr>
            <w:r w:rsidRPr="00F201AF">
              <w:rPr>
                <w:rStyle w:val="fontstyle21"/>
                <w:b/>
                <w:bCs/>
                <w:color w:val="auto"/>
                <w:spacing w:val="-2"/>
                <w:sz w:val="26"/>
                <w:szCs w:val="26"/>
                <w:lang w:val="fr-FR"/>
              </w:rPr>
              <w:t>Sở KHCN Tuyên Quang</w:t>
            </w:r>
          </w:p>
        </w:tc>
        <w:tc>
          <w:tcPr>
            <w:tcW w:w="4650" w:type="dxa"/>
          </w:tcPr>
          <w:p w14:paraId="3C71A23E" w14:textId="77777777" w:rsidR="00EC24EB" w:rsidRPr="00F201AF" w:rsidRDefault="00EC24EB" w:rsidP="00222D8A">
            <w:pPr>
              <w:pStyle w:val="NormalWeb"/>
              <w:tabs>
                <w:tab w:val="left" w:pos="993"/>
              </w:tabs>
              <w:spacing w:before="0" w:beforeAutospacing="0" w:after="0" w:afterAutospacing="0" w:line="240" w:lineRule="auto"/>
              <w:ind w:firstLine="0"/>
              <w:rPr>
                <w:bCs/>
                <w:spacing w:val="-2"/>
                <w:sz w:val="26"/>
                <w:szCs w:val="26"/>
                <w:lang w:val="fr-FR"/>
              </w:rPr>
            </w:pPr>
            <w:r w:rsidRPr="00F201AF">
              <w:rPr>
                <w:bCs/>
                <w:spacing w:val="-2"/>
                <w:sz w:val="26"/>
                <w:szCs w:val="26"/>
                <w:lang w:val="fr-FR"/>
              </w:rPr>
              <w:t xml:space="preserve">Tại Điều 7 quy </w:t>
            </w:r>
            <w:proofErr w:type="gramStart"/>
            <w:r w:rsidRPr="00F201AF">
              <w:rPr>
                <w:bCs/>
                <w:spacing w:val="-2"/>
                <w:sz w:val="26"/>
                <w:szCs w:val="26"/>
                <w:lang w:val="fr-FR"/>
              </w:rPr>
              <w:t>định:</w:t>
            </w:r>
            <w:proofErr w:type="gramEnd"/>
            <w:r w:rsidRPr="00F201AF">
              <w:rPr>
                <w:bCs/>
                <w:spacing w:val="-2"/>
                <w:sz w:val="26"/>
                <w:szCs w:val="26"/>
                <w:lang w:val="fr-FR"/>
              </w:rPr>
              <w:t xml:space="preserve"> Công chức, viên chức đang hưởng hỗ trợ theo Thông tư số 23/2025/TT-BKHCN ngày 20/10/2025 thì tiếp tục được hưởng cho đến khi được phê </w:t>
            </w:r>
            <w:r w:rsidRPr="00F201AF">
              <w:rPr>
                <w:bCs/>
                <w:spacing w:val="-2"/>
                <w:sz w:val="26"/>
                <w:szCs w:val="26"/>
                <w:lang w:val="fr-FR"/>
              </w:rPr>
              <w:lastRenderedPageBreak/>
              <w:t>duyệt vị trí việc làm mới theo Nghị định số 361/2025/NĐ-CP...</w:t>
            </w:r>
          </w:p>
          <w:p w14:paraId="6E69FDD6" w14:textId="77777777" w:rsidR="00EC24EB" w:rsidRPr="00F201AF" w:rsidRDefault="00EC24EB" w:rsidP="00222D8A">
            <w:pPr>
              <w:pStyle w:val="NormalWeb"/>
              <w:tabs>
                <w:tab w:val="left" w:pos="993"/>
              </w:tabs>
              <w:spacing w:before="0" w:beforeAutospacing="0" w:after="0" w:afterAutospacing="0" w:line="240" w:lineRule="auto"/>
              <w:ind w:firstLine="0"/>
              <w:rPr>
                <w:bCs/>
                <w:spacing w:val="-2"/>
                <w:sz w:val="26"/>
                <w:szCs w:val="26"/>
                <w:lang w:val="fr-FR"/>
              </w:rPr>
            </w:pPr>
            <w:r w:rsidRPr="00F201AF">
              <w:rPr>
                <w:bCs/>
                <w:spacing w:val="-2"/>
                <w:sz w:val="26"/>
                <w:szCs w:val="26"/>
                <w:lang w:val="fr-FR"/>
              </w:rPr>
              <w:t>Nội dung quy định này chưa phù hợp với tình hình thực tiễn.</w:t>
            </w:r>
          </w:p>
          <w:p w14:paraId="279B8C48" w14:textId="63654624" w:rsidR="00EC24EB" w:rsidRPr="00F201AF" w:rsidRDefault="00EC24EB" w:rsidP="00222D8A">
            <w:pPr>
              <w:pStyle w:val="NormalWeb"/>
              <w:tabs>
                <w:tab w:val="left" w:pos="993"/>
              </w:tabs>
              <w:spacing w:before="0" w:beforeAutospacing="0" w:after="0" w:afterAutospacing="0" w:line="240" w:lineRule="auto"/>
              <w:ind w:firstLine="0"/>
              <w:rPr>
                <w:bCs/>
                <w:spacing w:val="-2"/>
                <w:sz w:val="26"/>
                <w:szCs w:val="26"/>
                <w:lang w:val="fr-FR"/>
              </w:rPr>
            </w:pPr>
            <w:r w:rsidRPr="00F201AF">
              <w:rPr>
                <w:bCs/>
                <w:spacing w:val="-2"/>
                <w:sz w:val="26"/>
                <w:szCs w:val="26"/>
                <w:u w:val="single"/>
                <w:lang w:val="fr-FR"/>
              </w:rPr>
              <w:t xml:space="preserve">Lý </w:t>
            </w:r>
            <w:proofErr w:type="gramStart"/>
            <w:r w:rsidRPr="00F201AF">
              <w:rPr>
                <w:bCs/>
                <w:spacing w:val="-2"/>
                <w:sz w:val="26"/>
                <w:szCs w:val="26"/>
                <w:u w:val="single"/>
                <w:lang w:val="fr-FR"/>
              </w:rPr>
              <w:t>do:</w:t>
            </w:r>
            <w:proofErr w:type="gramEnd"/>
            <w:r w:rsidRPr="00F201AF">
              <w:rPr>
                <w:bCs/>
                <w:spacing w:val="-2"/>
                <w:sz w:val="26"/>
                <w:szCs w:val="26"/>
                <w:lang w:val="fr-FR"/>
              </w:rPr>
              <w:t xml:space="preserve"> Hiện nay các địa phương đã hoàn thành phê duyệt vị trí việc làm mới theo thời gian quy định tại Nghị định số 361/2025/NĐ-CP. Như vậy, từ 01/7/2026, công chức đã không đảm nhiệm các vị trí việc làm thuộc danh mục quy định tại Thông tư số 23/2025/TT-BKHCN mà được bố trí theo các vị trí việc làm mới tại Nghị định 361/2025/NĐ-</w:t>
            </w:r>
            <w:proofErr w:type="gramStart"/>
            <w:r w:rsidRPr="00F201AF">
              <w:rPr>
                <w:bCs/>
                <w:spacing w:val="-2"/>
                <w:sz w:val="26"/>
                <w:szCs w:val="26"/>
                <w:lang w:val="fr-FR"/>
              </w:rPr>
              <w:t>CP;</w:t>
            </w:r>
            <w:proofErr w:type="gramEnd"/>
            <w:r w:rsidRPr="00F201AF">
              <w:rPr>
                <w:bCs/>
                <w:spacing w:val="-2"/>
                <w:sz w:val="26"/>
                <w:szCs w:val="26"/>
                <w:lang w:val="fr-FR"/>
              </w:rPr>
              <w:t xml:space="preserve"> do đó đề nghị chỉnh sửa, bổ sung quy định chuyển tiếp đối với trường hợp đã phê duyệt vị trí việc làm trước thời điểm Thông tư có hiệu lực thi hành thì được áp dụng, thực hiện như thế nào để không có khoảng trống pháp lý và đảm bảo quyền lợi cho đội ngũ công chức.</w:t>
            </w:r>
          </w:p>
        </w:tc>
        <w:tc>
          <w:tcPr>
            <w:tcW w:w="3936" w:type="dxa"/>
          </w:tcPr>
          <w:p w14:paraId="4311E78C" w14:textId="77777777" w:rsidR="00C7571C" w:rsidRPr="00F201AF" w:rsidRDefault="00C7571C" w:rsidP="00222D8A">
            <w:pPr>
              <w:pStyle w:val="NormalWeb"/>
              <w:tabs>
                <w:tab w:val="left" w:pos="993"/>
              </w:tabs>
              <w:spacing w:before="0" w:beforeAutospacing="0" w:after="0" w:afterAutospacing="0" w:line="240" w:lineRule="auto"/>
              <w:ind w:firstLine="0"/>
              <w:rPr>
                <w:rStyle w:val="fontstyle21"/>
                <w:b/>
                <w:color w:val="auto"/>
                <w:spacing w:val="-2"/>
                <w:sz w:val="26"/>
                <w:szCs w:val="26"/>
                <w:lang w:val="fr-FR"/>
              </w:rPr>
            </w:pPr>
            <w:r w:rsidRPr="00343281">
              <w:rPr>
                <w:rStyle w:val="fontstyle21"/>
                <w:bCs/>
                <w:color w:val="auto"/>
                <w:spacing w:val="-2"/>
                <w:sz w:val="26"/>
                <w:szCs w:val="26"/>
                <w:lang w:val="fr-FR"/>
              </w:rPr>
              <w:lastRenderedPageBreak/>
              <w:t xml:space="preserve">Tiếp thu và biên tập lại trong dự thảo Thông tư theo hướng </w:t>
            </w:r>
            <w:r w:rsidRPr="00343281">
              <w:rPr>
                <w:bCs/>
                <w:sz w:val="26"/>
                <w:szCs w:val="26"/>
                <w:lang w:val="fr-FR"/>
              </w:rPr>
              <w:t>(i</w:t>
            </w:r>
            <w:r w:rsidRPr="00F201AF">
              <w:rPr>
                <w:sz w:val="26"/>
                <w:szCs w:val="26"/>
                <w:lang w:val="fr-FR"/>
              </w:rPr>
              <w:t xml:space="preserve">) bảo đảm không gián đoạn việc hưởng mức hỗ trợ trong giai đoạn cơ quan, tổ chức </w:t>
            </w:r>
            <w:r w:rsidRPr="00F201AF">
              <w:rPr>
                <w:sz w:val="26"/>
                <w:szCs w:val="26"/>
                <w:lang w:val="fr-FR"/>
              </w:rPr>
              <w:lastRenderedPageBreak/>
              <w:t>chưa hoàn thành phê duyệt vị trí việc làm theo Nghị định số 361/2025/NĐ-CP; (ii) sau khi vị trí việc làm được phê duyệt, nếu công chức tiếp tục được bố trí vào đúng vị trí việc làm đó theo quy định tại Thông tư này thì đương nhiên tiếp tục được hưởng mức hỗ trợ, không phải thực hiện lại thủ tục xét duyệt, tránh phát sinh thêm thủ tục hành chính không cần thiết.</w:t>
            </w:r>
          </w:p>
          <w:p w14:paraId="15617C1A" w14:textId="620A6001" w:rsidR="00EC24EB" w:rsidRPr="00F201AF" w:rsidRDefault="00EC24EB" w:rsidP="00222D8A">
            <w:pPr>
              <w:pStyle w:val="NormalWeb"/>
              <w:tabs>
                <w:tab w:val="left" w:pos="993"/>
              </w:tabs>
              <w:spacing w:before="0" w:beforeAutospacing="0" w:after="0" w:afterAutospacing="0" w:line="240" w:lineRule="auto"/>
              <w:ind w:firstLine="0"/>
              <w:rPr>
                <w:rStyle w:val="fontstyle21"/>
                <w:b/>
                <w:color w:val="auto"/>
                <w:spacing w:val="-2"/>
                <w:sz w:val="26"/>
                <w:szCs w:val="26"/>
                <w:lang w:val="fr-FR"/>
              </w:rPr>
            </w:pPr>
          </w:p>
        </w:tc>
      </w:tr>
      <w:tr w:rsidR="00F201AF" w:rsidRPr="00F201AF" w14:paraId="46A0ECBD" w14:textId="77777777" w:rsidTr="00B16556">
        <w:tc>
          <w:tcPr>
            <w:tcW w:w="4076" w:type="dxa"/>
            <w:vMerge/>
          </w:tcPr>
          <w:p w14:paraId="44123521"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b/>
                <w:color w:val="auto"/>
                <w:spacing w:val="-2"/>
                <w:sz w:val="26"/>
                <w:szCs w:val="26"/>
                <w:lang w:val="fr-FR"/>
              </w:rPr>
            </w:pPr>
          </w:p>
        </w:tc>
        <w:tc>
          <w:tcPr>
            <w:tcW w:w="2784" w:type="dxa"/>
          </w:tcPr>
          <w:p w14:paraId="098D0749" w14:textId="31E44ED9"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pacing w:val="-2"/>
                <w:sz w:val="26"/>
                <w:szCs w:val="26"/>
                <w:lang w:val="fr-FR"/>
              </w:rPr>
            </w:pPr>
            <w:r w:rsidRPr="00F201AF">
              <w:rPr>
                <w:rStyle w:val="fontstyle21"/>
                <w:b/>
                <w:bCs/>
                <w:color w:val="auto"/>
                <w:spacing w:val="-2"/>
                <w:sz w:val="26"/>
                <w:szCs w:val="26"/>
                <w:lang w:val="fr-FR"/>
              </w:rPr>
              <w:t>Sở KHCN Dak lak</w:t>
            </w:r>
          </w:p>
        </w:tc>
        <w:tc>
          <w:tcPr>
            <w:tcW w:w="4650" w:type="dxa"/>
          </w:tcPr>
          <w:p w14:paraId="15074659" w14:textId="0A61F902" w:rsidR="00EC24EB" w:rsidRPr="00F201AF" w:rsidRDefault="00EC24EB" w:rsidP="00222D8A">
            <w:pPr>
              <w:pStyle w:val="NormalWeb"/>
              <w:tabs>
                <w:tab w:val="left" w:pos="993"/>
              </w:tabs>
              <w:spacing w:before="0" w:beforeAutospacing="0" w:after="0" w:afterAutospacing="0" w:line="240" w:lineRule="auto"/>
              <w:ind w:firstLine="0"/>
              <w:rPr>
                <w:bCs/>
                <w:spacing w:val="-2"/>
                <w:sz w:val="26"/>
                <w:szCs w:val="26"/>
                <w:lang w:val="fr-FR"/>
              </w:rPr>
            </w:pPr>
            <w:r w:rsidRPr="00F201AF">
              <w:rPr>
                <w:bCs/>
                <w:spacing w:val="-2"/>
                <w:sz w:val="26"/>
                <w:szCs w:val="26"/>
                <w:lang w:val="fr-FR"/>
              </w:rPr>
              <w:t xml:space="preserve">- Về điều khoản chuyển tiếp quy định tại Điều </w:t>
            </w:r>
            <w:proofErr w:type="gramStart"/>
            <w:r w:rsidRPr="00F201AF">
              <w:rPr>
                <w:bCs/>
                <w:spacing w:val="-2"/>
                <w:sz w:val="26"/>
                <w:szCs w:val="26"/>
                <w:lang w:val="fr-FR"/>
              </w:rPr>
              <w:t>7:</w:t>
            </w:r>
            <w:proofErr w:type="gramEnd"/>
          </w:p>
          <w:p w14:paraId="380BACC0" w14:textId="77777777" w:rsidR="00EC24EB" w:rsidRPr="00F201AF" w:rsidRDefault="00EC24EB" w:rsidP="00222D8A">
            <w:pPr>
              <w:pStyle w:val="NormalWeb"/>
              <w:tabs>
                <w:tab w:val="left" w:pos="993"/>
              </w:tabs>
              <w:spacing w:before="0" w:beforeAutospacing="0" w:after="0" w:afterAutospacing="0" w:line="240" w:lineRule="auto"/>
              <w:ind w:firstLine="0"/>
              <w:rPr>
                <w:bCs/>
                <w:spacing w:val="-2"/>
                <w:sz w:val="26"/>
                <w:szCs w:val="26"/>
                <w:lang w:val="fr-FR"/>
              </w:rPr>
            </w:pPr>
            <w:r w:rsidRPr="00F201AF">
              <w:rPr>
                <w:bCs/>
                <w:spacing w:val="-2"/>
                <w:sz w:val="26"/>
                <w:szCs w:val="26"/>
                <w:lang w:val="fr-FR"/>
              </w:rPr>
              <w:t xml:space="preserve">Điều 7 Dự thảo Thông tư quy định người đang hưởng mức hỗ trợ theo Thông tư số 23/2025/TT-BKHCN ngày 20 tháng 10 năm 2025 của Bộ trưởng Bộ Khoa học và Công nghệ tiếp tục được hưởng cho đến khi cơ quan, tổ chức, đơn vị được cấp có thẩm quyền phê duyệt vị trí việc làm theo Nghị định số 361/2025/NĐ-CP và Nghị định số 232/2026/NĐ-CP. Dự thảo chưa quy định </w:t>
            </w:r>
            <w:r w:rsidRPr="00F201AF">
              <w:rPr>
                <w:bCs/>
                <w:spacing w:val="-2"/>
                <w:sz w:val="26"/>
                <w:szCs w:val="26"/>
                <w:lang w:val="fr-FR"/>
              </w:rPr>
              <w:lastRenderedPageBreak/>
              <w:t>thời điểm dừng hưởng và việc xử lý khoản kinh phí đã chi trả đối với trường hợp sau khi phê duyệt vị trí việc làm mà công chức, viên chức không đáp ứng điều kiện theo Thông tư này.</w:t>
            </w:r>
          </w:p>
          <w:p w14:paraId="025D3C43" w14:textId="5DEE34C5" w:rsidR="00EC24EB" w:rsidRPr="00F201AF" w:rsidRDefault="00EC24EB" w:rsidP="00222D8A">
            <w:pPr>
              <w:pStyle w:val="NormalWeb"/>
              <w:tabs>
                <w:tab w:val="left" w:pos="993"/>
              </w:tabs>
              <w:spacing w:before="0" w:beforeAutospacing="0" w:after="0" w:afterAutospacing="0" w:line="240" w:lineRule="auto"/>
              <w:ind w:firstLine="0"/>
              <w:rPr>
                <w:bCs/>
                <w:spacing w:val="-2"/>
                <w:sz w:val="26"/>
                <w:szCs w:val="26"/>
                <w:lang w:val="fr-FR"/>
              </w:rPr>
            </w:pPr>
            <w:r w:rsidRPr="00F201AF">
              <w:rPr>
                <w:bCs/>
                <w:spacing w:val="-2"/>
                <w:sz w:val="26"/>
                <w:szCs w:val="26"/>
                <w:lang w:val="fr-FR"/>
              </w:rPr>
              <w:t>Bên cạnh đó, Dự thảo chưa quy định căn cứ xác định đối tượng đối với công chức, viên chức được phân công đảm nhiệm nhiệm vụ chuyển đổi số sau ngày Thông tư này có hiệu lực nhưng cơ quan, tổ chức, đơn vị chưa được cấp có thẩm quyền phê duyệt vị trí việc làm theo quy định mới. Đề nghị bổ sung hai nội dung nêu trên vào Điều 7</w:t>
            </w:r>
          </w:p>
        </w:tc>
        <w:tc>
          <w:tcPr>
            <w:tcW w:w="3936" w:type="dxa"/>
          </w:tcPr>
          <w:p w14:paraId="4DDD876B" w14:textId="2FD967A5" w:rsidR="00EC24EB" w:rsidRPr="00F201AF" w:rsidRDefault="00EC24EB" w:rsidP="00222D8A">
            <w:pPr>
              <w:pStyle w:val="NormalWeb"/>
              <w:tabs>
                <w:tab w:val="left" w:pos="993"/>
              </w:tabs>
              <w:spacing w:before="0" w:beforeAutospacing="0" w:after="0" w:afterAutospacing="0" w:line="240" w:lineRule="auto"/>
              <w:ind w:firstLine="0"/>
              <w:rPr>
                <w:rStyle w:val="fontstyle21"/>
                <w:b/>
                <w:color w:val="auto"/>
                <w:spacing w:val="-2"/>
                <w:sz w:val="26"/>
                <w:szCs w:val="26"/>
                <w:lang w:val="fr-FR"/>
              </w:rPr>
            </w:pPr>
            <w:r w:rsidRPr="00F201AF">
              <w:rPr>
                <w:sz w:val="26"/>
                <w:szCs w:val="26"/>
                <w:lang w:val="fr-FR"/>
              </w:rPr>
              <w:lastRenderedPageBreak/>
              <w:t xml:space="preserve">- Bảo lưu như trong dự thảo Thông tư. Lý </w:t>
            </w:r>
            <w:proofErr w:type="gramStart"/>
            <w:r w:rsidRPr="00F201AF">
              <w:rPr>
                <w:sz w:val="26"/>
                <w:szCs w:val="26"/>
                <w:lang w:val="fr-FR"/>
              </w:rPr>
              <w:t>do:</w:t>
            </w:r>
            <w:proofErr w:type="gramEnd"/>
            <w:r w:rsidRPr="00F201AF">
              <w:rPr>
                <w:sz w:val="26"/>
                <w:szCs w:val="26"/>
                <w:lang w:val="fr-FR"/>
              </w:rPr>
              <w:t xml:space="preserve"> điều kiện tiên quyết để hưởng mức hỗ trợ là vị trí việc làm đã được cấp có thẩm quyền phê duyệt, áp dụng thống nhất theo quy định tại Điều 6 và Điều 7 dự thảo Thông tư. Nội dung về thời điểm hưởng, hồ sơ đang xử lý, truy lĩnh, xử lý trường hợp chậm phê duyệt do nguyên nhân khách quan thuộc phạm vi quy định của Nghị định số </w:t>
            </w:r>
            <w:r w:rsidRPr="00F201AF">
              <w:rPr>
                <w:sz w:val="26"/>
                <w:szCs w:val="26"/>
                <w:lang w:val="fr-FR"/>
              </w:rPr>
              <w:lastRenderedPageBreak/>
              <w:t>179/2025/NĐ-CP và trách nhiệm tổ chức thực hiện của người đứng đầu cơ quan quản lý cán bộ, công chức, viên chức theo quy định tại khoản 4 Điều 6 Nghị định này, không thuộc phạm vi hướng dẫn xác định vị trí việc làm của Thông tư theo khoản 1 Điều 6 Nghị định số 179/2025/NĐ-CP.</w:t>
            </w:r>
          </w:p>
        </w:tc>
      </w:tr>
      <w:tr w:rsidR="00F201AF" w:rsidRPr="00F201AF" w14:paraId="18BA8687" w14:textId="77777777" w:rsidTr="00B16556">
        <w:tc>
          <w:tcPr>
            <w:tcW w:w="4076" w:type="dxa"/>
            <w:vMerge/>
          </w:tcPr>
          <w:p w14:paraId="0316FB2B"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b/>
                <w:color w:val="auto"/>
                <w:spacing w:val="-2"/>
                <w:sz w:val="26"/>
                <w:szCs w:val="26"/>
                <w:lang w:val="fr-FR"/>
              </w:rPr>
            </w:pPr>
          </w:p>
        </w:tc>
        <w:tc>
          <w:tcPr>
            <w:tcW w:w="2784" w:type="dxa"/>
          </w:tcPr>
          <w:p w14:paraId="23AE506D" w14:textId="2E7C91D9"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pacing w:val="-2"/>
                <w:sz w:val="26"/>
                <w:szCs w:val="26"/>
                <w:lang w:val="fr-FR"/>
              </w:rPr>
            </w:pPr>
            <w:r w:rsidRPr="00F201AF">
              <w:rPr>
                <w:rStyle w:val="fontstyle21"/>
                <w:b/>
                <w:bCs/>
                <w:color w:val="auto"/>
                <w:spacing w:val="-2"/>
                <w:sz w:val="26"/>
                <w:szCs w:val="26"/>
                <w:lang w:val="fr-FR"/>
              </w:rPr>
              <w:t>Sở KHCN Thái Nguyên</w:t>
            </w:r>
          </w:p>
        </w:tc>
        <w:tc>
          <w:tcPr>
            <w:tcW w:w="4650" w:type="dxa"/>
          </w:tcPr>
          <w:p w14:paraId="7BF3FC76" w14:textId="77777777"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Đề nghị bổ sung quy định cụ thể về thời điểm bắt đầu hưởng hỗ trợ đối với các nhóm vị trí cấp xã mới được quy </w:t>
            </w:r>
            <w:proofErr w:type="gramStart"/>
            <w:r w:rsidRPr="00F201AF">
              <w:rPr>
                <w:rFonts w:ascii="Times New Roman" w:hAnsi="Times New Roman"/>
                <w:sz w:val="26"/>
                <w:szCs w:val="26"/>
                <w:lang w:val="fr-FR"/>
              </w:rPr>
              <w:t>định;</w:t>
            </w:r>
            <w:proofErr w:type="gramEnd"/>
            <w:r w:rsidRPr="00F201AF">
              <w:rPr>
                <w:rFonts w:ascii="Times New Roman" w:hAnsi="Times New Roman"/>
                <w:sz w:val="26"/>
                <w:szCs w:val="26"/>
                <w:lang w:val="fr-FR"/>
              </w:rPr>
              <w:t xml:space="preserve"> nguyên tắc xử lý đối với người đã thực hiện nhiệm vụ, có văn bản phân công nhưng đang chờ phê duyệt hoặc điều chỉnh vị trí việc làm; việc truy lĩnh nếu có (Điều 7 và Điều 8). </w:t>
            </w:r>
          </w:p>
          <w:p w14:paraId="71503B17" w14:textId="5A292869" w:rsidR="00EC24EB" w:rsidRPr="00F201AF" w:rsidRDefault="00EC24EB" w:rsidP="00222D8A">
            <w:pPr>
              <w:pStyle w:val="NormalWeb"/>
              <w:tabs>
                <w:tab w:val="left" w:pos="993"/>
              </w:tabs>
              <w:spacing w:before="0" w:beforeAutospacing="0" w:after="0" w:afterAutospacing="0" w:line="240" w:lineRule="auto"/>
              <w:ind w:firstLine="0"/>
              <w:rPr>
                <w:bCs/>
                <w:spacing w:val="-2"/>
                <w:sz w:val="26"/>
                <w:szCs w:val="26"/>
                <w:lang w:val="fr-FR"/>
              </w:rPr>
            </w:pPr>
            <w:r w:rsidRPr="00F201AF">
              <w:rPr>
                <w:sz w:val="26"/>
                <w:szCs w:val="26"/>
                <w:lang w:val="fr-FR"/>
              </w:rPr>
              <w:t xml:space="preserve">Đề nghị bổ sung quy định đối với công chức, viên chức đã được cơ quan có thẩm quyền phân công bằng văn bản và thực tế đáp ứng đầy đủ điều kiện nhưng chưa được phê duyệt hoặc chi trả trước ngày Thông tư có hiệu lực thì được rà soát, xem xét hưởng hỗ trợ theo thời gian thực tế đủ điều kiện. </w:t>
            </w:r>
            <w:r w:rsidRPr="00F201AF">
              <w:rPr>
                <w:sz w:val="26"/>
                <w:szCs w:val="26"/>
                <w:u w:val="single"/>
                <w:lang w:val="fr-FR"/>
              </w:rPr>
              <w:t xml:space="preserve">Lý </w:t>
            </w:r>
            <w:proofErr w:type="gramStart"/>
            <w:r w:rsidRPr="00F201AF">
              <w:rPr>
                <w:sz w:val="26"/>
                <w:szCs w:val="26"/>
                <w:u w:val="single"/>
                <w:lang w:val="fr-FR"/>
              </w:rPr>
              <w:t>do:</w:t>
            </w:r>
            <w:proofErr w:type="gramEnd"/>
            <w:r w:rsidRPr="00F201AF">
              <w:rPr>
                <w:sz w:val="26"/>
                <w:szCs w:val="26"/>
                <w:lang w:val="fr-FR"/>
              </w:rPr>
              <w:t xml:space="preserve"> Thời điểm hưởng cần được quy định rõ, bảo đảm ngày Nghị định số </w:t>
            </w:r>
            <w:r w:rsidRPr="00F201AF">
              <w:rPr>
                <w:sz w:val="26"/>
                <w:szCs w:val="26"/>
                <w:lang w:val="fr-FR"/>
              </w:rPr>
              <w:lastRenderedPageBreak/>
              <w:t>79/2025/NĐ-CP có hiệu lực thi hành, đồng thời bảo đảm thống nhất, tránh khoảng trống chính sách giữa Thông tư số 23/2025/TT-BKHCN và Thông tư thay thế.</w:t>
            </w:r>
          </w:p>
        </w:tc>
        <w:tc>
          <w:tcPr>
            <w:tcW w:w="3936" w:type="dxa"/>
          </w:tcPr>
          <w:p w14:paraId="2DF7DBDD" w14:textId="59C7A592" w:rsidR="00EC24EB" w:rsidRPr="00F201AF" w:rsidRDefault="00EC24EB" w:rsidP="00222D8A">
            <w:pPr>
              <w:pStyle w:val="NormalWeb"/>
              <w:tabs>
                <w:tab w:val="left" w:pos="993"/>
              </w:tabs>
              <w:spacing w:before="0" w:beforeAutospacing="0" w:after="0" w:afterAutospacing="0" w:line="240" w:lineRule="auto"/>
              <w:ind w:firstLine="0"/>
              <w:rPr>
                <w:rStyle w:val="fontstyle21"/>
                <w:b/>
                <w:color w:val="auto"/>
                <w:spacing w:val="-2"/>
                <w:sz w:val="26"/>
                <w:szCs w:val="26"/>
                <w:lang w:val="fr-FR"/>
              </w:rPr>
            </w:pPr>
            <w:r w:rsidRPr="00F201AF">
              <w:rPr>
                <w:sz w:val="26"/>
                <w:szCs w:val="26"/>
                <w:lang w:val="fr-FR"/>
              </w:rPr>
              <w:lastRenderedPageBreak/>
              <w:t xml:space="preserve">- Bảo lưu như trong dự thảo Thông tư. Lý </w:t>
            </w:r>
            <w:proofErr w:type="gramStart"/>
            <w:r w:rsidRPr="00F201AF">
              <w:rPr>
                <w:sz w:val="26"/>
                <w:szCs w:val="26"/>
                <w:lang w:val="fr-FR"/>
              </w:rPr>
              <w:t>do:</w:t>
            </w:r>
            <w:proofErr w:type="gramEnd"/>
            <w:r w:rsidRPr="00F201AF">
              <w:rPr>
                <w:sz w:val="26"/>
                <w:szCs w:val="26"/>
                <w:lang w:val="fr-FR"/>
              </w:rPr>
              <w:t xml:space="preserve"> điều kiện tiên quyết để hưởng mức hỗ trợ là vị trí việc làm đã được cấp có thẩm quyền phê duyệt, áp dụng thống nhất theo quy định tại Điều 6 và Điều 7 dự thảo Thông tư. Nội dung về thời điểm hưởng, hồ sơ đang xử lý, truy lĩnh, xử lý trường hợp chậm phê duyệt do nguyên nhân khách quan thuộc phạm vi quy định của Nghị định số 179/2025/NĐ-CP và trách nhiệm tổ chức thực hiện của người đứng đầu cơ quan quản lý cán bộ, công chức, viên chức theo quy định tại khoản 4 Điều 6 Nghị định này, không thuộc phạm vi hướng dẫn xác định vị trí </w:t>
            </w:r>
            <w:r w:rsidRPr="00F201AF">
              <w:rPr>
                <w:sz w:val="26"/>
                <w:szCs w:val="26"/>
                <w:lang w:val="fr-FR"/>
              </w:rPr>
              <w:lastRenderedPageBreak/>
              <w:t>việc làm của Thông tư theo khoản 1 Điều 6 Nghị định số 179/2025/NĐ-CP.</w:t>
            </w:r>
          </w:p>
        </w:tc>
      </w:tr>
      <w:tr w:rsidR="00F201AF" w:rsidRPr="00F201AF" w14:paraId="469DF30E" w14:textId="77777777" w:rsidTr="00B16556">
        <w:tc>
          <w:tcPr>
            <w:tcW w:w="4076" w:type="dxa"/>
            <w:vMerge/>
          </w:tcPr>
          <w:p w14:paraId="4059DC53"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b/>
                <w:color w:val="auto"/>
                <w:spacing w:val="-2"/>
                <w:sz w:val="26"/>
                <w:szCs w:val="26"/>
                <w:lang w:val="fr-FR"/>
              </w:rPr>
            </w:pPr>
          </w:p>
        </w:tc>
        <w:tc>
          <w:tcPr>
            <w:tcW w:w="2784" w:type="dxa"/>
          </w:tcPr>
          <w:p w14:paraId="52662DAC" w14:textId="35ED70CC"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pacing w:val="-2"/>
                <w:sz w:val="26"/>
                <w:szCs w:val="26"/>
                <w:lang w:val="fr-FR"/>
              </w:rPr>
            </w:pPr>
            <w:r w:rsidRPr="00F201AF">
              <w:rPr>
                <w:rStyle w:val="fontstyle21"/>
                <w:b/>
                <w:bCs/>
                <w:color w:val="auto"/>
                <w:spacing w:val="-2"/>
                <w:sz w:val="26"/>
                <w:szCs w:val="26"/>
                <w:lang w:val="fr-FR"/>
              </w:rPr>
              <w:t>Sở KHCN Cao Bằng</w:t>
            </w:r>
          </w:p>
        </w:tc>
        <w:tc>
          <w:tcPr>
            <w:tcW w:w="4650" w:type="dxa"/>
          </w:tcPr>
          <w:p w14:paraId="42C5D3C2" w14:textId="1ABD3B94"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Tại Điều 7 về điều khoản chuyển </w:t>
            </w:r>
            <w:proofErr w:type="gramStart"/>
            <w:r w:rsidRPr="00F201AF">
              <w:rPr>
                <w:rFonts w:ascii="Times New Roman" w:hAnsi="Times New Roman"/>
                <w:sz w:val="26"/>
                <w:szCs w:val="26"/>
                <w:lang w:val="fr-FR"/>
              </w:rPr>
              <w:t>tiếp:</w:t>
            </w:r>
            <w:proofErr w:type="gramEnd"/>
            <w:r w:rsidRPr="00F201AF">
              <w:rPr>
                <w:rFonts w:ascii="Times New Roman" w:hAnsi="Times New Roman"/>
                <w:sz w:val="26"/>
                <w:szCs w:val="26"/>
                <w:lang w:val="fr-FR"/>
              </w:rPr>
              <w:t xml:space="preserve"> Dự thảo quy định chuyển tiếp đối với công chức, viên chức đang hưởng hỗ trợ theo Thông tư số 23/2025/TTBKHCN.</w:t>
            </w:r>
          </w:p>
          <w:p w14:paraId="00F40495" w14:textId="20F3E022"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Đề nghị nghiên cứu bổ sung quy định chuyển tiếp đối với công chức cấp xã đã được phân công bằng văn bản thực hiện chuyên trách nhiệm vụ chuyển đổi số nhưng danh mục vị trí việc làm theo Nghị định số 361/2025/NĐ- CP chưa được cấp có thẩm quyền phê duyệt. Việc xem xét hưởng hỗ trợ thực hiện trên cơ sở đáp ứng đầy đủ điều kiện tại Điều 6 và được người đứng đầu chịu trách nhiệm xác nhận.</w:t>
            </w:r>
          </w:p>
          <w:p w14:paraId="34F3114D" w14:textId="732CE0B9"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u w:val="single"/>
                <w:lang w:val="fr-FR"/>
              </w:rPr>
              <w:t xml:space="preserve">- Lý </w:t>
            </w:r>
            <w:proofErr w:type="gramStart"/>
            <w:r w:rsidRPr="00F201AF">
              <w:rPr>
                <w:rFonts w:ascii="Times New Roman" w:hAnsi="Times New Roman"/>
                <w:sz w:val="26"/>
                <w:szCs w:val="26"/>
                <w:u w:val="single"/>
                <w:lang w:val="fr-FR"/>
              </w:rPr>
              <w:t>do:</w:t>
            </w:r>
            <w:proofErr w:type="gramEnd"/>
            <w:r w:rsidRPr="00F201AF">
              <w:rPr>
                <w:rFonts w:ascii="Times New Roman" w:hAnsi="Times New Roman"/>
                <w:sz w:val="26"/>
                <w:szCs w:val="26"/>
                <w:lang w:val="fr-FR"/>
              </w:rPr>
              <w:t xml:space="preserve"> Sau khi thực hiện mô hình chính quyền địa phương hai cấp, các địa phương cần thời gian hoàn thiện, phê duyệt danh mục vị trí việc làm. Quy định chuyển tiếp sẽ hạn chế gián đoạn chính sách đối với người đang trực tiếp thực hiện nhiệm vụ.</w:t>
            </w:r>
          </w:p>
        </w:tc>
        <w:tc>
          <w:tcPr>
            <w:tcW w:w="3936" w:type="dxa"/>
          </w:tcPr>
          <w:p w14:paraId="6BEB8D70" w14:textId="315FBB9B" w:rsidR="00EC24EB" w:rsidRPr="00F201AF" w:rsidRDefault="00EC24EB" w:rsidP="00222D8A">
            <w:pPr>
              <w:pStyle w:val="NormalWeb"/>
              <w:tabs>
                <w:tab w:val="left" w:pos="993"/>
              </w:tabs>
              <w:spacing w:before="0" w:beforeAutospacing="0" w:after="0" w:afterAutospacing="0" w:line="240" w:lineRule="auto"/>
              <w:ind w:firstLine="0"/>
              <w:rPr>
                <w:rStyle w:val="fontstyle21"/>
                <w:b/>
                <w:color w:val="auto"/>
                <w:spacing w:val="-2"/>
                <w:sz w:val="26"/>
                <w:szCs w:val="26"/>
                <w:lang w:val="fr-FR"/>
              </w:rPr>
            </w:pPr>
            <w:r w:rsidRPr="00F201AF">
              <w:rPr>
                <w:sz w:val="26"/>
                <w:szCs w:val="26"/>
                <w:lang w:val="fr-FR"/>
              </w:rPr>
              <w:t xml:space="preserve">- Bảo lưu như trong dự thảo Thông tư. Lý </w:t>
            </w:r>
            <w:proofErr w:type="gramStart"/>
            <w:r w:rsidRPr="00F201AF">
              <w:rPr>
                <w:sz w:val="26"/>
                <w:szCs w:val="26"/>
                <w:lang w:val="fr-FR"/>
              </w:rPr>
              <w:t>do:</w:t>
            </w:r>
            <w:proofErr w:type="gramEnd"/>
            <w:r w:rsidRPr="00F201AF">
              <w:rPr>
                <w:sz w:val="26"/>
                <w:szCs w:val="26"/>
                <w:lang w:val="fr-FR"/>
              </w:rPr>
              <w:t xml:space="preserve"> điều kiện tiên quyết để hưởng mức hỗ trợ là vị trí việc làm đã được cấp có thẩm quyền phê duyệt, áp dụng thống nhất theo quy định tại Điều 6 và Điều 7 dự thảo Thông tư. Nội dung về thời điểm hưởng, hồ sơ đang xử lý, truy lĩnh, xử lý trường hợp chậm phê duyệt do nguyên nhân khách quan thuộc phạm vi quy định của Nghị định số 179/2025/NĐ-CP và trách nhiệm tổ chức thực hiện của người đứng đầu cơ quan quản lý cán bộ, công chức, viên chức theo quy định tại khoản 4 Điều 6 Nghị định này, không thuộc phạm vi hướng dẫn xác định vị trí việc làm của Thông tư theo khoản 1 Điều 6 Nghị định số 179/2025/NĐ-CP.</w:t>
            </w:r>
          </w:p>
        </w:tc>
      </w:tr>
      <w:tr w:rsidR="00F201AF" w:rsidRPr="00F201AF" w14:paraId="35D4E1D6" w14:textId="77777777" w:rsidTr="00B16556">
        <w:tc>
          <w:tcPr>
            <w:tcW w:w="4076" w:type="dxa"/>
            <w:vMerge/>
          </w:tcPr>
          <w:p w14:paraId="0577868C"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b/>
                <w:color w:val="auto"/>
                <w:spacing w:val="-2"/>
                <w:sz w:val="26"/>
                <w:szCs w:val="26"/>
                <w:lang w:val="fr-FR"/>
              </w:rPr>
            </w:pPr>
          </w:p>
        </w:tc>
        <w:tc>
          <w:tcPr>
            <w:tcW w:w="2784" w:type="dxa"/>
          </w:tcPr>
          <w:p w14:paraId="557153A4" w14:textId="3A6C267F"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pacing w:val="-2"/>
                <w:sz w:val="26"/>
                <w:szCs w:val="26"/>
                <w:lang w:val="fr-FR"/>
              </w:rPr>
            </w:pPr>
            <w:r w:rsidRPr="00F201AF">
              <w:rPr>
                <w:rStyle w:val="fontstyle21"/>
                <w:b/>
                <w:bCs/>
                <w:color w:val="auto"/>
                <w:spacing w:val="-2"/>
                <w:sz w:val="26"/>
                <w:szCs w:val="26"/>
                <w:lang w:val="fr-FR"/>
              </w:rPr>
              <w:t>Sở KHCN Sơn La</w:t>
            </w:r>
          </w:p>
        </w:tc>
        <w:tc>
          <w:tcPr>
            <w:tcW w:w="4650" w:type="dxa"/>
          </w:tcPr>
          <w:p w14:paraId="56E15FED" w14:textId="58DA6CAD"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 Đề nghị bổ sung khoản 3 Điều 7 như </w:t>
            </w:r>
            <w:proofErr w:type="gramStart"/>
            <w:r w:rsidRPr="00F201AF">
              <w:rPr>
                <w:rFonts w:ascii="Times New Roman" w:hAnsi="Times New Roman"/>
                <w:sz w:val="26"/>
                <w:szCs w:val="26"/>
                <w:lang w:val="fr-FR"/>
              </w:rPr>
              <w:t>sau:</w:t>
            </w:r>
            <w:proofErr w:type="gramEnd"/>
            <w:r w:rsidRPr="00F201AF">
              <w:rPr>
                <w:rFonts w:ascii="Times New Roman" w:hAnsi="Times New Roman"/>
                <w:sz w:val="26"/>
                <w:szCs w:val="26"/>
                <w:lang w:val="fr-FR"/>
              </w:rPr>
              <w:t xml:space="preserve"> "3. Sau khi vị trí việc làm được </w:t>
            </w:r>
            <w:proofErr w:type="gramStart"/>
            <w:r w:rsidRPr="00F201AF">
              <w:rPr>
                <w:rFonts w:ascii="Times New Roman" w:hAnsi="Times New Roman"/>
                <w:sz w:val="26"/>
                <w:szCs w:val="26"/>
                <w:lang w:val="fr-FR"/>
              </w:rPr>
              <w:t>cấp  có</w:t>
            </w:r>
            <w:proofErr w:type="gramEnd"/>
            <w:r w:rsidRPr="00F201AF">
              <w:rPr>
                <w:rFonts w:ascii="Times New Roman" w:hAnsi="Times New Roman"/>
                <w:sz w:val="26"/>
                <w:szCs w:val="26"/>
                <w:lang w:val="fr-FR"/>
              </w:rPr>
              <w:t xml:space="preserve"> thẩm quyền phê duyệt theo quy định tại Nghị định số 361/2025/NĐ-CP và Nghị định số 232/2026/NĐ-CP, cơ quan, tổ </w:t>
            </w:r>
            <w:r w:rsidRPr="00F201AF">
              <w:rPr>
                <w:rFonts w:ascii="Times New Roman" w:hAnsi="Times New Roman"/>
                <w:sz w:val="26"/>
                <w:szCs w:val="26"/>
                <w:lang w:val="fr-FR"/>
              </w:rPr>
              <w:lastRenderedPageBreak/>
              <w:t>chức, đơn vị có trách nhiệm rà soát lại đối tượng đang hưởng mức hỗ trợ; kịp thời điều chỉnh danh sách đối với trường hợp không còn đáp ứng điều kiện theo quy định tại Thông tư này."</w:t>
            </w:r>
          </w:p>
          <w:p w14:paraId="77A2AFEA" w14:textId="61CE1D50"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i/>
                <w:iCs/>
                <w:sz w:val="26"/>
                <w:szCs w:val="26"/>
                <w:u w:val="single"/>
                <w:lang w:val="fr-FR"/>
              </w:rPr>
              <w:t xml:space="preserve">- Lý </w:t>
            </w:r>
            <w:proofErr w:type="gramStart"/>
            <w:r w:rsidRPr="00F201AF">
              <w:rPr>
                <w:rFonts w:ascii="Times New Roman" w:hAnsi="Times New Roman"/>
                <w:i/>
                <w:iCs/>
                <w:sz w:val="26"/>
                <w:szCs w:val="26"/>
                <w:u w:val="single"/>
                <w:lang w:val="fr-FR"/>
              </w:rPr>
              <w:t>do:</w:t>
            </w:r>
            <w:proofErr w:type="gramEnd"/>
            <w:r w:rsidRPr="00F201AF">
              <w:rPr>
                <w:rFonts w:ascii="Times New Roman" w:hAnsi="Times New Roman"/>
                <w:b/>
                <w:bCs/>
                <w:i/>
                <w:iCs/>
                <w:sz w:val="26"/>
                <w:szCs w:val="26"/>
                <w:lang w:val="fr-FR"/>
              </w:rPr>
              <w:t xml:space="preserve"> </w:t>
            </w:r>
            <w:r w:rsidRPr="00F201AF">
              <w:rPr>
                <w:rFonts w:ascii="Times New Roman" w:hAnsi="Times New Roman"/>
                <w:sz w:val="26"/>
                <w:szCs w:val="26"/>
                <w:lang w:val="fr-FR"/>
              </w:rPr>
              <w:t>Cần quy định rõ trách nhiệm rà soát, cập nhật và xác định lại đối tượng hưởng mức hỗ trợ nhằm bảo đảm việc áp dụng chính sách thống nhất, đúng đối tượng và phù hợp với thực tế của các cơ quan, đơn vị.</w:t>
            </w:r>
          </w:p>
        </w:tc>
        <w:tc>
          <w:tcPr>
            <w:tcW w:w="3936" w:type="dxa"/>
          </w:tcPr>
          <w:p w14:paraId="37438F15" w14:textId="19043874" w:rsidR="00EC24EB" w:rsidRPr="00F201AF" w:rsidRDefault="00EC24EB" w:rsidP="00222D8A">
            <w:pPr>
              <w:pStyle w:val="NormalWeb"/>
              <w:tabs>
                <w:tab w:val="left" w:pos="993"/>
              </w:tabs>
              <w:spacing w:before="0" w:beforeAutospacing="0" w:after="0" w:afterAutospacing="0" w:line="240" w:lineRule="auto"/>
              <w:ind w:firstLine="0"/>
              <w:rPr>
                <w:rStyle w:val="fontstyle21"/>
                <w:b/>
                <w:color w:val="auto"/>
                <w:spacing w:val="-2"/>
                <w:sz w:val="26"/>
                <w:szCs w:val="26"/>
                <w:lang w:val="fr-FR"/>
              </w:rPr>
            </w:pPr>
            <w:r w:rsidRPr="00F201AF">
              <w:rPr>
                <w:sz w:val="26"/>
                <w:szCs w:val="26"/>
                <w:lang w:val="fr-FR"/>
              </w:rPr>
              <w:lastRenderedPageBreak/>
              <w:t xml:space="preserve">- Bảo lưu như trong dự thảo Thông tư. Lý </w:t>
            </w:r>
            <w:proofErr w:type="gramStart"/>
            <w:r w:rsidRPr="00F201AF">
              <w:rPr>
                <w:sz w:val="26"/>
                <w:szCs w:val="26"/>
                <w:lang w:val="fr-FR"/>
              </w:rPr>
              <w:t>do:</w:t>
            </w:r>
            <w:proofErr w:type="gramEnd"/>
            <w:r w:rsidRPr="00F201AF">
              <w:rPr>
                <w:sz w:val="26"/>
                <w:szCs w:val="26"/>
                <w:lang w:val="fr-FR"/>
              </w:rPr>
              <w:t xml:space="preserve"> trách nhiệm của người đứng đầu cơ quan, tổ chức, đơn vị trong việc lập, thẩm định, quyết định và rà soát danh sách đối tượng </w:t>
            </w:r>
            <w:r w:rsidRPr="00F201AF">
              <w:rPr>
                <w:sz w:val="26"/>
                <w:szCs w:val="26"/>
                <w:lang w:val="fr-FR"/>
              </w:rPr>
              <w:lastRenderedPageBreak/>
              <w:t>được hưởng mức hỗ trợ đã được quy định đầy đủ tại khoản 4 Điều 6 Nghị định số 179/2025/NĐ-CP (lập danh sách; thẩm định danh sách, đối tượng, kinh phí; hằng năm căn cứ tình hình thực hiện chính sách để xây dựng dự toán kinh phí cho năm sau liền kề). Nội dung này không thuộc phạm vi hướng dẫn xác định vị trí việc làm của Thông tư theo quy định tại khoản 1 Điều 6 Nghị định số 179/2025/NĐ-CP.</w:t>
            </w:r>
          </w:p>
        </w:tc>
      </w:tr>
      <w:tr w:rsidR="00F201AF" w:rsidRPr="00F201AF" w14:paraId="36E3CF0B" w14:textId="77777777" w:rsidTr="00B16556">
        <w:tc>
          <w:tcPr>
            <w:tcW w:w="4076" w:type="dxa"/>
            <w:vMerge/>
          </w:tcPr>
          <w:p w14:paraId="197BA3FA"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b/>
                <w:color w:val="auto"/>
                <w:spacing w:val="-2"/>
                <w:sz w:val="26"/>
                <w:szCs w:val="26"/>
                <w:lang w:val="fr-FR"/>
              </w:rPr>
            </w:pPr>
          </w:p>
        </w:tc>
        <w:tc>
          <w:tcPr>
            <w:tcW w:w="2784" w:type="dxa"/>
          </w:tcPr>
          <w:p w14:paraId="374E602C" w14:textId="7231E3C8" w:rsidR="00EC24EB" w:rsidRPr="00F201AF" w:rsidRDefault="00EC24EB" w:rsidP="00222D8A">
            <w:pPr>
              <w:pStyle w:val="NormalWeb"/>
              <w:tabs>
                <w:tab w:val="left" w:pos="993"/>
              </w:tabs>
              <w:spacing w:before="0" w:beforeAutospacing="0" w:after="0" w:afterAutospacing="0" w:line="240" w:lineRule="auto"/>
              <w:ind w:firstLine="0"/>
              <w:rPr>
                <w:rStyle w:val="fontstyle21"/>
                <w:b/>
                <w:bCs/>
                <w:color w:val="auto"/>
                <w:spacing w:val="-2"/>
                <w:sz w:val="26"/>
                <w:szCs w:val="26"/>
                <w:lang w:val="fr-FR"/>
              </w:rPr>
            </w:pPr>
            <w:r w:rsidRPr="00F201AF">
              <w:rPr>
                <w:rStyle w:val="fontstyle21"/>
                <w:b/>
                <w:bCs/>
                <w:color w:val="auto"/>
                <w:spacing w:val="-2"/>
                <w:sz w:val="26"/>
                <w:szCs w:val="26"/>
                <w:lang w:val="fr-FR"/>
              </w:rPr>
              <w:t>Sở KHCN Hà Tĩnh</w:t>
            </w:r>
          </w:p>
        </w:tc>
        <w:tc>
          <w:tcPr>
            <w:tcW w:w="4650" w:type="dxa"/>
          </w:tcPr>
          <w:p w14:paraId="1B30E1FD" w14:textId="77777777"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Hoàn thiện quy định bảo lưu quyền lợi trong giai đoạn chuyển tiếp</w:t>
            </w:r>
          </w:p>
          <w:p w14:paraId="3D5A62C7" w14:textId="77777777"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Tại Điều 7 (Điều khoản chuyển tiếp)</w:t>
            </w:r>
          </w:p>
          <w:p w14:paraId="4F8C4B27" w14:textId="77777777"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Dự thảo hiện tại chỉ bảo lưu quyền lợi cho đối tượng </w:t>
            </w:r>
            <w:r w:rsidRPr="00F201AF">
              <w:rPr>
                <w:rFonts w:ascii="Times New Roman" w:hAnsi="Times New Roman"/>
                <w:i/>
                <w:iCs/>
                <w:sz w:val="26"/>
                <w:szCs w:val="26"/>
                <w:lang w:val="fr-FR"/>
              </w:rPr>
              <w:t xml:space="preserve">“đang được hưởng” </w:t>
            </w:r>
            <w:r w:rsidRPr="00F201AF">
              <w:rPr>
                <w:rFonts w:ascii="Times New Roman" w:hAnsi="Times New Roman"/>
                <w:sz w:val="26"/>
                <w:szCs w:val="26"/>
                <w:lang w:val="fr-FR"/>
              </w:rPr>
              <w:t>theo Thông tư số 23/2025/TT-BKHCN, vô tình bỏ sót nhóm đối tượng đã thực tế làm chuyên trách và đủ điều kiện hưởng nhưng chưa kịp hoàn tất thủ tục hành chính, lập dự toán chi trả hoặc đang bị gián đoạn do đổi mã/tên vị trí mới.</w:t>
            </w:r>
          </w:p>
          <w:p w14:paraId="348A6E3F" w14:textId="28013706"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Đề nghị bổ sung, điều chỉnh như </w:t>
            </w:r>
            <w:proofErr w:type="gramStart"/>
            <w:r w:rsidRPr="00F201AF">
              <w:rPr>
                <w:rFonts w:ascii="Times New Roman" w:hAnsi="Times New Roman"/>
                <w:sz w:val="26"/>
                <w:szCs w:val="26"/>
                <w:lang w:val="fr-FR"/>
              </w:rPr>
              <w:t>sau:</w:t>
            </w:r>
            <w:proofErr w:type="gramEnd"/>
          </w:p>
          <w:p w14:paraId="3DB427DA" w14:textId="77777777" w:rsidR="00EC24EB" w:rsidRPr="00F201AF" w:rsidRDefault="00EC24EB" w:rsidP="00222D8A">
            <w:pPr>
              <w:spacing w:after="0" w:line="240" w:lineRule="auto"/>
              <w:jc w:val="both"/>
              <w:rPr>
                <w:rFonts w:ascii="Times New Roman" w:hAnsi="Times New Roman"/>
                <w:i/>
                <w:iCs/>
                <w:sz w:val="26"/>
                <w:szCs w:val="26"/>
                <w:lang w:val="fr-FR"/>
              </w:rPr>
            </w:pPr>
            <w:r w:rsidRPr="00F201AF">
              <w:rPr>
                <w:rFonts w:ascii="Times New Roman" w:hAnsi="Times New Roman"/>
                <w:i/>
                <w:iCs/>
                <w:sz w:val="26"/>
                <w:szCs w:val="26"/>
                <w:lang w:val="fr-FR"/>
              </w:rPr>
              <w:t xml:space="preserve">“Người đã được cấp có thẩm quyền giao hoặc phân công bằng văn bản thực hiện chuyên trách nhiệm vụ chuyển đổi số, công nghệ thông tin và đáp ứng điều kiện hưởng hỗ trợ theo quy định trước thời điểm Thông tư này có hiệu lực thì tiếp tục được xem xét, </w:t>
            </w:r>
            <w:r w:rsidRPr="00F201AF">
              <w:rPr>
                <w:rFonts w:ascii="Times New Roman" w:hAnsi="Times New Roman"/>
                <w:i/>
                <w:iCs/>
                <w:sz w:val="26"/>
                <w:szCs w:val="26"/>
                <w:lang w:val="fr-FR"/>
              </w:rPr>
              <w:lastRenderedPageBreak/>
              <w:t>giải quyết chế độ cho đến khi cơ quan, tổ chức, đơn vị hoàn thành việc phê duyệt, bố trí vị trí việc làm theo quy định mới. Việc thay đổi tên gọi, mã số hoặc bậc nghề nghiệp của vị trí việc làm theo Nghị định số 361/2025/NĐ-CP và Nghị định số 232/2026/NĐ-CP không làm gián đoạn thời gian hưởng hỗ trợ nếu nhiệm vụ chuyên trách được thực hiện liên tục. Trường hợp chậm phê duyệt danh sách hoặc dự toán do lỗi thủ tục hành chính, cá nhân vẫn được truy lĩnh đầy đủ kể từ thời điểm đủ điều kiện theo quy định tại Nghị định số 179/2025/NĐ-CP.”</w:t>
            </w:r>
          </w:p>
          <w:p w14:paraId="43699C2E" w14:textId="77777777" w:rsidR="00EC24EB" w:rsidRPr="00F201AF" w:rsidRDefault="00EC24EB" w:rsidP="00222D8A">
            <w:pPr>
              <w:spacing w:after="0" w:line="240" w:lineRule="auto"/>
              <w:jc w:val="both"/>
              <w:rPr>
                <w:rFonts w:ascii="Times New Roman" w:hAnsi="Times New Roman"/>
                <w:i/>
                <w:iCs/>
                <w:sz w:val="26"/>
                <w:szCs w:val="26"/>
                <w:u w:val="single"/>
                <w:lang w:val="fr-FR"/>
              </w:rPr>
            </w:pPr>
            <w:r w:rsidRPr="00F201AF">
              <w:rPr>
                <w:rFonts w:ascii="Times New Roman" w:hAnsi="Times New Roman"/>
                <w:i/>
                <w:iCs/>
                <w:sz w:val="26"/>
                <w:szCs w:val="26"/>
                <w:u w:val="single"/>
                <w:lang w:val="fr-FR"/>
              </w:rPr>
              <w:t xml:space="preserve">Lý </w:t>
            </w:r>
            <w:proofErr w:type="gramStart"/>
            <w:r w:rsidRPr="00F201AF">
              <w:rPr>
                <w:rFonts w:ascii="Times New Roman" w:hAnsi="Times New Roman"/>
                <w:i/>
                <w:iCs/>
                <w:sz w:val="26"/>
                <w:szCs w:val="26"/>
                <w:u w:val="single"/>
                <w:lang w:val="fr-FR"/>
              </w:rPr>
              <w:t>do:</w:t>
            </w:r>
            <w:proofErr w:type="gramEnd"/>
          </w:p>
          <w:p w14:paraId="45995D36" w14:textId="77777777"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Bảo vệ quyền lợi chính </w:t>
            </w:r>
            <w:proofErr w:type="gramStart"/>
            <w:r w:rsidRPr="00F201AF">
              <w:rPr>
                <w:rFonts w:ascii="Times New Roman" w:hAnsi="Times New Roman"/>
                <w:sz w:val="26"/>
                <w:szCs w:val="26"/>
                <w:lang w:val="fr-FR"/>
              </w:rPr>
              <w:t>đáng:</w:t>
            </w:r>
            <w:proofErr w:type="gramEnd"/>
            <w:r w:rsidRPr="00F201AF">
              <w:rPr>
                <w:rFonts w:ascii="Times New Roman" w:hAnsi="Times New Roman"/>
                <w:sz w:val="26"/>
                <w:szCs w:val="26"/>
                <w:lang w:val="fr-FR"/>
              </w:rPr>
              <w:t xml:space="preserve"> Tránh tình trạng người lao động bị thiệt thòi về mặt thu nhập do sự chậm trễ trong khâu phê duyệt hồ sơ hành chính hoặc phê duyệt đề án VTVL mới của cơ quan chủ quản.</w:t>
            </w:r>
          </w:p>
          <w:p w14:paraId="54CC5438" w14:textId="2799CBEB" w:rsidR="00EC24EB" w:rsidRPr="00F201AF" w:rsidRDefault="00EC24EB" w:rsidP="00222D8A">
            <w:pPr>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Đảm bảo chính sách hỗ trợ của Nhà nước theo Nghị định số 179/2025/NĐ- CP được thực thi liên tục, không bị ngắt quãng cơ học giữa hai thời kỳ áp dụng thông tư cũ và mới</w:t>
            </w:r>
          </w:p>
        </w:tc>
        <w:tc>
          <w:tcPr>
            <w:tcW w:w="3936" w:type="dxa"/>
          </w:tcPr>
          <w:p w14:paraId="332482FD" w14:textId="77777777" w:rsidR="00C7571C" w:rsidRPr="00F201AF" w:rsidRDefault="00C7571C" w:rsidP="00222D8A">
            <w:pPr>
              <w:pStyle w:val="NormalWeb"/>
              <w:tabs>
                <w:tab w:val="left" w:pos="993"/>
              </w:tabs>
              <w:spacing w:before="0" w:beforeAutospacing="0" w:after="0" w:afterAutospacing="0" w:line="240" w:lineRule="auto"/>
              <w:ind w:firstLine="0"/>
              <w:rPr>
                <w:rStyle w:val="fontstyle21"/>
                <w:b/>
                <w:color w:val="auto"/>
                <w:spacing w:val="-2"/>
                <w:sz w:val="26"/>
                <w:szCs w:val="26"/>
                <w:lang w:val="fr-FR"/>
              </w:rPr>
            </w:pPr>
            <w:r w:rsidRPr="00F201AF">
              <w:rPr>
                <w:rStyle w:val="fontstyle21"/>
                <w:b/>
                <w:color w:val="auto"/>
                <w:spacing w:val="-2"/>
                <w:sz w:val="26"/>
                <w:szCs w:val="26"/>
                <w:lang w:val="fr-FR"/>
              </w:rPr>
              <w:lastRenderedPageBreak/>
              <w:t xml:space="preserve">Tiếp thu và biên tập lại trong dự thảo Thông tư theo hướng </w:t>
            </w:r>
            <w:r w:rsidRPr="00F201AF">
              <w:rPr>
                <w:sz w:val="26"/>
                <w:szCs w:val="26"/>
                <w:lang w:val="fr-FR"/>
              </w:rPr>
              <w:t>(i) bảo đảm không gián đoạn việc hưởng mức hỗ trợ trong giai đoạn cơ quan, tổ chức chưa hoàn thành phê duyệt vị trí việc làm theo Nghị định số 361/2025/NĐ-CP; (ii) sau khi vị trí việc làm được phê duyệt, nếu công chức tiếp tục được bố trí vào đúng vị trí việc làm đó theo quy định tại Thông tư này thì đương nhiên tiếp tục được hưởng mức hỗ trợ, không phải thực hiện lại thủ tục xét duyệt, tránh phát sinh thêm thủ tục hành chính không cần thiết.</w:t>
            </w:r>
          </w:p>
          <w:p w14:paraId="3DC7D930" w14:textId="20ECAFE4" w:rsidR="00EC24EB" w:rsidRPr="00F201AF" w:rsidRDefault="00EC24EB" w:rsidP="00222D8A">
            <w:pPr>
              <w:pStyle w:val="NormalWeb"/>
              <w:tabs>
                <w:tab w:val="left" w:pos="993"/>
              </w:tabs>
              <w:spacing w:before="0" w:beforeAutospacing="0" w:after="0" w:afterAutospacing="0" w:line="240" w:lineRule="auto"/>
              <w:ind w:firstLine="0"/>
              <w:rPr>
                <w:rStyle w:val="fontstyle21"/>
                <w:b/>
                <w:color w:val="auto"/>
                <w:spacing w:val="-2"/>
                <w:sz w:val="26"/>
                <w:szCs w:val="26"/>
                <w:lang w:val="fr-FR"/>
              </w:rPr>
            </w:pPr>
          </w:p>
        </w:tc>
      </w:tr>
      <w:tr w:rsidR="00F201AF" w:rsidRPr="00F201AF" w14:paraId="0CB9995D" w14:textId="77777777" w:rsidTr="00B16556">
        <w:tc>
          <w:tcPr>
            <w:tcW w:w="4076" w:type="dxa"/>
            <w:vMerge/>
          </w:tcPr>
          <w:p w14:paraId="20DC3243"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b/>
                <w:color w:val="auto"/>
                <w:spacing w:val="-2"/>
                <w:sz w:val="26"/>
                <w:szCs w:val="26"/>
                <w:lang w:val="fr-FR"/>
              </w:rPr>
            </w:pPr>
          </w:p>
        </w:tc>
        <w:tc>
          <w:tcPr>
            <w:tcW w:w="2784" w:type="dxa"/>
          </w:tcPr>
          <w:p w14:paraId="3A8104E3" w14:textId="2DF277BF" w:rsidR="00EC24EB" w:rsidRPr="00F201AF" w:rsidRDefault="00EC24EB" w:rsidP="00222D8A">
            <w:pPr>
              <w:pStyle w:val="NormalWeb"/>
              <w:tabs>
                <w:tab w:val="left" w:pos="993"/>
              </w:tabs>
              <w:spacing w:before="0" w:beforeAutospacing="0" w:after="0" w:afterAutospacing="0" w:line="240" w:lineRule="auto"/>
              <w:ind w:firstLine="0"/>
              <w:rPr>
                <w:b/>
                <w:bCs/>
                <w:sz w:val="26"/>
                <w:szCs w:val="26"/>
                <w:bdr w:val="none" w:sz="0" w:space="0" w:color="auto" w:frame="1"/>
                <w:lang w:val="fr-FR"/>
              </w:rPr>
            </w:pPr>
            <w:r w:rsidRPr="00F201AF">
              <w:rPr>
                <w:b/>
                <w:bCs/>
                <w:sz w:val="26"/>
                <w:szCs w:val="26"/>
                <w:bdr w:val="none" w:sz="0" w:space="0" w:color="auto" w:frame="1"/>
                <w:lang w:val="fr-FR"/>
              </w:rPr>
              <w:t>Viện Đổi mới sáng tạo quốc gia</w:t>
            </w:r>
          </w:p>
        </w:tc>
        <w:tc>
          <w:tcPr>
            <w:tcW w:w="4650" w:type="dxa"/>
          </w:tcPr>
          <w:p w14:paraId="02A55C6C" w14:textId="49E89CEC" w:rsidR="00EC24EB" w:rsidRPr="00F201AF" w:rsidRDefault="00EC24EB" w:rsidP="00222D8A">
            <w:pPr>
              <w:pStyle w:val="NormalWeb"/>
              <w:tabs>
                <w:tab w:val="left" w:pos="993"/>
              </w:tabs>
              <w:spacing w:before="0" w:beforeAutospacing="0" w:after="0" w:afterAutospacing="0" w:line="240" w:lineRule="auto"/>
              <w:ind w:firstLine="0"/>
              <w:rPr>
                <w:rStyle w:val="fontstyle21"/>
                <w:bCs/>
                <w:color w:val="auto"/>
                <w:spacing w:val="-2"/>
                <w:sz w:val="26"/>
                <w:szCs w:val="26"/>
                <w:lang w:val="fr-FR"/>
              </w:rPr>
            </w:pPr>
            <w:r w:rsidRPr="00F201AF">
              <w:rPr>
                <w:rStyle w:val="fontstyle21"/>
                <w:bCs/>
                <w:color w:val="auto"/>
                <w:spacing w:val="-2"/>
                <w:sz w:val="26"/>
                <w:szCs w:val="26"/>
                <w:lang w:val="fr-FR"/>
              </w:rPr>
              <w:t>- Đề nghị bổ sung quy định xử lý trường hợp chưa được phê duyệt vị trí việc làm do nguyên nhân khách quan.</w:t>
            </w:r>
          </w:p>
        </w:tc>
        <w:tc>
          <w:tcPr>
            <w:tcW w:w="3936" w:type="dxa"/>
          </w:tcPr>
          <w:p w14:paraId="1CD75A8D" w14:textId="4E9761DE" w:rsidR="00EC24EB" w:rsidRPr="00F201AF" w:rsidRDefault="00EC24EB" w:rsidP="00222D8A">
            <w:pPr>
              <w:pStyle w:val="NormalWeb"/>
              <w:tabs>
                <w:tab w:val="left" w:pos="993"/>
              </w:tabs>
              <w:spacing w:before="0" w:beforeAutospacing="0" w:after="0" w:afterAutospacing="0" w:line="240" w:lineRule="auto"/>
              <w:ind w:firstLine="0"/>
              <w:rPr>
                <w:spacing w:val="-4"/>
                <w:sz w:val="26"/>
                <w:szCs w:val="26"/>
                <w:lang w:val="fr-FR"/>
              </w:rPr>
            </w:pPr>
            <w:r w:rsidRPr="00F201AF">
              <w:rPr>
                <w:b/>
                <w:bCs/>
                <w:spacing w:val="-4"/>
                <w:sz w:val="26"/>
                <w:szCs w:val="26"/>
                <w:lang w:val="fr-FR"/>
              </w:rPr>
              <w:t>- Bảo lưu như trong dự thảo Thông tư.</w:t>
            </w:r>
            <w:r w:rsidRPr="00F201AF">
              <w:rPr>
                <w:spacing w:val="-4"/>
                <w:sz w:val="26"/>
                <w:szCs w:val="26"/>
                <w:lang w:val="fr-FR"/>
              </w:rPr>
              <w:t xml:space="preserve"> Lý </w:t>
            </w:r>
            <w:proofErr w:type="gramStart"/>
            <w:r w:rsidRPr="00F201AF">
              <w:rPr>
                <w:spacing w:val="-4"/>
                <w:sz w:val="26"/>
                <w:szCs w:val="26"/>
                <w:lang w:val="fr-FR"/>
              </w:rPr>
              <w:t>do:</w:t>
            </w:r>
            <w:proofErr w:type="gramEnd"/>
            <w:r w:rsidRPr="00F201AF">
              <w:rPr>
                <w:spacing w:val="-4"/>
                <w:sz w:val="26"/>
                <w:szCs w:val="26"/>
                <w:lang w:val="fr-FR"/>
              </w:rPr>
              <w:t xml:space="preserve"> Việc phê duyệt vị trí việc làm thuộc thẩm quyền, trách nhiệm của từng cơ quan, tổ chức, đơn vị theo Nghị định số 361/2025/NĐ-CP, Nghị </w:t>
            </w:r>
            <w:r w:rsidRPr="00F201AF">
              <w:rPr>
                <w:spacing w:val="-4"/>
                <w:sz w:val="26"/>
                <w:szCs w:val="26"/>
                <w:lang w:val="fr-FR"/>
              </w:rPr>
              <w:lastRenderedPageBreak/>
              <w:t>định số 232/2026/NĐ-CP, không thuộc phạm vi hướng dẫn của Thông tư theo khoản 1 Điều 6 Nghị định số 179/2025/NĐ-CP. Đối với đối tượng đang hưởng hỗ trợ theo Thông tư số 23/2025/TT-BKHCN trong thời gian chưa hoàn thành phê duyệt vị trí việc làm mới, đã có quy định chuyển tiếp tại Điều 7 dự thảo Thông tư để bảo đảm quyền lợi không bị gián đoạn.</w:t>
            </w:r>
          </w:p>
        </w:tc>
      </w:tr>
      <w:tr w:rsidR="00F201AF" w:rsidRPr="00F201AF" w14:paraId="00CCFA5B" w14:textId="77777777" w:rsidTr="00B16556">
        <w:tc>
          <w:tcPr>
            <w:tcW w:w="4076" w:type="dxa"/>
            <w:vMerge/>
          </w:tcPr>
          <w:p w14:paraId="5F6DE709" w14:textId="77777777" w:rsidR="00EC24EB" w:rsidRPr="00F201AF" w:rsidRDefault="00EC24EB" w:rsidP="00222D8A">
            <w:pPr>
              <w:pStyle w:val="NormalWeb"/>
              <w:tabs>
                <w:tab w:val="left" w:pos="993"/>
              </w:tabs>
              <w:spacing w:before="0" w:beforeAutospacing="0" w:after="0" w:afterAutospacing="0" w:line="240" w:lineRule="auto"/>
              <w:ind w:firstLine="0"/>
              <w:rPr>
                <w:rStyle w:val="fontstyle21"/>
                <w:b/>
                <w:color w:val="auto"/>
                <w:spacing w:val="-2"/>
                <w:sz w:val="26"/>
                <w:szCs w:val="26"/>
                <w:lang w:val="fr-FR"/>
              </w:rPr>
            </w:pPr>
          </w:p>
        </w:tc>
        <w:tc>
          <w:tcPr>
            <w:tcW w:w="2784" w:type="dxa"/>
          </w:tcPr>
          <w:p w14:paraId="16453EB5" w14:textId="68D83ECD" w:rsidR="00EC24EB" w:rsidRPr="00F201AF" w:rsidRDefault="00EC24EB" w:rsidP="00222D8A">
            <w:pPr>
              <w:pStyle w:val="NormalWeb"/>
              <w:tabs>
                <w:tab w:val="left" w:pos="993"/>
              </w:tabs>
              <w:spacing w:before="0" w:beforeAutospacing="0" w:after="0" w:afterAutospacing="0" w:line="240" w:lineRule="auto"/>
              <w:ind w:firstLine="0"/>
              <w:rPr>
                <w:b/>
                <w:bCs/>
                <w:sz w:val="26"/>
                <w:szCs w:val="26"/>
                <w:bdr w:val="none" w:sz="0" w:space="0" w:color="auto" w:frame="1"/>
                <w:lang w:val="fr-FR"/>
              </w:rPr>
            </w:pPr>
            <w:r w:rsidRPr="00F201AF">
              <w:rPr>
                <w:rStyle w:val="fontstyle21"/>
                <w:b/>
                <w:bCs/>
                <w:color w:val="auto"/>
                <w:spacing w:val="-2"/>
                <w:sz w:val="26"/>
                <w:szCs w:val="26"/>
                <w:bdr w:val="none" w:sz="0" w:space="0" w:color="auto" w:frame="1"/>
              </w:rPr>
              <w:t xml:space="preserve">Cục </w:t>
            </w:r>
            <w:proofErr w:type="gramStart"/>
            <w:r w:rsidRPr="00F201AF">
              <w:rPr>
                <w:rStyle w:val="fontstyle21"/>
                <w:b/>
                <w:bCs/>
                <w:color w:val="auto"/>
                <w:spacing w:val="-2"/>
                <w:sz w:val="26"/>
                <w:szCs w:val="26"/>
                <w:bdr w:val="none" w:sz="0" w:space="0" w:color="auto" w:frame="1"/>
              </w:rPr>
              <w:t>An</w:t>
            </w:r>
            <w:proofErr w:type="gramEnd"/>
            <w:r w:rsidRPr="00F201AF">
              <w:rPr>
                <w:rStyle w:val="fontstyle21"/>
                <w:b/>
                <w:bCs/>
                <w:color w:val="auto"/>
                <w:spacing w:val="-2"/>
                <w:sz w:val="26"/>
                <w:szCs w:val="26"/>
                <w:bdr w:val="none" w:sz="0" w:space="0" w:color="auto" w:frame="1"/>
              </w:rPr>
              <w:t xml:space="preserve"> toàn bức xạ và hạt nhân</w:t>
            </w:r>
          </w:p>
        </w:tc>
        <w:tc>
          <w:tcPr>
            <w:tcW w:w="4650" w:type="dxa"/>
          </w:tcPr>
          <w:p w14:paraId="79835195" w14:textId="46E5C091" w:rsidR="00EC24EB" w:rsidRPr="00F201AF" w:rsidRDefault="00EC24EB" w:rsidP="00222D8A">
            <w:pPr>
              <w:spacing w:after="0" w:line="240" w:lineRule="auto"/>
              <w:ind w:firstLine="69"/>
              <w:jc w:val="both"/>
              <w:rPr>
                <w:rStyle w:val="fontstyle21"/>
                <w:i/>
                <w:color w:val="auto"/>
                <w:sz w:val="26"/>
                <w:szCs w:val="26"/>
                <w:lang w:val="nl-NL"/>
              </w:rPr>
            </w:pPr>
            <w:r w:rsidRPr="00F201AF">
              <w:rPr>
                <w:rStyle w:val="fontstyle21"/>
                <w:bCs/>
                <w:color w:val="auto"/>
                <w:spacing w:val="-2"/>
                <w:sz w:val="26"/>
                <w:szCs w:val="26"/>
                <w:lang w:val="fr-FR"/>
              </w:rPr>
              <w:t>- Đ</w:t>
            </w:r>
            <w:r w:rsidRPr="00F201AF">
              <w:rPr>
                <w:rFonts w:ascii="Times New Roman" w:hAnsi="Times New Roman"/>
                <w:sz w:val="26"/>
                <w:szCs w:val="26"/>
                <w:lang w:val="nl-NL"/>
              </w:rPr>
              <w:t xml:space="preserve">ề nghị xem xét bổ sung khoản mới (Khoản 3) tại Điều 7 của Dự thảo, với nội dung cụ thể như </w:t>
            </w:r>
            <w:proofErr w:type="gramStart"/>
            <w:r w:rsidRPr="00F201AF">
              <w:rPr>
                <w:rFonts w:ascii="Times New Roman" w:hAnsi="Times New Roman"/>
                <w:sz w:val="26"/>
                <w:szCs w:val="26"/>
                <w:lang w:val="nl-NL"/>
              </w:rPr>
              <w:t>sau:</w:t>
            </w:r>
            <w:proofErr w:type="gramEnd"/>
            <w:r w:rsidRPr="00F201AF">
              <w:rPr>
                <w:rFonts w:ascii="Times New Roman" w:hAnsi="Times New Roman"/>
                <w:sz w:val="26"/>
                <w:szCs w:val="26"/>
                <w:lang w:val="nl-NL"/>
              </w:rPr>
              <w:t xml:space="preserve"> </w:t>
            </w:r>
            <w:r w:rsidRPr="00F201AF">
              <w:rPr>
                <w:rFonts w:ascii="Times New Roman" w:hAnsi="Times New Roman"/>
                <w:i/>
                <w:sz w:val="26"/>
                <w:szCs w:val="26"/>
                <w:lang w:val="nl-NL"/>
              </w:rPr>
              <w:t xml:space="preserve">“3. Đối với công chức, viên chức mới được tuyển dụng, tiếp nhận hoặc được phân công thực hiện nhiệm vụ chuyên trách về chuyển đổi số phù hợp với quy định tại Thông tư này trong thời gian cơ quan, tổ chức, đơn vị chưa được cấp có thẩm quyền phê duyệt danh mục vị trí việc làm mới theo quy định tại Nghị định số 361/2025/NĐ-CP hoặc Nghị định số 232/2026/NĐ-CP: Người đứng đầu cơ quan, tổ chức, đơn vị căn cứ vào quyết định tuyển dụng, tiếp nhận hoặc văn bản phân công nhiệm vụ chuyên trách và nội dung công việc thực tế đáp ứng quy định tại Phụ lục I (đối với công chức) hoặc Phụ lục II (đối với viên chức) ban hành kèm theo Thông tư này để xem xét, quyết định đối tượng được hưởng mức hỗ trợ kể </w:t>
            </w:r>
            <w:r w:rsidRPr="00F201AF">
              <w:rPr>
                <w:rFonts w:ascii="Times New Roman" w:hAnsi="Times New Roman"/>
                <w:i/>
                <w:sz w:val="26"/>
                <w:szCs w:val="26"/>
                <w:lang w:val="nl-NL"/>
              </w:rPr>
              <w:lastRenderedPageBreak/>
              <w:t>từ thời điểm được giao nhiệm vụ bằng văn bản."</w:t>
            </w:r>
          </w:p>
        </w:tc>
        <w:tc>
          <w:tcPr>
            <w:tcW w:w="3936" w:type="dxa"/>
          </w:tcPr>
          <w:p w14:paraId="20925BCA" w14:textId="77777777" w:rsidR="00EC24EB" w:rsidRPr="00F201AF" w:rsidRDefault="00EC24EB" w:rsidP="00222D8A">
            <w:pPr>
              <w:pStyle w:val="NormalWeb"/>
              <w:tabs>
                <w:tab w:val="left" w:pos="993"/>
              </w:tabs>
              <w:spacing w:before="0" w:beforeAutospacing="0" w:after="0" w:afterAutospacing="0" w:line="240" w:lineRule="auto"/>
              <w:ind w:firstLine="0"/>
              <w:rPr>
                <w:spacing w:val="-4"/>
                <w:sz w:val="26"/>
                <w:szCs w:val="26"/>
                <w:lang w:val="fr-FR"/>
              </w:rPr>
            </w:pPr>
            <w:r w:rsidRPr="00F201AF">
              <w:rPr>
                <w:spacing w:val="-4"/>
                <w:sz w:val="26"/>
                <w:szCs w:val="26"/>
                <w:lang w:val="fr-FR"/>
              </w:rPr>
              <w:lastRenderedPageBreak/>
              <w:t xml:space="preserve">- Bảo lưu như trong dự thảo Thông tư. Lý </w:t>
            </w:r>
            <w:proofErr w:type="gramStart"/>
            <w:r w:rsidRPr="00F201AF">
              <w:rPr>
                <w:spacing w:val="-4"/>
                <w:sz w:val="26"/>
                <w:szCs w:val="26"/>
                <w:lang w:val="fr-FR"/>
              </w:rPr>
              <w:t>do:</w:t>
            </w:r>
            <w:proofErr w:type="gramEnd"/>
            <w:r w:rsidRPr="00F201AF">
              <w:rPr>
                <w:spacing w:val="-4"/>
                <w:sz w:val="26"/>
                <w:szCs w:val="26"/>
                <w:lang w:val="fr-FR"/>
              </w:rPr>
              <w:t xml:space="preserve"> </w:t>
            </w:r>
          </w:p>
          <w:p w14:paraId="29D81B91" w14:textId="77777777" w:rsidR="00EC24EB" w:rsidRPr="00F201AF" w:rsidRDefault="00EC24EB" w:rsidP="00222D8A">
            <w:pPr>
              <w:pStyle w:val="NormalWeb"/>
              <w:tabs>
                <w:tab w:val="left" w:pos="993"/>
              </w:tabs>
              <w:spacing w:before="0" w:beforeAutospacing="0" w:after="0" w:afterAutospacing="0" w:line="240" w:lineRule="auto"/>
              <w:ind w:firstLine="0"/>
              <w:rPr>
                <w:spacing w:val="-4"/>
                <w:sz w:val="26"/>
                <w:szCs w:val="26"/>
                <w:lang w:val="fr-FR"/>
              </w:rPr>
            </w:pPr>
            <w:r w:rsidRPr="00F201AF">
              <w:rPr>
                <w:i/>
                <w:iCs/>
                <w:spacing w:val="-4"/>
                <w:sz w:val="26"/>
                <w:szCs w:val="26"/>
                <w:lang w:val="fr-FR"/>
              </w:rPr>
              <w:t>+ Thứ nhất,</w:t>
            </w:r>
            <w:r w:rsidRPr="00F201AF">
              <w:rPr>
                <w:spacing w:val="-4"/>
                <w:sz w:val="26"/>
                <w:szCs w:val="26"/>
                <w:lang w:val="fr-FR"/>
              </w:rPr>
              <w:t xml:space="preserve"> theo quy định tại khoản 1 Điều 6 Nghị định số 179/2025/NĐ-CP, Bộ Khoa học và Công nghệ chỉ có trách nhiệm hướng dẫn xác định vị trí việc làm về chuyển đổi số được hưởng mức hỗ trợ thuộc chức năng quản lý nhà nước của Bộ; không có thẩm quyền hướng dẫn về chính sách, chế độ hỗ trợ (điều kiện, quy trình, thủ tục chi trả), thuộc thẩm quyền quy định tại Nghị định số 179/2025/NĐ-CP và trách nhiệm hướng dẫn của các cơ quan liên quan theo quy định tại khoản 2, khoản 3, khoản 4 Điều 6 Nghị định này. </w:t>
            </w:r>
          </w:p>
          <w:p w14:paraId="62A65294" w14:textId="77777777" w:rsidR="00EC24EB" w:rsidRPr="00F201AF" w:rsidRDefault="00EC24EB" w:rsidP="00222D8A">
            <w:pPr>
              <w:pStyle w:val="NormalWeb"/>
              <w:tabs>
                <w:tab w:val="left" w:pos="993"/>
              </w:tabs>
              <w:spacing w:before="0" w:beforeAutospacing="0" w:after="0" w:afterAutospacing="0" w:line="240" w:lineRule="auto"/>
              <w:ind w:firstLine="182"/>
              <w:rPr>
                <w:spacing w:val="-4"/>
                <w:sz w:val="26"/>
                <w:szCs w:val="26"/>
                <w:lang w:val="fr-FR"/>
              </w:rPr>
            </w:pPr>
            <w:r w:rsidRPr="00F201AF">
              <w:rPr>
                <w:i/>
                <w:iCs/>
                <w:spacing w:val="-4"/>
                <w:sz w:val="26"/>
                <w:szCs w:val="26"/>
                <w:lang w:val="fr-FR"/>
              </w:rPr>
              <w:t>- Thứ hai</w:t>
            </w:r>
            <w:r w:rsidRPr="00F201AF">
              <w:rPr>
                <w:spacing w:val="-4"/>
                <w:sz w:val="26"/>
                <w:szCs w:val="26"/>
                <w:lang w:val="fr-FR"/>
              </w:rPr>
              <w:t xml:space="preserve">, theo quy định tại khoản 1 Điều 2 Nghị định số 179/2025/NĐ-CP, đối tượng áp dụng là công chức, </w:t>
            </w:r>
            <w:r w:rsidRPr="00F201AF">
              <w:rPr>
                <w:spacing w:val="-4"/>
                <w:sz w:val="26"/>
                <w:szCs w:val="26"/>
                <w:lang w:val="fr-FR"/>
              </w:rPr>
              <w:lastRenderedPageBreak/>
              <w:t xml:space="preserve">viên chức đảm nhiệm vị trí việc làm chuyên trách về chuyển đổi số — tức là mức hỗ trợ gắn với việc đã được bố trí vào vị trí việc làm cụ thể đã được cấp có thẩm quyền phê duyệt, không căn cứ vào việc chỉ được giao nhiệm vụ hoặc phân công công tác. Do đó, để được hưởng mức hỗ trợ, công chức, viên chức phải đáp ứng đồng thời các điều kiện: (1) cơ quan, đơn vị đã được cấp có thẩm quyền phê duyệt vị trí việc làm, trong đó có các vị trí việc làm được hưởng hỗ trợ theo quy định; (2) công chức, viên chức được cấp có thẩm quyền quyết định giao hoặc phân công đảm nhiệm chuyên trách vị trí việc làm nêu trên bằng văn bản; (3) việc bố trí công chức, viên chức theo vị trí việc làm được thực hiện đúng quy định. Thời điểm công chức, viên chức đáp ứng đồng thời các điều kiện nêu trên là thời điểm được hưởng mức hỗ trợ, bảo đảm không sớm hơn ngày Nghị định số 179/2025/NĐ-CP có hiệu lực thi hành (15 tháng 8 năm 2025). </w:t>
            </w:r>
          </w:p>
          <w:p w14:paraId="3DDDCB4C" w14:textId="21BAEDDB" w:rsidR="00EC24EB" w:rsidRPr="00F201AF" w:rsidRDefault="00EC24EB" w:rsidP="00222D8A">
            <w:pPr>
              <w:pStyle w:val="NormalWeb"/>
              <w:tabs>
                <w:tab w:val="left" w:pos="993"/>
              </w:tabs>
              <w:spacing w:before="0" w:beforeAutospacing="0" w:after="0" w:afterAutospacing="0" w:line="240" w:lineRule="auto"/>
              <w:ind w:firstLine="0"/>
              <w:rPr>
                <w:spacing w:val="-4"/>
                <w:sz w:val="26"/>
                <w:szCs w:val="26"/>
                <w:lang w:val="fr-FR"/>
              </w:rPr>
            </w:pPr>
            <w:r w:rsidRPr="00F201AF">
              <w:rPr>
                <w:spacing w:val="-4"/>
                <w:sz w:val="26"/>
                <w:szCs w:val="26"/>
                <w:lang w:val="fr-FR"/>
              </w:rPr>
              <w:t xml:space="preserve">+ Đối với trường hợp cơ quan, tổ chức, đơn vị chưa hoàn thành phê duyệt vị trí việc làm mới theo Nghị định số 361/2025/NĐ-CP, Nghị định </w:t>
            </w:r>
            <w:r w:rsidRPr="00F201AF">
              <w:rPr>
                <w:spacing w:val="-4"/>
                <w:sz w:val="26"/>
                <w:szCs w:val="26"/>
                <w:lang w:val="fr-FR"/>
              </w:rPr>
              <w:lastRenderedPageBreak/>
              <w:t>số 232/2026/NĐ-CP: người đứng đầu cơ quan, tổ chức, đơn vị căn cứ danh mục vị trí việc làm được cấp có thẩm quyền phê duyệt hiện hành của cơ quan, tổ chức, đơn vị mình để lập danh sách đối tượng, dự toán kinh phí, trình cấp có thẩm quyền xem xét, quyết định theo quy định tại khoản 4 Điều 6 Nghị định số 179/2025/NĐ-CP.</w:t>
            </w:r>
          </w:p>
        </w:tc>
      </w:tr>
      <w:tr w:rsidR="00F201AF" w:rsidRPr="00F201AF" w14:paraId="347AA131" w14:textId="1B583BA1" w:rsidTr="00B16556">
        <w:tc>
          <w:tcPr>
            <w:tcW w:w="4076" w:type="dxa"/>
            <w:vMerge w:val="restart"/>
          </w:tcPr>
          <w:p w14:paraId="42F7B8D5" w14:textId="77777777" w:rsidR="00EC24EB" w:rsidRPr="00F201AF" w:rsidRDefault="00EC24EB" w:rsidP="00222D8A">
            <w:pPr>
              <w:spacing w:after="0" w:line="240" w:lineRule="auto"/>
              <w:jc w:val="both"/>
              <w:textAlignment w:val="baseline"/>
              <w:rPr>
                <w:rStyle w:val="fontstyle21"/>
                <w:color w:val="auto"/>
                <w:sz w:val="26"/>
                <w:szCs w:val="26"/>
                <w:lang w:val="fr-FR"/>
              </w:rPr>
            </w:pPr>
            <w:bookmarkStart w:id="23" w:name="Chuong_V_Dieu_10"/>
            <w:bookmarkEnd w:id="23"/>
            <w:r w:rsidRPr="00F201AF">
              <w:rPr>
                <w:rStyle w:val="fontstyle21"/>
                <w:color w:val="auto"/>
                <w:sz w:val="26"/>
                <w:szCs w:val="26"/>
                <w:lang w:val="fr-FR"/>
              </w:rPr>
              <w:lastRenderedPageBreak/>
              <w:t xml:space="preserve">1. Công chức đang đảm nhiệm các vị trí việc làm thuộc danh mục quy định tại Phụ lục I </w:t>
            </w:r>
            <w:r w:rsidRPr="00F201AF">
              <w:rPr>
                <w:rFonts w:ascii="Times New Roman" w:hAnsi="Times New Roman"/>
                <w:sz w:val="26"/>
                <w:szCs w:val="26"/>
                <w:lang w:val="fr-FR"/>
              </w:rPr>
              <w:t>Thông tư số 23/2025/TT-BKHCN ngày 20 tháng 10 năm 2025                  của Bộ trưởng Bộ Khoa học và Công nghệ hướng dẫn xác định vị trí việc làm chuyên trách về chuyển đổi số được hưởng mức hỗ trợ theo quy định tại                      Nghị định số 179/2025/NĐ-CP ngày 01 tháng 7 năm 2025 của Chính phủ thuộc chức năng quản lý nhà nước của Bộ Khoa học và Công nghệ</w:t>
            </w:r>
            <w:r w:rsidRPr="00F201AF">
              <w:rPr>
                <w:rStyle w:val="fontstyle21"/>
                <w:color w:val="auto"/>
                <w:sz w:val="26"/>
                <w:szCs w:val="26"/>
                <w:lang w:val="fr-FR"/>
              </w:rPr>
              <w:t xml:space="preserve"> và đang được hưởng mức hỗ trợ theo quy định tại Nghị định số 179/2025/NĐ-CP thì tiếp tục được hưởng mức hỗ trợ cho đến khi cơ quan, tổ chức được cấp có thẩm quyền phê duyệt vị trí việc làm theo </w:t>
            </w:r>
            <w:r w:rsidRPr="00F201AF">
              <w:rPr>
                <w:rStyle w:val="fontstyle21"/>
                <w:color w:val="auto"/>
                <w:sz w:val="26"/>
                <w:szCs w:val="26"/>
                <w:lang w:val="fr-FR"/>
              </w:rPr>
              <w:lastRenderedPageBreak/>
              <w:t>quy định tại Nghị định số 361/2025/NĐ-CP.</w:t>
            </w:r>
          </w:p>
        </w:tc>
        <w:tc>
          <w:tcPr>
            <w:tcW w:w="2784" w:type="dxa"/>
          </w:tcPr>
          <w:p w14:paraId="4A741D23" w14:textId="139AB3BF" w:rsidR="00EC24EB" w:rsidRPr="00F201AF" w:rsidRDefault="00EC24EB" w:rsidP="00222D8A">
            <w:pPr>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lastRenderedPageBreak/>
              <w:t>Sở KHCN Hà Tĩnh</w:t>
            </w:r>
          </w:p>
        </w:tc>
        <w:tc>
          <w:tcPr>
            <w:tcW w:w="4650" w:type="dxa"/>
          </w:tcPr>
          <w:p w14:paraId="3DAAD8CD" w14:textId="68D9A364" w:rsidR="00EC24EB" w:rsidRPr="00F201AF" w:rsidRDefault="00EC24EB" w:rsidP="00222D8A">
            <w:pPr>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 xml:space="preserve">Tại khoản 1 Điều 7 dự thảo chỉ quy định điều khoản chuyển tiếp trong trường hợp cơ quan đơn vị chưa phê duyệt vị trí việc làm theo quy định tại Nghị định số 361/2025/NĐ-CP thì công chức đang đảm nhiệm vị trí việc làm thuộc danh mục quy định tại Thông tư số 23/2025/TT-BKHCN và đang hưởng mức hỗ trợ theo quy định tại Nghị định số 179/2025/NĐ-CP thì tiếp tục được hưởng mức hỗ trợ cho đến khi cơ quan, tổ chức được cấp có thẩm quyền phê duyệt vị trí việc làm theo quy định tại Nghị định số 361/2025/NĐ-CP. Trong khi đó, trên thực tế có trường hợp một số cơ quan, đơn vị đã phê duyệt vị trí việc làm theo quy định tại Nghị định số 361/2025/NĐ-CP; tên vị trí việc làm theo quy định tại Nghị định số 361/2025/NĐ-CP khác với quy định tại Thông tư số 23/2025/TT-BKHCN; do đó, các đơn vị không có cơ sở để xác </w:t>
            </w:r>
            <w:r w:rsidRPr="00F201AF">
              <w:rPr>
                <w:rFonts w:ascii="Times New Roman" w:hAnsi="Times New Roman"/>
                <w:sz w:val="26"/>
                <w:szCs w:val="26"/>
                <w:lang w:val="fr-FR"/>
              </w:rPr>
              <w:lastRenderedPageBreak/>
              <w:t>định đối tượng hưởng mức hỗ trợ theo Nghị định số 179/2025/NĐ-CP trong thời gian từ khi phê duyệt vị trí việc làm theo Nghị định 361/2025/NĐ-CP đến trước khi Thông tư mới có hiệu lực. Do đó, đề nghị cơ quan soạn thảo nghiên cứu bổ sung quy định chuyển tiếp hoặc quy định áp dụng đối với trường hợp này để bảo đảm việc xác định đối tượng hưởng hỗ trợ được liên tục, thống nhất và không làm gián đoạn quyền lợi của người đang làm công tác chuyên trách về chuyển đổi số.</w:t>
            </w:r>
          </w:p>
        </w:tc>
        <w:tc>
          <w:tcPr>
            <w:tcW w:w="3936" w:type="dxa"/>
          </w:tcPr>
          <w:p w14:paraId="1AC1F07D" w14:textId="640C51F9" w:rsidR="00C7571C" w:rsidRPr="00F201AF" w:rsidRDefault="00EC24EB" w:rsidP="00222D8A">
            <w:pPr>
              <w:pStyle w:val="NormalWeb"/>
              <w:tabs>
                <w:tab w:val="left" w:pos="993"/>
              </w:tabs>
              <w:spacing w:before="0" w:beforeAutospacing="0" w:after="0" w:afterAutospacing="0" w:line="240" w:lineRule="auto"/>
              <w:ind w:firstLine="0"/>
              <w:rPr>
                <w:rStyle w:val="fontstyle21"/>
                <w:b/>
                <w:color w:val="auto"/>
                <w:spacing w:val="-2"/>
                <w:sz w:val="26"/>
                <w:szCs w:val="26"/>
                <w:lang w:val="fr-FR"/>
              </w:rPr>
            </w:pPr>
            <w:r w:rsidRPr="00F201AF">
              <w:rPr>
                <w:rStyle w:val="fontstyle21"/>
                <w:color w:val="auto"/>
                <w:sz w:val="26"/>
                <w:szCs w:val="26"/>
                <w:lang w:val="fr-FR"/>
              </w:rPr>
              <w:lastRenderedPageBreak/>
              <w:t>Tiếp thu và hoàn thiện trong dự thảo.</w:t>
            </w:r>
            <w:r w:rsidR="00C7571C" w:rsidRPr="00F201AF">
              <w:rPr>
                <w:rStyle w:val="fontstyle21"/>
                <w:b/>
                <w:color w:val="auto"/>
                <w:spacing w:val="-2"/>
                <w:sz w:val="26"/>
                <w:szCs w:val="26"/>
                <w:lang w:val="fr-FR"/>
              </w:rPr>
              <w:t xml:space="preserve"> Tiếp thu và biên tập lại trong dự thảo Thông tư theo hướng </w:t>
            </w:r>
            <w:r w:rsidR="00C7571C" w:rsidRPr="00F201AF">
              <w:rPr>
                <w:sz w:val="26"/>
                <w:szCs w:val="26"/>
                <w:lang w:val="fr-FR"/>
              </w:rPr>
              <w:t>(i) bảo đảm không gián đoạn việc hưởng mức hỗ trợ trong giai đoạn cơ quan, tổ chức chưa hoàn thành phê duyệt vị trí việc làm theo Nghị định số 361/2025/NĐ-CP; (ii) sau khi vị trí việc làm được phê duyệt, nếu công chức tiếp tục được bố trí vào đúng vị trí việc làm đó theo quy định tại Thông tư này thì đương nhiên tiếp tục được hưởng mức hỗ trợ, không phải thực hiện lại thủ tục xét duyệt, tránh phát sinh thêm thủ tục hành chính không cần thiết.</w:t>
            </w:r>
          </w:p>
          <w:p w14:paraId="22F43ED8" w14:textId="1D33B751" w:rsidR="00EC24EB" w:rsidRPr="00F201AF" w:rsidRDefault="00EC24EB" w:rsidP="00222D8A">
            <w:pPr>
              <w:spacing w:after="0" w:line="240" w:lineRule="auto"/>
              <w:jc w:val="both"/>
              <w:textAlignment w:val="baseline"/>
              <w:rPr>
                <w:rStyle w:val="fontstyle21"/>
                <w:color w:val="auto"/>
                <w:sz w:val="26"/>
                <w:szCs w:val="26"/>
                <w:lang w:val="fr-FR"/>
              </w:rPr>
            </w:pPr>
          </w:p>
        </w:tc>
      </w:tr>
      <w:tr w:rsidR="00F201AF" w:rsidRPr="00F201AF" w14:paraId="05903117" w14:textId="77777777" w:rsidTr="00B16556">
        <w:tc>
          <w:tcPr>
            <w:tcW w:w="4076" w:type="dxa"/>
            <w:vMerge/>
          </w:tcPr>
          <w:p w14:paraId="6E9E0A95" w14:textId="77777777" w:rsidR="00EC24EB" w:rsidRPr="00F201AF" w:rsidRDefault="00EC24EB" w:rsidP="00222D8A">
            <w:pPr>
              <w:spacing w:after="0" w:line="240" w:lineRule="auto"/>
              <w:jc w:val="both"/>
              <w:textAlignment w:val="baseline"/>
              <w:rPr>
                <w:rStyle w:val="fontstyle21"/>
                <w:color w:val="auto"/>
                <w:sz w:val="26"/>
                <w:szCs w:val="26"/>
                <w:lang w:val="fr-FR"/>
              </w:rPr>
            </w:pPr>
          </w:p>
        </w:tc>
        <w:tc>
          <w:tcPr>
            <w:tcW w:w="2784" w:type="dxa"/>
          </w:tcPr>
          <w:p w14:paraId="4008DC7B" w14:textId="2E9DE697" w:rsidR="00EC24EB" w:rsidRPr="00F201AF" w:rsidRDefault="00EC24EB" w:rsidP="00222D8A">
            <w:pPr>
              <w:spacing w:after="0" w:line="240" w:lineRule="auto"/>
              <w:jc w:val="both"/>
              <w:textAlignment w:val="baseline"/>
              <w:rPr>
                <w:rStyle w:val="fontstyle21"/>
                <w:b/>
                <w:bCs/>
                <w:color w:val="auto"/>
                <w:sz w:val="26"/>
                <w:szCs w:val="26"/>
                <w:lang w:val="fr-FR"/>
              </w:rPr>
            </w:pPr>
            <w:r w:rsidRPr="00F201AF">
              <w:rPr>
                <w:rStyle w:val="fontstyle21"/>
                <w:b/>
                <w:bCs/>
                <w:color w:val="auto"/>
                <w:sz w:val="26"/>
                <w:szCs w:val="26"/>
                <w:lang w:val="fr-FR"/>
              </w:rPr>
              <w:t>Sở KHCN Hưng Yên</w:t>
            </w:r>
          </w:p>
        </w:tc>
        <w:tc>
          <w:tcPr>
            <w:tcW w:w="4650" w:type="dxa"/>
          </w:tcPr>
          <w:p w14:paraId="7E98CF7C" w14:textId="3286A093" w:rsidR="00EC24EB" w:rsidRPr="00F201AF" w:rsidRDefault="00EC24EB" w:rsidP="00222D8A">
            <w:pPr>
              <w:spacing w:after="0" w:line="240" w:lineRule="auto"/>
              <w:jc w:val="both"/>
              <w:textAlignment w:val="baseline"/>
              <w:rPr>
                <w:rFonts w:ascii="Times New Roman" w:hAnsi="Times New Roman"/>
                <w:b/>
                <w:bCs/>
                <w:sz w:val="26"/>
                <w:szCs w:val="26"/>
                <w:lang w:val="fr-FR"/>
              </w:rPr>
            </w:pPr>
            <w:r w:rsidRPr="00F201AF">
              <w:rPr>
                <w:rFonts w:ascii="Times New Roman" w:hAnsi="Times New Roman"/>
                <w:sz w:val="26"/>
                <w:szCs w:val="26"/>
                <w:lang w:val="fr-FR"/>
              </w:rPr>
              <w:t xml:space="preserve">Tại Khoản 1 Điều 7 và Điều 8 dự thảo quy định công chức đang hưởng mức hỗ trợ theo Thông tư số 23/2025/TT-BKHCN được tiếp tục hưởng “cho đến khi cơ quan, tổ chức được cấp có thẩm quyền phê duyệt vị trí việc làm theo quy định tại Nghị định số 361/2025/NĐ-CP” </w:t>
            </w:r>
            <w:r w:rsidRPr="00F201AF">
              <w:rPr>
                <w:rFonts w:ascii="Times New Roman" w:hAnsi="Times New Roman"/>
                <w:b/>
                <w:bCs/>
                <w:sz w:val="26"/>
                <w:szCs w:val="26"/>
                <w:lang w:val="fr-FR"/>
              </w:rPr>
              <w:t xml:space="preserve">đề nghị đơn vị soạn </w:t>
            </w:r>
            <w:proofErr w:type="gramStart"/>
            <w:r w:rsidRPr="00F201AF">
              <w:rPr>
                <w:rFonts w:ascii="Times New Roman" w:hAnsi="Times New Roman"/>
                <w:b/>
                <w:bCs/>
                <w:sz w:val="26"/>
                <w:szCs w:val="26"/>
                <w:lang w:val="fr-FR"/>
              </w:rPr>
              <w:t>thảo:</w:t>
            </w:r>
            <w:proofErr w:type="gramEnd"/>
          </w:p>
          <w:p w14:paraId="4BB4E56E" w14:textId="2485EBED" w:rsidR="00EC24EB" w:rsidRPr="00F201AF" w:rsidRDefault="00EC24EB" w:rsidP="00222D8A">
            <w:pPr>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Bổ sung quy định về mốc thời điểm áp dụng đối với trường hợp đã được phê duyệt vị trí việc làm theo Nghị định số 361/2025/NĐ-CP trước ngày Thông tư có hiệu </w:t>
            </w:r>
            <w:proofErr w:type="gramStart"/>
            <w:r w:rsidRPr="00F201AF">
              <w:rPr>
                <w:rFonts w:ascii="Times New Roman" w:hAnsi="Times New Roman"/>
                <w:sz w:val="26"/>
                <w:szCs w:val="26"/>
                <w:lang w:val="fr-FR"/>
              </w:rPr>
              <w:t>lực;</w:t>
            </w:r>
            <w:proofErr w:type="gramEnd"/>
          </w:p>
          <w:p w14:paraId="2EFF3952" w14:textId="27B0ABCD" w:rsidR="00EC24EB" w:rsidRPr="00F201AF" w:rsidRDefault="00EC24EB" w:rsidP="00222D8A">
            <w:pPr>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Bổ sung vào Điều 8 quy định về thời điểm bắt đầu thực hiện chế độ hỗ trợ, bảo đảm tính liên tục, không gián đoạn giữa Thông tư số 23/2025/TT-BKHCN và Thông tư mới thay thế.</w:t>
            </w:r>
          </w:p>
        </w:tc>
        <w:tc>
          <w:tcPr>
            <w:tcW w:w="3936" w:type="dxa"/>
          </w:tcPr>
          <w:p w14:paraId="1046C214" w14:textId="3BD247BC" w:rsidR="00EC24EB" w:rsidRPr="00F201AF" w:rsidRDefault="00EC24EB" w:rsidP="00222D8A">
            <w:pPr>
              <w:spacing w:after="0" w:line="240" w:lineRule="auto"/>
              <w:jc w:val="both"/>
              <w:textAlignment w:val="baseline"/>
              <w:rPr>
                <w:rStyle w:val="fontstyle21"/>
                <w:color w:val="auto"/>
                <w:sz w:val="26"/>
                <w:szCs w:val="26"/>
                <w:lang w:val="fr-FR"/>
              </w:rPr>
            </w:pPr>
            <w:r w:rsidRPr="00F201AF">
              <w:rPr>
                <w:rFonts w:ascii="Times New Roman" w:hAnsi="Times New Roman"/>
                <w:sz w:val="26"/>
                <w:szCs w:val="26"/>
                <w:lang w:val="fr-FR"/>
              </w:rPr>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điều kiện tiên quyết để hưởng mức hỗ trợ là vị trí việc làm đã được cấp có thẩm quyền phê duyệt, áp dụng thống nhất theo quy định tại Điều 6 và Điều 7 dự thảo Thông tư. Nội dung về thời điểm hưởng, hồ sơ đang xử lý, truy lĩnh, xử lý trường hợp chậm phê duyệt do nguyên nhân khách quan thuộc phạm vi quy định của Nghị định số 179/2025/NĐ-CP và trách nhiệm tổ chức thực hiện của người đứng đầu cơ quan quản lý cán bộ, công chức, viên chức theo quy định tại khoản 4 Điều 6 Nghị định này, không thuộc phạm vi hướng dẫn xác định vị trí việc làm của Thông tư theo khoản 1 </w:t>
            </w:r>
            <w:r w:rsidRPr="00F201AF">
              <w:rPr>
                <w:rFonts w:ascii="Times New Roman" w:hAnsi="Times New Roman"/>
                <w:sz w:val="26"/>
                <w:szCs w:val="26"/>
                <w:lang w:val="fr-FR"/>
              </w:rPr>
              <w:lastRenderedPageBreak/>
              <w:t>Điều 6 Nghị định số 179/2025/NĐ-CP.</w:t>
            </w:r>
          </w:p>
        </w:tc>
      </w:tr>
      <w:tr w:rsidR="00F201AF" w:rsidRPr="00F201AF" w14:paraId="4988420C" w14:textId="0F1BB685" w:rsidTr="00B16556">
        <w:tc>
          <w:tcPr>
            <w:tcW w:w="4076" w:type="dxa"/>
          </w:tcPr>
          <w:p w14:paraId="5F869829"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r w:rsidRPr="00F201AF">
              <w:rPr>
                <w:rStyle w:val="fontstyle21"/>
                <w:color w:val="auto"/>
                <w:sz w:val="26"/>
                <w:szCs w:val="26"/>
                <w:lang w:val="fr-FR"/>
              </w:rPr>
              <w:lastRenderedPageBreak/>
              <w:t xml:space="preserve">2. Viên chức đang đảm nhiệm các vị trí việc làm thuộc danh mục quy định tại Phụ lục II </w:t>
            </w:r>
            <w:r w:rsidRPr="00F201AF">
              <w:rPr>
                <w:rFonts w:ascii="Times New Roman" w:hAnsi="Times New Roman"/>
                <w:sz w:val="26"/>
                <w:szCs w:val="26"/>
                <w:lang w:val="fr-FR"/>
              </w:rPr>
              <w:t>Thông tư số 23/2025/TT-BKHCN ngày 20 tháng 10 năm 2025                  của Bộ trưởng Bộ Khoa học và Công nghệ hướng dẫn xác định vị trí việc làm chuyên trách về chuyển đổi số được hưởng mức hỗ trợ theo quy định tại                      Nghị định số 179/2025/NĐ-CP ngày 01 tháng 7 năm 2025 của Chính phủ thuộc chức năng quản lý nhà nước của Bộ Khoa học và Công nghệ</w:t>
            </w:r>
            <w:r w:rsidRPr="00F201AF">
              <w:rPr>
                <w:rStyle w:val="fontstyle21"/>
                <w:color w:val="auto"/>
                <w:sz w:val="26"/>
                <w:szCs w:val="26"/>
                <w:lang w:val="fr-FR"/>
              </w:rPr>
              <w:t xml:space="preserve"> và đang được hưởng mức hỗ trợ theo quy định tại Nghị định số 179/2025/NĐ-CP thì tiếp tục được hưởng mức hỗ trợ cho đến khi đơn vị sự nghiệp công lập được cấp có thẩm quyền phê duyệt vị trí việc làm theo quy định tại Nghị định số 232/2026/NĐ-CP.</w:t>
            </w:r>
          </w:p>
        </w:tc>
        <w:tc>
          <w:tcPr>
            <w:tcW w:w="2784" w:type="dxa"/>
          </w:tcPr>
          <w:p w14:paraId="72A8FCD7"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c>
          <w:tcPr>
            <w:tcW w:w="4650" w:type="dxa"/>
          </w:tcPr>
          <w:p w14:paraId="282E59FA"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c>
          <w:tcPr>
            <w:tcW w:w="3936" w:type="dxa"/>
          </w:tcPr>
          <w:p w14:paraId="3535BBD2" w14:textId="77777777" w:rsidR="00EC24EB" w:rsidRPr="00F201AF" w:rsidRDefault="00EC24EB" w:rsidP="00222D8A">
            <w:pPr>
              <w:shd w:val="clear" w:color="auto" w:fill="FFFFFF"/>
              <w:spacing w:after="0" w:line="240" w:lineRule="auto"/>
              <w:jc w:val="both"/>
              <w:textAlignment w:val="baseline"/>
              <w:rPr>
                <w:rStyle w:val="fontstyle21"/>
                <w:color w:val="auto"/>
                <w:sz w:val="26"/>
                <w:szCs w:val="26"/>
                <w:lang w:val="fr-FR"/>
              </w:rPr>
            </w:pPr>
          </w:p>
        </w:tc>
      </w:tr>
      <w:tr w:rsidR="00F201AF" w:rsidRPr="00F201AF" w14:paraId="2FFCC7FA" w14:textId="69734745" w:rsidTr="00B16556">
        <w:tc>
          <w:tcPr>
            <w:tcW w:w="4076" w:type="dxa"/>
          </w:tcPr>
          <w:p w14:paraId="0B5AA872" w14:textId="77777777" w:rsidR="00EC24EB" w:rsidRPr="00F201AF" w:rsidRDefault="00EC24EB"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eastAsia="Times New Roman" w:hAnsi="Times New Roman"/>
                <w:b/>
                <w:bCs/>
                <w:sz w:val="26"/>
                <w:szCs w:val="26"/>
                <w:bdr w:val="none" w:sz="0" w:space="0" w:color="auto" w:frame="1"/>
                <w:lang w:val="fr-FR"/>
              </w:rPr>
              <w:t>Điều 8. Trách nhiệm thi hành</w:t>
            </w:r>
          </w:p>
        </w:tc>
        <w:tc>
          <w:tcPr>
            <w:tcW w:w="2784" w:type="dxa"/>
          </w:tcPr>
          <w:p w14:paraId="7E30D533" w14:textId="1BF48232"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Sở KHCN Sơn La</w:t>
            </w:r>
          </w:p>
        </w:tc>
        <w:tc>
          <w:tcPr>
            <w:tcW w:w="4650" w:type="dxa"/>
          </w:tcPr>
          <w:p w14:paraId="0558FBDF" w14:textId="77777777" w:rsidR="00EC24EB" w:rsidRPr="00F201AF" w:rsidRDefault="00EC24EB"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 xml:space="preserve">Tại Điều 8 về trách nhiệm thi </w:t>
            </w:r>
            <w:proofErr w:type="gramStart"/>
            <w:r w:rsidRPr="00F201AF">
              <w:rPr>
                <w:rFonts w:ascii="Times New Roman" w:eastAsia="Times New Roman" w:hAnsi="Times New Roman"/>
                <w:sz w:val="26"/>
                <w:szCs w:val="26"/>
                <w:bdr w:val="none" w:sz="0" w:space="0" w:color="auto" w:frame="1"/>
                <w:lang w:val="fr-FR"/>
              </w:rPr>
              <w:t>hành:</w:t>
            </w:r>
            <w:proofErr w:type="gramEnd"/>
          </w:p>
          <w:p w14:paraId="7DAE5880" w14:textId="66DD56ED" w:rsidR="00EC24EB" w:rsidRPr="00F201AF" w:rsidRDefault="00EC24EB"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 xml:space="preserve">Đề </w:t>
            </w:r>
            <w:proofErr w:type="gramStart"/>
            <w:r w:rsidRPr="00F201AF">
              <w:rPr>
                <w:rFonts w:ascii="Times New Roman" w:eastAsia="Times New Roman" w:hAnsi="Times New Roman"/>
                <w:sz w:val="26"/>
                <w:szCs w:val="26"/>
                <w:bdr w:val="none" w:sz="0" w:space="0" w:color="auto" w:frame="1"/>
                <w:lang w:val="fr-FR"/>
              </w:rPr>
              <w:t>nghị:</w:t>
            </w:r>
            <w:proofErr w:type="gramEnd"/>
            <w:r w:rsidRPr="00F201AF">
              <w:rPr>
                <w:rFonts w:ascii="Times New Roman" w:eastAsia="Times New Roman" w:hAnsi="Times New Roman"/>
                <w:sz w:val="26"/>
                <w:szCs w:val="26"/>
                <w:bdr w:val="none" w:sz="0" w:space="0" w:color="auto" w:frame="1"/>
                <w:lang w:val="fr-FR"/>
              </w:rPr>
              <w:t xml:space="preserve"> Nghiên cứu sửa đổi tên Điều 8 "Trách nhiệm thi hành" thành "Hiệu lực và trách nhiệm thi hành" để phản ánh đầy đủ phạm vi điều chỉnh của Điều 8.</w:t>
            </w:r>
          </w:p>
          <w:p w14:paraId="1A1F12DA" w14:textId="2BAE30F1" w:rsidR="00EC24EB" w:rsidRPr="00F201AF" w:rsidRDefault="00EC24EB"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i/>
                <w:iCs/>
                <w:sz w:val="26"/>
                <w:szCs w:val="26"/>
                <w:u w:val="single"/>
                <w:bdr w:val="none" w:sz="0" w:space="0" w:color="auto" w:frame="1"/>
                <w:lang w:val="fr-FR"/>
              </w:rPr>
              <w:t xml:space="preserve">- Lý </w:t>
            </w:r>
            <w:proofErr w:type="gramStart"/>
            <w:r w:rsidRPr="00F201AF">
              <w:rPr>
                <w:rFonts w:ascii="Times New Roman" w:eastAsia="Times New Roman" w:hAnsi="Times New Roman"/>
                <w:i/>
                <w:iCs/>
                <w:sz w:val="26"/>
                <w:szCs w:val="26"/>
                <w:u w:val="single"/>
                <w:bdr w:val="none" w:sz="0" w:space="0" w:color="auto" w:frame="1"/>
                <w:lang w:val="fr-FR"/>
              </w:rPr>
              <w:t>do:</w:t>
            </w:r>
            <w:proofErr w:type="gramEnd"/>
            <w:r w:rsidRPr="00F201AF">
              <w:rPr>
                <w:rFonts w:ascii="Times New Roman" w:eastAsia="Times New Roman" w:hAnsi="Times New Roman"/>
                <w:b/>
                <w:bCs/>
                <w:i/>
                <w:iCs/>
                <w:sz w:val="26"/>
                <w:szCs w:val="26"/>
                <w:bdr w:val="none" w:sz="0" w:space="0" w:color="auto" w:frame="1"/>
                <w:lang w:val="fr-FR"/>
              </w:rPr>
              <w:t xml:space="preserve"> </w:t>
            </w:r>
            <w:r w:rsidRPr="00F201AF">
              <w:rPr>
                <w:rFonts w:ascii="Times New Roman" w:eastAsia="Times New Roman" w:hAnsi="Times New Roman"/>
                <w:sz w:val="26"/>
                <w:szCs w:val="26"/>
                <w:bdr w:val="none" w:sz="0" w:space="0" w:color="auto" w:frame="1"/>
                <w:lang w:val="fr-FR"/>
              </w:rPr>
              <w:t xml:space="preserve">Nội dung Điều 8 bao gồm hiệu lực thi hành, bãi bỏ văn bản, xử lý trường hợp </w:t>
            </w:r>
            <w:r w:rsidRPr="00F201AF">
              <w:rPr>
                <w:rFonts w:ascii="Times New Roman" w:eastAsia="Times New Roman" w:hAnsi="Times New Roman"/>
                <w:sz w:val="26"/>
                <w:szCs w:val="26"/>
                <w:bdr w:val="none" w:sz="0" w:space="0" w:color="auto" w:frame="1"/>
                <w:lang w:val="fr-FR"/>
              </w:rPr>
              <w:lastRenderedPageBreak/>
              <w:t>văn bản dẫn chiếu được sửa đổi, bổ sung hoặc thay thế và trách nhiệm phản ánh vướng mắc; do đó, tên điều cần bao quát đầy đủ các nội dung được quy định.</w:t>
            </w:r>
          </w:p>
        </w:tc>
        <w:tc>
          <w:tcPr>
            <w:tcW w:w="3936" w:type="dxa"/>
          </w:tcPr>
          <w:p w14:paraId="0682160F" w14:textId="40FA2B06" w:rsidR="00EC24EB" w:rsidRPr="00F201AF" w:rsidRDefault="00EC24EB"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hAnsi="Times New Roman"/>
                <w:sz w:val="26"/>
                <w:szCs w:val="26"/>
                <w:lang w:val="fr-FR"/>
              </w:rPr>
              <w:lastRenderedPageBreak/>
              <w:t>- Bảo lưu như trong dự thảo Thông tư. Tên gọi "Trách nhiệm thi hành" là tên gọi thông lệ, phù hợp với kỹ thuật trình bày văn bản quy phạm pháp luật hiện hành đối với Điều cuối cùng quy định về hiệu lực và trách nhiệm thi hành.</w:t>
            </w:r>
          </w:p>
        </w:tc>
      </w:tr>
      <w:tr w:rsidR="00F201AF" w:rsidRPr="00F201AF" w14:paraId="4246CD5A" w14:textId="77777777" w:rsidTr="00B16556">
        <w:tc>
          <w:tcPr>
            <w:tcW w:w="4076" w:type="dxa"/>
          </w:tcPr>
          <w:p w14:paraId="45274D50" w14:textId="77777777"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p>
        </w:tc>
        <w:tc>
          <w:tcPr>
            <w:tcW w:w="2784" w:type="dxa"/>
          </w:tcPr>
          <w:p w14:paraId="0FCDDAEC" w14:textId="1679C1F1" w:rsidR="00EC24EB" w:rsidRPr="00F201AF" w:rsidRDefault="00EC24EB"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Viện Đổi mới sáng tạo quốc gia</w:t>
            </w:r>
          </w:p>
        </w:tc>
        <w:tc>
          <w:tcPr>
            <w:tcW w:w="4650" w:type="dxa"/>
          </w:tcPr>
          <w:p w14:paraId="67544694" w14:textId="5811FEA9" w:rsidR="00EC24EB" w:rsidRPr="00F201AF" w:rsidRDefault="00EC24EB"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Đề nghị bổ sung quy định xử lý đối với các quyết định xác định đối tượng hưởng hỗ trợ đã ban hành trước ngày Thông tư có hiệu lực.</w:t>
            </w:r>
          </w:p>
        </w:tc>
        <w:tc>
          <w:tcPr>
            <w:tcW w:w="3936" w:type="dxa"/>
          </w:tcPr>
          <w:p w14:paraId="27249A79" w14:textId="7AF7D567" w:rsidR="00EC24EB" w:rsidRPr="00F201AF" w:rsidRDefault="00EC24EB"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Bảo lưu như trong dự thảo Thông tư. Theo đó, nội dung này đã được quy định tại Điều 7 (về Điều khoản chuyển tiếp) dự thảo Thông tư.</w:t>
            </w:r>
          </w:p>
        </w:tc>
      </w:tr>
      <w:tr w:rsidR="00F201AF" w:rsidRPr="00F201AF" w14:paraId="34EDAAE7" w14:textId="4794F7D1" w:rsidTr="00B16556">
        <w:tc>
          <w:tcPr>
            <w:tcW w:w="4076" w:type="dxa"/>
          </w:tcPr>
          <w:p w14:paraId="0F907BE5" w14:textId="77777777"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1. Thông tư này có hiệu lực thi hành kể từ ngày      tháng      năm 2026.</w:t>
            </w:r>
          </w:p>
        </w:tc>
        <w:tc>
          <w:tcPr>
            <w:tcW w:w="2784" w:type="dxa"/>
          </w:tcPr>
          <w:p w14:paraId="0F7BBE8B" w14:textId="5B0590D4" w:rsidR="00EC24EB" w:rsidRPr="00F201AF" w:rsidRDefault="00EC24EB" w:rsidP="00222D8A">
            <w:pPr>
              <w:shd w:val="clear" w:color="auto" w:fill="FFFFFF"/>
              <w:spacing w:after="0" w:line="240" w:lineRule="auto"/>
              <w:jc w:val="both"/>
              <w:textAlignment w:val="baseline"/>
              <w:rPr>
                <w:rFonts w:ascii="Times New Roman" w:hAnsi="Times New Roman"/>
                <w:b/>
                <w:bCs/>
                <w:sz w:val="26"/>
                <w:szCs w:val="26"/>
                <w:lang w:val="fr-FR"/>
              </w:rPr>
            </w:pPr>
            <w:r w:rsidRPr="00F201AF">
              <w:rPr>
                <w:rFonts w:ascii="Times New Roman" w:hAnsi="Times New Roman"/>
                <w:b/>
                <w:bCs/>
                <w:sz w:val="26"/>
                <w:szCs w:val="26"/>
                <w:lang w:val="fr-FR"/>
              </w:rPr>
              <w:t>Sở KHCN Gia Lai</w:t>
            </w:r>
          </w:p>
        </w:tc>
        <w:tc>
          <w:tcPr>
            <w:tcW w:w="4650" w:type="dxa"/>
          </w:tcPr>
          <w:p w14:paraId="2A58376D" w14:textId="77777777" w:rsidR="00EC24EB" w:rsidRPr="00F201AF" w:rsidRDefault="00EC24EB"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 xml:space="preserve">Tại khoản 2 Điều 6 Thông tư số 23/2025/TT-BKHCN quy định chế độ hỗ trợ được thực hiện từ ngày 15/8/2025. Dự thảo này nhưng chưa quy định thời điểm được hưởng mức hỗ trợ đối với các đối tượng được bổ sung tại dự thảo. </w:t>
            </w:r>
          </w:p>
          <w:p w14:paraId="1A02409A" w14:textId="0A5CEF62" w:rsidR="00EC24EB" w:rsidRPr="00F201AF" w:rsidRDefault="00EC24EB"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 xml:space="preserve">Đề nghị bổ sung vào Điều 8 quy định về thời điểm được hưởng mức hỗ trợ đối với các đối tượng bổ </w:t>
            </w:r>
            <w:proofErr w:type="gramStart"/>
            <w:r w:rsidRPr="00F201AF">
              <w:rPr>
                <w:rFonts w:ascii="Times New Roman" w:eastAsia="Times New Roman" w:hAnsi="Times New Roman"/>
                <w:sz w:val="26"/>
                <w:szCs w:val="26"/>
                <w:bdr w:val="none" w:sz="0" w:space="0" w:color="auto" w:frame="1"/>
                <w:lang w:val="fr-FR"/>
              </w:rPr>
              <w:t>sung;</w:t>
            </w:r>
            <w:proofErr w:type="gramEnd"/>
            <w:r w:rsidRPr="00F201AF">
              <w:rPr>
                <w:rFonts w:ascii="Times New Roman" w:eastAsia="Times New Roman" w:hAnsi="Times New Roman"/>
                <w:sz w:val="26"/>
                <w:szCs w:val="26"/>
                <w:bdr w:val="none" w:sz="0" w:space="0" w:color="auto" w:frame="1"/>
                <w:lang w:val="fr-FR"/>
              </w:rPr>
              <w:t xml:space="preserve"> đồng thời xác định cụ thể thời điểm có hiệu lực thi hành của Thông tư</w:t>
            </w:r>
          </w:p>
        </w:tc>
        <w:tc>
          <w:tcPr>
            <w:tcW w:w="3936" w:type="dxa"/>
          </w:tcPr>
          <w:p w14:paraId="38F3F9DF" w14:textId="43189D51" w:rsidR="00EC24EB"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đối với nhóm đối tượng lãnh đạo, quản lý mới bổ sung tại khoản 3 Điều 2, Điều 5 dự thảo Thông tư (chưa từng được quy định tại Thông tư số 23/2025/TT-BKHCN), không có "quyền lợi cũ" cần bảo lưu nên không thuộc phạm vi điều chỉnh của Điều 7 (Điều khoản chuyển tiếp). Đối tượng này được xem xét hưởng mức hỗ trợ theo nguyên tắc chung tại Điều 6 dự thảo Thông tư, kể từ thời điểm đáp ứng đầy đủ điều kiện, không sớm hơn ngày Thông tư này có hiệu lực thi hành và không sớm hơn ngày Nghị định số 179/2025/NĐ-CP có hiệu lực thi hành (15 tháng 8 năm 2025).</w:t>
            </w:r>
          </w:p>
        </w:tc>
      </w:tr>
      <w:tr w:rsidR="00F201AF" w:rsidRPr="00F201AF" w14:paraId="4556B529" w14:textId="77777777" w:rsidTr="00B16556">
        <w:tc>
          <w:tcPr>
            <w:tcW w:w="4076" w:type="dxa"/>
          </w:tcPr>
          <w:p w14:paraId="6DEB479E" w14:textId="77777777"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p>
        </w:tc>
        <w:tc>
          <w:tcPr>
            <w:tcW w:w="2784" w:type="dxa"/>
          </w:tcPr>
          <w:p w14:paraId="762762B8" w14:textId="5F224F51" w:rsidR="00EC24EB" w:rsidRPr="00F201AF" w:rsidRDefault="00EC24EB" w:rsidP="00222D8A">
            <w:pPr>
              <w:shd w:val="clear" w:color="auto" w:fill="FFFFFF"/>
              <w:spacing w:after="0" w:line="240" w:lineRule="auto"/>
              <w:jc w:val="both"/>
              <w:textAlignment w:val="baseline"/>
              <w:rPr>
                <w:rFonts w:ascii="Times New Roman" w:hAnsi="Times New Roman"/>
                <w:b/>
                <w:bCs/>
                <w:sz w:val="26"/>
                <w:szCs w:val="26"/>
                <w:lang w:val="fr-FR"/>
              </w:rPr>
            </w:pPr>
            <w:r w:rsidRPr="00F201AF">
              <w:rPr>
                <w:rFonts w:ascii="Times New Roman" w:hAnsi="Times New Roman"/>
                <w:b/>
                <w:bCs/>
                <w:sz w:val="26"/>
                <w:szCs w:val="26"/>
                <w:lang w:val="fr-FR"/>
              </w:rPr>
              <w:t>Sở KHCN Cao Bằng</w:t>
            </w:r>
          </w:p>
        </w:tc>
        <w:tc>
          <w:tcPr>
            <w:tcW w:w="4650" w:type="dxa"/>
          </w:tcPr>
          <w:p w14:paraId="60032374" w14:textId="3A5047B1" w:rsidR="00EC24EB" w:rsidRPr="00F201AF" w:rsidRDefault="00EC24EB"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eastAsia="Times New Roman" w:hAnsi="Times New Roman"/>
                <w:sz w:val="26"/>
                <w:szCs w:val="26"/>
                <w:bdr w:val="none" w:sz="0" w:space="0" w:color="auto" w:frame="1"/>
                <w:lang w:val="fr-FR"/>
              </w:rPr>
              <w:t xml:space="preserve">Đề nghị bổ sung nội </w:t>
            </w:r>
            <w:proofErr w:type="gramStart"/>
            <w:r w:rsidRPr="00F201AF">
              <w:rPr>
                <w:rFonts w:ascii="Times New Roman" w:eastAsia="Times New Roman" w:hAnsi="Times New Roman"/>
                <w:sz w:val="26"/>
                <w:szCs w:val="26"/>
                <w:bdr w:val="none" w:sz="0" w:space="0" w:color="auto" w:frame="1"/>
                <w:lang w:val="fr-FR"/>
              </w:rPr>
              <w:t>dung:</w:t>
            </w:r>
            <w:proofErr w:type="gramEnd"/>
            <w:r w:rsidRPr="00F201AF">
              <w:rPr>
                <w:rFonts w:ascii="Times New Roman" w:eastAsia="Times New Roman" w:hAnsi="Times New Roman"/>
                <w:sz w:val="26"/>
                <w:szCs w:val="26"/>
                <w:bdr w:val="none" w:sz="0" w:space="0" w:color="auto" w:frame="1"/>
                <w:lang w:val="fr-FR"/>
              </w:rPr>
              <w:t xml:space="preserve"> "Chế độ hỗ trợ đối với các đối tượng quy định tại Thông tư này được thực hiện từ ngày 15 tháng 8 </w:t>
            </w:r>
            <w:r w:rsidRPr="00F201AF">
              <w:rPr>
                <w:rFonts w:ascii="Times New Roman" w:eastAsia="Times New Roman" w:hAnsi="Times New Roman"/>
                <w:sz w:val="26"/>
                <w:szCs w:val="26"/>
                <w:bdr w:val="none" w:sz="0" w:space="0" w:color="auto" w:frame="1"/>
                <w:lang w:val="fr-FR"/>
              </w:rPr>
              <w:lastRenderedPageBreak/>
              <w:t>năm 2025." Nhằm bảo đảm thống nhất với quy định về thời điểm thực hiện chế độ hỗ trợ tại Nghị định số 179/2025/NĐ-CP của Chính phủ.</w:t>
            </w:r>
          </w:p>
        </w:tc>
        <w:tc>
          <w:tcPr>
            <w:tcW w:w="3936" w:type="dxa"/>
          </w:tcPr>
          <w:p w14:paraId="1E3B5DC7" w14:textId="77777777"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lastRenderedPageBreak/>
              <w:t xml:space="preserve">- Bảo lưu như trong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nội dung này không thuộc phạm vi hướng dẫn của Thông tư, </w:t>
            </w:r>
            <w:r w:rsidRPr="00F201AF">
              <w:rPr>
                <w:rFonts w:ascii="Times New Roman" w:hAnsi="Times New Roman"/>
                <w:sz w:val="26"/>
                <w:szCs w:val="26"/>
                <w:lang w:val="fr-FR"/>
              </w:rPr>
              <w:lastRenderedPageBreak/>
              <w:t>cụ thể: theo quy định khoản 1 Điều 6 Nghị định số 179/2025/NĐ-CP, Bộ Khoa học và Công nghệ chỉ có trách nhiệm hướng dẫn xác định vị trí việc làm về chuyển đổi số được hưởng mức hỗ trợ quy định tại Nghị định này thuộc chức năng quản lý nhà nước. Ngoài ra, căn cứ quy định tại khoản 1 Điều 2 Nghị định số 179/2025/NĐ-CP và Điều 6 dự thảo Thông tư này, để được hưởng mức hỗ trợ, công chức, viên chức phải đáp ứng đồng thời các điều kiện: (1) cơ quan, đơn vị đã được cấp có thẩm quyền phê duyệt vị trí việc làm, trong đó có các vị trí việc làm được hưởng hỗ trợ theo quy định; (2) công chức, viên chức được cấp có thẩm quyền quyết định giao hoặc phân công đảm nhiệm chuyên trách vị trí việc làm nêu trên bằng văn bản; (3) việc bố trí công chức, viên chức theo vị trí việc làm được thực hiện đúng quy định. Thời điểm công chức, viên chức đáp ứng đồng thời các điều kiện nêu trên là thời điểm được hưởng mức hỗ trợ, bảo đảm không sớm hơn ngày Nghị định số 179/2025/NĐ-CP có hiệu lực thi hành (15 tháng 8 năm 2025).</w:t>
            </w:r>
          </w:p>
          <w:p w14:paraId="6689501E" w14:textId="77777777"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lastRenderedPageBreak/>
              <w:t xml:space="preserve">- Về thời điểm hiệu lực thi hành của Thông </w:t>
            </w:r>
            <w:proofErr w:type="gramStart"/>
            <w:r w:rsidRPr="00F201AF">
              <w:rPr>
                <w:rFonts w:ascii="Times New Roman" w:hAnsi="Times New Roman"/>
                <w:sz w:val="26"/>
                <w:szCs w:val="26"/>
                <w:lang w:val="fr-FR"/>
              </w:rPr>
              <w:t>tư:</w:t>
            </w:r>
            <w:proofErr w:type="gramEnd"/>
            <w:r w:rsidRPr="00F201AF">
              <w:rPr>
                <w:rFonts w:ascii="Times New Roman" w:hAnsi="Times New Roman"/>
                <w:sz w:val="26"/>
                <w:szCs w:val="26"/>
                <w:lang w:val="fr-FR"/>
              </w:rPr>
              <w:t xml:space="preserve"> thực hiện theo quy định của Luật Ban hành văn bản quy phạm pháp luật và các văn bản hướng dẫn kèm theo.</w:t>
            </w:r>
          </w:p>
          <w:p w14:paraId="737407A8" w14:textId="77777777" w:rsidR="00EC24EB" w:rsidRPr="00F201AF" w:rsidRDefault="00EC24EB" w:rsidP="00222D8A">
            <w:pPr>
              <w:shd w:val="clear" w:color="auto" w:fill="FFFFFF"/>
              <w:spacing w:after="0" w:line="240" w:lineRule="auto"/>
              <w:jc w:val="both"/>
              <w:textAlignment w:val="baseline"/>
              <w:rPr>
                <w:rFonts w:ascii="Times New Roman" w:hAnsi="Times New Roman"/>
                <w:sz w:val="26"/>
                <w:szCs w:val="26"/>
                <w:lang w:val="fr-FR"/>
              </w:rPr>
            </w:pPr>
          </w:p>
        </w:tc>
      </w:tr>
      <w:tr w:rsidR="00F201AF" w:rsidRPr="00F201AF" w14:paraId="5F8277ED" w14:textId="02C5BDE7" w:rsidTr="00B16556">
        <w:tc>
          <w:tcPr>
            <w:tcW w:w="4076" w:type="dxa"/>
          </w:tcPr>
          <w:p w14:paraId="1CC227ED" w14:textId="485545A0"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lastRenderedPageBreak/>
              <w:t>2. Bãi bỏ Thông tư số 23/2025/TT-BKHCN ngày 20 tháng 10 năm 2025 của Bộ trưởng Bộ Khoa học và Công nghệ hướng dẫn xác định vị trí việc làm chuyên trách về chuyển đổi số được hưởng mức hỗ trợ theo quy định tại Nghị định số 179/2025/NĐ-CP ngày 01 tháng 7 năm 2025 của Chính phủ thuộc chức năng quản lý nhà nước của Bộ Khoa học và Công nghệ.</w:t>
            </w:r>
          </w:p>
        </w:tc>
        <w:tc>
          <w:tcPr>
            <w:tcW w:w="2784" w:type="dxa"/>
          </w:tcPr>
          <w:p w14:paraId="3512040E" w14:textId="4977D720"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Sở KHCN Điện Biên</w:t>
            </w:r>
          </w:p>
        </w:tc>
        <w:tc>
          <w:tcPr>
            <w:tcW w:w="4650" w:type="dxa"/>
          </w:tcPr>
          <w:p w14:paraId="20229870" w14:textId="1DC2C713"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Tại khoản 2 Điều 8, đề nghị nghiên cứu thay cụm từ </w:t>
            </w:r>
            <w:r w:rsidRPr="00F201AF">
              <w:rPr>
                <w:rFonts w:ascii="Times New Roman" w:hAnsi="Times New Roman"/>
                <w:b/>
                <w:bCs/>
                <w:i/>
                <w:iCs/>
                <w:sz w:val="26"/>
                <w:szCs w:val="26"/>
                <w:lang w:val="fr-FR"/>
              </w:rPr>
              <w:t xml:space="preserve">"Bãi bỏ" </w:t>
            </w:r>
            <w:r w:rsidRPr="00F201AF">
              <w:rPr>
                <w:rFonts w:ascii="Times New Roman" w:hAnsi="Times New Roman"/>
                <w:sz w:val="26"/>
                <w:szCs w:val="26"/>
                <w:lang w:val="fr-FR"/>
              </w:rPr>
              <w:t xml:space="preserve">bằng cụm từ </w:t>
            </w:r>
            <w:r w:rsidRPr="00F201AF">
              <w:rPr>
                <w:rFonts w:ascii="Times New Roman" w:hAnsi="Times New Roman"/>
                <w:b/>
                <w:bCs/>
                <w:i/>
                <w:iCs/>
                <w:sz w:val="26"/>
                <w:szCs w:val="26"/>
                <w:lang w:val="fr-FR"/>
              </w:rPr>
              <w:t xml:space="preserve">"Thay thế" </w:t>
            </w:r>
            <w:r w:rsidRPr="00F201AF">
              <w:rPr>
                <w:rFonts w:ascii="Times New Roman" w:hAnsi="Times New Roman"/>
                <w:sz w:val="26"/>
                <w:szCs w:val="26"/>
                <w:lang w:val="fr-FR"/>
              </w:rPr>
              <w:t>nhằm bảo đảm tính thống nhất nội tại với Điều 7, do Điều 7 vẫn tiếp tục viện dẫn danh mục của Thông tư 23/2025/TT-BKHCN để áp dụng cho đối tượng chuyển tiếp. Đồng thời, việc sử dụng hình thức “Thay thế” giúp thể hiện rõ tính kế thừa, liên tục của chính sách chi trả ngân sách, tạo cơ sở pháp lý vững chắc cho các đơn vị khi giải trình quyết toán kinh phí hỗ trợ với cơ quan thanh tra, kiểm toán.</w:t>
            </w:r>
          </w:p>
        </w:tc>
        <w:tc>
          <w:tcPr>
            <w:tcW w:w="3936" w:type="dxa"/>
          </w:tcPr>
          <w:p w14:paraId="6774630A"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Bảo lưu như trong dự thảo Thông tư. Việc sử dụng cụm từ "Bãi bỏ" đối với văn bản bị thay thế toàn bộ bởi văn bản mới là thuật ngữ đúng theo kỹ thuật trình bày văn bản quy phạm pháp luật hiện </w:t>
            </w:r>
            <w:proofErr w:type="gramStart"/>
            <w:r w:rsidRPr="00F201AF">
              <w:rPr>
                <w:rFonts w:ascii="Times New Roman" w:hAnsi="Times New Roman"/>
                <w:sz w:val="26"/>
                <w:szCs w:val="26"/>
                <w:lang w:val="fr-FR"/>
              </w:rPr>
              <w:t>hành;</w:t>
            </w:r>
            <w:proofErr w:type="gramEnd"/>
            <w:r w:rsidRPr="00F201AF">
              <w:rPr>
                <w:rFonts w:ascii="Times New Roman" w:hAnsi="Times New Roman"/>
                <w:sz w:val="26"/>
                <w:szCs w:val="26"/>
                <w:lang w:val="fr-FR"/>
              </w:rPr>
              <w:t xml:space="preserve"> điều khoản chuyển tiếp tại Điều 7 vẫn có giá trị áp dụng đối với các quan hệ pháp luật phát sinh trước thời điểm Thông tư này có hiệu lực, không mâu thuẫn với việc bãi bỏ văn bản.</w:t>
            </w:r>
          </w:p>
          <w:p w14:paraId="7712EAE1" w14:textId="21442318"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Về cơ sở pháp lý cho việc giải trình quyết toán kinh phí với cơ quan thanh tra, kiểm </w:t>
            </w:r>
            <w:proofErr w:type="gramStart"/>
            <w:r w:rsidRPr="00F201AF">
              <w:rPr>
                <w:rFonts w:ascii="Times New Roman" w:hAnsi="Times New Roman"/>
                <w:sz w:val="26"/>
                <w:szCs w:val="26"/>
                <w:lang w:val="fr-FR"/>
              </w:rPr>
              <w:t>toán:</w:t>
            </w:r>
            <w:proofErr w:type="gramEnd"/>
            <w:r w:rsidRPr="00F201AF">
              <w:rPr>
                <w:rFonts w:ascii="Times New Roman" w:hAnsi="Times New Roman"/>
                <w:sz w:val="26"/>
                <w:szCs w:val="26"/>
                <w:lang w:val="fr-FR"/>
              </w:rPr>
              <w:t xml:space="preserve"> cơ sở pháp lý này không phụ thuộc vào việc Thông tư số 23/2025/TT-BKHCN còn hiệu lực hay đã bị bãi bỏ, mà được bảo đảm thông qua chính điều khoản chuyển tiếp tại Điều 7 dự thảo Thông tư - là quy định của văn bản đang có hiệu lực thi hành, dẫn chiếu đến danh mục vị trí việc làm tại Thông tư số 23/2025/TT-BKHCN chỉ để xác định phạm vi </w:t>
            </w:r>
            <w:r w:rsidRPr="00F201AF">
              <w:rPr>
                <w:rFonts w:ascii="Times New Roman" w:hAnsi="Times New Roman"/>
                <w:sz w:val="26"/>
                <w:szCs w:val="26"/>
                <w:lang w:val="fr-FR"/>
              </w:rPr>
              <w:lastRenderedPageBreak/>
              <w:t xml:space="preserve">đối tượng chuyển tiếp. Khi thanh tra, kiểm toán xem xét việc chi trả, kinh phí hỗ trợ trong giai đoạn chuyển tiếp, căn cứ áp dụng là Điều 7 Thông tư này (văn bản hiện hành), không phải Thông tư số 23/2025/TT-BKHCN đã bị bãi </w:t>
            </w:r>
            <w:proofErr w:type="gramStart"/>
            <w:r w:rsidRPr="00F201AF">
              <w:rPr>
                <w:rFonts w:ascii="Times New Roman" w:hAnsi="Times New Roman"/>
                <w:sz w:val="26"/>
                <w:szCs w:val="26"/>
                <w:lang w:val="fr-FR"/>
              </w:rPr>
              <w:t>bỏ;</w:t>
            </w:r>
            <w:proofErr w:type="gramEnd"/>
            <w:r w:rsidRPr="00F201AF">
              <w:rPr>
                <w:rFonts w:ascii="Times New Roman" w:hAnsi="Times New Roman"/>
                <w:sz w:val="26"/>
                <w:szCs w:val="26"/>
                <w:lang w:val="fr-FR"/>
              </w:rPr>
              <w:t xml:space="preserve"> do đó, việc dùng "Bãi bỏ" vẫn bảo đảm đầy đủ cơ sở pháp lý, không gây khó khăn cho công tác quyết toán, không cần thay bằng "Thay thế".</w:t>
            </w:r>
          </w:p>
        </w:tc>
      </w:tr>
      <w:tr w:rsidR="00F201AF" w:rsidRPr="00F201AF" w14:paraId="450B5C21" w14:textId="2BC9C123" w:rsidTr="00B16556">
        <w:tc>
          <w:tcPr>
            <w:tcW w:w="4076" w:type="dxa"/>
          </w:tcPr>
          <w:p w14:paraId="2B3FAE38" w14:textId="77777777" w:rsidR="00C7571C" w:rsidRPr="00F201AF" w:rsidRDefault="00C7571C" w:rsidP="00222D8A">
            <w:pPr>
              <w:shd w:val="clear" w:color="auto" w:fill="FFFFFF"/>
              <w:spacing w:after="0" w:line="240" w:lineRule="auto"/>
              <w:jc w:val="both"/>
              <w:textAlignment w:val="baseline"/>
              <w:rPr>
                <w:rStyle w:val="fontstyle21"/>
                <w:color w:val="auto"/>
                <w:sz w:val="26"/>
                <w:szCs w:val="26"/>
                <w:lang w:val="fr-FR"/>
              </w:rPr>
            </w:pPr>
            <w:r w:rsidRPr="00F201AF">
              <w:rPr>
                <w:rFonts w:ascii="Times New Roman" w:eastAsia="Times New Roman" w:hAnsi="Times New Roman"/>
                <w:sz w:val="26"/>
                <w:szCs w:val="26"/>
                <w:lang w:val="fr-FR"/>
              </w:rPr>
              <w:lastRenderedPageBreak/>
              <w:t xml:space="preserve">3. </w:t>
            </w:r>
            <w:r w:rsidRPr="00F201AF">
              <w:rPr>
                <w:rStyle w:val="fontstyle21"/>
                <w:color w:val="auto"/>
                <w:sz w:val="26"/>
                <w:szCs w:val="26"/>
                <w:lang w:val="fr-FR"/>
              </w:rPr>
              <w:t>Trường hợp các văn bản quy phạm pháp luật dẫn chiếu tại Thông tư này được thay đổi, bổ sung hoặc thay thế thì thực hiện theo văn bản mới ban hành.</w:t>
            </w:r>
          </w:p>
        </w:tc>
        <w:tc>
          <w:tcPr>
            <w:tcW w:w="2784" w:type="dxa"/>
          </w:tcPr>
          <w:p w14:paraId="1830EB7A" w14:textId="77777777" w:rsidR="00C7571C" w:rsidRPr="00F201AF" w:rsidRDefault="00C7571C"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4650" w:type="dxa"/>
          </w:tcPr>
          <w:p w14:paraId="03EB716A" w14:textId="77777777" w:rsidR="00C7571C" w:rsidRPr="00F201AF" w:rsidRDefault="00C7571C"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c>
          <w:tcPr>
            <w:tcW w:w="3936" w:type="dxa"/>
          </w:tcPr>
          <w:p w14:paraId="76032ECF" w14:textId="77777777" w:rsidR="00C7571C" w:rsidRPr="00F201AF" w:rsidRDefault="00C7571C" w:rsidP="00222D8A">
            <w:pPr>
              <w:shd w:val="clear" w:color="auto" w:fill="FFFFFF"/>
              <w:spacing w:after="0" w:line="240" w:lineRule="auto"/>
              <w:jc w:val="both"/>
              <w:textAlignment w:val="baseline"/>
              <w:rPr>
                <w:rFonts w:ascii="Times New Roman" w:eastAsia="Times New Roman" w:hAnsi="Times New Roman"/>
                <w:sz w:val="26"/>
                <w:szCs w:val="26"/>
                <w:lang w:val="fr-FR"/>
              </w:rPr>
            </w:pPr>
          </w:p>
        </w:tc>
      </w:tr>
      <w:tr w:rsidR="00F201AF" w:rsidRPr="00F201AF" w14:paraId="545FB1DF" w14:textId="7327A5E5" w:rsidTr="00B16556">
        <w:tc>
          <w:tcPr>
            <w:tcW w:w="4076" w:type="dxa"/>
          </w:tcPr>
          <w:p w14:paraId="5FDA4A42"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4. Trong quá trình thực hiện, nếu có vướng mắc, các cơ quan, đơn vị phản ánh về Bộ Khoa học và Công nghệ để được hướng dẫn, giải quyết./.</w:t>
            </w:r>
          </w:p>
        </w:tc>
        <w:tc>
          <w:tcPr>
            <w:tcW w:w="2784" w:type="dxa"/>
          </w:tcPr>
          <w:p w14:paraId="7F6537FA"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p>
        </w:tc>
        <w:tc>
          <w:tcPr>
            <w:tcW w:w="4650" w:type="dxa"/>
          </w:tcPr>
          <w:p w14:paraId="688B28C0"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p>
        </w:tc>
        <w:tc>
          <w:tcPr>
            <w:tcW w:w="3936" w:type="dxa"/>
          </w:tcPr>
          <w:p w14:paraId="53143535"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p>
        </w:tc>
      </w:tr>
      <w:tr w:rsidR="00F201AF" w:rsidRPr="00F201AF" w14:paraId="7D053418" w14:textId="77777777" w:rsidTr="00B16556">
        <w:tc>
          <w:tcPr>
            <w:tcW w:w="4076" w:type="dxa"/>
            <w:vMerge w:val="restart"/>
          </w:tcPr>
          <w:p w14:paraId="5B972A56" w14:textId="06E9EE94" w:rsidR="00C7571C" w:rsidRPr="00F201AF" w:rsidRDefault="00C7571C" w:rsidP="00222D8A">
            <w:pPr>
              <w:spacing w:after="0" w:line="240" w:lineRule="auto"/>
              <w:jc w:val="both"/>
              <w:rPr>
                <w:rFonts w:ascii="Times New Roman" w:eastAsia="Times New Roman" w:hAnsi="Times New Roman"/>
                <w:b/>
                <w:bCs/>
                <w:sz w:val="26"/>
                <w:szCs w:val="26"/>
                <w:bdr w:val="none" w:sz="0" w:space="0" w:color="auto" w:frame="1"/>
                <w:lang w:val="nb-NO"/>
              </w:rPr>
            </w:pPr>
            <w:r w:rsidRPr="00F201AF">
              <w:rPr>
                <w:rFonts w:ascii="Times New Roman" w:eastAsia="Times New Roman" w:hAnsi="Times New Roman"/>
                <w:b/>
                <w:sz w:val="26"/>
                <w:szCs w:val="26"/>
                <w:lang w:val="nb-NO"/>
              </w:rPr>
              <w:t xml:space="preserve">Phụ lục I. </w:t>
            </w:r>
            <w:r w:rsidRPr="00F201AF">
              <w:rPr>
                <w:rFonts w:ascii="Times New Roman" w:eastAsia="Times New Roman" w:hAnsi="Times New Roman"/>
                <w:b/>
                <w:bCs/>
                <w:sz w:val="26"/>
                <w:szCs w:val="26"/>
                <w:bdr w:val="none" w:sz="0" w:space="0" w:color="auto" w:frame="1"/>
                <w:lang w:val="nb-NO"/>
              </w:rPr>
              <w:t>NỘI DUNG CÔNG VIỆC CHÍNH CỦA VỊ TRÍ VIỆC LÀM CHUYÊN TRÁCH VỀ CHUYỂN ĐỔI SỐ ĐƯỢC HƯỞNG MỨC HỖ TRỢ THEO NGHỊ ĐỊNH SỐ 179/2025/NĐ-CP ÁP DỤNG ĐỐI VỚI CÔNG CHỨC</w:t>
            </w:r>
          </w:p>
        </w:tc>
        <w:tc>
          <w:tcPr>
            <w:tcW w:w="2784" w:type="dxa"/>
          </w:tcPr>
          <w:p w14:paraId="514006DF" w14:textId="454DF416" w:rsidR="00C7571C" w:rsidRPr="00F201AF" w:rsidRDefault="00C7571C"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Thanh tra Chính phủ</w:t>
            </w:r>
          </w:p>
        </w:tc>
        <w:tc>
          <w:tcPr>
            <w:tcW w:w="4650" w:type="dxa"/>
          </w:tcPr>
          <w:p w14:paraId="20548CDA" w14:textId="560982C5"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Tại Phụ lục I, </w:t>
            </w:r>
            <w:proofErr w:type="gramStart"/>
            <w:r w:rsidRPr="00F201AF">
              <w:rPr>
                <w:rFonts w:ascii="Times New Roman" w:hAnsi="Times New Roman"/>
                <w:sz w:val="26"/>
                <w:szCs w:val="26"/>
                <w:lang w:val="fr-FR"/>
              </w:rPr>
              <w:t>phần:</w:t>
            </w:r>
            <w:proofErr w:type="gramEnd"/>
            <w:r w:rsidRPr="00F201AF">
              <w:rPr>
                <w:rFonts w:ascii="Times New Roman" w:hAnsi="Times New Roman"/>
                <w:sz w:val="26"/>
                <w:szCs w:val="26"/>
                <w:lang w:val="fr-FR"/>
              </w:rPr>
              <w:t xml:space="preserve"> </w:t>
            </w:r>
            <w:r w:rsidRPr="00F201AF">
              <w:rPr>
                <w:rFonts w:ascii="Times New Roman" w:hAnsi="Times New Roman"/>
                <w:i/>
                <w:sz w:val="26"/>
                <w:szCs w:val="26"/>
                <w:lang w:val="fr-FR"/>
              </w:rPr>
              <w:t>"Nội dung công việc chính"</w:t>
            </w:r>
            <w:r w:rsidRPr="00F201AF">
              <w:rPr>
                <w:rFonts w:ascii="Times New Roman" w:hAnsi="Times New Roman"/>
                <w:sz w:val="26"/>
                <w:szCs w:val="26"/>
                <w:lang w:val="fr-FR"/>
              </w:rPr>
              <w:t xml:space="preserve"> hiện mô tả chung cho tất cả các vị trí việc làm </w:t>
            </w:r>
            <w:r w:rsidRPr="00F201AF">
              <w:rPr>
                <w:rFonts w:ascii="Times New Roman" w:hAnsi="Times New Roman"/>
                <w:i/>
                <w:sz w:val="26"/>
                <w:szCs w:val="26"/>
                <w:lang w:val="fr-FR"/>
              </w:rPr>
              <w:t>“Chuyên viên cao cấp”, “Chuyên viên chính”, “Chuyên viên”.</w:t>
            </w:r>
            <w:r w:rsidRPr="00F201AF">
              <w:rPr>
                <w:rFonts w:ascii="Times New Roman" w:hAnsi="Times New Roman"/>
                <w:sz w:val="26"/>
                <w:szCs w:val="26"/>
                <w:lang w:val="fr-FR"/>
              </w:rPr>
              <w:t xml:space="preserve"> Đề nghị nghiên cứu, bổ sung mô tả </w:t>
            </w:r>
            <w:r w:rsidRPr="00F201AF">
              <w:rPr>
                <w:rFonts w:ascii="Times New Roman" w:hAnsi="Times New Roman"/>
                <w:i/>
                <w:sz w:val="26"/>
                <w:szCs w:val="26"/>
                <w:lang w:val="fr-FR"/>
              </w:rPr>
              <w:t>“Nội dung công việc chính”</w:t>
            </w:r>
            <w:r w:rsidRPr="00F201AF">
              <w:rPr>
                <w:rFonts w:ascii="Times New Roman" w:hAnsi="Times New Roman"/>
                <w:sz w:val="26"/>
                <w:szCs w:val="26"/>
                <w:lang w:val="fr-FR"/>
              </w:rPr>
              <w:t xml:space="preserve"> riêng cho từng vị trí việc làm bảo đảm tính rõ ràng khi tra cứu, áp dụng</w:t>
            </w:r>
          </w:p>
        </w:tc>
        <w:tc>
          <w:tcPr>
            <w:tcW w:w="3936" w:type="dxa"/>
          </w:tcPr>
          <w:p w14:paraId="66AC59FD" w14:textId="15B94896" w:rsidR="00C7571C" w:rsidRPr="00F201AF" w:rsidRDefault="00C7571C"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hAnsi="Times New Roman"/>
                <w:sz w:val="26"/>
                <w:szCs w:val="26"/>
                <w:lang w:val="fr-FR"/>
              </w:rPr>
              <w:t xml:space="preserve">- Bảo lưu như trong dự thảo Thông tư. Lý do: nội dung công việc chính quy định tại Phụ lục I, Phụ lục II có tính định hướng, là cơ sở để cơ quan, đơn vị xây dựng bản mô tả công việc theo mẫu ban hành kèm theo Nghị định số 361/2025/NĐ-CP, Nghị định số 232/2026/NĐ-CP, phù hợp với chức năng, nhiệm vụ </w:t>
            </w:r>
            <w:r w:rsidRPr="00F201AF">
              <w:rPr>
                <w:rFonts w:ascii="Times New Roman" w:hAnsi="Times New Roman"/>
                <w:sz w:val="26"/>
                <w:szCs w:val="26"/>
                <w:lang w:val="fr-FR"/>
              </w:rPr>
              <w:lastRenderedPageBreak/>
              <w:t>thực tế của mình; việc tách riêng nội dung theo từng ngạch/bậc hoặc quy định chi tiết hơn thuộc thẩm quyền của cơ quan, đơn vị khi xây dựng bản mô tả công việc, không thuộc phạm vi hướng dẫn của Thông tư.</w:t>
            </w:r>
          </w:p>
        </w:tc>
      </w:tr>
      <w:tr w:rsidR="00F201AF" w:rsidRPr="00F201AF" w14:paraId="66F8BA11" w14:textId="77777777" w:rsidTr="00B16556">
        <w:tc>
          <w:tcPr>
            <w:tcW w:w="4076" w:type="dxa"/>
            <w:vMerge/>
          </w:tcPr>
          <w:p w14:paraId="1364C1CA" w14:textId="77777777" w:rsidR="00C7571C" w:rsidRPr="00F201AF" w:rsidRDefault="00C7571C" w:rsidP="00222D8A">
            <w:pPr>
              <w:spacing w:after="0" w:line="240" w:lineRule="auto"/>
              <w:jc w:val="both"/>
              <w:rPr>
                <w:rFonts w:ascii="Times New Roman" w:eastAsia="Times New Roman" w:hAnsi="Times New Roman"/>
                <w:b/>
                <w:sz w:val="26"/>
                <w:szCs w:val="26"/>
                <w:lang w:val="nb-NO"/>
              </w:rPr>
            </w:pPr>
          </w:p>
        </w:tc>
        <w:tc>
          <w:tcPr>
            <w:tcW w:w="2784" w:type="dxa"/>
          </w:tcPr>
          <w:p w14:paraId="1B6B1796" w14:textId="6FE15B77" w:rsidR="00C7571C" w:rsidRPr="00F201AF" w:rsidRDefault="00C7571C"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 xml:space="preserve">Bộ VHTTDL </w:t>
            </w:r>
          </w:p>
        </w:tc>
        <w:tc>
          <w:tcPr>
            <w:tcW w:w="4650" w:type="dxa"/>
          </w:tcPr>
          <w:p w14:paraId="76749E9F" w14:textId="45E443EE"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b/>
                <w:bCs/>
                <w:sz w:val="26"/>
                <w:szCs w:val="26"/>
                <w:lang w:val="fr-FR"/>
              </w:rPr>
              <w:t xml:space="preserve">Về các vị trí việc làm tại Phụ </w:t>
            </w:r>
            <w:proofErr w:type="gramStart"/>
            <w:r w:rsidRPr="00F201AF">
              <w:rPr>
                <w:rFonts w:ascii="Times New Roman" w:hAnsi="Times New Roman"/>
                <w:b/>
                <w:bCs/>
                <w:sz w:val="26"/>
                <w:szCs w:val="26"/>
                <w:lang w:val="fr-FR"/>
              </w:rPr>
              <w:t>lục:</w:t>
            </w:r>
            <w:proofErr w:type="gramEnd"/>
            <w:r w:rsidRPr="00F201AF">
              <w:rPr>
                <w:rFonts w:ascii="Times New Roman" w:hAnsi="Times New Roman"/>
                <w:b/>
                <w:bCs/>
                <w:sz w:val="26"/>
                <w:szCs w:val="26"/>
                <w:lang w:val="fr-FR"/>
              </w:rPr>
              <w:t xml:space="preserve"> </w:t>
            </w:r>
            <w:r w:rsidRPr="00F201AF">
              <w:rPr>
                <w:rFonts w:ascii="Times New Roman" w:hAnsi="Times New Roman"/>
                <w:sz w:val="26"/>
                <w:szCs w:val="26"/>
                <w:lang w:val="fr-FR"/>
              </w:rPr>
              <w:t>Đề nghị tiếp tục rà soát, hoàn thiện nội dung công việc chính của các vị trí việc làm tương ứng với ngạch chuyên viên, chuyên viên chính và chuyên viên cao cấp tại các phụ lục kèm theo dự thảo Thông tư để phân định rõ mức độ phức tạp, phạm vi tham mưu, trách nhiệm và kết quả đầu ra của từng ngạch, bảo đảm phù hợp với quy định về vị trí việc làm và tiêu chuẩn ngạch công chức.</w:t>
            </w:r>
          </w:p>
        </w:tc>
        <w:tc>
          <w:tcPr>
            <w:tcW w:w="3936" w:type="dxa"/>
          </w:tcPr>
          <w:p w14:paraId="72F61E63" w14:textId="63FEFC94" w:rsidR="00C7571C" w:rsidRPr="00F201AF" w:rsidRDefault="00C7571C"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hAnsi="Times New Roman"/>
                <w:sz w:val="26"/>
                <w:szCs w:val="26"/>
                <w:lang w:val="fr-FR"/>
              </w:rPr>
              <w:t>- Bảo lưu như trong dự thảo Thông tư. Lý do: nội dung công việc chính quy định tại Phụ lục I, Phụ lục II có tính định hướng, là cơ sở để cơ quan, đơn vị xây dựng bản mô tả công việc theo mẫu ban hành kèm theo Nghị định số 361/2025/NĐ-CP, Nghị định số 232/2026/NĐ-CP, phù hợp với chức năng, nhiệm vụ thực tế của mình; việc tách riêng nội dung theo từng ngạch/bậc hoặc quy định chi tiết hơn thuộc thẩm quyền của cơ quan, đơn vị khi xây dựng bản mô tả công việc, không thuộc phạm vi hướng dẫn của Thông tư.</w:t>
            </w:r>
          </w:p>
        </w:tc>
      </w:tr>
      <w:tr w:rsidR="00F201AF" w:rsidRPr="00F201AF" w14:paraId="45BE5AA4" w14:textId="77777777" w:rsidTr="00B16556">
        <w:tc>
          <w:tcPr>
            <w:tcW w:w="4076" w:type="dxa"/>
            <w:vMerge/>
          </w:tcPr>
          <w:p w14:paraId="1EB3BF83" w14:textId="77777777" w:rsidR="00C7571C" w:rsidRPr="00F201AF" w:rsidRDefault="00C7571C" w:rsidP="00222D8A">
            <w:pPr>
              <w:spacing w:after="0" w:line="240" w:lineRule="auto"/>
              <w:jc w:val="both"/>
              <w:rPr>
                <w:rFonts w:ascii="Times New Roman" w:eastAsia="Times New Roman" w:hAnsi="Times New Roman"/>
                <w:b/>
                <w:sz w:val="26"/>
                <w:szCs w:val="26"/>
                <w:lang w:val="nb-NO"/>
              </w:rPr>
            </w:pPr>
          </w:p>
        </w:tc>
        <w:tc>
          <w:tcPr>
            <w:tcW w:w="2784" w:type="dxa"/>
          </w:tcPr>
          <w:p w14:paraId="70C6C95F" w14:textId="737DD761" w:rsidR="00C7571C" w:rsidRPr="00F201AF" w:rsidRDefault="00C7571C"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Ngân hàng nhà nước</w:t>
            </w:r>
          </w:p>
        </w:tc>
        <w:tc>
          <w:tcPr>
            <w:tcW w:w="4650" w:type="dxa"/>
          </w:tcPr>
          <w:p w14:paraId="1EA55D39"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Đề nghị nghiên cứu bổ sung quy định hoặc tiêu chí xác định cụ thể đối với hai nhóm đối tượng quy định tại Mục II Phụ lục I, </w:t>
            </w:r>
            <w:proofErr w:type="gramStart"/>
            <w:r w:rsidRPr="00F201AF">
              <w:rPr>
                <w:rFonts w:ascii="Times New Roman" w:hAnsi="Times New Roman"/>
                <w:sz w:val="26"/>
                <w:szCs w:val="26"/>
                <w:lang w:val="fr-FR"/>
              </w:rPr>
              <w:t>gồm:</w:t>
            </w:r>
            <w:proofErr w:type="gramEnd"/>
            <w:r w:rsidRPr="00F201AF">
              <w:rPr>
                <w:rFonts w:ascii="Times New Roman" w:hAnsi="Times New Roman"/>
                <w:sz w:val="26"/>
                <w:szCs w:val="26"/>
                <w:lang w:val="fr-FR"/>
              </w:rPr>
              <w:t xml:space="preserve"> (i) “Đối với vị trí việc làm trong cơ quan quản lý nhà nước về ứng dụng công nghệ thông tin và chuyển đổi số” và (ii) “Đối với vị trí việc làm trong cơ quan, tổ chức hành chính nhà nước (không phải là cơ quan quản lý nhà nước về ứng dụng </w:t>
            </w:r>
            <w:r w:rsidRPr="00F201AF">
              <w:rPr>
                <w:rFonts w:ascii="Times New Roman" w:hAnsi="Times New Roman"/>
                <w:sz w:val="26"/>
                <w:szCs w:val="26"/>
                <w:lang w:val="fr-FR"/>
              </w:rPr>
              <w:lastRenderedPageBreak/>
              <w:t xml:space="preserve">công nghệ thông tin và chuyển đổi số)”. </w:t>
            </w:r>
            <w:r w:rsidRPr="00F201AF">
              <w:rPr>
                <w:rFonts w:ascii="Times New Roman" w:hAnsi="Times New Roman"/>
                <w:sz w:val="26"/>
                <w:szCs w:val="26"/>
                <w:u w:val="single"/>
                <w:lang w:val="fr-FR"/>
              </w:rPr>
              <w:t xml:space="preserve">Lý </w:t>
            </w:r>
            <w:proofErr w:type="gramStart"/>
            <w:r w:rsidRPr="00F201AF">
              <w:rPr>
                <w:rFonts w:ascii="Times New Roman" w:hAnsi="Times New Roman"/>
                <w:sz w:val="26"/>
                <w:szCs w:val="26"/>
                <w:u w:val="single"/>
                <w:lang w:val="fr-FR"/>
              </w:rPr>
              <w:t>do</w:t>
            </w:r>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Dự thảo hiện chưa quy định tiêu chí hoặc căn cứ để xác định cơ quan, đơn vị thuộc từng nhóm đối tượng nêu trên, dẫn đến khó khăn trong việc xác định phạm vi áp dụng và có thể phát sinh cách hiểu, cách thực hiện không thống nhất giữa các cơ quan, đơn vị.</w:t>
            </w:r>
          </w:p>
          <w:p w14:paraId="152837FA" w14:textId="4A5449B4"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Đề nghị chỉnh sửa Phụ lục II dự Thảo Thông tư “2. Quản lý giao dịch điện tử (từ bậc </w:t>
            </w:r>
            <w:r w:rsidRPr="00F201AF">
              <w:rPr>
                <w:rFonts w:ascii="Times New Roman" w:hAnsi="Times New Roman"/>
                <w:strike/>
                <w:sz w:val="26"/>
                <w:szCs w:val="26"/>
                <w:lang w:val="fr-FR"/>
              </w:rPr>
              <w:t>1</w:t>
            </w:r>
            <w:r w:rsidRPr="00F201AF">
              <w:rPr>
                <w:rFonts w:ascii="Times New Roman" w:hAnsi="Times New Roman"/>
                <w:sz w:val="26"/>
                <w:szCs w:val="26"/>
                <w:lang w:val="fr-FR"/>
              </w:rPr>
              <w:t xml:space="preserve"> </w:t>
            </w:r>
            <w:r w:rsidRPr="00F201AF">
              <w:rPr>
                <w:rFonts w:ascii="Times New Roman" w:hAnsi="Times New Roman"/>
                <w:sz w:val="26"/>
                <w:szCs w:val="26"/>
                <w:u w:val="single"/>
                <w:lang w:val="fr-FR"/>
              </w:rPr>
              <w:t>3</w:t>
            </w:r>
            <w:r w:rsidRPr="00F201AF">
              <w:rPr>
                <w:rFonts w:ascii="Times New Roman" w:hAnsi="Times New Roman"/>
                <w:sz w:val="26"/>
                <w:szCs w:val="26"/>
                <w:lang w:val="fr-FR"/>
              </w:rPr>
              <w:t xml:space="preserve"> đến bậc 5) quy định tại Mục V Phụ lục II Nghị định số 232/2026/NĐ-CP” để đảm bảo phù hợp với quy định tại Mục V Phụ lục II Nghị định số 232/2026/NĐ-CP. Đề nghị rà soát, quy định cụ thể và chi tiết tiêu chí xác định các công việc được hưởng mức hỗ trợ tại Mục II Phụ lục I dự thảo Thông tư “Quản lý, hướng dẫn, kiểm tra, đôn đốc việc thực hiện các nhiệm vụ, dự án đầu tư, mua sắm, thuê dịch vụ chuyên đổi số theo quy định”, bảo đảm xác định đúng đối tượng thụ hưởng theo Nghị định số 179/2025/NĐ-CP.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Hiện nay, các công việc này thường do nhiều bộ phận phối hợp thực hiện, bao gồm cả thủ tục hành chính, thẩm định tài chính, mua sắm, thực hiện dự án chuyển đổi số. Nếu không phân định rõ, dễ dẫn đến tình trạng cán bộ làm quản lý hành chính, tài chính kế toán </w:t>
            </w:r>
            <w:r w:rsidRPr="00F201AF">
              <w:rPr>
                <w:rFonts w:ascii="Times New Roman" w:hAnsi="Times New Roman"/>
                <w:sz w:val="26"/>
                <w:szCs w:val="26"/>
                <w:lang w:val="fr-FR"/>
              </w:rPr>
              <w:lastRenderedPageBreak/>
              <w:t>dự án cũng có thể được xét hưởng chính sách theo Nghị định 179/2025/NĐ-CP.</w:t>
            </w:r>
          </w:p>
        </w:tc>
        <w:tc>
          <w:tcPr>
            <w:tcW w:w="3936" w:type="dxa"/>
          </w:tcPr>
          <w:p w14:paraId="2D46FFD2" w14:textId="77777777" w:rsidR="00C7571C" w:rsidRPr="00F201AF" w:rsidRDefault="00C7571C"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hAnsi="Times New Roman"/>
                <w:sz w:val="26"/>
                <w:szCs w:val="26"/>
                <w:lang w:val="fr-FR"/>
              </w:rPr>
              <w:lastRenderedPageBreak/>
              <w:t xml:space="preserve">- Bảo lưu như trong dự thảo Thông tư. Lý do: nội dung công việc chính quy định tại Phụ lục I, Phụ lục II có tính định hướng, là cơ sở để cơ quan, đơn vị xây dựng bản mô tả công việc theo mẫu ban hành kèm theo Nghị định số 361/2025/NĐ-CP, Nghị định số 232/2026/NĐ-CP, phù hợp với chức năng, nhiệm vụ </w:t>
            </w:r>
            <w:r w:rsidRPr="00F201AF">
              <w:rPr>
                <w:rFonts w:ascii="Times New Roman" w:hAnsi="Times New Roman"/>
                <w:sz w:val="26"/>
                <w:szCs w:val="26"/>
                <w:lang w:val="fr-FR"/>
              </w:rPr>
              <w:lastRenderedPageBreak/>
              <w:t>thực tế của mình; việc tách riêng nội dung theo từng ngạch/bậc hoặc quy định chi tiết hơn thuộc thẩm quyền của cơ quan, đơn vị khi xây dựng bản mô tả công việc, không thuộc phạm vi hướng dẫn của Thông tư.</w:t>
            </w:r>
          </w:p>
          <w:p w14:paraId="390759A6" w14:textId="17D0E027" w:rsidR="00C7571C" w:rsidRPr="00F201AF" w:rsidRDefault="00C7571C"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hAnsi="Times New Roman"/>
                <w:sz w:val="26"/>
                <w:szCs w:val="26"/>
                <w:lang w:val="fr-FR"/>
              </w:rPr>
              <w:t>Tiếp thu. Đính chính vị trí việc làm "Quản lý giao dịch điện tử" áp dụng từ bậc 3 đến bậc 5 (không phải từ bậc 1 đến bậc 5), bảo đảm thống nhất với quy định tại Mục V Phụ lục II Nghị định số 232/2026/NĐ-CP, sửa tại điểm b khoản 1 Điều 4 và mục 2 Phụ lục II dự thảo Thông tư.</w:t>
            </w:r>
          </w:p>
          <w:p w14:paraId="42F82C0A" w14:textId="6A071895" w:rsidR="00C7571C" w:rsidRPr="00F201AF" w:rsidRDefault="00C7571C" w:rsidP="00222D8A">
            <w:pPr>
              <w:tabs>
                <w:tab w:val="left" w:pos="1097"/>
              </w:tabs>
              <w:jc w:val="both"/>
              <w:rPr>
                <w:rFonts w:ascii="Times New Roman" w:eastAsia="Times New Roman" w:hAnsi="Times New Roman"/>
                <w:sz w:val="26"/>
                <w:szCs w:val="26"/>
                <w:lang w:val="fr-FR"/>
              </w:rPr>
            </w:pPr>
            <w:r w:rsidRPr="00F201AF">
              <w:rPr>
                <w:rFonts w:ascii="Times New Roman" w:eastAsia="Times New Roman" w:hAnsi="Times New Roman"/>
                <w:sz w:val="26"/>
                <w:szCs w:val="26"/>
                <w:lang w:val="fr-FR"/>
              </w:rPr>
              <w:tab/>
            </w:r>
          </w:p>
        </w:tc>
      </w:tr>
      <w:tr w:rsidR="00F201AF" w:rsidRPr="00F201AF" w14:paraId="36588DCA" w14:textId="77777777" w:rsidTr="00B16556">
        <w:tc>
          <w:tcPr>
            <w:tcW w:w="4076" w:type="dxa"/>
            <w:vMerge/>
          </w:tcPr>
          <w:p w14:paraId="285959D3" w14:textId="77777777" w:rsidR="00C7571C" w:rsidRPr="00F201AF" w:rsidRDefault="00C7571C" w:rsidP="00222D8A">
            <w:pPr>
              <w:spacing w:after="0" w:line="240" w:lineRule="auto"/>
              <w:jc w:val="both"/>
              <w:rPr>
                <w:rFonts w:ascii="Times New Roman" w:eastAsia="Times New Roman" w:hAnsi="Times New Roman"/>
                <w:b/>
                <w:sz w:val="26"/>
                <w:szCs w:val="26"/>
                <w:lang w:val="nb-NO"/>
              </w:rPr>
            </w:pPr>
          </w:p>
        </w:tc>
        <w:tc>
          <w:tcPr>
            <w:tcW w:w="2784" w:type="dxa"/>
          </w:tcPr>
          <w:p w14:paraId="06D7BB4A" w14:textId="45E93713" w:rsidR="00C7571C" w:rsidRPr="00F201AF" w:rsidRDefault="00C7571C"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Sở KHCN Lâm Đồng</w:t>
            </w:r>
          </w:p>
        </w:tc>
        <w:tc>
          <w:tcPr>
            <w:tcW w:w="4650" w:type="dxa"/>
          </w:tcPr>
          <w:p w14:paraId="40551E22"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Theo mục VII, phụ lục kèm theo dự thảo </w:t>
            </w:r>
            <w:r w:rsidRPr="00F201AF">
              <w:rPr>
                <w:rFonts w:ascii="Times New Roman" w:hAnsi="Times New Roman"/>
                <w:i/>
                <w:iCs/>
                <w:sz w:val="26"/>
                <w:szCs w:val="26"/>
                <w:lang w:val="fr-FR"/>
              </w:rPr>
              <w:t xml:space="preserve">"Đối với nhóm về công nghệ thông tin và chuyển đổi số ở cấp xã (Mục II Phụ lục V Nghị định số 361/2025/NĐ-CP)", </w:t>
            </w:r>
            <w:r w:rsidRPr="00F201AF">
              <w:rPr>
                <w:rFonts w:ascii="Times New Roman" w:hAnsi="Times New Roman"/>
                <w:sz w:val="26"/>
                <w:szCs w:val="26"/>
                <w:lang w:val="fr-FR"/>
              </w:rPr>
              <w:t>có nhiều nội dung công việc chính trùng nhau giữa 3 vị trí việc làm, gây khó khăn trong việc phân công công chức tham mưu thực hiện nhiệm vụ tại các đơn vị cấp xã (</w:t>
            </w:r>
            <w:r w:rsidRPr="00F201AF">
              <w:rPr>
                <w:rFonts w:ascii="Times New Roman" w:hAnsi="Times New Roman"/>
                <w:i/>
                <w:iCs/>
                <w:sz w:val="26"/>
                <w:szCs w:val="26"/>
                <w:lang w:val="fr-FR"/>
              </w:rPr>
              <w:t>ví dụ: tổ chức triển khai các nhiệm vụ về phát triển chính quyền điện tử, chính quyền số, chuyển đổi số, ứng dụng công nghệ số và giao dịch điện tử</w:t>
            </w:r>
            <w:r w:rsidRPr="00F201AF">
              <w:rPr>
                <w:rFonts w:ascii="Times New Roman" w:hAnsi="Times New Roman"/>
                <w:sz w:val="26"/>
                <w:szCs w:val="26"/>
                <w:lang w:val="fr-FR"/>
              </w:rPr>
              <w:t>). Kính đề nghị Bộ Khoa học và Công nghệ nghiên cứu, quy định rõ các nội dung này hoặc quy định rõ số lượng công chức được giao tối đa tại đơn vị cấp xã, tránh trường hợp các đơn vị giao cùng 1 nhiệm vụ cho quá nhiều công chức, tại</w:t>
            </w:r>
          </w:p>
          <w:p w14:paraId="1D38ABE0" w14:textId="1C71CD1B"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proofErr w:type="gramStart"/>
            <w:r w:rsidRPr="00F201AF">
              <w:rPr>
                <w:rFonts w:ascii="Times New Roman" w:hAnsi="Times New Roman"/>
                <w:sz w:val="26"/>
                <w:szCs w:val="26"/>
                <w:lang w:val="fr-FR"/>
              </w:rPr>
              <w:t>cả</w:t>
            </w:r>
            <w:proofErr w:type="gramEnd"/>
            <w:r w:rsidRPr="00F201AF">
              <w:rPr>
                <w:rFonts w:ascii="Times New Roman" w:hAnsi="Times New Roman"/>
                <w:sz w:val="26"/>
                <w:szCs w:val="26"/>
                <w:lang w:val="fr-FR"/>
              </w:rPr>
              <w:t xml:space="preserve"> 3 vị trí để được hưởng chế độ.</w:t>
            </w:r>
          </w:p>
        </w:tc>
        <w:tc>
          <w:tcPr>
            <w:tcW w:w="3936" w:type="dxa"/>
          </w:tcPr>
          <w:p w14:paraId="22266760" w14:textId="44CBDF2D" w:rsidR="00C7571C" w:rsidRPr="00F201AF" w:rsidRDefault="00C7571C"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hAnsi="Times New Roman"/>
                <w:sz w:val="26"/>
                <w:szCs w:val="26"/>
                <w:lang w:val="fr-FR"/>
              </w:rPr>
              <w:t xml:space="preserve">- Bảo lưu như trong dự thảo Thông tư. Ba vị trí việc làm cấp xã đã được phân định thông qua điều kiện hưởng hỗ trợ quy định tại Điều 6 dự thảo Thông tư (vị trí chuyên trách độc lập và hai vị trí có tính chất tổng hợp chỉ được hưởng khi đáp ứng thêm điều kiện riêng). Đối với đề nghị giới hạn số lượng công chức được giao nhiệm vụ tại mỗi đơn vị cấp </w:t>
            </w:r>
            <w:proofErr w:type="gramStart"/>
            <w:r w:rsidRPr="00F201AF">
              <w:rPr>
                <w:rFonts w:ascii="Times New Roman" w:hAnsi="Times New Roman"/>
                <w:sz w:val="26"/>
                <w:szCs w:val="26"/>
                <w:lang w:val="fr-FR"/>
              </w:rPr>
              <w:t>xã:</w:t>
            </w:r>
            <w:proofErr w:type="gramEnd"/>
            <w:r w:rsidRPr="00F201AF">
              <w:rPr>
                <w:rFonts w:ascii="Times New Roman" w:hAnsi="Times New Roman"/>
                <w:sz w:val="26"/>
                <w:szCs w:val="26"/>
                <w:lang w:val="fr-FR"/>
              </w:rPr>
              <w:t xml:space="preserve"> không thuộc phạm vi hướng dẫn của Thông tư, thuộc thẩm quyền phê duyệt danh mục vị trí việc làm, số lượng người làm việc của từng địa phương theo quy định tại Nghị định số 361/2025/NĐ-CP.</w:t>
            </w:r>
          </w:p>
        </w:tc>
      </w:tr>
      <w:tr w:rsidR="00F201AF" w:rsidRPr="00F201AF" w14:paraId="58AFCB8C" w14:textId="77777777" w:rsidTr="00B16556">
        <w:tc>
          <w:tcPr>
            <w:tcW w:w="4076" w:type="dxa"/>
            <w:vMerge/>
          </w:tcPr>
          <w:p w14:paraId="6D586B35" w14:textId="77777777" w:rsidR="00C7571C" w:rsidRPr="00F201AF" w:rsidRDefault="00C7571C" w:rsidP="00222D8A">
            <w:pPr>
              <w:spacing w:after="0" w:line="240" w:lineRule="auto"/>
              <w:jc w:val="both"/>
              <w:rPr>
                <w:rFonts w:ascii="Times New Roman" w:eastAsia="Times New Roman" w:hAnsi="Times New Roman"/>
                <w:b/>
                <w:sz w:val="26"/>
                <w:szCs w:val="26"/>
                <w:lang w:val="nb-NO"/>
              </w:rPr>
            </w:pPr>
          </w:p>
        </w:tc>
        <w:tc>
          <w:tcPr>
            <w:tcW w:w="2784" w:type="dxa"/>
          </w:tcPr>
          <w:p w14:paraId="7415B39B" w14:textId="7ECEB41A" w:rsidR="00C7571C" w:rsidRPr="00F201AF" w:rsidRDefault="00C7571C"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Sở KHCN Dak lak</w:t>
            </w:r>
          </w:p>
        </w:tc>
        <w:tc>
          <w:tcPr>
            <w:tcW w:w="4650" w:type="dxa"/>
          </w:tcPr>
          <w:p w14:paraId="58EEC747"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Về nhiệm vụ bảo đảm an toàn thông tin mạng tại Phụ lục I</w:t>
            </w:r>
          </w:p>
          <w:p w14:paraId="600BFE10" w14:textId="2399ADD5"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Nghị định số 179/2025/NĐ-CP điều chỉnh đối với cả ba lĩnh vực là chuyển đổi số, an toàn thông tin mạng và an ninh mạng. Tuy nhiên, nội dung công việc chính của các vị trí việc làm ở cấp xã tại mục VII Phụ lục I Dự thảo Thông tư chưa có nội dung nào về bảo đảm an toàn thông tin mạng.</w:t>
            </w:r>
          </w:p>
          <w:p w14:paraId="4EA8A6C8" w14:textId="0A29CEBA"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lastRenderedPageBreak/>
              <w:t>+ Trên thực tế, ở cấp xã không có vị trí việc làm riêng về an toàn thông tin mạng. Công chức làm công tác chuyển đổi số đồng thời thực hiện các nhiệm vụ bảo đảm an toàn thông tin mạng theo hồ sơ đề xuất cấp độ an toàn hệ thống thông tin đã được phê duyệt. Việc không ghi nhận nhóm nhiệm vụ này trong Phụ lục I dẫn đến thời gian thực hiện nhiệm vụ an toàn thông tin mạng không được tính khi xác định điều kiện hưởng mức hỗ trợ.</w:t>
            </w:r>
          </w:p>
          <w:p w14:paraId="761A168E" w14:textId="0AEB077D"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Đề nghị bổ sung nội dung công việc về bảo đảm an toàn thông tin mạng và ứng cứu sự cố an toàn thông tin mạng vào các mục VII.1, VII.2 và VII.3 Phụ lục I.</w:t>
            </w:r>
          </w:p>
          <w:p w14:paraId="61E043B0"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rPr>
            </w:pPr>
            <w:r w:rsidRPr="00F201AF">
              <w:rPr>
                <w:rFonts w:ascii="Times New Roman" w:hAnsi="Times New Roman"/>
                <w:sz w:val="26"/>
                <w:szCs w:val="26"/>
              </w:rPr>
              <w:t>- Về kết cấu Phụ lục I so với Điều 3</w:t>
            </w:r>
          </w:p>
          <w:p w14:paraId="287EC206" w14:textId="70FB97BE" w:rsidR="00C7571C" w:rsidRPr="00F201AF" w:rsidRDefault="00C7571C" w:rsidP="00222D8A">
            <w:pPr>
              <w:shd w:val="clear" w:color="auto" w:fill="FFFFFF"/>
              <w:spacing w:after="0" w:line="240" w:lineRule="auto"/>
              <w:jc w:val="both"/>
              <w:textAlignment w:val="baseline"/>
              <w:rPr>
                <w:rFonts w:ascii="Times New Roman" w:hAnsi="Times New Roman"/>
                <w:sz w:val="26"/>
                <w:szCs w:val="26"/>
              </w:rPr>
            </w:pPr>
            <w:r w:rsidRPr="00F201AF">
              <w:rPr>
                <w:rFonts w:ascii="Times New Roman" w:hAnsi="Times New Roman"/>
                <w:sz w:val="26"/>
                <w:szCs w:val="26"/>
              </w:rPr>
              <w:t>+ Tiêu đề mục II Phụ lục I dẫn chiếu đồng thời Mục IX Phụ lục II và Mục II Phụ lục V Nghị định số 361/2025/NĐ-CP, tức đã bao gồm cả nhóm vị trí việc làm ở cấp xã. Trong khi đó, mục VII Phụ lục I tiếp tục quy định riêng nhóm vị trí việc làm về công nghệ thông tin và chuyển đổi số ở cấp xã; mục VII.1 trùng tên hoàn toàn với mục II.3 nhưng nội dung công việc chính khác nhau. Điều 3 Dự thảo Thông tư lại tách riêng điểm b theo Mục IX Phụ lục II và điểm g theo Mục II Phụ lục V.</w:t>
            </w:r>
          </w:p>
          <w:p w14:paraId="7F983C1D" w14:textId="6DD18765" w:rsidR="00C7571C" w:rsidRPr="00F201AF" w:rsidRDefault="00C7571C" w:rsidP="00222D8A">
            <w:pPr>
              <w:shd w:val="clear" w:color="auto" w:fill="FFFFFF"/>
              <w:spacing w:after="0" w:line="240" w:lineRule="auto"/>
              <w:jc w:val="both"/>
              <w:textAlignment w:val="baseline"/>
              <w:rPr>
                <w:rFonts w:ascii="Times New Roman" w:hAnsi="Times New Roman"/>
                <w:sz w:val="26"/>
                <w:szCs w:val="26"/>
              </w:rPr>
            </w:pPr>
            <w:r w:rsidRPr="00F201AF">
              <w:rPr>
                <w:rFonts w:ascii="Times New Roman" w:hAnsi="Times New Roman"/>
                <w:sz w:val="26"/>
                <w:szCs w:val="26"/>
              </w:rPr>
              <w:t xml:space="preserve">+ Đề nghị rà soát, bỏ nội dung dẫn chiếu Mục II Phụ lục V Nghị định số </w:t>
            </w:r>
            <w:r w:rsidRPr="00F201AF">
              <w:rPr>
                <w:rFonts w:ascii="Times New Roman" w:hAnsi="Times New Roman"/>
                <w:sz w:val="26"/>
                <w:szCs w:val="26"/>
              </w:rPr>
              <w:lastRenderedPageBreak/>
              <w:t>361/2025/NĐ-CP tại tiêu đề mục II Phụ lục I để bảo đảm thống nhất với Điều 3 và tránh trùng lặp giữa các mục của Phụ lục I.</w:t>
            </w:r>
          </w:p>
        </w:tc>
        <w:tc>
          <w:tcPr>
            <w:tcW w:w="3936" w:type="dxa"/>
          </w:tcPr>
          <w:p w14:paraId="263BCA2D" w14:textId="77777777" w:rsidR="00C7571C" w:rsidRPr="00F201AF" w:rsidRDefault="00C7571C" w:rsidP="00222D8A">
            <w:pPr>
              <w:shd w:val="clear" w:color="auto" w:fill="FFFFFF"/>
              <w:spacing w:after="0" w:line="240" w:lineRule="auto"/>
              <w:jc w:val="both"/>
              <w:textAlignment w:val="baseline"/>
              <w:rPr>
                <w:rFonts w:ascii="Times New Roman" w:eastAsia="Times New Roman" w:hAnsi="Times New Roman"/>
                <w:sz w:val="26"/>
                <w:szCs w:val="26"/>
                <w:lang w:val="fr-FR"/>
              </w:rPr>
            </w:pPr>
          </w:p>
          <w:p w14:paraId="5EC7E9B3" w14:textId="77777777" w:rsidR="00C7571C" w:rsidRPr="00F201AF" w:rsidRDefault="00C7571C"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hAnsi="Times New Roman"/>
                <w:sz w:val="26"/>
                <w:szCs w:val="26"/>
                <w:lang w:val="fr-FR"/>
              </w:rPr>
              <w:t xml:space="preserve">- Về nội dung an toàn thông tin mạng tại Phụ lục </w:t>
            </w:r>
            <w:proofErr w:type="gramStart"/>
            <w:r w:rsidRPr="00F201AF">
              <w:rPr>
                <w:rFonts w:ascii="Times New Roman" w:hAnsi="Times New Roman"/>
                <w:sz w:val="26"/>
                <w:szCs w:val="26"/>
                <w:lang w:val="fr-FR"/>
              </w:rPr>
              <w:t>I:</w:t>
            </w:r>
            <w:proofErr w:type="gramEnd"/>
            <w:r w:rsidRPr="00F201AF">
              <w:rPr>
                <w:rFonts w:ascii="Times New Roman" w:hAnsi="Times New Roman"/>
                <w:sz w:val="26"/>
                <w:szCs w:val="26"/>
                <w:lang w:val="fr-FR"/>
              </w:rPr>
              <w:t xml:space="preserve"> Bảo lưu, việc hướng dẫn xác định vị trí việc làm chuyên trách về an toàn thông tin mạng thuộc thẩm quyền của Bộ Quốc phòng, Bộ Công an theo khoản 2 Điều 6 Nghị định số 179/2025/NĐ-CP, không thuộc </w:t>
            </w:r>
            <w:r w:rsidRPr="00F201AF">
              <w:rPr>
                <w:rFonts w:ascii="Times New Roman" w:hAnsi="Times New Roman"/>
                <w:sz w:val="26"/>
                <w:szCs w:val="26"/>
                <w:lang w:val="fr-FR"/>
              </w:rPr>
              <w:lastRenderedPageBreak/>
              <w:t>phạm vi hướng dẫn của Thông tư này.</w:t>
            </w:r>
          </w:p>
          <w:p w14:paraId="0E4719A7" w14:textId="365D7190" w:rsidR="00C7571C" w:rsidRPr="00F201AF" w:rsidRDefault="00C7571C" w:rsidP="00222D8A">
            <w:pPr>
              <w:jc w:val="both"/>
              <w:rPr>
                <w:rFonts w:ascii="Times New Roman" w:eastAsia="Times New Roman" w:hAnsi="Times New Roman"/>
                <w:sz w:val="26"/>
                <w:szCs w:val="26"/>
                <w:lang w:val="fr-FR"/>
              </w:rPr>
            </w:pPr>
            <w:r w:rsidRPr="00F201AF">
              <w:rPr>
                <w:rFonts w:ascii="Times New Roman" w:hAnsi="Times New Roman"/>
                <w:sz w:val="26"/>
                <w:szCs w:val="26"/>
                <w:lang w:val="fr-FR"/>
              </w:rPr>
              <w:t>- Về kết cấu Phụ lục I (trùng lặp dẫn chiếu Mục II Phụ lục V tại tiêu đề mục II</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Tiếp thu, sẽ rà soát, điều chỉnh tiêu đề mục II Phụ lục I bảo đảm thống nhất với kết cấu tại Điều 3 dự thảo Thông tư, tránh trùng lặp với mục VII.</w:t>
            </w:r>
          </w:p>
        </w:tc>
      </w:tr>
      <w:tr w:rsidR="00F201AF" w:rsidRPr="00F201AF" w14:paraId="10AE7D29" w14:textId="77777777" w:rsidTr="00B16556">
        <w:tc>
          <w:tcPr>
            <w:tcW w:w="4076" w:type="dxa"/>
            <w:vMerge/>
          </w:tcPr>
          <w:p w14:paraId="773B2D88" w14:textId="77777777" w:rsidR="00C7571C" w:rsidRPr="00F201AF" w:rsidRDefault="00C7571C" w:rsidP="00222D8A">
            <w:pPr>
              <w:spacing w:after="0" w:line="240" w:lineRule="auto"/>
              <w:jc w:val="both"/>
              <w:rPr>
                <w:rFonts w:ascii="Times New Roman" w:eastAsia="Times New Roman" w:hAnsi="Times New Roman"/>
                <w:b/>
                <w:sz w:val="26"/>
                <w:szCs w:val="26"/>
                <w:lang w:val="nb-NO"/>
              </w:rPr>
            </w:pPr>
          </w:p>
        </w:tc>
        <w:tc>
          <w:tcPr>
            <w:tcW w:w="2784" w:type="dxa"/>
          </w:tcPr>
          <w:p w14:paraId="344EB5AA" w14:textId="0E815B9B" w:rsidR="00C7571C" w:rsidRPr="00F201AF" w:rsidRDefault="00C7571C"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Sở KHCN Cà Mau</w:t>
            </w:r>
          </w:p>
        </w:tc>
        <w:tc>
          <w:tcPr>
            <w:tcW w:w="4650" w:type="dxa"/>
          </w:tcPr>
          <w:p w14:paraId="7F56194D" w14:textId="53198415"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Tại khoản VII.1, VII.2 và VII.3, Mục VII, Phụ lục I, dự thảo Thông tư quy định cả ba vị trí việc làm đều thực hiện nhiệm vụ theo dõi, thống </w:t>
            </w:r>
            <w:proofErr w:type="gramStart"/>
            <w:r w:rsidRPr="00F201AF">
              <w:rPr>
                <w:rFonts w:ascii="Times New Roman" w:hAnsi="Times New Roman"/>
                <w:sz w:val="26"/>
                <w:szCs w:val="26"/>
                <w:lang w:val="fr-FR"/>
              </w:rPr>
              <w:t>kê,  tổng</w:t>
            </w:r>
            <w:proofErr w:type="gramEnd"/>
            <w:r w:rsidRPr="00F201AF">
              <w:rPr>
                <w:rFonts w:ascii="Times New Roman" w:hAnsi="Times New Roman"/>
                <w:sz w:val="26"/>
                <w:szCs w:val="26"/>
                <w:lang w:val="fr-FR"/>
              </w:rPr>
              <w:t xml:space="preserve"> hợp, đánh giá và báo cáo về tình hình ứng dụng công nghệ thông tin. Tuy nhiên, dự thảo chưa phân định rõ phạm vi, trách nhiệm của từng vị trí, dẫn đến chồng chéo, trùng lặp trong thực hiện nhiệm vụ và khó xác </w:t>
            </w:r>
            <w:proofErr w:type="gramStart"/>
            <w:r w:rsidRPr="00F201AF">
              <w:rPr>
                <w:rFonts w:ascii="Times New Roman" w:hAnsi="Times New Roman"/>
                <w:sz w:val="26"/>
                <w:szCs w:val="26"/>
                <w:lang w:val="fr-FR"/>
              </w:rPr>
              <w:t>định  trách</w:t>
            </w:r>
            <w:proofErr w:type="gramEnd"/>
            <w:r w:rsidRPr="00F201AF">
              <w:rPr>
                <w:rFonts w:ascii="Times New Roman" w:hAnsi="Times New Roman"/>
                <w:sz w:val="26"/>
                <w:szCs w:val="26"/>
                <w:lang w:val="fr-FR"/>
              </w:rPr>
              <w:t xml:space="preserve"> nhiệm của từng cá nhân.</w:t>
            </w:r>
          </w:p>
          <w:p w14:paraId="1D1FCC57" w14:textId="42032A14"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Kiến nghị cơ quan soạn thảo rà soát, quy định rõ phạm vi nhiệm vụ của từng vị </w:t>
            </w:r>
            <w:proofErr w:type="gramStart"/>
            <w:r w:rsidRPr="00F201AF">
              <w:rPr>
                <w:rFonts w:ascii="Times New Roman" w:hAnsi="Times New Roman"/>
                <w:sz w:val="26"/>
                <w:szCs w:val="26"/>
                <w:lang w:val="fr-FR"/>
              </w:rPr>
              <w:t>trí;</w:t>
            </w:r>
            <w:proofErr w:type="gramEnd"/>
            <w:r w:rsidRPr="00F201AF">
              <w:rPr>
                <w:rFonts w:ascii="Times New Roman" w:hAnsi="Times New Roman"/>
                <w:sz w:val="26"/>
                <w:szCs w:val="26"/>
                <w:lang w:val="fr-FR"/>
              </w:rPr>
              <w:t xml:space="preserve"> đồng thời xác định một vị trí đầu mối chủ trì nhiệm vụ theo dõi, thống kê, tổng hợp, đánh giá và báo cáo kết quả triển khai ứng dụng công nghệ thông tin. Trường hợp đây là nhiệm vụ tổng hợp chung của cấp xã, đề nghị giao vị trí VII.1 - Chuyên viên về quản lý ứng dụng công nghệ thông tin và chuyển đổi số chủ </w:t>
            </w:r>
            <w:proofErr w:type="gramStart"/>
            <w:r w:rsidRPr="00F201AF">
              <w:rPr>
                <w:rFonts w:ascii="Times New Roman" w:hAnsi="Times New Roman"/>
                <w:sz w:val="26"/>
                <w:szCs w:val="26"/>
                <w:lang w:val="fr-FR"/>
              </w:rPr>
              <w:t>trì;</w:t>
            </w:r>
            <w:proofErr w:type="gramEnd"/>
            <w:r w:rsidRPr="00F201AF">
              <w:rPr>
                <w:rFonts w:ascii="Times New Roman" w:hAnsi="Times New Roman"/>
                <w:sz w:val="26"/>
                <w:szCs w:val="26"/>
                <w:lang w:val="fr-FR"/>
              </w:rPr>
              <w:t xml:space="preserve"> các vị trí VII.2 và VII.3 thực hiện theo lĩnh vực chuyên môn, phối hợp cung cấp thông tin, số liệu để tổng hợp, báo</w:t>
            </w:r>
          </w:p>
          <w:p w14:paraId="49BD7588"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proofErr w:type="gramStart"/>
            <w:r w:rsidRPr="00F201AF">
              <w:rPr>
                <w:rFonts w:ascii="Times New Roman" w:hAnsi="Times New Roman"/>
                <w:sz w:val="26"/>
                <w:szCs w:val="26"/>
                <w:lang w:val="fr-FR"/>
              </w:rPr>
              <w:t>cáo</w:t>
            </w:r>
            <w:proofErr w:type="gramEnd"/>
            <w:r w:rsidRPr="00F201AF">
              <w:rPr>
                <w:rFonts w:ascii="Times New Roman" w:hAnsi="Times New Roman"/>
                <w:sz w:val="26"/>
                <w:szCs w:val="26"/>
                <w:lang w:val="fr-FR"/>
              </w:rPr>
              <w:t>.</w:t>
            </w:r>
          </w:p>
          <w:p w14:paraId="7A11B1F9"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Tại khoản VII.3, mục VII, Phụ lục I kèm theo dự thảo Thông tư, kiến nghị đơn vị soạn thảo bổ sung thêm nội dung “trên địa </w:t>
            </w:r>
            <w:r w:rsidRPr="00F201AF">
              <w:rPr>
                <w:rFonts w:ascii="Times New Roman" w:hAnsi="Times New Roman"/>
                <w:sz w:val="26"/>
                <w:szCs w:val="26"/>
                <w:lang w:val="fr-FR"/>
              </w:rPr>
              <w:lastRenderedPageBreak/>
              <w:t>bàn” vào nội dung công việc chính số 1, số 4.</w:t>
            </w:r>
          </w:p>
          <w:p w14:paraId="4A9C0CF4" w14:textId="16DB75DA"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p>
        </w:tc>
        <w:tc>
          <w:tcPr>
            <w:tcW w:w="3936" w:type="dxa"/>
          </w:tcPr>
          <w:p w14:paraId="45E57934" w14:textId="77777777" w:rsidR="00C7571C" w:rsidRPr="00F201AF" w:rsidRDefault="00C7571C"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hAnsi="Times New Roman"/>
                <w:sz w:val="26"/>
                <w:szCs w:val="26"/>
                <w:lang w:val="fr-FR"/>
              </w:rPr>
              <w:lastRenderedPageBreak/>
              <w:t xml:space="preserve">- Về phân định vai trò VII.1, VII.2, VII.3: Bảo lưu, đã được phân biệt thông qua điều kiện hưởng hỗ trợ quy định tại Điều 6 dự thảo Thông </w:t>
            </w:r>
            <w:proofErr w:type="gramStart"/>
            <w:r w:rsidRPr="00F201AF">
              <w:rPr>
                <w:rFonts w:ascii="Times New Roman" w:hAnsi="Times New Roman"/>
                <w:sz w:val="26"/>
                <w:szCs w:val="26"/>
                <w:lang w:val="fr-FR"/>
              </w:rPr>
              <w:t>tư;</w:t>
            </w:r>
            <w:proofErr w:type="gramEnd"/>
            <w:r w:rsidRPr="00F201AF">
              <w:rPr>
                <w:rFonts w:ascii="Times New Roman" w:hAnsi="Times New Roman"/>
                <w:sz w:val="26"/>
                <w:szCs w:val="26"/>
                <w:lang w:val="fr-FR"/>
              </w:rPr>
              <w:t xml:space="preserve"> không cần chỉ định một vị trí đầu mối chủ trì riêng trong văn bản quy phạm pháp luật.</w:t>
            </w:r>
          </w:p>
          <w:p w14:paraId="5FA9D072" w14:textId="0F67A3D9" w:rsidR="00C7571C" w:rsidRPr="00F201AF" w:rsidRDefault="00C7571C"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hAnsi="Times New Roman"/>
                <w:sz w:val="26"/>
                <w:szCs w:val="26"/>
                <w:lang w:val="fr-FR"/>
              </w:rPr>
              <w:t>- Về bổ sung cụm từ "trên địa bàn</w:t>
            </w:r>
            <w:proofErr w:type="gramStart"/>
            <w:r w:rsidRPr="00F201AF">
              <w:rPr>
                <w:rFonts w:ascii="Times New Roman" w:hAnsi="Times New Roman"/>
                <w:sz w:val="26"/>
                <w:szCs w:val="26"/>
                <w:lang w:val="fr-FR"/>
              </w:rPr>
              <w:t>":</w:t>
            </w:r>
            <w:proofErr w:type="gramEnd"/>
            <w:r w:rsidRPr="00F201AF">
              <w:rPr>
                <w:rFonts w:ascii="Times New Roman" w:hAnsi="Times New Roman"/>
                <w:sz w:val="26"/>
                <w:szCs w:val="26"/>
                <w:lang w:val="fr-FR"/>
              </w:rPr>
              <w:t xml:space="preserve"> Tiếp thu, sẽ rà soát, bổ sung để làm rõ phạm vi thực hiện nhiệm vụ tại nội dung công việc chính số 1, số 4 mục VII.3 Phụ lục I.</w:t>
            </w:r>
          </w:p>
        </w:tc>
      </w:tr>
      <w:tr w:rsidR="00F201AF" w:rsidRPr="00F201AF" w14:paraId="0B6B1106" w14:textId="77777777" w:rsidTr="00B16556">
        <w:tc>
          <w:tcPr>
            <w:tcW w:w="4076" w:type="dxa"/>
            <w:vMerge/>
          </w:tcPr>
          <w:p w14:paraId="5C881D5E" w14:textId="77777777" w:rsidR="00C7571C" w:rsidRPr="00F201AF" w:rsidRDefault="00C7571C" w:rsidP="00222D8A">
            <w:pPr>
              <w:spacing w:after="0" w:line="240" w:lineRule="auto"/>
              <w:jc w:val="both"/>
              <w:rPr>
                <w:rFonts w:ascii="Times New Roman" w:eastAsia="Times New Roman" w:hAnsi="Times New Roman"/>
                <w:b/>
                <w:sz w:val="26"/>
                <w:szCs w:val="26"/>
                <w:lang w:val="nb-NO"/>
              </w:rPr>
            </w:pPr>
          </w:p>
        </w:tc>
        <w:tc>
          <w:tcPr>
            <w:tcW w:w="2784" w:type="dxa"/>
          </w:tcPr>
          <w:p w14:paraId="6CDB7936" w14:textId="2448A30E" w:rsidR="00C7571C" w:rsidRPr="00F201AF" w:rsidRDefault="00C7571C"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 xml:space="preserve">Sở KHCN Hà Tĩnh </w:t>
            </w:r>
          </w:p>
        </w:tc>
        <w:tc>
          <w:tcPr>
            <w:tcW w:w="4650" w:type="dxa"/>
          </w:tcPr>
          <w:p w14:paraId="3AC5F332" w14:textId="43C3341C"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Đề nghị rà soát, tinh chỉnh Bản mô tả công việc tại Phụ lục I và II theo hướng phân cấp độ phức tạp của nhiệm vụ (cơ bản, nâng cao, chuyên sâu) phù hợp với từng cấp hành chính và quy mô tổ chức. Đặc biệt, cần tránh áp đặt các nhiệm vụ mang tính phi thực tế như thiết kế vi mạch bán dẫn hay chế tạo MPW (MultiProject Wafer) vào vị trí việc làm chuyển đổi số của các cơ quan hành chính nhà nước thông thường, vì đây là các nhiệm vụ đặc thù của lĩnh vực công nghiệp bán dẫn, không phù hợp với chức năng, nhiệm vụ của đa số cơ quan, đơn vị.</w:t>
            </w:r>
          </w:p>
        </w:tc>
        <w:tc>
          <w:tcPr>
            <w:tcW w:w="3936" w:type="dxa"/>
          </w:tcPr>
          <w:p w14:paraId="570F9244" w14:textId="0A15CF1C" w:rsidR="00C7571C" w:rsidRPr="00F201AF" w:rsidRDefault="00C7571C"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hAnsi="Times New Roman"/>
                <w:sz w:val="26"/>
                <w:szCs w:val="26"/>
                <w:lang w:val="fr-FR"/>
              </w:rPr>
              <w:t>- Bảo lưu như trong dự thảo Thông tư. Nội dung về thiết kế vi mạch bán dẫn, quy trình MPW chỉ được quy định tại Phụ lục II (áp dụng đối với viên chức, mục 1, số 8, số 9), không áp dụng đối với Phụ lục I (công chức) hoặc các cơ quan hành chính nhà nước thông thường; nội dung này chỉ áp dụng đối với đơn vị sự nghiệp công lập được giao chức năng nghiên cứu, thiết kế, chế tạo, kiểm thử vi mạch, sản phẩm bán dẫn (đã được làm rõ tại giải trình đối với ý kiến của Sở Khoa học và Công nghệ Gia Lai về cùng nội dung), không có nguy cơ áp đặt nhiệm vụ phi thực tế cho cơ quan hành chính nhà nước thông thường.</w:t>
            </w:r>
          </w:p>
        </w:tc>
      </w:tr>
      <w:tr w:rsidR="00F201AF" w:rsidRPr="00F201AF" w14:paraId="63CB8C04" w14:textId="77777777" w:rsidTr="00B16556">
        <w:tc>
          <w:tcPr>
            <w:tcW w:w="4076" w:type="dxa"/>
            <w:vMerge/>
          </w:tcPr>
          <w:p w14:paraId="2ED73183" w14:textId="77777777" w:rsidR="00C7571C" w:rsidRPr="00F201AF" w:rsidRDefault="00C7571C" w:rsidP="00222D8A">
            <w:pPr>
              <w:spacing w:after="0" w:line="240" w:lineRule="auto"/>
              <w:jc w:val="both"/>
              <w:rPr>
                <w:rFonts w:ascii="Times New Roman" w:eastAsia="Times New Roman" w:hAnsi="Times New Roman"/>
                <w:b/>
                <w:sz w:val="26"/>
                <w:szCs w:val="26"/>
                <w:lang w:val="nb-NO"/>
              </w:rPr>
            </w:pPr>
          </w:p>
        </w:tc>
        <w:tc>
          <w:tcPr>
            <w:tcW w:w="2784" w:type="dxa"/>
          </w:tcPr>
          <w:p w14:paraId="10932D28" w14:textId="67B7AFDC" w:rsidR="00C7571C" w:rsidRPr="00F201AF" w:rsidRDefault="00C7571C"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Sở KHCN Điện Biên</w:t>
            </w:r>
          </w:p>
        </w:tc>
        <w:tc>
          <w:tcPr>
            <w:tcW w:w="4650" w:type="dxa"/>
          </w:tcPr>
          <w:p w14:paraId="793824B4" w14:textId="653EF0ED"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Tại nhiệm vụ số 8 mục 1 Phụ lục II, để văn bản quy phạm pháp luật bảo đảm tính phổ quát, rõ nghĩa, đề nghị viết rõ cụm từ tiếng Việt hoặc mở ngoặc giải thích thuật </w:t>
            </w:r>
            <w:proofErr w:type="gramStart"/>
            <w:r w:rsidRPr="00F201AF">
              <w:rPr>
                <w:rFonts w:ascii="Times New Roman" w:hAnsi="Times New Roman"/>
                <w:sz w:val="26"/>
                <w:szCs w:val="26"/>
                <w:lang w:val="fr-FR"/>
              </w:rPr>
              <w:t>ngữ:</w:t>
            </w:r>
            <w:proofErr w:type="gramEnd"/>
            <w:r w:rsidRPr="00F201AF">
              <w:rPr>
                <w:rFonts w:ascii="Times New Roman" w:hAnsi="Times New Roman"/>
                <w:sz w:val="26"/>
                <w:szCs w:val="26"/>
                <w:lang w:val="fr-FR"/>
              </w:rPr>
              <w:t xml:space="preserve"> </w:t>
            </w:r>
            <w:r w:rsidRPr="00F201AF">
              <w:rPr>
                <w:rFonts w:ascii="Times New Roman" w:hAnsi="Times New Roman"/>
                <w:b/>
                <w:bCs/>
                <w:i/>
                <w:iCs/>
                <w:sz w:val="26"/>
                <w:szCs w:val="26"/>
                <w:lang w:val="fr-FR"/>
              </w:rPr>
              <w:t>“...quy trình chế tạo thử nghiệm vi mạch trên phiến thạch anh chung (MPW)...”</w:t>
            </w:r>
          </w:p>
        </w:tc>
        <w:tc>
          <w:tcPr>
            <w:tcW w:w="3936" w:type="dxa"/>
          </w:tcPr>
          <w:p w14:paraId="79E51109" w14:textId="3C15EA15" w:rsidR="00C7571C" w:rsidRPr="00F201AF" w:rsidRDefault="00C7571C" w:rsidP="00222D8A">
            <w:pPr>
              <w:shd w:val="clear" w:color="auto" w:fill="FFFFFF"/>
              <w:spacing w:after="0" w:line="240" w:lineRule="auto"/>
              <w:jc w:val="both"/>
              <w:textAlignment w:val="baseline"/>
              <w:rPr>
                <w:rFonts w:ascii="Times New Roman" w:eastAsia="Times New Roman" w:hAnsi="Times New Roman"/>
                <w:sz w:val="26"/>
                <w:szCs w:val="26"/>
                <w:lang w:val="fr-FR"/>
              </w:rPr>
            </w:pPr>
            <w:r w:rsidRPr="00F201AF">
              <w:rPr>
                <w:rFonts w:ascii="Times New Roman" w:hAnsi="Times New Roman"/>
                <w:sz w:val="26"/>
                <w:szCs w:val="26"/>
                <w:lang w:val="fr-FR"/>
              </w:rPr>
              <w:t>- Tiếp thu. Đã bổ sung giải nghĩa cụm từ viết tắt "MPW" (Multi-Project Wafer — dịch vụ chế tạo thử nghiệm nhiều dự án trên cùng phiến wafer) khi sử dụng lần đầu tại mục 1 Phụ lục II dự thảo Thông tư.</w:t>
            </w:r>
          </w:p>
        </w:tc>
      </w:tr>
      <w:tr w:rsidR="00F201AF" w:rsidRPr="00F201AF" w14:paraId="19A2A7C2" w14:textId="77777777" w:rsidTr="00B16556">
        <w:tc>
          <w:tcPr>
            <w:tcW w:w="4076" w:type="dxa"/>
            <w:vMerge/>
          </w:tcPr>
          <w:p w14:paraId="589F43C1" w14:textId="77777777" w:rsidR="00C7571C" w:rsidRPr="00F201AF" w:rsidRDefault="00C7571C" w:rsidP="00222D8A">
            <w:pPr>
              <w:spacing w:after="0" w:line="240" w:lineRule="auto"/>
              <w:jc w:val="both"/>
              <w:rPr>
                <w:rFonts w:ascii="Times New Roman" w:eastAsia="Times New Roman" w:hAnsi="Times New Roman"/>
                <w:b/>
                <w:sz w:val="26"/>
                <w:szCs w:val="26"/>
                <w:lang w:val="nb-NO"/>
              </w:rPr>
            </w:pPr>
          </w:p>
        </w:tc>
        <w:tc>
          <w:tcPr>
            <w:tcW w:w="2784" w:type="dxa"/>
          </w:tcPr>
          <w:p w14:paraId="70F71562" w14:textId="4D8C95C1" w:rsidR="00C7571C" w:rsidRPr="00F201AF" w:rsidRDefault="00C7571C"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Viện Đổi mới sáng tạo quốc gia</w:t>
            </w:r>
          </w:p>
        </w:tc>
        <w:tc>
          <w:tcPr>
            <w:tcW w:w="4650" w:type="dxa"/>
          </w:tcPr>
          <w:p w14:paraId="51FC3B60" w14:textId="36866782"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Đề nghị bổ sung mô tả theo nhóm nhiệm vụ thay vì liệt kê rời </w:t>
            </w:r>
            <w:proofErr w:type="gramStart"/>
            <w:r w:rsidRPr="00F201AF">
              <w:rPr>
                <w:rFonts w:ascii="Times New Roman" w:hAnsi="Times New Roman"/>
                <w:sz w:val="26"/>
                <w:szCs w:val="26"/>
                <w:lang w:val="fr-FR"/>
              </w:rPr>
              <w:t>rạc;</w:t>
            </w:r>
            <w:proofErr w:type="gramEnd"/>
            <w:r w:rsidRPr="00F201AF">
              <w:rPr>
                <w:rFonts w:ascii="Times New Roman" w:hAnsi="Times New Roman"/>
                <w:sz w:val="26"/>
                <w:szCs w:val="26"/>
                <w:lang w:val="fr-FR"/>
              </w:rPr>
              <w:t xml:space="preserve"> xác định rõ nhiệm vụ cốt lõi và nhiệm vụ hỗ trợ.</w:t>
            </w:r>
          </w:p>
        </w:tc>
        <w:tc>
          <w:tcPr>
            <w:tcW w:w="3936" w:type="dxa"/>
          </w:tcPr>
          <w:p w14:paraId="547EA592" w14:textId="5D3DC3CF"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Bảo lưu như trong dự thảo Thông tư. Theo đó, các nhiệm vụ chính được xây dựng trên cơ sở kế thừa </w:t>
            </w:r>
            <w:r w:rsidRPr="00F201AF">
              <w:rPr>
                <w:rFonts w:ascii="Times New Roman" w:hAnsi="Times New Roman"/>
                <w:sz w:val="26"/>
                <w:szCs w:val="26"/>
                <w:lang w:val="fr-FR"/>
              </w:rPr>
              <w:lastRenderedPageBreak/>
              <w:t xml:space="preserve">các nội dung phù hợp tại bản mô tả VTVL của các VTVL liên quan tại </w:t>
            </w:r>
            <w:r w:rsidRPr="00F201AF">
              <w:rPr>
                <w:rFonts w:ascii="Times New Roman" w:eastAsia="Times New Roman" w:hAnsi="Times New Roman"/>
                <w:sz w:val="26"/>
                <w:szCs w:val="26"/>
                <w:bdr w:val="none" w:sz="0" w:space="0" w:color="auto" w:frame="1"/>
                <w:lang w:val="fr-FR"/>
              </w:rPr>
              <w:t xml:space="preserve">Thông tư </w:t>
            </w:r>
            <w:proofErr w:type="gramStart"/>
            <w:r w:rsidRPr="00F201AF">
              <w:rPr>
                <w:rFonts w:ascii="Times New Roman" w:eastAsia="Times New Roman" w:hAnsi="Times New Roman"/>
                <w:sz w:val="26"/>
                <w:szCs w:val="26"/>
                <w:bdr w:val="none" w:sz="0" w:space="0" w:color="auto" w:frame="1"/>
                <w:lang w:val="fr-FR"/>
              </w:rPr>
              <w:t>số  09</w:t>
            </w:r>
            <w:proofErr w:type="gramEnd"/>
            <w:r w:rsidRPr="00F201AF">
              <w:rPr>
                <w:rFonts w:ascii="Times New Roman" w:eastAsia="Times New Roman" w:hAnsi="Times New Roman"/>
                <w:sz w:val="26"/>
                <w:szCs w:val="26"/>
                <w:bdr w:val="none" w:sz="0" w:space="0" w:color="auto" w:frame="1"/>
                <w:lang w:val="fr-FR"/>
              </w:rPr>
              <w:t xml:space="preserve">/2023/TT-BTTTT được sửa đổi, bổ sung tại Thông tư số 01/2024/TT-BTTTT ; đồng thời cập nhật và bổ sung các nội dung phù hợp tại các văn bản pháp luật chuyên ngành liên quan. </w:t>
            </w:r>
            <w:r w:rsidRPr="00F201AF">
              <w:rPr>
                <w:rFonts w:ascii="Times New Roman" w:eastAsia="Times New Roman" w:hAnsi="Times New Roman"/>
                <w:sz w:val="26"/>
                <w:szCs w:val="26"/>
                <w:lang w:val="fr-FR"/>
              </w:rPr>
              <w:t>Căn cứ chức năng, nhiệm vụ được giao của cơ quan, tổ chức, đơn vị, quy định về xây dựng bản mô tả VTVL tại Nghị định số 361/2025/NĐ-CP, Nghị định số 232/2026/NĐ-CP và nội dung công việc chính quy định tại Phụ lục I dự thảo Thông tư, cơ quan, tổ chức, đơn vị xác định đối tượng hưởng hỗ trợ đối với người làm công tác chuyên trách về chuyển đổi số của cơ quan, tổ chức, đơn vị mình</w:t>
            </w:r>
          </w:p>
        </w:tc>
      </w:tr>
      <w:tr w:rsidR="00F201AF" w:rsidRPr="00F201AF" w14:paraId="0B5442F1" w14:textId="77777777" w:rsidTr="00B074CA">
        <w:trPr>
          <w:trHeight w:val="10303"/>
        </w:trPr>
        <w:tc>
          <w:tcPr>
            <w:tcW w:w="4076" w:type="dxa"/>
            <w:vMerge/>
          </w:tcPr>
          <w:p w14:paraId="21F4F575" w14:textId="77777777" w:rsidR="00C7571C" w:rsidRPr="00F201AF" w:rsidRDefault="00C7571C" w:rsidP="00222D8A">
            <w:pPr>
              <w:spacing w:after="0" w:line="240" w:lineRule="auto"/>
              <w:jc w:val="both"/>
              <w:rPr>
                <w:rFonts w:ascii="Times New Roman" w:eastAsia="Times New Roman" w:hAnsi="Times New Roman"/>
                <w:b/>
                <w:sz w:val="26"/>
                <w:szCs w:val="26"/>
                <w:lang w:val="nb-NO"/>
              </w:rPr>
            </w:pPr>
          </w:p>
        </w:tc>
        <w:tc>
          <w:tcPr>
            <w:tcW w:w="2784" w:type="dxa"/>
          </w:tcPr>
          <w:p w14:paraId="31A8BA23" w14:textId="5FEEC7E9" w:rsidR="00C7571C" w:rsidRPr="00F201AF" w:rsidRDefault="00C7571C" w:rsidP="00222D8A">
            <w:pPr>
              <w:shd w:val="clear" w:color="auto" w:fill="FFFFFF"/>
              <w:spacing w:after="0" w:line="240" w:lineRule="auto"/>
              <w:jc w:val="both"/>
              <w:textAlignment w:val="baseline"/>
              <w:rPr>
                <w:rFonts w:ascii="Times New Roman" w:hAnsi="Times New Roman"/>
                <w:b/>
                <w:bCs/>
                <w:sz w:val="26"/>
                <w:szCs w:val="26"/>
                <w:lang w:val="fr-FR"/>
              </w:rPr>
            </w:pPr>
            <w:r w:rsidRPr="00F201AF">
              <w:rPr>
                <w:rFonts w:ascii="Times New Roman" w:hAnsi="Times New Roman"/>
                <w:b/>
                <w:bCs/>
                <w:sz w:val="26"/>
                <w:szCs w:val="26"/>
                <w:lang w:val="fr-FR"/>
              </w:rPr>
              <w:t>Vụ Pháp chế</w:t>
            </w:r>
          </w:p>
          <w:p w14:paraId="4D794E23" w14:textId="77777777" w:rsidR="00C7571C" w:rsidRPr="00F201AF" w:rsidRDefault="00C7571C"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p>
        </w:tc>
        <w:tc>
          <w:tcPr>
            <w:tcW w:w="4650" w:type="dxa"/>
          </w:tcPr>
          <w:p w14:paraId="561A75FB"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Đề nghị nghiên cứu, thực hiện điều chỉnh theo hướng tách riêng nội dung công việc chính theo từng vị trí việc làm. Ví </w:t>
            </w:r>
            <w:proofErr w:type="gramStart"/>
            <w:r w:rsidRPr="00F201AF">
              <w:rPr>
                <w:rFonts w:ascii="Times New Roman" w:hAnsi="Times New Roman"/>
                <w:sz w:val="26"/>
                <w:szCs w:val="26"/>
                <w:lang w:val="fr-FR"/>
              </w:rPr>
              <w:t>dụ:</w:t>
            </w:r>
            <w:proofErr w:type="gramEnd"/>
            <w:r w:rsidRPr="00F201AF">
              <w:rPr>
                <w:rFonts w:ascii="Times New Roman" w:hAnsi="Times New Roman"/>
                <w:sz w:val="26"/>
                <w:szCs w:val="26"/>
                <w:lang w:val="fr-FR"/>
              </w:rPr>
              <w:t xml:space="preserve"> vị trí việc làm chuyên viên cao cấp về quản lý công nghiệp công nghệ số gồm những nội dung công việc chính như: chủ trì hoặc tham gia xây dựng, tổ chức thi hành văn bản quy phạm pháp luật; thẩm định các chương trình, kế hoạch, dự án phát triển sản phẩm,….</w:t>
            </w:r>
          </w:p>
          <w:p w14:paraId="41B77D3D" w14:textId="502D0C1A"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Việc điều chỉnh theo hướng này để thể hiện rõ thứ bậc của từng vị trí việc làm từ cao xuống thấp, đồng thời để phù hợp quy định tại Mẫu số 8, Mẫu số 9, Mẫu số 10, Mẫu số </w:t>
            </w:r>
            <w:proofErr w:type="gramStart"/>
            <w:r w:rsidRPr="00F201AF">
              <w:rPr>
                <w:rFonts w:ascii="Times New Roman" w:hAnsi="Times New Roman"/>
                <w:sz w:val="26"/>
                <w:szCs w:val="26"/>
                <w:lang w:val="fr-FR"/>
              </w:rPr>
              <w:t>11,…</w:t>
            </w:r>
            <w:proofErr w:type="gramEnd"/>
            <w:r w:rsidRPr="00F201AF">
              <w:rPr>
                <w:rFonts w:ascii="Times New Roman" w:hAnsi="Times New Roman"/>
                <w:sz w:val="26"/>
                <w:szCs w:val="26"/>
                <w:lang w:val="fr-FR"/>
              </w:rPr>
              <w:t xml:space="preserve"> Phụ lục VI kèm theo Nghị định số 361/2025/NĐ-CP Ngày 31 tháng 12 năm 2025 của Chính phủ quy định về vị trí việc làm công chức. Góp ý tương tự đối với Phụ lục II kèm theo dự thảo Thông tư này</w:t>
            </w:r>
          </w:p>
        </w:tc>
        <w:tc>
          <w:tcPr>
            <w:tcW w:w="3936" w:type="dxa"/>
          </w:tcPr>
          <w:p w14:paraId="374C75E9" w14:textId="2AEEFF9D"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Bảo lưu như dự thảo Thông tư. Lý </w:t>
            </w:r>
            <w:proofErr w:type="gramStart"/>
            <w:r w:rsidRPr="00F201AF">
              <w:rPr>
                <w:rFonts w:ascii="Times New Roman" w:hAnsi="Times New Roman"/>
                <w:sz w:val="26"/>
                <w:szCs w:val="26"/>
                <w:lang w:val="fr-FR"/>
              </w:rPr>
              <w:t>do:</w:t>
            </w:r>
            <w:proofErr w:type="gramEnd"/>
            <w:r w:rsidRPr="00F201AF">
              <w:rPr>
                <w:rFonts w:ascii="Times New Roman" w:hAnsi="Times New Roman"/>
                <w:sz w:val="26"/>
                <w:szCs w:val="26"/>
                <w:lang w:val="fr-FR"/>
              </w:rPr>
              <w:t xml:space="preserve"> căn cứ quy định tại Nghị định số 361/2025/NĐ-CP và Nghị định số 232/2026/NĐ-CP, danh mục VTVL công chức, viên chức; mẫu bản mô tả công việc và khung năng lực đã được quy định và áp dụng thống nhất từ Trung ương đến địa phương. Theo đó, cơ quan, tổ chức, đơn vị sẽ căn cứ vào quy định tại Nghị định số 361/2025/NĐ-CP và Nghị định số 232/2026/NĐ-CP để xây dựng và trình cấp có thẩm quyền phê duyệt VTVL của mình mà không dựa trên các Thông tư hướng dẫn VTVL của các bộ chuyên ngành như trước đây. Do đó, Phụ lục I, Phụ lục II dự thảo Thông tư được xây dựng nhằm mang tính chất định hướng các nội dung chính cần có của VTVL được hưởng hỗ trợ. Đối với tiêu chuẩn và khung năng lực của VTVL sẽ thực hiện theo mẫu của từng nhóm VTVL công chức (CVCC, CVC, CV…) hoặc từng bậc của VTVL viên chức và hướng dẫn của cơ quan có thẩm quyền phê duyệt VTVL quy định tại Nghị định số 361/2025/NĐ-CP và Nghị định số 232/2026/NĐ-CP.</w:t>
            </w:r>
          </w:p>
        </w:tc>
      </w:tr>
      <w:tr w:rsidR="00F201AF" w:rsidRPr="00F201AF" w14:paraId="6FFADC1E" w14:textId="77777777" w:rsidTr="00B16556">
        <w:tc>
          <w:tcPr>
            <w:tcW w:w="4076" w:type="dxa"/>
          </w:tcPr>
          <w:p w14:paraId="58BBDC9B" w14:textId="77777777" w:rsidR="00C7571C" w:rsidRPr="00F201AF" w:rsidRDefault="00C7571C" w:rsidP="00222D8A">
            <w:pPr>
              <w:spacing w:after="0" w:line="240" w:lineRule="auto"/>
              <w:jc w:val="both"/>
              <w:rPr>
                <w:rFonts w:ascii="Times New Roman" w:eastAsia="Times New Roman" w:hAnsi="Times New Roman"/>
                <w:b/>
                <w:sz w:val="26"/>
                <w:szCs w:val="26"/>
                <w:lang w:val="nb-NO"/>
              </w:rPr>
            </w:pPr>
          </w:p>
        </w:tc>
        <w:tc>
          <w:tcPr>
            <w:tcW w:w="2784" w:type="dxa"/>
          </w:tcPr>
          <w:p w14:paraId="3A0AFA27" w14:textId="20A92BE6" w:rsidR="00C7571C" w:rsidRPr="00F201AF" w:rsidRDefault="00C7571C" w:rsidP="00222D8A">
            <w:pPr>
              <w:shd w:val="clear" w:color="auto" w:fill="FFFFFF"/>
              <w:spacing w:after="0" w:line="240" w:lineRule="auto"/>
              <w:jc w:val="both"/>
              <w:textAlignment w:val="baseline"/>
              <w:rPr>
                <w:rFonts w:ascii="Times New Roman" w:hAnsi="Times New Roman"/>
                <w:b/>
                <w:bCs/>
                <w:sz w:val="26"/>
                <w:szCs w:val="26"/>
                <w:lang w:val="fr-FR"/>
              </w:rPr>
            </w:pPr>
            <w:r w:rsidRPr="00F201AF">
              <w:rPr>
                <w:rFonts w:ascii="Times New Roman" w:hAnsi="Times New Roman"/>
                <w:b/>
                <w:bCs/>
                <w:sz w:val="26"/>
                <w:szCs w:val="26"/>
                <w:lang w:val="fr-FR"/>
              </w:rPr>
              <w:t>Trung tâm Công nghệ thông tin</w:t>
            </w:r>
          </w:p>
        </w:tc>
        <w:tc>
          <w:tcPr>
            <w:tcW w:w="4650" w:type="dxa"/>
          </w:tcPr>
          <w:p w14:paraId="522B8DD2" w14:textId="1D13F695" w:rsidR="00C7571C" w:rsidRPr="00F201AF" w:rsidRDefault="00C7571C" w:rsidP="00222D8A">
            <w:pPr>
              <w:shd w:val="clear" w:color="auto" w:fill="FFFFFF"/>
              <w:spacing w:after="0" w:line="240" w:lineRule="auto"/>
              <w:jc w:val="both"/>
              <w:textAlignment w:val="baseline"/>
              <w:rPr>
                <w:rStyle w:val="Strong"/>
                <w:rFonts w:ascii="Times New Roman" w:hAnsi="Times New Roman"/>
                <w:b w:val="0"/>
                <w:bCs w:val="0"/>
                <w:sz w:val="26"/>
                <w:szCs w:val="26"/>
                <w:lang w:val="fr-FR"/>
              </w:rPr>
            </w:pPr>
            <w:r w:rsidRPr="00F201AF">
              <w:rPr>
                <w:rFonts w:ascii="Times New Roman" w:hAnsi="Times New Roman"/>
                <w:sz w:val="26"/>
                <w:szCs w:val="26"/>
                <w:lang w:val="fr-FR"/>
              </w:rPr>
              <w:t>Đề nghị bổ sung nội dung công việc đối với vị trí việc làm trong cơ quan,</w:t>
            </w:r>
            <w:r w:rsidRPr="00F201AF">
              <w:rPr>
                <w:rFonts w:ascii="Times New Roman" w:hAnsi="Times New Roman"/>
                <w:sz w:val="26"/>
                <w:szCs w:val="26"/>
                <w:lang w:val="fr-FR"/>
              </w:rPr>
              <w:br/>
              <w:t>tổ chức hành chính nhà nước (không phải là cơ quan quản lý nhà nước về ứng</w:t>
            </w:r>
            <w:r w:rsidRPr="00F201AF">
              <w:rPr>
                <w:rFonts w:ascii="Times New Roman" w:hAnsi="Times New Roman"/>
                <w:sz w:val="26"/>
                <w:szCs w:val="26"/>
                <w:lang w:val="fr-FR"/>
              </w:rPr>
              <w:br/>
              <w:t>dụng công nghệ thông tin và chuyển đổi số) tại mục II Phụ lục I dự thảo Thông tư</w:t>
            </w:r>
            <w:r w:rsidRPr="00F201AF">
              <w:rPr>
                <w:rFonts w:ascii="Times New Roman" w:hAnsi="Times New Roman"/>
                <w:sz w:val="26"/>
                <w:szCs w:val="26"/>
                <w:lang w:val="fr-FR"/>
              </w:rPr>
              <w:br/>
              <w:t xml:space="preserve">như </w:t>
            </w:r>
            <w:proofErr w:type="gramStart"/>
            <w:r w:rsidRPr="00F201AF">
              <w:rPr>
                <w:rFonts w:ascii="Times New Roman" w:hAnsi="Times New Roman"/>
                <w:sz w:val="26"/>
                <w:szCs w:val="26"/>
                <w:lang w:val="fr-FR"/>
              </w:rPr>
              <w:t>sau:</w:t>
            </w:r>
            <w:proofErr w:type="gramEnd"/>
            <w:r w:rsidRPr="00F201AF">
              <w:rPr>
                <w:rFonts w:ascii="Times New Roman" w:hAnsi="Times New Roman"/>
                <w:sz w:val="26"/>
                <w:szCs w:val="26"/>
                <w:lang w:val="fr-FR"/>
              </w:rPr>
              <w:t xml:space="preserve"> </w:t>
            </w:r>
            <w:r w:rsidRPr="00F201AF">
              <w:rPr>
                <w:rFonts w:ascii="Times New Roman" w:hAnsi="Times New Roman"/>
                <w:i/>
                <w:iCs/>
                <w:sz w:val="26"/>
                <w:szCs w:val="26"/>
                <w:lang w:val="fr-FR"/>
              </w:rPr>
              <w:t>“e. Xây dựng, tổ chức thực hiện nhiệm vụ, biện pháp đảm bảo an toàn</w:t>
            </w:r>
            <w:r w:rsidRPr="00F201AF">
              <w:rPr>
                <w:rFonts w:ascii="Times New Roman" w:hAnsi="Times New Roman"/>
                <w:i/>
                <w:iCs/>
                <w:sz w:val="26"/>
                <w:szCs w:val="26"/>
                <w:lang w:val="fr-FR"/>
              </w:rPr>
              <w:br/>
              <w:t>cho hệ thống thông tin của cơ quan, tổ chức”.</w:t>
            </w:r>
          </w:p>
        </w:tc>
        <w:tc>
          <w:tcPr>
            <w:tcW w:w="3936" w:type="dxa"/>
          </w:tcPr>
          <w:p w14:paraId="6BECA174" w14:textId="0E6F0495" w:rsidR="00C7571C" w:rsidRPr="00F201AF" w:rsidRDefault="00C7571C" w:rsidP="00222D8A">
            <w:pPr>
              <w:jc w:val="both"/>
              <w:rPr>
                <w:rFonts w:ascii="Times New Roman" w:hAnsi="Times New Roman"/>
                <w:sz w:val="26"/>
                <w:szCs w:val="26"/>
                <w:lang w:val="fr-FR"/>
              </w:rPr>
            </w:pPr>
            <w:r w:rsidRPr="00F201AF">
              <w:rPr>
                <w:rFonts w:ascii="Times New Roman" w:hAnsi="Times New Roman"/>
                <w:sz w:val="26"/>
                <w:szCs w:val="26"/>
                <w:lang w:val="fr-FR"/>
              </w:rPr>
              <w:t>- Tiếp thu và hoàn thiện trong dự thảo thông tư.</w:t>
            </w:r>
          </w:p>
        </w:tc>
      </w:tr>
      <w:tr w:rsidR="00F201AF" w:rsidRPr="00F201AF" w14:paraId="1E4A230F" w14:textId="77777777" w:rsidTr="00B16556">
        <w:tc>
          <w:tcPr>
            <w:tcW w:w="4076" w:type="dxa"/>
          </w:tcPr>
          <w:p w14:paraId="094DC8F2" w14:textId="008B9BF0" w:rsidR="00C7571C" w:rsidRPr="00F201AF" w:rsidRDefault="00C7571C" w:rsidP="00222D8A">
            <w:pPr>
              <w:spacing w:after="0" w:line="240" w:lineRule="auto"/>
              <w:jc w:val="both"/>
              <w:rPr>
                <w:rFonts w:ascii="Times New Roman" w:eastAsia="Times New Roman" w:hAnsi="Times New Roman"/>
                <w:b/>
                <w:bCs/>
                <w:sz w:val="26"/>
                <w:szCs w:val="26"/>
                <w:bdr w:val="none" w:sz="0" w:space="0" w:color="auto" w:frame="1"/>
                <w:lang w:val="nb-NO"/>
              </w:rPr>
            </w:pPr>
            <w:r w:rsidRPr="00F201AF">
              <w:rPr>
                <w:rFonts w:ascii="Times New Roman" w:eastAsia="Times New Roman" w:hAnsi="Times New Roman"/>
                <w:b/>
                <w:sz w:val="26"/>
                <w:szCs w:val="26"/>
                <w:lang w:val="nb-NO"/>
              </w:rPr>
              <w:t xml:space="preserve">Phụ lục II. </w:t>
            </w:r>
            <w:r w:rsidRPr="00F201AF">
              <w:rPr>
                <w:rFonts w:ascii="Times New Roman" w:eastAsia="Times New Roman" w:hAnsi="Times New Roman"/>
                <w:b/>
                <w:bCs/>
                <w:sz w:val="26"/>
                <w:szCs w:val="26"/>
                <w:bdr w:val="none" w:sz="0" w:space="0" w:color="auto" w:frame="1"/>
                <w:lang w:val="nb-NO"/>
              </w:rPr>
              <w:t>NỘI DUNG CÔNG VIỆC CHÍNH CỦA VỊ TRÍ VIỆC LÀM CHUYÊN TRÁCH VỀ CHUYỂN ĐỔI SỐ ĐƯỢC HƯỞNG MỨC HỖ TRỢ THEO NGHỊ ĐỊNH SỐ 179/2025/NĐ-CP ÁP DỤNG ĐỐI VỚI VIÊN CHỨC</w:t>
            </w:r>
          </w:p>
          <w:p w14:paraId="25AECBDA"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nb-NO"/>
              </w:rPr>
            </w:pPr>
          </w:p>
        </w:tc>
        <w:tc>
          <w:tcPr>
            <w:tcW w:w="2784" w:type="dxa"/>
          </w:tcPr>
          <w:p w14:paraId="3DCF308E" w14:textId="6B3C288F" w:rsidR="00C7571C" w:rsidRPr="00F201AF" w:rsidRDefault="00C7571C" w:rsidP="00222D8A">
            <w:pPr>
              <w:shd w:val="clear" w:color="auto" w:fill="FFFFFF"/>
              <w:spacing w:after="0" w:line="240" w:lineRule="auto"/>
              <w:jc w:val="both"/>
              <w:textAlignment w:val="baseline"/>
              <w:rPr>
                <w:rFonts w:ascii="Times New Roman" w:hAnsi="Times New Roman"/>
                <w:b/>
                <w:bCs/>
                <w:sz w:val="26"/>
                <w:szCs w:val="26"/>
                <w:lang w:val="fr-FR"/>
              </w:rPr>
            </w:pPr>
            <w:r w:rsidRPr="00F201AF">
              <w:rPr>
                <w:rFonts w:ascii="Times New Roman" w:hAnsi="Times New Roman"/>
                <w:b/>
                <w:bCs/>
                <w:sz w:val="26"/>
                <w:szCs w:val="26"/>
                <w:lang w:val="fr-FR"/>
              </w:rPr>
              <w:t>Sở KHCN Gia Lai</w:t>
            </w:r>
          </w:p>
        </w:tc>
        <w:tc>
          <w:tcPr>
            <w:tcW w:w="4650" w:type="dxa"/>
          </w:tcPr>
          <w:p w14:paraId="2F015533" w14:textId="77777777" w:rsidR="00C7571C" w:rsidRPr="00F201AF" w:rsidRDefault="00C7571C" w:rsidP="00222D8A">
            <w:pPr>
              <w:shd w:val="clear" w:color="auto" w:fill="FFFFFF"/>
              <w:spacing w:after="0" w:line="240" w:lineRule="auto"/>
              <w:jc w:val="both"/>
              <w:textAlignment w:val="baseline"/>
              <w:rPr>
                <w:rStyle w:val="Strong"/>
                <w:rFonts w:ascii="Times New Roman" w:hAnsi="Times New Roman"/>
                <w:b w:val="0"/>
                <w:bCs w:val="0"/>
                <w:sz w:val="26"/>
                <w:szCs w:val="26"/>
                <w:lang w:val="fr-FR"/>
              </w:rPr>
            </w:pPr>
            <w:r w:rsidRPr="00F201AF">
              <w:rPr>
                <w:rStyle w:val="Strong"/>
                <w:rFonts w:ascii="Times New Roman" w:hAnsi="Times New Roman"/>
                <w:b w:val="0"/>
                <w:bCs w:val="0"/>
                <w:sz w:val="26"/>
                <w:szCs w:val="26"/>
                <w:lang w:val="fr-FR"/>
              </w:rPr>
              <w:t>Tại Phụ lục II, nội dung công việc số 7, 8 mục 1</w:t>
            </w:r>
          </w:p>
          <w:p w14:paraId="3770B5B5" w14:textId="581D4A3E" w:rsidR="00C7571C" w:rsidRPr="00F201AF" w:rsidRDefault="00C7571C" w:rsidP="00222D8A">
            <w:pPr>
              <w:pStyle w:val="font-claude-response-body"/>
              <w:spacing w:before="0" w:beforeAutospacing="0" w:after="0" w:afterAutospacing="0"/>
              <w:jc w:val="both"/>
              <w:rPr>
                <w:sz w:val="26"/>
                <w:szCs w:val="26"/>
                <w:lang w:val="fr-FR"/>
              </w:rPr>
            </w:pPr>
            <w:r w:rsidRPr="00F201AF">
              <w:rPr>
                <w:sz w:val="26"/>
                <w:szCs w:val="26"/>
                <w:lang w:val="fr-FR"/>
              </w:rPr>
              <w:t xml:space="preserve">     Dự thảo xác định nội dung công việc của vị trí việc làm này bao </w:t>
            </w:r>
            <w:proofErr w:type="gramStart"/>
            <w:r w:rsidRPr="00F201AF">
              <w:rPr>
                <w:sz w:val="26"/>
                <w:szCs w:val="26"/>
                <w:lang w:val="fr-FR"/>
              </w:rPr>
              <w:t>gồm:</w:t>
            </w:r>
            <w:proofErr w:type="gramEnd"/>
            <w:r w:rsidRPr="00F201AF">
              <w:rPr>
                <w:sz w:val="26"/>
                <w:szCs w:val="26"/>
                <w:lang w:val="fr-FR"/>
              </w:rPr>
              <w:t xml:space="preserve"> Việc nghiên cứu, thiết kế, mô phỏng, kiểm thử sản phẩm bán dẫn, vi mạch, chip bán dẫn và tổ chức thực hiện quy trình MPW (tiếp nhận, kiểm tra thiết kế, sản xuất thử, cắt wafer, đóng gói, kiểm thử). Đây là các nhiệm vụ có tính chuyên sâu về công nghiệp bán dẫn, chỉ phát sinh tại một số đơn vị sự nghiệp công lập có chức năng tương ứng, không phù hợp với nội hàm chung của vị trí việc làm "Ứng dụng công nghệ thông tin và chuyển đổi số" tại phần lớn đơn vị sự nghiệp công lập, nhất là ở địa phương. Ngoài ra, từ viết tắt "MPW" chưa được giải nghĩa khi sử dụng lần đầu.</w:t>
            </w:r>
          </w:p>
          <w:p w14:paraId="50868091" w14:textId="0D9A5DBE"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Đề nghị chỉnh lý theo hướng ghi rõ</w:t>
            </w:r>
            <w:r w:rsidRPr="00F201AF">
              <w:rPr>
                <w:rStyle w:val="Strong"/>
                <w:rFonts w:ascii="Times New Roman" w:hAnsi="Times New Roman"/>
                <w:b w:val="0"/>
                <w:bCs w:val="0"/>
                <w:sz w:val="26"/>
                <w:szCs w:val="26"/>
                <w:lang w:val="fr-FR"/>
              </w:rPr>
              <w:t xml:space="preserve"> nội dung công việc số 7, 8 mục 1 Phụ lục II </w:t>
            </w:r>
            <w:r w:rsidRPr="00F201AF">
              <w:rPr>
                <w:rFonts w:ascii="Times New Roman" w:hAnsi="Times New Roman"/>
                <w:sz w:val="26"/>
                <w:szCs w:val="26"/>
                <w:lang w:val="fr-FR"/>
              </w:rPr>
              <w:t xml:space="preserve">chỉ </w:t>
            </w:r>
            <w:r w:rsidRPr="00F201AF">
              <w:rPr>
                <w:rFonts w:ascii="Times New Roman" w:hAnsi="Times New Roman"/>
                <w:sz w:val="26"/>
                <w:szCs w:val="26"/>
                <w:lang w:val="fr-FR"/>
              </w:rPr>
              <w:lastRenderedPageBreak/>
              <w:t xml:space="preserve">áp dụng đối với đơn vị sự nghiệp công lập được giao chức năng nghiên cứu, thiết kế, chế tạo, kiểm thử vi mạch, sản phẩm bán </w:t>
            </w:r>
            <w:proofErr w:type="gramStart"/>
            <w:r w:rsidRPr="00F201AF">
              <w:rPr>
                <w:rFonts w:ascii="Times New Roman" w:hAnsi="Times New Roman"/>
                <w:sz w:val="26"/>
                <w:szCs w:val="26"/>
                <w:lang w:val="fr-FR"/>
              </w:rPr>
              <w:t>dẫn;</w:t>
            </w:r>
            <w:proofErr w:type="gramEnd"/>
            <w:r w:rsidRPr="00F201AF">
              <w:rPr>
                <w:rFonts w:ascii="Times New Roman" w:hAnsi="Times New Roman"/>
                <w:sz w:val="26"/>
                <w:szCs w:val="26"/>
                <w:lang w:val="fr-FR"/>
              </w:rPr>
              <w:t xml:space="preserve"> đồng thời giải nghĩa đầy đủ từ viết tắt "MPW".</w:t>
            </w:r>
          </w:p>
        </w:tc>
        <w:tc>
          <w:tcPr>
            <w:tcW w:w="3936" w:type="dxa"/>
          </w:tcPr>
          <w:p w14:paraId="2879FFB9"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lastRenderedPageBreak/>
              <w:t>- Tiếp thu một phần. Theo đó, nội dung công việc chính tại Phụ lục II chỉ mang tính định hướng. Đơn vị căn cứ nội dung công việc chính tại Phụ lục II và chức năng, nhiệm vụ, quyền hạn, cơ cấu tổ chức của đơn vị mình để xác định vị trí việc làm và đối tượng hưởng mức hỗ trợ theo quy định tại Nghị định số 179/2025/NĐ-</w:t>
            </w:r>
            <w:proofErr w:type="gramStart"/>
            <w:r w:rsidRPr="00F201AF">
              <w:rPr>
                <w:rFonts w:ascii="Times New Roman" w:hAnsi="Times New Roman"/>
                <w:sz w:val="26"/>
                <w:szCs w:val="26"/>
                <w:lang w:val="fr-FR"/>
              </w:rPr>
              <w:t>CP;</w:t>
            </w:r>
            <w:proofErr w:type="gramEnd"/>
            <w:r w:rsidRPr="00F201AF">
              <w:rPr>
                <w:rFonts w:ascii="Times New Roman" w:hAnsi="Times New Roman"/>
                <w:sz w:val="26"/>
                <w:szCs w:val="26"/>
                <w:lang w:val="fr-FR"/>
              </w:rPr>
              <w:t xml:space="preserve"> không bắt buộc áp dụng nội dung công việc số 7, số 8 mục 1 Phụ lục II đối với đơn vị không có chức năng, nhiệm vụ tương ứng.</w:t>
            </w:r>
          </w:p>
          <w:p w14:paraId="6B5429FB"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bookmarkStart w:id="24" w:name="_Hlk237129233"/>
            <w:r w:rsidRPr="00F201AF">
              <w:rPr>
                <w:rFonts w:ascii="Times New Roman" w:hAnsi="Times New Roman"/>
                <w:sz w:val="26"/>
                <w:szCs w:val="26"/>
                <w:lang w:val="fr-FR"/>
              </w:rPr>
              <w:t xml:space="preserve">Đồng thời tiếp thu, bổ sung giải nghĩa cụm từ viết tắt "MPW" (Multi-Project Wafer — dịch vụ chế tạo thử nghiệm nhiều dự án trên cùng phiến wafer, bao gồm các công </w:t>
            </w:r>
            <w:proofErr w:type="gramStart"/>
            <w:r w:rsidRPr="00F201AF">
              <w:rPr>
                <w:rFonts w:ascii="Times New Roman" w:hAnsi="Times New Roman"/>
                <w:sz w:val="26"/>
                <w:szCs w:val="26"/>
                <w:lang w:val="fr-FR"/>
              </w:rPr>
              <w:t>đoạn:</w:t>
            </w:r>
            <w:proofErr w:type="gramEnd"/>
            <w:r w:rsidRPr="00F201AF">
              <w:rPr>
                <w:rFonts w:ascii="Times New Roman" w:hAnsi="Times New Roman"/>
                <w:sz w:val="26"/>
                <w:szCs w:val="26"/>
                <w:lang w:val="fr-FR"/>
              </w:rPr>
              <w:t xml:space="preserve"> tiếp nhận, kiểm tra thiết </w:t>
            </w:r>
            <w:r w:rsidRPr="00F201AF">
              <w:rPr>
                <w:rFonts w:ascii="Times New Roman" w:hAnsi="Times New Roman"/>
                <w:sz w:val="26"/>
                <w:szCs w:val="26"/>
                <w:lang w:val="fr-FR"/>
              </w:rPr>
              <w:lastRenderedPageBreak/>
              <w:t>kế, phối hợp sản xuất thử, cắt wafer, đóng gói, kiểm thử) khi sử dụng lần đầu tại Phụ lục II</w:t>
            </w:r>
          </w:p>
          <w:bookmarkEnd w:id="24"/>
          <w:p w14:paraId="52FF115E" w14:textId="0E14A726"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p>
        </w:tc>
      </w:tr>
      <w:tr w:rsidR="00F201AF" w:rsidRPr="00F201AF" w14:paraId="3ECABB5F" w14:textId="77777777" w:rsidTr="00853259">
        <w:trPr>
          <w:trHeight w:val="6277"/>
        </w:trPr>
        <w:tc>
          <w:tcPr>
            <w:tcW w:w="4076" w:type="dxa"/>
          </w:tcPr>
          <w:p w14:paraId="5290B743" w14:textId="77777777" w:rsidR="00C7571C" w:rsidRPr="00F201AF" w:rsidRDefault="00C7571C" w:rsidP="00222D8A">
            <w:pPr>
              <w:spacing w:after="0" w:line="240" w:lineRule="auto"/>
              <w:jc w:val="both"/>
              <w:rPr>
                <w:rFonts w:ascii="Times New Roman" w:eastAsia="Times New Roman" w:hAnsi="Times New Roman"/>
                <w:b/>
                <w:sz w:val="26"/>
                <w:szCs w:val="26"/>
                <w:lang w:val="nb-NO"/>
              </w:rPr>
            </w:pPr>
          </w:p>
        </w:tc>
        <w:tc>
          <w:tcPr>
            <w:tcW w:w="2784" w:type="dxa"/>
          </w:tcPr>
          <w:p w14:paraId="14D36686" w14:textId="6D26CF43" w:rsidR="00C7571C" w:rsidRPr="00F201AF" w:rsidRDefault="00C7571C" w:rsidP="00222D8A">
            <w:pPr>
              <w:shd w:val="clear" w:color="auto" w:fill="FFFFFF"/>
              <w:spacing w:after="0" w:line="240" w:lineRule="auto"/>
              <w:jc w:val="both"/>
              <w:textAlignment w:val="baseline"/>
              <w:rPr>
                <w:rFonts w:ascii="Times New Roman" w:hAnsi="Times New Roman"/>
                <w:b/>
                <w:bCs/>
                <w:sz w:val="26"/>
                <w:szCs w:val="26"/>
                <w:lang w:val="fr-FR"/>
              </w:rPr>
            </w:pPr>
            <w:r w:rsidRPr="00F201AF">
              <w:rPr>
                <w:rFonts w:ascii="Times New Roman" w:hAnsi="Times New Roman"/>
                <w:b/>
                <w:bCs/>
                <w:sz w:val="26"/>
                <w:szCs w:val="26"/>
                <w:lang w:val="fr-FR"/>
              </w:rPr>
              <w:t>Sở KHCN Dak Lak</w:t>
            </w:r>
          </w:p>
        </w:tc>
        <w:tc>
          <w:tcPr>
            <w:tcW w:w="4650" w:type="dxa"/>
          </w:tcPr>
          <w:p w14:paraId="776BC940"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b/>
                <w:bCs/>
                <w:sz w:val="26"/>
                <w:szCs w:val="26"/>
                <w:lang w:val="fr-FR"/>
              </w:rPr>
              <w:t xml:space="preserve">1.1. </w:t>
            </w:r>
            <w:r w:rsidRPr="00F201AF">
              <w:rPr>
                <w:rFonts w:ascii="Times New Roman" w:hAnsi="Times New Roman"/>
                <w:sz w:val="26"/>
                <w:szCs w:val="26"/>
                <w:lang w:val="fr-FR"/>
              </w:rPr>
              <w:t>Đơn vị soạn thảo xem xét bổ sung Dự thảo Thông tư nhóm vị trí việc</w:t>
            </w:r>
          </w:p>
          <w:p w14:paraId="7D148885"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proofErr w:type="gramStart"/>
            <w:r w:rsidRPr="00F201AF">
              <w:rPr>
                <w:rFonts w:ascii="Times New Roman" w:hAnsi="Times New Roman"/>
                <w:sz w:val="26"/>
                <w:szCs w:val="26"/>
                <w:lang w:val="fr-FR"/>
              </w:rPr>
              <w:t>làm</w:t>
            </w:r>
            <w:proofErr w:type="gramEnd"/>
            <w:r w:rsidRPr="00F201AF">
              <w:rPr>
                <w:rFonts w:ascii="Times New Roman" w:hAnsi="Times New Roman"/>
                <w:sz w:val="26"/>
                <w:szCs w:val="26"/>
                <w:lang w:val="fr-FR"/>
              </w:rPr>
              <w:t xml:space="preserve"> về quản lý Bưu chính, Viễn thông quy định tại Mục IX Phụ lục II ban hành</w:t>
            </w:r>
          </w:p>
          <w:p w14:paraId="17C6424A"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proofErr w:type="gramStart"/>
            <w:r w:rsidRPr="00F201AF">
              <w:rPr>
                <w:rFonts w:ascii="Times New Roman" w:hAnsi="Times New Roman"/>
                <w:sz w:val="26"/>
                <w:szCs w:val="26"/>
                <w:lang w:val="fr-FR"/>
              </w:rPr>
              <w:t>kèm</w:t>
            </w:r>
            <w:proofErr w:type="gramEnd"/>
            <w:r w:rsidRPr="00F201AF">
              <w:rPr>
                <w:rFonts w:ascii="Times New Roman" w:hAnsi="Times New Roman"/>
                <w:sz w:val="26"/>
                <w:szCs w:val="26"/>
                <w:lang w:val="fr-FR"/>
              </w:rPr>
              <w:t xml:space="preserve"> theo Nghị định số 361/2025/NĐ-CP vào khoản 1, Điều 3, cụ thể:</w:t>
            </w:r>
          </w:p>
          <w:p w14:paraId="2BE9E0FC"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“Nhóm vị trí việc làm về quản lý Bưu chính quy định tại Mục IX Phụ lục</w:t>
            </w:r>
          </w:p>
          <w:p w14:paraId="4668DDB1"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II Nghị định số 361/2025/NĐ-CP, </w:t>
            </w:r>
            <w:proofErr w:type="gramStart"/>
            <w:r w:rsidRPr="00F201AF">
              <w:rPr>
                <w:rFonts w:ascii="Times New Roman" w:hAnsi="Times New Roman"/>
                <w:sz w:val="26"/>
                <w:szCs w:val="26"/>
                <w:lang w:val="fr-FR"/>
              </w:rPr>
              <w:t>gồm:</w:t>
            </w:r>
            <w:proofErr w:type="gramEnd"/>
          </w:p>
          <w:p w14:paraId="400DA758"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Chuyên viên cao cấp về quản lý bưu </w:t>
            </w:r>
            <w:proofErr w:type="gramStart"/>
            <w:r w:rsidRPr="00F201AF">
              <w:rPr>
                <w:rFonts w:ascii="Times New Roman" w:hAnsi="Times New Roman"/>
                <w:sz w:val="26"/>
                <w:szCs w:val="26"/>
                <w:lang w:val="fr-FR"/>
              </w:rPr>
              <w:t>chính;</w:t>
            </w:r>
            <w:proofErr w:type="gramEnd"/>
          </w:p>
          <w:p w14:paraId="66D99EDA"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Chuyên viên chính về quản lý bưu </w:t>
            </w:r>
            <w:proofErr w:type="gramStart"/>
            <w:r w:rsidRPr="00F201AF">
              <w:rPr>
                <w:rFonts w:ascii="Times New Roman" w:hAnsi="Times New Roman"/>
                <w:sz w:val="26"/>
                <w:szCs w:val="26"/>
                <w:lang w:val="fr-FR"/>
              </w:rPr>
              <w:t>chính;</w:t>
            </w:r>
            <w:proofErr w:type="gramEnd"/>
          </w:p>
          <w:p w14:paraId="45B000C3"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Chuyên viên về quản lý bưu chính.</w:t>
            </w:r>
          </w:p>
          <w:p w14:paraId="0C1A2471"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“Nhóm vị trí việc làm về quản lý Viễn thông quy định tại Mục IX Phụ lục</w:t>
            </w:r>
          </w:p>
          <w:p w14:paraId="61F4B03B"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II Nghị định số 361/2025/NĐ-CP, </w:t>
            </w:r>
            <w:proofErr w:type="gramStart"/>
            <w:r w:rsidRPr="00F201AF">
              <w:rPr>
                <w:rFonts w:ascii="Times New Roman" w:hAnsi="Times New Roman"/>
                <w:sz w:val="26"/>
                <w:szCs w:val="26"/>
                <w:lang w:val="fr-FR"/>
              </w:rPr>
              <w:t>gồm:</w:t>
            </w:r>
            <w:proofErr w:type="gramEnd"/>
          </w:p>
          <w:p w14:paraId="0319B595"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Chuyên viên cao cấp về quản lý viễn </w:t>
            </w:r>
            <w:proofErr w:type="gramStart"/>
            <w:r w:rsidRPr="00F201AF">
              <w:rPr>
                <w:rFonts w:ascii="Times New Roman" w:hAnsi="Times New Roman"/>
                <w:sz w:val="26"/>
                <w:szCs w:val="26"/>
                <w:lang w:val="fr-FR"/>
              </w:rPr>
              <w:t>thông;</w:t>
            </w:r>
            <w:proofErr w:type="gramEnd"/>
          </w:p>
          <w:p w14:paraId="0C57C90F"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 Chuyên viên chính về quản lý viễn </w:t>
            </w:r>
            <w:proofErr w:type="gramStart"/>
            <w:r w:rsidRPr="00F201AF">
              <w:rPr>
                <w:rFonts w:ascii="Times New Roman" w:hAnsi="Times New Roman"/>
                <w:sz w:val="26"/>
                <w:szCs w:val="26"/>
                <w:lang w:val="fr-FR"/>
              </w:rPr>
              <w:t>thông;</w:t>
            </w:r>
            <w:proofErr w:type="gramEnd"/>
          </w:p>
          <w:p w14:paraId="0D10ECB6" w14:textId="30986930" w:rsidR="00C7571C" w:rsidRPr="00F201AF" w:rsidRDefault="00C7571C" w:rsidP="00222D8A">
            <w:pPr>
              <w:shd w:val="clear" w:color="auto" w:fill="FFFFFF"/>
              <w:spacing w:after="0" w:line="240" w:lineRule="auto"/>
              <w:jc w:val="both"/>
              <w:textAlignment w:val="baseline"/>
              <w:rPr>
                <w:rStyle w:val="Strong"/>
                <w:rFonts w:ascii="Times New Roman" w:hAnsi="Times New Roman"/>
                <w:b w:val="0"/>
                <w:bCs w:val="0"/>
                <w:sz w:val="26"/>
                <w:szCs w:val="26"/>
                <w:lang w:val="fr-FR"/>
              </w:rPr>
            </w:pPr>
            <w:r w:rsidRPr="00F201AF">
              <w:rPr>
                <w:rFonts w:ascii="Times New Roman" w:hAnsi="Times New Roman"/>
                <w:sz w:val="26"/>
                <w:szCs w:val="26"/>
                <w:lang w:val="fr-FR"/>
              </w:rPr>
              <w:t>- Chuyên viên về quản lý viễn thông.</w:t>
            </w:r>
          </w:p>
        </w:tc>
        <w:tc>
          <w:tcPr>
            <w:tcW w:w="3936" w:type="dxa"/>
          </w:tcPr>
          <w:p w14:paraId="5D55C746" w14:textId="7710DCC6" w:rsidR="003E785C" w:rsidRPr="00F201AF" w:rsidRDefault="003E785C" w:rsidP="003E785C">
            <w:pPr>
              <w:pBdr>
                <w:top w:val="dotted" w:sz="4" w:space="0" w:color="FFFFFF"/>
                <w:left w:val="dotted" w:sz="4" w:space="0" w:color="FFFFFF"/>
                <w:bottom w:val="dotted" w:sz="4" w:space="19" w:color="FFFFFF"/>
                <w:right w:val="dotted" w:sz="4" w:space="0" w:color="FFFFFF"/>
              </w:pBdr>
              <w:spacing w:before="20" w:after="20" w:line="340" w:lineRule="exact"/>
              <w:jc w:val="both"/>
              <w:rPr>
                <w:rFonts w:ascii="Times New Roman" w:hAnsi="Times New Roman"/>
                <w:sz w:val="26"/>
                <w:szCs w:val="26"/>
                <w:lang w:val="fr-FR"/>
              </w:rPr>
            </w:pPr>
            <w:r w:rsidRPr="00F201AF">
              <w:rPr>
                <w:rFonts w:ascii="Times New Roman" w:hAnsi="Times New Roman"/>
                <w:sz w:val="26"/>
                <w:szCs w:val="26"/>
                <w:lang w:val="fr-FR"/>
              </w:rPr>
              <w:t>- Bảo lưu như trong dự thảo Thông tư. Việc bổ sung thêm VTVL về quản lý bưu chính, viễn thông là mở rộng hơn so với Thông tư 23/2025/TT-BKHCN trước đây và cũng mở rộng hơn so với Nghị định số 179/2025/NĐ-CP (trước đây các VTVL nêu trong Nghị định số 179/2025/NĐ-CP được xác định trên cơ sở các VTVL chuyên ngành quản lý CNTT trong Thông tư số 08/2023/TT-BTTTT và Thông tư số 09/2023/TT-BTTTT - trong đó lĩnh vực bưu chính, viễn thông không thuộc lĩnh vực quản lý CNTT). Việc mở rộng đối tượng hưởng chính sách không thuộc thẩm quyền của Bộ KHCN.</w:t>
            </w:r>
          </w:p>
        </w:tc>
      </w:tr>
      <w:tr w:rsidR="00F201AF" w:rsidRPr="00F201AF" w14:paraId="169CFD00" w14:textId="77777777" w:rsidTr="00B16556">
        <w:tc>
          <w:tcPr>
            <w:tcW w:w="4076" w:type="dxa"/>
          </w:tcPr>
          <w:p w14:paraId="458569D6" w14:textId="77777777" w:rsidR="00C7571C" w:rsidRPr="00F201AF" w:rsidRDefault="00C7571C" w:rsidP="00222D8A">
            <w:pPr>
              <w:spacing w:after="0" w:line="240" w:lineRule="auto"/>
              <w:jc w:val="both"/>
              <w:rPr>
                <w:rFonts w:ascii="Times New Roman" w:eastAsia="Times New Roman" w:hAnsi="Times New Roman"/>
                <w:b/>
                <w:sz w:val="26"/>
                <w:szCs w:val="26"/>
                <w:lang w:val="nb-NO"/>
              </w:rPr>
            </w:pPr>
          </w:p>
        </w:tc>
        <w:tc>
          <w:tcPr>
            <w:tcW w:w="2784" w:type="dxa"/>
          </w:tcPr>
          <w:p w14:paraId="2A3A12FB" w14:textId="13019D59" w:rsidR="00C7571C" w:rsidRPr="00F201AF" w:rsidRDefault="00C7571C" w:rsidP="00222D8A">
            <w:pPr>
              <w:shd w:val="clear" w:color="auto" w:fill="FFFFFF"/>
              <w:spacing w:after="0" w:line="240" w:lineRule="auto"/>
              <w:jc w:val="both"/>
              <w:textAlignment w:val="baseline"/>
              <w:rPr>
                <w:rFonts w:ascii="Times New Roman" w:eastAsia="Times New Roman" w:hAnsi="Times New Roman"/>
                <w:b/>
                <w:bCs/>
                <w:sz w:val="26"/>
                <w:szCs w:val="26"/>
                <w:bdr w:val="none" w:sz="0" w:space="0" w:color="auto" w:frame="1"/>
                <w:lang w:val="fr-FR"/>
              </w:rPr>
            </w:pPr>
            <w:r w:rsidRPr="00F201AF">
              <w:rPr>
                <w:rFonts w:ascii="Times New Roman" w:eastAsia="Times New Roman" w:hAnsi="Times New Roman"/>
                <w:b/>
                <w:bCs/>
                <w:sz w:val="26"/>
                <w:szCs w:val="26"/>
                <w:bdr w:val="none" w:sz="0" w:space="0" w:color="auto" w:frame="1"/>
                <w:lang w:val="fr-FR"/>
              </w:rPr>
              <w:t>Viện Đổi mới sáng tạo quốc gia</w:t>
            </w:r>
          </w:p>
        </w:tc>
        <w:tc>
          <w:tcPr>
            <w:tcW w:w="4650" w:type="dxa"/>
          </w:tcPr>
          <w:p w14:paraId="10F6F1AA" w14:textId="3FFE253E"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Đề nghị thống nhất cấu trúc với Phụ lục I, đồng thời quy định rõ tiêu chí xác định nhiệm vụ nghiên cứu, phát triển, vận hành, </w:t>
            </w:r>
            <w:r w:rsidRPr="00F201AF">
              <w:rPr>
                <w:rFonts w:ascii="Times New Roman" w:hAnsi="Times New Roman"/>
                <w:sz w:val="26"/>
                <w:szCs w:val="26"/>
                <w:lang w:val="fr-FR"/>
              </w:rPr>
              <w:lastRenderedPageBreak/>
              <w:t>bảo đảm an toàn thông tin và quản trị dữ liệu.</w:t>
            </w:r>
          </w:p>
        </w:tc>
        <w:tc>
          <w:tcPr>
            <w:tcW w:w="3936" w:type="dxa"/>
          </w:tcPr>
          <w:p w14:paraId="3DC5A446" w14:textId="7777777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b/>
                <w:bCs/>
                <w:sz w:val="26"/>
                <w:szCs w:val="26"/>
                <w:lang w:val="fr-FR"/>
              </w:rPr>
              <w:lastRenderedPageBreak/>
              <w:t>- Bảo lưu như trong dự thảo Thông tư.</w:t>
            </w:r>
            <w:r w:rsidRPr="00F201AF">
              <w:rPr>
                <w:rFonts w:ascii="Times New Roman" w:hAnsi="Times New Roman"/>
                <w:sz w:val="26"/>
                <w:szCs w:val="26"/>
                <w:lang w:val="fr-FR"/>
              </w:rPr>
              <w:t xml:space="preserve"> Về cấu trúc trình </w:t>
            </w:r>
            <w:proofErr w:type="gramStart"/>
            <w:r w:rsidRPr="00F201AF">
              <w:rPr>
                <w:rFonts w:ascii="Times New Roman" w:hAnsi="Times New Roman"/>
                <w:sz w:val="26"/>
                <w:szCs w:val="26"/>
                <w:lang w:val="fr-FR"/>
              </w:rPr>
              <w:t>bày:</w:t>
            </w:r>
            <w:proofErr w:type="gramEnd"/>
            <w:r w:rsidRPr="00F201AF">
              <w:rPr>
                <w:rFonts w:ascii="Times New Roman" w:hAnsi="Times New Roman"/>
                <w:sz w:val="26"/>
                <w:szCs w:val="26"/>
                <w:lang w:val="fr-FR"/>
              </w:rPr>
              <w:t xml:space="preserve"> Phụ lục II đã được xây dựng theo </w:t>
            </w:r>
            <w:r w:rsidRPr="00F201AF">
              <w:rPr>
                <w:rFonts w:ascii="Times New Roman" w:hAnsi="Times New Roman"/>
                <w:sz w:val="26"/>
                <w:szCs w:val="26"/>
                <w:lang w:val="fr-FR"/>
              </w:rPr>
              <w:lastRenderedPageBreak/>
              <w:t>cùng cấu trúc bảng với Phụ lục I (gồm 03 cột: số thứ tự, tên vị trí việc làm, nội dung công việc chính), bảo đảm thống nhất về hình thức trình bày giữa hai Phụ lục.</w:t>
            </w:r>
          </w:p>
          <w:p w14:paraId="6CA1CF5C" w14:textId="623BF9CE"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sz w:val="26"/>
                <w:szCs w:val="26"/>
                <w:lang w:val="fr-FR"/>
              </w:rPr>
              <w:t xml:space="preserve">Về đề nghị quy định rõ tiêu chí xác định nhiệm vụ nghiên cứu, phát triển, vận hành, bảo đảm an toàn thông tin và quản trị dữ </w:t>
            </w:r>
            <w:proofErr w:type="gramStart"/>
            <w:r w:rsidRPr="00F201AF">
              <w:rPr>
                <w:rFonts w:ascii="Times New Roman" w:hAnsi="Times New Roman"/>
                <w:sz w:val="26"/>
                <w:szCs w:val="26"/>
                <w:lang w:val="fr-FR"/>
              </w:rPr>
              <w:t>liệu:</w:t>
            </w:r>
            <w:proofErr w:type="gramEnd"/>
            <w:r w:rsidRPr="00F201AF">
              <w:rPr>
                <w:rFonts w:ascii="Times New Roman" w:hAnsi="Times New Roman"/>
                <w:sz w:val="26"/>
                <w:szCs w:val="26"/>
                <w:lang w:val="fr-FR"/>
              </w:rPr>
              <w:t xml:space="preserve"> nội dung công việc chính quy định tại Phụ lục II có tính định hướng, được trình bày dưới dạng liệt kê các đầu việc cụ thể thuộc chức năng, nhiệm vụ của vị trí việc làm, làm cơ sở để đơn vị sự nghiệp công lập xây dựng bản mô tả công việc phù hợp với thực tế theo mẫu ban hành kèm theo Nghị định số 232/2026/NĐ-CP. Việc quy định thêm tiêu chí phân loại kỹ thuật cho từng nhóm nhiệm vụ trong văn bản quy phạm pháp luật là không cần thiết, có thể không bao quát hết thực tiễn đa dạng giữa các đơn vị.</w:t>
            </w:r>
          </w:p>
        </w:tc>
      </w:tr>
      <w:tr w:rsidR="00F201AF" w:rsidRPr="00F201AF" w14:paraId="5938C454" w14:textId="77777777" w:rsidTr="00B074CA">
        <w:trPr>
          <w:trHeight w:val="3887"/>
        </w:trPr>
        <w:tc>
          <w:tcPr>
            <w:tcW w:w="4076" w:type="dxa"/>
          </w:tcPr>
          <w:p w14:paraId="207DBF16" w14:textId="77777777" w:rsidR="00C7571C" w:rsidRPr="00F201AF" w:rsidRDefault="00C7571C" w:rsidP="00222D8A">
            <w:pPr>
              <w:spacing w:after="0" w:line="240" w:lineRule="auto"/>
              <w:jc w:val="both"/>
              <w:rPr>
                <w:rFonts w:ascii="Times New Roman" w:eastAsia="Times New Roman" w:hAnsi="Times New Roman"/>
                <w:b/>
                <w:sz w:val="26"/>
                <w:szCs w:val="26"/>
                <w:lang w:val="nb-NO"/>
              </w:rPr>
            </w:pPr>
          </w:p>
        </w:tc>
        <w:tc>
          <w:tcPr>
            <w:tcW w:w="2784" w:type="dxa"/>
          </w:tcPr>
          <w:p w14:paraId="13186CF6" w14:textId="1BC7481D" w:rsidR="00C7571C" w:rsidRPr="00F201AF" w:rsidRDefault="00C7571C" w:rsidP="00222D8A">
            <w:pPr>
              <w:shd w:val="clear" w:color="auto" w:fill="FFFFFF"/>
              <w:spacing w:after="0" w:line="240" w:lineRule="auto"/>
              <w:jc w:val="both"/>
              <w:textAlignment w:val="baseline"/>
              <w:rPr>
                <w:rFonts w:ascii="Times New Roman" w:eastAsia="Times New Roman" w:hAnsi="Times New Roman"/>
                <w:sz w:val="26"/>
                <w:szCs w:val="26"/>
                <w:bdr w:val="none" w:sz="0" w:space="0" w:color="auto" w:frame="1"/>
                <w:lang w:val="fr-FR"/>
              </w:rPr>
            </w:pPr>
            <w:r w:rsidRPr="00F201AF">
              <w:rPr>
                <w:rFonts w:ascii="Times New Roman" w:hAnsi="Times New Roman"/>
                <w:b/>
                <w:bCs/>
                <w:sz w:val="26"/>
                <w:szCs w:val="26"/>
                <w:lang w:val="vi-VN"/>
              </w:rPr>
              <w:t>Quỹ Phát triển khoa học và công nghệ Quốc gia</w:t>
            </w:r>
          </w:p>
        </w:tc>
        <w:tc>
          <w:tcPr>
            <w:tcW w:w="4650" w:type="dxa"/>
          </w:tcPr>
          <w:p w14:paraId="2B18D529" w14:textId="62824DA2" w:rsidR="00C7571C" w:rsidRPr="00F201AF" w:rsidRDefault="00C7571C" w:rsidP="00222D8A">
            <w:pPr>
              <w:tabs>
                <w:tab w:val="left" w:pos="851"/>
                <w:tab w:val="left" w:pos="993"/>
              </w:tabs>
              <w:spacing w:after="0" w:line="240" w:lineRule="auto"/>
              <w:jc w:val="both"/>
              <w:rPr>
                <w:rFonts w:ascii="Times New Roman" w:hAnsi="Times New Roman"/>
                <w:sz w:val="26"/>
                <w:szCs w:val="26"/>
                <w:lang w:val="fr-FR"/>
              </w:rPr>
            </w:pPr>
            <w:r w:rsidRPr="00F201AF">
              <w:rPr>
                <w:rFonts w:ascii="Times New Roman" w:hAnsi="Times New Roman"/>
                <w:sz w:val="26"/>
                <w:szCs w:val="26"/>
                <w:lang w:val="fr-FR"/>
              </w:rPr>
              <w:t xml:space="preserve">Xem xét, bổ sung nội dung công việc của vị trí việc làm "Ứng dụng công nghệ thông tin và chuyển đổi số" </w:t>
            </w:r>
            <w:r w:rsidRPr="00F201AF">
              <w:rPr>
                <w:rFonts w:ascii="Times New Roman" w:hAnsi="Times New Roman"/>
                <w:b/>
                <w:bCs/>
                <w:i/>
                <w:iCs/>
                <w:sz w:val="26"/>
                <w:szCs w:val="26"/>
                <w:lang w:val="fr-FR"/>
              </w:rPr>
              <w:t xml:space="preserve">theo hướng bao quát đầy đủ các nhiệm vụ tham mưu, tổ chức triển khai, quản trị dữ liệu, nền tảng số và chuyển đổi quy trình nghiệp vụ tại các đơn vị sự nghiệp công </w:t>
            </w:r>
            <w:proofErr w:type="gramStart"/>
            <w:r w:rsidRPr="00F201AF">
              <w:rPr>
                <w:rFonts w:ascii="Times New Roman" w:hAnsi="Times New Roman"/>
                <w:b/>
                <w:bCs/>
                <w:i/>
                <w:iCs/>
                <w:sz w:val="26"/>
                <w:szCs w:val="26"/>
                <w:lang w:val="fr-FR"/>
              </w:rPr>
              <w:t>lập;</w:t>
            </w:r>
            <w:proofErr w:type="gramEnd"/>
            <w:r w:rsidRPr="00F201AF">
              <w:rPr>
                <w:rFonts w:ascii="Times New Roman" w:hAnsi="Times New Roman"/>
                <w:b/>
                <w:bCs/>
                <w:i/>
                <w:iCs/>
                <w:sz w:val="26"/>
                <w:szCs w:val="26"/>
                <w:lang w:val="fr-FR"/>
              </w:rPr>
              <w:t xml:space="preserve"> không chỉ giới hạn ở các nhiệm vụ vận hành, quản trị kỹ thuật hệ thống thông tin</w:t>
            </w:r>
            <w:r w:rsidRPr="00F201AF">
              <w:rPr>
                <w:rFonts w:ascii="Times New Roman" w:hAnsi="Times New Roman"/>
                <w:sz w:val="26"/>
                <w:szCs w:val="26"/>
                <w:lang w:val="fr-FR"/>
              </w:rPr>
              <w:t>. Việc bổ sung sẽ bảo đảm phù hợp với thực tiễn hoạt động của các đơn vị sự nghiệp công lập không phải là tổ chức chuyên trách về kỹ thuật chuyển đổi số.</w:t>
            </w:r>
          </w:p>
        </w:tc>
        <w:tc>
          <w:tcPr>
            <w:tcW w:w="3936" w:type="dxa"/>
          </w:tcPr>
          <w:p w14:paraId="72B65DC8" w14:textId="266975D7"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b/>
                <w:bCs/>
                <w:sz w:val="26"/>
                <w:szCs w:val="26"/>
                <w:lang w:val="fr-FR"/>
              </w:rPr>
              <w:t>- Bảo lưu như trong dự thảo Thông tư.</w:t>
            </w:r>
            <w:r w:rsidRPr="00F201AF">
              <w:rPr>
                <w:rFonts w:ascii="Times New Roman" w:hAnsi="Times New Roman"/>
                <w:sz w:val="26"/>
                <w:szCs w:val="26"/>
                <w:lang w:val="fr-FR"/>
              </w:rPr>
              <w:t xml:space="preserve"> Nội dung công việc chính tại mục 1 Phụ lục II đã bao quát đầy đủ các nhiệm vụ tổ chức triển khai, quản trị dữ liệu, nền tảng số và chuyển đổi, tái cấu trúc quy trình nghiệp vụ tại đơn vị sự nghiệp công lập, không chỉ giới hạn ở nhiệm vụ vận hành, quản trị kỹ thuật hệ thống thông tin, phù hợp với thực tiễn hoạt động của các đơn vị sự nghiệp công lập không chuyên trách về kỹ thuật chuyển đổi số. Việc bổ sung riêng cụm từ "tham mưu" là không cần thiết, do đây là thuật ngữ mô tả vai trò, tính chất công việc mang tính hình thức, không phản ánh nội dung công việc cụ </w:t>
            </w:r>
            <w:proofErr w:type="gramStart"/>
            <w:r w:rsidRPr="00F201AF">
              <w:rPr>
                <w:rFonts w:ascii="Times New Roman" w:hAnsi="Times New Roman"/>
                <w:sz w:val="26"/>
                <w:szCs w:val="26"/>
                <w:lang w:val="fr-FR"/>
              </w:rPr>
              <w:t>thể;</w:t>
            </w:r>
            <w:proofErr w:type="gramEnd"/>
            <w:r w:rsidRPr="00F201AF">
              <w:rPr>
                <w:rFonts w:ascii="Times New Roman" w:hAnsi="Times New Roman"/>
                <w:sz w:val="26"/>
                <w:szCs w:val="26"/>
                <w:lang w:val="fr-FR"/>
              </w:rPr>
              <w:t xml:space="preserve"> nội dung công việc chính tại Phụ lục II đã được thể hiện đầy đủ dưới dạng các đầu việc cụ thể (xây dựng, tổ chức thực hiện, phát triển, quản trị, vận hành...).</w:t>
            </w:r>
          </w:p>
        </w:tc>
      </w:tr>
      <w:tr w:rsidR="00F201AF" w:rsidRPr="00F201AF" w14:paraId="24D29B20" w14:textId="77777777" w:rsidTr="00B16556">
        <w:tc>
          <w:tcPr>
            <w:tcW w:w="4076" w:type="dxa"/>
          </w:tcPr>
          <w:p w14:paraId="6F4724C6" w14:textId="77777777" w:rsidR="00C7571C" w:rsidRPr="00F201AF" w:rsidRDefault="00C7571C" w:rsidP="00222D8A">
            <w:pPr>
              <w:spacing w:after="0" w:line="240" w:lineRule="auto"/>
              <w:jc w:val="both"/>
              <w:rPr>
                <w:rFonts w:ascii="Times New Roman" w:eastAsia="Times New Roman" w:hAnsi="Times New Roman"/>
                <w:b/>
                <w:sz w:val="26"/>
                <w:szCs w:val="26"/>
                <w:lang w:val="nb-NO"/>
              </w:rPr>
            </w:pPr>
          </w:p>
        </w:tc>
        <w:tc>
          <w:tcPr>
            <w:tcW w:w="2784" w:type="dxa"/>
          </w:tcPr>
          <w:p w14:paraId="175AAC94" w14:textId="26DE2672" w:rsidR="00C7571C" w:rsidRPr="00F201AF" w:rsidRDefault="00C7571C" w:rsidP="00222D8A">
            <w:pPr>
              <w:shd w:val="clear" w:color="auto" w:fill="FFFFFF"/>
              <w:spacing w:after="0" w:line="240" w:lineRule="auto"/>
              <w:jc w:val="both"/>
              <w:textAlignment w:val="baseline"/>
              <w:rPr>
                <w:rFonts w:ascii="Times New Roman" w:hAnsi="Times New Roman"/>
                <w:b/>
                <w:bCs/>
                <w:sz w:val="26"/>
                <w:szCs w:val="26"/>
                <w:lang w:val="nb-NO"/>
              </w:rPr>
            </w:pPr>
            <w:r w:rsidRPr="00F201AF">
              <w:rPr>
                <w:rFonts w:ascii="Times New Roman" w:hAnsi="Times New Roman"/>
                <w:b/>
                <w:bCs/>
                <w:sz w:val="26"/>
                <w:szCs w:val="26"/>
                <w:lang w:val="vi-VN"/>
              </w:rPr>
              <w:t>Quỹ Phát triển khoa học và công nghệ Quốc gia</w:t>
            </w:r>
          </w:p>
        </w:tc>
        <w:tc>
          <w:tcPr>
            <w:tcW w:w="4650" w:type="dxa"/>
          </w:tcPr>
          <w:p w14:paraId="0C9B6BEE" w14:textId="46DEB8CD" w:rsidR="00C7571C" w:rsidRPr="00F201AF" w:rsidRDefault="00C7571C" w:rsidP="00222D8A">
            <w:pPr>
              <w:tabs>
                <w:tab w:val="left" w:pos="851"/>
                <w:tab w:val="left" w:pos="993"/>
              </w:tabs>
              <w:spacing w:after="0" w:line="240" w:lineRule="auto"/>
              <w:ind w:firstLine="567"/>
              <w:jc w:val="both"/>
              <w:rPr>
                <w:rFonts w:ascii="Times New Roman" w:hAnsi="Times New Roman"/>
                <w:sz w:val="26"/>
                <w:szCs w:val="26"/>
                <w:lang w:val="nb-NO"/>
              </w:rPr>
            </w:pPr>
            <w:r w:rsidRPr="00F201AF">
              <w:rPr>
                <w:rFonts w:ascii="Times New Roman" w:hAnsi="Times New Roman"/>
                <w:sz w:val="26"/>
                <w:szCs w:val="26"/>
                <w:lang w:val="fr-FR"/>
              </w:rPr>
              <w:t xml:space="preserve">Xem xét, bổ sung nội dung công việc của vị trí việc làm "Ứng dụng công nghệ thông tin và chuyển đổi số" </w:t>
            </w:r>
            <w:r w:rsidRPr="00F201AF">
              <w:rPr>
                <w:rFonts w:ascii="Times New Roman" w:hAnsi="Times New Roman"/>
                <w:b/>
                <w:bCs/>
                <w:i/>
                <w:iCs/>
                <w:sz w:val="26"/>
                <w:szCs w:val="26"/>
                <w:lang w:val="fr-FR"/>
              </w:rPr>
              <w:t xml:space="preserve">theo hướng bao quát đầy đủ các nhiệm vụ tham mưu, tổ chức triển khai, quản trị dữ liệu, nền tảng số và chuyển đổi quy trình nghiệp vụ tại các đơn vị sự nghiệp công </w:t>
            </w:r>
            <w:proofErr w:type="gramStart"/>
            <w:r w:rsidRPr="00F201AF">
              <w:rPr>
                <w:rFonts w:ascii="Times New Roman" w:hAnsi="Times New Roman"/>
                <w:b/>
                <w:bCs/>
                <w:i/>
                <w:iCs/>
                <w:sz w:val="26"/>
                <w:szCs w:val="26"/>
                <w:lang w:val="fr-FR"/>
              </w:rPr>
              <w:t>lập;</w:t>
            </w:r>
            <w:proofErr w:type="gramEnd"/>
            <w:r w:rsidRPr="00F201AF">
              <w:rPr>
                <w:rFonts w:ascii="Times New Roman" w:hAnsi="Times New Roman"/>
                <w:b/>
                <w:bCs/>
                <w:i/>
                <w:iCs/>
                <w:sz w:val="26"/>
                <w:szCs w:val="26"/>
                <w:lang w:val="fr-FR"/>
              </w:rPr>
              <w:t xml:space="preserve"> không </w:t>
            </w:r>
            <w:r w:rsidRPr="00F201AF">
              <w:rPr>
                <w:rFonts w:ascii="Times New Roman" w:hAnsi="Times New Roman"/>
                <w:b/>
                <w:bCs/>
                <w:i/>
                <w:iCs/>
                <w:sz w:val="26"/>
                <w:szCs w:val="26"/>
                <w:lang w:val="fr-FR"/>
              </w:rPr>
              <w:lastRenderedPageBreak/>
              <w:t>chỉ giới hạn ở các nhiệm vụ vận hành, quản trị kỹ thuật hệ thống thông tin</w:t>
            </w:r>
            <w:r w:rsidRPr="00F201AF">
              <w:rPr>
                <w:rFonts w:ascii="Times New Roman" w:hAnsi="Times New Roman"/>
                <w:sz w:val="26"/>
                <w:szCs w:val="26"/>
                <w:lang w:val="fr-FR"/>
              </w:rPr>
              <w:t>. Việc bổ sung sẽ bảo đảm phù hợp với thực tiễn hoạt động của các đơn vị sự nghiệp công lập không phải là tổ chức chuyên trách về kỹ thuật chuyển đổi số.</w:t>
            </w:r>
          </w:p>
        </w:tc>
        <w:tc>
          <w:tcPr>
            <w:tcW w:w="3936" w:type="dxa"/>
          </w:tcPr>
          <w:p w14:paraId="41884BD9" w14:textId="69647A58"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F201AF">
              <w:rPr>
                <w:rFonts w:ascii="Times New Roman" w:hAnsi="Times New Roman"/>
                <w:b/>
                <w:bCs/>
                <w:sz w:val="26"/>
                <w:szCs w:val="26"/>
                <w:lang w:val="fr-FR"/>
              </w:rPr>
              <w:lastRenderedPageBreak/>
              <w:t>- Bảo lưu như trong dự thảo Thông tư.</w:t>
            </w:r>
            <w:r w:rsidRPr="00F201AF">
              <w:rPr>
                <w:rFonts w:ascii="Times New Roman" w:hAnsi="Times New Roman"/>
                <w:sz w:val="26"/>
                <w:szCs w:val="26"/>
                <w:lang w:val="fr-FR"/>
              </w:rPr>
              <w:t xml:space="preserve"> Nội dung công việc chính tại mục 1 Phụ lục II đã bao quát đầy đủ các nhiệm vụ tổ chức triển khai, quản trị dữ liệu, nền tảng số và chuyển đổi, tái cấu trúc quy trình nghiệp vụ tại đơn vị sự nghiệp </w:t>
            </w:r>
            <w:r w:rsidRPr="00F201AF">
              <w:rPr>
                <w:rFonts w:ascii="Times New Roman" w:hAnsi="Times New Roman"/>
                <w:sz w:val="26"/>
                <w:szCs w:val="26"/>
                <w:lang w:val="fr-FR"/>
              </w:rPr>
              <w:lastRenderedPageBreak/>
              <w:t xml:space="preserve">công lập, không chỉ giới hạn ở nhiệm vụ vận hành, quản trị kỹ thuật hệ thống thông tin, phù hợp với thực tiễn hoạt động của các đơn vị sự nghiệp công lập không chuyên trách về kỹ thuật chuyển đổi số. Việc bổ sung riêng cụm từ "tham mưu" là không cần thiết, do đây là thuật ngữ mô tả vai trò, tính chất công việc mang tính hình thức, không phản ánh nội dung công việc cụ </w:t>
            </w:r>
            <w:proofErr w:type="gramStart"/>
            <w:r w:rsidRPr="00F201AF">
              <w:rPr>
                <w:rFonts w:ascii="Times New Roman" w:hAnsi="Times New Roman"/>
                <w:sz w:val="26"/>
                <w:szCs w:val="26"/>
                <w:lang w:val="fr-FR"/>
              </w:rPr>
              <w:t>thể;</w:t>
            </w:r>
            <w:proofErr w:type="gramEnd"/>
            <w:r w:rsidRPr="00F201AF">
              <w:rPr>
                <w:rFonts w:ascii="Times New Roman" w:hAnsi="Times New Roman"/>
                <w:sz w:val="26"/>
                <w:szCs w:val="26"/>
                <w:lang w:val="fr-FR"/>
              </w:rPr>
              <w:t xml:space="preserve"> nội dung công việc chính tại Phụ lục II đã được thể hiện đầy đủ dưới dạng các đầu việc cụ thể (xây dựng, tổ chức thực hiện, phát triển, quản trị, vận hành...).</w:t>
            </w:r>
          </w:p>
        </w:tc>
      </w:tr>
      <w:tr w:rsidR="00F201AF" w:rsidRPr="00F201AF" w14:paraId="0ED385EB" w14:textId="77777777" w:rsidTr="00B16556">
        <w:tc>
          <w:tcPr>
            <w:tcW w:w="4076" w:type="dxa"/>
          </w:tcPr>
          <w:p w14:paraId="1D2D29FF" w14:textId="77777777" w:rsidR="00C7571C" w:rsidRPr="00F201AF" w:rsidRDefault="00C7571C" w:rsidP="00222D8A">
            <w:pPr>
              <w:spacing w:after="0" w:line="240" w:lineRule="auto"/>
              <w:jc w:val="both"/>
              <w:rPr>
                <w:rFonts w:ascii="Times New Roman" w:eastAsia="Times New Roman" w:hAnsi="Times New Roman"/>
                <w:b/>
                <w:sz w:val="26"/>
                <w:szCs w:val="26"/>
                <w:lang w:val="nb-NO"/>
              </w:rPr>
            </w:pPr>
          </w:p>
        </w:tc>
        <w:tc>
          <w:tcPr>
            <w:tcW w:w="2784" w:type="dxa"/>
          </w:tcPr>
          <w:p w14:paraId="68B0E357" w14:textId="7AF64CF1" w:rsidR="00C7571C" w:rsidRPr="00F201AF" w:rsidRDefault="00C7571C" w:rsidP="00222D8A">
            <w:pPr>
              <w:shd w:val="clear" w:color="auto" w:fill="FFFFFF"/>
              <w:spacing w:after="0" w:line="240" w:lineRule="auto"/>
              <w:ind w:right="91"/>
              <w:jc w:val="both"/>
              <w:textAlignment w:val="baseline"/>
              <w:rPr>
                <w:rFonts w:ascii="Times New Roman" w:hAnsi="Times New Roman"/>
                <w:b/>
                <w:bCs/>
                <w:sz w:val="26"/>
                <w:szCs w:val="26"/>
                <w:lang w:val="fr-FR"/>
              </w:rPr>
            </w:pPr>
            <w:r w:rsidRPr="00F201AF">
              <w:rPr>
                <w:rFonts w:ascii="Times New Roman" w:hAnsi="Times New Roman"/>
                <w:b/>
                <w:bCs/>
                <w:spacing w:val="-6"/>
                <w:sz w:val="26"/>
                <w:szCs w:val="26"/>
                <w:lang w:val="nb-NO"/>
              </w:rPr>
              <w:t>Quỹ Dịch vụ viễn thông công ích Việt Nam</w:t>
            </w:r>
          </w:p>
        </w:tc>
        <w:tc>
          <w:tcPr>
            <w:tcW w:w="4650" w:type="dxa"/>
          </w:tcPr>
          <w:p w14:paraId="55F2A406" w14:textId="77777777" w:rsidR="00C7571C" w:rsidRPr="00F201AF" w:rsidRDefault="00C7571C" w:rsidP="00222D8A">
            <w:pPr>
              <w:spacing w:before="120" w:after="120" w:line="360" w:lineRule="exact"/>
              <w:ind w:firstLine="567"/>
              <w:jc w:val="both"/>
              <w:rPr>
                <w:rFonts w:ascii="Times New Roman" w:hAnsi="Times New Roman"/>
                <w:sz w:val="26"/>
                <w:szCs w:val="26"/>
                <w:lang w:val="fr-FR"/>
              </w:rPr>
            </w:pPr>
            <w:r w:rsidRPr="00F201AF">
              <w:rPr>
                <w:rFonts w:ascii="Times New Roman" w:hAnsi="Times New Roman"/>
                <w:spacing w:val="-6"/>
                <w:sz w:val="26"/>
                <w:szCs w:val="26"/>
                <w:lang w:val="nb-NO"/>
              </w:rPr>
              <w:t xml:space="preserve">Đề nghị hướng dẫn, làm rõ hơn đối với vị trí việc làm tại Phụ lục số 2, cụ thể tại vị trí: </w:t>
            </w:r>
            <w:r w:rsidRPr="00F201AF">
              <w:rPr>
                <w:rFonts w:ascii="Times New Roman" w:hAnsi="Times New Roman"/>
                <w:sz w:val="26"/>
                <w:szCs w:val="26"/>
                <w:lang w:val="nb-NO"/>
              </w:rPr>
              <w:t>Ứng dụng công nghệ thông tin và chuyển đổi số (</w:t>
            </w:r>
            <w:r w:rsidRPr="00F201AF">
              <w:rPr>
                <w:rFonts w:ascii="Times New Roman" w:hAnsi="Times New Roman"/>
                <w:sz w:val="26"/>
                <w:szCs w:val="26"/>
                <w:lang w:val="fr-FR"/>
              </w:rPr>
              <w:t xml:space="preserve">từ bậc 1 đến bậc 5) quy định tại Mục V Phụ lục II và </w:t>
            </w:r>
            <w:r w:rsidRPr="00F201AF">
              <w:rPr>
                <w:rStyle w:val="fontstyle21"/>
                <w:color w:val="auto"/>
                <w:sz w:val="26"/>
                <w:szCs w:val="26"/>
                <w:lang w:val="fr-FR"/>
              </w:rPr>
              <w:t>Phụ lục III</w:t>
            </w:r>
            <w:r w:rsidRPr="00F201AF">
              <w:rPr>
                <w:rFonts w:ascii="Times New Roman" w:hAnsi="Times New Roman"/>
                <w:sz w:val="26"/>
                <w:szCs w:val="26"/>
                <w:lang w:val="fr-FR"/>
              </w:rPr>
              <w:t xml:space="preserve"> Nghị định số 232/2026/NĐ-CP, có 08 nội dung công việc chính. Vậy viên chức đảm nhiệm vị trí này phải thực hiện hết cả 8 nội dung công việc chính đã nêu hay có thể thực hiện từng mục trong 8 mục công việc chính này.</w:t>
            </w:r>
          </w:p>
          <w:p w14:paraId="650E7A49" w14:textId="36DA8349" w:rsidR="00C7571C" w:rsidRPr="00F201AF" w:rsidRDefault="00C7571C" w:rsidP="00222D8A">
            <w:pPr>
              <w:tabs>
                <w:tab w:val="left" w:pos="851"/>
                <w:tab w:val="left" w:pos="993"/>
              </w:tabs>
              <w:spacing w:after="0" w:line="240" w:lineRule="auto"/>
              <w:jc w:val="both"/>
              <w:rPr>
                <w:rFonts w:ascii="Times New Roman" w:hAnsi="Times New Roman"/>
                <w:i/>
                <w:iCs/>
                <w:sz w:val="26"/>
                <w:szCs w:val="26"/>
                <w:lang w:val="fr-FR"/>
              </w:rPr>
            </w:pPr>
          </w:p>
        </w:tc>
        <w:tc>
          <w:tcPr>
            <w:tcW w:w="3936" w:type="dxa"/>
          </w:tcPr>
          <w:p w14:paraId="7776421F" w14:textId="588B585D" w:rsidR="00C7571C" w:rsidRPr="00F201AF" w:rsidRDefault="00C7571C" w:rsidP="00222D8A">
            <w:pPr>
              <w:shd w:val="clear" w:color="auto" w:fill="FFFFFF"/>
              <w:spacing w:after="0" w:line="240" w:lineRule="auto"/>
              <w:jc w:val="both"/>
              <w:textAlignment w:val="baseline"/>
              <w:rPr>
                <w:rFonts w:ascii="Times New Roman" w:hAnsi="Times New Roman"/>
                <w:sz w:val="26"/>
                <w:szCs w:val="26"/>
                <w:lang w:val="fr-FR"/>
              </w:rPr>
            </w:pPr>
            <w:r w:rsidRPr="00343281">
              <w:rPr>
                <w:rFonts w:ascii="Times New Roman" w:hAnsi="Times New Roman"/>
                <w:sz w:val="26"/>
                <w:szCs w:val="26"/>
                <w:lang w:val="nb-NO"/>
              </w:rPr>
              <w:t>- Bảo lưu như trong dự thảo Thông tư. Giải</w:t>
            </w:r>
            <w:r w:rsidRPr="00F201AF">
              <w:rPr>
                <w:rFonts w:ascii="Times New Roman" w:hAnsi="Times New Roman"/>
                <w:sz w:val="26"/>
                <w:szCs w:val="26"/>
                <w:lang w:val="nb-NO"/>
              </w:rPr>
              <w:t xml:space="preserve"> thích: nội dung công việc chính quy định tại mục 1 Phụ lục II (08 nội dung) có tính định hướng, phản ánh </w:t>
            </w:r>
            <w:r w:rsidRPr="00343281">
              <w:rPr>
                <w:rFonts w:ascii="Times New Roman" w:hAnsi="Times New Roman"/>
                <w:sz w:val="26"/>
                <w:szCs w:val="26"/>
                <w:lang w:val="nb-NO"/>
              </w:rPr>
              <w:t>toàn bộ phạm vi các</w:t>
            </w:r>
            <w:r w:rsidRPr="00F201AF">
              <w:rPr>
                <w:rFonts w:ascii="Times New Roman" w:hAnsi="Times New Roman"/>
                <w:sz w:val="26"/>
                <w:szCs w:val="26"/>
                <w:lang w:val="nb-NO"/>
              </w:rPr>
              <w:t xml:space="preserve"> đầu việc có thể có của vị trí việc làm "Ứng dụng công nghệ thông tin và chuyển đổi số" trên phạm vi cả nước, không có nghĩa là mọi viên chức đảm nhiệm vị trí này đều phải thực hiện đồng thời tất cả 8 nội dung. Căn cứ chức năng, nhiệm vụ, quy mô, tính chất hoạt động của đơn vị sự nghiệp công lập mình, đơn vị </w:t>
            </w:r>
            <w:r w:rsidRPr="00F201AF">
              <w:rPr>
                <w:rFonts w:ascii="Times New Roman" w:hAnsi="Times New Roman"/>
                <w:sz w:val="26"/>
                <w:szCs w:val="26"/>
                <w:lang w:val="nb-NO"/>
              </w:rPr>
              <w:lastRenderedPageBreak/>
              <w:t>lựa chọn, cụ thể hóa những nội dung công việc phù hợp với thực tế (có thể chỉ bao gồm một số trong 8 nội dung nêu trên) khi xây dựng bản mô tả công việc của vị trí việc làm theo mẫu ban hành kèm theo Nghị định số 232/2026/NĐ-CP, trình cấp có thẩm quyền phê duyệt.</w:t>
            </w:r>
          </w:p>
        </w:tc>
      </w:tr>
      <w:tr w:rsidR="00F201AF" w:rsidRPr="00F201AF" w14:paraId="6BF3C9C0" w14:textId="77777777" w:rsidTr="00B16556">
        <w:tc>
          <w:tcPr>
            <w:tcW w:w="4076" w:type="dxa"/>
          </w:tcPr>
          <w:p w14:paraId="6F6B80A4" w14:textId="77777777" w:rsidR="00C7571C" w:rsidRPr="00F201AF" w:rsidRDefault="00C7571C" w:rsidP="00222D8A">
            <w:pPr>
              <w:spacing w:after="0" w:line="240" w:lineRule="auto"/>
              <w:jc w:val="both"/>
              <w:rPr>
                <w:rFonts w:ascii="Times New Roman" w:eastAsia="Times New Roman" w:hAnsi="Times New Roman"/>
                <w:b/>
                <w:sz w:val="26"/>
                <w:szCs w:val="26"/>
                <w:lang w:val="nb-NO"/>
              </w:rPr>
            </w:pPr>
          </w:p>
        </w:tc>
        <w:tc>
          <w:tcPr>
            <w:tcW w:w="2784" w:type="dxa"/>
          </w:tcPr>
          <w:p w14:paraId="0A330AB8" w14:textId="168B1B06" w:rsidR="00C7571C" w:rsidRPr="00F201AF" w:rsidRDefault="00C7571C" w:rsidP="00222D8A">
            <w:pPr>
              <w:shd w:val="clear" w:color="auto" w:fill="FFFFFF"/>
              <w:spacing w:after="0" w:line="240" w:lineRule="auto"/>
              <w:ind w:right="91"/>
              <w:jc w:val="both"/>
              <w:textAlignment w:val="baseline"/>
              <w:rPr>
                <w:rFonts w:ascii="Times New Roman" w:hAnsi="Times New Roman"/>
                <w:b/>
                <w:bCs/>
                <w:spacing w:val="-6"/>
                <w:sz w:val="26"/>
                <w:szCs w:val="26"/>
                <w:lang w:val="nb-NO"/>
              </w:rPr>
            </w:pPr>
            <w:r w:rsidRPr="00F201AF">
              <w:rPr>
                <w:rFonts w:ascii="Times New Roman" w:hAnsi="Times New Roman"/>
                <w:b/>
                <w:bCs/>
                <w:sz w:val="26"/>
                <w:szCs w:val="26"/>
                <w:lang w:val="fr-FR"/>
              </w:rPr>
              <w:t>Trung tâm Công nghệ thông tin</w:t>
            </w:r>
          </w:p>
        </w:tc>
        <w:tc>
          <w:tcPr>
            <w:tcW w:w="4650" w:type="dxa"/>
          </w:tcPr>
          <w:p w14:paraId="632EE120" w14:textId="15FB09A7" w:rsidR="00C7571C" w:rsidRPr="00F201AF" w:rsidRDefault="00C7571C" w:rsidP="00222D8A">
            <w:pPr>
              <w:spacing w:before="120" w:after="120" w:line="360" w:lineRule="exact"/>
              <w:jc w:val="both"/>
              <w:rPr>
                <w:rFonts w:ascii="Times New Roman" w:hAnsi="Times New Roman"/>
                <w:spacing w:val="-6"/>
                <w:sz w:val="26"/>
                <w:szCs w:val="26"/>
                <w:lang w:val="nb-NO"/>
              </w:rPr>
            </w:pPr>
            <w:r w:rsidRPr="00F201AF">
              <w:rPr>
                <w:rFonts w:ascii="Times New Roman" w:hAnsi="Times New Roman"/>
                <w:sz w:val="26"/>
                <w:szCs w:val="26"/>
                <w:lang w:val="nb-NO"/>
              </w:rPr>
              <w:t>- Đề nghị bổ sung nội dung công việc đối với vị trí việc làm “Ứng dụng</w:t>
            </w:r>
            <w:r w:rsidRPr="00F201AF">
              <w:rPr>
                <w:rFonts w:ascii="Times New Roman" w:hAnsi="Times New Roman"/>
                <w:sz w:val="26"/>
                <w:szCs w:val="26"/>
                <w:lang w:val="nb-NO"/>
              </w:rPr>
              <w:br/>
              <w:t>công nghệ thông tin và chuyển đổi số” tại Phụ lục II dự thảo Thông tư như sau:</w:t>
            </w:r>
            <w:r w:rsidRPr="00F201AF">
              <w:rPr>
                <w:rFonts w:ascii="Times New Roman" w:hAnsi="Times New Roman"/>
                <w:sz w:val="26"/>
                <w:szCs w:val="26"/>
                <w:lang w:val="nb-NO"/>
              </w:rPr>
              <w:br/>
            </w:r>
            <w:r w:rsidRPr="00F201AF">
              <w:rPr>
                <w:rFonts w:ascii="Times New Roman" w:hAnsi="Times New Roman"/>
                <w:i/>
                <w:iCs/>
                <w:sz w:val="26"/>
                <w:szCs w:val="26"/>
                <w:lang w:val="nb-NO"/>
              </w:rPr>
              <w:t>“6. Xây dựng, tổ chức thực hiện nhiệm vụ, biện pháp đảm bảo an toàn cho hệ</w:t>
            </w:r>
            <w:r w:rsidRPr="00F201AF">
              <w:rPr>
                <w:rFonts w:ascii="Times New Roman" w:hAnsi="Times New Roman"/>
                <w:i/>
                <w:iCs/>
                <w:sz w:val="26"/>
                <w:szCs w:val="26"/>
                <w:lang w:val="nb-NO"/>
              </w:rPr>
              <w:br/>
              <w:t>thống thông tin của cơ quan, tổ chức”.</w:t>
            </w:r>
          </w:p>
        </w:tc>
        <w:tc>
          <w:tcPr>
            <w:tcW w:w="3936" w:type="dxa"/>
          </w:tcPr>
          <w:p w14:paraId="187F6FE1" w14:textId="0243C08E" w:rsidR="00C7571C" w:rsidRPr="00F201AF" w:rsidRDefault="00C7571C" w:rsidP="00222D8A">
            <w:pPr>
              <w:shd w:val="clear" w:color="auto" w:fill="FFFFFF"/>
              <w:spacing w:after="0" w:line="240" w:lineRule="auto"/>
              <w:jc w:val="both"/>
              <w:textAlignment w:val="baseline"/>
              <w:rPr>
                <w:rFonts w:ascii="Times New Roman" w:hAnsi="Times New Roman"/>
                <w:b/>
                <w:bCs/>
                <w:sz w:val="26"/>
                <w:szCs w:val="26"/>
                <w:lang w:val="nb-NO"/>
              </w:rPr>
            </w:pPr>
            <w:r w:rsidRPr="00F201AF">
              <w:rPr>
                <w:rFonts w:ascii="Times New Roman" w:hAnsi="Times New Roman"/>
                <w:sz w:val="26"/>
                <w:szCs w:val="26"/>
                <w:lang w:val="fr-FR"/>
              </w:rPr>
              <w:t>- Tiếp thu và hoàn thiện trong dự thảo thông tư.</w:t>
            </w:r>
          </w:p>
        </w:tc>
      </w:tr>
    </w:tbl>
    <w:p w14:paraId="24B56DB4" w14:textId="77777777" w:rsidR="00AF7E59" w:rsidRPr="00F201AF" w:rsidRDefault="00AF7E59" w:rsidP="00222D8A">
      <w:pPr>
        <w:spacing w:after="0" w:line="240" w:lineRule="auto"/>
        <w:jc w:val="both"/>
        <w:rPr>
          <w:rFonts w:ascii="Times New Roman" w:eastAsia="Times New Roman" w:hAnsi="Times New Roman"/>
          <w:b/>
          <w:sz w:val="26"/>
          <w:szCs w:val="26"/>
          <w:lang w:val="nb-NO"/>
        </w:rPr>
        <w:sectPr w:rsidR="00AF7E59" w:rsidRPr="00F201AF" w:rsidSect="00DE4B20">
          <w:headerReference w:type="default" r:id="rId8"/>
          <w:type w:val="continuous"/>
          <w:pgSz w:w="16838" w:h="11906" w:orient="landscape" w:code="9"/>
          <w:pgMar w:top="567" w:right="567" w:bottom="567" w:left="567" w:header="567" w:footer="567" w:gutter="0"/>
          <w:pgNumType w:start="1"/>
          <w:cols w:space="720"/>
          <w:titlePg/>
          <w:docGrid w:linePitch="360"/>
        </w:sectPr>
      </w:pPr>
    </w:p>
    <w:p w14:paraId="01057F08" w14:textId="77777777" w:rsidR="00E24501" w:rsidRPr="00F201AF" w:rsidRDefault="00E24501" w:rsidP="00222D8A">
      <w:pPr>
        <w:spacing w:after="0" w:line="240" w:lineRule="auto"/>
        <w:ind w:firstLine="720"/>
        <w:jc w:val="both"/>
        <w:rPr>
          <w:rFonts w:ascii="Times New Roman" w:hAnsi="Times New Roman"/>
          <w:b/>
          <w:bCs/>
          <w:spacing w:val="-4"/>
          <w:sz w:val="26"/>
          <w:szCs w:val="26"/>
          <w:lang w:val="nb-NO"/>
        </w:rPr>
      </w:pPr>
    </w:p>
    <w:sectPr w:rsidR="00E24501" w:rsidRPr="00F201AF" w:rsidSect="007A4F3D">
      <w:type w:val="continuous"/>
      <w:pgSz w:w="16838" w:h="11906" w:orient="landscape" w:code="9"/>
      <w:pgMar w:top="1134" w:right="1134" w:bottom="1134" w:left="1134"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31DE2" w14:textId="77777777" w:rsidR="00B074CA" w:rsidRDefault="00B074CA" w:rsidP="00FC5189">
      <w:pPr>
        <w:spacing w:after="0" w:line="240" w:lineRule="auto"/>
      </w:pPr>
      <w:r>
        <w:separator/>
      </w:r>
    </w:p>
  </w:endnote>
  <w:endnote w:type="continuationSeparator" w:id="0">
    <w:p w14:paraId="531DEEE8" w14:textId="77777777" w:rsidR="00B074CA" w:rsidRDefault="00B074CA" w:rsidP="00FC5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2237C" w14:textId="77777777" w:rsidR="00B074CA" w:rsidRDefault="00B074CA" w:rsidP="00FC5189">
      <w:pPr>
        <w:spacing w:after="0" w:line="240" w:lineRule="auto"/>
      </w:pPr>
      <w:r>
        <w:separator/>
      </w:r>
    </w:p>
  </w:footnote>
  <w:footnote w:type="continuationSeparator" w:id="0">
    <w:p w14:paraId="0D94A661" w14:textId="77777777" w:rsidR="00B074CA" w:rsidRDefault="00B074CA" w:rsidP="00FC5189">
      <w:pPr>
        <w:spacing w:after="0" w:line="240" w:lineRule="auto"/>
      </w:pPr>
      <w:r>
        <w:continuationSeparator/>
      </w:r>
    </w:p>
  </w:footnote>
  <w:footnote w:id="1">
    <w:p w14:paraId="28EEEEB0" w14:textId="77777777" w:rsidR="00B074CA" w:rsidRPr="00F91466" w:rsidRDefault="00B074CA" w:rsidP="00FF6E34">
      <w:pPr>
        <w:pStyle w:val="FootnoteText"/>
        <w:jc w:val="both"/>
        <w:rPr>
          <w:lang w:val="vi-VN"/>
        </w:rPr>
      </w:pPr>
      <w:r w:rsidRPr="002B236F">
        <w:rPr>
          <w:rStyle w:val="FootnoteReference"/>
          <w:rFonts w:eastAsiaTheme="majorEastAsia"/>
        </w:rPr>
        <w:footnoteRef/>
      </w:r>
      <w:r w:rsidRPr="00F91466">
        <w:rPr>
          <w:lang w:val="vi-VN"/>
        </w:rPr>
        <w:t xml:space="preserve"> Thông tư số 17/2023/TT-BKHCN ngày 09/8/2023 hướng dẫn về VTVL lãnh đạo, quản lý và chức danh nghề nghiệp chuyên ngành KH&amp;CN, cơ cấu viên chức theo chức danh nghề nghiệp trong tổ chức KH&amp;CN công lập.</w:t>
      </w:r>
    </w:p>
  </w:footnote>
  <w:footnote w:id="2">
    <w:p w14:paraId="5AAA098B" w14:textId="77777777" w:rsidR="00B074CA" w:rsidRPr="00FF6E34" w:rsidRDefault="00B074CA" w:rsidP="00D327A4">
      <w:pPr>
        <w:pStyle w:val="FootnoteText"/>
        <w:jc w:val="both"/>
        <w:rPr>
          <w:lang w:val="vi-VN"/>
        </w:rPr>
      </w:pPr>
      <w:r>
        <w:rPr>
          <w:rStyle w:val="FootnoteReference"/>
        </w:rPr>
        <w:footnoteRef/>
      </w:r>
      <w:r w:rsidRPr="00FF6E34">
        <w:rPr>
          <w:lang w:val="vi-VN"/>
        </w:rPr>
        <w:t xml:space="preserve"> Ngành, lĩnh vực Khoa học và Công nghệ.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DE6EC" w14:textId="1E7698F1" w:rsidR="00B074CA" w:rsidRPr="00FC5189" w:rsidRDefault="00B074CA">
    <w:pPr>
      <w:pStyle w:val="Header"/>
      <w:jc w:val="center"/>
      <w:rPr>
        <w:rFonts w:ascii="Times New Roman" w:hAnsi="Times New Roman"/>
        <w:sz w:val="28"/>
        <w:szCs w:val="28"/>
      </w:rPr>
    </w:pPr>
    <w:r w:rsidRPr="00FC5189">
      <w:rPr>
        <w:rFonts w:ascii="Times New Roman" w:hAnsi="Times New Roman"/>
        <w:sz w:val="28"/>
        <w:szCs w:val="28"/>
      </w:rPr>
      <w:fldChar w:fldCharType="begin"/>
    </w:r>
    <w:r w:rsidRPr="00FC5189">
      <w:rPr>
        <w:rFonts w:ascii="Times New Roman" w:hAnsi="Times New Roman"/>
        <w:sz w:val="28"/>
        <w:szCs w:val="28"/>
      </w:rPr>
      <w:instrText xml:space="preserve"> PAGE   \* MERGEFORMAT </w:instrText>
    </w:r>
    <w:r w:rsidRPr="00FC5189">
      <w:rPr>
        <w:rFonts w:ascii="Times New Roman" w:hAnsi="Times New Roman"/>
        <w:sz w:val="28"/>
        <w:szCs w:val="28"/>
      </w:rPr>
      <w:fldChar w:fldCharType="separate"/>
    </w:r>
    <w:r>
      <w:rPr>
        <w:rFonts w:ascii="Times New Roman" w:hAnsi="Times New Roman"/>
        <w:noProof/>
        <w:sz w:val="28"/>
        <w:szCs w:val="28"/>
      </w:rPr>
      <w:t>2</w:t>
    </w:r>
    <w:r w:rsidRPr="00FC5189">
      <w:rPr>
        <w:rFonts w:ascii="Times New Roman" w:hAnsi="Times New Roman"/>
        <w:noProof/>
        <w:sz w:val="28"/>
        <w:szCs w:val="28"/>
      </w:rPr>
      <w:fldChar w:fldCharType="end"/>
    </w:r>
  </w:p>
  <w:p w14:paraId="27E0CE7E" w14:textId="77777777" w:rsidR="00B074CA" w:rsidRDefault="00B074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6EF438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140E0F7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3352255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109CF92E"/>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0DED7262"/>
    <w:lvl w:ilvl="0" w:tplc="FFFFFFFF">
      <w:start w:val="7"/>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7FDCC232"/>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1BEFD79E"/>
    <w:lvl w:ilvl="0" w:tplc="FFFFFFFF">
      <w:start w:val="1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41A7C4C8"/>
    <w:lvl w:ilvl="0" w:tplc="FFFFFFFF">
      <w:start w:val="1"/>
      <w:numFmt w:val="bullet"/>
      <w:lvlText w:val="-"/>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6B68079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4E6AFB6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25E45D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519B500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431BD7B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3F2DBA3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7C83E45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257130A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62BBD95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436C612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628C895C"/>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4"/>
    <w:multiLevelType w:val="hybridMultilevel"/>
    <w:tmpl w:val="333AB10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5"/>
    <w:multiLevelType w:val="hybridMultilevel"/>
    <w:tmpl w:val="721DA31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6"/>
    <w:multiLevelType w:val="hybridMultilevel"/>
    <w:tmpl w:val="2443A85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7"/>
    <w:multiLevelType w:val="hybridMultilevel"/>
    <w:tmpl w:val="2D1D5A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3EE62F8"/>
    <w:multiLevelType w:val="hybridMultilevel"/>
    <w:tmpl w:val="458EEEA8"/>
    <w:lvl w:ilvl="0" w:tplc="CE52A4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0B7B3121"/>
    <w:multiLevelType w:val="hybridMultilevel"/>
    <w:tmpl w:val="58562C5C"/>
    <w:lvl w:ilvl="0" w:tplc="4E5C9F6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0D441190"/>
    <w:multiLevelType w:val="hybridMultilevel"/>
    <w:tmpl w:val="098A40AA"/>
    <w:lvl w:ilvl="0" w:tplc="78AA8496">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1E3208F7"/>
    <w:multiLevelType w:val="hybridMultilevel"/>
    <w:tmpl w:val="E3A01DAE"/>
    <w:lvl w:ilvl="0" w:tplc="ECF05B6E">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7" w15:restartNumberingAfterBreak="0">
    <w:nsid w:val="38BE7E30"/>
    <w:multiLevelType w:val="hybridMultilevel"/>
    <w:tmpl w:val="885E1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541852"/>
    <w:multiLevelType w:val="hybridMultilevel"/>
    <w:tmpl w:val="6D164FE0"/>
    <w:lvl w:ilvl="0" w:tplc="89562E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FEA1AA1"/>
    <w:multiLevelType w:val="hybridMultilevel"/>
    <w:tmpl w:val="F0C8E132"/>
    <w:lvl w:ilvl="0" w:tplc="83A82396">
      <w:numFmt w:val="bullet"/>
      <w:pStyle w:val="titire1"/>
      <w:lvlText w:val="-"/>
      <w:lvlJc w:val="left"/>
      <w:pPr>
        <w:tabs>
          <w:tab w:val="num" w:pos="1080"/>
        </w:tabs>
        <w:ind w:left="1080" w:hanging="360"/>
      </w:pPr>
      <w:rPr>
        <w:rFonts w:ascii="Times New Roman" w:eastAsia="Times New Roman" w:hAnsi="Times New Roman" w:cs="Times New Roman"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8751093"/>
    <w:multiLevelType w:val="hybridMultilevel"/>
    <w:tmpl w:val="51B279B2"/>
    <w:lvl w:ilvl="0" w:tplc="2C54D68E">
      <w:start w:val="1"/>
      <w:numFmt w:val="decimal"/>
      <w:suff w:val="space"/>
      <w:lvlText w:val="Điều %1."/>
      <w:lvlJc w:val="right"/>
      <w:rPr>
        <w:rFonts w:ascii="Times New Roman Bold" w:hAnsi="Times New Roman Bold" w:hint="default"/>
        <w:b/>
        <w:i w:val="0"/>
        <w:spacing w:val="0"/>
        <w:sz w:val="28"/>
      </w:rPr>
    </w:lvl>
    <w:lvl w:ilvl="1" w:tplc="04090019" w:tentative="1">
      <w:start w:val="1"/>
      <w:numFmt w:val="lowerLetter"/>
      <w:lvlText w:val="%2."/>
      <w:lvlJc w:val="left"/>
      <w:pPr>
        <w:ind w:left="10546" w:hanging="360"/>
      </w:pPr>
    </w:lvl>
    <w:lvl w:ilvl="2" w:tplc="0409001B" w:tentative="1">
      <w:start w:val="1"/>
      <w:numFmt w:val="lowerRoman"/>
      <w:lvlText w:val="%3."/>
      <w:lvlJc w:val="right"/>
      <w:pPr>
        <w:ind w:left="11266" w:hanging="180"/>
      </w:pPr>
    </w:lvl>
    <w:lvl w:ilvl="3" w:tplc="0409000F" w:tentative="1">
      <w:start w:val="1"/>
      <w:numFmt w:val="decimal"/>
      <w:lvlText w:val="%4."/>
      <w:lvlJc w:val="left"/>
      <w:pPr>
        <w:ind w:left="11986" w:hanging="360"/>
      </w:pPr>
    </w:lvl>
    <w:lvl w:ilvl="4" w:tplc="04090019" w:tentative="1">
      <w:start w:val="1"/>
      <w:numFmt w:val="lowerLetter"/>
      <w:lvlText w:val="%5."/>
      <w:lvlJc w:val="left"/>
      <w:pPr>
        <w:ind w:left="12706" w:hanging="360"/>
      </w:pPr>
    </w:lvl>
    <w:lvl w:ilvl="5" w:tplc="0409001B" w:tentative="1">
      <w:start w:val="1"/>
      <w:numFmt w:val="lowerRoman"/>
      <w:lvlText w:val="%6."/>
      <w:lvlJc w:val="right"/>
      <w:pPr>
        <w:ind w:left="13426" w:hanging="180"/>
      </w:pPr>
    </w:lvl>
    <w:lvl w:ilvl="6" w:tplc="0409000F" w:tentative="1">
      <w:start w:val="1"/>
      <w:numFmt w:val="decimal"/>
      <w:lvlText w:val="%7."/>
      <w:lvlJc w:val="left"/>
      <w:pPr>
        <w:ind w:left="14146" w:hanging="360"/>
      </w:pPr>
    </w:lvl>
    <w:lvl w:ilvl="7" w:tplc="04090019" w:tentative="1">
      <w:start w:val="1"/>
      <w:numFmt w:val="lowerLetter"/>
      <w:lvlText w:val="%8."/>
      <w:lvlJc w:val="left"/>
      <w:pPr>
        <w:ind w:left="14866" w:hanging="360"/>
      </w:pPr>
    </w:lvl>
    <w:lvl w:ilvl="8" w:tplc="0409001B" w:tentative="1">
      <w:start w:val="1"/>
      <w:numFmt w:val="lowerRoman"/>
      <w:lvlText w:val="%9."/>
      <w:lvlJc w:val="right"/>
      <w:pPr>
        <w:ind w:left="15586" w:hanging="180"/>
      </w:pPr>
    </w:lvl>
  </w:abstractNum>
  <w:abstractNum w:abstractNumId="31" w15:restartNumberingAfterBreak="0">
    <w:nsid w:val="7A59085F"/>
    <w:multiLevelType w:val="hybridMultilevel"/>
    <w:tmpl w:val="0B307FA0"/>
    <w:lvl w:ilvl="0" w:tplc="B7FA650C">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ABB1DE3"/>
    <w:multiLevelType w:val="hybridMultilevel"/>
    <w:tmpl w:val="1772B62E"/>
    <w:lvl w:ilvl="0" w:tplc="2C8EA896">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3"/>
  </w:num>
  <w:num w:numId="2">
    <w:abstractNumId w:val="27"/>
  </w:num>
  <w:num w:numId="3">
    <w:abstractNumId w:val="28"/>
  </w:num>
  <w:num w:numId="4">
    <w:abstractNumId w:val="30"/>
  </w:num>
  <w:num w:numId="5">
    <w:abstractNumId w:val="25"/>
  </w:num>
  <w:num w:numId="6">
    <w:abstractNumId w:val="32"/>
  </w:num>
  <w:num w:numId="7">
    <w:abstractNumId w:val="31"/>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17"/>
  </w:num>
  <w:num w:numId="26">
    <w:abstractNumId w:val="18"/>
  </w:num>
  <w:num w:numId="27">
    <w:abstractNumId w:val="19"/>
  </w:num>
  <w:num w:numId="28">
    <w:abstractNumId w:val="20"/>
  </w:num>
  <w:num w:numId="29">
    <w:abstractNumId w:val="21"/>
  </w:num>
  <w:num w:numId="30">
    <w:abstractNumId w:val="22"/>
  </w:num>
  <w:num w:numId="31">
    <w:abstractNumId w:val="29"/>
  </w:num>
  <w:num w:numId="32">
    <w:abstractNumId w:val="26"/>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2EA"/>
    <w:rsid w:val="00000A6C"/>
    <w:rsid w:val="0000141D"/>
    <w:rsid w:val="000033A2"/>
    <w:rsid w:val="00003897"/>
    <w:rsid w:val="000044E0"/>
    <w:rsid w:val="00004CE2"/>
    <w:rsid w:val="00006427"/>
    <w:rsid w:val="00006C10"/>
    <w:rsid w:val="0000796C"/>
    <w:rsid w:val="00007E83"/>
    <w:rsid w:val="0001030C"/>
    <w:rsid w:val="00010919"/>
    <w:rsid w:val="00010FFB"/>
    <w:rsid w:val="00011CA8"/>
    <w:rsid w:val="000129BE"/>
    <w:rsid w:val="000132E3"/>
    <w:rsid w:val="00016ACB"/>
    <w:rsid w:val="00017B8E"/>
    <w:rsid w:val="000202BD"/>
    <w:rsid w:val="00023F68"/>
    <w:rsid w:val="0002466C"/>
    <w:rsid w:val="00025F3A"/>
    <w:rsid w:val="000329B5"/>
    <w:rsid w:val="0003365E"/>
    <w:rsid w:val="000344CA"/>
    <w:rsid w:val="000403DE"/>
    <w:rsid w:val="00041107"/>
    <w:rsid w:val="0004122F"/>
    <w:rsid w:val="0004213B"/>
    <w:rsid w:val="000478F6"/>
    <w:rsid w:val="000501AF"/>
    <w:rsid w:val="0005042C"/>
    <w:rsid w:val="000506A0"/>
    <w:rsid w:val="0005081C"/>
    <w:rsid w:val="00050D03"/>
    <w:rsid w:val="00052333"/>
    <w:rsid w:val="00052A99"/>
    <w:rsid w:val="000566FC"/>
    <w:rsid w:val="00056B08"/>
    <w:rsid w:val="00061287"/>
    <w:rsid w:val="00061407"/>
    <w:rsid w:val="00061FBF"/>
    <w:rsid w:val="000633FF"/>
    <w:rsid w:val="00063415"/>
    <w:rsid w:val="0006369B"/>
    <w:rsid w:val="00064006"/>
    <w:rsid w:val="00065E74"/>
    <w:rsid w:val="00073F1D"/>
    <w:rsid w:val="0007647E"/>
    <w:rsid w:val="0008049A"/>
    <w:rsid w:val="00080A6B"/>
    <w:rsid w:val="00081B09"/>
    <w:rsid w:val="000854C0"/>
    <w:rsid w:val="0008572E"/>
    <w:rsid w:val="0008678A"/>
    <w:rsid w:val="00086E21"/>
    <w:rsid w:val="00087C53"/>
    <w:rsid w:val="000918CC"/>
    <w:rsid w:val="0009247D"/>
    <w:rsid w:val="0009408C"/>
    <w:rsid w:val="000A0B4B"/>
    <w:rsid w:val="000A156E"/>
    <w:rsid w:val="000A5166"/>
    <w:rsid w:val="000A5538"/>
    <w:rsid w:val="000A6C0A"/>
    <w:rsid w:val="000B01F0"/>
    <w:rsid w:val="000B1349"/>
    <w:rsid w:val="000B2530"/>
    <w:rsid w:val="000B31FD"/>
    <w:rsid w:val="000B391A"/>
    <w:rsid w:val="000B4ED4"/>
    <w:rsid w:val="000B7AB3"/>
    <w:rsid w:val="000C0186"/>
    <w:rsid w:val="000C4E0C"/>
    <w:rsid w:val="000C4EEC"/>
    <w:rsid w:val="000C6580"/>
    <w:rsid w:val="000C7423"/>
    <w:rsid w:val="000C75B0"/>
    <w:rsid w:val="000D139F"/>
    <w:rsid w:val="000D2598"/>
    <w:rsid w:val="000D2844"/>
    <w:rsid w:val="000D3270"/>
    <w:rsid w:val="000D3455"/>
    <w:rsid w:val="000E147B"/>
    <w:rsid w:val="000E5BDC"/>
    <w:rsid w:val="000E7755"/>
    <w:rsid w:val="000F258A"/>
    <w:rsid w:val="000F3836"/>
    <w:rsid w:val="000F5F4F"/>
    <w:rsid w:val="000F7351"/>
    <w:rsid w:val="000F7F34"/>
    <w:rsid w:val="00100A86"/>
    <w:rsid w:val="00102705"/>
    <w:rsid w:val="001042DD"/>
    <w:rsid w:val="00104568"/>
    <w:rsid w:val="001046DA"/>
    <w:rsid w:val="00111AD6"/>
    <w:rsid w:val="00115BD8"/>
    <w:rsid w:val="0011746E"/>
    <w:rsid w:val="00117C08"/>
    <w:rsid w:val="00120A59"/>
    <w:rsid w:val="001224C1"/>
    <w:rsid w:val="00123D02"/>
    <w:rsid w:val="001241CB"/>
    <w:rsid w:val="0013247F"/>
    <w:rsid w:val="00133450"/>
    <w:rsid w:val="001334D1"/>
    <w:rsid w:val="00133996"/>
    <w:rsid w:val="00133F3D"/>
    <w:rsid w:val="00134E7E"/>
    <w:rsid w:val="00137236"/>
    <w:rsid w:val="00140381"/>
    <w:rsid w:val="001422AE"/>
    <w:rsid w:val="0014239C"/>
    <w:rsid w:val="00142890"/>
    <w:rsid w:val="00142BD2"/>
    <w:rsid w:val="001434D1"/>
    <w:rsid w:val="00144C0F"/>
    <w:rsid w:val="001461CE"/>
    <w:rsid w:val="00147D9E"/>
    <w:rsid w:val="0015146A"/>
    <w:rsid w:val="00151B61"/>
    <w:rsid w:val="00154B7F"/>
    <w:rsid w:val="001552FF"/>
    <w:rsid w:val="00155338"/>
    <w:rsid w:val="00156BD7"/>
    <w:rsid w:val="0015740A"/>
    <w:rsid w:val="00160A8E"/>
    <w:rsid w:val="00161B28"/>
    <w:rsid w:val="00162A2D"/>
    <w:rsid w:val="00163C3E"/>
    <w:rsid w:val="00163C6F"/>
    <w:rsid w:val="00163C87"/>
    <w:rsid w:val="00163F6F"/>
    <w:rsid w:val="001674EF"/>
    <w:rsid w:val="00167EB3"/>
    <w:rsid w:val="00167FF2"/>
    <w:rsid w:val="00171ECB"/>
    <w:rsid w:val="00172ACC"/>
    <w:rsid w:val="001741F6"/>
    <w:rsid w:val="0017487A"/>
    <w:rsid w:val="00174EBF"/>
    <w:rsid w:val="00175179"/>
    <w:rsid w:val="001756AE"/>
    <w:rsid w:val="00175F4B"/>
    <w:rsid w:val="00176298"/>
    <w:rsid w:val="00181225"/>
    <w:rsid w:val="0018179A"/>
    <w:rsid w:val="0018330D"/>
    <w:rsid w:val="00184212"/>
    <w:rsid w:val="0018430F"/>
    <w:rsid w:val="00184E32"/>
    <w:rsid w:val="0018541A"/>
    <w:rsid w:val="00185E43"/>
    <w:rsid w:val="001863AE"/>
    <w:rsid w:val="00186890"/>
    <w:rsid w:val="0018799C"/>
    <w:rsid w:val="00193B6F"/>
    <w:rsid w:val="00193BE5"/>
    <w:rsid w:val="001958FB"/>
    <w:rsid w:val="001A0312"/>
    <w:rsid w:val="001A4D16"/>
    <w:rsid w:val="001A5B26"/>
    <w:rsid w:val="001A7411"/>
    <w:rsid w:val="001A787E"/>
    <w:rsid w:val="001B0904"/>
    <w:rsid w:val="001B4B85"/>
    <w:rsid w:val="001C080E"/>
    <w:rsid w:val="001C0FEF"/>
    <w:rsid w:val="001C2DDF"/>
    <w:rsid w:val="001C4017"/>
    <w:rsid w:val="001C4856"/>
    <w:rsid w:val="001C7F47"/>
    <w:rsid w:val="001D14B3"/>
    <w:rsid w:val="001D28F4"/>
    <w:rsid w:val="001D478D"/>
    <w:rsid w:val="001D7C59"/>
    <w:rsid w:val="001E00C7"/>
    <w:rsid w:val="001E12DC"/>
    <w:rsid w:val="001E3100"/>
    <w:rsid w:val="001E31DE"/>
    <w:rsid w:val="001E5D83"/>
    <w:rsid w:val="001E6068"/>
    <w:rsid w:val="001E70C3"/>
    <w:rsid w:val="001E70FD"/>
    <w:rsid w:val="001F0FF8"/>
    <w:rsid w:val="001F1164"/>
    <w:rsid w:val="001F1A27"/>
    <w:rsid w:val="001F488A"/>
    <w:rsid w:val="001F6706"/>
    <w:rsid w:val="002025EE"/>
    <w:rsid w:val="00203869"/>
    <w:rsid w:val="002039F3"/>
    <w:rsid w:val="00203D7E"/>
    <w:rsid w:val="00204AE5"/>
    <w:rsid w:val="00204C1D"/>
    <w:rsid w:val="00205AD3"/>
    <w:rsid w:val="0021017B"/>
    <w:rsid w:val="002119CF"/>
    <w:rsid w:val="00212870"/>
    <w:rsid w:val="00222D8A"/>
    <w:rsid w:val="00225CEB"/>
    <w:rsid w:val="00226226"/>
    <w:rsid w:val="00226A17"/>
    <w:rsid w:val="0022702D"/>
    <w:rsid w:val="00227A0E"/>
    <w:rsid w:val="002341EC"/>
    <w:rsid w:val="00234533"/>
    <w:rsid w:val="00234F70"/>
    <w:rsid w:val="0023629C"/>
    <w:rsid w:val="00236617"/>
    <w:rsid w:val="0023757B"/>
    <w:rsid w:val="002404FE"/>
    <w:rsid w:val="00245432"/>
    <w:rsid w:val="00245E1A"/>
    <w:rsid w:val="002474AB"/>
    <w:rsid w:val="00250855"/>
    <w:rsid w:val="0025136C"/>
    <w:rsid w:val="00256ABF"/>
    <w:rsid w:val="002607E2"/>
    <w:rsid w:val="00261C45"/>
    <w:rsid w:val="00261DC6"/>
    <w:rsid w:val="00263762"/>
    <w:rsid w:val="00263E02"/>
    <w:rsid w:val="002643F1"/>
    <w:rsid w:val="00264719"/>
    <w:rsid w:val="002717C4"/>
    <w:rsid w:val="00273547"/>
    <w:rsid w:val="00273EB3"/>
    <w:rsid w:val="002745ED"/>
    <w:rsid w:val="0027647C"/>
    <w:rsid w:val="002769E5"/>
    <w:rsid w:val="00277007"/>
    <w:rsid w:val="00277412"/>
    <w:rsid w:val="002802CA"/>
    <w:rsid w:val="00281D92"/>
    <w:rsid w:val="00282A5D"/>
    <w:rsid w:val="00283E05"/>
    <w:rsid w:val="00285466"/>
    <w:rsid w:val="00286FA1"/>
    <w:rsid w:val="00287076"/>
    <w:rsid w:val="00290808"/>
    <w:rsid w:val="00290BDA"/>
    <w:rsid w:val="00291C46"/>
    <w:rsid w:val="00293497"/>
    <w:rsid w:val="0029410B"/>
    <w:rsid w:val="00295683"/>
    <w:rsid w:val="00295767"/>
    <w:rsid w:val="002A0B76"/>
    <w:rsid w:val="002A3CBB"/>
    <w:rsid w:val="002A56E7"/>
    <w:rsid w:val="002A6CE8"/>
    <w:rsid w:val="002B2905"/>
    <w:rsid w:val="002B3A2E"/>
    <w:rsid w:val="002B52B0"/>
    <w:rsid w:val="002B611F"/>
    <w:rsid w:val="002C0230"/>
    <w:rsid w:val="002C0F50"/>
    <w:rsid w:val="002C0F90"/>
    <w:rsid w:val="002C12A2"/>
    <w:rsid w:val="002C2BA3"/>
    <w:rsid w:val="002C2DBA"/>
    <w:rsid w:val="002C313C"/>
    <w:rsid w:val="002C3B2C"/>
    <w:rsid w:val="002C5AFF"/>
    <w:rsid w:val="002C67B0"/>
    <w:rsid w:val="002C6FF7"/>
    <w:rsid w:val="002D1B12"/>
    <w:rsid w:val="002D1E41"/>
    <w:rsid w:val="002D306B"/>
    <w:rsid w:val="002D4B80"/>
    <w:rsid w:val="002D5322"/>
    <w:rsid w:val="002D55D6"/>
    <w:rsid w:val="002D6A39"/>
    <w:rsid w:val="002E086F"/>
    <w:rsid w:val="002E13A0"/>
    <w:rsid w:val="002E1F99"/>
    <w:rsid w:val="002E2CA8"/>
    <w:rsid w:val="002E3378"/>
    <w:rsid w:val="002E4AC3"/>
    <w:rsid w:val="002E5FD5"/>
    <w:rsid w:val="002F0BCB"/>
    <w:rsid w:val="002F0D3C"/>
    <w:rsid w:val="002F2924"/>
    <w:rsid w:val="002F4B5F"/>
    <w:rsid w:val="002F5184"/>
    <w:rsid w:val="002F5EDD"/>
    <w:rsid w:val="002F674A"/>
    <w:rsid w:val="002F6757"/>
    <w:rsid w:val="002F75CF"/>
    <w:rsid w:val="002F7E3C"/>
    <w:rsid w:val="003006F9"/>
    <w:rsid w:val="00300EEF"/>
    <w:rsid w:val="00301769"/>
    <w:rsid w:val="00302EB5"/>
    <w:rsid w:val="00305520"/>
    <w:rsid w:val="0030562E"/>
    <w:rsid w:val="003056CD"/>
    <w:rsid w:val="00305FFE"/>
    <w:rsid w:val="00311AF4"/>
    <w:rsid w:val="00312111"/>
    <w:rsid w:val="00312305"/>
    <w:rsid w:val="003130D4"/>
    <w:rsid w:val="003173DD"/>
    <w:rsid w:val="0032062F"/>
    <w:rsid w:val="00322D29"/>
    <w:rsid w:val="0032329F"/>
    <w:rsid w:val="0032489B"/>
    <w:rsid w:val="003255C2"/>
    <w:rsid w:val="0032584C"/>
    <w:rsid w:val="00326AFA"/>
    <w:rsid w:val="00330E4B"/>
    <w:rsid w:val="0033190B"/>
    <w:rsid w:val="00332B1D"/>
    <w:rsid w:val="003350A9"/>
    <w:rsid w:val="00337E67"/>
    <w:rsid w:val="00340172"/>
    <w:rsid w:val="00343281"/>
    <w:rsid w:val="00344010"/>
    <w:rsid w:val="00345FCD"/>
    <w:rsid w:val="00346116"/>
    <w:rsid w:val="0034638C"/>
    <w:rsid w:val="00347749"/>
    <w:rsid w:val="00350584"/>
    <w:rsid w:val="00351D0D"/>
    <w:rsid w:val="003530C3"/>
    <w:rsid w:val="00354894"/>
    <w:rsid w:val="00354F58"/>
    <w:rsid w:val="00355137"/>
    <w:rsid w:val="0036009E"/>
    <w:rsid w:val="003609DB"/>
    <w:rsid w:val="003631D8"/>
    <w:rsid w:val="00365CE9"/>
    <w:rsid w:val="0036636C"/>
    <w:rsid w:val="0036698E"/>
    <w:rsid w:val="00366AD0"/>
    <w:rsid w:val="00372DEF"/>
    <w:rsid w:val="00374379"/>
    <w:rsid w:val="003751A4"/>
    <w:rsid w:val="00376608"/>
    <w:rsid w:val="003775B0"/>
    <w:rsid w:val="00380102"/>
    <w:rsid w:val="00380BB8"/>
    <w:rsid w:val="0038185B"/>
    <w:rsid w:val="00384A44"/>
    <w:rsid w:val="00384D4F"/>
    <w:rsid w:val="00386E1B"/>
    <w:rsid w:val="00387EC8"/>
    <w:rsid w:val="00390341"/>
    <w:rsid w:val="00391B9B"/>
    <w:rsid w:val="003927D8"/>
    <w:rsid w:val="003965BB"/>
    <w:rsid w:val="0039678F"/>
    <w:rsid w:val="00397652"/>
    <w:rsid w:val="003A2AF9"/>
    <w:rsid w:val="003A4243"/>
    <w:rsid w:val="003A46BC"/>
    <w:rsid w:val="003B1320"/>
    <w:rsid w:val="003B2A47"/>
    <w:rsid w:val="003B3523"/>
    <w:rsid w:val="003B5842"/>
    <w:rsid w:val="003B765C"/>
    <w:rsid w:val="003C2B62"/>
    <w:rsid w:val="003C2F2E"/>
    <w:rsid w:val="003C3D7C"/>
    <w:rsid w:val="003D008B"/>
    <w:rsid w:val="003D00D3"/>
    <w:rsid w:val="003D1E1C"/>
    <w:rsid w:val="003D200E"/>
    <w:rsid w:val="003D324E"/>
    <w:rsid w:val="003D3436"/>
    <w:rsid w:val="003D57FF"/>
    <w:rsid w:val="003D6E6F"/>
    <w:rsid w:val="003D6EA5"/>
    <w:rsid w:val="003E3913"/>
    <w:rsid w:val="003E6DB2"/>
    <w:rsid w:val="003E785C"/>
    <w:rsid w:val="003F1931"/>
    <w:rsid w:val="003F2835"/>
    <w:rsid w:val="003F2F6D"/>
    <w:rsid w:val="003F44E1"/>
    <w:rsid w:val="003F52C8"/>
    <w:rsid w:val="003F608A"/>
    <w:rsid w:val="003F6B88"/>
    <w:rsid w:val="003F7FC1"/>
    <w:rsid w:val="00403024"/>
    <w:rsid w:val="00403372"/>
    <w:rsid w:val="00403A03"/>
    <w:rsid w:val="00404D1E"/>
    <w:rsid w:val="00404F2F"/>
    <w:rsid w:val="004070F3"/>
    <w:rsid w:val="004073B9"/>
    <w:rsid w:val="00411688"/>
    <w:rsid w:val="00412031"/>
    <w:rsid w:val="00412A79"/>
    <w:rsid w:val="00413419"/>
    <w:rsid w:val="00413624"/>
    <w:rsid w:val="0041769B"/>
    <w:rsid w:val="00421893"/>
    <w:rsid w:val="00424BEA"/>
    <w:rsid w:val="004304B3"/>
    <w:rsid w:val="00431989"/>
    <w:rsid w:val="004320BC"/>
    <w:rsid w:val="004362C9"/>
    <w:rsid w:val="00442559"/>
    <w:rsid w:val="00443EDA"/>
    <w:rsid w:val="00445106"/>
    <w:rsid w:val="004452B4"/>
    <w:rsid w:val="00445AC8"/>
    <w:rsid w:val="00446DE1"/>
    <w:rsid w:val="004472BB"/>
    <w:rsid w:val="00451ED4"/>
    <w:rsid w:val="00452068"/>
    <w:rsid w:val="00452D32"/>
    <w:rsid w:val="004537EF"/>
    <w:rsid w:val="004550DB"/>
    <w:rsid w:val="00461C02"/>
    <w:rsid w:val="00462786"/>
    <w:rsid w:val="00462F53"/>
    <w:rsid w:val="00463C46"/>
    <w:rsid w:val="004650CD"/>
    <w:rsid w:val="00465545"/>
    <w:rsid w:val="00467F64"/>
    <w:rsid w:val="00470021"/>
    <w:rsid w:val="00470AE3"/>
    <w:rsid w:val="00473ECC"/>
    <w:rsid w:val="00480B14"/>
    <w:rsid w:val="00481115"/>
    <w:rsid w:val="004814DC"/>
    <w:rsid w:val="00481B35"/>
    <w:rsid w:val="0048336F"/>
    <w:rsid w:val="0048384B"/>
    <w:rsid w:val="00483FAD"/>
    <w:rsid w:val="004849FD"/>
    <w:rsid w:val="00485AB2"/>
    <w:rsid w:val="004877F9"/>
    <w:rsid w:val="00487A96"/>
    <w:rsid w:val="004900BA"/>
    <w:rsid w:val="004902B6"/>
    <w:rsid w:val="00490B1C"/>
    <w:rsid w:val="0049151D"/>
    <w:rsid w:val="00491D67"/>
    <w:rsid w:val="00492B9B"/>
    <w:rsid w:val="004944F3"/>
    <w:rsid w:val="004954E5"/>
    <w:rsid w:val="00495913"/>
    <w:rsid w:val="004A2A8B"/>
    <w:rsid w:val="004A3004"/>
    <w:rsid w:val="004A35AD"/>
    <w:rsid w:val="004A4049"/>
    <w:rsid w:val="004B03F3"/>
    <w:rsid w:val="004B1BB9"/>
    <w:rsid w:val="004B29F7"/>
    <w:rsid w:val="004B34BC"/>
    <w:rsid w:val="004B3F70"/>
    <w:rsid w:val="004B47C6"/>
    <w:rsid w:val="004B5E4F"/>
    <w:rsid w:val="004B6A23"/>
    <w:rsid w:val="004B76F6"/>
    <w:rsid w:val="004C02EE"/>
    <w:rsid w:val="004C072C"/>
    <w:rsid w:val="004C0FD2"/>
    <w:rsid w:val="004C34E0"/>
    <w:rsid w:val="004C3B76"/>
    <w:rsid w:val="004C55B5"/>
    <w:rsid w:val="004C5841"/>
    <w:rsid w:val="004C6E7D"/>
    <w:rsid w:val="004C7F90"/>
    <w:rsid w:val="004D1279"/>
    <w:rsid w:val="004D1744"/>
    <w:rsid w:val="004D1F4B"/>
    <w:rsid w:val="004D3AE0"/>
    <w:rsid w:val="004D47F7"/>
    <w:rsid w:val="004D4B45"/>
    <w:rsid w:val="004D7FCF"/>
    <w:rsid w:val="004E1373"/>
    <w:rsid w:val="004E3536"/>
    <w:rsid w:val="004E69FE"/>
    <w:rsid w:val="004E6B90"/>
    <w:rsid w:val="004E7CAD"/>
    <w:rsid w:val="004F0361"/>
    <w:rsid w:val="004F0A4F"/>
    <w:rsid w:val="004F0BEF"/>
    <w:rsid w:val="004F12FD"/>
    <w:rsid w:val="004F2153"/>
    <w:rsid w:val="004F2765"/>
    <w:rsid w:val="004F45DD"/>
    <w:rsid w:val="004F4B0E"/>
    <w:rsid w:val="004F4D32"/>
    <w:rsid w:val="004F61A0"/>
    <w:rsid w:val="004F717E"/>
    <w:rsid w:val="005070CE"/>
    <w:rsid w:val="00507E0C"/>
    <w:rsid w:val="005103B8"/>
    <w:rsid w:val="00511428"/>
    <w:rsid w:val="0051173E"/>
    <w:rsid w:val="005127C9"/>
    <w:rsid w:val="00513778"/>
    <w:rsid w:val="00516834"/>
    <w:rsid w:val="00531172"/>
    <w:rsid w:val="00531EE9"/>
    <w:rsid w:val="0053213B"/>
    <w:rsid w:val="005321A9"/>
    <w:rsid w:val="0053297D"/>
    <w:rsid w:val="005356D0"/>
    <w:rsid w:val="0054008D"/>
    <w:rsid w:val="00541DDC"/>
    <w:rsid w:val="005431B9"/>
    <w:rsid w:val="00543BC0"/>
    <w:rsid w:val="0054618F"/>
    <w:rsid w:val="0055020B"/>
    <w:rsid w:val="0055064B"/>
    <w:rsid w:val="0055139E"/>
    <w:rsid w:val="005515C8"/>
    <w:rsid w:val="0055401F"/>
    <w:rsid w:val="00554FB9"/>
    <w:rsid w:val="00557A22"/>
    <w:rsid w:val="005602C5"/>
    <w:rsid w:val="00560A05"/>
    <w:rsid w:val="00562006"/>
    <w:rsid w:val="00562BE9"/>
    <w:rsid w:val="00563149"/>
    <w:rsid w:val="00564FAB"/>
    <w:rsid w:val="00565409"/>
    <w:rsid w:val="00565432"/>
    <w:rsid w:val="005713C3"/>
    <w:rsid w:val="00571438"/>
    <w:rsid w:val="00571755"/>
    <w:rsid w:val="00571818"/>
    <w:rsid w:val="005756D7"/>
    <w:rsid w:val="00575A30"/>
    <w:rsid w:val="005760BC"/>
    <w:rsid w:val="0057629C"/>
    <w:rsid w:val="00577577"/>
    <w:rsid w:val="005803CF"/>
    <w:rsid w:val="005862ED"/>
    <w:rsid w:val="00590033"/>
    <w:rsid w:val="005903C5"/>
    <w:rsid w:val="0059372C"/>
    <w:rsid w:val="00595A5F"/>
    <w:rsid w:val="005968F4"/>
    <w:rsid w:val="005A184C"/>
    <w:rsid w:val="005A397E"/>
    <w:rsid w:val="005B1995"/>
    <w:rsid w:val="005B1B5F"/>
    <w:rsid w:val="005B293F"/>
    <w:rsid w:val="005B342C"/>
    <w:rsid w:val="005B478C"/>
    <w:rsid w:val="005B6AB6"/>
    <w:rsid w:val="005B749B"/>
    <w:rsid w:val="005C06BF"/>
    <w:rsid w:val="005C1F67"/>
    <w:rsid w:val="005C35F6"/>
    <w:rsid w:val="005C3686"/>
    <w:rsid w:val="005C44A5"/>
    <w:rsid w:val="005C483B"/>
    <w:rsid w:val="005C49D2"/>
    <w:rsid w:val="005C4CC5"/>
    <w:rsid w:val="005C5FC9"/>
    <w:rsid w:val="005C663A"/>
    <w:rsid w:val="005C6A6D"/>
    <w:rsid w:val="005C70C5"/>
    <w:rsid w:val="005C732A"/>
    <w:rsid w:val="005C7662"/>
    <w:rsid w:val="005D0865"/>
    <w:rsid w:val="005D21C6"/>
    <w:rsid w:val="005D32BC"/>
    <w:rsid w:val="005D3518"/>
    <w:rsid w:val="005D3797"/>
    <w:rsid w:val="005D3A23"/>
    <w:rsid w:val="005D5438"/>
    <w:rsid w:val="005E132C"/>
    <w:rsid w:val="005E4BA1"/>
    <w:rsid w:val="005E4F39"/>
    <w:rsid w:val="005E7FFE"/>
    <w:rsid w:val="005F2C63"/>
    <w:rsid w:val="005F3247"/>
    <w:rsid w:val="005F3E40"/>
    <w:rsid w:val="005F5A14"/>
    <w:rsid w:val="005F66EF"/>
    <w:rsid w:val="00601702"/>
    <w:rsid w:val="00602592"/>
    <w:rsid w:val="0060367B"/>
    <w:rsid w:val="00603CA2"/>
    <w:rsid w:val="00603D6A"/>
    <w:rsid w:val="0060511F"/>
    <w:rsid w:val="006108A4"/>
    <w:rsid w:val="006108E7"/>
    <w:rsid w:val="00615673"/>
    <w:rsid w:val="00617168"/>
    <w:rsid w:val="0062039D"/>
    <w:rsid w:val="00621E2C"/>
    <w:rsid w:val="00622DEC"/>
    <w:rsid w:val="00625B44"/>
    <w:rsid w:val="00626193"/>
    <w:rsid w:val="00630DE7"/>
    <w:rsid w:val="00630FD9"/>
    <w:rsid w:val="006311DC"/>
    <w:rsid w:val="006323DD"/>
    <w:rsid w:val="00632C88"/>
    <w:rsid w:val="00633631"/>
    <w:rsid w:val="00633D93"/>
    <w:rsid w:val="00633EBF"/>
    <w:rsid w:val="006371D2"/>
    <w:rsid w:val="006413DF"/>
    <w:rsid w:val="006422B8"/>
    <w:rsid w:val="00642ABC"/>
    <w:rsid w:val="00642E34"/>
    <w:rsid w:val="00643019"/>
    <w:rsid w:val="006451DC"/>
    <w:rsid w:val="00646E25"/>
    <w:rsid w:val="00652B49"/>
    <w:rsid w:val="00653753"/>
    <w:rsid w:val="00655941"/>
    <w:rsid w:val="0065639D"/>
    <w:rsid w:val="0066038A"/>
    <w:rsid w:val="00660620"/>
    <w:rsid w:val="006639BE"/>
    <w:rsid w:val="00663F19"/>
    <w:rsid w:val="00664DFC"/>
    <w:rsid w:val="0066517E"/>
    <w:rsid w:val="00665447"/>
    <w:rsid w:val="006655C7"/>
    <w:rsid w:val="00675013"/>
    <w:rsid w:val="00675BCF"/>
    <w:rsid w:val="00676D3F"/>
    <w:rsid w:val="00680974"/>
    <w:rsid w:val="006844B0"/>
    <w:rsid w:val="0068555F"/>
    <w:rsid w:val="00685E2C"/>
    <w:rsid w:val="00691D07"/>
    <w:rsid w:val="006923EA"/>
    <w:rsid w:val="006935D8"/>
    <w:rsid w:val="00693AE7"/>
    <w:rsid w:val="006953EA"/>
    <w:rsid w:val="00695FD5"/>
    <w:rsid w:val="00696585"/>
    <w:rsid w:val="006A43C8"/>
    <w:rsid w:val="006A46E1"/>
    <w:rsid w:val="006A55FD"/>
    <w:rsid w:val="006A638A"/>
    <w:rsid w:val="006A6677"/>
    <w:rsid w:val="006A6C72"/>
    <w:rsid w:val="006B0231"/>
    <w:rsid w:val="006B2569"/>
    <w:rsid w:val="006B25A0"/>
    <w:rsid w:val="006B2C0D"/>
    <w:rsid w:val="006B39B7"/>
    <w:rsid w:val="006B401B"/>
    <w:rsid w:val="006B4263"/>
    <w:rsid w:val="006B7DCE"/>
    <w:rsid w:val="006C0703"/>
    <w:rsid w:val="006C18C2"/>
    <w:rsid w:val="006C2FE8"/>
    <w:rsid w:val="006C5019"/>
    <w:rsid w:val="006C60DA"/>
    <w:rsid w:val="006C688A"/>
    <w:rsid w:val="006C68CA"/>
    <w:rsid w:val="006D0134"/>
    <w:rsid w:val="006D04B3"/>
    <w:rsid w:val="006D0589"/>
    <w:rsid w:val="006D225A"/>
    <w:rsid w:val="006D32E2"/>
    <w:rsid w:val="006D549A"/>
    <w:rsid w:val="006E0CEE"/>
    <w:rsid w:val="006E209C"/>
    <w:rsid w:val="006E322A"/>
    <w:rsid w:val="006E4EFC"/>
    <w:rsid w:val="006F2A00"/>
    <w:rsid w:val="006F2F7A"/>
    <w:rsid w:val="006F3C1B"/>
    <w:rsid w:val="006F41DB"/>
    <w:rsid w:val="006F50B0"/>
    <w:rsid w:val="006F5556"/>
    <w:rsid w:val="006F67B2"/>
    <w:rsid w:val="006F7672"/>
    <w:rsid w:val="00700351"/>
    <w:rsid w:val="00701B2B"/>
    <w:rsid w:val="00703464"/>
    <w:rsid w:val="00703D81"/>
    <w:rsid w:val="007056E4"/>
    <w:rsid w:val="0070583D"/>
    <w:rsid w:val="00706108"/>
    <w:rsid w:val="00706BDD"/>
    <w:rsid w:val="00706F3F"/>
    <w:rsid w:val="0071026A"/>
    <w:rsid w:val="007119FA"/>
    <w:rsid w:val="00713478"/>
    <w:rsid w:val="00714D38"/>
    <w:rsid w:val="00723F67"/>
    <w:rsid w:val="00725D97"/>
    <w:rsid w:val="00727991"/>
    <w:rsid w:val="00730467"/>
    <w:rsid w:val="00730948"/>
    <w:rsid w:val="0073240C"/>
    <w:rsid w:val="0073261D"/>
    <w:rsid w:val="007361EC"/>
    <w:rsid w:val="007369A9"/>
    <w:rsid w:val="007412C7"/>
    <w:rsid w:val="0074198B"/>
    <w:rsid w:val="00742038"/>
    <w:rsid w:val="00760A8B"/>
    <w:rsid w:val="00761D28"/>
    <w:rsid w:val="00762A6F"/>
    <w:rsid w:val="00762E8D"/>
    <w:rsid w:val="0076460A"/>
    <w:rsid w:val="00766A5A"/>
    <w:rsid w:val="00770A11"/>
    <w:rsid w:val="00770D3E"/>
    <w:rsid w:val="00772D0A"/>
    <w:rsid w:val="007730B7"/>
    <w:rsid w:val="007778CB"/>
    <w:rsid w:val="00780DB1"/>
    <w:rsid w:val="00781BB0"/>
    <w:rsid w:val="007829BE"/>
    <w:rsid w:val="00783379"/>
    <w:rsid w:val="00785B53"/>
    <w:rsid w:val="00787950"/>
    <w:rsid w:val="00790DD6"/>
    <w:rsid w:val="007915DA"/>
    <w:rsid w:val="00791F62"/>
    <w:rsid w:val="007924CD"/>
    <w:rsid w:val="0079337F"/>
    <w:rsid w:val="00795189"/>
    <w:rsid w:val="00796BFE"/>
    <w:rsid w:val="007A0D16"/>
    <w:rsid w:val="007A1AF7"/>
    <w:rsid w:val="007A3333"/>
    <w:rsid w:val="007A3D36"/>
    <w:rsid w:val="007A4575"/>
    <w:rsid w:val="007A4F3D"/>
    <w:rsid w:val="007A7866"/>
    <w:rsid w:val="007B092E"/>
    <w:rsid w:val="007B0DDD"/>
    <w:rsid w:val="007B140A"/>
    <w:rsid w:val="007B2A80"/>
    <w:rsid w:val="007B3FA6"/>
    <w:rsid w:val="007B7810"/>
    <w:rsid w:val="007B7913"/>
    <w:rsid w:val="007C123D"/>
    <w:rsid w:val="007C2072"/>
    <w:rsid w:val="007C2291"/>
    <w:rsid w:val="007C362C"/>
    <w:rsid w:val="007C3815"/>
    <w:rsid w:val="007C46E1"/>
    <w:rsid w:val="007C48B7"/>
    <w:rsid w:val="007D04AE"/>
    <w:rsid w:val="007D41CD"/>
    <w:rsid w:val="007D5A86"/>
    <w:rsid w:val="007E05D9"/>
    <w:rsid w:val="007E1C22"/>
    <w:rsid w:val="007E21C5"/>
    <w:rsid w:val="007E3FDA"/>
    <w:rsid w:val="007E777D"/>
    <w:rsid w:val="007F133C"/>
    <w:rsid w:val="007F183A"/>
    <w:rsid w:val="007F19F1"/>
    <w:rsid w:val="007F237E"/>
    <w:rsid w:val="007F338A"/>
    <w:rsid w:val="007F3599"/>
    <w:rsid w:val="007F41D4"/>
    <w:rsid w:val="007F61A0"/>
    <w:rsid w:val="00805230"/>
    <w:rsid w:val="008054C5"/>
    <w:rsid w:val="0080637D"/>
    <w:rsid w:val="00807D57"/>
    <w:rsid w:val="00813A17"/>
    <w:rsid w:val="0081461F"/>
    <w:rsid w:val="008155CE"/>
    <w:rsid w:val="00815C18"/>
    <w:rsid w:val="00815CD8"/>
    <w:rsid w:val="00817D11"/>
    <w:rsid w:val="00821749"/>
    <w:rsid w:val="00822433"/>
    <w:rsid w:val="00824BBA"/>
    <w:rsid w:val="00824EEA"/>
    <w:rsid w:val="00831C47"/>
    <w:rsid w:val="00834B77"/>
    <w:rsid w:val="00834FBC"/>
    <w:rsid w:val="00837387"/>
    <w:rsid w:val="00840950"/>
    <w:rsid w:val="00840E4A"/>
    <w:rsid w:val="008423AC"/>
    <w:rsid w:val="0084362B"/>
    <w:rsid w:val="008441EF"/>
    <w:rsid w:val="00844B52"/>
    <w:rsid w:val="00846358"/>
    <w:rsid w:val="00846D7E"/>
    <w:rsid w:val="00846F65"/>
    <w:rsid w:val="00847531"/>
    <w:rsid w:val="00847827"/>
    <w:rsid w:val="00853259"/>
    <w:rsid w:val="008532EA"/>
    <w:rsid w:val="00853A3F"/>
    <w:rsid w:val="008540A3"/>
    <w:rsid w:val="00857AC7"/>
    <w:rsid w:val="008628BE"/>
    <w:rsid w:val="00864E96"/>
    <w:rsid w:val="00865058"/>
    <w:rsid w:val="00871451"/>
    <w:rsid w:val="00872599"/>
    <w:rsid w:val="00872E39"/>
    <w:rsid w:val="0087333F"/>
    <w:rsid w:val="0087422B"/>
    <w:rsid w:val="00875156"/>
    <w:rsid w:val="00875342"/>
    <w:rsid w:val="008802D1"/>
    <w:rsid w:val="00883FD8"/>
    <w:rsid w:val="00884A16"/>
    <w:rsid w:val="0088595C"/>
    <w:rsid w:val="00885EBE"/>
    <w:rsid w:val="00885FA1"/>
    <w:rsid w:val="00886035"/>
    <w:rsid w:val="00887C3B"/>
    <w:rsid w:val="0089180B"/>
    <w:rsid w:val="00891AA0"/>
    <w:rsid w:val="0089245E"/>
    <w:rsid w:val="00892A44"/>
    <w:rsid w:val="0089318F"/>
    <w:rsid w:val="00894338"/>
    <w:rsid w:val="0089522D"/>
    <w:rsid w:val="0089540F"/>
    <w:rsid w:val="00895E1D"/>
    <w:rsid w:val="008A0591"/>
    <w:rsid w:val="008A1B50"/>
    <w:rsid w:val="008A1CD6"/>
    <w:rsid w:val="008A5077"/>
    <w:rsid w:val="008A599B"/>
    <w:rsid w:val="008A59A5"/>
    <w:rsid w:val="008A5DFB"/>
    <w:rsid w:val="008A6180"/>
    <w:rsid w:val="008A64D1"/>
    <w:rsid w:val="008A79D8"/>
    <w:rsid w:val="008B2E14"/>
    <w:rsid w:val="008B44AE"/>
    <w:rsid w:val="008B4D5C"/>
    <w:rsid w:val="008B634B"/>
    <w:rsid w:val="008B700E"/>
    <w:rsid w:val="008B7CE9"/>
    <w:rsid w:val="008C1A01"/>
    <w:rsid w:val="008C1A5B"/>
    <w:rsid w:val="008C2F39"/>
    <w:rsid w:val="008C30E0"/>
    <w:rsid w:val="008C473F"/>
    <w:rsid w:val="008C491F"/>
    <w:rsid w:val="008C61D7"/>
    <w:rsid w:val="008C6E4A"/>
    <w:rsid w:val="008C767C"/>
    <w:rsid w:val="008C7E37"/>
    <w:rsid w:val="008C7EC9"/>
    <w:rsid w:val="008D0E54"/>
    <w:rsid w:val="008D1FF1"/>
    <w:rsid w:val="008D2CCA"/>
    <w:rsid w:val="008D3128"/>
    <w:rsid w:val="008D3660"/>
    <w:rsid w:val="008D5745"/>
    <w:rsid w:val="008D6CEF"/>
    <w:rsid w:val="008D7099"/>
    <w:rsid w:val="008E0AF7"/>
    <w:rsid w:val="008E20FE"/>
    <w:rsid w:val="008E2976"/>
    <w:rsid w:val="008E64A1"/>
    <w:rsid w:val="008E6DBD"/>
    <w:rsid w:val="008F20E5"/>
    <w:rsid w:val="008F212B"/>
    <w:rsid w:val="008F25EC"/>
    <w:rsid w:val="008F28BA"/>
    <w:rsid w:val="008F33DA"/>
    <w:rsid w:val="008F35EB"/>
    <w:rsid w:val="008F5231"/>
    <w:rsid w:val="00904002"/>
    <w:rsid w:val="009058D6"/>
    <w:rsid w:val="009069E8"/>
    <w:rsid w:val="00906A83"/>
    <w:rsid w:val="0090704B"/>
    <w:rsid w:val="00907DB6"/>
    <w:rsid w:val="00911092"/>
    <w:rsid w:val="009116D0"/>
    <w:rsid w:val="0091436D"/>
    <w:rsid w:val="00915B42"/>
    <w:rsid w:val="009170C3"/>
    <w:rsid w:val="00917361"/>
    <w:rsid w:val="00920360"/>
    <w:rsid w:val="00920C3D"/>
    <w:rsid w:val="009233D5"/>
    <w:rsid w:val="00924339"/>
    <w:rsid w:val="0092463B"/>
    <w:rsid w:val="009265DC"/>
    <w:rsid w:val="009269C6"/>
    <w:rsid w:val="00930133"/>
    <w:rsid w:val="0093109C"/>
    <w:rsid w:val="009314D4"/>
    <w:rsid w:val="00933391"/>
    <w:rsid w:val="00934AD0"/>
    <w:rsid w:val="00934EE8"/>
    <w:rsid w:val="00935600"/>
    <w:rsid w:val="00936B29"/>
    <w:rsid w:val="00936E7D"/>
    <w:rsid w:val="009376A3"/>
    <w:rsid w:val="00942964"/>
    <w:rsid w:val="00942E34"/>
    <w:rsid w:val="0094335D"/>
    <w:rsid w:val="009434DA"/>
    <w:rsid w:val="009444CB"/>
    <w:rsid w:val="009459D5"/>
    <w:rsid w:val="009459EF"/>
    <w:rsid w:val="0094714C"/>
    <w:rsid w:val="009477B4"/>
    <w:rsid w:val="00947A79"/>
    <w:rsid w:val="009501D6"/>
    <w:rsid w:val="00950712"/>
    <w:rsid w:val="00951306"/>
    <w:rsid w:val="009514D8"/>
    <w:rsid w:val="0095154E"/>
    <w:rsid w:val="0095668B"/>
    <w:rsid w:val="009626BB"/>
    <w:rsid w:val="00962D5E"/>
    <w:rsid w:val="009641EC"/>
    <w:rsid w:val="00964E9B"/>
    <w:rsid w:val="00966212"/>
    <w:rsid w:val="00967BB8"/>
    <w:rsid w:val="0097010D"/>
    <w:rsid w:val="00971D8B"/>
    <w:rsid w:val="00971DDA"/>
    <w:rsid w:val="0097235E"/>
    <w:rsid w:val="00972EE4"/>
    <w:rsid w:val="00975B3A"/>
    <w:rsid w:val="00976356"/>
    <w:rsid w:val="0097666F"/>
    <w:rsid w:val="00977918"/>
    <w:rsid w:val="00984293"/>
    <w:rsid w:val="0098522A"/>
    <w:rsid w:val="00985236"/>
    <w:rsid w:val="00985465"/>
    <w:rsid w:val="009860E0"/>
    <w:rsid w:val="009879D5"/>
    <w:rsid w:val="0099392F"/>
    <w:rsid w:val="00993DFC"/>
    <w:rsid w:val="00994154"/>
    <w:rsid w:val="009967AA"/>
    <w:rsid w:val="009A3B4E"/>
    <w:rsid w:val="009B188E"/>
    <w:rsid w:val="009B29C7"/>
    <w:rsid w:val="009B581C"/>
    <w:rsid w:val="009B5C12"/>
    <w:rsid w:val="009C0934"/>
    <w:rsid w:val="009C2690"/>
    <w:rsid w:val="009C36A1"/>
    <w:rsid w:val="009C5443"/>
    <w:rsid w:val="009C59EF"/>
    <w:rsid w:val="009C7CAB"/>
    <w:rsid w:val="009C7FA0"/>
    <w:rsid w:val="009D011B"/>
    <w:rsid w:val="009D092B"/>
    <w:rsid w:val="009D1018"/>
    <w:rsid w:val="009D247C"/>
    <w:rsid w:val="009D25C0"/>
    <w:rsid w:val="009D285E"/>
    <w:rsid w:val="009D4715"/>
    <w:rsid w:val="009D4D79"/>
    <w:rsid w:val="009D6620"/>
    <w:rsid w:val="009D7161"/>
    <w:rsid w:val="009D759F"/>
    <w:rsid w:val="009E2500"/>
    <w:rsid w:val="009E3D90"/>
    <w:rsid w:val="009E4463"/>
    <w:rsid w:val="009E58B5"/>
    <w:rsid w:val="009E6FAE"/>
    <w:rsid w:val="009F04B3"/>
    <w:rsid w:val="009F2A32"/>
    <w:rsid w:val="009F4B58"/>
    <w:rsid w:val="009F4B73"/>
    <w:rsid w:val="009F4DE5"/>
    <w:rsid w:val="009F5054"/>
    <w:rsid w:val="009F5C4C"/>
    <w:rsid w:val="009F7FEA"/>
    <w:rsid w:val="00A00020"/>
    <w:rsid w:val="00A01F9B"/>
    <w:rsid w:val="00A06C0A"/>
    <w:rsid w:val="00A07E6C"/>
    <w:rsid w:val="00A10524"/>
    <w:rsid w:val="00A10F89"/>
    <w:rsid w:val="00A1127E"/>
    <w:rsid w:val="00A15887"/>
    <w:rsid w:val="00A1648C"/>
    <w:rsid w:val="00A167EC"/>
    <w:rsid w:val="00A17493"/>
    <w:rsid w:val="00A20B47"/>
    <w:rsid w:val="00A20D74"/>
    <w:rsid w:val="00A24D47"/>
    <w:rsid w:val="00A2520A"/>
    <w:rsid w:val="00A253C2"/>
    <w:rsid w:val="00A25507"/>
    <w:rsid w:val="00A2556B"/>
    <w:rsid w:val="00A274E6"/>
    <w:rsid w:val="00A3057B"/>
    <w:rsid w:val="00A317BE"/>
    <w:rsid w:val="00A32BD5"/>
    <w:rsid w:val="00A338CE"/>
    <w:rsid w:val="00A35DB1"/>
    <w:rsid w:val="00A42635"/>
    <w:rsid w:val="00A4447F"/>
    <w:rsid w:val="00A45A30"/>
    <w:rsid w:val="00A466E0"/>
    <w:rsid w:val="00A47E7E"/>
    <w:rsid w:val="00A511CA"/>
    <w:rsid w:val="00A5222A"/>
    <w:rsid w:val="00A52AC6"/>
    <w:rsid w:val="00A52B27"/>
    <w:rsid w:val="00A53DE9"/>
    <w:rsid w:val="00A55D0D"/>
    <w:rsid w:val="00A5767E"/>
    <w:rsid w:val="00A60506"/>
    <w:rsid w:val="00A62EBB"/>
    <w:rsid w:val="00A63642"/>
    <w:rsid w:val="00A64ADD"/>
    <w:rsid w:val="00A64B42"/>
    <w:rsid w:val="00A651EB"/>
    <w:rsid w:val="00A65A4A"/>
    <w:rsid w:val="00A66830"/>
    <w:rsid w:val="00A66C4B"/>
    <w:rsid w:val="00A67272"/>
    <w:rsid w:val="00A70B0F"/>
    <w:rsid w:val="00A729E3"/>
    <w:rsid w:val="00A72ABF"/>
    <w:rsid w:val="00A73FF2"/>
    <w:rsid w:val="00A74A68"/>
    <w:rsid w:val="00A74E50"/>
    <w:rsid w:val="00A771D0"/>
    <w:rsid w:val="00A826F0"/>
    <w:rsid w:val="00A82C13"/>
    <w:rsid w:val="00A82D92"/>
    <w:rsid w:val="00A832E4"/>
    <w:rsid w:val="00A85F95"/>
    <w:rsid w:val="00A863AB"/>
    <w:rsid w:val="00A90ED8"/>
    <w:rsid w:val="00A91576"/>
    <w:rsid w:val="00A936DA"/>
    <w:rsid w:val="00A938E2"/>
    <w:rsid w:val="00A95F22"/>
    <w:rsid w:val="00A9770E"/>
    <w:rsid w:val="00A9779A"/>
    <w:rsid w:val="00AA0A72"/>
    <w:rsid w:val="00AA0F73"/>
    <w:rsid w:val="00AA1642"/>
    <w:rsid w:val="00AA4AB4"/>
    <w:rsid w:val="00AA4F3D"/>
    <w:rsid w:val="00AA78C6"/>
    <w:rsid w:val="00AB0AE4"/>
    <w:rsid w:val="00AB1269"/>
    <w:rsid w:val="00AB235C"/>
    <w:rsid w:val="00AB5BDA"/>
    <w:rsid w:val="00AB7774"/>
    <w:rsid w:val="00AC181C"/>
    <w:rsid w:val="00AC2925"/>
    <w:rsid w:val="00AC4A75"/>
    <w:rsid w:val="00AC7089"/>
    <w:rsid w:val="00AC7B36"/>
    <w:rsid w:val="00AD2E38"/>
    <w:rsid w:val="00AD37F5"/>
    <w:rsid w:val="00AD4601"/>
    <w:rsid w:val="00AD5532"/>
    <w:rsid w:val="00AD55C8"/>
    <w:rsid w:val="00AD57A5"/>
    <w:rsid w:val="00AD6124"/>
    <w:rsid w:val="00AD6A39"/>
    <w:rsid w:val="00AD6B38"/>
    <w:rsid w:val="00AE2080"/>
    <w:rsid w:val="00AE264D"/>
    <w:rsid w:val="00AE2C19"/>
    <w:rsid w:val="00AE4138"/>
    <w:rsid w:val="00AE4370"/>
    <w:rsid w:val="00AE7362"/>
    <w:rsid w:val="00AE7B28"/>
    <w:rsid w:val="00AF0850"/>
    <w:rsid w:val="00AF27D7"/>
    <w:rsid w:val="00AF4D1E"/>
    <w:rsid w:val="00AF4F36"/>
    <w:rsid w:val="00AF61AC"/>
    <w:rsid w:val="00AF728C"/>
    <w:rsid w:val="00AF78E2"/>
    <w:rsid w:val="00AF7E59"/>
    <w:rsid w:val="00B0018E"/>
    <w:rsid w:val="00B00730"/>
    <w:rsid w:val="00B017B0"/>
    <w:rsid w:val="00B03234"/>
    <w:rsid w:val="00B03D33"/>
    <w:rsid w:val="00B050F2"/>
    <w:rsid w:val="00B052DD"/>
    <w:rsid w:val="00B06085"/>
    <w:rsid w:val="00B06ADF"/>
    <w:rsid w:val="00B06C7A"/>
    <w:rsid w:val="00B074CA"/>
    <w:rsid w:val="00B10DE4"/>
    <w:rsid w:val="00B11B8B"/>
    <w:rsid w:val="00B15772"/>
    <w:rsid w:val="00B16556"/>
    <w:rsid w:val="00B17451"/>
    <w:rsid w:val="00B212DB"/>
    <w:rsid w:val="00B21BBD"/>
    <w:rsid w:val="00B2307A"/>
    <w:rsid w:val="00B247CF"/>
    <w:rsid w:val="00B24F03"/>
    <w:rsid w:val="00B25387"/>
    <w:rsid w:val="00B257C5"/>
    <w:rsid w:val="00B267CE"/>
    <w:rsid w:val="00B31613"/>
    <w:rsid w:val="00B319EB"/>
    <w:rsid w:val="00B32103"/>
    <w:rsid w:val="00B326D3"/>
    <w:rsid w:val="00B33F2D"/>
    <w:rsid w:val="00B345DA"/>
    <w:rsid w:val="00B358A0"/>
    <w:rsid w:val="00B363B6"/>
    <w:rsid w:val="00B3717B"/>
    <w:rsid w:val="00B37495"/>
    <w:rsid w:val="00B3794E"/>
    <w:rsid w:val="00B41D1E"/>
    <w:rsid w:val="00B41F7F"/>
    <w:rsid w:val="00B4293F"/>
    <w:rsid w:val="00B4429F"/>
    <w:rsid w:val="00B4569E"/>
    <w:rsid w:val="00B45DEF"/>
    <w:rsid w:val="00B46AFF"/>
    <w:rsid w:val="00B523C0"/>
    <w:rsid w:val="00B53676"/>
    <w:rsid w:val="00B53CEE"/>
    <w:rsid w:val="00B553D4"/>
    <w:rsid w:val="00B57454"/>
    <w:rsid w:val="00B57DA3"/>
    <w:rsid w:val="00B616A1"/>
    <w:rsid w:val="00B63BBB"/>
    <w:rsid w:val="00B65513"/>
    <w:rsid w:val="00B66A84"/>
    <w:rsid w:val="00B705DC"/>
    <w:rsid w:val="00B70B87"/>
    <w:rsid w:val="00B80316"/>
    <w:rsid w:val="00B80E6F"/>
    <w:rsid w:val="00B819AF"/>
    <w:rsid w:val="00B82CA5"/>
    <w:rsid w:val="00B84F87"/>
    <w:rsid w:val="00B85E8F"/>
    <w:rsid w:val="00B864AE"/>
    <w:rsid w:val="00B87DBD"/>
    <w:rsid w:val="00B9001D"/>
    <w:rsid w:val="00B9044D"/>
    <w:rsid w:val="00B91BDD"/>
    <w:rsid w:val="00B91F12"/>
    <w:rsid w:val="00B924DF"/>
    <w:rsid w:val="00B93ED7"/>
    <w:rsid w:val="00B94B1C"/>
    <w:rsid w:val="00B95447"/>
    <w:rsid w:val="00B955F1"/>
    <w:rsid w:val="00BA0951"/>
    <w:rsid w:val="00BA37E0"/>
    <w:rsid w:val="00BA3D54"/>
    <w:rsid w:val="00BA43C8"/>
    <w:rsid w:val="00BA6268"/>
    <w:rsid w:val="00BA7240"/>
    <w:rsid w:val="00BA73A0"/>
    <w:rsid w:val="00BB053F"/>
    <w:rsid w:val="00BB1D0F"/>
    <w:rsid w:val="00BB2855"/>
    <w:rsid w:val="00BB629A"/>
    <w:rsid w:val="00BB7E57"/>
    <w:rsid w:val="00BC36BB"/>
    <w:rsid w:val="00BC4F4E"/>
    <w:rsid w:val="00BC61A8"/>
    <w:rsid w:val="00BC6D12"/>
    <w:rsid w:val="00BC7812"/>
    <w:rsid w:val="00BD2DD9"/>
    <w:rsid w:val="00BE06E7"/>
    <w:rsid w:val="00BE21DC"/>
    <w:rsid w:val="00BE245A"/>
    <w:rsid w:val="00BE2E65"/>
    <w:rsid w:val="00BE3D29"/>
    <w:rsid w:val="00BE500C"/>
    <w:rsid w:val="00BF082E"/>
    <w:rsid w:val="00BF667E"/>
    <w:rsid w:val="00C0143E"/>
    <w:rsid w:val="00C0160B"/>
    <w:rsid w:val="00C035C7"/>
    <w:rsid w:val="00C05935"/>
    <w:rsid w:val="00C0769F"/>
    <w:rsid w:val="00C10D68"/>
    <w:rsid w:val="00C12339"/>
    <w:rsid w:val="00C12B31"/>
    <w:rsid w:val="00C13119"/>
    <w:rsid w:val="00C140FC"/>
    <w:rsid w:val="00C15687"/>
    <w:rsid w:val="00C161B0"/>
    <w:rsid w:val="00C16908"/>
    <w:rsid w:val="00C210C3"/>
    <w:rsid w:val="00C24AC1"/>
    <w:rsid w:val="00C2558C"/>
    <w:rsid w:val="00C25B66"/>
    <w:rsid w:val="00C261DD"/>
    <w:rsid w:val="00C26509"/>
    <w:rsid w:val="00C27351"/>
    <w:rsid w:val="00C30DE4"/>
    <w:rsid w:val="00C3339C"/>
    <w:rsid w:val="00C33DFA"/>
    <w:rsid w:val="00C35B8A"/>
    <w:rsid w:val="00C4007C"/>
    <w:rsid w:val="00C41260"/>
    <w:rsid w:val="00C41F08"/>
    <w:rsid w:val="00C42547"/>
    <w:rsid w:val="00C44261"/>
    <w:rsid w:val="00C46927"/>
    <w:rsid w:val="00C479F0"/>
    <w:rsid w:val="00C50DD5"/>
    <w:rsid w:val="00C5150A"/>
    <w:rsid w:val="00C51FE1"/>
    <w:rsid w:val="00C5208C"/>
    <w:rsid w:val="00C522EF"/>
    <w:rsid w:val="00C52DF2"/>
    <w:rsid w:val="00C531A8"/>
    <w:rsid w:val="00C566AF"/>
    <w:rsid w:val="00C57733"/>
    <w:rsid w:val="00C60644"/>
    <w:rsid w:val="00C61B7A"/>
    <w:rsid w:val="00C62131"/>
    <w:rsid w:val="00C625B1"/>
    <w:rsid w:val="00C644AC"/>
    <w:rsid w:val="00C6488D"/>
    <w:rsid w:val="00C66C74"/>
    <w:rsid w:val="00C66CF9"/>
    <w:rsid w:val="00C70EB9"/>
    <w:rsid w:val="00C71965"/>
    <w:rsid w:val="00C724E4"/>
    <w:rsid w:val="00C72C2B"/>
    <w:rsid w:val="00C7411B"/>
    <w:rsid w:val="00C74673"/>
    <w:rsid w:val="00C74B95"/>
    <w:rsid w:val="00C74DF0"/>
    <w:rsid w:val="00C7571C"/>
    <w:rsid w:val="00C75FC4"/>
    <w:rsid w:val="00C76A47"/>
    <w:rsid w:val="00C7795A"/>
    <w:rsid w:val="00C81B79"/>
    <w:rsid w:val="00C82CF3"/>
    <w:rsid w:val="00C82D93"/>
    <w:rsid w:val="00C82DC5"/>
    <w:rsid w:val="00C83423"/>
    <w:rsid w:val="00C85062"/>
    <w:rsid w:val="00C873C1"/>
    <w:rsid w:val="00C87FD8"/>
    <w:rsid w:val="00C91CE3"/>
    <w:rsid w:val="00C9225C"/>
    <w:rsid w:val="00C92541"/>
    <w:rsid w:val="00C92C42"/>
    <w:rsid w:val="00C93512"/>
    <w:rsid w:val="00C93A35"/>
    <w:rsid w:val="00C94EC1"/>
    <w:rsid w:val="00C97198"/>
    <w:rsid w:val="00CA0A85"/>
    <w:rsid w:val="00CA2895"/>
    <w:rsid w:val="00CA3159"/>
    <w:rsid w:val="00CA35B4"/>
    <w:rsid w:val="00CA3B2E"/>
    <w:rsid w:val="00CA539E"/>
    <w:rsid w:val="00CA5A95"/>
    <w:rsid w:val="00CB186C"/>
    <w:rsid w:val="00CB23CB"/>
    <w:rsid w:val="00CB2EA0"/>
    <w:rsid w:val="00CB332B"/>
    <w:rsid w:val="00CB52C4"/>
    <w:rsid w:val="00CB7730"/>
    <w:rsid w:val="00CC08E7"/>
    <w:rsid w:val="00CC0B9E"/>
    <w:rsid w:val="00CC102F"/>
    <w:rsid w:val="00CC14E9"/>
    <w:rsid w:val="00CC1FE5"/>
    <w:rsid w:val="00CC2A33"/>
    <w:rsid w:val="00CC312C"/>
    <w:rsid w:val="00CC4936"/>
    <w:rsid w:val="00CC6525"/>
    <w:rsid w:val="00CD0B58"/>
    <w:rsid w:val="00CD0CF9"/>
    <w:rsid w:val="00CD3C19"/>
    <w:rsid w:val="00CD3D29"/>
    <w:rsid w:val="00CD725A"/>
    <w:rsid w:val="00CD7481"/>
    <w:rsid w:val="00CD7624"/>
    <w:rsid w:val="00CD7E9F"/>
    <w:rsid w:val="00CE1C24"/>
    <w:rsid w:val="00CE316C"/>
    <w:rsid w:val="00CE371E"/>
    <w:rsid w:val="00CE661C"/>
    <w:rsid w:val="00CF441A"/>
    <w:rsid w:val="00CF58B3"/>
    <w:rsid w:val="00D0123D"/>
    <w:rsid w:val="00D03129"/>
    <w:rsid w:val="00D06305"/>
    <w:rsid w:val="00D123B2"/>
    <w:rsid w:val="00D12460"/>
    <w:rsid w:val="00D12D57"/>
    <w:rsid w:val="00D14D09"/>
    <w:rsid w:val="00D15CF9"/>
    <w:rsid w:val="00D16022"/>
    <w:rsid w:val="00D1608D"/>
    <w:rsid w:val="00D2064E"/>
    <w:rsid w:val="00D23589"/>
    <w:rsid w:val="00D23B3A"/>
    <w:rsid w:val="00D24304"/>
    <w:rsid w:val="00D268F5"/>
    <w:rsid w:val="00D311DB"/>
    <w:rsid w:val="00D31D9C"/>
    <w:rsid w:val="00D32328"/>
    <w:rsid w:val="00D326A7"/>
    <w:rsid w:val="00D327A4"/>
    <w:rsid w:val="00D32B10"/>
    <w:rsid w:val="00D36A61"/>
    <w:rsid w:val="00D374E1"/>
    <w:rsid w:val="00D374FA"/>
    <w:rsid w:val="00D4073B"/>
    <w:rsid w:val="00D429A7"/>
    <w:rsid w:val="00D44543"/>
    <w:rsid w:val="00D45379"/>
    <w:rsid w:val="00D4646B"/>
    <w:rsid w:val="00D46D48"/>
    <w:rsid w:val="00D5142D"/>
    <w:rsid w:val="00D52758"/>
    <w:rsid w:val="00D5285E"/>
    <w:rsid w:val="00D545E3"/>
    <w:rsid w:val="00D564AD"/>
    <w:rsid w:val="00D57100"/>
    <w:rsid w:val="00D6288A"/>
    <w:rsid w:val="00D62E23"/>
    <w:rsid w:val="00D63529"/>
    <w:rsid w:val="00D66996"/>
    <w:rsid w:val="00D708EC"/>
    <w:rsid w:val="00D73691"/>
    <w:rsid w:val="00D74B26"/>
    <w:rsid w:val="00D76F43"/>
    <w:rsid w:val="00D77F50"/>
    <w:rsid w:val="00D80320"/>
    <w:rsid w:val="00D809F6"/>
    <w:rsid w:val="00D820CB"/>
    <w:rsid w:val="00D8292F"/>
    <w:rsid w:val="00D84291"/>
    <w:rsid w:val="00D9019A"/>
    <w:rsid w:val="00D9156F"/>
    <w:rsid w:val="00D91C77"/>
    <w:rsid w:val="00D92681"/>
    <w:rsid w:val="00D94178"/>
    <w:rsid w:val="00D9607D"/>
    <w:rsid w:val="00D96FC6"/>
    <w:rsid w:val="00D97732"/>
    <w:rsid w:val="00DA11A7"/>
    <w:rsid w:val="00DB05AF"/>
    <w:rsid w:val="00DB1FC2"/>
    <w:rsid w:val="00DB2023"/>
    <w:rsid w:val="00DB235C"/>
    <w:rsid w:val="00DB3181"/>
    <w:rsid w:val="00DB318D"/>
    <w:rsid w:val="00DB4A25"/>
    <w:rsid w:val="00DB5D91"/>
    <w:rsid w:val="00DB6D97"/>
    <w:rsid w:val="00DB7925"/>
    <w:rsid w:val="00DB7936"/>
    <w:rsid w:val="00DB7B3F"/>
    <w:rsid w:val="00DB7DB4"/>
    <w:rsid w:val="00DC29E4"/>
    <w:rsid w:val="00DC447D"/>
    <w:rsid w:val="00DC5559"/>
    <w:rsid w:val="00DD1C59"/>
    <w:rsid w:val="00DD2461"/>
    <w:rsid w:val="00DD2843"/>
    <w:rsid w:val="00DD420C"/>
    <w:rsid w:val="00DD5AA4"/>
    <w:rsid w:val="00DD63C0"/>
    <w:rsid w:val="00DE2AA8"/>
    <w:rsid w:val="00DE3701"/>
    <w:rsid w:val="00DE4B04"/>
    <w:rsid w:val="00DE4B20"/>
    <w:rsid w:val="00DE57C9"/>
    <w:rsid w:val="00DE778F"/>
    <w:rsid w:val="00DE7850"/>
    <w:rsid w:val="00DF083C"/>
    <w:rsid w:val="00DF097D"/>
    <w:rsid w:val="00DF14D3"/>
    <w:rsid w:val="00DF309C"/>
    <w:rsid w:val="00DF47ED"/>
    <w:rsid w:val="00DF5816"/>
    <w:rsid w:val="00DF6CC5"/>
    <w:rsid w:val="00E003D6"/>
    <w:rsid w:val="00E006E6"/>
    <w:rsid w:val="00E0605A"/>
    <w:rsid w:val="00E068FF"/>
    <w:rsid w:val="00E076AB"/>
    <w:rsid w:val="00E077A6"/>
    <w:rsid w:val="00E11582"/>
    <w:rsid w:val="00E11B82"/>
    <w:rsid w:val="00E13345"/>
    <w:rsid w:val="00E14845"/>
    <w:rsid w:val="00E156D9"/>
    <w:rsid w:val="00E16918"/>
    <w:rsid w:val="00E20239"/>
    <w:rsid w:val="00E20D23"/>
    <w:rsid w:val="00E20FF7"/>
    <w:rsid w:val="00E23447"/>
    <w:rsid w:val="00E239E8"/>
    <w:rsid w:val="00E24501"/>
    <w:rsid w:val="00E24531"/>
    <w:rsid w:val="00E24702"/>
    <w:rsid w:val="00E255C0"/>
    <w:rsid w:val="00E258E2"/>
    <w:rsid w:val="00E25BB9"/>
    <w:rsid w:val="00E270F8"/>
    <w:rsid w:val="00E300CD"/>
    <w:rsid w:val="00E30535"/>
    <w:rsid w:val="00E322CC"/>
    <w:rsid w:val="00E3299F"/>
    <w:rsid w:val="00E35305"/>
    <w:rsid w:val="00E37CAC"/>
    <w:rsid w:val="00E40C79"/>
    <w:rsid w:val="00E413EB"/>
    <w:rsid w:val="00E4514F"/>
    <w:rsid w:val="00E45A8E"/>
    <w:rsid w:val="00E47C2F"/>
    <w:rsid w:val="00E50DE3"/>
    <w:rsid w:val="00E51D29"/>
    <w:rsid w:val="00E5403C"/>
    <w:rsid w:val="00E54FD1"/>
    <w:rsid w:val="00E5673A"/>
    <w:rsid w:val="00E61440"/>
    <w:rsid w:val="00E624EE"/>
    <w:rsid w:val="00E63910"/>
    <w:rsid w:val="00E6454C"/>
    <w:rsid w:val="00E65509"/>
    <w:rsid w:val="00E662C3"/>
    <w:rsid w:val="00E70D85"/>
    <w:rsid w:val="00E72085"/>
    <w:rsid w:val="00E74C22"/>
    <w:rsid w:val="00E754CA"/>
    <w:rsid w:val="00E77707"/>
    <w:rsid w:val="00E8056D"/>
    <w:rsid w:val="00E81A29"/>
    <w:rsid w:val="00E827D0"/>
    <w:rsid w:val="00E8332C"/>
    <w:rsid w:val="00E83787"/>
    <w:rsid w:val="00E839B1"/>
    <w:rsid w:val="00E84E04"/>
    <w:rsid w:val="00E86137"/>
    <w:rsid w:val="00E90673"/>
    <w:rsid w:val="00E92398"/>
    <w:rsid w:val="00E9286E"/>
    <w:rsid w:val="00E9398B"/>
    <w:rsid w:val="00E93C02"/>
    <w:rsid w:val="00E93F8B"/>
    <w:rsid w:val="00E978B8"/>
    <w:rsid w:val="00EA1023"/>
    <w:rsid w:val="00EA1D5B"/>
    <w:rsid w:val="00EA21ED"/>
    <w:rsid w:val="00EA36CD"/>
    <w:rsid w:val="00EA4106"/>
    <w:rsid w:val="00EA4647"/>
    <w:rsid w:val="00EA4951"/>
    <w:rsid w:val="00EA4B4E"/>
    <w:rsid w:val="00EA511A"/>
    <w:rsid w:val="00EA51FB"/>
    <w:rsid w:val="00EA7EB2"/>
    <w:rsid w:val="00EB065B"/>
    <w:rsid w:val="00EB1AC8"/>
    <w:rsid w:val="00EB2A68"/>
    <w:rsid w:val="00EB493A"/>
    <w:rsid w:val="00EB5236"/>
    <w:rsid w:val="00EB5E8E"/>
    <w:rsid w:val="00EB6844"/>
    <w:rsid w:val="00EC0A24"/>
    <w:rsid w:val="00EC17ED"/>
    <w:rsid w:val="00EC2149"/>
    <w:rsid w:val="00EC24EB"/>
    <w:rsid w:val="00EC3A9E"/>
    <w:rsid w:val="00EC3BA8"/>
    <w:rsid w:val="00EC42DB"/>
    <w:rsid w:val="00EC4353"/>
    <w:rsid w:val="00EC4A10"/>
    <w:rsid w:val="00EC6617"/>
    <w:rsid w:val="00EC68B2"/>
    <w:rsid w:val="00EC6D13"/>
    <w:rsid w:val="00EC79F9"/>
    <w:rsid w:val="00ED0463"/>
    <w:rsid w:val="00ED1D99"/>
    <w:rsid w:val="00ED2787"/>
    <w:rsid w:val="00ED2BB8"/>
    <w:rsid w:val="00ED5203"/>
    <w:rsid w:val="00ED7289"/>
    <w:rsid w:val="00ED76D9"/>
    <w:rsid w:val="00EE1A5E"/>
    <w:rsid w:val="00EE1AED"/>
    <w:rsid w:val="00EE461E"/>
    <w:rsid w:val="00EF09E3"/>
    <w:rsid w:val="00EF1A05"/>
    <w:rsid w:val="00EF2C4D"/>
    <w:rsid w:val="00EF4668"/>
    <w:rsid w:val="00EF509F"/>
    <w:rsid w:val="00EF5782"/>
    <w:rsid w:val="00EF6CE1"/>
    <w:rsid w:val="00EF7866"/>
    <w:rsid w:val="00F01D3E"/>
    <w:rsid w:val="00F0215D"/>
    <w:rsid w:val="00F04490"/>
    <w:rsid w:val="00F06BF2"/>
    <w:rsid w:val="00F07763"/>
    <w:rsid w:val="00F07A7A"/>
    <w:rsid w:val="00F1070E"/>
    <w:rsid w:val="00F10FF3"/>
    <w:rsid w:val="00F11B60"/>
    <w:rsid w:val="00F170E3"/>
    <w:rsid w:val="00F17F46"/>
    <w:rsid w:val="00F201AF"/>
    <w:rsid w:val="00F20D2F"/>
    <w:rsid w:val="00F20F18"/>
    <w:rsid w:val="00F20F27"/>
    <w:rsid w:val="00F21552"/>
    <w:rsid w:val="00F2160C"/>
    <w:rsid w:val="00F21E36"/>
    <w:rsid w:val="00F22B96"/>
    <w:rsid w:val="00F22CD4"/>
    <w:rsid w:val="00F233E4"/>
    <w:rsid w:val="00F263C7"/>
    <w:rsid w:val="00F26CA2"/>
    <w:rsid w:val="00F304B3"/>
    <w:rsid w:val="00F30C7F"/>
    <w:rsid w:val="00F31057"/>
    <w:rsid w:val="00F31AEC"/>
    <w:rsid w:val="00F31F30"/>
    <w:rsid w:val="00F321BD"/>
    <w:rsid w:val="00F34D34"/>
    <w:rsid w:val="00F35283"/>
    <w:rsid w:val="00F41440"/>
    <w:rsid w:val="00F4167C"/>
    <w:rsid w:val="00F42E40"/>
    <w:rsid w:val="00F43C9C"/>
    <w:rsid w:val="00F4427C"/>
    <w:rsid w:val="00F454AE"/>
    <w:rsid w:val="00F51B55"/>
    <w:rsid w:val="00F5375E"/>
    <w:rsid w:val="00F53EE9"/>
    <w:rsid w:val="00F57A26"/>
    <w:rsid w:val="00F6054E"/>
    <w:rsid w:val="00F6256D"/>
    <w:rsid w:val="00F625BC"/>
    <w:rsid w:val="00F64331"/>
    <w:rsid w:val="00F6446D"/>
    <w:rsid w:val="00F65CE1"/>
    <w:rsid w:val="00F66B8F"/>
    <w:rsid w:val="00F67221"/>
    <w:rsid w:val="00F70D7B"/>
    <w:rsid w:val="00F71F5E"/>
    <w:rsid w:val="00F71F63"/>
    <w:rsid w:val="00F73D8B"/>
    <w:rsid w:val="00F73E13"/>
    <w:rsid w:val="00F74839"/>
    <w:rsid w:val="00F74C1A"/>
    <w:rsid w:val="00F74FF6"/>
    <w:rsid w:val="00F757E1"/>
    <w:rsid w:val="00F7628E"/>
    <w:rsid w:val="00F764CD"/>
    <w:rsid w:val="00F81540"/>
    <w:rsid w:val="00F81D2F"/>
    <w:rsid w:val="00F82237"/>
    <w:rsid w:val="00F826B8"/>
    <w:rsid w:val="00F8412B"/>
    <w:rsid w:val="00F84E09"/>
    <w:rsid w:val="00F8530D"/>
    <w:rsid w:val="00F853E4"/>
    <w:rsid w:val="00F8641E"/>
    <w:rsid w:val="00F910DD"/>
    <w:rsid w:val="00F92257"/>
    <w:rsid w:val="00F92790"/>
    <w:rsid w:val="00F92FD7"/>
    <w:rsid w:val="00F93013"/>
    <w:rsid w:val="00F93499"/>
    <w:rsid w:val="00F93CA5"/>
    <w:rsid w:val="00F96623"/>
    <w:rsid w:val="00FA0C8A"/>
    <w:rsid w:val="00FA1779"/>
    <w:rsid w:val="00FA2697"/>
    <w:rsid w:val="00FA2D3E"/>
    <w:rsid w:val="00FA49FC"/>
    <w:rsid w:val="00FB0114"/>
    <w:rsid w:val="00FB272E"/>
    <w:rsid w:val="00FB3AF3"/>
    <w:rsid w:val="00FB4BF2"/>
    <w:rsid w:val="00FC013C"/>
    <w:rsid w:val="00FC0361"/>
    <w:rsid w:val="00FC0769"/>
    <w:rsid w:val="00FC2C7D"/>
    <w:rsid w:val="00FC469E"/>
    <w:rsid w:val="00FC5189"/>
    <w:rsid w:val="00FC53D9"/>
    <w:rsid w:val="00FC7134"/>
    <w:rsid w:val="00FC7C47"/>
    <w:rsid w:val="00FD0B60"/>
    <w:rsid w:val="00FD1698"/>
    <w:rsid w:val="00FD195A"/>
    <w:rsid w:val="00FD1E1B"/>
    <w:rsid w:val="00FD34F4"/>
    <w:rsid w:val="00FD3AD2"/>
    <w:rsid w:val="00FD4304"/>
    <w:rsid w:val="00FE022E"/>
    <w:rsid w:val="00FE15A9"/>
    <w:rsid w:val="00FE248D"/>
    <w:rsid w:val="00FE3985"/>
    <w:rsid w:val="00FE4D7D"/>
    <w:rsid w:val="00FE5DB5"/>
    <w:rsid w:val="00FE5E7D"/>
    <w:rsid w:val="00FE6385"/>
    <w:rsid w:val="00FF056C"/>
    <w:rsid w:val="00FF05EF"/>
    <w:rsid w:val="00FF0B5D"/>
    <w:rsid w:val="00FF16CD"/>
    <w:rsid w:val="00FF3E10"/>
    <w:rsid w:val="00FF4195"/>
    <w:rsid w:val="00FF4670"/>
    <w:rsid w:val="00FF5B35"/>
    <w:rsid w:val="00FF60A8"/>
    <w:rsid w:val="00FF6E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F7DD9E"/>
  <w15:chartTrackingRefBased/>
  <w15:docId w15:val="{20EC6B93-9947-4127-840A-8253EEB1A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F3D"/>
    <w:pPr>
      <w:spacing w:after="160" w:line="256" w:lineRule="auto"/>
    </w:pPr>
    <w:rPr>
      <w:sz w:val="22"/>
      <w:szCs w:val="22"/>
    </w:rPr>
  </w:style>
  <w:style w:type="paragraph" w:styleId="Heading2">
    <w:name w:val="heading 2"/>
    <w:basedOn w:val="Normal"/>
    <w:next w:val="Normal"/>
    <w:link w:val="Heading2Char"/>
    <w:autoRedefine/>
    <w:uiPriority w:val="9"/>
    <w:semiHidden/>
    <w:unhideWhenUsed/>
    <w:qFormat/>
    <w:rsid w:val="00C60644"/>
    <w:pPr>
      <w:keepNext/>
      <w:keepLines/>
      <w:spacing w:before="120" w:after="0" w:line="324" w:lineRule="auto"/>
      <w:outlineLvl w:val="1"/>
    </w:pPr>
    <w:rPr>
      <w:rFonts w:ascii="Times New Roman" w:eastAsiaTheme="majorEastAsia" w:hAnsi="Times New Roman"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532EA"/>
  </w:style>
  <w:style w:type="paragraph" w:styleId="NormalWeb">
    <w:name w:val="Normal (Web)"/>
    <w:basedOn w:val="Normal"/>
    <w:uiPriority w:val="99"/>
    <w:unhideWhenUsed/>
    <w:rsid w:val="008532EA"/>
    <w:pPr>
      <w:spacing w:before="100" w:beforeAutospacing="1" w:after="100" w:afterAutospacing="1" w:line="360" w:lineRule="exact"/>
      <w:ind w:firstLine="720"/>
      <w:jc w:val="both"/>
    </w:pPr>
    <w:rPr>
      <w:rFonts w:ascii="Times New Roman" w:eastAsia="Times New Roman" w:hAnsi="Times New Roman"/>
      <w:sz w:val="28"/>
      <w:szCs w:val="20"/>
    </w:rPr>
  </w:style>
  <w:style w:type="paragraph" w:styleId="ListParagraph">
    <w:name w:val="List Paragraph"/>
    <w:basedOn w:val="Normal"/>
    <w:uiPriority w:val="34"/>
    <w:qFormat/>
    <w:rsid w:val="008532EA"/>
    <w:pPr>
      <w:spacing w:before="120" w:after="0" w:line="360" w:lineRule="exact"/>
      <w:ind w:left="720" w:firstLine="720"/>
      <w:contextualSpacing/>
      <w:jc w:val="both"/>
    </w:pPr>
    <w:rPr>
      <w:rFonts w:ascii="Times New Roman" w:eastAsia="Times New Roman" w:hAnsi="Times New Roman"/>
      <w:sz w:val="20"/>
      <w:szCs w:val="20"/>
    </w:rPr>
  </w:style>
  <w:style w:type="paragraph" w:styleId="Header">
    <w:name w:val="header"/>
    <w:basedOn w:val="Normal"/>
    <w:link w:val="HeaderChar"/>
    <w:uiPriority w:val="99"/>
    <w:unhideWhenUsed/>
    <w:rsid w:val="00FC5189"/>
    <w:pPr>
      <w:tabs>
        <w:tab w:val="center" w:pos="4513"/>
        <w:tab w:val="right" w:pos="9026"/>
      </w:tabs>
      <w:spacing w:line="259" w:lineRule="auto"/>
    </w:pPr>
  </w:style>
  <w:style w:type="character" w:customStyle="1" w:styleId="HeaderChar">
    <w:name w:val="Header Char"/>
    <w:link w:val="Header"/>
    <w:uiPriority w:val="99"/>
    <w:rsid w:val="00FC5189"/>
    <w:rPr>
      <w:sz w:val="22"/>
      <w:szCs w:val="22"/>
      <w:lang w:val="en-US" w:eastAsia="en-US"/>
    </w:rPr>
  </w:style>
  <w:style w:type="paragraph" w:styleId="Footer">
    <w:name w:val="footer"/>
    <w:basedOn w:val="Normal"/>
    <w:link w:val="FooterChar"/>
    <w:uiPriority w:val="99"/>
    <w:unhideWhenUsed/>
    <w:rsid w:val="00FC5189"/>
    <w:pPr>
      <w:tabs>
        <w:tab w:val="center" w:pos="4513"/>
        <w:tab w:val="right" w:pos="9026"/>
      </w:tabs>
      <w:spacing w:line="259" w:lineRule="auto"/>
    </w:pPr>
  </w:style>
  <w:style w:type="character" w:customStyle="1" w:styleId="FooterChar">
    <w:name w:val="Footer Char"/>
    <w:link w:val="Footer"/>
    <w:uiPriority w:val="99"/>
    <w:rsid w:val="00FC5189"/>
    <w:rPr>
      <w:sz w:val="22"/>
      <w:szCs w:val="22"/>
      <w:lang w:val="en-US" w:eastAsia="en-US"/>
    </w:rPr>
  </w:style>
  <w:style w:type="paragraph" w:customStyle="1" w:styleId="Char4">
    <w:name w:val="Char4"/>
    <w:basedOn w:val="Normal"/>
    <w:semiHidden/>
    <w:rsid w:val="00655941"/>
    <w:pPr>
      <w:spacing w:line="240" w:lineRule="exact"/>
    </w:pPr>
    <w:rPr>
      <w:rFonts w:ascii="Arial" w:eastAsia="Times New Roman" w:hAnsi="Arial" w:cs="Arial"/>
    </w:rPr>
  </w:style>
  <w:style w:type="paragraph" w:styleId="BodyText">
    <w:name w:val="Body Text"/>
    <w:aliases w:val="Body Text Char Char Char Char Char Char,Body Text Char Char Char Char Char,Body Text Char Char Char,1tenchuong,Body Text Char Char,bt"/>
    <w:basedOn w:val="Normal"/>
    <w:link w:val="BodyTextChar"/>
    <w:rsid w:val="00C46927"/>
    <w:pPr>
      <w:spacing w:after="0" w:line="240" w:lineRule="auto"/>
    </w:pPr>
    <w:rPr>
      <w:rFonts w:ascii=".VnTimeH" w:eastAsia="Times New Roman" w:hAnsi=".VnTimeH"/>
      <w:b/>
      <w:sz w:val="24"/>
      <w:szCs w:val="20"/>
    </w:rPr>
  </w:style>
  <w:style w:type="character" w:customStyle="1" w:styleId="BodyTextChar">
    <w:name w:val="Body Text Char"/>
    <w:aliases w:val="Body Text Char Char Char Char Char Char Char,Body Text Char Char Char Char Char Char1,Body Text Char Char Char Char,1tenchuong Char,Body Text Char Char Char1,bt Char"/>
    <w:link w:val="BodyText"/>
    <w:locked/>
    <w:rsid w:val="00C46927"/>
    <w:rPr>
      <w:rFonts w:ascii=".VnTimeH" w:hAnsi=".VnTimeH"/>
      <w:b/>
      <w:sz w:val="24"/>
      <w:lang w:val="en-US" w:eastAsia="en-US" w:bidi="ar-SA"/>
    </w:rPr>
  </w:style>
  <w:style w:type="paragraph" w:styleId="BodyTextIndent">
    <w:name w:val="Body Text Indent"/>
    <w:basedOn w:val="Normal"/>
    <w:rsid w:val="005D3797"/>
    <w:pPr>
      <w:spacing w:after="120" w:line="259" w:lineRule="auto"/>
      <w:ind w:left="283"/>
    </w:pPr>
  </w:style>
  <w:style w:type="numbering" w:customStyle="1" w:styleId="NoList2">
    <w:name w:val="No List2"/>
    <w:next w:val="NoList"/>
    <w:uiPriority w:val="99"/>
    <w:semiHidden/>
    <w:unhideWhenUsed/>
    <w:rsid w:val="00C74673"/>
  </w:style>
  <w:style w:type="paragraph" w:customStyle="1" w:styleId="titire1">
    <w:name w:val="titire1"/>
    <w:basedOn w:val="Normal"/>
    <w:rsid w:val="00EC2149"/>
    <w:pPr>
      <w:numPr>
        <w:numId w:val="31"/>
      </w:numPr>
      <w:spacing w:after="0" w:line="240" w:lineRule="auto"/>
      <w:jc w:val="both"/>
    </w:pPr>
    <w:rPr>
      <w:rFonts w:ascii="Times New Roman" w:eastAsia="Times New Roman" w:hAnsi="Times New Roman"/>
      <w:sz w:val="28"/>
      <w:szCs w:val="28"/>
      <w:lang w:val="en-GB"/>
    </w:rPr>
  </w:style>
  <w:style w:type="paragraph" w:styleId="Revision">
    <w:name w:val="Revision"/>
    <w:hidden/>
    <w:uiPriority w:val="99"/>
    <w:semiHidden/>
    <w:rsid w:val="00295683"/>
    <w:rPr>
      <w:sz w:val="22"/>
      <w:szCs w:val="22"/>
    </w:rPr>
  </w:style>
  <w:style w:type="character" w:styleId="CommentReference">
    <w:name w:val="annotation reference"/>
    <w:uiPriority w:val="99"/>
    <w:semiHidden/>
    <w:unhideWhenUsed/>
    <w:rsid w:val="006923EA"/>
    <w:rPr>
      <w:sz w:val="16"/>
      <w:szCs w:val="16"/>
    </w:rPr>
  </w:style>
  <w:style w:type="paragraph" w:styleId="CommentText">
    <w:name w:val="annotation text"/>
    <w:basedOn w:val="Normal"/>
    <w:link w:val="CommentTextChar"/>
    <w:uiPriority w:val="99"/>
    <w:semiHidden/>
    <w:unhideWhenUsed/>
    <w:rsid w:val="006923EA"/>
    <w:pPr>
      <w:spacing w:line="259" w:lineRule="auto"/>
    </w:pPr>
    <w:rPr>
      <w:sz w:val="20"/>
      <w:szCs w:val="20"/>
    </w:rPr>
  </w:style>
  <w:style w:type="character" w:customStyle="1" w:styleId="CommentTextChar">
    <w:name w:val="Comment Text Char"/>
    <w:basedOn w:val="DefaultParagraphFont"/>
    <w:link w:val="CommentText"/>
    <w:uiPriority w:val="99"/>
    <w:semiHidden/>
    <w:rsid w:val="006923EA"/>
  </w:style>
  <w:style w:type="paragraph" w:styleId="CommentSubject">
    <w:name w:val="annotation subject"/>
    <w:basedOn w:val="CommentText"/>
    <w:next w:val="CommentText"/>
    <w:link w:val="CommentSubjectChar"/>
    <w:uiPriority w:val="99"/>
    <w:semiHidden/>
    <w:unhideWhenUsed/>
    <w:rsid w:val="006923EA"/>
    <w:rPr>
      <w:b/>
      <w:bCs/>
    </w:rPr>
  </w:style>
  <w:style w:type="character" w:customStyle="1" w:styleId="CommentSubjectChar">
    <w:name w:val="Comment Subject Char"/>
    <w:link w:val="CommentSubject"/>
    <w:uiPriority w:val="99"/>
    <w:semiHidden/>
    <w:rsid w:val="006923EA"/>
    <w:rPr>
      <w:b/>
      <w:bCs/>
    </w:rPr>
  </w:style>
  <w:style w:type="paragraph" w:styleId="BalloonText">
    <w:name w:val="Balloon Text"/>
    <w:basedOn w:val="Normal"/>
    <w:link w:val="BalloonTextChar"/>
    <w:uiPriority w:val="99"/>
    <w:semiHidden/>
    <w:unhideWhenUsed/>
    <w:rsid w:val="00557A2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57A22"/>
    <w:rPr>
      <w:rFonts w:ascii="Segoe UI" w:hAnsi="Segoe UI" w:cs="Segoe UI"/>
      <w:sz w:val="18"/>
      <w:szCs w:val="18"/>
    </w:rPr>
  </w:style>
  <w:style w:type="paragraph" w:customStyle="1" w:styleId="1">
    <w:name w:val="1"/>
    <w:basedOn w:val="Normal"/>
    <w:semiHidden/>
    <w:rsid w:val="004B5E4F"/>
    <w:pPr>
      <w:spacing w:line="240" w:lineRule="exact"/>
    </w:pPr>
    <w:rPr>
      <w:rFonts w:ascii="Arial" w:eastAsia="Times New Roman" w:hAnsi="Arial" w:cs="Arial"/>
    </w:rPr>
  </w:style>
  <w:style w:type="character" w:customStyle="1" w:styleId="fontstyle21">
    <w:name w:val="fontstyle21"/>
    <w:rsid w:val="0088595C"/>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F42E40"/>
    <w:rPr>
      <w:b/>
      <w:bCs/>
    </w:rPr>
  </w:style>
  <w:style w:type="paragraph" w:customStyle="1" w:styleId="pdq2pgselectionanchorcontainer">
    <w:name w:val="pdq2pg_selectionanchorcontainer"/>
    <w:basedOn w:val="Normal"/>
    <w:rsid w:val="00F42E40"/>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DA1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claude-response-body">
    <w:name w:val="font-claude-response-body"/>
    <w:basedOn w:val="Normal"/>
    <w:rsid w:val="006E4EFC"/>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semiHidden/>
    <w:rsid w:val="00C60644"/>
    <w:rPr>
      <w:rFonts w:ascii="Times New Roman" w:eastAsiaTheme="majorEastAsia" w:hAnsi="Times New Roman" w:cstheme="majorBidi"/>
      <w:sz w:val="26"/>
      <w:szCs w:val="26"/>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fn"/>
    <w:basedOn w:val="Normal"/>
    <w:link w:val="FootnoteTextChar"/>
    <w:unhideWhenUsed/>
    <w:qFormat/>
    <w:rsid w:val="00D327A4"/>
    <w:pPr>
      <w:spacing w:after="0" w:line="240" w:lineRule="auto"/>
    </w:pPr>
    <w:rPr>
      <w:rFonts w:ascii="Times New Roman" w:eastAsia="Times New Roman" w:hAnsi="Times New Roman"/>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
    <w:basedOn w:val="DefaultParagraphFont"/>
    <w:link w:val="FootnoteText"/>
    <w:qFormat/>
    <w:rsid w:val="00D327A4"/>
    <w:rPr>
      <w:rFonts w:ascii="Times New Roman" w:eastAsia="Times New Roman" w:hAnsi="Times New Roman"/>
    </w:rPr>
  </w:style>
  <w:style w:type="character" w:styleId="FootnoteReference">
    <w:name w:val="footnote reference"/>
    <w:aliases w:val="Footnote,Footnote text,ftref,Footnote text + 13 pt,Ref,de nota al pie,Footnote Text1,BearingPoint,16 Point,Superscript 6 Point,fr,Footnote + Arial,10 pt,4_"/>
    <w:basedOn w:val="DefaultParagraphFont"/>
    <w:link w:val="CarattereCarattereCharCharCharCharCharCharZchn"/>
    <w:uiPriority w:val="99"/>
    <w:unhideWhenUsed/>
    <w:qFormat/>
    <w:rsid w:val="00D327A4"/>
    <w:rPr>
      <w:vertAlign w:val="superscript"/>
    </w:rPr>
  </w:style>
  <w:style w:type="character" w:styleId="Emphasis">
    <w:name w:val="Emphasis"/>
    <w:basedOn w:val="DefaultParagraphFont"/>
    <w:uiPriority w:val="20"/>
    <w:qFormat/>
    <w:rsid w:val="00D327A4"/>
    <w:rPr>
      <w:i/>
      <w:iCs/>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FF6E34"/>
    <w:pPr>
      <w:spacing w:line="240" w:lineRule="exact"/>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0193">
      <w:bodyDiv w:val="1"/>
      <w:marLeft w:val="0"/>
      <w:marRight w:val="0"/>
      <w:marTop w:val="0"/>
      <w:marBottom w:val="0"/>
      <w:divBdr>
        <w:top w:val="none" w:sz="0" w:space="0" w:color="auto"/>
        <w:left w:val="none" w:sz="0" w:space="0" w:color="auto"/>
        <w:bottom w:val="none" w:sz="0" w:space="0" w:color="auto"/>
        <w:right w:val="none" w:sz="0" w:space="0" w:color="auto"/>
      </w:divBdr>
    </w:div>
    <w:div w:id="299726589">
      <w:bodyDiv w:val="1"/>
      <w:marLeft w:val="0"/>
      <w:marRight w:val="0"/>
      <w:marTop w:val="0"/>
      <w:marBottom w:val="0"/>
      <w:divBdr>
        <w:top w:val="none" w:sz="0" w:space="0" w:color="auto"/>
        <w:left w:val="none" w:sz="0" w:space="0" w:color="auto"/>
        <w:bottom w:val="none" w:sz="0" w:space="0" w:color="auto"/>
        <w:right w:val="none" w:sz="0" w:space="0" w:color="auto"/>
      </w:divBdr>
      <w:divsChild>
        <w:div w:id="1118910925">
          <w:marLeft w:val="0"/>
          <w:marRight w:val="0"/>
          <w:marTop w:val="0"/>
          <w:marBottom w:val="0"/>
          <w:divBdr>
            <w:top w:val="none" w:sz="0" w:space="0" w:color="auto"/>
            <w:left w:val="none" w:sz="0" w:space="0" w:color="auto"/>
            <w:bottom w:val="none" w:sz="0" w:space="0" w:color="auto"/>
            <w:right w:val="none" w:sz="0" w:space="0" w:color="auto"/>
          </w:divBdr>
          <w:divsChild>
            <w:div w:id="1154026769">
              <w:marLeft w:val="0"/>
              <w:marRight w:val="0"/>
              <w:marTop w:val="0"/>
              <w:marBottom w:val="0"/>
              <w:divBdr>
                <w:top w:val="none" w:sz="0" w:space="0" w:color="auto"/>
                <w:left w:val="none" w:sz="0" w:space="0" w:color="auto"/>
                <w:bottom w:val="none" w:sz="0" w:space="0" w:color="auto"/>
                <w:right w:val="none" w:sz="0" w:space="0" w:color="auto"/>
              </w:divBdr>
              <w:divsChild>
                <w:div w:id="153957865">
                  <w:marLeft w:val="0"/>
                  <w:marRight w:val="0"/>
                  <w:marTop w:val="0"/>
                  <w:marBottom w:val="0"/>
                  <w:divBdr>
                    <w:top w:val="none" w:sz="0" w:space="0" w:color="auto"/>
                    <w:left w:val="none" w:sz="0" w:space="0" w:color="auto"/>
                    <w:bottom w:val="none" w:sz="0" w:space="0" w:color="auto"/>
                    <w:right w:val="none" w:sz="0" w:space="0" w:color="auto"/>
                  </w:divBdr>
                  <w:divsChild>
                    <w:div w:id="306276523">
                      <w:marLeft w:val="0"/>
                      <w:marRight w:val="0"/>
                      <w:marTop w:val="0"/>
                      <w:marBottom w:val="0"/>
                      <w:divBdr>
                        <w:top w:val="none" w:sz="0" w:space="0" w:color="auto"/>
                        <w:left w:val="none" w:sz="0" w:space="0" w:color="auto"/>
                        <w:bottom w:val="none" w:sz="0" w:space="0" w:color="auto"/>
                        <w:right w:val="none" w:sz="0" w:space="0" w:color="auto"/>
                      </w:divBdr>
                      <w:divsChild>
                        <w:div w:id="570964069">
                          <w:marLeft w:val="0"/>
                          <w:marRight w:val="0"/>
                          <w:marTop w:val="0"/>
                          <w:marBottom w:val="0"/>
                          <w:divBdr>
                            <w:top w:val="none" w:sz="0" w:space="0" w:color="auto"/>
                            <w:left w:val="none" w:sz="0" w:space="0" w:color="auto"/>
                            <w:bottom w:val="none" w:sz="0" w:space="0" w:color="auto"/>
                            <w:right w:val="none" w:sz="0" w:space="0" w:color="auto"/>
                          </w:divBdr>
                          <w:divsChild>
                            <w:div w:id="186409468">
                              <w:marLeft w:val="0"/>
                              <w:marRight w:val="0"/>
                              <w:marTop w:val="0"/>
                              <w:marBottom w:val="0"/>
                              <w:divBdr>
                                <w:top w:val="none" w:sz="0" w:space="0" w:color="auto"/>
                                <w:left w:val="none" w:sz="0" w:space="0" w:color="auto"/>
                                <w:bottom w:val="none" w:sz="0" w:space="0" w:color="auto"/>
                                <w:right w:val="none" w:sz="0" w:space="0" w:color="auto"/>
                              </w:divBdr>
                              <w:divsChild>
                                <w:div w:id="2094812386">
                                  <w:marLeft w:val="0"/>
                                  <w:marRight w:val="0"/>
                                  <w:marTop w:val="0"/>
                                  <w:marBottom w:val="0"/>
                                  <w:divBdr>
                                    <w:top w:val="none" w:sz="0" w:space="0" w:color="auto"/>
                                    <w:left w:val="none" w:sz="0" w:space="0" w:color="auto"/>
                                    <w:bottom w:val="none" w:sz="0" w:space="0" w:color="auto"/>
                                    <w:right w:val="none" w:sz="0" w:space="0" w:color="auto"/>
                                  </w:divBdr>
                                  <w:divsChild>
                                    <w:div w:id="1875578627">
                                      <w:marLeft w:val="0"/>
                                      <w:marRight w:val="0"/>
                                      <w:marTop w:val="0"/>
                                      <w:marBottom w:val="0"/>
                                      <w:divBdr>
                                        <w:top w:val="none" w:sz="0" w:space="0" w:color="auto"/>
                                        <w:left w:val="none" w:sz="0" w:space="0" w:color="auto"/>
                                        <w:bottom w:val="none" w:sz="0" w:space="0" w:color="auto"/>
                                        <w:right w:val="none" w:sz="0" w:space="0" w:color="auto"/>
                                      </w:divBdr>
                                      <w:divsChild>
                                        <w:div w:id="1881284183">
                                          <w:marLeft w:val="0"/>
                                          <w:marRight w:val="0"/>
                                          <w:marTop w:val="0"/>
                                          <w:marBottom w:val="0"/>
                                          <w:divBdr>
                                            <w:top w:val="none" w:sz="0" w:space="0" w:color="auto"/>
                                            <w:left w:val="none" w:sz="0" w:space="0" w:color="auto"/>
                                            <w:bottom w:val="none" w:sz="0" w:space="0" w:color="auto"/>
                                            <w:right w:val="none" w:sz="0" w:space="0" w:color="auto"/>
                                          </w:divBdr>
                                          <w:divsChild>
                                            <w:div w:id="12584323">
                                              <w:marLeft w:val="0"/>
                                              <w:marRight w:val="0"/>
                                              <w:marTop w:val="0"/>
                                              <w:marBottom w:val="0"/>
                                              <w:divBdr>
                                                <w:top w:val="none" w:sz="0" w:space="0" w:color="auto"/>
                                                <w:left w:val="none" w:sz="0" w:space="0" w:color="auto"/>
                                                <w:bottom w:val="none" w:sz="0" w:space="0" w:color="auto"/>
                                                <w:right w:val="none" w:sz="0" w:space="0" w:color="auto"/>
                                              </w:divBdr>
                                              <w:divsChild>
                                                <w:div w:id="1673683651">
                                                  <w:marLeft w:val="0"/>
                                                  <w:marRight w:val="0"/>
                                                  <w:marTop w:val="0"/>
                                                  <w:marBottom w:val="0"/>
                                                  <w:divBdr>
                                                    <w:top w:val="none" w:sz="0" w:space="0" w:color="auto"/>
                                                    <w:left w:val="none" w:sz="0" w:space="0" w:color="auto"/>
                                                    <w:bottom w:val="none" w:sz="0" w:space="0" w:color="auto"/>
                                                    <w:right w:val="none" w:sz="0" w:space="0" w:color="auto"/>
                                                  </w:divBdr>
                                                  <w:divsChild>
                                                    <w:div w:id="221528915">
                                                      <w:marLeft w:val="0"/>
                                                      <w:marRight w:val="0"/>
                                                      <w:marTop w:val="0"/>
                                                      <w:marBottom w:val="0"/>
                                                      <w:divBdr>
                                                        <w:top w:val="none" w:sz="0" w:space="0" w:color="auto"/>
                                                        <w:left w:val="none" w:sz="0" w:space="0" w:color="auto"/>
                                                        <w:bottom w:val="none" w:sz="0" w:space="0" w:color="auto"/>
                                                        <w:right w:val="none" w:sz="0" w:space="0" w:color="auto"/>
                                                      </w:divBdr>
                                                      <w:divsChild>
                                                        <w:div w:id="1677687203">
                                                          <w:marLeft w:val="0"/>
                                                          <w:marRight w:val="0"/>
                                                          <w:marTop w:val="0"/>
                                                          <w:marBottom w:val="0"/>
                                                          <w:divBdr>
                                                            <w:top w:val="none" w:sz="0" w:space="0" w:color="auto"/>
                                                            <w:left w:val="none" w:sz="0" w:space="0" w:color="auto"/>
                                                            <w:bottom w:val="none" w:sz="0" w:space="0" w:color="auto"/>
                                                            <w:right w:val="none" w:sz="0" w:space="0" w:color="auto"/>
                                                          </w:divBdr>
                                                          <w:divsChild>
                                                            <w:div w:id="1175657093">
                                                              <w:marLeft w:val="0"/>
                                                              <w:marRight w:val="0"/>
                                                              <w:marTop w:val="0"/>
                                                              <w:marBottom w:val="0"/>
                                                              <w:divBdr>
                                                                <w:top w:val="none" w:sz="0" w:space="0" w:color="auto"/>
                                                                <w:left w:val="none" w:sz="0" w:space="0" w:color="auto"/>
                                                                <w:bottom w:val="none" w:sz="0" w:space="0" w:color="auto"/>
                                                                <w:right w:val="none" w:sz="0" w:space="0" w:color="auto"/>
                                                              </w:divBdr>
                                                              <w:divsChild>
                                                                <w:div w:id="879785600">
                                                                  <w:marLeft w:val="0"/>
                                                                  <w:marRight w:val="0"/>
                                                                  <w:marTop w:val="0"/>
                                                                  <w:marBottom w:val="0"/>
                                                                  <w:divBdr>
                                                                    <w:top w:val="none" w:sz="0" w:space="0" w:color="auto"/>
                                                                    <w:left w:val="none" w:sz="0" w:space="0" w:color="auto"/>
                                                                    <w:bottom w:val="none" w:sz="0" w:space="0" w:color="auto"/>
                                                                    <w:right w:val="none" w:sz="0" w:space="0" w:color="auto"/>
                                                                  </w:divBdr>
                                                                  <w:divsChild>
                                                                    <w:div w:id="1397239095">
                                                                      <w:marLeft w:val="0"/>
                                                                      <w:marRight w:val="0"/>
                                                                      <w:marTop w:val="0"/>
                                                                      <w:marBottom w:val="0"/>
                                                                      <w:divBdr>
                                                                        <w:top w:val="none" w:sz="0" w:space="0" w:color="auto"/>
                                                                        <w:left w:val="none" w:sz="0" w:space="0" w:color="auto"/>
                                                                        <w:bottom w:val="none" w:sz="0" w:space="0" w:color="auto"/>
                                                                        <w:right w:val="none" w:sz="0" w:space="0" w:color="auto"/>
                                                                      </w:divBdr>
                                                                      <w:divsChild>
                                                                        <w:div w:id="18628219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7217226">
      <w:bodyDiv w:val="1"/>
      <w:marLeft w:val="0"/>
      <w:marRight w:val="0"/>
      <w:marTop w:val="0"/>
      <w:marBottom w:val="0"/>
      <w:divBdr>
        <w:top w:val="none" w:sz="0" w:space="0" w:color="auto"/>
        <w:left w:val="none" w:sz="0" w:space="0" w:color="auto"/>
        <w:bottom w:val="none" w:sz="0" w:space="0" w:color="auto"/>
        <w:right w:val="none" w:sz="0" w:space="0" w:color="auto"/>
      </w:divBdr>
    </w:div>
    <w:div w:id="690297698">
      <w:bodyDiv w:val="1"/>
      <w:marLeft w:val="0"/>
      <w:marRight w:val="0"/>
      <w:marTop w:val="0"/>
      <w:marBottom w:val="0"/>
      <w:divBdr>
        <w:top w:val="none" w:sz="0" w:space="0" w:color="auto"/>
        <w:left w:val="none" w:sz="0" w:space="0" w:color="auto"/>
        <w:bottom w:val="none" w:sz="0" w:space="0" w:color="auto"/>
        <w:right w:val="none" w:sz="0" w:space="0" w:color="auto"/>
      </w:divBdr>
    </w:div>
    <w:div w:id="849028886">
      <w:bodyDiv w:val="1"/>
      <w:marLeft w:val="0"/>
      <w:marRight w:val="0"/>
      <w:marTop w:val="0"/>
      <w:marBottom w:val="0"/>
      <w:divBdr>
        <w:top w:val="none" w:sz="0" w:space="0" w:color="auto"/>
        <w:left w:val="none" w:sz="0" w:space="0" w:color="auto"/>
        <w:bottom w:val="none" w:sz="0" w:space="0" w:color="auto"/>
        <w:right w:val="none" w:sz="0" w:space="0" w:color="auto"/>
      </w:divBdr>
      <w:divsChild>
        <w:div w:id="939878278">
          <w:marLeft w:val="0"/>
          <w:marRight w:val="0"/>
          <w:marTop w:val="15"/>
          <w:marBottom w:val="0"/>
          <w:divBdr>
            <w:top w:val="single" w:sz="48" w:space="0" w:color="auto"/>
            <w:left w:val="single" w:sz="48" w:space="0" w:color="auto"/>
            <w:bottom w:val="single" w:sz="48" w:space="0" w:color="auto"/>
            <w:right w:val="single" w:sz="48" w:space="0" w:color="auto"/>
          </w:divBdr>
          <w:divsChild>
            <w:div w:id="17553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45616">
      <w:bodyDiv w:val="1"/>
      <w:marLeft w:val="0"/>
      <w:marRight w:val="0"/>
      <w:marTop w:val="0"/>
      <w:marBottom w:val="0"/>
      <w:divBdr>
        <w:top w:val="none" w:sz="0" w:space="0" w:color="auto"/>
        <w:left w:val="none" w:sz="0" w:space="0" w:color="auto"/>
        <w:bottom w:val="none" w:sz="0" w:space="0" w:color="auto"/>
        <w:right w:val="none" w:sz="0" w:space="0" w:color="auto"/>
      </w:divBdr>
    </w:div>
    <w:div w:id="1096361241">
      <w:bodyDiv w:val="1"/>
      <w:marLeft w:val="0"/>
      <w:marRight w:val="0"/>
      <w:marTop w:val="0"/>
      <w:marBottom w:val="0"/>
      <w:divBdr>
        <w:top w:val="none" w:sz="0" w:space="0" w:color="auto"/>
        <w:left w:val="none" w:sz="0" w:space="0" w:color="auto"/>
        <w:bottom w:val="none" w:sz="0" w:space="0" w:color="auto"/>
        <w:right w:val="none" w:sz="0" w:space="0" w:color="auto"/>
      </w:divBdr>
    </w:div>
    <w:div w:id="1108425805">
      <w:bodyDiv w:val="1"/>
      <w:marLeft w:val="0"/>
      <w:marRight w:val="0"/>
      <w:marTop w:val="0"/>
      <w:marBottom w:val="0"/>
      <w:divBdr>
        <w:top w:val="none" w:sz="0" w:space="0" w:color="auto"/>
        <w:left w:val="none" w:sz="0" w:space="0" w:color="auto"/>
        <w:bottom w:val="none" w:sz="0" w:space="0" w:color="auto"/>
        <w:right w:val="none" w:sz="0" w:space="0" w:color="auto"/>
      </w:divBdr>
      <w:divsChild>
        <w:div w:id="1530875892">
          <w:marLeft w:val="0"/>
          <w:marRight w:val="0"/>
          <w:marTop w:val="0"/>
          <w:marBottom w:val="0"/>
          <w:divBdr>
            <w:top w:val="none" w:sz="0" w:space="0" w:color="auto"/>
            <w:left w:val="none" w:sz="0" w:space="0" w:color="auto"/>
            <w:bottom w:val="none" w:sz="0" w:space="0" w:color="auto"/>
            <w:right w:val="none" w:sz="0" w:space="0" w:color="auto"/>
          </w:divBdr>
          <w:divsChild>
            <w:div w:id="126895398">
              <w:marLeft w:val="0"/>
              <w:marRight w:val="0"/>
              <w:marTop w:val="0"/>
              <w:marBottom w:val="0"/>
              <w:divBdr>
                <w:top w:val="none" w:sz="0" w:space="0" w:color="auto"/>
                <w:left w:val="none" w:sz="0" w:space="0" w:color="auto"/>
                <w:bottom w:val="single" w:sz="6" w:space="0" w:color="EEEEEE"/>
                <w:right w:val="none" w:sz="0" w:space="0" w:color="auto"/>
              </w:divBdr>
            </w:div>
          </w:divsChild>
        </w:div>
        <w:div w:id="1776288698">
          <w:marLeft w:val="0"/>
          <w:marRight w:val="0"/>
          <w:marTop w:val="0"/>
          <w:marBottom w:val="0"/>
          <w:divBdr>
            <w:top w:val="none" w:sz="0" w:space="0" w:color="auto"/>
            <w:left w:val="none" w:sz="0" w:space="0" w:color="auto"/>
            <w:bottom w:val="none" w:sz="0" w:space="0" w:color="auto"/>
            <w:right w:val="none" w:sz="0" w:space="0" w:color="auto"/>
          </w:divBdr>
          <w:divsChild>
            <w:div w:id="2048873180">
              <w:marLeft w:val="0"/>
              <w:marRight w:val="0"/>
              <w:marTop w:val="0"/>
              <w:marBottom w:val="0"/>
              <w:divBdr>
                <w:top w:val="none" w:sz="0" w:space="0" w:color="auto"/>
                <w:left w:val="none" w:sz="0" w:space="0" w:color="auto"/>
                <w:bottom w:val="none" w:sz="0" w:space="0" w:color="auto"/>
                <w:right w:val="none" w:sz="0" w:space="0" w:color="auto"/>
              </w:divBdr>
              <w:divsChild>
                <w:div w:id="207350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278090">
      <w:bodyDiv w:val="1"/>
      <w:marLeft w:val="0"/>
      <w:marRight w:val="0"/>
      <w:marTop w:val="0"/>
      <w:marBottom w:val="0"/>
      <w:divBdr>
        <w:top w:val="none" w:sz="0" w:space="0" w:color="auto"/>
        <w:left w:val="none" w:sz="0" w:space="0" w:color="auto"/>
        <w:bottom w:val="none" w:sz="0" w:space="0" w:color="auto"/>
        <w:right w:val="none" w:sz="0" w:space="0" w:color="auto"/>
      </w:divBdr>
      <w:divsChild>
        <w:div w:id="1924294648">
          <w:marLeft w:val="0"/>
          <w:marRight w:val="0"/>
          <w:marTop w:val="0"/>
          <w:marBottom w:val="0"/>
          <w:divBdr>
            <w:top w:val="none" w:sz="0" w:space="0" w:color="auto"/>
            <w:left w:val="none" w:sz="0" w:space="0" w:color="auto"/>
            <w:bottom w:val="none" w:sz="0" w:space="0" w:color="auto"/>
            <w:right w:val="none" w:sz="0" w:space="0" w:color="auto"/>
          </w:divBdr>
          <w:divsChild>
            <w:div w:id="1553925433">
              <w:marLeft w:val="0"/>
              <w:marRight w:val="0"/>
              <w:marTop w:val="0"/>
              <w:marBottom w:val="0"/>
              <w:divBdr>
                <w:top w:val="none" w:sz="0" w:space="0" w:color="auto"/>
                <w:left w:val="none" w:sz="0" w:space="0" w:color="auto"/>
                <w:bottom w:val="none" w:sz="0" w:space="0" w:color="auto"/>
                <w:right w:val="none" w:sz="0" w:space="0" w:color="auto"/>
              </w:divBdr>
              <w:divsChild>
                <w:div w:id="1487016823">
                  <w:marLeft w:val="0"/>
                  <w:marRight w:val="0"/>
                  <w:marTop w:val="0"/>
                  <w:marBottom w:val="0"/>
                  <w:divBdr>
                    <w:top w:val="none" w:sz="0" w:space="0" w:color="auto"/>
                    <w:left w:val="none" w:sz="0" w:space="0" w:color="auto"/>
                    <w:bottom w:val="none" w:sz="0" w:space="0" w:color="auto"/>
                    <w:right w:val="none" w:sz="0" w:space="0" w:color="auto"/>
                  </w:divBdr>
                  <w:divsChild>
                    <w:div w:id="193035472">
                      <w:marLeft w:val="0"/>
                      <w:marRight w:val="0"/>
                      <w:marTop w:val="0"/>
                      <w:marBottom w:val="0"/>
                      <w:divBdr>
                        <w:top w:val="none" w:sz="0" w:space="0" w:color="auto"/>
                        <w:left w:val="none" w:sz="0" w:space="0" w:color="auto"/>
                        <w:bottom w:val="none" w:sz="0" w:space="0" w:color="auto"/>
                        <w:right w:val="none" w:sz="0" w:space="0" w:color="auto"/>
                      </w:divBdr>
                      <w:divsChild>
                        <w:div w:id="333725631">
                          <w:marLeft w:val="0"/>
                          <w:marRight w:val="0"/>
                          <w:marTop w:val="0"/>
                          <w:marBottom w:val="0"/>
                          <w:divBdr>
                            <w:top w:val="none" w:sz="0" w:space="0" w:color="auto"/>
                            <w:left w:val="none" w:sz="0" w:space="0" w:color="auto"/>
                            <w:bottom w:val="none" w:sz="0" w:space="0" w:color="auto"/>
                            <w:right w:val="none" w:sz="0" w:space="0" w:color="auto"/>
                          </w:divBdr>
                          <w:divsChild>
                            <w:div w:id="1289163931">
                              <w:marLeft w:val="0"/>
                              <w:marRight w:val="0"/>
                              <w:marTop w:val="0"/>
                              <w:marBottom w:val="0"/>
                              <w:divBdr>
                                <w:top w:val="none" w:sz="0" w:space="0" w:color="auto"/>
                                <w:left w:val="none" w:sz="0" w:space="0" w:color="auto"/>
                                <w:bottom w:val="none" w:sz="0" w:space="0" w:color="auto"/>
                                <w:right w:val="none" w:sz="0" w:space="0" w:color="auto"/>
                              </w:divBdr>
                              <w:divsChild>
                                <w:div w:id="1202405713">
                                  <w:marLeft w:val="0"/>
                                  <w:marRight w:val="0"/>
                                  <w:marTop w:val="0"/>
                                  <w:marBottom w:val="0"/>
                                  <w:divBdr>
                                    <w:top w:val="none" w:sz="0" w:space="0" w:color="auto"/>
                                    <w:left w:val="none" w:sz="0" w:space="0" w:color="auto"/>
                                    <w:bottom w:val="none" w:sz="0" w:space="0" w:color="auto"/>
                                    <w:right w:val="none" w:sz="0" w:space="0" w:color="auto"/>
                                  </w:divBdr>
                                  <w:divsChild>
                                    <w:div w:id="1923903935">
                                      <w:marLeft w:val="0"/>
                                      <w:marRight w:val="0"/>
                                      <w:marTop w:val="0"/>
                                      <w:marBottom w:val="0"/>
                                      <w:divBdr>
                                        <w:top w:val="none" w:sz="0" w:space="0" w:color="auto"/>
                                        <w:left w:val="none" w:sz="0" w:space="0" w:color="auto"/>
                                        <w:bottom w:val="none" w:sz="0" w:space="0" w:color="auto"/>
                                        <w:right w:val="none" w:sz="0" w:space="0" w:color="auto"/>
                                      </w:divBdr>
                                      <w:divsChild>
                                        <w:div w:id="794105020">
                                          <w:marLeft w:val="0"/>
                                          <w:marRight w:val="0"/>
                                          <w:marTop w:val="0"/>
                                          <w:marBottom w:val="0"/>
                                          <w:divBdr>
                                            <w:top w:val="none" w:sz="0" w:space="0" w:color="auto"/>
                                            <w:left w:val="none" w:sz="0" w:space="0" w:color="auto"/>
                                            <w:bottom w:val="none" w:sz="0" w:space="0" w:color="auto"/>
                                            <w:right w:val="none" w:sz="0" w:space="0" w:color="auto"/>
                                          </w:divBdr>
                                          <w:divsChild>
                                            <w:div w:id="1673801863">
                                              <w:marLeft w:val="0"/>
                                              <w:marRight w:val="0"/>
                                              <w:marTop w:val="0"/>
                                              <w:marBottom w:val="0"/>
                                              <w:divBdr>
                                                <w:top w:val="none" w:sz="0" w:space="0" w:color="auto"/>
                                                <w:left w:val="none" w:sz="0" w:space="0" w:color="auto"/>
                                                <w:bottom w:val="none" w:sz="0" w:space="0" w:color="auto"/>
                                                <w:right w:val="none" w:sz="0" w:space="0" w:color="auto"/>
                                              </w:divBdr>
                                              <w:divsChild>
                                                <w:div w:id="1182473371">
                                                  <w:marLeft w:val="0"/>
                                                  <w:marRight w:val="0"/>
                                                  <w:marTop w:val="0"/>
                                                  <w:marBottom w:val="0"/>
                                                  <w:divBdr>
                                                    <w:top w:val="none" w:sz="0" w:space="0" w:color="auto"/>
                                                    <w:left w:val="none" w:sz="0" w:space="0" w:color="auto"/>
                                                    <w:bottom w:val="none" w:sz="0" w:space="0" w:color="auto"/>
                                                    <w:right w:val="none" w:sz="0" w:space="0" w:color="auto"/>
                                                  </w:divBdr>
                                                  <w:divsChild>
                                                    <w:div w:id="1549487425">
                                                      <w:marLeft w:val="0"/>
                                                      <w:marRight w:val="0"/>
                                                      <w:marTop w:val="0"/>
                                                      <w:marBottom w:val="0"/>
                                                      <w:divBdr>
                                                        <w:top w:val="none" w:sz="0" w:space="0" w:color="auto"/>
                                                        <w:left w:val="none" w:sz="0" w:space="0" w:color="auto"/>
                                                        <w:bottom w:val="none" w:sz="0" w:space="0" w:color="auto"/>
                                                        <w:right w:val="none" w:sz="0" w:space="0" w:color="auto"/>
                                                      </w:divBdr>
                                                      <w:divsChild>
                                                        <w:div w:id="111100281">
                                                          <w:marLeft w:val="0"/>
                                                          <w:marRight w:val="0"/>
                                                          <w:marTop w:val="0"/>
                                                          <w:marBottom w:val="0"/>
                                                          <w:divBdr>
                                                            <w:top w:val="none" w:sz="0" w:space="0" w:color="auto"/>
                                                            <w:left w:val="none" w:sz="0" w:space="0" w:color="auto"/>
                                                            <w:bottom w:val="none" w:sz="0" w:space="0" w:color="auto"/>
                                                            <w:right w:val="none" w:sz="0" w:space="0" w:color="auto"/>
                                                          </w:divBdr>
                                                          <w:divsChild>
                                                            <w:div w:id="218711856">
                                                              <w:marLeft w:val="0"/>
                                                              <w:marRight w:val="0"/>
                                                              <w:marTop w:val="0"/>
                                                              <w:marBottom w:val="0"/>
                                                              <w:divBdr>
                                                                <w:top w:val="none" w:sz="0" w:space="0" w:color="auto"/>
                                                                <w:left w:val="none" w:sz="0" w:space="0" w:color="auto"/>
                                                                <w:bottom w:val="none" w:sz="0" w:space="0" w:color="auto"/>
                                                                <w:right w:val="none" w:sz="0" w:space="0" w:color="auto"/>
                                                              </w:divBdr>
                                                              <w:divsChild>
                                                                <w:div w:id="1828085647">
                                                                  <w:marLeft w:val="0"/>
                                                                  <w:marRight w:val="0"/>
                                                                  <w:marTop w:val="0"/>
                                                                  <w:marBottom w:val="0"/>
                                                                  <w:divBdr>
                                                                    <w:top w:val="none" w:sz="0" w:space="0" w:color="auto"/>
                                                                    <w:left w:val="none" w:sz="0" w:space="0" w:color="auto"/>
                                                                    <w:bottom w:val="none" w:sz="0" w:space="0" w:color="auto"/>
                                                                    <w:right w:val="none" w:sz="0" w:space="0" w:color="auto"/>
                                                                  </w:divBdr>
                                                                  <w:divsChild>
                                                                    <w:div w:id="1301231466">
                                                                      <w:marLeft w:val="0"/>
                                                                      <w:marRight w:val="0"/>
                                                                      <w:marTop w:val="0"/>
                                                                      <w:marBottom w:val="0"/>
                                                                      <w:divBdr>
                                                                        <w:top w:val="none" w:sz="0" w:space="0" w:color="auto"/>
                                                                        <w:left w:val="none" w:sz="0" w:space="0" w:color="auto"/>
                                                                        <w:bottom w:val="none" w:sz="0" w:space="0" w:color="auto"/>
                                                                        <w:right w:val="none" w:sz="0" w:space="0" w:color="auto"/>
                                                                      </w:divBdr>
                                                                      <w:divsChild>
                                                                        <w:div w:id="185948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6843426">
      <w:bodyDiv w:val="1"/>
      <w:marLeft w:val="0"/>
      <w:marRight w:val="0"/>
      <w:marTop w:val="0"/>
      <w:marBottom w:val="0"/>
      <w:divBdr>
        <w:top w:val="none" w:sz="0" w:space="0" w:color="auto"/>
        <w:left w:val="none" w:sz="0" w:space="0" w:color="auto"/>
        <w:bottom w:val="none" w:sz="0" w:space="0" w:color="auto"/>
        <w:right w:val="none" w:sz="0" w:space="0" w:color="auto"/>
      </w:divBdr>
      <w:divsChild>
        <w:div w:id="1946110284">
          <w:marLeft w:val="0"/>
          <w:marRight w:val="0"/>
          <w:marTop w:val="15"/>
          <w:marBottom w:val="0"/>
          <w:divBdr>
            <w:top w:val="single" w:sz="48" w:space="0" w:color="auto"/>
            <w:left w:val="single" w:sz="48" w:space="0" w:color="auto"/>
            <w:bottom w:val="single" w:sz="48" w:space="0" w:color="auto"/>
            <w:right w:val="single" w:sz="48" w:space="0" w:color="auto"/>
          </w:divBdr>
          <w:divsChild>
            <w:div w:id="8924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69231">
      <w:bodyDiv w:val="1"/>
      <w:marLeft w:val="0"/>
      <w:marRight w:val="0"/>
      <w:marTop w:val="0"/>
      <w:marBottom w:val="0"/>
      <w:divBdr>
        <w:top w:val="none" w:sz="0" w:space="0" w:color="auto"/>
        <w:left w:val="none" w:sz="0" w:space="0" w:color="auto"/>
        <w:bottom w:val="none" w:sz="0" w:space="0" w:color="auto"/>
        <w:right w:val="none" w:sz="0" w:space="0" w:color="auto"/>
      </w:divBdr>
    </w:div>
    <w:div w:id="1560089425">
      <w:bodyDiv w:val="1"/>
      <w:marLeft w:val="0"/>
      <w:marRight w:val="0"/>
      <w:marTop w:val="0"/>
      <w:marBottom w:val="0"/>
      <w:divBdr>
        <w:top w:val="none" w:sz="0" w:space="0" w:color="auto"/>
        <w:left w:val="none" w:sz="0" w:space="0" w:color="auto"/>
        <w:bottom w:val="none" w:sz="0" w:space="0" w:color="auto"/>
        <w:right w:val="none" w:sz="0" w:space="0" w:color="auto"/>
      </w:divBdr>
    </w:div>
    <w:div w:id="1626110956">
      <w:bodyDiv w:val="1"/>
      <w:marLeft w:val="0"/>
      <w:marRight w:val="0"/>
      <w:marTop w:val="0"/>
      <w:marBottom w:val="0"/>
      <w:divBdr>
        <w:top w:val="none" w:sz="0" w:space="0" w:color="auto"/>
        <w:left w:val="none" w:sz="0" w:space="0" w:color="auto"/>
        <w:bottom w:val="none" w:sz="0" w:space="0" w:color="auto"/>
        <w:right w:val="none" w:sz="0" w:space="0" w:color="auto"/>
      </w:divBdr>
    </w:div>
    <w:div w:id="1721175223">
      <w:bodyDiv w:val="1"/>
      <w:marLeft w:val="0"/>
      <w:marRight w:val="0"/>
      <w:marTop w:val="0"/>
      <w:marBottom w:val="0"/>
      <w:divBdr>
        <w:top w:val="none" w:sz="0" w:space="0" w:color="auto"/>
        <w:left w:val="none" w:sz="0" w:space="0" w:color="auto"/>
        <w:bottom w:val="none" w:sz="0" w:space="0" w:color="auto"/>
        <w:right w:val="none" w:sz="0" w:space="0" w:color="auto"/>
      </w:divBdr>
      <w:divsChild>
        <w:div w:id="1327366644">
          <w:marLeft w:val="0"/>
          <w:marRight w:val="0"/>
          <w:marTop w:val="0"/>
          <w:marBottom w:val="0"/>
          <w:divBdr>
            <w:top w:val="none" w:sz="0" w:space="0" w:color="auto"/>
            <w:left w:val="none" w:sz="0" w:space="0" w:color="auto"/>
            <w:bottom w:val="none" w:sz="0" w:space="0" w:color="auto"/>
            <w:right w:val="none" w:sz="0" w:space="0" w:color="auto"/>
          </w:divBdr>
          <w:divsChild>
            <w:div w:id="1915816492">
              <w:marLeft w:val="0"/>
              <w:marRight w:val="0"/>
              <w:marTop w:val="0"/>
              <w:marBottom w:val="0"/>
              <w:divBdr>
                <w:top w:val="none" w:sz="0" w:space="0" w:color="auto"/>
                <w:left w:val="none" w:sz="0" w:space="0" w:color="auto"/>
                <w:bottom w:val="none" w:sz="0" w:space="0" w:color="auto"/>
                <w:right w:val="none" w:sz="0" w:space="0" w:color="auto"/>
              </w:divBdr>
              <w:divsChild>
                <w:div w:id="501510979">
                  <w:marLeft w:val="0"/>
                  <w:marRight w:val="0"/>
                  <w:marTop w:val="0"/>
                  <w:marBottom w:val="0"/>
                  <w:divBdr>
                    <w:top w:val="none" w:sz="0" w:space="0" w:color="auto"/>
                    <w:left w:val="none" w:sz="0" w:space="0" w:color="auto"/>
                    <w:bottom w:val="none" w:sz="0" w:space="0" w:color="auto"/>
                    <w:right w:val="none" w:sz="0" w:space="0" w:color="auto"/>
                  </w:divBdr>
                  <w:divsChild>
                    <w:div w:id="2137485611">
                      <w:marLeft w:val="0"/>
                      <w:marRight w:val="0"/>
                      <w:marTop w:val="0"/>
                      <w:marBottom w:val="0"/>
                      <w:divBdr>
                        <w:top w:val="none" w:sz="0" w:space="0" w:color="auto"/>
                        <w:left w:val="none" w:sz="0" w:space="0" w:color="auto"/>
                        <w:bottom w:val="none" w:sz="0" w:space="0" w:color="auto"/>
                        <w:right w:val="none" w:sz="0" w:space="0" w:color="auto"/>
                      </w:divBdr>
                      <w:divsChild>
                        <w:div w:id="867330929">
                          <w:marLeft w:val="0"/>
                          <w:marRight w:val="0"/>
                          <w:marTop w:val="0"/>
                          <w:marBottom w:val="0"/>
                          <w:divBdr>
                            <w:top w:val="none" w:sz="0" w:space="0" w:color="auto"/>
                            <w:left w:val="none" w:sz="0" w:space="0" w:color="auto"/>
                            <w:bottom w:val="none" w:sz="0" w:space="0" w:color="auto"/>
                            <w:right w:val="none" w:sz="0" w:space="0" w:color="auto"/>
                          </w:divBdr>
                          <w:divsChild>
                            <w:div w:id="41174509">
                              <w:marLeft w:val="0"/>
                              <w:marRight w:val="0"/>
                              <w:marTop w:val="0"/>
                              <w:marBottom w:val="0"/>
                              <w:divBdr>
                                <w:top w:val="none" w:sz="0" w:space="0" w:color="auto"/>
                                <w:left w:val="none" w:sz="0" w:space="0" w:color="auto"/>
                                <w:bottom w:val="none" w:sz="0" w:space="0" w:color="auto"/>
                                <w:right w:val="none" w:sz="0" w:space="0" w:color="auto"/>
                              </w:divBdr>
                              <w:divsChild>
                                <w:div w:id="60374988">
                                  <w:marLeft w:val="0"/>
                                  <w:marRight w:val="0"/>
                                  <w:marTop w:val="0"/>
                                  <w:marBottom w:val="0"/>
                                  <w:divBdr>
                                    <w:top w:val="none" w:sz="0" w:space="0" w:color="auto"/>
                                    <w:left w:val="none" w:sz="0" w:space="0" w:color="auto"/>
                                    <w:bottom w:val="none" w:sz="0" w:space="0" w:color="auto"/>
                                    <w:right w:val="none" w:sz="0" w:space="0" w:color="auto"/>
                                  </w:divBdr>
                                  <w:divsChild>
                                    <w:div w:id="611591758">
                                      <w:marLeft w:val="0"/>
                                      <w:marRight w:val="0"/>
                                      <w:marTop w:val="0"/>
                                      <w:marBottom w:val="0"/>
                                      <w:divBdr>
                                        <w:top w:val="none" w:sz="0" w:space="0" w:color="auto"/>
                                        <w:left w:val="none" w:sz="0" w:space="0" w:color="auto"/>
                                        <w:bottom w:val="none" w:sz="0" w:space="0" w:color="auto"/>
                                        <w:right w:val="none" w:sz="0" w:space="0" w:color="auto"/>
                                      </w:divBdr>
                                      <w:divsChild>
                                        <w:div w:id="175310015">
                                          <w:marLeft w:val="0"/>
                                          <w:marRight w:val="0"/>
                                          <w:marTop w:val="0"/>
                                          <w:marBottom w:val="0"/>
                                          <w:divBdr>
                                            <w:top w:val="none" w:sz="0" w:space="0" w:color="auto"/>
                                            <w:left w:val="none" w:sz="0" w:space="0" w:color="auto"/>
                                            <w:bottom w:val="none" w:sz="0" w:space="0" w:color="auto"/>
                                            <w:right w:val="none" w:sz="0" w:space="0" w:color="auto"/>
                                          </w:divBdr>
                                          <w:divsChild>
                                            <w:div w:id="1044794947">
                                              <w:marLeft w:val="0"/>
                                              <w:marRight w:val="0"/>
                                              <w:marTop w:val="0"/>
                                              <w:marBottom w:val="0"/>
                                              <w:divBdr>
                                                <w:top w:val="none" w:sz="0" w:space="0" w:color="auto"/>
                                                <w:left w:val="none" w:sz="0" w:space="0" w:color="auto"/>
                                                <w:bottom w:val="none" w:sz="0" w:space="0" w:color="auto"/>
                                                <w:right w:val="none" w:sz="0" w:space="0" w:color="auto"/>
                                              </w:divBdr>
                                              <w:divsChild>
                                                <w:div w:id="138697522">
                                                  <w:marLeft w:val="0"/>
                                                  <w:marRight w:val="0"/>
                                                  <w:marTop w:val="0"/>
                                                  <w:marBottom w:val="0"/>
                                                  <w:divBdr>
                                                    <w:top w:val="none" w:sz="0" w:space="0" w:color="auto"/>
                                                    <w:left w:val="none" w:sz="0" w:space="0" w:color="auto"/>
                                                    <w:bottom w:val="none" w:sz="0" w:space="0" w:color="auto"/>
                                                    <w:right w:val="none" w:sz="0" w:space="0" w:color="auto"/>
                                                  </w:divBdr>
                                                  <w:divsChild>
                                                    <w:div w:id="153841175">
                                                      <w:marLeft w:val="0"/>
                                                      <w:marRight w:val="0"/>
                                                      <w:marTop w:val="0"/>
                                                      <w:marBottom w:val="0"/>
                                                      <w:divBdr>
                                                        <w:top w:val="none" w:sz="0" w:space="0" w:color="auto"/>
                                                        <w:left w:val="none" w:sz="0" w:space="0" w:color="auto"/>
                                                        <w:bottom w:val="none" w:sz="0" w:space="0" w:color="auto"/>
                                                        <w:right w:val="none" w:sz="0" w:space="0" w:color="auto"/>
                                                      </w:divBdr>
                                                      <w:divsChild>
                                                        <w:div w:id="1695644170">
                                                          <w:marLeft w:val="0"/>
                                                          <w:marRight w:val="0"/>
                                                          <w:marTop w:val="0"/>
                                                          <w:marBottom w:val="0"/>
                                                          <w:divBdr>
                                                            <w:top w:val="none" w:sz="0" w:space="0" w:color="auto"/>
                                                            <w:left w:val="none" w:sz="0" w:space="0" w:color="auto"/>
                                                            <w:bottom w:val="none" w:sz="0" w:space="0" w:color="auto"/>
                                                            <w:right w:val="none" w:sz="0" w:space="0" w:color="auto"/>
                                                          </w:divBdr>
                                                          <w:divsChild>
                                                            <w:div w:id="2054501759">
                                                              <w:marLeft w:val="0"/>
                                                              <w:marRight w:val="0"/>
                                                              <w:marTop w:val="0"/>
                                                              <w:marBottom w:val="0"/>
                                                              <w:divBdr>
                                                                <w:top w:val="none" w:sz="0" w:space="0" w:color="auto"/>
                                                                <w:left w:val="none" w:sz="0" w:space="0" w:color="auto"/>
                                                                <w:bottom w:val="none" w:sz="0" w:space="0" w:color="auto"/>
                                                                <w:right w:val="none" w:sz="0" w:space="0" w:color="auto"/>
                                                              </w:divBdr>
                                                              <w:divsChild>
                                                                <w:div w:id="2027362115">
                                                                  <w:marLeft w:val="0"/>
                                                                  <w:marRight w:val="0"/>
                                                                  <w:marTop w:val="0"/>
                                                                  <w:marBottom w:val="0"/>
                                                                  <w:divBdr>
                                                                    <w:top w:val="none" w:sz="0" w:space="0" w:color="auto"/>
                                                                    <w:left w:val="none" w:sz="0" w:space="0" w:color="auto"/>
                                                                    <w:bottom w:val="none" w:sz="0" w:space="0" w:color="auto"/>
                                                                    <w:right w:val="none" w:sz="0" w:space="0" w:color="auto"/>
                                                                  </w:divBdr>
                                                                  <w:divsChild>
                                                                    <w:div w:id="1398288257">
                                                                      <w:marLeft w:val="0"/>
                                                                      <w:marRight w:val="0"/>
                                                                      <w:marTop w:val="0"/>
                                                                      <w:marBottom w:val="0"/>
                                                                      <w:divBdr>
                                                                        <w:top w:val="none" w:sz="0" w:space="0" w:color="auto"/>
                                                                        <w:left w:val="none" w:sz="0" w:space="0" w:color="auto"/>
                                                                        <w:bottom w:val="none" w:sz="0" w:space="0" w:color="auto"/>
                                                                        <w:right w:val="none" w:sz="0" w:space="0" w:color="auto"/>
                                                                      </w:divBdr>
                                                                      <w:divsChild>
                                                                        <w:div w:id="1317341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4328836">
      <w:bodyDiv w:val="1"/>
      <w:marLeft w:val="0"/>
      <w:marRight w:val="0"/>
      <w:marTop w:val="0"/>
      <w:marBottom w:val="0"/>
      <w:divBdr>
        <w:top w:val="none" w:sz="0" w:space="0" w:color="auto"/>
        <w:left w:val="none" w:sz="0" w:space="0" w:color="auto"/>
        <w:bottom w:val="none" w:sz="0" w:space="0" w:color="auto"/>
        <w:right w:val="none" w:sz="0" w:space="0" w:color="auto"/>
      </w:divBdr>
    </w:div>
    <w:div w:id="2026664815">
      <w:bodyDiv w:val="1"/>
      <w:marLeft w:val="0"/>
      <w:marRight w:val="0"/>
      <w:marTop w:val="0"/>
      <w:marBottom w:val="0"/>
      <w:divBdr>
        <w:top w:val="none" w:sz="0" w:space="0" w:color="auto"/>
        <w:left w:val="none" w:sz="0" w:space="0" w:color="auto"/>
        <w:bottom w:val="none" w:sz="0" w:space="0" w:color="auto"/>
        <w:right w:val="none" w:sz="0" w:space="0" w:color="auto"/>
      </w:divBdr>
    </w:div>
    <w:div w:id="2038189635">
      <w:bodyDiv w:val="1"/>
      <w:marLeft w:val="0"/>
      <w:marRight w:val="0"/>
      <w:marTop w:val="0"/>
      <w:marBottom w:val="0"/>
      <w:divBdr>
        <w:top w:val="none" w:sz="0" w:space="0" w:color="auto"/>
        <w:left w:val="none" w:sz="0" w:space="0" w:color="auto"/>
        <w:bottom w:val="none" w:sz="0" w:space="0" w:color="auto"/>
        <w:right w:val="none" w:sz="0" w:space="0" w:color="auto"/>
      </w:divBdr>
    </w:div>
    <w:div w:id="212777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B9023-CE8E-46C6-A155-C48CA23C0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200</Pages>
  <Words>69467</Words>
  <Characters>250531</Characters>
  <Application>Microsoft Office Word</Application>
  <DocSecurity>0</DocSecurity>
  <Lines>2087</Lines>
  <Paragraphs>638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BỘ KHOA HỌC VÀ CÔNG NGHỆ</vt:lpstr>
      <vt:lpstr>BỘ KHOA HỌC VÀ CÔNG NGHỆ</vt:lpstr>
    </vt:vector>
  </TitlesOfParts>
  <Company/>
  <LinksUpToDate>false</LinksUpToDate>
  <CharactersWithSpaces>319360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KHOA HỌC VÀ CÔNG NGHỆ</dc:title>
  <dc:subject/>
  <dc:creator>NGUYEN AN KIEN</dc:creator>
  <cp:keywords/>
  <dc:description/>
  <cp:lastModifiedBy>Minh Huong</cp:lastModifiedBy>
  <cp:revision>16</cp:revision>
  <cp:lastPrinted>2026-07-31T09:02:00Z</cp:lastPrinted>
  <dcterms:created xsi:type="dcterms:W3CDTF">2026-08-17T02:14:00Z</dcterms:created>
  <dcterms:modified xsi:type="dcterms:W3CDTF">2026-08-17T05:26:00Z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Created">
    <vt:lpwstr>5759</vt:lpwstr>
  </property>
  <property fmtid="{D5CDD505-2E9C-101B-9397-08002B2CF9AE}" pid="3" name="UserEdit">
    <vt:lpwstr>,5759,</vt:lpwstr>
  </property>
  <property fmtid="{D5CDD505-2E9C-101B-9397-08002B2CF9AE}" pid="4" name="UserOwner">
    <vt:lpwstr>5759</vt:lpwstr>
  </property>
  <property fmtid="{D5CDD505-2E9C-101B-9397-08002B2CF9AE}" pid="5" name="TypeFile">
    <vt:lpwstr>4</vt:lpwstr>
  </property>
  <property fmtid="{D5CDD505-2E9C-101B-9397-08002B2CF9AE}" pid="6" name="UserShare">
    <vt:lpwstr>,163,714,6467,5759,</vt:lpwstr>
  </property>
  <property fmtid="{D5CDD505-2E9C-101B-9397-08002B2CF9AE}" pid="7" name="GrammarlyDocumentId">
    <vt:lpwstr>2d84fa7d-7d73-40cb-89a9-ce3fba06aa2d</vt:lpwstr>
  </property>
</Properties>
</file>