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5817"/>
      </w:tblGrid>
      <w:tr w:rsidR="009171BD" w:rsidRPr="009171BD" w14:paraId="7E12E3B5" w14:textId="77777777" w:rsidTr="004F508C">
        <w:trPr>
          <w:trHeight w:val="1162"/>
        </w:trPr>
        <w:tc>
          <w:tcPr>
            <w:tcW w:w="4703" w:type="dxa"/>
          </w:tcPr>
          <w:p w14:paraId="4FD6BAC9" w14:textId="6733A8D9" w:rsidR="00DE445A" w:rsidRPr="009171BD" w:rsidRDefault="000522C7" w:rsidP="00DE445A">
            <w:pPr>
              <w:tabs>
                <w:tab w:val="left" w:pos="1800"/>
              </w:tabs>
              <w:spacing w:line="276" w:lineRule="auto"/>
              <w:jc w:val="center"/>
              <w:rPr>
                <w:rFonts w:ascii="Times New Roman" w:hAnsi="Times New Roman"/>
                <w:sz w:val="24"/>
              </w:rPr>
            </w:pPr>
            <w:r w:rsidRPr="009171BD">
              <w:rPr>
                <w:rFonts w:ascii="Times New Roman" w:hAnsi="Times New Roman"/>
                <w:sz w:val="28"/>
                <w:szCs w:val="28"/>
              </w:rPr>
              <w:br w:type="page"/>
            </w:r>
            <w:r w:rsidR="002D1352" w:rsidRPr="009171BD">
              <w:rPr>
                <w:rFonts w:ascii="Times New Roman" w:hAnsi="Times New Roman"/>
                <w:sz w:val="28"/>
                <w:szCs w:val="28"/>
              </w:rPr>
              <w:t xml:space="preserve">   </w:t>
            </w:r>
            <w:r w:rsidR="00DE445A" w:rsidRPr="009171BD">
              <w:rPr>
                <w:rFonts w:ascii="Times New Roman" w:hAnsi="Times New Roman"/>
                <w:sz w:val="24"/>
              </w:rPr>
              <w:t>BỘ KHOA HỌC VÀ CÔNG NGHỆ</w:t>
            </w:r>
          </w:p>
          <w:p w14:paraId="5938D7EF" w14:textId="5146FBB0" w:rsidR="00DE445A" w:rsidRPr="009171BD" w:rsidRDefault="004F508C" w:rsidP="004F508C">
            <w:pPr>
              <w:tabs>
                <w:tab w:val="left" w:pos="1800"/>
              </w:tabs>
              <w:spacing w:line="276" w:lineRule="auto"/>
              <w:jc w:val="center"/>
              <w:rPr>
                <w:rFonts w:ascii="Times New Roman Bold" w:hAnsi="Times New Roman Bold" w:hint="eastAsia"/>
                <w:b/>
                <w:spacing w:val="-16"/>
                <w:sz w:val="24"/>
              </w:rPr>
            </w:pPr>
            <w:r w:rsidRPr="00362828">
              <w:rPr>
                <w:rFonts w:ascii="Times New Roman" w:hAnsi="Times New Roman" w:cs="Times New Roman"/>
                <w:noProof/>
                <w:spacing w:val="-14"/>
                <w:sz w:val="28"/>
                <w:szCs w:val="28"/>
              </w:rPr>
              <mc:AlternateContent>
                <mc:Choice Requires="wps">
                  <w:drawing>
                    <wp:anchor distT="0" distB="0" distL="114300" distR="114300" simplePos="0" relativeHeight="251655680" behindDoc="0" locked="0" layoutInCell="1" allowOverlap="1" wp14:anchorId="356723EC" wp14:editId="23E2DCCB">
                      <wp:simplePos x="0" y="0"/>
                      <wp:positionH relativeFrom="column">
                        <wp:posOffset>937260</wp:posOffset>
                      </wp:positionH>
                      <wp:positionV relativeFrom="paragraph">
                        <wp:posOffset>201295</wp:posOffset>
                      </wp:positionV>
                      <wp:extent cx="1087120" cy="0"/>
                      <wp:effectExtent l="5715" t="11430" r="1206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7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5E47CC8" id="Straight Connector 2"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15.85pt" to="159.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"/>
                  </w:pict>
                </mc:Fallback>
              </mc:AlternateContent>
            </w:r>
            <w:r w:rsidR="002D1352" w:rsidRPr="009171BD">
              <w:rPr>
                <w:rFonts w:ascii="Times New Roman" w:hAnsi="Times New Roman"/>
                <w:b/>
                <w:spacing w:val="-12"/>
                <w:sz w:val="24"/>
              </w:rPr>
              <w:t xml:space="preserve"> </w:t>
            </w:r>
            <w:r>
              <w:rPr>
                <w:rFonts w:ascii="Times New Roman" w:hAnsi="Times New Roman"/>
                <w:b/>
                <w:spacing w:val="-12"/>
                <w:sz w:val="24"/>
              </w:rPr>
              <w:t>CỤC AN TOÀN BỨC XẠ VÀ HẠT NHÂN</w:t>
            </w:r>
          </w:p>
          <w:p w14:paraId="68CD92A3" w14:textId="0DD935D1" w:rsidR="000522C7" w:rsidRPr="00362828" w:rsidRDefault="00DE445A" w:rsidP="004F508C">
            <w:pPr>
              <w:spacing w:before="300" w:after="100" w:afterAutospacing="1"/>
              <w:jc w:val="center"/>
              <w:rPr>
                <w:rFonts w:ascii="Times New Roman" w:hAnsi="Times New Roman" w:cs="Times New Roman"/>
                <w:b/>
                <w:bCs/>
                <w:sz w:val="28"/>
                <w:szCs w:val="28"/>
              </w:rPr>
            </w:pPr>
            <w:r w:rsidRPr="00362828">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50D9D53F" wp14:editId="432BC547">
                      <wp:simplePos x="0" y="0"/>
                      <wp:positionH relativeFrom="column">
                        <wp:posOffset>1559560</wp:posOffset>
                      </wp:positionH>
                      <wp:positionV relativeFrom="paragraph">
                        <wp:posOffset>48895</wp:posOffset>
                      </wp:positionV>
                      <wp:extent cx="9525" cy="0"/>
                      <wp:effectExtent l="6985" t="10795" r="1206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A837AD8" id="_x0000_t32" coordsize="21600,21600" o:spt="32" o:oned="t" path="m,l21600,21600e" filled="f">
                      <v:path arrowok="t" fillok="f" o:connecttype="none"/>
                      <o:lock v:ext="edit" shapetype="t"/>
                    </v:shapetype>
                    <v:shape id="Straight Arrow Connector 1" o:spid="_x0000_s1026" type="#_x0000_t32" style="position:absolute;margin-left:122.8pt;margin-top:3.85pt;width:.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"/>
                  </w:pict>
                </mc:Fallback>
              </mc:AlternateContent>
            </w:r>
            <w:r w:rsidR="00362828" w:rsidRPr="00362828">
              <w:rPr>
                <w:rFonts w:ascii="Times New Roman" w:hAnsi="Times New Roman" w:cs="Times New Roman"/>
                <w:sz w:val="28"/>
                <w:szCs w:val="28"/>
              </w:rPr>
              <w:t xml:space="preserve">Số:   </w:t>
            </w:r>
            <w:r w:rsidR="00362828">
              <w:rPr>
                <w:rFonts w:ascii="Times New Roman" w:hAnsi="Times New Roman" w:cs="Times New Roman"/>
                <w:sz w:val="28"/>
                <w:szCs w:val="28"/>
              </w:rPr>
              <w:t xml:space="preserve">      </w:t>
            </w:r>
            <w:r w:rsidR="00362828" w:rsidRPr="00362828">
              <w:rPr>
                <w:rFonts w:ascii="Times New Roman" w:hAnsi="Times New Roman" w:cs="Times New Roman"/>
                <w:sz w:val="28"/>
                <w:szCs w:val="28"/>
              </w:rPr>
              <w:t xml:space="preserve">    /BC-</w:t>
            </w:r>
            <w:r w:rsidR="004F508C">
              <w:rPr>
                <w:rFonts w:ascii="Times New Roman" w:hAnsi="Times New Roman" w:cs="Times New Roman"/>
                <w:sz w:val="28"/>
                <w:szCs w:val="28"/>
              </w:rPr>
              <w:t>ATBXHN</w:t>
            </w:r>
            <w:r w:rsidRPr="00362828">
              <w:rPr>
                <w:rFonts w:ascii="Times New Roman" w:hAnsi="Times New Roman" w:cs="Times New Roman"/>
                <w:sz w:val="28"/>
                <w:szCs w:val="28"/>
              </w:rPr>
              <w:t xml:space="preserve">                </w:t>
            </w:r>
          </w:p>
        </w:tc>
        <w:tc>
          <w:tcPr>
            <w:tcW w:w="5817" w:type="dxa"/>
          </w:tcPr>
          <w:p w14:paraId="6001A4A3" w14:textId="77777777" w:rsidR="000522C7" w:rsidRPr="009171BD" w:rsidRDefault="000522C7" w:rsidP="005508B9">
            <w:pPr>
              <w:jc w:val="center"/>
              <w:rPr>
                <w:rFonts w:ascii="Times New Roman Bold" w:hAnsi="Times New Roman Bold" w:hint="eastAsia"/>
                <w:b/>
                <w:bCs/>
                <w:spacing w:val="-10"/>
                <w:sz w:val="24"/>
                <w:szCs w:val="24"/>
              </w:rPr>
            </w:pPr>
            <w:r w:rsidRPr="009171BD">
              <w:rPr>
                <w:rFonts w:ascii="Times New Roman Bold" w:hAnsi="Times New Roman Bold"/>
                <w:b/>
                <w:bCs/>
                <w:spacing w:val="-10"/>
                <w:sz w:val="24"/>
                <w:szCs w:val="24"/>
              </w:rPr>
              <w:t>CỘNG HÒA XÃ HỘI CHỦ NGHĨA VIỆT NAM</w:t>
            </w:r>
          </w:p>
          <w:p w14:paraId="3A15F8BA" w14:textId="56DBB18E" w:rsidR="000522C7" w:rsidRPr="009171BD" w:rsidRDefault="000522C7" w:rsidP="005508B9">
            <w:pPr>
              <w:jc w:val="center"/>
              <w:rPr>
                <w:rFonts w:ascii="Times New Roman" w:hAnsi="Times New Roman"/>
                <w:b/>
                <w:sz w:val="28"/>
                <w:szCs w:val="28"/>
              </w:rPr>
            </w:pPr>
            <w:r w:rsidRPr="009171BD">
              <w:rPr>
                <w:rFonts w:ascii="Times New Roman" w:hAnsi="Times New Roman"/>
                <w:b/>
                <w:sz w:val="28"/>
                <w:szCs w:val="28"/>
              </w:rPr>
              <w:t>Độc lập - Tự do - Hạnh phúc</w:t>
            </w:r>
          </w:p>
          <w:p w14:paraId="317F5CAB" w14:textId="3FB3452C" w:rsidR="000522C7" w:rsidRPr="009171BD" w:rsidRDefault="004F508C" w:rsidP="004F508C">
            <w:pPr>
              <w:spacing w:before="300"/>
              <w:jc w:val="center"/>
              <w:rPr>
                <w:rFonts w:ascii="Times New Roman" w:hAnsi="Times New Roman" w:cs="Times New Roman"/>
                <w:sz w:val="28"/>
                <w:szCs w:val="28"/>
              </w:rPr>
            </w:pPr>
            <w:r w:rsidRPr="009171BD">
              <w:rPr>
                <w:rFonts w:ascii="Times New Roman Bold" w:hAnsi="Times New Roman Bold"/>
                <w:noProof/>
                <w:spacing w:val="-14"/>
                <w:sz w:val="24"/>
              </w:rPr>
              <mc:AlternateContent>
                <mc:Choice Requires="wps">
                  <w:drawing>
                    <wp:anchor distT="0" distB="0" distL="114300" distR="114300" simplePos="0" relativeHeight="251661824" behindDoc="0" locked="0" layoutInCell="1" allowOverlap="1" wp14:anchorId="1EA3A598" wp14:editId="33F2588E">
                      <wp:simplePos x="0" y="0"/>
                      <wp:positionH relativeFrom="column">
                        <wp:posOffset>762635</wp:posOffset>
                      </wp:positionH>
                      <wp:positionV relativeFrom="paragraph">
                        <wp:posOffset>25511</wp:posOffset>
                      </wp:positionV>
                      <wp:extent cx="212407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2584FF8" id="Straight Connector 4"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2pt" to="22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"/>
                  </w:pict>
                </mc:Fallback>
              </mc:AlternateContent>
            </w:r>
            <w:r w:rsidR="000522C7" w:rsidRPr="009171BD">
              <w:rPr>
                <w:rFonts w:ascii="Times New Roman" w:hAnsi="Times New Roman"/>
                <w:i/>
                <w:iCs/>
                <w:sz w:val="28"/>
                <w:szCs w:val="28"/>
              </w:rPr>
              <w:t xml:space="preserve">Hà Nội, ngày      tháng </w:t>
            </w:r>
            <w:r w:rsidR="006337E0">
              <w:rPr>
                <w:rFonts w:ascii="Times New Roman" w:hAnsi="Times New Roman"/>
                <w:i/>
                <w:iCs/>
                <w:sz w:val="28"/>
                <w:szCs w:val="28"/>
              </w:rPr>
              <w:t xml:space="preserve"> </w:t>
            </w:r>
            <w:r w:rsidR="000522C7" w:rsidRPr="009171BD">
              <w:rPr>
                <w:rFonts w:ascii="Times New Roman" w:hAnsi="Times New Roman"/>
                <w:i/>
                <w:iCs/>
                <w:sz w:val="28"/>
                <w:szCs w:val="28"/>
              </w:rPr>
              <w:t xml:space="preserve"> </w:t>
            </w:r>
            <w:r w:rsidR="001B2D1D">
              <w:rPr>
                <w:rFonts w:ascii="Times New Roman" w:hAnsi="Times New Roman"/>
                <w:i/>
                <w:iCs/>
                <w:sz w:val="28"/>
                <w:szCs w:val="28"/>
              </w:rPr>
              <w:t>7</w:t>
            </w:r>
            <w:r w:rsidR="000522C7" w:rsidRPr="009171BD">
              <w:rPr>
                <w:rFonts w:ascii="Times New Roman" w:hAnsi="Times New Roman"/>
                <w:i/>
                <w:iCs/>
                <w:sz w:val="28"/>
                <w:szCs w:val="28"/>
              </w:rPr>
              <w:t xml:space="preserve">   năm 202</w:t>
            </w:r>
            <w:r w:rsidR="00002D65">
              <w:rPr>
                <w:rFonts w:ascii="Times New Roman" w:hAnsi="Times New Roman"/>
                <w:i/>
                <w:iCs/>
                <w:sz w:val="28"/>
                <w:szCs w:val="28"/>
              </w:rPr>
              <w:t>6</w:t>
            </w:r>
          </w:p>
        </w:tc>
      </w:tr>
    </w:tbl>
    <w:p w14:paraId="0DF11E0F" w14:textId="07EDC411" w:rsidR="00F02335" w:rsidRPr="009171BD" w:rsidRDefault="003E3BBA" w:rsidP="005508B9">
      <w:pPr>
        <w:spacing w:after="0"/>
        <w:jc w:val="center"/>
        <w:rPr>
          <w:rFonts w:ascii="Times New Roman" w:hAnsi="Times New Roman" w:cs="Times New Roman"/>
          <w:b/>
          <w:sz w:val="28"/>
          <w:szCs w:val="28"/>
        </w:rPr>
      </w:pPr>
      <w:r>
        <w:rPr>
          <w:noProof/>
        </w:rPr>
        <mc:AlternateContent>
          <mc:Choice Requires="wps">
            <w:drawing>
              <wp:anchor distT="0" distB="0" distL="114300" distR="114300" simplePos="0" relativeHeight="251663872" behindDoc="0" locked="0" layoutInCell="1" allowOverlap="1" wp14:anchorId="22B68B9C" wp14:editId="3DA31392">
                <wp:simplePos x="0" y="0"/>
                <wp:positionH relativeFrom="column">
                  <wp:posOffset>953</wp:posOffset>
                </wp:positionH>
                <wp:positionV relativeFrom="paragraph">
                  <wp:posOffset>177165</wp:posOffset>
                </wp:positionV>
                <wp:extent cx="1190625" cy="280988"/>
                <wp:effectExtent l="0" t="0" r="28575" b="24130"/>
                <wp:wrapNone/>
                <wp:docPr id="561026414" name="Text Box 2"/>
                <wp:cNvGraphicFramePr/>
                <a:graphic xmlns:a="http://schemas.openxmlformats.org/drawingml/2006/main">
                  <a:graphicData uri="http://schemas.microsoft.com/office/word/2010/wordprocessingShape">
                    <wps:wsp>
                      <wps:cNvSpPr txBox="1"/>
                      <wps:spPr>
                        <a:xfrm>
                          <a:off x="0" y="0"/>
                          <a:ext cx="1190625" cy="280988"/>
                        </a:xfrm>
                        <a:prstGeom prst="rect">
                          <a:avLst/>
                        </a:prstGeom>
                        <a:solidFill>
                          <a:schemeClr val="lt1"/>
                        </a:solidFill>
                        <a:ln w="6350">
                          <a:solidFill>
                            <a:prstClr val="black"/>
                          </a:solidFill>
                        </a:ln>
                      </wps:spPr>
                      <wps:txbx>
                        <w:txbxContent>
                          <w:p w14:paraId="00059DAF" w14:textId="77777777" w:rsidR="003E3BBA" w:rsidRPr="003E3BBA" w:rsidRDefault="003E3BBA" w:rsidP="003E3BBA">
                            <w:pPr>
                              <w:jc w:val="center"/>
                              <w:rPr>
                                <w:rFonts w:ascii="Times New Roman" w:hAnsi="Times New Roman" w:cs="Times New Roman"/>
                                <w:b/>
                                <w:bCs/>
                                <w:lang w:val="vi-VN"/>
                              </w:rPr>
                            </w:pPr>
                            <w:r w:rsidRPr="003E3BBA">
                              <w:rPr>
                                <w:rFonts w:ascii="Times New Roman" w:hAnsi="Times New Roman" w:cs="Times New Roman"/>
                                <w:b/>
                                <w:bCs/>
                                <w:lang w:val="vi-VN"/>
                              </w:rPr>
                              <w:t>DỰ THẢO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22B68B9C" id="_x0000_t202" coordsize="21600,21600" o:spt="202" path="m,l,21600r21600,l21600,xe">
                <v:stroke joinstyle="miter"/>
                <v:path gradientshapeok="t" o:connecttype="rect"/>
              </v:shapetype>
              <v:shape id="Text Box 2" o:spid="_x0000_s1026" type="#_x0000_t202" style="position:absolute;left:0;text-align:left;margin-left:.1pt;margin-top:13.95pt;width:93.75pt;height:22.1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" fillcolor="white [3201]" strokeweight=".5pt">
                <v:textbox>
                  <w:txbxContent>
                    <w:p w14:paraId="00059DAF" w14:textId="77777777" w:rsidR="003E3BBA" w:rsidRPr="003E3BBA" w:rsidRDefault="003E3BBA" w:rsidP="003E3BBA">
                      <w:pPr>
                        <w:jc w:val="center"/>
                        <w:rPr>
                          <w:rFonts w:ascii="Times New Roman" w:hAnsi="Times New Roman" w:cs="Times New Roman"/>
                          <w:b/>
                          <w:bCs/>
                          <w:lang w:val="vi-VN"/>
                        </w:rPr>
                      </w:pPr>
                      <w:r w:rsidRPr="003E3BBA">
                        <w:rPr>
                          <w:rFonts w:ascii="Times New Roman" w:hAnsi="Times New Roman" w:cs="Times New Roman"/>
                          <w:b/>
                          <w:bCs/>
                          <w:lang w:val="vi-VN"/>
                        </w:rPr>
                        <w:t>DỰ THẢO</w:t>
                      </w:r>
                    </w:p>
                  </w:txbxContent>
                </v:textbox>
              </v:shape>
            </w:pict>
          </mc:Fallback>
        </mc:AlternateContent>
      </w:r>
    </w:p>
    <w:p w14:paraId="731B6E99" w14:textId="20D78A9F" w:rsidR="003E3BBA" w:rsidRDefault="003E3BBA" w:rsidP="005508B9">
      <w:pPr>
        <w:spacing w:after="0"/>
        <w:jc w:val="center"/>
        <w:rPr>
          <w:rFonts w:ascii="Times New Roman" w:hAnsi="Times New Roman" w:cs="Times New Roman"/>
          <w:b/>
          <w:sz w:val="28"/>
          <w:szCs w:val="28"/>
        </w:rPr>
      </w:pPr>
    </w:p>
    <w:p w14:paraId="093663FD" w14:textId="0466B431" w:rsidR="003D072D" w:rsidRPr="009171BD" w:rsidRDefault="003D072D" w:rsidP="005508B9">
      <w:pPr>
        <w:spacing w:after="0"/>
        <w:jc w:val="center"/>
        <w:rPr>
          <w:rFonts w:ascii="Times New Roman" w:hAnsi="Times New Roman" w:cs="Times New Roman"/>
          <w:b/>
          <w:sz w:val="28"/>
          <w:szCs w:val="28"/>
        </w:rPr>
      </w:pPr>
      <w:r w:rsidRPr="009171BD">
        <w:rPr>
          <w:rFonts w:ascii="Times New Roman" w:hAnsi="Times New Roman" w:cs="Times New Roman"/>
          <w:b/>
          <w:sz w:val="28"/>
          <w:szCs w:val="28"/>
        </w:rPr>
        <w:t>BÁO CÁO</w:t>
      </w:r>
    </w:p>
    <w:p w14:paraId="7AB5CD4A" w14:textId="77777777" w:rsidR="00FF023E" w:rsidRDefault="003D072D" w:rsidP="005520BF">
      <w:pPr>
        <w:spacing w:after="0"/>
        <w:jc w:val="center"/>
        <w:rPr>
          <w:rFonts w:ascii="Times New Roman" w:hAnsi="Times New Roman" w:cs="Times New Roman"/>
          <w:b/>
          <w:bCs/>
          <w:sz w:val="28"/>
          <w:szCs w:val="28"/>
        </w:rPr>
      </w:pPr>
      <w:r w:rsidRPr="009171BD">
        <w:rPr>
          <w:rFonts w:ascii="Times New Roman" w:hAnsi="Times New Roman" w:cs="Times New Roman"/>
          <w:b/>
          <w:bCs/>
          <w:sz w:val="28"/>
          <w:szCs w:val="28"/>
        </w:rPr>
        <w:t>Tổng kết việc thi hành</w:t>
      </w:r>
      <w:r w:rsidR="004F508C">
        <w:rPr>
          <w:rFonts w:ascii="Times New Roman" w:hAnsi="Times New Roman" w:cs="Times New Roman"/>
          <w:b/>
          <w:bCs/>
          <w:sz w:val="28"/>
          <w:szCs w:val="28"/>
        </w:rPr>
        <w:t xml:space="preserve"> các Thông tư của Bộ trưởng </w:t>
      </w:r>
    </w:p>
    <w:p w14:paraId="5AC7F0B4" w14:textId="77777777" w:rsidR="00FF023E" w:rsidRDefault="004F508C" w:rsidP="005520BF">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Bộ Khoa học và Công nghệ về an ninh vật liệu hạt nhân, </w:t>
      </w:r>
      <w:r w:rsidR="00FF023E">
        <w:rPr>
          <w:rFonts w:ascii="Times New Roman" w:hAnsi="Times New Roman" w:cs="Times New Roman"/>
          <w:b/>
          <w:bCs/>
          <w:sz w:val="28"/>
          <w:szCs w:val="28"/>
        </w:rPr>
        <w:t xml:space="preserve">thiết bị hạt nhân, </w:t>
      </w:r>
    </w:p>
    <w:p w14:paraId="32D62915" w14:textId="4B3C1394" w:rsidR="003D072D" w:rsidRPr="009171BD" w:rsidRDefault="004F508C" w:rsidP="005520BF">
      <w:pPr>
        <w:spacing w:after="0"/>
        <w:jc w:val="center"/>
        <w:rPr>
          <w:rFonts w:ascii="Times New Roman" w:hAnsi="Times New Roman" w:cs="Times New Roman"/>
          <w:b/>
          <w:bCs/>
          <w:sz w:val="28"/>
          <w:szCs w:val="28"/>
        </w:rPr>
      </w:pPr>
      <w:r>
        <w:rPr>
          <w:rFonts w:ascii="Times New Roman" w:hAnsi="Times New Roman" w:cs="Times New Roman"/>
          <w:b/>
          <w:bCs/>
          <w:sz w:val="28"/>
          <w:szCs w:val="28"/>
        </w:rPr>
        <w:t>cơ sở hạt nhân và thanh sát hạt nhân</w:t>
      </w:r>
      <w:r w:rsidR="000522C7" w:rsidRPr="009171BD">
        <w:rPr>
          <w:rFonts w:ascii="Times New Roman" w:hAnsi="Times New Roman" w:cs="Times New Roman"/>
          <w:b/>
          <w:bCs/>
          <w:sz w:val="28"/>
          <w:szCs w:val="28"/>
        </w:rPr>
        <w:t xml:space="preserve"> </w:t>
      </w:r>
    </w:p>
    <w:p w14:paraId="3CB3BD72" w14:textId="77777777" w:rsidR="00EE083B" w:rsidRPr="009171BD" w:rsidRDefault="00EE083B" w:rsidP="005508B9">
      <w:pPr>
        <w:spacing w:after="0"/>
        <w:jc w:val="center"/>
        <w:rPr>
          <w:rFonts w:ascii="Times New Roman" w:hAnsi="Times New Roman" w:cs="Times New Roman"/>
          <w:b/>
          <w:bCs/>
          <w:sz w:val="28"/>
          <w:szCs w:val="28"/>
        </w:rPr>
      </w:pPr>
    </w:p>
    <w:p w14:paraId="2C22DE1F" w14:textId="388E0EEF" w:rsidR="00DE445A" w:rsidRDefault="00DE445A" w:rsidP="00D520E5">
      <w:pPr>
        <w:spacing w:before="120" w:after="120"/>
        <w:ind w:firstLine="709"/>
        <w:jc w:val="both"/>
        <w:rPr>
          <w:rFonts w:ascii="Times New Roman" w:hAnsi="Times New Roman" w:cs="Times New Roman"/>
          <w:sz w:val="28"/>
          <w:szCs w:val="28"/>
        </w:rPr>
      </w:pPr>
      <w:r w:rsidRPr="009171BD">
        <w:rPr>
          <w:rFonts w:ascii="Times New Roman" w:hAnsi="Times New Roman" w:cs="Times New Roman"/>
          <w:sz w:val="28"/>
          <w:szCs w:val="28"/>
        </w:rPr>
        <w:t xml:space="preserve">Thực hiện quy định của Luật Ban hành văn bản quy phạm pháp luật năm 2025, </w:t>
      </w:r>
      <w:r w:rsidR="004F508C">
        <w:rPr>
          <w:rFonts w:ascii="Times New Roman" w:hAnsi="Times New Roman" w:cs="Times New Roman"/>
          <w:sz w:val="28"/>
          <w:szCs w:val="28"/>
        </w:rPr>
        <w:t>Cục An toàn bức xạ và hạt nhân</w:t>
      </w:r>
      <w:r w:rsidRPr="009171BD">
        <w:rPr>
          <w:rFonts w:ascii="Times New Roman" w:hAnsi="Times New Roman" w:cs="Times New Roman"/>
          <w:sz w:val="28"/>
          <w:szCs w:val="28"/>
        </w:rPr>
        <w:t xml:space="preserve"> (</w:t>
      </w:r>
      <w:r w:rsidR="004F508C">
        <w:rPr>
          <w:rFonts w:ascii="Times New Roman" w:hAnsi="Times New Roman" w:cs="Times New Roman"/>
          <w:sz w:val="28"/>
          <w:szCs w:val="28"/>
        </w:rPr>
        <w:t>ATBXHN</w:t>
      </w:r>
      <w:r w:rsidRPr="009171BD">
        <w:rPr>
          <w:rFonts w:ascii="Times New Roman" w:hAnsi="Times New Roman" w:cs="Times New Roman"/>
          <w:sz w:val="28"/>
          <w:szCs w:val="28"/>
        </w:rPr>
        <w:t>) đã tổ chức xây dựng Thông tư</w:t>
      </w:r>
      <w:r w:rsidR="004F508C">
        <w:rPr>
          <w:rFonts w:ascii="Times New Roman" w:hAnsi="Times New Roman" w:cs="Times New Roman"/>
          <w:sz w:val="28"/>
          <w:szCs w:val="28"/>
        </w:rPr>
        <w:t xml:space="preserve"> quy định về bảo đảm an ninh vật liệu hạt nhân, cơ sở hạt nhân và thanh sát hạt nhân</w:t>
      </w:r>
      <w:r w:rsidRPr="009171BD">
        <w:rPr>
          <w:rFonts w:ascii="Times New Roman" w:hAnsi="Times New Roman" w:cs="Times New Roman"/>
          <w:sz w:val="28"/>
          <w:szCs w:val="28"/>
        </w:rPr>
        <w:t xml:space="preserve"> thay thế </w:t>
      </w:r>
      <w:r w:rsidR="004F508C">
        <w:rPr>
          <w:rFonts w:ascii="Times New Roman" w:hAnsi="Times New Roman" w:cs="Times New Roman"/>
          <w:sz w:val="28"/>
          <w:szCs w:val="28"/>
        </w:rPr>
        <w:t xml:space="preserve">cho các </w:t>
      </w:r>
      <w:r w:rsidRPr="009171BD">
        <w:rPr>
          <w:rFonts w:ascii="Times New Roman" w:hAnsi="Times New Roman" w:cs="Times New Roman"/>
          <w:sz w:val="28"/>
          <w:szCs w:val="28"/>
        </w:rPr>
        <w:t xml:space="preserve">Thông tư số </w:t>
      </w:r>
      <w:r w:rsidR="00380DB3">
        <w:rPr>
          <w:rFonts w:ascii="Times New Roman" w:hAnsi="Times New Roman" w:cs="Times New Roman"/>
          <w:sz w:val="28"/>
          <w:szCs w:val="28"/>
        </w:rPr>
        <w:t>38</w:t>
      </w:r>
      <w:r w:rsidRPr="009171BD">
        <w:rPr>
          <w:rFonts w:ascii="Times New Roman" w:hAnsi="Times New Roman" w:cs="Times New Roman"/>
          <w:sz w:val="28"/>
          <w:szCs w:val="28"/>
        </w:rPr>
        <w:t>/2</w:t>
      </w:r>
      <w:r w:rsidR="00380DB3">
        <w:rPr>
          <w:rFonts w:ascii="Times New Roman" w:hAnsi="Times New Roman" w:cs="Times New Roman"/>
          <w:sz w:val="28"/>
          <w:szCs w:val="28"/>
        </w:rPr>
        <w:t>011</w:t>
      </w:r>
      <w:r w:rsidRPr="009171BD">
        <w:rPr>
          <w:rFonts w:ascii="Times New Roman" w:hAnsi="Times New Roman" w:cs="Times New Roman"/>
          <w:sz w:val="28"/>
          <w:szCs w:val="28"/>
        </w:rPr>
        <w:t xml:space="preserve">/TT-BKHCN ngày </w:t>
      </w:r>
      <w:bookmarkStart w:id="0" w:name="_Hlk231853431"/>
      <w:r w:rsidR="00380DB3">
        <w:rPr>
          <w:rFonts w:ascii="Times New Roman" w:hAnsi="Times New Roman" w:cs="Times New Roman"/>
          <w:sz w:val="28"/>
          <w:szCs w:val="28"/>
        </w:rPr>
        <w:t>30/12/2011</w:t>
      </w:r>
      <w:r w:rsidRPr="009171BD">
        <w:rPr>
          <w:rFonts w:ascii="Times New Roman" w:hAnsi="Times New Roman" w:cs="Times New Roman"/>
          <w:sz w:val="28"/>
          <w:szCs w:val="28"/>
        </w:rPr>
        <w:t xml:space="preserve"> về </w:t>
      </w:r>
      <w:r w:rsidR="005A6E60">
        <w:rPr>
          <w:rFonts w:ascii="Times New Roman" w:hAnsi="Times New Roman" w:cs="Times New Roman"/>
          <w:sz w:val="28"/>
          <w:szCs w:val="28"/>
        </w:rPr>
        <w:t>quy định bảo đảm an ninh vật liệu hạt nhân và cơ sở hạt nhân</w:t>
      </w:r>
      <w:bookmarkEnd w:id="0"/>
      <w:r w:rsidR="005A6E60">
        <w:rPr>
          <w:rFonts w:ascii="Times New Roman" w:hAnsi="Times New Roman" w:cs="Times New Roman"/>
          <w:sz w:val="28"/>
          <w:szCs w:val="28"/>
        </w:rPr>
        <w:t xml:space="preserve">, Thông tư số </w:t>
      </w:r>
      <w:r w:rsidR="005A6E60" w:rsidRPr="005A6E60">
        <w:rPr>
          <w:rFonts w:ascii="Times New Roman" w:hAnsi="Times New Roman" w:cs="Times New Roman"/>
          <w:sz w:val="28"/>
          <w:szCs w:val="28"/>
        </w:rPr>
        <w:t>02/2011/TT-BKHCN ngày 16/03/2011của Bộ trưởng Bộ Khoa học và Công nghệ về thực hiện kiểm soát vật liệu hạt nhân, vật liệu hạt nhân nguồn,</w:t>
      </w:r>
      <w:r w:rsidRPr="009171BD">
        <w:rPr>
          <w:rFonts w:ascii="Times New Roman" w:hAnsi="Times New Roman" w:cs="Times New Roman"/>
          <w:sz w:val="28"/>
          <w:szCs w:val="28"/>
        </w:rPr>
        <w:t xml:space="preserve"> </w:t>
      </w:r>
      <w:r w:rsidR="005A6E60" w:rsidRPr="005A6E60">
        <w:rPr>
          <w:rFonts w:ascii="Times New Roman" w:hAnsi="Times New Roman" w:cs="Times New Roman"/>
          <w:sz w:val="28"/>
          <w:szCs w:val="28"/>
        </w:rPr>
        <w:t xml:space="preserve">Thông tư số 25/2012/TT-BKHCN ngày 12/12/2012 của Bộ trưởng Bộ Khoa học và Công nghệ </w:t>
      </w:r>
      <w:bookmarkStart w:id="1" w:name="chuong_1_name"/>
      <w:r w:rsidR="005A6E60" w:rsidRPr="005A6E60">
        <w:rPr>
          <w:rFonts w:ascii="Times New Roman" w:hAnsi="Times New Roman" w:cs="Times New Roman"/>
          <w:sz w:val="28"/>
          <w:szCs w:val="28"/>
        </w:rPr>
        <w:t>quy định danh mục và yêu cầu kiểm soát vật liệu và thiết bị trong chu trình nhiên liệu hạt nhân</w:t>
      </w:r>
      <w:bookmarkEnd w:id="1"/>
      <w:r w:rsidR="005A6E60" w:rsidRPr="005A6E60">
        <w:rPr>
          <w:rFonts w:ascii="Times New Roman" w:hAnsi="Times New Roman" w:cs="Times New Roman"/>
          <w:sz w:val="28"/>
          <w:szCs w:val="28"/>
        </w:rPr>
        <w:t xml:space="preserve">, Thông tư số 17/2013/TT-BKHCN ngày 30/07/2013 của Bộ Khoa học và Công nghệ </w:t>
      </w:r>
      <w:bookmarkStart w:id="2" w:name="loai_1_name"/>
      <w:r w:rsidR="005A6E60" w:rsidRPr="005A6E60">
        <w:rPr>
          <w:rFonts w:ascii="Times New Roman" w:hAnsi="Times New Roman" w:cs="Times New Roman"/>
          <w:sz w:val="28"/>
          <w:szCs w:val="28"/>
        </w:rPr>
        <w:t>hướng dẫn thực hiện quy định về khai báo của nghị định thư bổ sung của hiệp định giữa nước cộng hòa xã hội chủ nghĩa việt nam và cơ quan năng lượng nguyên tử quốc tế về việc áp dụng thanh sát theo hiệp ước không phổ biến vũ khí hạt nhân</w:t>
      </w:r>
      <w:bookmarkEnd w:id="2"/>
      <w:r w:rsidR="005A6E60" w:rsidRPr="005A6E60">
        <w:rPr>
          <w:rFonts w:ascii="Times New Roman" w:hAnsi="Times New Roman" w:cs="Times New Roman"/>
          <w:sz w:val="28"/>
          <w:szCs w:val="28"/>
        </w:rPr>
        <w:t>.</w:t>
      </w:r>
      <w:r w:rsidRPr="009171BD">
        <w:rPr>
          <w:rFonts w:ascii="Times New Roman" w:hAnsi="Times New Roman" w:cs="Times New Roman"/>
          <w:sz w:val="28"/>
          <w:szCs w:val="28"/>
        </w:rPr>
        <w:t xml:space="preserve"> Kết quả như sau:</w:t>
      </w:r>
    </w:p>
    <w:p w14:paraId="736BF7C1" w14:textId="77777777" w:rsidR="00672868" w:rsidRPr="009171BD" w:rsidRDefault="00672868" w:rsidP="00D520E5">
      <w:pPr>
        <w:spacing w:before="120" w:after="120"/>
        <w:ind w:firstLine="720"/>
        <w:rPr>
          <w:rFonts w:ascii="Times New Roman" w:hAnsi="Times New Roman" w:cs="Times New Roman"/>
          <w:b/>
          <w:bCs/>
          <w:sz w:val="28"/>
          <w:szCs w:val="28"/>
        </w:rPr>
      </w:pPr>
      <w:bookmarkStart w:id="3" w:name="bookmark1224"/>
      <w:bookmarkEnd w:id="3"/>
      <w:r w:rsidRPr="009171BD">
        <w:rPr>
          <w:rFonts w:ascii="Times New Roman" w:hAnsi="Times New Roman" w:cs="Times New Roman"/>
          <w:b/>
          <w:bCs/>
          <w:sz w:val="28"/>
          <w:szCs w:val="28"/>
        </w:rPr>
        <w:t>I. BỐI CẢNH THỰC HIỆN TỔNG KẾT</w:t>
      </w:r>
    </w:p>
    <w:p w14:paraId="100CA5AC" w14:textId="7233CDA5" w:rsidR="00672868" w:rsidRPr="009171BD" w:rsidRDefault="00672868" w:rsidP="00D520E5">
      <w:pPr>
        <w:spacing w:before="120" w:after="120"/>
        <w:ind w:firstLine="720"/>
        <w:rPr>
          <w:rFonts w:ascii="Times New Roman" w:hAnsi="Times New Roman" w:cs="Times New Roman"/>
          <w:b/>
          <w:bCs/>
          <w:sz w:val="28"/>
          <w:szCs w:val="28"/>
        </w:rPr>
      </w:pPr>
      <w:r w:rsidRPr="009171BD">
        <w:rPr>
          <w:rFonts w:ascii="Times New Roman" w:hAnsi="Times New Roman" w:cs="Times New Roman"/>
          <w:b/>
          <w:bCs/>
          <w:sz w:val="28"/>
          <w:szCs w:val="28"/>
        </w:rPr>
        <w:t xml:space="preserve">1. Bối cảnh trong nước và quốc tế liên quan đến </w:t>
      </w:r>
      <w:r w:rsidR="00EE083B" w:rsidRPr="009171BD">
        <w:rPr>
          <w:rFonts w:ascii="Times New Roman" w:hAnsi="Times New Roman" w:cs="Times New Roman"/>
          <w:b/>
          <w:bCs/>
          <w:sz w:val="28"/>
          <w:szCs w:val="28"/>
        </w:rPr>
        <w:t>D</w:t>
      </w:r>
      <w:r w:rsidRPr="009171BD">
        <w:rPr>
          <w:rFonts w:ascii="Times New Roman" w:hAnsi="Times New Roman" w:cs="Times New Roman"/>
          <w:b/>
          <w:bCs/>
          <w:sz w:val="28"/>
          <w:szCs w:val="28"/>
        </w:rPr>
        <w:t>ự thảo</w:t>
      </w:r>
      <w:r w:rsidR="00EE083B" w:rsidRPr="009171BD">
        <w:rPr>
          <w:rFonts w:ascii="Times New Roman" w:hAnsi="Times New Roman" w:cs="Times New Roman"/>
          <w:b/>
          <w:bCs/>
          <w:sz w:val="28"/>
          <w:szCs w:val="28"/>
        </w:rPr>
        <w:t xml:space="preserve"> Thông tư</w:t>
      </w:r>
    </w:p>
    <w:p w14:paraId="5FB1FE94" w14:textId="77777777" w:rsidR="004C4201" w:rsidRDefault="004C4201" w:rsidP="00D520E5">
      <w:pPr>
        <w:spacing w:before="120" w:after="120"/>
        <w:ind w:firstLine="720"/>
        <w:jc w:val="both"/>
        <w:rPr>
          <w:rFonts w:ascii="Times New Roman" w:hAnsi="Times New Roman" w:cs="Times New Roman"/>
          <w:bCs/>
          <w:sz w:val="28"/>
          <w:szCs w:val="28"/>
        </w:rPr>
      </w:pPr>
      <w:r w:rsidRPr="005E0844">
        <w:rPr>
          <w:rFonts w:ascii="Times New Roman" w:hAnsi="Times New Roman" w:cs="Times New Roman"/>
          <w:sz w:val="28"/>
          <w:szCs w:val="28"/>
        </w:rPr>
        <w:t>a)</w:t>
      </w:r>
      <w:r>
        <w:rPr>
          <w:rFonts w:ascii="Times New Roman" w:hAnsi="Times New Roman" w:cs="Times New Roman"/>
          <w:b/>
          <w:bCs/>
          <w:sz w:val="28"/>
          <w:szCs w:val="28"/>
        </w:rPr>
        <w:t xml:space="preserve"> </w:t>
      </w:r>
      <w:r w:rsidR="00672868" w:rsidRPr="009171BD">
        <w:rPr>
          <w:rFonts w:ascii="Times New Roman" w:hAnsi="Times New Roman" w:cs="Times New Roman"/>
          <w:bCs/>
          <w:sz w:val="28"/>
          <w:szCs w:val="28"/>
        </w:rPr>
        <w:t xml:space="preserve">Bối cảnh quốc tế: </w:t>
      </w:r>
    </w:p>
    <w:p w14:paraId="3ACBD343" w14:textId="741B9177" w:rsidR="005A6E60" w:rsidRDefault="005A6E60"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Vấn đề an ninh vật liệu hạt nhân, cơ sở hạt nhân và thanh sát hạt nhân, không phổ biến vũ khí hạt nhân từ lâu đã là một vấn đề luôn được cộng đồng quốc tế quan tâm. Các quốc gia luôn đẩy mạnh nỗ lực toàn cầu trong việc tăng cường an ninh đối với vật liệu hạt nhân, tính minh bạch hoạt động phát triển hạt nhân vì hòa bình trong bối cảnh tình hình an ninh quốc tế có diễn biến phức tạp, xung đột địa chính trị, sự nổi dậy của các tổ chức cực đoan và tội phạm xuyên quốc gia tiềm ẩn nguy cơ khủng bố hạt nhân, buôn bán trái phép vật liệu hạt nhân nhằm chế tạo vũ khí hạt nhân. Ngoài ra, trong bối cảnh an ninh phi truyền thống được quan tâm trước thách thức từ an </w:t>
      </w:r>
      <w:r>
        <w:rPr>
          <w:rFonts w:ascii="Times New Roman" w:hAnsi="Times New Roman" w:cs="Times New Roman"/>
          <w:bCs/>
          <w:sz w:val="28"/>
          <w:szCs w:val="28"/>
        </w:rPr>
        <w:lastRenderedPageBreak/>
        <w:t xml:space="preserve">ninh mạng, các công nghệ mới như trí tuệ nhân tạo, thiết bị bay không người </w:t>
      </w:r>
      <w:proofErr w:type="gramStart"/>
      <w:r>
        <w:rPr>
          <w:rFonts w:ascii="Times New Roman" w:hAnsi="Times New Roman" w:cs="Times New Roman"/>
          <w:bCs/>
          <w:sz w:val="28"/>
          <w:szCs w:val="28"/>
        </w:rPr>
        <w:t>lái</w:t>
      </w:r>
      <w:r w:rsidR="00AF0B3D">
        <w:rPr>
          <w:rFonts w:ascii="Times New Roman" w:hAnsi="Times New Roman" w:cs="Times New Roman"/>
          <w:bCs/>
          <w:sz w:val="28"/>
          <w:szCs w:val="28"/>
        </w:rPr>
        <w:t>..</w:t>
      </w:r>
      <w:proofErr w:type="gramEnd"/>
      <w:r w:rsidR="004C4201">
        <w:rPr>
          <w:rFonts w:ascii="Times New Roman" w:hAnsi="Times New Roman" w:cs="Times New Roman"/>
          <w:bCs/>
          <w:sz w:val="28"/>
          <w:szCs w:val="28"/>
        </w:rPr>
        <w:t xml:space="preserve"> đặt ra yêu cầu quản lý về vật liệu hạt nhân, cơ sở hạt nhân và kiểm soát không phổ biến vũ khí hạt nhân tại các quốc gia. Cơ quan Năng lượng nguyên tử quốc tế (IAEA), và các quốc gia tiên tiến về hạt nhân thường xuyên cập nhật các tài liệu hướng dẫn, tiêu chuẩn về an ninh hạt nhân, xây dựng các hướng dẫn để thực hiện hoạt động thanh sát hạt nhân hiệu quả. </w:t>
      </w:r>
      <w:r>
        <w:rPr>
          <w:rFonts w:ascii="Times New Roman" w:hAnsi="Times New Roman" w:cs="Times New Roman"/>
          <w:bCs/>
          <w:sz w:val="28"/>
          <w:szCs w:val="28"/>
        </w:rPr>
        <w:t xml:space="preserve"> </w:t>
      </w:r>
    </w:p>
    <w:p w14:paraId="37D6723B" w14:textId="77777777" w:rsidR="004C4201" w:rsidRDefault="004C4201"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b)</w:t>
      </w:r>
      <w:r w:rsidR="0058494E" w:rsidRPr="009171BD">
        <w:rPr>
          <w:rFonts w:ascii="Times New Roman" w:hAnsi="Times New Roman" w:cs="Times New Roman"/>
          <w:bCs/>
          <w:sz w:val="28"/>
          <w:szCs w:val="28"/>
        </w:rPr>
        <w:t xml:space="preserve"> </w:t>
      </w:r>
      <w:r w:rsidR="00672868" w:rsidRPr="009171BD">
        <w:rPr>
          <w:rFonts w:ascii="Times New Roman" w:hAnsi="Times New Roman" w:cs="Times New Roman"/>
          <w:bCs/>
          <w:sz w:val="28"/>
          <w:szCs w:val="28"/>
        </w:rPr>
        <w:t>Bối cảnh trong nướ</w:t>
      </w:r>
      <w:r w:rsidR="0058494E" w:rsidRPr="009171BD">
        <w:rPr>
          <w:rFonts w:ascii="Times New Roman" w:hAnsi="Times New Roman" w:cs="Times New Roman"/>
          <w:bCs/>
          <w:sz w:val="28"/>
          <w:szCs w:val="28"/>
        </w:rPr>
        <w:t xml:space="preserve">c: </w:t>
      </w:r>
    </w:p>
    <w:p w14:paraId="5BB264B7" w14:textId="31A11128" w:rsidR="004C4201" w:rsidRPr="00A85E85" w:rsidRDefault="004C4201" w:rsidP="00D520E5">
      <w:pPr>
        <w:spacing w:before="120" w:after="120"/>
        <w:ind w:firstLine="720"/>
        <w:jc w:val="both"/>
        <w:rPr>
          <w:rFonts w:ascii="Times New Roman" w:hAnsi="Times New Roman" w:cs="Times New Roman"/>
          <w:sz w:val="28"/>
          <w:szCs w:val="28"/>
        </w:rPr>
      </w:pPr>
      <w:r>
        <w:rPr>
          <w:rFonts w:ascii="Times New Roman" w:hAnsi="Times New Roman" w:cs="Times New Roman"/>
          <w:bCs/>
          <w:sz w:val="28"/>
          <w:szCs w:val="28"/>
        </w:rPr>
        <w:t xml:space="preserve">- Trong khoảng 20 năm trở lại đây các ứng dụng </w:t>
      </w:r>
      <w:r w:rsidRPr="00A85E85">
        <w:rPr>
          <w:rFonts w:ascii="Times New Roman" w:hAnsi="Times New Roman" w:cs="Times New Roman"/>
          <w:sz w:val="28"/>
          <w:szCs w:val="28"/>
        </w:rPr>
        <w:t>năng lượng nguyên tử vì hòa bình</w:t>
      </w:r>
      <w:r>
        <w:rPr>
          <w:rFonts w:ascii="Times New Roman" w:hAnsi="Times New Roman" w:cs="Times New Roman"/>
          <w:sz w:val="28"/>
          <w:szCs w:val="28"/>
        </w:rPr>
        <w:t xml:space="preserve"> phát triển mạnh mẽ tại Việt Nam</w:t>
      </w:r>
      <w:r w:rsidRPr="00A85E85">
        <w:rPr>
          <w:rFonts w:ascii="Times New Roman" w:hAnsi="Times New Roman" w:cs="Times New Roman"/>
          <w:sz w:val="28"/>
          <w:szCs w:val="28"/>
        </w:rPr>
        <w:t xml:space="preserve"> mang lại nhiều lợi ích như: nghiên cứu khoa học, y tế, công nghiệp, xây dựng, giúp nâng cao chất lượng đời sống, góp phần phát triển kinh tế, xã hội. </w:t>
      </w:r>
      <w:r w:rsidRPr="004C4201">
        <w:rPr>
          <w:rFonts w:ascii="Times New Roman" w:hAnsi="Times New Roman" w:cs="Times New Roman"/>
          <w:sz w:val="28"/>
          <w:szCs w:val="28"/>
        </w:rPr>
        <w:t xml:space="preserve">Tuy nhiên, trước sự phát triển nhanh của khoa học và công nghệ cùng với yêu cầu về bảo đảm an toàn, </w:t>
      </w:r>
      <w:proofErr w:type="gramStart"/>
      <w:r w:rsidRPr="004C4201">
        <w:rPr>
          <w:rFonts w:ascii="Times New Roman" w:hAnsi="Times New Roman" w:cs="Times New Roman"/>
          <w:sz w:val="28"/>
          <w:szCs w:val="28"/>
        </w:rPr>
        <w:t>an</w:t>
      </w:r>
      <w:proofErr w:type="gramEnd"/>
      <w:r w:rsidRPr="004C4201">
        <w:rPr>
          <w:rFonts w:ascii="Times New Roman" w:hAnsi="Times New Roman" w:cs="Times New Roman"/>
          <w:sz w:val="28"/>
          <w:szCs w:val="28"/>
        </w:rPr>
        <w:t xml:space="preserve"> ninh ngày càng cao, đặc biệt trong lĩnh vực hạt nhân, nhiều quy định hiện hành đã bộc lộ hạn chế, chưa theo kịp thực tiễn</w:t>
      </w:r>
      <w:r>
        <w:rPr>
          <w:rFonts w:ascii="Times New Roman" w:hAnsi="Times New Roman" w:cs="Times New Roman"/>
          <w:sz w:val="28"/>
          <w:szCs w:val="28"/>
        </w:rPr>
        <w:t>.</w:t>
      </w:r>
    </w:p>
    <w:p w14:paraId="18949501" w14:textId="4AD098A9" w:rsidR="00980CA8" w:rsidRPr="009171BD" w:rsidRDefault="004C4201"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72868" w:rsidRPr="009171BD">
        <w:rPr>
          <w:rFonts w:ascii="Times New Roman" w:hAnsi="Times New Roman" w:cs="Times New Roman"/>
          <w:bCs/>
          <w:sz w:val="28"/>
          <w:szCs w:val="28"/>
        </w:rPr>
        <w:t>Bối cảnh pháp lý trong nước có sự thay đổi mang tính nền tảng, đòi hỏi phải rà soát, tổng kết các văn bản hướng dẫn hiện hành:</w:t>
      </w:r>
    </w:p>
    <w:p w14:paraId="629E4D9C" w14:textId="65B9A5EB" w:rsidR="00672868" w:rsidRPr="009171BD" w:rsidRDefault="004C4201"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72868" w:rsidRPr="009171BD">
        <w:rPr>
          <w:rFonts w:ascii="Times New Roman" w:hAnsi="Times New Roman" w:cs="Times New Roman"/>
          <w:bCs/>
          <w:sz w:val="28"/>
          <w:szCs w:val="28"/>
        </w:rPr>
        <w:t xml:space="preserve">Quốc hội đã ban hành Luật </w:t>
      </w:r>
      <w:r>
        <w:rPr>
          <w:rFonts w:ascii="Times New Roman" w:hAnsi="Times New Roman" w:cs="Times New Roman"/>
          <w:bCs/>
          <w:sz w:val="28"/>
          <w:szCs w:val="28"/>
        </w:rPr>
        <w:t>Năng lượng nguyên tử</w:t>
      </w:r>
      <w:r w:rsidR="00846925">
        <w:rPr>
          <w:rFonts w:ascii="Times New Roman" w:hAnsi="Times New Roman" w:cs="Times New Roman"/>
          <w:bCs/>
          <w:sz w:val="28"/>
          <w:szCs w:val="28"/>
        </w:rPr>
        <w:t xml:space="preserve"> (NLNT)</w:t>
      </w:r>
      <w:r>
        <w:rPr>
          <w:rFonts w:ascii="Times New Roman" w:hAnsi="Times New Roman" w:cs="Times New Roman"/>
          <w:bCs/>
          <w:sz w:val="28"/>
          <w:szCs w:val="28"/>
        </w:rPr>
        <w:t xml:space="preserve"> số 94/</w:t>
      </w:r>
      <w:r w:rsidR="00672868" w:rsidRPr="009171BD">
        <w:rPr>
          <w:rFonts w:ascii="Times New Roman" w:hAnsi="Times New Roman" w:cs="Times New Roman"/>
          <w:bCs/>
          <w:sz w:val="28"/>
          <w:szCs w:val="28"/>
        </w:rPr>
        <w:t xml:space="preserve">2025/QH15 ngày </w:t>
      </w:r>
      <w:r w:rsidR="00846925">
        <w:rPr>
          <w:rFonts w:ascii="Times New Roman" w:hAnsi="Times New Roman" w:cs="Times New Roman"/>
          <w:bCs/>
          <w:sz w:val="28"/>
          <w:szCs w:val="28"/>
        </w:rPr>
        <w:t>27</w:t>
      </w:r>
      <w:r w:rsidR="00DC5117" w:rsidRPr="009171BD">
        <w:rPr>
          <w:rFonts w:ascii="Times New Roman" w:hAnsi="Times New Roman" w:cs="Times New Roman"/>
          <w:bCs/>
          <w:sz w:val="28"/>
          <w:szCs w:val="28"/>
        </w:rPr>
        <w:t>/6/2025</w:t>
      </w:r>
      <w:r w:rsidR="00846925">
        <w:rPr>
          <w:rFonts w:ascii="Times New Roman" w:hAnsi="Times New Roman" w:cs="Times New Roman"/>
          <w:bCs/>
          <w:sz w:val="28"/>
          <w:szCs w:val="28"/>
        </w:rPr>
        <w:t xml:space="preserve"> thay thế cho Luật NLNT 2008.</w:t>
      </w:r>
    </w:p>
    <w:p w14:paraId="7A67B50B" w14:textId="01A071FB" w:rsidR="00846925" w:rsidRDefault="004C4201"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72868" w:rsidRPr="009171BD">
        <w:rPr>
          <w:rFonts w:ascii="Times New Roman" w:hAnsi="Times New Roman" w:cs="Times New Roman"/>
          <w:bCs/>
          <w:sz w:val="28"/>
          <w:szCs w:val="28"/>
        </w:rPr>
        <w:t xml:space="preserve">Để thi hành </w:t>
      </w:r>
      <w:r w:rsidR="00846925">
        <w:rPr>
          <w:rFonts w:ascii="Times New Roman" w:hAnsi="Times New Roman" w:cs="Times New Roman"/>
          <w:bCs/>
          <w:sz w:val="28"/>
          <w:szCs w:val="28"/>
        </w:rPr>
        <w:t>Luật NLNT năm 2025</w:t>
      </w:r>
      <w:r w:rsidR="00672868" w:rsidRPr="009171BD">
        <w:rPr>
          <w:rFonts w:ascii="Times New Roman" w:hAnsi="Times New Roman" w:cs="Times New Roman"/>
          <w:bCs/>
          <w:sz w:val="28"/>
          <w:szCs w:val="28"/>
        </w:rPr>
        <w:t>, Chính phủ</w:t>
      </w:r>
      <w:r w:rsidR="00846925">
        <w:rPr>
          <w:rFonts w:ascii="Times New Roman" w:hAnsi="Times New Roman" w:cs="Times New Roman"/>
          <w:bCs/>
          <w:sz w:val="28"/>
          <w:szCs w:val="28"/>
        </w:rPr>
        <w:t xml:space="preserve"> đã ban hành các Nghị định để hướng dẫn triển khai thực hiện Luật NLNT bảo đảm đáp ứng kịp thời hành lang pháp lý điều chỉnh cho các hoạt động ứng dụng năng lượng nguyên tử, phù hợp với lộ trình xây dựng và triển khai các chương trình phát triển về hạt nhân quan trọng của đất nước như dự án Nhà máy điện hạt nhân Ninh Thuận, dự án Trung tâm Khoa học và Công nghệ hạt nhân (Đồng Nai). Ngày 18/12/2025, Chính phủ đã ban hành </w:t>
      </w:r>
      <w:r w:rsidR="00846925" w:rsidRPr="00846925">
        <w:rPr>
          <w:rFonts w:ascii="Times New Roman" w:hAnsi="Times New Roman" w:cs="Times New Roman"/>
          <w:bCs/>
          <w:sz w:val="28"/>
          <w:szCs w:val="28"/>
        </w:rPr>
        <w:t xml:space="preserve">Nghị định số 332/2025/NĐ-CP ngày 18 tháng 12 năm 2025 của Chính phủ quy định chi tiết và biện pháp thi hành một số điều của Luật Năng lượng nguyên tử về bảo đảm an toàn bức xạ, </w:t>
      </w:r>
      <w:proofErr w:type="gramStart"/>
      <w:r w:rsidR="00846925" w:rsidRPr="00846925">
        <w:rPr>
          <w:rFonts w:ascii="Times New Roman" w:hAnsi="Times New Roman" w:cs="Times New Roman"/>
          <w:bCs/>
          <w:sz w:val="28"/>
          <w:szCs w:val="28"/>
        </w:rPr>
        <w:t>an</w:t>
      </w:r>
      <w:proofErr w:type="gramEnd"/>
      <w:r w:rsidR="00846925" w:rsidRPr="00846925">
        <w:rPr>
          <w:rFonts w:ascii="Times New Roman" w:hAnsi="Times New Roman" w:cs="Times New Roman"/>
          <w:bCs/>
          <w:sz w:val="28"/>
          <w:szCs w:val="28"/>
        </w:rPr>
        <w:t xml:space="preserve"> toàn, an ninh, thanh sát hạt nhân, thông báo, khai báo, cấp phép, thanh tra, kiểm tra về an toàn bức xạ và hạt nhân, ứng phó sự cố bức xạ, sự cố hạt nhân và bồi thường thiệt hại hạt nhân (Nghị định số 332/2025/NĐ-CP)</w:t>
      </w:r>
      <w:r w:rsidR="00846925">
        <w:rPr>
          <w:rFonts w:ascii="Times New Roman" w:hAnsi="Times New Roman" w:cs="Times New Roman"/>
          <w:bCs/>
          <w:sz w:val="28"/>
          <w:szCs w:val="28"/>
        </w:rPr>
        <w:t>.</w:t>
      </w:r>
    </w:p>
    <w:p w14:paraId="299D4A2A" w14:textId="3B574D91" w:rsidR="00AF0B3D" w:rsidRDefault="004C4201"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FE7">
        <w:rPr>
          <w:rFonts w:ascii="Times New Roman" w:hAnsi="Times New Roman" w:cs="Times New Roman"/>
          <w:bCs/>
          <w:sz w:val="28"/>
          <w:szCs w:val="28"/>
        </w:rPr>
        <w:t xml:space="preserve">Luật NLNT 2025 và </w:t>
      </w:r>
      <w:r w:rsidR="00672868" w:rsidRPr="009171BD">
        <w:rPr>
          <w:rFonts w:ascii="Times New Roman" w:hAnsi="Times New Roman" w:cs="Times New Roman"/>
          <w:bCs/>
          <w:sz w:val="28"/>
          <w:szCs w:val="28"/>
        </w:rPr>
        <w:t xml:space="preserve">Nghị định </w:t>
      </w:r>
      <w:r w:rsidR="00AF0B3D" w:rsidRPr="00846925">
        <w:rPr>
          <w:rFonts w:ascii="Times New Roman" w:hAnsi="Times New Roman" w:cs="Times New Roman"/>
          <w:bCs/>
          <w:sz w:val="28"/>
          <w:szCs w:val="28"/>
        </w:rPr>
        <w:t>số 332/2025/NĐ-CP</w:t>
      </w:r>
      <w:r w:rsidR="00AF0B3D" w:rsidRPr="009171BD">
        <w:rPr>
          <w:rFonts w:ascii="Times New Roman" w:hAnsi="Times New Roman" w:cs="Times New Roman"/>
          <w:bCs/>
          <w:sz w:val="28"/>
          <w:szCs w:val="28"/>
        </w:rPr>
        <w:t xml:space="preserve"> </w:t>
      </w:r>
      <w:r w:rsidR="00AF0B3D">
        <w:rPr>
          <w:rFonts w:ascii="Times New Roman" w:hAnsi="Times New Roman" w:cs="Times New Roman"/>
          <w:bCs/>
          <w:sz w:val="28"/>
          <w:szCs w:val="28"/>
        </w:rPr>
        <w:t xml:space="preserve">có hiệu lực từ 01/01/2026 </w:t>
      </w:r>
      <w:r w:rsidR="00672868" w:rsidRPr="009171BD">
        <w:rPr>
          <w:rFonts w:ascii="Times New Roman" w:hAnsi="Times New Roman" w:cs="Times New Roman"/>
          <w:bCs/>
          <w:sz w:val="28"/>
          <w:szCs w:val="28"/>
        </w:rPr>
        <w:t xml:space="preserve">sẽ </w:t>
      </w:r>
      <w:r w:rsidR="00396FE7">
        <w:rPr>
          <w:rFonts w:ascii="Times New Roman" w:hAnsi="Times New Roman" w:cs="Times New Roman"/>
          <w:bCs/>
          <w:sz w:val="28"/>
          <w:szCs w:val="28"/>
        </w:rPr>
        <w:t>dẫn đến trường hợp một số</w:t>
      </w:r>
      <w:r w:rsidR="00AF0B3D">
        <w:rPr>
          <w:rFonts w:ascii="Times New Roman" w:hAnsi="Times New Roman" w:cs="Times New Roman"/>
          <w:bCs/>
          <w:sz w:val="28"/>
          <w:szCs w:val="28"/>
        </w:rPr>
        <w:t xml:space="preserve"> các văn bản dưới Luật trước đây trong lĩnh vực bảo đảm an ninh vật liệu hạt nhân, cơ sở hạt nhân và thanh sát hạt nhân như: Quyết định số 45/2010/QĐ-TTg ngày </w:t>
      </w:r>
      <w:r w:rsidR="00396FE7">
        <w:rPr>
          <w:rFonts w:ascii="Times New Roman" w:hAnsi="Times New Roman" w:cs="Times New Roman"/>
          <w:bCs/>
          <w:sz w:val="28"/>
          <w:szCs w:val="28"/>
        </w:rPr>
        <w:t xml:space="preserve">14/6/2010 của Thủ tướng chính phủ quy định quy chế về kiểm soát hạt nhân, Thông tư số 38/2011/TT-BKHCN của Bộ trưởng Bộ KH&amp;CN quy định về bảo đảm an ninh vật liệu hạt nhân, cơ sở hạt nhân. </w:t>
      </w:r>
    </w:p>
    <w:p w14:paraId="17FB67E5" w14:textId="556B6BC3" w:rsidR="00396FE7" w:rsidRDefault="00396FE7" w:rsidP="00D520E5">
      <w:pPr>
        <w:spacing w:before="120" w:after="120"/>
        <w:ind w:firstLine="720"/>
        <w:jc w:val="both"/>
        <w:rPr>
          <w:rFonts w:ascii="Times New Roman" w:hAnsi="Times New Roman" w:cs="Times New Roman"/>
          <w:bCs/>
          <w:spacing w:val="-4"/>
          <w:sz w:val="28"/>
          <w:szCs w:val="28"/>
        </w:rPr>
      </w:pPr>
      <w:r>
        <w:rPr>
          <w:rFonts w:ascii="Times New Roman" w:hAnsi="Times New Roman" w:cs="Times New Roman"/>
          <w:bCs/>
          <w:spacing w:val="-4"/>
          <w:sz w:val="28"/>
          <w:szCs w:val="28"/>
        </w:rPr>
        <w:lastRenderedPageBreak/>
        <w:t>+ Thông tư số 38/2011/TT-BKHCN ngày 30/12/2011 của Bộ trưởng Bộ KH&amp;CN là văn bản quy phạm pháp luật duy nhất điều chỉnh các quy định về bảo đảm an ninh vật liệu hạt nhân, cơ sở hạt nhân và có căn cứ ban hành tại Luật NLNT 2008.</w:t>
      </w:r>
      <w:r w:rsidR="006E3EFD">
        <w:rPr>
          <w:rFonts w:ascii="Times New Roman" w:hAnsi="Times New Roman" w:cs="Times New Roman"/>
          <w:bCs/>
          <w:spacing w:val="-4"/>
          <w:sz w:val="28"/>
          <w:szCs w:val="28"/>
        </w:rPr>
        <w:t xml:space="preserve"> Tương tự, Thông tư số 17/2013/TT-BKHCN về khai báo theo Nghị định thư bổ sung cũng được áp dụng căn cứ ban hành từ Luật NLNT 2008. K</w:t>
      </w:r>
      <w:r>
        <w:rPr>
          <w:rFonts w:ascii="Times New Roman" w:hAnsi="Times New Roman" w:cs="Times New Roman"/>
          <w:bCs/>
          <w:spacing w:val="-4"/>
          <w:sz w:val="28"/>
          <w:szCs w:val="28"/>
        </w:rPr>
        <w:t xml:space="preserve">hi Luật NLNT 2025 được ban hành thì Thông tư </w:t>
      </w:r>
      <w:r w:rsidR="00FF023E">
        <w:rPr>
          <w:rFonts w:ascii="Times New Roman" w:hAnsi="Times New Roman" w:cs="Times New Roman"/>
          <w:bCs/>
          <w:spacing w:val="-4"/>
          <w:sz w:val="28"/>
          <w:szCs w:val="28"/>
        </w:rPr>
        <w:t xml:space="preserve">số </w:t>
      </w:r>
      <w:r>
        <w:rPr>
          <w:rFonts w:ascii="Times New Roman" w:hAnsi="Times New Roman" w:cs="Times New Roman"/>
          <w:bCs/>
          <w:spacing w:val="-4"/>
          <w:sz w:val="28"/>
          <w:szCs w:val="28"/>
        </w:rPr>
        <w:t>38/2011/TT-BKHCN đã hết hiệu lực pháp lý. Tuy nhiên các nội dung về nguyên tắc cơ bản của Thông tư này đã được kế thừa và tiếp thu khi Chính phủ xây dựng và ban hành Nghị định 332/2025/NĐ-CP.</w:t>
      </w:r>
      <w:r w:rsidR="006E3EFD">
        <w:rPr>
          <w:rFonts w:ascii="Times New Roman" w:hAnsi="Times New Roman" w:cs="Times New Roman"/>
          <w:bCs/>
          <w:spacing w:val="-4"/>
          <w:sz w:val="28"/>
          <w:szCs w:val="28"/>
        </w:rPr>
        <w:t xml:space="preserve"> </w:t>
      </w:r>
    </w:p>
    <w:p w14:paraId="05393BB8" w14:textId="7CC5C8F1" w:rsidR="006E3EFD" w:rsidRDefault="004C4201"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pacing w:val="-4"/>
          <w:sz w:val="28"/>
          <w:szCs w:val="28"/>
        </w:rPr>
        <w:t xml:space="preserve">+ </w:t>
      </w:r>
      <w:r w:rsidR="00396FE7">
        <w:rPr>
          <w:rFonts w:ascii="Times New Roman" w:hAnsi="Times New Roman" w:cs="Times New Roman"/>
          <w:bCs/>
          <w:spacing w:val="-4"/>
          <w:sz w:val="28"/>
          <w:szCs w:val="28"/>
        </w:rPr>
        <w:t xml:space="preserve">Các Thông </w:t>
      </w:r>
      <w:r w:rsidR="00396FE7">
        <w:rPr>
          <w:rFonts w:ascii="Times New Roman" w:hAnsi="Times New Roman" w:cs="Times New Roman"/>
          <w:sz w:val="28"/>
          <w:szCs w:val="28"/>
        </w:rPr>
        <w:t xml:space="preserve">tư số </w:t>
      </w:r>
      <w:r w:rsidR="00396FE7" w:rsidRPr="005A6E60">
        <w:rPr>
          <w:rFonts w:ascii="Times New Roman" w:hAnsi="Times New Roman" w:cs="Times New Roman"/>
          <w:sz w:val="28"/>
          <w:szCs w:val="28"/>
        </w:rPr>
        <w:t>02/2011/TT-BKHCN ngày 16/03/2011</w:t>
      </w:r>
      <w:r w:rsidR="00396FE7">
        <w:rPr>
          <w:rFonts w:ascii="Times New Roman" w:hAnsi="Times New Roman" w:cs="Times New Roman"/>
          <w:sz w:val="28"/>
          <w:szCs w:val="28"/>
        </w:rPr>
        <w:t>,</w:t>
      </w:r>
      <w:r w:rsidR="006E3EFD">
        <w:rPr>
          <w:rFonts w:ascii="Times New Roman" w:hAnsi="Times New Roman" w:cs="Times New Roman"/>
          <w:sz w:val="28"/>
          <w:szCs w:val="28"/>
        </w:rPr>
        <w:t xml:space="preserve"> </w:t>
      </w:r>
      <w:r w:rsidR="00396FE7" w:rsidRPr="005A6E60">
        <w:rPr>
          <w:rFonts w:ascii="Times New Roman" w:hAnsi="Times New Roman" w:cs="Times New Roman"/>
          <w:sz w:val="28"/>
          <w:szCs w:val="28"/>
        </w:rPr>
        <w:t xml:space="preserve">Thông tư số 25/2012/TT-BKHCN ngày 12/12/2012 của Bộ trưởng Bộ Khoa học và Công nghệ </w:t>
      </w:r>
      <w:r w:rsidR="00396FE7">
        <w:rPr>
          <w:rFonts w:ascii="Times New Roman" w:hAnsi="Times New Roman" w:cs="Times New Roman"/>
          <w:sz w:val="28"/>
          <w:szCs w:val="28"/>
        </w:rPr>
        <w:t xml:space="preserve">quy định các yêu cầu thực hiện về thanh sát hạt nhân </w:t>
      </w:r>
      <w:r w:rsidR="004573BD">
        <w:rPr>
          <w:rFonts w:ascii="Times New Roman" w:hAnsi="Times New Roman" w:cs="Times New Roman"/>
          <w:sz w:val="28"/>
          <w:szCs w:val="28"/>
        </w:rPr>
        <w:t xml:space="preserve">có căn cứ xây dựng dựa trên Quyết định số </w:t>
      </w:r>
      <w:r w:rsidR="004573BD">
        <w:rPr>
          <w:rFonts w:ascii="Times New Roman" w:hAnsi="Times New Roman" w:cs="Times New Roman"/>
          <w:bCs/>
          <w:sz w:val="28"/>
          <w:szCs w:val="28"/>
        </w:rPr>
        <w:t xml:space="preserve">45/2010/QĐ-TTg ngày 14/6/2010 của Thủ tướng chính phủ quy định quy chế về kiểm soát hạt nhân. Do đó khi Quyết định số 45/2010/QĐ-Ttg của Thủ tướng Chính phủ </w:t>
      </w:r>
      <w:r w:rsidR="006E3EFD">
        <w:rPr>
          <w:rFonts w:ascii="Times New Roman" w:hAnsi="Times New Roman" w:cs="Times New Roman"/>
          <w:bCs/>
          <w:sz w:val="28"/>
          <w:szCs w:val="28"/>
        </w:rPr>
        <w:t>không còn hiệu lực áp dụng theo điều chỉnh của Luật NLNT 2008 thì các thông tư trên sẽ không có căn cứ pháp lý để thực hiện.</w:t>
      </w:r>
    </w:p>
    <w:p w14:paraId="262FB90A" w14:textId="29BB742D" w:rsidR="00396FE7" w:rsidRDefault="006E3EFD" w:rsidP="00D520E5">
      <w:pPr>
        <w:spacing w:before="120" w:after="120"/>
        <w:ind w:firstLine="720"/>
        <w:jc w:val="both"/>
        <w:rPr>
          <w:rFonts w:ascii="Times New Roman" w:hAnsi="Times New Roman" w:cs="Times New Roman"/>
          <w:sz w:val="28"/>
          <w:szCs w:val="28"/>
        </w:rPr>
      </w:pPr>
      <w:r>
        <w:rPr>
          <w:rFonts w:ascii="Times New Roman" w:hAnsi="Times New Roman" w:cs="Times New Roman"/>
          <w:bCs/>
          <w:sz w:val="28"/>
          <w:szCs w:val="28"/>
        </w:rPr>
        <w:t xml:space="preserve">+ Trên thực tiễn, Bộ KH&amp;CN đã có văn bản thông báo duy trì hiệu lực của 03 Thông tư trong lĩnh vực thanh sát hạt nhân để bảo đảm việc quản lý nhà nước xuyên suốt, và có cơ chế để tổ chức, cá nhân thực hiện cho đến khi có Thông tư hướng dẫn thay thế. </w:t>
      </w:r>
      <w:r w:rsidR="004573BD">
        <w:rPr>
          <w:rFonts w:ascii="Times New Roman" w:hAnsi="Times New Roman" w:cs="Times New Roman"/>
          <w:bCs/>
          <w:sz w:val="28"/>
          <w:szCs w:val="28"/>
        </w:rPr>
        <w:t xml:space="preserve"> </w:t>
      </w:r>
    </w:p>
    <w:p w14:paraId="3BDAA9C5" w14:textId="1318712E" w:rsidR="00672868" w:rsidRPr="009171BD" w:rsidRDefault="00672868" w:rsidP="00D520E5">
      <w:pPr>
        <w:spacing w:before="120" w:after="120"/>
        <w:ind w:firstLine="720"/>
        <w:jc w:val="both"/>
        <w:rPr>
          <w:rFonts w:ascii="Times New Roman" w:hAnsi="Times New Roman" w:cs="Times New Roman"/>
          <w:bCs/>
          <w:sz w:val="28"/>
          <w:szCs w:val="28"/>
        </w:rPr>
      </w:pPr>
      <w:r w:rsidRPr="009171BD">
        <w:rPr>
          <w:rFonts w:ascii="Times New Roman" w:hAnsi="Times New Roman" w:cs="Times New Roman"/>
          <w:bCs/>
          <w:sz w:val="28"/>
          <w:szCs w:val="28"/>
        </w:rPr>
        <w:t xml:space="preserve">Vì vậy, việc tổng kết thi hành </w:t>
      </w:r>
      <w:r w:rsidR="006E3EFD">
        <w:rPr>
          <w:rFonts w:ascii="Times New Roman" w:hAnsi="Times New Roman" w:cs="Times New Roman"/>
          <w:bCs/>
          <w:sz w:val="28"/>
          <w:szCs w:val="28"/>
        </w:rPr>
        <w:t xml:space="preserve">các Thông tư quy định về an ninh vật liệu hạt nhân, cơ sở hạt nhân và thanh sát hạt nhân nói </w:t>
      </w:r>
      <w:r w:rsidRPr="009171BD">
        <w:rPr>
          <w:rFonts w:ascii="Times New Roman" w:hAnsi="Times New Roman" w:cs="Times New Roman"/>
          <w:bCs/>
          <w:sz w:val="28"/>
          <w:szCs w:val="28"/>
        </w:rPr>
        <w:t>là để đánh giá kết quả đạt được, xác định các bất cập và làm cơ sở cho việc xây dựng Thông tư hướng dẫn mới phù hợp với Nghị định</w:t>
      </w:r>
      <w:r w:rsidR="0084220B" w:rsidRPr="009171BD">
        <w:rPr>
          <w:rFonts w:ascii="Times New Roman" w:hAnsi="Times New Roman" w:cs="Times New Roman"/>
          <w:bCs/>
          <w:sz w:val="28"/>
          <w:szCs w:val="28"/>
        </w:rPr>
        <w:t xml:space="preserve"> </w:t>
      </w:r>
      <w:r w:rsidR="006E3EFD">
        <w:rPr>
          <w:rFonts w:ascii="Times New Roman" w:hAnsi="Times New Roman" w:cs="Times New Roman"/>
          <w:bCs/>
          <w:sz w:val="28"/>
          <w:szCs w:val="28"/>
        </w:rPr>
        <w:t xml:space="preserve">332/2025/NĐ-CP của chính phủ </w:t>
      </w:r>
      <w:r w:rsidR="0084220B" w:rsidRPr="009171BD">
        <w:rPr>
          <w:rFonts w:ascii="Times New Roman" w:hAnsi="Times New Roman" w:cs="Times New Roman"/>
          <w:bCs/>
          <w:sz w:val="28"/>
          <w:szCs w:val="28"/>
        </w:rPr>
        <w:t xml:space="preserve">quy định chi tiết và biện pháp thi hành một số điều Luật </w:t>
      </w:r>
      <w:r w:rsidR="006E3EFD">
        <w:rPr>
          <w:rFonts w:ascii="Times New Roman" w:hAnsi="Times New Roman" w:cs="Times New Roman"/>
          <w:bCs/>
          <w:sz w:val="28"/>
          <w:szCs w:val="28"/>
        </w:rPr>
        <w:t>NLNT 2025 trong đó giao nhiệm vụ cho Bộ KH&amp;CN đối với việc xây dựng các quy định về bảo đảm an ninh vật liệu hạt nhân, cơ sở hạt nhân và thanh sát hạt nhân</w:t>
      </w:r>
      <w:r w:rsidR="0084220B" w:rsidRPr="009171BD">
        <w:rPr>
          <w:rFonts w:ascii="Times New Roman" w:hAnsi="Times New Roman" w:cs="Times New Roman"/>
          <w:bCs/>
          <w:sz w:val="28"/>
          <w:szCs w:val="28"/>
        </w:rPr>
        <w:t>.</w:t>
      </w:r>
    </w:p>
    <w:p w14:paraId="4EAFADA0" w14:textId="77777777" w:rsidR="00672868" w:rsidRPr="009171BD" w:rsidRDefault="00672868" w:rsidP="00D520E5">
      <w:pPr>
        <w:spacing w:before="120" w:after="120"/>
        <w:ind w:firstLine="720"/>
        <w:jc w:val="both"/>
        <w:rPr>
          <w:rFonts w:ascii="Times New Roman" w:hAnsi="Times New Roman" w:cs="Times New Roman"/>
          <w:b/>
          <w:bCs/>
          <w:sz w:val="28"/>
          <w:szCs w:val="28"/>
        </w:rPr>
      </w:pPr>
      <w:r w:rsidRPr="009171BD">
        <w:rPr>
          <w:rFonts w:ascii="Times New Roman" w:hAnsi="Times New Roman" w:cs="Times New Roman"/>
          <w:b/>
          <w:bCs/>
          <w:sz w:val="28"/>
          <w:szCs w:val="28"/>
        </w:rPr>
        <w:t>2. Quá trình thực hiện tổng kết</w:t>
      </w:r>
    </w:p>
    <w:p w14:paraId="44A4C2C5" w14:textId="77777777" w:rsidR="00672868" w:rsidRPr="009171BD" w:rsidRDefault="00672868" w:rsidP="00D520E5">
      <w:pPr>
        <w:spacing w:before="120" w:after="120"/>
        <w:ind w:firstLine="720"/>
        <w:jc w:val="both"/>
        <w:rPr>
          <w:rFonts w:ascii="Times New Roman" w:hAnsi="Times New Roman" w:cs="Times New Roman"/>
          <w:bCs/>
          <w:sz w:val="28"/>
          <w:szCs w:val="28"/>
        </w:rPr>
      </w:pPr>
      <w:r w:rsidRPr="009171BD">
        <w:rPr>
          <w:rFonts w:ascii="Times New Roman" w:hAnsi="Times New Roman" w:cs="Times New Roman"/>
          <w:bCs/>
          <w:sz w:val="28"/>
          <w:szCs w:val="28"/>
        </w:rPr>
        <w:t>Việc tổng kết được thực hiện thông qua các hoạt động:</w:t>
      </w:r>
    </w:p>
    <w:p w14:paraId="7FD0CBC4" w14:textId="0B7C1BFB" w:rsidR="00672868" w:rsidRPr="009171BD" w:rsidRDefault="00672868" w:rsidP="00D520E5">
      <w:pPr>
        <w:spacing w:before="120" w:after="120"/>
        <w:ind w:firstLine="720"/>
        <w:jc w:val="both"/>
        <w:rPr>
          <w:rFonts w:ascii="Times New Roman" w:hAnsi="Times New Roman" w:cs="Times New Roman"/>
          <w:bCs/>
          <w:sz w:val="28"/>
          <w:szCs w:val="28"/>
        </w:rPr>
      </w:pPr>
      <w:r w:rsidRPr="009171BD">
        <w:rPr>
          <w:rFonts w:ascii="Times New Roman" w:hAnsi="Times New Roman" w:cs="Times New Roman"/>
          <w:bCs/>
          <w:sz w:val="28"/>
          <w:szCs w:val="28"/>
        </w:rPr>
        <w:t xml:space="preserve">Rà soát, thống kê quá trình triển khai và kết quả thực hiện </w:t>
      </w:r>
      <w:r w:rsidR="007304D8">
        <w:rPr>
          <w:rFonts w:ascii="Times New Roman" w:hAnsi="Times New Roman" w:cs="Times New Roman"/>
          <w:bCs/>
          <w:sz w:val="28"/>
          <w:szCs w:val="28"/>
        </w:rPr>
        <w:t xml:space="preserve">các </w:t>
      </w:r>
      <w:r w:rsidR="007304D8" w:rsidRPr="009171BD">
        <w:rPr>
          <w:rFonts w:ascii="Times New Roman" w:hAnsi="Times New Roman" w:cs="Times New Roman"/>
          <w:sz w:val="28"/>
          <w:szCs w:val="28"/>
        </w:rPr>
        <w:t xml:space="preserve">Thông tư số </w:t>
      </w:r>
      <w:r w:rsidR="007304D8">
        <w:rPr>
          <w:rFonts w:ascii="Times New Roman" w:hAnsi="Times New Roman" w:cs="Times New Roman"/>
          <w:sz w:val="28"/>
          <w:szCs w:val="28"/>
        </w:rPr>
        <w:t>38</w:t>
      </w:r>
      <w:r w:rsidR="007304D8" w:rsidRPr="009171BD">
        <w:rPr>
          <w:rFonts w:ascii="Times New Roman" w:hAnsi="Times New Roman" w:cs="Times New Roman"/>
          <w:sz w:val="28"/>
          <w:szCs w:val="28"/>
        </w:rPr>
        <w:t>/2</w:t>
      </w:r>
      <w:r w:rsidR="007304D8">
        <w:rPr>
          <w:rFonts w:ascii="Times New Roman" w:hAnsi="Times New Roman" w:cs="Times New Roman"/>
          <w:sz w:val="28"/>
          <w:szCs w:val="28"/>
        </w:rPr>
        <w:t>011</w:t>
      </w:r>
      <w:r w:rsidR="007304D8" w:rsidRPr="009171BD">
        <w:rPr>
          <w:rFonts w:ascii="Times New Roman" w:hAnsi="Times New Roman" w:cs="Times New Roman"/>
          <w:sz w:val="28"/>
          <w:szCs w:val="28"/>
        </w:rPr>
        <w:t xml:space="preserve">/TT-BKHCN ngày </w:t>
      </w:r>
      <w:r w:rsidR="007304D8">
        <w:rPr>
          <w:rFonts w:ascii="Times New Roman" w:hAnsi="Times New Roman" w:cs="Times New Roman"/>
          <w:sz w:val="28"/>
          <w:szCs w:val="28"/>
        </w:rPr>
        <w:t xml:space="preserve">30/12/2011, Thông tư số </w:t>
      </w:r>
      <w:r w:rsidR="007304D8" w:rsidRPr="005A6E60">
        <w:rPr>
          <w:rFonts w:ascii="Times New Roman" w:hAnsi="Times New Roman" w:cs="Times New Roman"/>
          <w:sz w:val="28"/>
          <w:szCs w:val="28"/>
        </w:rPr>
        <w:t>02/2011/TT-BKHCN ngày 16/03/2011</w:t>
      </w:r>
      <w:r w:rsidR="007304D8">
        <w:rPr>
          <w:rFonts w:ascii="Times New Roman" w:hAnsi="Times New Roman" w:cs="Times New Roman"/>
          <w:sz w:val="28"/>
          <w:szCs w:val="28"/>
        </w:rPr>
        <w:t>,</w:t>
      </w:r>
      <w:r w:rsidR="007304D8" w:rsidRPr="009171BD">
        <w:rPr>
          <w:rFonts w:ascii="Times New Roman" w:hAnsi="Times New Roman" w:cs="Times New Roman"/>
          <w:sz w:val="28"/>
          <w:szCs w:val="28"/>
        </w:rPr>
        <w:t xml:space="preserve"> </w:t>
      </w:r>
      <w:r w:rsidR="007304D8" w:rsidRPr="005A6E60">
        <w:rPr>
          <w:rFonts w:ascii="Times New Roman" w:hAnsi="Times New Roman" w:cs="Times New Roman"/>
          <w:sz w:val="28"/>
          <w:szCs w:val="28"/>
        </w:rPr>
        <w:t>Thông tư số 25/2012/TT-BKHCN ngày 12/12/2012</w:t>
      </w:r>
      <w:r w:rsidR="007304D8">
        <w:rPr>
          <w:rFonts w:ascii="Times New Roman" w:hAnsi="Times New Roman" w:cs="Times New Roman"/>
          <w:sz w:val="28"/>
          <w:szCs w:val="28"/>
        </w:rPr>
        <w:t xml:space="preserve">, </w:t>
      </w:r>
      <w:r w:rsidR="007304D8" w:rsidRPr="005A6E60">
        <w:rPr>
          <w:rFonts w:ascii="Times New Roman" w:hAnsi="Times New Roman" w:cs="Times New Roman"/>
          <w:sz w:val="28"/>
          <w:szCs w:val="28"/>
        </w:rPr>
        <w:t xml:space="preserve">Thông tư số 17/2013/TT-BKHCN ngày 30/07/2013 của Bộ </w:t>
      </w:r>
      <w:r w:rsidR="007304D8">
        <w:rPr>
          <w:rFonts w:ascii="Times New Roman" w:hAnsi="Times New Roman" w:cs="Times New Roman"/>
          <w:sz w:val="28"/>
          <w:szCs w:val="28"/>
        </w:rPr>
        <w:t xml:space="preserve">trưởng Bộ </w:t>
      </w:r>
      <w:r w:rsidR="007304D8" w:rsidRPr="005A6E60">
        <w:rPr>
          <w:rFonts w:ascii="Times New Roman" w:hAnsi="Times New Roman" w:cs="Times New Roman"/>
          <w:sz w:val="28"/>
          <w:szCs w:val="28"/>
        </w:rPr>
        <w:t xml:space="preserve">Khoa học và Công nghệ </w:t>
      </w:r>
      <w:r w:rsidRPr="009171BD">
        <w:rPr>
          <w:rFonts w:ascii="Times New Roman" w:hAnsi="Times New Roman" w:cs="Times New Roman"/>
          <w:bCs/>
          <w:sz w:val="28"/>
          <w:szCs w:val="28"/>
        </w:rPr>
        <w:t>kể từ khi văn bản có hiệu lực.</w:t>
      </w:r>
    </w:p>
    <w:p w14:paraId="5CDBB357" w14:textId="353A48A4" w:rsidR="000C6CF1" w:rsidRPr="009171BD" w:rsidRDefault="00672868" w:rsidP="00D520E5">
      <w:pPr>
        <w:spacing w:before="120" w:after="120"/>
        <w:ind w:firstLine="720"/>
        <w:jc w:val="both"/>
        <w:rPr>
          <w:rFonts w:ascii="Times New Roman" w:hAnsi="Times New Roman" w:cs="Times New Roman"/>
          <w:bCs/>
          <w:sz w:val="28"/>
          <w:szCs w:val="28"/>
        </w:rPr>
      </w:pPr>
      <w:r w:rsidRPr="009171BD">
        <w:rPr>
          <w:rFonts w:ascii="Times New Roman" w:hAnsi="Times New Roman" w:cs="Times New Roman"/>
          <w:bCs/>
          <w:sz w:val="28"/>
          <w:szCs w:val="28"/>
        </w:rPr>
        <w:lastRenderedPageBreak/>
        <w:t xml:space="preserve">Đối chiếu các quy định hiện hành của </w:t>
      </w:r>
      <w:r w:rsidR="007304D8">
        <w:rPr>
          <w:rFonts w:ascii="Times New Roman" w:hAnsi="Times New Roman" w:cs="Times New Roman"/>
          <w:bCs/>
          <w:sz w:val="28"/>
          <w:szCs w:val="28"/>
        </w:rPr>
        <w:t xml:space="preserve">các </w:t>
      </w:r>
      <w:r w:rsidR="007304D8" w:rsidRPr="009171BD">
        <w:rPr>
          <w:rFonts w:ascii="Times New Roman" w:hAnsi="Times New Roman" w:cs="Times New Roman"/>
          <w:sz w:val="28"/>
          <w:szCs w:val="28"/>
        </w:rPr>
        <w:t xml:space="preserve">Thông tư số </w:t>
      </w:r>
      <w:r w:rsidR="007304D8">
        <w:rPr>
          <w:rFonts w:ascii="Times New Roman" w:hAnsi="Times New Roman" w:cs="Times New Roman"/>
          <w:sz w:val="28"/>
          <w:szCs w:val="28"/>
        </w:rPr>
        <w:t>38</w:t>
      </w:r>
      <w:r w:rsidR="007304D8" w:rsidRPr="009171BD">
        <w:rPr>
          <w:rFonts w:ascii="Times New Roman" w:hAnsi="Times New Roman" w:cs="Times New Roman"/>
          <w:sz w:val="28"/>
          <w:szCs w:val="28"/>
        </w:rPr>
        <w:t>/2</w:t>
      </w:r>
      <w:r w:rsidR="007304D8">
        <w:rPr>
          <w:rFonts w:ascii="Times New Roman" w:hAnsi="Times New Roman" w:cs="Times New Roman"/>
          <w:sz w:val="28"/>
          <w:szCs w:val="28"/>
        </w:rPr>
        <w:t>011</w:t>
      </w:r>
      <w:r w:rsidR="007304D8" w:rsidRPr="009171BD">
        <w:rPr>
          <w:rFonts w:ascii="Times New Roman" w:hAnsi="Times New Roman" w:cs="Times New Roman"/>
          <w:sz w:val="28"/>
          <w:szCs w:val="28"/>
        </w:rPr>
        <w:t xml:space="preserve">/TT-BKHCN ngày </w:t>
      </w:r>
      <w:r w:rsidR="007304D8">
        <w:rPr>
          <w:rFonts w:ascii="Times New Roman" w:hAnsi="Times New Roman" w:cs="Times New Roman"/>
          <w:sz w:val="28"/>
          <w:szCs w:val="28"/>
        </w:rPr>
        <w:t xml:space="preserve">30/12/2011, Thông tư số </w:t>
      </w:r>
      <w:r w:rsidR="007304D8" w:rsidRPr="005A6E60">
        <w:rPr>
          <w:rFonts w:ascii="Times New Roman" w:hAnsi="Times New Roman" w:cs="Times New Roman"/>
          <w:sz w:val="28"/>
          <w:szCs w:val="28"/>
        </w:rPr>
        <w:t>02/2011/TT-BKHCN ngày 16/03/2011</w:t>
      </w:r>
      <w:r w:rsidR="007304D8">
        <w:rPr>
          <w:rFonts w:ascii="Times New Roman" w:hAnsi="Times New Roman" w:cs="Times New Roman"/>
          <w:sz w:val="28"/>
          <w:szCs w:val="28"/>
        </w:rPr>
        <w:t>,</w:t>
      </w:r>
      <w:r w:rsidR="007304D8" w:rsidRPr="009171BD">
        <w:rPr>
          <w:rFonts w:ascii="Times New Roman" w:hAnsi="Times New Roman" w:cs="Times New Roman"/>
          <w:sz w:val="28"/>
          <w:szCs w:val="28"/>
        </w:rPr>
        <w:t xml:space="preserve"> </w:t>
      </w:r>
      <w:r w:rsidR="007304D8" w:rsidRPr="005A6E60">
        <w:rPr>
          <w:rFonts w:ascii="Times New Roman" w:hAnsi="Times New Roman" w:cs="Times New Roman"/>
          <w:sz w:val="28"/>
          <w:szCs w:val="28"/>
        </w:rPr>
        <w:t>Thông tư số 25/2012/TT-BKHCN ngày 12/12/2012</w:t>
      </w:r>
      <w:r w:rsidR="007304D8">
        <w:rPr>
          <w:rFonts w:ascii="Times New Roman" w:hAnsi="Times New Roman" w:cs="Times New Roman"/>
          <w:sz w:val="28"/>
          <w:szCs w:val="28"/>
        </w:rPr>
        <w:t xml:space="preserve">, </w:t>
      </w:r>
      <w:r w:rsidR="007304D8" w:rsidRPr="005A6E60">
        <w:rPr>
          <w:rFonts w:ascii="Times New Roman" w:hAnsi="Times New Roman" w:cs="Times New Roman"/>
          <w:sz w:val="28"/>
          <w:szCs w:val="28"/>
        </w:rPr>
        <w:t xml:space="preserve">Thông tư số 17/2013/TT-BKHCN ngày 30/07/2013 của Bộ </w:t>
      </w:r>
      <w:r w:rsidR="007304D8">
        <w:rPr>
          <w:rFonts w:ascii="Times New Roman" w:hAnsi="Times New Roman" w:cs="Times New Roman"/>
          <w:sz w:val="28"/>
          <w:szCs w:val="28"/>
        </w:rPr>
        <w:t xml:space="preserve">trưởng Bộ KH&amp;CN </w:t>
      </w:r>
      <w:r w:rsidRPr="009171BD">
        <w:rPr>
          <w:rFonts w:ascii="Times New Roman" w:hAnsi="Times New Roman" w:cs="Times New Roman"/>
          <w:bCs/>
          <w:sz w:val="28"/>
          <w:szCs w:val="28"/>
        </w:rPr>
        <w:t xml:space="preserve">với các quy định </w:t>
      </w:r>
      <w:r w:rsidR="007304D8">
        <w:rPr>
          <w:rFonts w:ascii="Times New Roman" w:hAnsi="Times New Roman" w:cs="Times New Roman"/>
          <w:bCs/>
          <w:sz w:val="28"/>
          <w:szCs w:val="28"/>
        </w:rPr>
        <w:t>chi tiết</w:t>
      </w:r>
      <w:r w:rsidRPr="009171BD">
        <w:rPr>
          <w:rFonts w:ascii="Times New Roman" w:hAnsi="Times New Roman" w:cs="Times New Roman"/>
          <w:bCs/>
          <w:sz w:val="28"/>
          <w:szCs w:val="28"/>
        </w:rPr>
        <w:t xml:space="preserve"> trong Nghị định</w:t>
      </w:r>
      <w:r w:rsidR="007304D8">
        <w:rPr>
          <w:rFonts w:ascii="Times New Roman" w:hAnsi="Times New Roman" w:cs="Times New Roman"/>
          <w:bCs/>
          <w:sz w:val="28"/>
          <w:szCs w:val="28"/>
        </w:rPr>
        <w:t xml:space="preserve"> 332/NĐ-CP của Chính phủ</w:t>
      </w:r>
      <w:r w:rsidRPr="009171BD">
        <w:rPr>
          <w:rFonts w:ascii="Times New Roman" w:hAnsi="Times New Roman" w:cs="Times New Roman"/>
          <w:bCs/>
          <w:sz w:val="28"/>
          <w:szCs w:val="28"/>
        </w:rPr>
        <w:t xml:space="preserve"> để xác định các nội dung cần </w:t>
      </w:r>
      <w:r w:rsidR="007304D8">
        <w:rPr>
          <w:rFonts w:ascii="Times New Roman" w:hAnsi="Times New Roman" w:cs="Times New Roman"/>
          <w:bCs/>
          <w:sz w:val="28"/>
          <w:szCs w:val="28"/>
        </w:rPr>
        <w:t xml:space="preserve">kế thừa, </w:t>
      </w:r>
      <w:r w:rsidRPr="009171BD">
        <w:rPr>
          <w:rFonts w:ascii="Times New Roman" w:hAnsi="Times New Roman" w:cs="Times New Roman"/>
          <w:bCs/>
          <w:sz w:val="28"/>
          <w:szCs w:val="28"/>
        </w:rPr>
        <w:t xml:space="preserve">sửa đổi, </w:t>
      </w:r>
      <w:r w:rsidR="007304D8">
        <w:rPr>
          <w:rFonts w:ascii="Times New Roman" w:hAnsi="Times New Roman" w:cs="Times New Roman"/>
          <w:bCs/>
          <w:sz w:val="28"/>
          <w:szCs w:val="28"/>
        </w:rPr>
        <w:t>bổ sung, thay thế, chi tiết hóa.</w:t>
      </w:r>
    </w:p>
    <w:p w14:paraId="3791B5BB" w14:textId="77777777" w:rsidR="00672868" w:rsidRPr="009171BD" w:rsidRDefault="00672868" w:rsidP="00D520E5">
      <w:pPr>
        <w:spacing w:before="120" w:after="120"/>
        <w:ind w:firstLine="720"/>
        <w:rPr>
          <w:rFonts w:ascii="Times New Roman" w:hAnsi="Times New Roman" w:cs="Times New Roman"/>
          <w:b/>
          <w:bCs/>
          <w:sz w:val="28"/>
          <w:szCs w:val="28"/>
        </w:rPr>
      </w:pPr>
      <w:r w:rsidRPr="009171BD">
        <w:rPr>
          <w:rFonts w:ascii="Times New Roman" w:hAnsi="Times New Roman" w:cs="Times New Roman"/>
          <w:b/>
          <w:bCs/>
          <w:sz w:val="28"/>
          <w:szCs w:val="28"/>
        </w:rPr>
        <w:t>II. KẾT QUẢ THỰC HIỆN</w:t>
      </w:r>
    </w:p>
    <w:p w14:paraId="1558AF6A" w14:textId="4AEBE205" w:rsidR="00C90A7A" w:rsidRPr="00162BD8" w:rsidRDefault="00C90A7A" w:rsidP="00D520E5">
      <w:pPr>
        <w:spacing w:before="120" w:after="120"/>
        <w:ind w:firstLine="720"/>
        <w:jc w:val="both"/>
        <w:rPr>
          <w:rFonts w:ascii="Times New Roman" w:hAnsi="Times New Roman" w:cs="Times New Roman"/>
          <w:b/>
          <w:bCs/>
          <w:sz w:val="28"/>
          <w:szCs w:val="28"/>
        </w:rPr>
      </w:pPr>
      <w:r w:rsidRPr="00162BD8">
        <w:rPr>
          <w:rFonts w:ascii="Times New Roman" w:hAnsi="Times New Roman" w:cs="Times New Roman"/>
          <w:b/>
          <w:bCs/>
          <w:sz w:val="28"/>
          <w:szCs w:val="28"/>
        </w:rPr>
        <w:t xml:space="preserve">1. Đối với Thông tư </w:t>
      </w:r>
      <w:r w:rsidR="00FF023E">
        <w:rPr>
          <w:rFonts w:ascii="Times New Roman" w:hAnsi="Times New Roman" w:cs="Times New Roman"/>
          <w:b/>
          <w:bCs/>
          <w:sz w:val="28"/>
          <w:szCs w:val="28"/>
        </w:rPr>
        <w:t xml:space="preserve">số </w:t>
      </w:r>
      <w:r w:rsidRPr="00162BD8">
        <w:rPr>
          <w:rFonts w:ascii="Times New Roman" w:hAnsi="Times New Roman" w:cs="Times New Roman"/>
          <w:b/>
          <w:bCs/>
          <w:sz w:val="28"/>
          <w:szCs w:val="28"/>
        </w:rPr>
        <w:t xml:space="preserve">38/2011/TT-BKHCN ngày 30/12/2011 về </w:t>
      </w:r>
      <w:r w:rsidR="00E76EF2">
        <w:rPr>
          <w:rFonts w:ascii="Times New Roman" w:hAnsi="Times New Roman" w:cs="Times New Roman"/>
          <w:b/>
          <w:bCs/>
          <w:sz w:val="28"/>
          <w:szCs w:val="28"/>
        </w:rPr>
        <w:t>an ninh hạt nhân</w:t>
      </w:r>
    </w:p>
    <w:p w14:paraId="6BF58772" w14:textId="44C09B42" w:rsidR="00672868" w:rsidRDefault="00C90A7A" w:rsidP="00D520E5">
      <w:pPr>
        <w:spacing w:before="120" w:after="120"/>
        <w:ind w:firstLine="720"/>
        <w:jc w:val="both"/>
        <w:rPr>
          <w:rFonts w:ascii="Times New Roman" w:hAnsi="Times New Roman" w:cs="Times New Roman"/>
          <w:sz w:val="28"/>
          <w:szCs w:val="28"/>
        </w:rPr>
      </w:pPr>
      <w:r w:rsidRPr="0065330F">
        <w:rPr>
          <w:rFonts w:ascii="Times New Roman" w:hAnsi="Times New Roman" w:cs="Times New Roman"/>
          <w:sz w:val="28"/>
          <w:szCs w:val="28"/>
        </w:rPr>
        <w:t>a)</w:t>
      </w:r>
      <w:r w:rsidR="00672868" w:rsidRPr="0065330F">
        <w:rPr>
          <w:rFonts w:ascii="Times New Roman" w:hAnsi="Times New Roman" w:cs="Times New Roman"/>
          <w:sz w:val="28"/>
          <w:szCs w:val="28"/>
        </w:rPr>
        <w:t xml:space="preserve"> Công tác chỉ đạo, triển khai và tổ chức thi hành văn bản quy phạm pháp luật </w:t>
      </w:r>
    </w:p>
    <w:p w14:paraId="22C683AF" w14:textId="77777777" w:rsidR="00626408" w:rsidRPr="00626408" w:rsidRDefault="006F616A" w:rsidP="00D520E5">
      <w:pPr>
        <w:spacing w:before="120" w:after="120"/>
        <w:ind w:firstLine="720"/>
        <w:jc w:val="both"/>
        <w:rPr>
          <w:rFonts w:ascii="Times New Roman" w:hAnsi="Times New Roman" w:cs="Times New Roman"/>
          <w:sz w:val="28"/>
          <w:szCs w:val="28"/>
        </w:rPr>
      </w:pPr>
      <w:r w:rsidRPr="006F616A">
        <w:rPr>
          <w:rFonts w:ascii="Times New Roman" w:hAnsi="Times New Roman" w:cs="Times New Roman"/>
          <w:sz w:val="28"/>
          <w:szCs w:val="28"/>
        </w:rPr>
        <w:t xml:space="preserve">Cơ quan chỉ đạo: </w:t>
      </w:r>
      <w:r w:rsidR="00626408" w:rsidRPr="00626408">
        <w:rPr>
          <w:rFonts w:ascii="Times New Roman" w:hAnsi="Times New Roman" w:cs="Times New Roman"/>
          <w:sz w:val="28"/>
          <w:szCs w:val="28"/>
        </w:rPr>
        <w:t>Bộ Khoa học và Công nghệ thống nhất quản lý nhà nước về bảo đảm an ninh vật liệu hạt nhân và cơ sở hạt nhân trên phạm vi toàn quốc.</w:t>
      </w:r>
    </w:p>
    <w:p w14:paraId="34B699A1" w14:textId="77777777" w:rsidR="00626408" w:rsidRPr="00626408" w:rsidRDefault="00626408" w:rsidP="00D520E5">
      <w:pPr>
        <w:spacing w:before="120" w:after="120"/>
        <w:ind w:firstLine="720"/>
        <w:jc w:val="both"/>
        <w:rPr>
          <w:rFonts w:ascii="Times New Roman" w:hAnsi="Times New Roman" w:cs="Times New Roman"/>
          <w:sz w:val="28"/>
          <w:szCs w:val="28"/>
        </w:rPr>
      </w:pPr>
      <w:r w:rsidRPr="00626408">
        <w:rPr>
          <w:rFonts w:ascii="Times New Roman" w:hAnsi="Times New Roman" w:cs="Times New Roman"/>
          <w:sz w:val="28"/>
          <w:szCs w:val="28"/>
        </w:rPr>
        <w:t>Cục ATBXHN là cơ quan tham mưu, tổ chức triển khai thực hiện Thông tư số 38/2011/TT-BKHCN; hướng dẫn tổ chức, cá nhân xây dựng và thực hiện kế hoạch bảo đảm an ninh; tổ chức kiểm tra, đánh giá việc thực hiện các biện pháp bảo đảm an ninh; phối hợp với các cơ quan liên quan trong xử lý tình huống mất an ninh hạt nhân.</w:t>
      </w:r>
    </w:p>
    <w:p w14:paraId="5C309326" w14:textId="77777777" w:rsidR="00626408" w:rsidRPr="00626408" w:rsidRDefault="00626408" w:rsidP="00D520E5">
      <w:pPr>
        <w:spacing w:before="120" w:after="120"/>
        <w:ind w:firstLine="720"/>
        <w:jc w:val="both"/>
        <w:rPr>
          <w:rFonts w:ascii="Times New Roman" w:hAnsi="Times New Roman" w:cs="Times New Roman"/>
          <w:sz w:val="28"/>
          <w:szCs w:val="28"/>
        </w:rPr>
      </w:pPr>
      <w:r w:rsidRPr="00626408">
        <w:rPr>
          <w:rFonts w:ascii="Times New Roman" w:hAnsi="Times New Roman" w:cs="Times New Roman"/>
          <w:sz w:val="28"/>
          <w:szCs w:val="28"/>
        </w:rPr>
        <w:t>Thông tư số 38/2011/TT-BKHCN quy định các yêu cầu cơ bản về phân loại vật liệu hạt nhân, cấp độ bảo vệ, hệ thống bảo vệ thực thể, kiểm soát tiếp cận, bảo đảm an ninh trong lưu giữ, sử dụng, vận chuyển vật liệu hạt nhân và trách nhiệm của tổ chức, cá nhân có liên quan.</w:t>
      </w:r>
    </w:p>
    <w:p w14:paraId="444373D7" w14:textId="4E89F497" w:rsidR="006F616A" w:rsidRPr="0065330F" w:rsidRDefault="00626408" w:rsidP="00D520E5">
      <w:pPr>
        <w:spacing w:before="120" w:after="120"/>
        <w:ind w:firstLine="720"/>
        <w:jc w:val="both"/>
        <w:rPr>
          <w:rFonts w:ascii="Times New Roman" w:hAnsi="Times New Roman" w:cs="Times New Roman"/>
          <w:sz w:val="28"/>
          <w:szCs w:val="28"/>
        </w:rPr>
      </w:pPr>
      <w:r w:rsidRPr="00626408">
        <w:rPr>
          <w:rFonts w:ascii="Times New Roman" w:hAnsi="Times New Roman" w:cs="Times New Roman"/>
          <w:sz w:val="28"/>
          <w:szCs w:val="28"/>
        </w:rPr>
        <w:t>Tại Trung ương, Cục ATBXHN tổ chức hướng dẫn, phổ biến, kiểm tra việc thực hiện Thông tư và phối hợp với các Bộ, ngành liên quan trong công tác bảo đảm an ninh hạt nhân. Tại địa phương, các tổ chức, cá nhân thực hiện các biện pháp bảo đảm an ninh theo quy định và phối hợp với cơ quan chức năng trong xử lý các tình huống bất thường liên quan đến vật liệu hạt nhân và cơ sở hạt nhân</w:t>
      </w:r>
      <w:r w:rsidR="006F616A" w:rsidRPr="006F616A">
        <w:rPr>
          <w:rFonts w:ascii="Times New Roman" w:hAnsi="Times New Roman" w:cs="Times New Roman"/>
          <w:sz w:val="28"/>
          <w:szCs w:val="28"/>
        </w:rPr>
        <w:t>.</w:t>
      </w:r>
    </w:p>
    <w:p w14:paraId="2C110600" w14:textId="2DBAEC07" w:rsidR="00C90A7A" w:rsidRDefault="00C90A7A" w:rsidP="00D520E5">
      <w:pPr>
        <w:spacing w:before="120" w:after="120"/>
        <w:ind w:firstLine="720"/>
        <w:jc w:val="both"/>
        <w:rPr>
          <w:rFonts w:ascii="Times New Roman" w:hAnsi="Times New Roman" w:cs="Times New Roman"/>
          <w:sz w:val="28"/>
          <w:szCs w:val="28"/>
        </w:rPr>
      </w:pPr>
      <w:r w:rsidRPr="0065330F">
        <w:rPr>
          <w:rFonts w:ascii="Times New Roman" w:hAnsi="Times New Roman" w:cs="Times New Roman"/>
          <w:sz w:val="28"/>
          <w:szCs w:val="28"/>
        </w:rPr>
        <w:t xml:space="preserve">b) Kết quả thi hành, đánh giá ưu điểm, bất cập, hạn chế </w:t>
      </w:r>
    </w:p>
    <w:p w14:paraId="5302F336" w14:textId="694C141F" w:rsidR="0072136C" w:rsidRPr="0072136C" w:rsidRDefault="0072136C"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2136C">
        <w:rPr>
          <w:rFonts w:ascii="Times New Roman" w:hAnsi="Times New Roman" w:cs="Times New Roman"/>
          <w:sz w:val="28"/>
          <w:szCs w:val="28"/>
        </w:rPr>
        <w:t>Ưu điểm:</w:t>
      </w:r>
    </w:p>
    <w:p w14:paraId="34A518C6" w14:textId="4064E888" w:rsidR="0072136C" w:rsidRPr="0072136C" w:rsidRDefault="0072136C"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2136C">
        <w:rPr>
          <w:rFonts w:ascii="Times New Roman" w:hAnsi="Times New Roman" w:cs="Times New Roman"/>
          <w:sz w:val="28"/>
          <w:szCs w:val="28"/>
        </w:rPr>
        <w:t>Thông tư số 38/2011/TT-BKHCN là văn bản quy phạm pháp luật đầu tiên quy định tương đối toàn diện về bảo đảm an ninh vật liệu hạt nhân và cơ sở hạt nhân tại Việt Nam, tạo cơ sở pháp lý phục vụ công tác quản lý nhà nước về an ninh hạt nhân.</w:t>
      </w:r>
    </w:p>
    <w:p w14:paraId="66A1C38B" w14:textId="08C5A633" w:rsidR="0072136C" w:rsidRPr="0072136C" w:rsidRDefault="0072136C"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2136C">
        <w:rPr>
          <w:rFonts w:ascii="Times New Roman" w:hAnsi="Times New Roman" w:cs="Times New Roman"/>
          <w:sz w:val="28"/>
          <w:szCs w:val="28"/>
        </w:rPr>
        <w:t>Thông tư đã nội luật hóa nhiều nội dung cơ bản theo hướng dẫn của IAEA</w:t>
      </w:r>
      <w:r>
        <w:rPr>
          <w:rFonts w:ascii="Times New Roman" w:hAnsi="Times New Roman" w:cs="Times New Roman"/>
          <w:sz w:val="28"/>
          <w:szCs w:val="28"/>
        </w:rPr>
        <w:t xml:space="preserve"> (NSS13)</w:t>
      </w:r>
      <w:r w:rsidRPr="0072136C">
        <w:rPr>
          <w:rFonts w:ascii="Times New Roman" w:hAnsi="Times New Roman" w:cs="Times New Roman"/>
          <w:sz w:val="28"/>
          <w:szCs w:val="28"/>
        </w:rPr>
        <w:t xml:space="preserve"> về phân loại vật liệu hạt nhân, xác định cấp độ bảo vệ, xây dựng kế hoạch bảo đảm an ninh và tổ chức hệ thống bảo vệ thực thể; góp phần nâng cao nhận thức, trách nhiệm của tổ chức, cá nhân trong thực hiện các biện pháp bảo đảm an ninh hạt nhân.</w:t>
      </w:r>
    </w:p>
    <w:p w14:paraId="76F1D117" w14:textId="18ABF67A" w:rsidR="0072136C" w:rsidRPr="0072136C" w:rsidRDefault="0072136C"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2136C">
        <w:rPr>
          <w:rFonts w:ascii="Times New Roman" w:hAnsi="Times New Roman" w:cs="Times New Roman"/>
          <w:sz w:val="28"/>
          <w:szCs w:val="28"/>
        </w:rPr>
        <w:t>Quá trình triển khai thực hiện Thông tư đã giúp cơ quan quản lý nhà nước tích lũy kinh nghiệm trong công tác đánh giá nguy cơ, kiểm tra hệ thống bảo vệ thực thể và phối hợp xử lý tình huống mất an ninh hạt nhân.</w:t>
      </w:r>
    </w:p>
    <w:p w14:paraId="396E7713" w14:textId="0A6DC106" w:rsidR="0072136C" w:rsidRPr="0072136C" w:rsidRDefault="0072136C" w:rsidP="00D520E5">
      <w:pPr>
        <w:pStyle w:val="ListParagraph"/>
        <w:numPr>
          <w:ilvl w:val="0"/>
          <w:numId w:val="29"/>
        </w:numPr>
        <w:spacing w:before="120" w:after="120"/>
        <w:ind w:left="0" w:firstLine="720"/>
        <w:jc w:val="both"/>
        <w:rPr>
          <w:rFonts w:ascii="Times New Roman" w:hAnsi="Times New Roman" w:cs="Times New Roman"/>
          <w:sz w:val="28"/>
          <w:szCs w:val="28"/>
        </w:rPr>
      </w:pPr>
      <w:r w:rsidRPr="0072136C">
        <w:rPr>
          <w:rFonts w:ascii="Times New Roman" w:hAnsi="Times New Roman" w:cs="Times New Roman"/>
          <w:sz w:val="28"/>
          <w:szCs w:val="28"/>
        </w:rPr>
        <w:t>Bất cập, hạn chế:</w:t>
      </w:r>
    </w:p>
    <w:p w14:paraId="341E7557" w14:textId="0F28C261" w:rsidR="0072136C" w:rsidRPr="0072136C" w:rsidRDefault="0072136C"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2136C">
        <w:rPr>
          <w:rFonts w:ascii="Times New Roman" w:hAnsi="Times New Roman" w:cs="Times New Roman"/>
          <w:sz w:val="28"/>
          <w:szCs w:val="28"/>
        </w:rPr>
        <w:t>Thông tư được xây dựng trong bối cảnh Việt Nam chưa triển khai chương trình điện hạt nhân và chưa phát sinh nhiều hoạt động hạt nhân quy mô lớn nên chưa bao quát đầy đủ các yêu cầu mới về an ninh mạng, bảo vệ thông tin nhạy cảm, thiết bị bay không người lái, phương thức tấn công hỗn hợp và bảo vệ hệ thống điều khiển số tại cơ sở hạt nhân.</w:t>
      </w:r>
    </w:p>
    <w:p w14:paraId="7EE116D1" w14:textId="1578B5D5" w:rsidR="0072136C" w:rsidRPr="0072136C" w:rsidRDefault="0072136C"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2136C">
        <w:rPr>
          <w:rFonts w:ascii="Times New Roman" w:hAnsi="Times New Roman" w:cs="Times New Roman"/>
          <w:sz w:val="28"/>
          <w:szCs w:val="28"/>
        </w:rPr>
        <w:t>Một số quy định còn mang tính nguyên tắc, chưa cụ thể về tiêu chí đánh giá hiệu quả hệ thống bảo vệ thực thể, đánh giá mối đe dọa thiết kế (DBT), nguy cơ nội bộ và cơ chế phối hợp liên ngành; một số thuật ngữ chưa hoàn toàn thống nhất với hướng dẫn mới của IAEA và hệ thống pháp luật hiện hành.</w:t>
      </w:r>
    </w:p>
    <w:p w14:paraId="2C432FA0" w14:textId="2F3E6581" w:rsidR="00626408" w:rsidRPr="0065330F" w:rsidRDefault="0072136C"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2136C">
        <w:rPr>
          <w:rFonts w:ascii="Times New Roman" w:hAnsi="Times New Roman" w:cs="Times New Roman"/>
          <w:sz w:val="28"/>
          <w:szCs w:val="28"/>
        </w:rPr>
        <w:t xml:space="preserve">Bên cạnh đó, Thông tư được ban hành trên cơ sở Luật Năng lượng nguyên tử năm 2008 nên đến nay một số nội dung không còn phù hợp với Luật Năng lượng nguyên tử năm 2025 và </w:t>
      </w:r>
      <w:r w:rsidR="00824188" w:rsidRPr="007C3AE8">
        <w:rPr>
          <w:rFonts w:ascii="Times New Roman" w:hAnsi="Times New Roman" w:cs="Times New Roman"/>
          <w:sz w:val="28"/>
          <w:szCs w:val="28"/>
        </w:rPr>
        <w:t>Nghị định số</w:t>
      </w:r>
      <w:r w:rsidR="00824188">
        <w:rPr>
          <w:rFonts w:ascii="Times New Roman" w:hAnsi="Times New Roman" w:cs="Times New Roman"/>
          <w:sz w:val="28"/>
          <w:szCs w:val="28"/>
        </w:rPr>
        <w:t xml:space="preserve"> 316</w:t>
      </w:r>
      <w:r w:rsidR="00824188" w:rsidRPr="007C3AE8">
        <w:rPr>
          <w:rFonts w:ascii="Times New Roman" w:hAnsi="Times New Roman" w:cs="Times New Roman"/>
          <w:sz w:val="28"/>
          <w:szCs w:val="28"/>
        </w:rPr>
        <w:t>/2025/NĐ-CP</w:t>
      </w:r>
      <w:r w:rsidR="00824188">
        <w:rPr>
          <w:rFonts w:ascii="Times New Roman" w:hAnsi="Times New Roman" w:cs="Times New Roman"/>
          <w:sz w:val="28"/>
          <w:szCs w:val="28"/>
        </w:rPr>
        <w:t xml:space="preserve"> và</w:t>
      </w:r>
      <w:r w:rsidR="00FF023E">
        <w:rPr>
          <w:rFonts w:ascii="Times New Roman" w:hAnsi="Times New Roman" w:cs="Times New Roman"/>
          <w:sz w:val="28"/>
          <w:szCs w:val="28"/>
        </w:rPr>
        <w:t xml:space="preserve"> Nghị định</w:t>
      </w:r>
      <w:r w:rsidR="00824188">
        <w:rPr>
          <w:rFonts w:ascii="Times New Roman" w:hAnsi="Times New Roman" w:cs="Times New Roman"/>
          <w:sz w:val="28"/>
          <w:szCs w:val="28"/>
        </w:rPr>
        <w:t xml:space="preserve"> số</w:t>
      </w:r>
      <w:r w:rsidR="00824188" w:rsidRPr="007C3AE8">
        <w:rPr>
          <w:rFonts w:ascii="Times New Roman" w:hAnsi="Times New Roman" w:cs="Times New Roman"/>
          <w:sz w:val="28"/>
          <w:szCs w:val="28"/>
        </w:rPr>
        <w:t xml:space="preserve"> 332/2025/NĐ-CP </w:t>
      </w:r>
      <w:r w:rsidRPr="0072136C">
        <w:rPr>
          <w:rFonts w:ascii="Times New Roman" w:hAnsi="Times New Roman" w:cs="Times New Roman"/>
          <w:sz w:val="28"/>
          <w:szCs w:val="28"/>
        </w:rPr>
        <w:t>của Chính phủ</w:t>
      </w:r>
      <w:r w:rsidR="00FF023E">
        <w:rPr>
          <w:rFonts w:ascii="Times New Roman" w:hAnsi="Times New Roman" w:cs="Times New Roman"/>
          <w:sz w:val="28"/>
          <w:szCs w:val="28"/>
        </w:rPr>
        <w:t>.</w:t>
      </w:r>
    </w:p>
    <w:p w14:paraId="76FD8F7F" w14:textId="48557795" w:rsidR="00C90A7A" w:rsidRPr="007C3AE8" w:rsidRDefault="00BC59EB" w:rsidP="00D520E5">
      <w:pPr>
        <w:spacing w:before="120" w:after="120"/>
        <w:ind w:firstLine="720"/>
        <w:jc w:val="both"/>
        <w:rPr>
          <w:rFonts w:ascii="Times New Roman" w:hAnsi="Times New Roman" w:cs="Times New Roman"/>
          <w:sz w:val="28"/>
          <w:szCs w:val="28"/>
        </w:rPr>
      </w:pPr>
      <w:r w:rsidRPr="0065330F">
        <w:rPr>
          <w:rFonts w:ascii="Times New Roman" w:hAnsi="Times New Roman" w:cs="Times New Roman"/>
          <w:sz w:val="28"/>
          <w:szCs w:val="28"/>
        </w:rPr>
        <w:t>c) Khó khăn, vướng mắc khi thực hiện</w:t>
      </w:r>
      <w:r w:rsidR="00C90A7A" w:rsidRPr="007C3AE8">
        <w:rPr>
          <w:rFonts w:ascii="Times New Roman" w:hAnsi="Times New Roman" w:cs="Times New Roman"/>
          <w:sz w:val="28"/>
          <w:szCs w:val="28"/>
        </w:rPr>
        <w:t xml:space="preserve"> </w:t>
      </w:r>
    </w:p>
    <w:p w14:paraId="66157DCA" w14:textId="40F132D3" w:rsidR="007C3AE8" w:rsidRPr="007C3AE8" w:rsidRDefault="007C3AE8" w:rsidP="00D520E5">
      <w:pPr>
        <w:spacing w:before="120" w:after="120"/>
        <w:ind w:firstLine="720"/>
        <w:jc w:val="both"/>
        <w:rPr>
          <w:rFonts w:ascii="Times New Roman" w:hAnsi="Times New Roman" w:cs="Times New Roman"/>
          <w:sz w:val="28"/>
          <w:szCs w:val="28"/>
        </w:rPr>
      </w:pPr>
      <w:r w:rsidRPr="007C3AE8">
        <w:rPr>
          <w:rFonts w:ascii="Times New Roman" w:hAnsi="Times New Roman" w:cs="Times New Roman"/>
          <w:sz w:val="28"/>
          <w:szCs w:val="28"/>
        </w:rPr>
        <w:t>- Lĩnh vực an ninh hạt nhân có tính chuyên sâu, yêu cầu kỹ thuật cao trong khi hoạt động hạt nhân tại Việt Nam còn hạn chế, chưa có cơ sở hạt nhân quy mô lớn nên khó đánh giá đầy đủ hiệu quả áp dụng của các quy định trong thực tiễn.</w:t>
      </w:r>
    </w:p>
    <w:p w14:paraId="2DA963A9" w14:textId="342D2797" w:rsidR="007C3AE8" w:rsidRPr="007C3AE8" w:rsidRDefault="007C3AE8" w:rsidP="00D520E5">
      <w:pPr>
        <w:spacing w:before="120" w:after="120"/>
        <w:ind w:firstLine="720"/>
        <w:jc w:val="both"/>
        <w:rPr>
          <w:rFonts w:ascii="Times New Roman" w:hAnsi="Times New Roman" w:cs="Times New Roman"/>
          <w:sz w:val="28"/>
          <w:szCs w:val="28"/>
        </w:rPr>
      </w:pPr>
      <w:r w:rsidRPr="007C3AE8">
        <w:rPr>
          <w:rFonts w:ascii="Times New Roman" w:hAnsi="Times New Roman" w:cs="Times New Roman"/>
          <w:sz w:val="28"/>
          <w:szCs w:val="28"/>
        </w:rPr>
        <w:t>- Nguồn nhân lực chuyên sâu về an ninh hạt nhân còn hạn chế; việc đầu tư hệ thống bảo vệ thực thể và trang thiết bị kỹ thuật đòi hỏi kinh phí lớn. Công tác phối hợp giữa các cơ quan trung ương và địa phương trong kiểm tra, giám sát, xử lý tình huống chưa thật sự đồng bộ; nhận thức và văn hóa an ninh hạt nhân tại một số tổ chức còn hạn chế.</w:t>
      </w:r>
    </w:p>
    <w:p w14:paraId="7E4229BA" w14:textId="5FEEF364" w:rsidR="00C90A7A" w:rsidRDefault="00BC59EB" w:rsidP="00D520E5">
      <w:pPr>
        <w:spacing w:before="120" w:after="120"/>
        <w:ind w:firstLine="720"/>
        <w:jc w:val="both"/>
        <w:rPr>
          <w:rFonts w:ascii="Times New Roman" w:hAnsi="Times New Roman" w:cs="Times New Roman"/>
          <w:sz w:val="28"/>
          <w:szCs w:val="28"/>
        </w:rPr>
      </w:pPr>
      <w:r w:rsidRPr="007C3AE8">
        <w:rPr>
          <w:rFonts w:ascii="Times New Roman" w:hAnsi="Times New Roman" w:cs="Times New Roman"/>
          <w:sz w:val="28"/>
          <w:szCs w:val="28"/>
        </w:rPr>
        <w:t>d)</w:t>
      </w:r>
      <w:r w:rsidR="00C90A7A" w:rsidRPr="007C3AE8">
        <w:rPr>
          <w:rFonts w:ascii="Times New Roman" w:hAnsi="Times New Roman" w:cs="Times New Roman"/>
          <w:sz w:val="28"/>
          <w:szCs w:val="28"/>
        </w:rPr>
        <w:t xml:space="preserve"> </w:t>
      </w:r>
      <w:r w:rsidR="00C90A7A" w:rsidRPr="0065330F">
        <w:rPr>
          <w:rFonts w:ascii="Times New Roman" w:hAnsi="Times New Roman" w:cs="Times New Roman"/>
          <w:sz w:val="28"/>
          <w:szCs w:val="28"/>
        </w:rPr>
        <w:t>Xác định những vấn đề mới phát sinh trong thực tiễn</w:t>
      </w:r>
    </w:p>
    <w:p w14:paraId="6AC3666B" w14:textId="32B16017" w:rsidR="007C3AE8" w:rsidRPr="007C3AE8" w:rsidRDefault="007C3AE8"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C3AE8">
        <w:rPr>
          <w:rFonts w:ascii="Times New Roman" w:hAnsi="Times New Roman" w:cs="Times New Roman"/>
          <w:sz w:val="28"/>
          <w:szCs w:val="28"/>
        </w:rPr>
        <w:t>Việc ban hành Luật Năng lượng nguyên tử năm 2025 và Nghị định số</w:t>
      </w:r>
      <w:r w:rsidR="0019467A">
        <w:rPr>
          <w:rFonts w:ascii="Times New Roman" w:hAnsi="Times New Roman" w:cs="Times New Roman"/>
          <w:sz w:val="28"/>
          <w:szCs w:val="28"/>
        </w:rPr>
        <w:t xml:space="preserve"> 316</w:t>
      </w:r>
      <w:r w:rsidR="0019467A" w:rsidRPr="007C3AE8">
        <w:rPr>
          <w:rFonts w:ascii="Times New Roman" w:hAnsi="Times New Roman" w:cs="Times New Roman"/>
          <w:sz w:val="28"/>
          <w:szCs w:val="28"/>
        </w:rPr>
        <w:t>/2025/NĐ-CP</w:t>
      </w:r>
      <w:r w:rsidR="0019467A">
        <w:rPr>
          <w:rFonts w:ascii="Times New Roman" w:hAnsi="Times New Roman" w:cs="Times New Roman"/>
          <w:sz w:val="28"/>
          <w:szCs w:val="28"/>
        </w:rPr>
        <w:t xml:space="preserve"> và </w:t>
      </w:r>
      <w:r w:rsidR="00FF023E">
        <w:rPr>
          <w:rFonts w:ascii="Times New Roman" w:hAnsi="Times New Roman" w:cs="Times New Roman"/>
          <w:sz w:val="28"/>
          <w:szCs w:val="28"/>
        </w:rPr>
        <w:t xml:space="preserve">Nghị định </w:t>
      </w:r>
      <w:r w:rsidR="0019467A">
        <w:rPr>
          <w:rFonts w:ascii="Times New Roman" w:hAnsi="Times New Roman" w:cs="Times New Roman"/>
          <w:sz w:val="28"/>
          <w:szCs w:val="28"/>
        </w:rPr>
        <w:t>số</w:t>
      </w:r>
      <w:r w:rsidRPr="007C3AE8">
        <w:rPr>
          <w:rFonts w:ascii="Times New Roman" w:hAnsi="Times New Roman" w:cs="Times New Roman"/>
          <w:sz w:val="28"/>
          <w:szCs w:val="28"/>
        </w:rPr>
        <w:t xml:space="preserve"> 332/2025/NĐ-CP đặt ra yêu cầu rà soát, cập nhật toàn diện các quy định về an ninh hạt nhân.</w:t>
      </w:r>
    </w:p>
    <w:p w14:paraId="71AE3C76" w14:textId="1CBE5199" w:rsidR="007C3AE8" w:rsidRPr="007C3AE8" w:rsidRDefault="007C3AE8"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C3AE8">
        <w:rPr>
          <w:rFonts w:ascii="Times New Roman" w:hAnsi="Times New Roman" w:cs="Times New Roman"/>
          <w:sz w:val="28"/>
          <w:szCs w:val="28"/>
        </w:rPr>
        <w:t xml:space="preserve">Trong bối cảnh tái khởi động chương trình điện hạt nhân và phát triển các dự án hạt nhân quy mô lớn, thực tiễn phát sinh yêu cầu mới về đánh giá mối đe dọa thiết kế (DBT), </w:t>
      </w:r>
      <w:proofErr w:type="gramStart"/>
      <w:r w:rsidRPr="007C3AE8">
        <w:rPr>
          <w:rFonts w:ascii="Times New Roman" w:hAnsi="Times New Roman" w:cs="Times New Roman"/>
          <w:sz w:val="28"/>
          <w:szCs w:val="28"/>
        </w:rPr>
        <w:t>an</w:t>
      </w:r>
      <w:proofErr w:type="gramEnd"/>
      <w:r w:rsidRPr="007C3AE8">
        <w:rPr>
          <w:rFonts w:ascii="Times New Roman" w:hAnsi="Times New Roman" w:cs="Times New Roman"/>
          <w:sz w:val="28"/>
          <w:szCs w:val="28"/>
        </w:rPr>
        <w:t xml:space="preserve"> ninh mạng, bảo vệ thông tin nhạy cảm, ứng phó với các nguy cơ an ninh phi truyền thống và tăng cường phối hợp liên ngành trong bảo đảm an ninh hạt nhân.</w:t>
      </w:r>
    </w:p>
    <w:p w14:paraId="22B2E056" w14:textId="5A89F192" w:rsidR="007C3AE8" w:rsidRPr="0065330F" w:rsidRDefault="007C3AE8" w:rsidP="00D520E5">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C3AE8">
        <w:rPr>
          <w:rFonts w:ascii="Times New Roman" w:hAnsi="Times New Roman" w:cs="Times New Roman"/>
          <w:sz w:val="28"/>
          <w:szCs w:val="28"/>
        </w:rPr>
        <w:t xml:space="preserve">Do đó, cần xây dựng Thông tư mới </w:t>
      </w:r>
      <w:r w:rsidR="00824188">
        <w:rPr>
          <w:rFonts w:ascii="Times New Roman" w:hAnsi="Times New Roman" w:cs="Times New Roman"/>
          <w:sz w:val="28"/>
          <w:szCs w:val="28"/>
        </w:rPr>
        <w:t>hướng dẫn chi tiết</w:t>
      </w:r>
      <w:r w:rsidRPr="007C3AE8">
        <w:rPr>
          <w:rFonts w:ascii="Times New Roman" w:hAnsi="Times New Roman" w:cs="Times New Roman"/>
          <w:sz w:val="28"/>
          <w:szCs w:val="28"/>
        </w:rPr>
        <w:t xml:space="preserve"> </w:t>
      </w:r>
      <w:r w:rsidR="00824188" w:rsidRPr="007C3AE8">
        <w:rPr>
          <w:rFonts w:ascii="Times New Roman" w:hAnsi="Times New Roman" w:cs="Times New Roman"/>
          <w:sz w:val="28"/>
          <w:szCs w:val="28"/>
        </w:rPr>
        <w:t>Nghị định số</w:t>
      </w:r>
      <w:r w:rsidR="00824188">
        <w:rPr>
          <w:rFonts w:ascii="Times New Roman" w:hAnsi="Times New Roman" w:cs="Times New Roman"/>
          <w:sz w:val="28"/>
          <w:szCs w:val="28"/>
        </w:rPr>
        <w:t xml:space="preserve"> 316</w:t>
      </w:r>
      <w:r w:rsidR="00824188" w:rsidRPr="007C3AE8">
        <w:rPr>
          <w:rFonts w:ascii="Times New Roman" w:hAnsi="Times New Roman" w:cs="Times New Roman"/>
          <w:sz w:val="28"/>
          <w:szCs w:val="28"/>
        </w:rPr>
        <w:t>/2025/NĐ-CP</w:t>
      </w:r>
      <w:r w:rsidR="00824188">
        <w:rPr>
          <w:rFonts w:ascii="Times New Roman" w:hAnsi="Times New Roman" w:cs="Times New Roman"/>
          <w:sz w:val="28"/>
          <w:szCs w:val="28"/>
        </w:rPr>
        <w:t xml:space="preserve"> và </w:t>
      </w:r>
      <w:r w:rsidR="00FF023E">
        <w:rPr>
          <w:rFonts w:ascii="Times New Roman" w:hAnsi="Times New Roman" w:cs="Times New Roman"/>
          <w:sz w:val="28"/>
          <w:szCs w:val="28"/>
        </w:rPr>
        <w:t xml:space="preserve">Nghị định </w:t>
      </w:r>
      <w:r w:rsidR="00824188">
        <w:rPr>
          <w:rFonts w:ascii="Times New Roman" w:hAnsi="Times New Roman" w:cs="Times New Roman"/>
          <w:sz w:val="28"/>
          <w:szCs w:val="28"/>
        </w:rPr>
        <w:t>số</w:t>
      </w:r>
      <w:r w:rsidR="00824188" w:rsidRPr="007C3AE8">
        <w:rPr>
          <w:rFonts w:ascii="Times New Roman" w:hAnsi="Times New Roman" w:cs="Times New Roman"/>
          <w:sz w:val="28"/>
          <w:szCs w:val="28"/>
        </w:rPr>
        <w:t xml:space="preserve"> 332/2025/NĐ-CP </w:t>
      </w:r>
      <w:r w:rsidRPr="007C3AE8">
        <w:rPr>
          <w:rFonts w:ascii="Times New Roman" w:hAnsi="Times New Roman" w:cs="Times New Roman"/>
          <w:sz w:val="28"/>
          <w:szCs w:val="28"/>
        </w:rPr>
        <w:t>để bảo đảm phù hợp với hệ thống pháp luật hiện hành và các hướng dẫn mới của IAEA</w:t>
      </w:r>
      <w:r w:rsidR="00FF023E">
        <w:rPr>
          <w:rFonts w:ascii="Times New Roman" w:hAnsi="Times New Roman" w:cs="Times New Roman"/>
          <w:sz w:val="28"/>
          <w:szCs w:val="28"/>
        </w:rPr>
        <w:t>.</w:t>
      </w:r>
    </w:p>
    <w:p w14:paraId="27692585" w14:textId="2C5A0154" w:rsidR="00C90A7A" w:rsidRDefault="00C90A7A" w:rsidP="00D520E5">
      <w:pPr>
        <w:spacing w:before="120" w:after="120"/>
        <w:ind w:firstLine="720"/>
        <w:jc w:val="both"/>
        <w:rPr>
          <w:rFonts w:ascii="Times New Roman" w:hAnsi="Times New Roman" w:cs="Times New Roman"/>
          <w:b/>
          <w:bCs/>
          <w:sz w:val="28"/>
          <w:szCs w:val="28"/>
        </w:rPr>
      </w:pPr>
      <w:r>
        <w:rPr>
          <w:rFonts w:ascii="Times New Roman" w:hAnsi="Times New Roman" w:cs="Times New Roman"/>
          <w:b/>
          <w:bCs/>
          <w:sz w:val="28"/>
          <w:szCs w:val="28"/>
        </w:rPr>
        <w:t>2. Đối với các Thông tư của Bộ KH&amp;CN quy định về việc thực hiện quy chế kiểm soát hạt nhân, hướng dẫn khai báo về thanh sát hạt nhân</w:t>
      </w:r>
    </w:p>
    <w:p w14:paraId="59286AD2" w14:textId="78A2F369" w:rsidR="00DE5874" w:rsidRPr="00DC6F95" w:rsidRDefault="00DE5874" w:rsidP="00D520E5">
      <w:pPr>
        <w:spacing w:before="120" w:after="120"/>
        <w:ind w:firstLine="720"/>
        <w:jc w:val="both"/>
        <w:rPr>
          <w:rFonts w:ascii="Times New Roman" w:hAnsi="Times New Roman" w:cs="Times New Roman"/>
          <w:b/>
          <w:bCs/>
          <w:sz w:val="28"/>
          <w:szCs w:val="28"/>
        </w:rPr>
      </w:pPr>
      <w:r w:rsidRPr="00DC6F95">
        <w:rPr>
          <w:rFonts w:ascii="Times New Roman" w:hAnsi="Times New Roman" w:cs="Times New Roman"/>
          <w:b/>
          <w:bCs/>
          <w:sz w:val="28"/>
          <w:szCs w:val="28"/>
        </w:rPr>
        <w:t xml:space="preserve">a) Công tác chỉ đạo, triển khai và tổ chức thi hành văn bản quy phạm pháp luật </w:t>
      </w:r>
    </w:p>
    <w:p w14:paraId="343CD2D1" w14:textId="008B8B80" w:rsidR="00DE5874" w:rsidRPr="009171BD" w:rsidRDefault="00DE5874"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9171BD">
        <w:rPr>
          <w:rFonts w:ascii="Times New Roman" w:hAnsi="Times New Roman" w:cs="Times New Roman"/>
          <w:bCs/>
          <w:sz w:val="28"/>
          <w:szCs w:val="28"/>
        </w:rPr>
        <w:t xml:space="preserve">Cơ quan chỉ đạo: Bộ Khoa học và Công nghệ (KH&amp;CN) đã thống nhất </w:t>
      </w:r>
      <w:r>
        <w:rPr>
          <w:rFonts w:ascii="Times New Roman" w:hAnsi="Times New Roman" w:cs="Times New Roman"/>
          <w:bCs/>
          <w:sz w:val="28"/>
          <w:szCs w:val="28"/>
        </w:rPr>
        <w:t>q</w:t>
      </w:r>
      <w:r w:rsidRPr="009171BD">
        <w:rPr>
          <w:rFonts w:ascii="Times New Roman" w:hAnsi="Times New Roman" w:cs="Times New Roman"/>
          <w:bCs/>
          <w:sz w:val="28"/>
          <w:szCs w:val="28"/>
        </w:rPr>
        <w:t xml:space="preserve">uản lý nhà nước về </w:t>
      </w:r>
      <w:r>
        <w:rPr>
          <w:rFonts w:ascii="Times New Roman" w:hAnsi="Times New Roman" w:cs="Times New Roman"/>
          <w:bCs/>
          <w:sz w:val="28"/>
          <w:szCs w:val="28"/>
        </w:rPr>
        <w:t>thanh sát hạt nhân</w:t>
      </w:r>
      <w:r w:rsidRPr="009171BD">
        <w:rPr>
          <w:rFonts w:ascii="Times New Roman" w:hAnsi="Times New Roman" w:cs="Times New Roman"/>
          <w:bCs/>
          <w:sz w:val="28"/>
          <w:szCs w:val="28"/>
        </w:rPr>
        <w:t xml:space="preserve">, </w:t>
      </w:r>
    </w:p>
    <w:p w14:paraId="1C7072B2" w14:textId="28A90C7A" w:rsidR="00DE5874" w:rsidRDefault="00DE5874" w:rsidP="00D520E5">
      <w:pPr>
        <w:widowControl w:val="0"/>
        <w:spacing w:before="120" w:after="120"/>
        <w:ind w:firstLine="720"/>
        <w:jc w:val="both"/>
        <w:rPr>
          <w:rFonts w:ascii="Times New Roman" w:hAnsi="Times New Roman" w:cs="Times New Roman"/>
          <w:bCs/>
          <w:spacing w:val="-2"/>
          <w:sz w:val="28"/>
          <w:szCs w:val="28"/>
        </w:rPr>
      </w:pPr>
      <w:r>
        <w:rPr>
          <w:rFonts w:ascii="Times New Roman" w:hAnsi="Times New Roman" w:cs="Times New Roman"/>
          <w:bCs/>
          <w:spacing w:val="-2"/>
          <w:sz w:val="28"/>
          <w:szCs w:val="28"/>
        </w:rPr>
        <w:t>- Cục ATBXHN là cơ quan được giao tham mưu Bộ trưởng Bộ KH&amp;CN thực hiện quản lý nhà nước về thanh sát hạt nhân, là đầu mối thực hiện hoạt động thanh sát hạt nhân với IAEA, quản lý hệ thống thông tin, báo cáo, khai báo của tổ chức, cá nhân về vật liệu hạt nhân, vật liệu hạt nhân nguồn, thông tin thanh sát hạt nhân, tổ chức các hoạt động xác minh tính đúng đắn, đầy đủ của thông tin tổ chức, cá nhân báo cáo, khai báo, thực hiện hoạt động phối hợp với IAEA trong quá trình thực hiện thanh sát quốc tế tại Việt Nam và khi có yêu cầu của IAEA.</w:t>
      </w:r>
    </w:p>
    <w:p w14:paraId="0243D197" w14:textId="1E47CE91" w:rsidR="00DE5874" w:rsidRDefault="00DE5874"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65DD2">
        <w:rPr>
          <w:rFonts w:ascii="Times New Roman" w:hAnsi="Times New Roman" w:cs="Times New Roman"/>
          <w:bCs/>
          <w:sz w:val="28"/>
          <w:szCs w:val="28"/>
        </w:rPr>
        <w:t>Phạm vi hoạt động:</w:t>
      </w:r>
      <w:r w:rsidRPr="009171BD">
        <w:rPr>
          <w:rFonts w:ascii="Times New Roman" w:hAnsi="Times New Roman" w:cs="Times New Roman"/>
          <w:bCs/>
          <w:sz w:val="28"/>
          <w:szCs w:val="28"/>
        </w:rPr>
        <w:t xml:space="preserve"> </w:t>
      </w:r>
      <w:r>
        <w:rPr>
          <w:rFonts w:ascii="Times New Roman" w:hAnsi="Times New Roman" w:cs="Times New Roman"/>
          <w:bCs/>
          <w:sz w:val="28"/>
          <w:szCs w:val="28"/>
        </w:rPr>
        <w:t xml:space="preserve">Các </w:t>
      </w:r>
      <w:r w:rsidRPr="009171BD">
        <w:rPr>
          <w:rFonts w:ascii="Times New Roman" w:hAnsi="Times New Roman" w:cs="Times New Roman"/>
          <w:bCs/>
          <w:sz w:val="28"/>
          <w:szCs w:val="28"/>
        </w:rPr>
        <w:t xml:space="preserve">Thông tư số </w:t>
      </w:r>
      <w:r>
        <w:rPr>
          <w:rFonts w:ascii="Times New Roman" w:hAnsi="Times New Roman" w:cs="Times New Roman"/>
          <w:bCs/>
          <w:sz w:val="28"/>
          <w:szCs w:val="28"/>
        </w:rPr>
        <w:t>02</w:t>
      </w:r>
      <w:r w:rsidRPr="009171BD">
        <w:rPr>
          <w:rFonts w:ascii="Times New Roman" w:hAnsi="Times New Roman" w:cs="Times New Roman"/>
          <w:bCs/>
          <w:sz w:val="28"/>
          <w:szCs w:val="28"/>
        </w:rPr>
        <w:t>/201</w:t>
      </w:r>
      <w:r>
        <w:rPr>
          <w:rFonts w:ascii="Times New Roman" w:hAnsi="Times New Roman" w:cs="Times New Roman"/>
          <w:bCs/>
          <w:sz w:val="28"/>
          <w:szCs w:val="28"/>
        </w:rPr>
        <w:t>1</w:t>
      </w:r>
      <w:r w:rsidRPr="009171BD">
        <w:rPr>
          <w:rFonts w:ascii="Times New Roman" w:hAnsi="Times New Roman" w:cs="Times New Roman"/>
          <w:bCs/>
          <w:sz w:val="28"/>
          <w:szCs w:val="28"/>
        </w:rPr>
        <w:t>/TT-BKHCN</w:t>
      </w:r>
      <w:r>
        <w:rPr>
          <w:rFonts w:ascii="Times New Roman" w:hAnsi="Times New Roman" w:cs="Times New Roman"/>
          <w:bCs/>
          <w:sz w:val="28"/>
          <w:szCs w:val="28"/>
        </w:rPr>
        <w:t xml:space="preserve">, </w:t>
      </w:r>
      <w:r w:rsidRPr="005A6E60">
        <w:rPr>
          <w:rFonts w:ascii="Times New Roman" w:hAnsi="Times New Roman" w:cs="Times New Roman"/>
          <w:sz w:val="28"/>
          <w:szCs w:val="28"/>
        </w:rPr>
        <w:t>Thông tư số 25/2012/TT-BKHCN</w:t>
      </w:r>
      <w:r>
        <w:rPr>
          <w:rFonts w:ascii="Times New Roman" w:hAnsi="Times New Roman" w:cs="Times New Roman"/>
          <w:sz w:val="28"/>
          <w:szCs w:val="28"/>
        </w:rPr>
        <w:t xml:space="preserve">, </w:t>
      </w:r>
      <w:r w:rsidRPr="005A6E60">
        <w:rPr>
          <w:rFonts w:ascii="Times New Roman" w:hAnsi="Times New Roman" w:cs="Times New Roman"/>
          <w:sz w:val="28"/>
          <w:szCs w:val="28"/>
        </w:rPr>
        <w:t>Thông tư số 17/2013/TT-BKHCN</w:t>
      </w:r>
      <w:r w:rsidRPr="009171BD">
        <w:rPr>
          <w:rFonts w:ascii="Times New Roman" w:hAnsi="Times New Roman" w:cs="Times New Roman"/>
          <w:bCs/>
          <w:sz w:val="28"/>
          <w:szCs w:val="28"/>
        </w:rPr>
        <w:t xml:space="preserve"> đã thiết lập một hệ thống</w:t>
      </w:r>
      <w:r>
        <w:rPr>
          <w:rFonts w:ascii="Times New Roman" w:hAnsi="Times New Roman" w:cs="Times New Roman"/>
          <w:bCs/>
          <w:sz w:val="28"/>
          <w:szCs w:val="28"/>
        </w:rPr>
        <w:t xml:space="preserve"> các hoạt động</w:t>
      </w:r>
      <w:r w:rsidR="00765DD2">
        <w:rPr>
          <w:rFonts w:ascii="Times New Roman" w:hAnsi="Times New Roman" w:cs="Times New Roman"/>
          <w:bCs/>
          <w:sz w:val="28"/>
          <w:szCs w:val="28"/>
        </w:rPr>
        <w:t xml:space="preserve"> cần thực hiện của tổ chức, cá nhân</w:t>
      </w:r>
      <w:r>
        <w:rPr>
          <w:rFonts w:ascii="Times New Roman" w:hAnsi="Times New Roman" w:cs="Times New Roman"/>
          <w:bCs/>
          <w:sz w:val="28"/>
          <w:szCs w:val="28"/>
        </w:rPr>
        <w:t xml:space="preserve"> </w:t>
      </w:r>
      <w:r w:rsidR="00765DD2">
        <w:rPr>
          <w:rFonts w:ascii="Times New Roman" w:hAnsi="Times New Roman" w:cs="Times New Roman"/>
          <w:bCs/>
          <w:sz w:val="28"/>
          <w:szCs w:val="28"/>
        </w:rPr>
        <w:t xml:space="preserve">về </w:t>
      </w:r>
      <w:r>
        <w:rPr>
          <w:rFonts w:ascii="Times New Roman" w:hAnsi="Times New Roman" w:cs="Times New Roman"/>
          <w:bCs/>
          <w:sz w:val="28"/>
          <w:szCs w:val="28"/>
        </w:rPr>
        <w:t>kiểm soát hạt nhân</w:t>
      </w:r>
      <w:r w:rsidRPr="009171BD">
        <w:rPr>
          <w:rFonts w:ascii="Times New Roman" w:hAnsi="Times New Roman" w:cs="Times New Roman"/>
          <w:bCs/>
          <w:sz w:val="28"/>
          <w:szCs w:val="28"/>
        </w:rPr>
        <w:t>,</w:t>
      </w:r>
      <w:r>
        <w:rPr>
          <w:rFonts w:ascii="Times New Roman" w:hAnsi="Times New Roman" w:cs="Times New Roman"/>
          <w:bCs/>
          <w:sz w:val="28"/>
          <w:szCs w:val="28"/>
        </w:rPr>
        <w:t xml:space="preserve"> báo cáo, khai báo thông tin</w:t>
      </w:r>
      <w:r w:rsidR="00765DD2">
        <w:rPr>
          <w:rFonts w:ascii="Times New Roman" w:hAnsi="Times New Roman" w:cs="Times New Roman"/>
          <w:bCs/>
          <w:sz w:val="28"/>
          <w:szCs w:val="28"/>
        </w:rPr>
        <w:t xml:space="preserve"> về vật liệu</w:t>
      </w:r>
      <w:r>
        <w:rPr>
          <w:rFonts w:ascii="Times New Roman" w:hAnsi="Times New Roman" w:cs="Times New Roman"/>
          <w:bCs/>
          <w:sz w:val="28"/>
          <w:szCs w:val="28"/>
        </w:rPr>
        <w:t xml:space="preserve"> hạt nhân, vật liệu hạt nhân nguồn và việc báo cáo thông tin</w:t>
      </w:r>
      <w:r w:rsidR="00765DD2">
        <w:rPr>
          <w:rFonts w:ascii="Times New Roman" w:hAnsi="Times New Roman" w:cs="Times New Roman"/>
          <w:bCs/>
          <w:sz w:val="28"/>
          <w:szCs w:val="28"/>
        </w:rPr>
        <w:t xml:space="preserve"> về hồ sơ thiết kế, báo cáo kế toán vật liệu hạt nhân</w:t>
      </w:r>
      <w:r>
        <w:rPr>
          <w:rFonts w:ascii="Times New Roman" w:hAnsi="Times New Roman" w:cs="Times New Roman"/>
          <w:bCs/>
          <w:sz w:val="28"/>
          <w:szCs w:val="28"/>
        </w:rPr>
        <w:t xml:space="preserve"> cho Cục ATBXHN theo biểu mẫu của Hiệp định thanh sát</w:t>
      </w:r>
      <w:r w:rsidR="00765DD2">
        <w:rPr>
          <w:rFonts w:ascii="Times New Roman" w:hAnsi="Times New Roman" w:cs="Times New Roman"/>
          <w:bCs/>
          <w:sz w:val="28"/>
          <w:szCs w:val="28"/>
        </w:rPr>
        <w:t>, khai báo</w:t>
      </w:r>
      <w:r>
        <w:rPr>
          <w:rFonts w:ascii="Times New Roman" w:hAnsi="Times New Roman" w:cs="Times New Roman"/>
          <w:bCs/>
          <w:sz w:val="28"/>
          <w:szCs w:val="28"/>
        </w:rPr>
        <w:t xml:space="preserve"> các hoạt động có liên quan đến việc nghiên cứu, triển khai trong chu trình nhiên liệu hạt nhân không bao gồm vật liệu hạt nhân, vật liệu hạt nhân nguồn</w:t>
      </w:r>
      <w:r w:rsidR="00765DD2">
        <w:rPr>
          <w:rFonts w:ascii="Times New Roman" w:hAnsi="Times New Roman" w:cs="Times New Roman"/>
          <w:bCs/>
          <w:sz w:val="28"/>
          <w:szCs w:val="28"/>
        </w:rPr>
        <w:t>, hoạt động xuất, nhập khẩu có liên quan.</w:t>
      </w:r>
    </w:p>
    <w:p w14:paraId="00031C49" w14:textId="77777777" w:rsidR="00DC6F95" w:rsidRDefault="00765DD2"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Hệ thống triển khai: </w:t>
      </w:r>
    </w:p>
    <w:p w14:paraId="325558EF" w14:textId="503F8F6B" w:rsidR="00765DD2" w:rsidRDefault="00DC6F95"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765DD2">
        <w:rPr>
          <w:rFonts w:ascii="Times New Roman" w:hAnsi="Times New Roman" w:cs="Times New Roman"/>
          <w:bCs/>
          <w:sz w:val="28"/>
          <w:szCs w:val="28"/>
        </w:rPr>
        <w:t xml:space="preserve">Tại Trung ương, Cục ATBXHN tổ chức triển khai quản lý thông tin của tổ chức, cá nhân về thanh sát hạt nhân, thông tin khai báo, báo cáo của tổ chức, cá nhân. Có kinh phí thực hiện hoạt động </w:t>
      </w:r>
      <w:r w:rsidR="00CA157F">
        <w:rPr>
          <w:rFonts w:ascii="Times New Roman" w:hAnsi="Times New Roman" w:cs="Times New Roman"/>
          <w:bCs/>
          <w:sz w:val="28"/>
          <w:szCs w:val="28"/>
        </w:rPr>
        <w:t>này từ ngân sách nhà nước</w:t>
      </w:r>
      <w:r w:rsidR="005E0844">
        <w:rPr>
          <w:rFonts w:ascii="Times New Roman" w:hAnsi="Times New Roman" w:cs="Times New Roman"/>
          <w:bCs/>
          <w:sz w:val="28"/>
          <w:szCs w:val="28"/>
        </w:rPr>
        <w:t>.</w:t>
      </w:r>
      <w:r w:rsidR="00765DD2">
        <w:rPr>
          <w:rFonts w:ascii="Times New Roman" w:hAnsi="Times New Roman" w:cs="Times New Roman"/>
          <w:bCs/>
          <w:sz w:val="28"/>
          <w:szCs w:val="28"/>
        </w:rPr>
        <w:t xml:space="preserve"> </w:t>
      </w:r>
      <w:r>
        <w:rPr>
          <w:rFonts w:ascii="Times New Roman" w:hAnsi="Times New Roman" w:cs="Times New Roman"/>
          <w:bCs/>
          <w:sz w:val="28"/>
          <w:szCs w:val="28"/>
        </w:rPr>
        <w:t>Trong các hoạt động thánh sát hạt nhân tại cơ sở, địa phương, Cục ATBXHN chủ trì riêng biệt đoàn đánh giá, xác minh, hoặc theo đề nghị xác minh thông tin, thực hiện thanh sát của IAEA.</w:t>
      </w:r>
    </w:p>
    <w:p w14:paraId="43DD9FA1" w14:textId="517D355F" w:rsidR="00765DD2" w:rsidRPr="009171BD" w:rsidRDefault="00DC6F95"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65DD2">
        <w:rPr>
          <w:rFonts w:ascii="Times New Roman" w:hAnsi="Times New Roman" w:cs="Times New Roman"/>
          <w:bCs/>
          <w:sz w:val="28"/>
          <w:szCs w:val="28"/>
        </w:rPr>
        <w:t>Tại địa phương: tổ chức, cá nhân thực hiện theo quy định và định kỳ báo cáo kết quả về Cục ATBXHN</w:t>
      </w:r>
      <w:r w:rsidR="008B30CD">
        <w:rPr>
          <w:rFonts w:ascii="Times New Roman" w:hAnsi="Times New Roman" w:cs="Times New Roman"/>
          <w:bCs/>
          <w:sz w:val="28"/>
          <w:szCs w:val="28"/>
        </w:rPr>
        <w:t>, phối hợp với Sở Khoa học và Công nghệ, Công an địa phương trong trường hợp mất mát, thất lạc vật liệu hạt nhân, vật liệu hạt nhân nguồn.</w:t>
      </w:r>
    </w:p>
    <w:p w14:paraId="3DB6FBCF" w14:textId="5F0EBBDE" w:rsidR="0013186E" w:rsidRPr="009171BD" w:rsidRDefault="00DC6F95" w:rsidP="00D520E5">
      <w:pPr>
        <w:spacing w:before="120" w:after="120"/>
        <w:ind w:firstLine="720"/>
        <w:jc w:val="both"/>
        <w:rPr>
          <w:rFonts w:ascii="Times New Roman" w:hAnsi="Times New Roman" w:cs="Times New Roman"/>
          <w:b/>
          <w:bCs/>
          <w:sz w:val="28"/>
          <w:szCs w:val="28"/>
        </w:rPr>
      </w:pPr>
      <w:r>
        <w:rPr>
          <w:rFonts w:ascii="Times New Roman" w:hAnsi="Times New Roman" w:cs="Times New Roman"/>
          <w:b/>
          <w:bCs/>
          <w:sz w:val="28"/>
          <w:szCs w:val="28"/>
        </w:rPr>
        <w:t>b)</w:t>
      </w:r>
      <w:r w:rsidR="00672868" w:rsidRPr="009171BD">
        <w:rPr>
          <w:rFonts w:ascii="Times New Roman" w:hAnsi="Times New Roman" w:cs="Times New Roman"/>
          <w:b/>
          <w:bCs/>
          <w:sz w:val="28"/>
          <w:szCs w:val="28"/>
        </w:rPr>
        <w:t xml:space="preserve"> Kết quả thi hành, đánh giá ưu điểm, bất cập, hạn chế của </w:t>
      </w:r>
      <w:r w:rsidR="00CA157F">
        <w:rPr>
          <w:rFonts w:ascii="Times New Roman" w:hAnsi="Times New Roman" w:cs="Times New Roman"/>
          <w:b/>
          <w:bCs/>
          <w:sz w:val="28"/>
          <w:szCs w:val="28"/>
        </w:rPr>
        <w:t xml:space="preserve">các </w:t>
      </w:r>
      <w:r w:rsidR="00672868" w:rsidRPr="009171BD">
        <w:rPr>
          <w:rFonts w:ascii="Times New Roman" w:hAnsi="Times New Roman" w:cs="Times New Roman"/>
          <w:b/>
          <w:bCs/>
          <w:sz w:val="28"/>
          <w:szCs w:val="28"/>
        </w:rPr>
        <w:t xml:space="preserve">Thông tư </w:t>
      </w:r>
      <w:r w:rsidR="00CA157F">
        <w:rPr>
          <w:rFonts w:ascii="Times New Roman" w:hAnsi="Times New Roman" w:cs="Times New Roman"/>
          <w:b/>
          <w:bCs/>
          <w:sz w:val="28"/>
          <w:szCs w:val="28"/>
        </w:rPr>
        <w:t>quy định hoạt động thanh sát hạt nhân</w:t>
      </w:r>
      <w:r w:rsidR="0047383B">
        <w:rPr>
          <w:rFonts w:ascii="Times New Roman" w:hAnsi="Times New Roman" w:cs="Times New Roman"/>
          <w:b/>
          <w:bCs/>
          <w:sz w:val="28"/>
          <w:szCs w:val="28"/>
        </w:rPr>
        <w:t xml:space="preserve"> đã ban hành</w:t>
      </w:r>
    </w:p>
    <w:p w14:paraId="000127A5" w14:textId="107B0E80" w:rsidR="00672868" w:rsidRPr="009171BD" w:rsidRDefault="0013186E" w:rsidP="00D520E5">
      <w:pPr>
        <w:spacing w:before="120" w:after="120"/>
        <w:ind w:firstLine="720"/>
        <w:rPr>
          <w:rFonts w:ascii="Times New Roman" w:hAnsi="Times New Roman" w:cs="Times New Roman"/>
          <w:b/>
          <w:bCs/>
          <w:sz w:val="28"/>
          <w:szCs w:val="28"/>
        </w:rPr>
      </w:pPr>
      <w:r w:rsidRPr="009171BD">
        <w:rPr>
          <w:rFonts w:ascii="Times New Roman" w:hAnsi="Times New Roman" w:cs="Times New Roman"/>
          <w:b/>
          <w:bCs/>
          <w:sz w:val="28"/>
          <w:szCs w:val="28"/>
        </w:rPr>
        <w:t xml:space="preserve">- </w:t>
      </w:r>
      <w:r w:rsidR="00672868" w:rsidRPr="009171BD">
        <w:rPr>
          <w:rFonts w:ascii="Times New Roman" w:hAnsi="Times New Roman" w:cs="Times New Roman"/>
          <w:b/>
          <w:bCs/>
          <w:sz w:val="28"/>
          <w:szCs w:val="28"/>
        </w:rPr>
        <w:t>Ưu điểm:</w:t>
      </w:r>
    </w:p>
    <w:p w14:paraId="2C045385" w14:textId="1D74B707" w:rsidR="005E0844" w:rsidRDefault="00CA157F"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Thông tư </w:t>
      </w:r>
      <w:r w:rsidR="00FF023E">
        <w:rPr>
          <w:rFonts w:ascii="Times New Roman" w:hAnsi="Times New Roman" w:cs="Times New Roman"/>
          <w:bCs/>
          <w:sz w:val="28"/>
          <w:szCs w:val="28"/>
        </w:rPr>
        <w:t xml:space="preserve">số </w:t>
      </w:r>
      <w:r w:rsidR="005E0844">
        <w:rPr>
          <w:rFonts w:ascii="Times New Roman" w:hAnsi="Times New Roman" w:cs="Times New Roman"/>
          <w:bCs/>
          <w:sz w:val="28"/>
          <w:szCs w:val="28"/>
        </w:rPr>
        <w:t>02</w:t>
      </w:r>
      <w:r w:rsidR="005E0844" w:rsidRPr="009171BD">
        <w:rPr>
          <w:rFonts w:ascii="Times New Roman" w:hAnsi="Times New Roman" w:cs="Times New Roman"/>
          <w:bCs/>
          <w:sz w:val="28"/>
          <w:szCs w:val="28"/>
        </w:rPr>
        <w:t>/201</w:t>
      </w:r>
      <w:r w:rsidR="005E0844">
        <w:rPr>
          <w:rFonts w:ascii="Times New Roman" w:hAnsi="Times New Roman" w:cs="Times New Roman"/>
          <w:bCs/>
          <w:sz w:val="28"/>
          <w:szCs w:val="28"/>
        </w:rPr>
        <w:t>1</w:t>
      </w:r>
      <w:r w:rsidR="005E0844" w:rsidRPr="009171BD">
        <w:rPr>
          <w:rFonts w:ascii="Times New Roman" w:hAnsi="Times New Roman" w:cs="Times New Roman"/>
          <w:bCs/>
          <w:sz w:val="28"/>
          <w:szCs w:val="28"/>
        </w:rPr>
        <w:t>/TT-BKHCN</w:t>
      </w:r>
      <w:r w:rsidR="005E0844">
        <w:rPr>
          <w:rFonts w:ascii="Times New Roman" w:hAnsi="Times New Roman" w:cs="Times New Roman"/>
          <w:bCs/>
          <w:sz w:val="28"/>
          <w:szCs w:val="28"/>
        </w:rPr>
        <w:t xml:space="preserve"> đã cung cấp nền tảng cho việc thực hiện kế toán hạt nhân thông qua cơ chế cung cấp thông tin và báo cáo tới cơ quan quản lý về vật liệu hạt nhân, vật liệu hạt nhân nguồn, thông tin cơ sở chịu thanh sát hạt nhân, bảo đảm tính ổn định về nội dung, hình thức báo cáo cho giai đoạn từ 2011 đến nay;</w:t>
      </w:r>
    </w:p>
    <w:p w14:paraId="234300AF" w14:textId="446E2AF1" w:rsidR="005E0844" w:rsidRDefault="005E0844"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Thông tư </w:t>
      </w:r>
      <w:r w:rsidR="00FF023E">
        <w:rPr>
          <w:rFonts w:ascii="Times New Roman" w:hAnsi="Times New Roman" w:cs="Times New Roman"/>
          <w:bCs/>
          <w:sz w:val="28"/>
          <w:szCs w:val="28"/>
        </w:rPr>
        <w:t xml:space="preserve">số </w:t>
      </w:r>
      <w:r>
        <w:rPr>
          <w:rFonts w:ascii="Times New Roman" w:hAnsi="Times New Roman" w:cs="Times New Roman"/>
          <w:bCs/>
          <w:sz w:val="28"/>
          <w:szCs w:val="28"/>
        </w:rPr>
        <w:t>02</w:t>
      </w:r>
      <w:r w:rsidRPr="009171BD">
        <w:rPr>
          <w:rFonts w:ascii="Times New Roman" w:hAnsi="Times New Roman" w:cs="Times New Roman"/>
          <w:bCs/>
          <w:sz w:val="28"/>
          <w:szCs w:val="28"/>
        </w:rPr>
        <w:t>/201</w:t>
      </w:r>
      <w:r>
        <w:rPr>
          <w:rFonts w:ascii="Times New Roman" w:hAnsi="Times New Roman" w:cs="Times New Roman"/>
          <w:bCs/>
          <w:sz w:val="28"/>
          <w:szCs w:val="28"/>
        </w:rPr>
        <w:t>1</w:t>
      </w:r>
      <w:r w:rsidRPr="009171BD">
        <w:rPr>
          <w:rFonts w:ascii="Times New Roman" w:hAnsi="Times New Roman" w:cs="Times New Roman"/>
          <w:bCs/>
          <w:sz w:val="28"/>
          <w:szCs w:val="28"/>
        </w:rPr>
        <w:t>/TT-BKHCN</w:t>
      </w:r>
      <w:r>
        <w:rPr>
          <w:rFonts w:ascii="Times New Roman" w:hAnsi="Times New Roman" w:cs="Times New Roman"/>
          <w:bCs/>
          <w:sz w:val="28"/>
          <w:szCs w:val="28"/>
        </w:rPr>
        <w:t xml:space="preserve"> đã đưa ra đầy đủ các biểu mẫu báo </w:t>
      </w:r>
      <w:proofErr w:type="gramStart"/>
      <w:r>
        <w:rPr>
          <w:rFonts w:ascii="Times New Roman" w:hAnsi="Times New Roman" w:cs="Times New Roman"/>
          <w:bCs/>
          <w:sz w:val="28"/>
          <w:szCs w:val="28"/>
        </w:rPr>
        <w:t>cáo ,</w:t>
      </w:r>
      <w:proofErr w:type="gramEnd"/>
      <w:r>
        <w:rPr>
          <w:rFonts w:ascii="Times New Roman" w:hAnsi="Times New Roman" w:cs="Times New Roman"/>
          <w:bCs/>
          <w:sz w:val="28"/>
          <w:szCs w:val="28"/>
        </w:rPr>
        <w:t xml:space="preserve"> cung cấp thông tin theo yêu cầu nội dung yêu cầu tại Hiệp định thanh sát, kèm tiêu chí, chú giải hướng dẫn cụ thể để tổ chức, cá nhân thực hiện.</w:t>
      </w:r>
    </w:p>
    <w:p w14:paraId="23DA9940" w14:textId="55DDD763" w:rsidR="000F4097" w:rsidRDefault="005E0844" w:rsidP="00D520E5">
      <w:pPr>
        <w:spacing w:before="120" w:after="120"/>
        <w:ind w:firstLine="720"/>
        <w:jc w:val="both"/>
        <w:rPr>
          <w:rFonts w:ascii="Times New Roman" w:hAnsi="Times New Roman" w:cs="Times New Roman"/>
          <w:sz w:val="28"/>
          <w:szCs w:val="28"/>
        </w:rPr>
      </w:pPr>
      <w:r>
        <w:rPr>
          <w:rFonts w:ascii="Times New Roman" w:hAnsi="Times New Roman" w:cs="Times New Roman"/>
          <w:bCs/>
          <w:sz w:val="28"/>
          <w:szCs w:val="28"/>
        </w:rPr>
        <w:t xml:space="preserve">Các </w:t>
      </w:r>
      <w:r w:rsidR="00FF023E">
        <w:rPr>
          <w:rFonts w:ascii="Times New Roman" w:hAnsi="Times New Roman" w:cs="Times New Roman"/>
          <w:bCs/>
          <w:sz w:val="28"/>
          <w:szCs w:val="28"/>
        </w:rPr>
        <w:t>T</w:t>
      </w:r>
      <w:r>
        <w:rPr>
          <w:rFonts w:ascii="Times New Roman" w:hAnsi="Times New Roman" w:cs="Times New Roman"/>
          <w:bCs/>
          <w:sz w:val="28"/>
          <w:szCs w:val="28"/>
        </w:rPr>
        <w:t xml:space="preserve">hông tư </w:t>
      </w:r>
      <w:r w:rsidRPr="005A6E60">
        <w:rPr>
          <w:rFonts w:ascii="Times New Roman" w:hAnsi="Times New Roman" w:cs="Times New Roman"/>
          <w:sz w:val="28"/>
          <w:szCs w:val="28"/>
        </w:rPr>
        <w:t>số 25/2012/TT-BKHCN</w:t>
      </w:r>
      <w:r>
        <w:rPr>
          <w:rFonts w:ascii="Times New Roman" w:hAnsi="Times New Roman" w:cs="Times New Roman"/>
          <w:sz w:val="28"/>
          <w:szCs w:val="28"/>
        </w:rPr>
        <w:t xml:space="preserve">, </w:t>
      </w:r>
      <w:r w:rsidRPr="005A6E60">
        <w:rPr>
          <w:rFonts w:ascii="Times New Roman" w:hAnsi="Times New Roman" w:cs="Times New Roman"/>
          <w:sz w:val="28"/>
          <w:szCs w:val="28"/>
        </w:rPr>
        <w:t>Thông tư số 17/2013/TT-BKHCN</w:t>
      </w:r>
      <w:r>
        <w:rPr>
          <w:rFonts w:ascii="Times New Roman" w:hAnsi="Times New Roman" w:cs="Times New Roman"/>
          <w:sz w:val="28"/>
          <w:szCs w:val="28"/>
        </w:rPr>
        <w:t xml:space="preserve"> đã cung cấp khung khai báo </w:t>
      </w:r>
      <w:r w:rsidR="000F4097">
        <w:rPr>
          <w:rFonts w:ascii="Times New Roman" w:hAnsi="Times New Roman" w:cs="Times New Roman"/>
          <w:sz w:val="28"/>
          <w:szCs w:val="28"/>
        </w:rPr>
        <w:t>hoàn thiện</w:t>
      </w:r>
      <w:r>
        <w:rPr>
          <w:rFonts w:ascii="Times New Roman" w:hAnsi="Times New Roman" w:cs="Times New Roman"/>
          <w:sz w:val="28"/>
          <w:szCs w:val="28"/>
        </w:rPr>
        <w:t xml:space="preserve"> các đối với </w:t>
      </w:r>
      <w:r w:rsidR="000F4097">
        <w:rPr>
          <w:rFonts w:ascii="Times New Roman" w:hAnsi="Times New Roman" w:cs="Times New Roman"/>
          <w:sz w:val="28"/>
          <w:szCs w:val="28"/>
        </w:rPr>
        <w:t xml:space="preserve">chi tiết </w:t>
      </w:r>
      <w:r>
        <w:rPr>
          <w:rFonts w:ascii="Times New Roman" w:hAnsi="Times New Roman" w:cs="Times New Roman"/>
          <w:sz w:val="28"/>
          <w:szCs w:val="28"/>
        </w:rPr>
        <w:t>các hoạt động tiến hành</w:t>
      </w:r>
      <w:r w:rsidR="000F4097">
        <w:rPr>
          <w:rFonts w:ascii="Times New Roman" w:hAnsi="Times New Roman" w:cs="Times New Roman"/>
          <w:sz w:val="28"/>
          <w:szCs w:val="28"/>
        </w:rPr>
        <w:t>,</w:t>
      </w:r>
      <w:r>
        <w:rPr>
          <w:rFonts w:ascii="Times New Roman" w:hAnsi="Times New Roman" w:cs="Times New Roman"/>
          <w:sz w:val="28"/>
          <w:szCs w:val="28"/>
        </w:rPr>
        <w:t xml:space="preserve"> triển khai</w:t>
      </w:r>
      <w:r w:rsidR="000F4097">
        <w:rPr>
          <w:rFonts w:ascii="Times New Roman" w:hAnsi="Times New Roman" w:cs="Times New Roman"/>
          <w:sz w:val="28"/>
          <w:szCs w:val="28"/>
        </w:rPr>
        <w:t xml:space="preserve"> thuộc đối tượng khai báo theo Nghị định thư bổ sung, cung cấp các biểu mẫu theo định dạng, yêu cầu của IAEA. Kể từ khi Nghị định thư bổ sung được phê chuẩn (2013), các thông tư này cho thấy tính ổn định trong triển khai thực hiện. Các thông tư đã đưa ra Danh mục được nội luật hóa từ quy định của IAEA, liệt kê đầy đủ các đặc tính kỹ thuật của hoạt động, thiết bị khai báo, báo cáo.</w:t>
      </w:r>
    </w:p>
    <w:p w14:paraId="472D66FA" w14:textId="53AAB1B9" w:rsidR="005E0844" w:rsidRDefault="000F4097" w:rsidP="00D520E5">
      <w:pPr>
        <w:spacing w:before="120" w:after="120"/>
        <w:ind w:firstLine="720"/>
        <w:jc w:val="both"/>
        <w:rPr>
          <w:rFonts w:ascii="Times New Roman" w:hAnsi="Times New Roman" w:cs="Times New Roman"/>
          <w:bCs/>
          <w:sz w:val="28"/>
          <w:szCs w:val="28"/>
        </w:rPr>
      </w:pPr>
      <w:r>
        <w:rPr>
          <w:rFonts w:ascii="Times New Roman" w:hAnsi="Times New Roman" w:cs="Times New Roman"/>
          <w:sz w:val="28"/>
          <w:szCs w:val="28"/>
        </w:rPr>
        <w:t>Các thông tư về thanh sát hạt nhân đã ban hành xây dựng các yêu cầu quản lý bảo đảm đầy đủ nội dung và biểu mẫu báo cáo áp dụng cho tổ chức, cá nhân tương đồng, đồng nhất với mẫu báo cáo, khai báo mà Việt Nam cần gửi cho IAEA, qua đó tăng cường hiệu quả về quản lý, tính minh bạch, tiết kiệm nguồn lực và đồng nhất về thông tin.</w:t>
      </w:r>
    </w:p>
    <w:p w14:paraId="34F79C41" w14:textId="620F2279" w:rsidR="00851335" w:rsidRPr="009171BD" w:rsidRDefault="00851335" w:rsidP="00D520E5">
      <w:pPr>
        <w:spacing w:before="120" w:after="120"/>
        <w:ind w:firstLine="720"/>
        <w:rPr>
          <w:rFonts w:ascii="Times New Roman" w:hAnsi="Times New Roman" w:cs="Times New Roman"/>
          <w:b/>
          <w:bCs/>
          <w:sz w:val="28"/>
          <w:szCs w:val="28"/>
        </w:rPr>
      </w:pPr>
      <w:r w:rsidRPr="009171BD">
        <w:rPr>
          <w:rFonts w:ascii="Times New Roman" w:hAnsi="Times New Roman" w:cs="Times New Roman"/>
          <w:b/>
          <w:bCs/>
          <w:sz w:val="28"/>
          <w:szCs w:val="28"/>
        </w:rPr>
        <w:t>- Bất cập, hạn chế so với yêu cầu mới:</w:t>
      </w:r>
    </w:p>
    <w:p w14:paraId="4C24C4FA" w14:textId="77777777" w:rsidR="008B30CD" w:rsidRPr="00AE2048" w:rsidRDefault="00DC6F95" w:rsidP="00D520E5">
      <w:pPr>
        <w:spacing w:before="120" w:after="120"/>
        <w:ind w:firstLine="720"/>
        <w:jc w:val="both"/>
        <w:rPr>
          <w:rFonts w:ascii="Times New Roman" w:hAnsi="Times New Roman" w:cs="Times New Roman"/>
          <w:bCs/>
          <w:sz w:val="28"/>
          <w:szCs w:val="28"/>
        </w:rPr>
      </w:pPr>
      <w:r w:rsidRPr="00AE2048">
        <w:rPr>
          <w:rFonts w:ascii="Times New Roman" w:hAnsi="Times New Roman" w:cs="Times New Roman"/>
          <w:bCs/>
          <w:sz w:val="28"/>
          <w:szCs w:val="28"/>
        </w:rPr>
        <w:t xml:space="preserve">Về hệ thống tổ chức: </w:t>
      </w:r>
      <w:r w:rsidR="008B30CD" w:rsidRPr="00AE2048">
        <w:rPr>
          <w:rFonts w:ascii="Times New Roman" w:hAnsi="Times New Roman" w:cs="Times New Roman"/>
          <w:bCs/>
          <w:sz w:val="28"/>
          <w:szCs w:val="28"/>
        </w:rPr>
        <w:t xml:space="preserve">Hoạt động thanh sát có phạm vi rộng, bao gồm cả các lĩnh vực cần khai báo có liên quan nhưng không thuộc quản lý của Bộ KH&amp;CN. Việc </w:t>
      </w:r>
      <w:r w:rsidR="008B30CD" w:rsidRPr="00AE2048">
        <w:rPr>
          <w:rFonts w:ascii="Times New Roman" w:hAnsi="Times New Roman" w:cs="Times New Roman"/>
          <w:bCs/>
          <w:sz w:val="28"/>
          <w:szCs w:val="28"/>
        </w:rPr>
        <w:lastRenderedPageBreak/>
        <w:t xml:space="preserve">thực hiện ở địa phương còn gặp khó khăn do hoạt động thanh sát chỉ do Cục ATBXHN thực hiện, quản lý thông tin, tổ chức xác minh, hoặc khi có yêu cầu của IAEA, chưa tăng cường được hiệu quả giám sát, thực hiện tại địa phương và tính chủ động của đối tượng. </w:t>
      </w:r>
    </w:p>
    <w:p w14:paraId="6B9EA75C" w14:textId="10979DB9" w:rsidR="00AE2048" w:rsidRDefault="008B30CD" w:rsidP="00D520E5">
      <w:pPr>
        <w:spacing w:before="120" w:after="120"/>
        <w:ind w:firstLine="720"/>
        <w:jc w:val="both"/>
        <w:rPr>
          <w:rFonts w:ascii="Times New Roman" w:hAnsi="Times New Roman" w:cs="Times New Roman"/>
          <w:bCs/>
          <w:sz w:val="28"/>
          <w:szCs w:val="28"/>
        </w:rPr>
      </w:pPr>
      <w:r w:rsidRPr="00AE2048">
        <w:rPr>
          <w:rFonts w:ascii="Times New Roman" w:hAnsi="Times New Roman" w:cs="Times New Roman"/>
          <w:bCs/>
          <w:sz w:val="28"/>
          <w:szCs w:val="28"/>
        </w:rPr>
        <w:t xml:space="preserve"> </w:t>
      </w:r>
      <w:r w:rsidR="007F3125" w:rsidRPr="00AE2048">
        <w:rPr>
          <w:rFonts w:ascii="Times New Roman" w:hAnsi="Times New Roman" w:cs="Times New Roman"/>
          <w:bCs/>
          <w:sz w:val="28"/>
          <w:szCs w:val="28"/>
        </w:rPr>
        <w:t xml:space="preserve">Về </w:t>
      </w:r>
      <w:r w:rsidR="00AE2048" w:rsidRPr="00AE2048">
        <w:rPr>
          <w:rFonts w:ascii="Times New Roman" w:hAnsi="Times New Roman" w:cs="Times New Roman"/>
          <w:bCs/>
          <w:sz w:val="28"/>
          <w:szCs w:val="28"/>
        </w:rPr>
        <w:t>căn cứ pháp lý: Các Thông tư hiện hành được ban hành dựa trên</w:t>
      </w:r>
      <w:r w:rsidR="00AE2048">
        <w:rPr>
          <w:rFonts w:ascii="Times New Roman" w:hAnsi="Times New Roman" w:cs="Times New Roman"/>
          <w:bCs/>
          <w:sz w:val="28"/>
          <w:szCs w:val="28"/>
        </w:rPr>
        <w:t xml:space="preserve"> căn cứ pháp lý của</w:t>
      </w:r>
      <w:r w:rsidR="00AE2048" w:rsidRPr="00AE2048">
        <w:rPr>
          <w:rFonts w:ascii="Times New Roman" w:hAnsi="Times New Roman" w:cs="Times New Roman"/>
          <w:bCs/>
          <w:sz w:val="28"/>
          <w:szCs w:val="28"/>
        </w:rPr>
        <w:t xml:space="preserve"> Luật NLNT cũ và </w:t>
      </w:r>
      <w:r w:rsidR="00AE2048">
        <w:rPr>
          <w:rFonts w:ascii="Times New Roman" w:hAnsi="Times New Roman" w:cs="Times New Roman"/>
          <w:bCs/>
          <w:sz w:val="28"/>
          <w:szCs w:val="28"/>
        </w:rPr>
        <w:t>Quyết định số 45/2010/QĐ-TTg của Thủ tướng Chính phủ.</w:t>
      </w:r>
      <w:r w:rsidR="00AE2048" w:rsidRPr="00AE2048">
        <w:rPr>
          <w:rFonts w:ascii="Times New Roman" w:hAnsi="Times New Roman" w:cs="Times New Roman"/>
          <w:bCs/>
          <w:sz w:val="28"/>
          <w:szCs w:val="28"/>
        </w:rPr>
        <w:t xml:space="preserve"> Đến nay, khi văn bản cấp trên đã thay đổi, các căn cứ này không còn bảo đảm tính cập nhật. Đặc biệt, việc Thông tư</w:t>
      </w:r>
      <w:r w:rsidR="00FF023E">
        <w:rPr>
          <w:rFonts w:ascii="Times New Roman" w:hAnsi="Times New Roman" w:cs="Times New Roman"/>
          <w:bCs/>
          <w:sz w:val="28"/>
          <w:szCs w:val="28"/>
        </w:rPr>
        <w:t xml:space="preserve"> số</w:t>
      </w:r>
      <w:r w:rsidR="00AE2048" w:rsidRPr="00AE2048">
        <w:rPr>
          <w:rFonts w:ascii="Times New Roman" w:hAnsi="Times New Roman" w:cs="Times New Roman"/>
          <w:bCs/>
          <w:sz w:val="28"/>
          <w:szCs w:val="28"/>
        </w:rPr>
        <w:t xml:space="preserve"> 02/2011/TT-BKHCN và Thông tư </w:t>
      </w:r>
      <w:r w:rsidR="00FF023E">
        <w:rPr>
          <w:rFonts w:ascii="Times New Roman" w:hAnsi="Times New Roman" w:cs="Times New Roman"/>
          <w:bCs/>
          <w:sz w:val="28"/>
          <w:szCs w:val="28"/>
        </w:rPr>
        <w:t xml:space="preserve">số </w:t>
      </w:r>
      <w:r w:rsidR="00AE2048" w:rsidRPr="00AE2048">
        <w:rPr>
          <w:rFonts w:ascii="Times New Roman" w:hAnsi="Times New Roman" w:cs="Times New Roman"/>
          <w:bCs/>
          <w:sz w:val="28"/>
          <w:szCs w:val="28"/>
        </w:rPr>
        <w:t xml:space="preserve">25/2012/TT-BKHCN lấy căn cứ ban hành từ Quyết định của Thủ tướng Chính phủ là chưa </w:t>
      </w:r>
      <w:r w:rsidR="00AE2048">
        <w:rPr>
          <w:rFonts w:ascii="Times New Roman" w:hAnsi="Times New Roman" w:cs="Times New Roman"/>
          <w:bCs/>
          <w:sz w:val="28"/>
          <w:szCs w:val="28"/>
        </w:rPr>
        <w:t>đồng nhất</w:t>
      </w:r>
      <w:r w:rsidR="00AE2048" w:rsidRPr="00AE2048">
        <w:rPr>
          <w:rFonts w:ascii="Times New Roman" w:hAnsi="Times New Roman" w:cs="Times New Roman"/>
          <w:bCs/>
          <w:sz w:val="28"/>
          <w:szCs w:val="28"/>
        </w:rPr>
        <w:t xml:space="preserve"> với cấu trúc hệ thống pháp luật hiện hành khi thẩm quyền quy định chi tiết đã được giao cho Nghị định của Chính phủ. Đồng thời, việc Thông tư </w:t>
      </w:r>
      <w:r w:rsidR="00FF023E">
        <w:rPr>
          <w:rFonts w:ascii="Times New Roman" w:hAnsi="Times New Roman" w:cs="Times New Roman"/>
          <w:bCs/>
          <w:sz w:val="28"/>
          <w:szCs w:val="28"/>
        </w:rPr>
        <w:t xml:space="preserve">số </w:t>
      </w:r>
      <w:r w:rsidR="00AE2048" w:rsidRPr="00AE2048">
        <w:rPr>
          <w:rFonts w:ascii="Times New Roman" w:hAnsi="Times New Roman" w:cs="Times New Roman"/>
          <w:bCs/>
          <w:sz w:val="28"/>
          <w:szCs w:val="28"/>
        </w:rPr>
        <w:t xml:space="preserve">17/2013/TT-BKHCN lấy căn cứ </w:t>
      </w:r>
      <w:r w:rsidR="00AE2048">
        <w:rPr>
          <w:rFonts w:ascii="Times New Roman" w:hAnsi="Times New Roman" w:cs="Times New Roman"/>
          <w:bCs/>
          <w:sz w:val="28"/>
          <w:szCs w:val="28"/>
        </w:rPr>
        <w:t xml:space="preserve">xây dựng và ban hành </w:t>
      </w:r>
      <w:r w:rsidR="00AE2048" w:rsidRPr="00AE2048">
        <w:rPr>
          <w:rFonts w:ascii="Times New Roman" w:hAnsi="Times New Roman" w:cs="Times New Roman"/>
          <w:bCs/>
          <w:sz w:val="28"/>
          <w:szCs w:val="28"/>
        </w:rPr>
        <w:t xml:space="preserve">trực tiếp từ </w:t>
      </w:r>
      <w:r w:rsidR="00AE2048">
        <w:rPr>
          <w:rFonts w:ascii="Times New Roman" w:hAnsi="Times New Roman" w:cs="Times New Roman"/>
          <w:bCs/>
          <w:sz w:val="28"/>
          <w:szCs w:val="28"/>
        </w:rPr>
        <w:t xml:space="preserve">Điều ước quốc tế là </w:t>
      </w:r>
      <w:r w:rsidR="00AE2048" w:rsidRPr="00AE2048">
        <w:rPr>
          <w:rFonts w:ascii="Times New Roman" w:hAnsi="Times New Roman" w:cs="Times New Roman"/>
          <w:bCs/>
          <w:sz w:val="28"/>
          <w:szCs w:val="28"/>
        </w:rPr>
        <w:t xml:space="preserve">Nghị định thư bổ sung </w:t>
      </w:r>
      <w:r w:rsidR="00FF023E">
        <w:rPr>
          <w:rFonts w:ascii="Times New Roman" w:hAnsi="Times New Roman" w:cs="Times New Roman"/>
          <w:bCs/>
          <w:sz w:val="28"/>
          <w:szCs w:val="28"/>
        </w:rPr>
        <w:t xml:space="preserve">của </w:t>
      </w:r>
      <w:r w:rsidR="00AE2048">
        <w:rPr>
          <w:rFonts w:ascii="Times New Roman" w:hAnsi="Times New Roman" w:cs="Times New Roman"/>
          <w:bCs/>
          <w:sz w:val="28"/>
          <w:szCs w:val="28"/>
        </w:rPr>
        <w:t xml:space="preserve">Hiệp định thanh sát </w:t>
      </w:r>
      <w:r w:rsidR="00AE2048" w:rsidRPr="00AE2048">
        <w:rPr>
          <w:rFonts w:ascii="Times New Roman" w:hAnsi="Times New Roman" w:cs="Times New Roman"/>
          <w:bCs/>
          <w:sz w:val="28"/>
          <w:szCs w:val="28"/>
        </w:rPr>
        <w:t>là không đúng quy định về kỹ thuật xây dựng VBQPPL trong nước.</w:t>
      </w:r>
    </w:p>
    <w:p w14:paraId="44B6A4E2" w14:textId="45BEB3C6" w:rsidR="00AE2048" w:rsidRPr="00AE2048" w:rsidRDefault="00AE2048"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Về thuật ng</w:t>
      </w:r>
      <w:r w:rsidR="009A3A7B">
        <w:rPr>
          <w:rFonts w:ascii="Times New Roman" w:hAnsi="Times New Roman" w:cs="Times New Roman"/>
          <w:bCs/>
          <w:sz w:val="28"/>
          <w:szCs w:val="28"/>
        </w:rPr>
        <w:t>ữ áp dụng: Một số</w:t>
      </w:r>
      <w:r w:rsidR="009A3A7B" w:rsidRPr="009A3A7B">
        <w:rPr>
          <w:rFonts w:ascii="Times New Roman" w:hAnsi="Times New Roman" w:cs="Times New Roman"/>
          <w:bCs/>
          <w:sz w:val="28"/>
          <w:szCs w:val="28"/>
        </w:rPr>
        <w:t xml:space="preserve"> thuật ngữ tại các văn bản</w:t>
      </w:r>
      <w:r w:rsidR="009A3A7B">
        <w:rPr>
          <w:rFonts w:ascii="Times New Roman" w:hAnsi="Times New Roman" w:cs="Times New Roman"/>
          <w:bCs/>
          <w:sz w:val="28"/>
          <w:szCs w:val="28"/>
        </w:rPr>
        <w:t xml:space="preserve"> Thông tư</w:t>
      </w:r>
      <w:r w:rsidR="009A3A7B" w:rsidRPr="009A3A7B">
        <w:rPr>
          <w:rFonts w:ascii="Times New Roman" w:hAnsi="Times New Roman" w:cs="Times New Roman"/>
          <w:bCs/>
          <w:sz w:val="28"/>
          <w:szCs w:val="28"/>
        </w:rPr>
        <w:t xml:space="preserve"> chưa tương thích hoàn toàn với các cam kết quốc tế</w:t>
      </w:r>
      <w:r w:rsidR="009A3A7B">
        <w:rPr>
          <w:rFonts w:ascii="Times New Roman" w:hAnsi="Times New Roman" w:cs="Times New Roman"/>
          <w:bCs/>
          <w:sz w:val="28"/>
          <w:szCs w:val="28"/>
        </w:rPr>
        <w:t xml:space="preserve">, và gây khó khăn trong cách hiểu của đối tượng, tổ chức, cá nhân khi thực hiện. Ví dụ như thuật ngữ “kiểm soát hạt nhân” là một phần của quá trình kế toán và kiểm soát hạt nhân, là trách nhiệm của cơ sở, tổ chức cá nhân và cũng là trách nhiệm của cơ quan quản lý trong xác minh độc lập. </w:t>
      </w:r>
      <w:r w:rsidR="009A3A7B" w:rsidRPr="009A3A7B">
        <w:rPr>
          <w:rFonts w:ascii="Times New Roman" w:hAnsi="Times New Roman" w:cs="Times New Roman"/>
          <w:bCs/>
          <w:sz w:val="28"/>
          <w:szCs w:val="28"/>
        </w:rPr>
        <w:t>Thực tế, hoạt động kiểm soát của cơ quan quản lý và các tổ chức, cá nhân là bộ phận cấu thành để phục vụ nghĩa vụ thanh sát hạt nhân toàn diện của quốc gia</w:t>
      </w:r>
      <w:r w:rsidR="009A3A7B">
        <w:rPr>
          <w:rFonts w:ascii="Times New Roman" w:hAnsi="Times New Roman" w:cs="Times New Roman"/>
          <w:bCs/>
          <w:sz w:val="28"/>
          <w:szCs w:val="28"/>
        </w:rPr>
        <w:t xml:space="preserve">. Các thuật ngữ khác như: “hồ sơ thiết kế”, “thanh tra viên” gây khó khăn, lúng túng cho tổ chức, cá nhân có các hoạt động chịu điều chỉnh của các pháp luật có liên quan khác. Nghị định </w:t>
      </w:r>
      <w:r w:rsidR="00FF023E">
        <w:rPr>
          <w:rFonts w:ascii="Times New Roman" w:hAnsi="Times New Roman" w:cs="Times New Roman"/>
          <w:bCs/>
          <w:sz w:val="28"/>
          <w:szCs w:val="28"/>
        </w:rPr>
        <w:t xml:space="preserve">số </w:t>
      </w:r>
      <w:r w:rsidR="009A3A7B">
        <w:rPr>
          <w:rFonts w:ascii="Times New Roman" w:hAnsi="Times New Roman" w:cs="Times New Roman"/>
          <w:bCs/>
          <w:sz w:val="28"/>
          <w:szCs w:val="28"/>
        </w:rPr>
        <w:t>332/2025/NĐ-CP của chính phủ</w:t>
      </w:r>
      <w:r w:rsidR="009A3A7B" w:rsidRPr="009A3A7B">
        <w:rPr>
          <w:rFonts w:ascii="Times New Roman" w:hAnsi="Times New Roman" w:cs="Times New Roman"/>
          <w:bCs/>
          <w:sz w:val="28"/>
          <w:szCs w:val="28"/>
        </w:rPr>
        <w:t xml:space="preserve"> </w:t>
      </w:r>
      <w:r w:rsidR="009A3A7B">
        <w:rPr>
          <w:rFonts w:ascii="Times New Roman" w:hAnsi="Times New Roman" w:cs="Times New Roman"/>
          <w:bCs/>
          <w:sz w:val="28"/>
          <w:szCs w:val="28"/>
        </w:rPr>
        <w:t xml:space="preserve">đã giải quyết vấn đề thuật ngữ, về thanh sát hạt nhân tạo hành lang để quy định chi tiết trong văn bản Thông tư, do đó việc áp dụng thuật ngữ theo các Thông tư cũ bộc lộ hạn chế </w:t>
      </w:r>
      <w:r w:rsidR="009A3A7B" w:rsidRPr="009A3A7B">
        <w:rPr>
          <w:rFonts w:ascii="Times New Roman" w:hAnsi="Times New Roman" w:cs="Times New Roman"/>
          <w:bCs/>
          <w:sz w:val="28"/>
          <w:szCs w:val="28"/>
        </w:rPr>
        <w:t>dẫn đến sự thiếu rõ ràng về trách nhiệm pháp lý.</w:t>
      </w:r>
      <w:r w:rsidR="009A3A7B">
        <w:rPr>
          <w:rFonts w:ascii="Times New Roman" w:hAnsi="Times New Roman" w:cs="Times New Roman"/>
          <w:bCs/>
          <w:sz w:val="28"/>
          <w:szCs w:val="28"/>
        </w:rPr>
        <w:t xml:space="preserve"> </w:t>
      </w:r>
    </w:p>
    <w:p w14:paraId="08E371AA" w14:textId="73042D36" w:rsidR="0047383B" w:rsidRDefault="007D6E5C" w:rsidP="00D520E5">
      <w:pPr>
        <w:spacing w:before="120" w:after="120"/>
        <w:ind w:firstLine="720"/>
        <w:jc w:val="both"/>
        <w:rPr>
          <w:rFonts w:ascii="Times New Roman" w:hAnsi="Times New Roman" w:cs="Times New Roman"/>
          <w:b/>
          <w:bCs/>
          <w:sz w:val="28"/>
          <w:szCs w:val="28"/>
        </w:rPr>
      </w:pPr>
      <w:r>
        <w:rPr>
          <w:rFonts w:ascii="Times New Roman" w:hAnsi="Times New Roman" w:cs="Times New Roman"/>
          <w:b/>
          <w:bCs/>
          <w:sz w:val="28"/>
          <w:szCs w:val="28"/>
        </w:rPr>
        <w:t>c)</w:t>
      </w:r>
      <w:r w:rsidR="00672868" w:rsidRPr="009171BD">
        <w:rPr>
          <w:rFonts w:ascii="Times New Roman" w:hAnsi="Times New Roman" w:cs="Times New Roman"/>
          <w:b/>
          <w:bCs/>
          <w:sz w:val="28"/>
          <w:szCs w:val="28"/>
        </w:rPr>
        <w:t xml:space="preserve"> </w:t>
      </w:r>
      <w:r w:rsidR="00672868" w:rsidRPr="009171BD">
        <w:rPr>
          <w:rFonts w:ascii="Times New Roman Bold" w:hAnsi="Times New Roman Bold" w:cs="Times New Roman"/>
          <w:b/>
          <w:bCs/>
          <w:spacing w:val="-6"/>
          <w:sz w:val="28"/>
          <w:szCs w:val="28"/>
        </w:rPr>
        <w:t>Khó khăn, vướng mắ</w:t>
      </w:r>
      <w:r w:rsidR="0013186E" w:rsidRPr="009171BD">
        <w:rPr>
          <w:rFonts w:ascii="Times New Roman Bold" w:hAnsi="Times New Roman Bold" w:cs="Times New Roman"/>
          <w:b/>
          <w:bCs/>
          <w:spacing w:val="-6"/>
          <w:sz w:val="28"/>
          <w:szCs w:val="28"/>
        </w:rPr>
        <w:t xml:space="preserve">c </w:t>
      </w:r>
      <w:r w:rsidR="00856F8A" w:rsidRPr="009171BD">
        <w:rPr>
          <w:rFonts w:ascii="Times New Roman Bold" w:hAnsi="Times New Roman Bold" w:cs="Times New Roman"/>
          <w:b/>
          <w:bCs/>
          <w:spacing w:val="-6"/>
          <w:sz w:val="28"/>
          <w:szCs w:val="28"/>
        </w:rPr>
        <w:t xml:space="preserve">khi thực hiện theo </w:t>
      </w:r>
      <w:r w:rsidR="0047383B">
        <w:rPr>
          <w:rFonts w:ascii="Times New Roman Bold" w:hAnsi="Times New Roman Bold" w:cs="Times New Roman"/>
          <w:b/>
          <w:bCs/>
          <w:spacing w:val="-6"/>
          <w:sz w:val="28"/>
          <w:szCs w:val="28"/>
        </w:rPr>
        <w:t xml:space="preserve">các </w:t>
      </w:r>
      <w:r w:rsidR="0047383B" w:rsidRPr="009171BD">
        <w:rPr>
          <w:rFonts w:ascii="Times New Roman" w:hAnsi="Times New Roman" w:cs="Times New Roman"/>
          <w:b/>
          <w:bCs/>
          <w:sz w:val="28"/>
          <w:szCs w:val="28"/>
        </w:rPr>
        <w:t xml:space="preserve">Thông tư </w:t>
      </w:r>
      <w:r w:rsidR="0047383B">
        <w:rPr>
          <w:rFonts w:ascii="Times New Roman" w:hAnsi="Times New Roman" w:cs="Times New Roman"/>
          <w:b/>
          <w:bCs/>
          <w:sz w:val="28"/>
          <w:szCs w:val="28"/>
        </w:rPr>
        <w:t>quy định hoạt động thanh sát hạt nhân đã ban hành</w:t>
      </w:r>
    </w:p>
    <w:p w14:paraId="02476CC7" w14:textId="3A9CCE7A" w:rsidR="007D6E5C" w:rsidRDefault="007D6E5C" w:rsidP="00D520E5">
      <w:pPr>
        <w:spacing w:before="120" w:after="120"/>
        <w:ind w:firstLine="720"/>
        <w:jc w:val="both"/>
        <w:rPr>
          <w:rFonts w:ascii="Times New Roman" w:hAnsi="Times New Roman" w:cs="Times New Roman"/>
          <w:bCs/>
          <w:sz w:val="28"/>
          <w:szCs w:val="28"/>
        </w:rPr>
      </w:pPr>
      <w:r w:rsidRPr="007D6E5C">
        <w:rPr>
          <w:rFonts w:ascii="Times New Roman" w:hAnsi="Times New Roman" w:cs="Times New Roman"/>
          <w:bCs/>
          <w:sz w:val="28"/>
          <w:szCs w:val="28"/>
        </w:rPr>
        <w:t xml:space="preserve">Các thông tư đã ban hành về thanh sát hạt nhân ban hành rải rác ở các thời điểm khác nhau liên quan đến tiến trình ký kết, gia nhập các điều ước quốc tế của Việt Nam, </w:t>
      </w:r>
      <w:r w:rsidR="00FF023E">
        <w:rPr>
          <w:rFonts w:ascii="Times New Roman" w:hAnsi="Times New Roman" w:cs="Times New Roman"/>
          <w:bCs/>
          <w:sz w:val="28"/>
          <w:szCs w:val="28"/>
        </w:rPr>
        <w:t>các</w:t>
      </w:r>
      <w:r w:rsidR="00FF023E" w:rsidRPr="007D6E5C">
        <w:rPr>
          <w:rFonts w:ascii="Times New Roman" w:hAnsi="Times New Roman" w:cs="Times New Roman"/>
          <w:bCs/>
          <w:sz w:val="28"/>
          <w:szCs w:val="28"/>
        </w:rPr>
        <w:t xml:space="preserve"> </w:t>
      </w:r>
      <w:r w:rsidRPr="007D6E5C">
        <w:rPr>
          <w:rFonts w:ascii="Times New Roman" w:hAnsi="Times New Roman" w:cs="Times New Roman"/>
          <w:bCs/>
          <w:sz w:val="28"/>
          <w:szCs w:val="28"/>
        </w:rPr>
        <w:t xml:space="preserve">Thông tư này độc lập về nội dung, thiếu sự </w:t>
      </w:r>
      <w:r>
        <w:rPr>
          <w:rFonts w:ascii="Times New Roman" w:hAnsi="Times New Roman" w:cs="Times New Roman"/>
          <w:bCs/>
          <w:sz w:val="28"/>
          <w:szCs w:val="28"/>
        </w:rPr>
        <w:t>tiếp nối, đồng nhất trong việc bao quát các hoạt động của thanh sát hạt nhân, do đó trong quá trình triển khai áp dụng</w:t>
      </w:r>
      <w:r w:rsidRPr="007D6E5C">
        <w:rPr>
          <w:rFonts w:ascii="Times New Roman" w:hAnsi="Times New Roman" w:cs="Times New Roman"/>
          <w:bCs/>
          <w:sz w:val="28"/>
          <w:szCs w:val="28"/>
        </w:rPr>
        <w:t xml:space="preserve"> cho đối tượ</w:t>
      </w:r>
      <w:r>
        <w:rPr>
          <w:rFonts w:ascii="Times New Roman" w:hAnsi="Times New Roman" w:cs="Times New Roman"/>
          <w:bCs/>
          <w:sz w:val="28"/>
          <w:szCs w:val="28"/>
        </w:rPr>
        <w:t>ng chịu thanh sát hạt nhân còn gặp khó khăn.</w:t>
      </w:r>
    </w:p>
    <w:p w14:paraId="21A56C4F" w14:textId="0CEF35AF" w:rsidR="007D6E5C" w:rsidRDefault="007D6E5C" w:rsidP="00D520E5">
      <w:pPr>
        <w:spacing w:before="120" w:after="120"/>
        <w:ind w:firstLine="720"/>
        <w:jc w:val="both"/>
        <w:rPr>
          <w:rFonts w:ascii="Times New Roman" w:hAnsi="Times New Roman" w:cs="Times New Roman"/>
          <w:bCs/>
          <w:sz w:val="28"/>
          <w:szCs w:val="28"/>
        </w:rPr>
      </w:pPr>
      <w:r w:rsidRPr="007D6E5C">
        <w:rPr>
          <w:rFonts w:ascii="Times New Roman" w:hAnsi="Times New Roman" w:cs="Times New Roman"/>
          <w:bCs/>
          <w:sz w:val="28"/>
          <w:szCs w:val="28"/>
        </w:rPr>
        <w:lastRenderedPageBreak/>
        <w:t>Các Thông tư</w:t>
      </w:r>
      <w:r>
        <w:rPr>
          <w:rFonts w:ascii="Times New Roman" w:hAnsi="Times New Roman" w:cs="Times New Roman"/>
          <w:bCs/>
          <w:sz w:val="28"/>
          <w:szCs w:val="28"/>
        </w:rPr>
        <w:t xml:space="preserve"> đã ban hành</w:t>
      </w:r>
      <w:r w:rsidRPr="007D6E5C">
        <w:rPr>
          <w:rFonts w:ascii="Times New Roman" w:hAnsi="Times New Roman" w:cs="Times New Roman"/>
          <w:bCs/>
          <w:sz w:val="28"/>
          <w:szCs w:val="28"/>
        </w:rPr>
        <w:t xml:space="preserve"> tập trung sâu vào kỹ thuật, biểu mẫu chi tiết nhưng chưa nêu rõ mục đích, yêu cầu của việc khai báo, cung cấp thông tin là để phục vụ quốc gia thực hiện nghĩa vụ với IAEA. Điều này khiến các tổ chức, cá nhân thực hiện mang tính đối phó, chưa nhận thức rõ bản chất và mục tiêu sau cùng của công tác khai báo.</w:t>
      </w:r>
      <w:r>
        <w:rPr>
          <w:rFonts w:ascii="Times New Roman" w:hAnsi="Times New Roman" w:cs="Times New Roman"/>
          <w:bCs/>
          <w:sz w:val="28"/>
          <w:szCs w:val="28"/>
        </w:rPr>
        <w:t xml:space="preserve"> </w:t>
      </w:r>
    </w:p>
    <w:p w14:paraId="4FEB3205" w14:textId="7E5AFB89" w:rsidR="007D6E5C" w:rsidRPr="004778B1" w:rsidRDefault="007D6E5C" w:rsidP="00D520E5">
      <w:pPr>
        <w:spacing w:before="120" w:after="120"/>
        <w:ind w:firstLine="720"/>
        <w:jc w:val="both"/>
        <w:rPr>
          <w:rFonts w:ascii="Times New Roman" w:hAnsi="Times New Roman" w:cs="Times New Roman"/>
          <w:bCs/>
          <w:sz w:val="28"/>
          <w:szCs w:val="28"/>
        </w:rPr>
      </w:pPr>
      <w:r w:rsidRPr="004778B1">
        <w:rPr>
          <w:rFonts w:ascii="Times New Roman" w:hAnsi="Times New Roman" w:cs="Times New Roman"/>
          <w:bCs/>
          <w:sz w:val="28"/>
          <w:szCs w:val="28"/>
        </w:rPr>
        <w:t xml:space="preserve">Khó khăn trong việc xác định đối tượng do thực tiễn hoạt động hạn chế: Hiện nay, các hoạt động phát triển hạt nhân và các hoạt động trong chu trình nhiên liệu hạt nhân tại Việt Nam còn hạn chế, </w:t>
      </w:r>
      <w:r w:rsidR="004778B1" w:rsidRPr="004778B1">
        <w:rPr>
          <w:rFonts w:ascii="Times New Roman" w:hAnsi="Times New Roman" w:cs="Times New Roman"/>
          <w:bCs/>
          <w:sz w:val="28"/>
          <w:szCs w:val="28"/>
        </w:rPr>
        <w:t>chưa có nhiều hoạt động trong chu trình nhiên liệu hạt nhân như các quốc gia phát triển, nên quá trình triển khai thực tế còn thiếu dữ liệu để đánh giá toàn diện hiệu quả khai báo của các tổ chức, cá nhân. V</w:t>
      </w:r>
      <w:r w:rsidRPr="004778B1">
        <w:rPr>
          <w:rFonts w:ascii="Times New Roman" w:hAnsi="Times New Roman" w:cs="Times New Roman"/>
          <w:bCs/>
          <w:sz w:val="28"/>
          <w:szCs w:val="28"/>
        </w:rPr>
        <w:t xml:space="preserve">iệc </w:t>
      </w:r>
      <w:r w:rsidR="004778B1" w:rsidRPr="004778B1">
        <w:rPr>
          <w:rFonts w:ascii="Times New Roman" w:hAnsi="Times New Roman" w:cs="Times New Roman"/>
          <w:bCs/>
          <w:sz w:val="28"/>
          <w:szCs w:val="28"/>
        </w:rPr>
        <w:t xml:space="preserve">quy định đầy đủ và hoàn thiện các loại đối tượng, </w:t>
      </w:r>
      <w:r w:rsidRPr="004778B1">
        <w:rPr>
          <w:rFonts w:ascii="Times New Roman" w:hAnsi="Times New Roman" w:cs="Times New Roman"/>
          <w:bCs/>
          <w:sz w:val="28"/>
          <w:szCs w:val="28"/>
        </w:rPr>
        <w:t>nhiều tổ chức, cá nhân thuộc diện phải khai báo theo quy định của Hiệp định thanh sát và Nghị định thư nhưng</w:t>
      </w:r>
      <w:r w:rsidR="004778B1" w:rsidRPr="004778B1">
        <w:rPr>
          <w:rFonts w:ascii="Times New Roman" w:hAnsi="Times New Roman" w:cs="Times New Roman"/>
          <w:bCs/>
          <w:sz w:val="28"/>
          <w:szCs w:val="28"/>
        </w:rPr>
        <w:t xml:space="preserve"> trên thực tế</w:t>
      </w:r>
      <w:r w:rsidRPr="004778B1">
        <w:rPr>
          <w:rFonts w:ascii="Times New Roman" w:hAnsi="Times New Roman" w:cs="Times New Roman"/>
          <w:bCs/>
          <w:sz w:val="28"/>
          <w:szCs w:val="28"/>
        </w:rPr>
        <w:t xml:space="preserve"> chưa từng phát sinh hoạt động thực tế. Điều này làm cho các đơn vị (đặc biệt là các tổ chức không trực thuộc quyền quản lý trực tiếp của Bộ KH&amp;CN) không nhận thức được mình là đối tượng điều chỉnh của văn bản, gây khó khăn cho công tác đánh giá hiệu quả thực thi pháp luật.</w:t>
      </w:r>
    </w:p>
    <w:p w14:paraId="48FEB574" w14:textId="57E3627C" w:rsidR="004778B1" w:rsidRDefault="007D6E5C" w:rsidP="00D520E5">
      <w:pPr>
        <w:spacing w:before="120" w:after="120"/>
        <w:ind w:firstLine="720"/>
        <w:jc w:val="both"/>
        <w:rPr>
          <w:rFonts w:ascii="Times New Roman" w:hAnsi="Times New Roman" w:cs="Times New Roman"/>
          <w:bCs/>
          <w:sz w:val="28"/>
          <w:szCs w:val="28"/>
        </w:rPr>
      </w:pPr>
      <w:r w:rsidRPr="004778B1">
        <w:rPr>
          <w:rFonts w:ascii="Times New Roman" w:hAnsi="Times New Roman" w:cs="Times New Roman"/>
          <w:bCs/>
          <w:sz w:val="28"/>
          <w:szCs w:val="28"/>
        </w:rPr>
        <w:t xml:space="preserve">Cơ chế phối hợp kiểm tra, giám sát của các cơ quan quản lý nhà nước tại địa phương đối với hoạt động thanh sát hạt nhân </w:t>
      </w:r>
      <w:r w:rsidR="004778B1" w:rsidRPr="004778B1">
        <w:rPr>
          <w:rFonts w:ascii="Times New Roman" w:hAnsi="Times New Roman" w:cs="Times New Roman"/>
          <w:bCs/>
          <w:sz w:val="28"/>
          <w:szCs w:val="28"/>
        </w:rPr>
        <w:t>chưa được đẩy mạnh.</w:t>
      </w:r>
      <w:r w:rsidRPr="004778B1">
        <w:rPr>
          <w:rFonts w:ascii="Times New Roman" w:hAnsi="Times New Roman" w:cs="Times New Roman"/>
          <w:bCs/>
          <w:sz w:val="28"/>
          <w:szCs w:val="28"/>
        </w:rPr>
        <w:t xml:space="preserve"> Công tác tuyên truyền, phổ biến và hướng dẫn thực hiện </w:t>
      </w:r>
      <w:r w:rsidR="004778B1">
        <w:rPr>
          <w:rFonts w:ascii="Times New Roman" w:hAnsi="Times New Roman" w:cs="Times New Roman"/>
          <w:bCs/>
          <w:sz w:val="28"/>
          <w:szCs w:val="28"/>
        </w:rPr>
        <w:t>văn bản quy phạm pháp luật</w:t>
      </w:r>
      <w:r w:rsidRPr="004778B1">
        <w:rPr>
          <w:rFonts w:ascii="Times New Roman" w:hAnsi="Times New Roman" w:cs="Times New Roman"/>
          <w:bCs/>
          <w:sz w:val="28"/>
          <w:szCs w:val="28"/>
        </w:rPr>
        <w:t xml:space="preserve"> về thanh sát hạt nhân tại các địa phương chưa được quan tâm đúng mức, dẫn đến lỗ hổng trong việc giám sát toàn diện tại thực địa.</w:t>
      </w:r>
      <w:r w:rsidR="004778B1">
        <w:rPr>
          <w:rFonts w:ascii="Times New Roman" w:hAnsi="Times New Roman" w:cs="Times New Roman"/>
          <w:bCs/>
          <w:sz w:val="28"/>
          <w:szCs w:val="28"/>
        </w:rPr>
        <w:t xml:space="preserve"> Việc áp dụng các Thông tư hiện tại dựa trên Quyết định của Bộ trưởng Bộ KH&amp;CN công bố việc duy trì hiệu lực để bảo đảm đáp ứng yêu cầu quản lý và hướng dẫn tổ chức, cá nhân thực hiện cho đến khi có văn bản mới. Quá trình thực hiện của tổ chức, cá nhân còn gặp khó khăn về việc phổ biến văn bản, căn cứ pháp lý khi báo cáo, khai báo.   </w:t>
      </w:r>
    </w:p>
    <w:p w14:paraId="32735F50" w14:textId="3A1382A3" w:rsidR="007D6E5C" w:rsidRPr="007D6E5C" w:rsidRDefault="007D6E5C" w:rsidP="00D520E5">
      <w:pPr>
        <w:spacing w:before="120" w:after="120"/>
        <w:ind w:firstLine="720"/>
        <w:jc w:val="both"/>
        <w:rPr>
          <w:rFonts w:ascii="Times New Roman" w:hAnsi="Times New Roman" w:cs="Times New Roman"/>
          <w:bCs/>
          <w:sz w:val="28"/>
          <w:szCs w:val="28"/>
        </w:rPr>
      </w:pPr>
      <w:r w:rsidRPr="004778B1">
        <w:rPr>
          <w:rFonts w:ascii="Times New Roman" w:hAnsi="Times New Roman" w:cs="Times New Roman"/>
          <w:bCs/>
          <w:sz w:val="28"/>
          <w:szCs w:val="28"/>
        </w:rPr>
        <w:t xml:space="preserve">Các văn bản hiện hành chưa có quy định mang tính gợi mở, đón đầu đối với các phương thức </w:t>
      </w:r>
      <w:r w:rsidR="004778B1" w:rsidRPr="004778B1">
        <w:rPr>
          <w:rFonts w:ascii="Times New Roman" w:hAnsi="Times New Roman" w:cs="Times New Roman"/>
          <w:bCs/>
          <w:sz w:val="28"/>
          <w:szCs w:val="28"/>
        </w:rPr>
        <w:t xml:space="preserve">thực hiện </w:t>
      </w:r>
      <w:r w:rsidRPr="004778B1">
        <w:rPr>
          <w:rFonts w:ascii="Times New Roman" w:hAnsi="Times New Roman" w:cs="Times New Roman"/>
          <w:bCs/>
          <w:sz w:val="28"/>
          <w:szCs w:val="28"/>
        </w:rPr>
        <w:t>thanh sát mới của IAEA; chưa chuẩn hóa quy định về thời gian, tần suất thanh sát, cũng như chưa thể hiện rõ cơ chế liên kết nghĩa vụ thực hiện quy trình kế toán</w:t>
      </w:r>
      <w:r w:rsidR="004778B1" w:rsidRPr="004778B1">
        <w:rPr>
          <w:rFonts w:ascii="Times New Roman" w:hAnsi="Times New Roman" w:cs="Times New Roman"/>
          <w:bCs/>
          <w:sz w:val="28"/>
          <w:szCs w:val="28"/>
        </w:rPr>
        <w:t xml:space="preserve"> và kiểm soát </w:t>
      </w:r>
      <w:r w:rsidRPr="004778B1">
        <w:rPr>
          <w:rFonts w:ascii="Times New Roman" w:hAnsi="Times New Roman" w:cs="Times New Roman"/>
          <w:bCs/>
          <w:sz w:val="28"/>
          <w:szCs w:val="28"/>
        </w:rPr>
        <w:t>hạt nhân giữa cơ quan quản lý nhà nước và đối tượng điều chỉnh.</w:t>
      </w:r>
      <w:r w:rsidR="004778B1" w:rsidRPr="004778B1">
        <w:rPr>
          <w:rFonts w:ascii="Times New Roman" w:hAnsi="Times New Roman" w:cs="Times New Roman"/>
          <w:bCs/>
          <w:sz w:val="28"/>
          <w:szCs w:val="28"/>
        </w:rPr>
        <w:t xml:space="preserve"> </w:t>
      </w:r>
      <w:r w:rsidR="00FD5584">
        <w:rPr>
          <w:rFonts w:ascii="Times New Roman" w:hAnsi="Times New Roman" w:cs="Times New Roman"/>
          <w:bCs/>
          <w:sz w:val="28"/>
          <w:szCs w:val="28"/>
        </w:rPr>
        <w:t>N</w:t>
      </w:r>
      <w:r w:rsidR="00FD5584" w:rsidRPr="00FD5584">
        <w:rPr>
          <w:rFonts w:ascii="Times New Roman" w:hAnsi="Times New Roman" w:cs="Times New Roman"/>
          <w:bCs/>
          <w:sz w:val="28"/>
          <w:szCs w:val="28"/>
        </w:rPr>
        <w:t>gày 10/12/2025</w:t>
      </w:r>
      <w:r w:rsidR="00FD5584">
        <w:rPr>
          <w:rFonts w:ascii="Times New Roman" w:hAnsi="Times New Roman" w:cs="Times New Roman"/>
          <w:bCs/>
          <w:sz w:val="28"/>
          <w:szCs w:val="28"/>
        </w:rPr>
        <w:t>,</w:t>
      </w:r>
      <w:r w:rsidR="00FD5584" w:rsidRPr="00FD5584">
        <w:rPr>
          <w:rFonts w:ascii="Times New Roman" w:hAnsi="Times New Roman" w:cs="Times New Roman"/>
          <w:bCs/>
          <w:sz w:val="28"/>
          <w:szCs w:val="28"/>
        </w:rPr>
        <w:t xml:space="preserve"> </w:t>
      </w:r>
      <w:r w:rsidR="00FD5584">
        <w:rPr>
          <w:rFonts w:ascii="Times New Roman" w:hAnsi="Times New Roman" w:cs="Times New Roman"/>
          <w:bCs/>
          <w:sz w:val="28"/>
          <w:szCs w:val="28"/>
        </w:rPr>
        <w:t xml:space="preserve">Chính phủ đã ban hành </w:t>
      </w:r>
      <w:r w:rsidR="00FD5584" w:rsidRPr="00FD5584">
        <w:rPr>
          <w:rFonts w:ascii="Times New Roman" w:hAnsi="Times New Roman" w:cs="Times New Roman"/>
          <w:bCs/>
          <w:sz w:val="28"/>
          <w:szCs w:val="28"/>
        </w:rPr>
        <w:t>Nghị định số 316/NĐ-CP quy định chi tiết một số điều và biện pháp thi hành Luật Năng lượng nguyên tử về nhà máy điện hạt nhân, lò phản ứng hạt nhân nghiên cứu</w:t>
      </w:r>
      <w:r w:rsidR="00FD5584">
        <w:rPr>
          <w:rFonts w:ascii="Times New Roman" w:hAnsi="Times New Roman" w:cs="Times New Roman"/>
          <w:bCs/>
          <w:sz w:val="28"/>
          <w:szCs w:val="28"/>
        </w:rPr>
        <w:t xml:space="preserve">, trong đó đã có yêu cầu về thiết kế cơ sở hạt nhân bảo đảm điều kiện thực hiện thanh sát hạt nhân. </w:t>
      </w:r>
      <w:r w:rsidR="004778B1" w:rsidRPr="004778B1">
        <w:rPr>
          <w:rFonts w:ascii="Times New Roman" w:hAnsi="Times New Roman" w:cs="Times New Roman"/>
          <w:bCs/>
          <w:sz w:val="28"/>
          <w:szCs w:val="28"/>
        </w:rPr>
        <w:t xml:space="preserve">Tại Nghị định </w:t>
      </w:r>
      <w:r w:rsidR="00FF023E">
        <w:rPr>
          <w:rFonts w:ascii="Times New Roman" w:hAnsi="Times New Roman" w:cs="Times New Roman"/>
          <w:bCs/>
          <w:sz w:val="28"/>
          <w:szCs w:val="28"/>
        </w:rPr>
        <w:t xml:space="preserve">số </w:t>
      </w:r>
      <w:r w:rsidR="004778B1" w:rsidRPr="004778B1">
        <w:rPr>
          <w:rFonts w:ascii="Times New Roman" w:hAnsi="Times New Roman" w:cs="Times New Roman"/>
          <w:bCs/>
          <w:sz w:val="28"/>
          <w:szCs w:val="28"/>
        </w:rPr>
        <w:t xml:space="preserve">332/2025/NĐ-CP của Chính phủ đã quy định các nguyên tắc cơ bản và trách nhiệm của tổ chức, cá nhân, do đó </w:t>
      </w:r>
      <w:r w:rsidR="004778B1">
        <w:rPr>
          <w:rFonts w:ascii="Times New Roman" w:hAnsi="Times New Roman" w:cs="Times New Roman"/>
          <w:bCs/>
          <w:sz w:val="28"/>
          <w:szCs w:val="28"/>
        </w:rPr>
        <w:t xml:space="preserve">việc duy trì các Thông tư theo </w:t>
      </w:r>
      <w:r w:rsidR="001A4FD5">
        <w:rPr>
          <w:rFonts w:ascii="Times New Roman" w:hAnsi="Times New Roman" w:cs="Times New Roman"/>
          <w:bCs/>
          <w:sz w:val="28"/>
          <w:szCs w:val="28"/>
        </w:rPr>
        <w:t xml:space="preserve">Luật và văn bản dưới Luật </w:t>
      </w:r>
      <w:r w:rsidR="001A4FD5">
        <w:rPr>
          <w:rFonts w:ascii="Times New Roman" w:hAnsi="Times New Roman" w:cs="Times New Roman"/>
          <w:bCs/>
          <w:sz w:val="28"/>
          <w:szCs w:val="28"/>
        </w:rPr>
        <w:lastRenderedPageBreak/>
        <w:t>cũ và áp dụng theo Nghị định đang có hiệu lực gây khó khăn nhất định trong quá trình tổ chức, thực hiện cho tổ chức, cá nhân, đặt ra yêu cầu cần có văn bản Thông tư thay thế hoàn thiện, tạo căn cứ đồng nhất khi thực hiện.</w:t>
      </w:r>
      <w:r w:rsidR="004778B1">
        <w:rPr>
          <w:rFonts w:ascii="Times New Roman" w:hAnsi="Times New Roman" w:cs="Times New Roman"/>
          <w:bCs/>
          <w:sz w:val="28"/>
          <w:szCs w:val="28"/>
        </w:rPr>
        <w:t xml:space="preserve"> </w:t>
      </w:r>
    </w:p>
    <w:p w14:paraId="1EC435AE" w14:textId="77777777" w:rsidR="00672868" w:rsidRPr="009171BD" w:rsidRDefault="00672868" w:rsidP="00D520E5">
      <w:pPr>
        <w:spacing w:before="120" w:after="120"/>
        <w:ind w:firstLine="720"/>
        <w:jc w:val="both"/>
        <w:rPr>
          <w:rFonts w:ascii="Times New Roman" w:hAnsi="Times New Roman" w:cs="Times New Roman"/>
          <w:b/>
          <w:bCs/>
          <w:sz w:val="28"/>
          <w:szCs w:val="28"/>
        </w:rPr>
      </w:pPr>
      <w:r w:rsidRPr="009171BD">
        <w:rPr>
          <w:rFonts w:ascii="Times New Roman" w:hAnsi="Times New Roman" w:cs="Times New Roman"/>
          <w:b/>
          <w:bCs/>
          <w:sz w:val="28"/>
          <w:szCs w:val="28"/>
        </w:rPr>
        <w:t>4. Xác định những vấn đề mới phát sinh trong thực tiễn</w:t>
      </w:r>
    </w:p>
    <w:p w14:paraId="684C1FE3" w14:textId="18E4BE57" w:rsidR="00672868" w:rsidRPr="009171BD" w:rsidRDefault="00672868" w:rsidP="00D520E5">
      <w:pPr>
        <w:spacing w:before="120" w:after="120"/>
        <w:ind w:firstLine="720"/>
        <w:jc w:val="both"/>
        <w:rPr>
          <w:rFonts w:ascii="Times New Roman" w:hAnsi="Times New Roman" w:cs="Times New Roman"/>
          <w:sz w:val="28"/>
          <w:szCs w:val="28"/>
        </w:rPr>
      </w:pPr>
      <w:r w:rsidRPr="009171BD">
        <w:rPr>
          <w:rFonts w:ascii="Times New Roman" w:hAnsi="Times New Roman" w:cs="Times New Roman"/>
          <w:sz w:val="28"/>
          <w:szCs w:val="28"/>
          <w:lang w:eastAsia="en-SG"/>
        </w:rPr>
        <w:t>Vấn đề lớn nhất phát sinh là sự thay đổi về cơ sở pháp lý (Luật</w:t>
      </w:r>
      <w:r w:rsidR="00CC008F">
        <w:rPr>
          <w:rFonts w:ascii="Times New Roman" w:hAnsi="Times New Roman" w:cs="Times New Roman"/>
          <w:sz w:val="28"/>
          <w:szCs w:val="28"/>
          <w:lang w:eastAsia="en-SG"/>
        </w:rPr>
        <w:t xml:space="preserve"> NLNT 2025</w:t>
      </w:r>
      <w:r w:rsidRPr="009171BD">
        <w:rPr>
          <w:rFonts w:ascii="Times New Roman" w:hAnsi="Times New Roman" w:cs="Times New Roman"/>
          <w:sz w:val="28"/>
          <w:szCs w:val="28"/>
          <w:lang w:eastAsia="en-SG"/>
        </w:rPr>
        <w:t xml:space="preserve"> </w:t>
      </w:r>
      <w:r w:rsidR="00C21411" w:rsidRPr="009171BD">
        <w:rPr>
          <w:rFonts w:ascii="Times New Roman" w:hAnsi="Times New Roman" w:cs="Times New Roman"/>
          <w:sz w:val="28"/>
          <w:szCs w:val="28"/>
          <w:lang w:eastAsia="en-SG"/>
        </w:rPr>
        <w:t xml:space="preserve">số </w:t>
      </w:r>
      <w:r w:rsidR="00CC008F">
        <w:rPr>
          <w:rFonts w:ascii="Times New Roman" w:hAnsi="Times New Roman" w:cs="Times New Roman"/>
          <w:sz w:val="28"/>
          <w:szCs w:val="28"/>
          <w:lang w:eastAsia="en-SG"/>
        </w:rPr>
        <w:t>94</w:t>
      </w:r>
      <w:r w:rsidRPr="009171BD">
        <w:rPr>
          <w:rFonts w:ascii="Times New Roman" w:hAnsi="Times New Roman" w:cs="Times New Roman"/>
          <w:sz w:val="28"/>
          <w:szCs w:val="28"/>
          <w:lang w:eastAsia="en-SG"/>
        </w:rPr>
        <w:t xml:space="preserve">/2025/QH15 và </w:t>
      </w:r>
      <w:r w:rsidR="00B50088" w:rsidRPr="007C3AE8">
        <w:rPr>
          <w:rFonts w:ascii="Times New Roman" w:hAnsi="Times New Roman" w:cs="Times New Roman"/>
          <w:sz w:val="28"/>
          <w:szCs w:val="28"/>
        </w:rPr>
        <w:t>Nghị định số</w:t>
      </w:r>
      <w:r w:rsidR="00B50088">
        <w:rPr>
          <w:rFonts w:ascii="Times New Roman" w:hAnsi="Times New Roman" w:cs="Times New Roman"/>
          <w:sz w:val="28"/>
          <w:szCs w:val="28"/>
        </w:rPr>
        <w:t xml:space="preserve"> 316</w:t>
      </w:r>
      <w:r w:rsidR="00B50088" w:rsidRPr="007C3AE8">
        <w:rPr>
          <w:rFonts w:ascii="Times New Roman" w:hAnsi="Times New Roman" w:cs="Times New Roman"/>
          <w:sz w:val="28"/>
          <w:szCs w:val="28"/>
        </w:rPr>
        <w:t>/2025/NĐ-CP</w:t>
      </w:r>
      <w:r w:rsidR="00B50088">
        <w:rPr>
          <w:rFonts w:ascii="Times New Roman" w:hAnsi="Times New Roman" w:cs="Times New Roman"/>
          <w:sz w:val="28"/>
          <w:szCs w:val="28"/>
        </w:rPr>
        <w:t xml:space="preserve">, </w:t>
      </w:r>
      <w:r w:rsidR="00FF023E">
        <w:rPr>
          <w:rFonts w:ascii="Times New Roman" w:hAnsi="Times New Roman" w:cs="Times New Roman"/>
          <w:sz w:val="28"/>
          <w:szCs w:val="28"/>
        </w:rPr>
        <w:t xml:space="preserve">Nghị định số </w:t>
      </w:r>
      <w:r w:rsidR="00B50088" w:rsidRPr="007C3AE8">
        <w:rPr>
          <w:rFonts w:ascii="Times New Roman" w:hAnsi="Times New Roman" w:cs="Times New Roman"/>
          <w:sz w:val="28"/>
          <w:szCs w:val="28"/>
        </w:rPr>
        <w:t xml:space="preserve">332/2025/NĐ-CP </w:t>
      </w:r>
      <w:r w:rsidR="00BC59EB">
        <w:rPr>
          <w:rFonts w:ascii="Times New Roman" w:hAnsi="Times New Roman" w:cs="Times New Roman"/>
          <w:sz w:val="28"/>
          <w:szCs w:val="28"/>
          <w:lang w:eastAsia="en-SG"/>
        </w:rPr>
        <w:t xml:space="preserve">của </w:t>
      </w:r>
      <w:r w:rsidR="00BC59EB" w:rsidRPr="00846925">
        <w:rPr>
          <w:rFonts w:ascii="Times New Roman" w:hAnsi="Times New Roman" w:cs="Times New Roman"/>
          <w:bCs/>
          <w:sz w:val="28"/>
          <w:szCs w:val="28"/>
        </w:rPr>
        <w:t>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r w:rsidR="00BC59EB">
        <w:rPr>
          <w:rFonts w:ascii="Times New Roman" w:hAnsi="Times New Roman" w:cs="Times New Roman"/>
          <w:sz w:val="28"/>
          <w:szCs w:val="28"/>
          <w:lang w:eastAsia="en-SG"/>
        </w:rPr>
        <w:t>, việc duy trì các Thông tư quy định về thanh sát hạt nhân điều chỉnh theo Luật NLNT 2008 và căn cứ cũ không còn phù hợp</w:t>
      </w:r>
      <w:r w:rsidR="00FD5584">
        <w:rPr>
          <w:rFonts w:ascii="Times New Roman" w:hAnsi="Times New Roman" w:cs="Times New Roman"/>
          <w:sz w:val="28"/>
          <w:szCs w:val="28"/>
          <w:lang w:eastAsia="en-SG"/>
        </w:rPr>
        <w:t>.</w:t>
      </w:r>
    </w:p>
    <w:p w14:paraId="7F558D06" w14:textId="7ED0A8D9" w:rsidR="00FD5584" w:rsidRDefault="00672868" w:rsidP="00D520E5">
      <w:pPr>
        <w:spacing w:before="120" w:after="120"/>
        <w:ind w:firstLine="720"/>
        <w:jc w:val="both"/>
        <w:rPr>
          <w:rFonts w:ascii="Times New Roman" w:hAnsi="Times New Roman" w:cs="Times New Roman"/>
          <w:b/>
          <w:bCs/>
          <w:sz w:val="28"/>
          <w:szCs w:val="28"/>
        </w:rPr>
      </w:pPr>
      <w:r w:rsidRPr="009171BD">
        <w:rPr>
          <w:rFonts w:ascii="Times New Roman" w:hAnsi="Times New Roman" w:cs="Times New Roman"/>
          <w:sz w:val="28"/>
          <w:szCs w:val="28"/>
          <w:lang w:eastAsia="en-SG"/>
        </w:rPr>
        <w:t xml:space="preserve">Thực tiễn yêu cầu </w:t>
      </w:r>
      <w:r w:rsidR="00FD5584">
        <w:rPr>
          <w:rFonts w:ascii="Times New Roman" w:hAnsi="Times New Roman" w:cs="Times New Roman"/>
          <w:sz w:val="28"/>
          <w:szCs w:val="28"/>
          <w:lang w:eastAsia="en-SG"/>
        </w:rPr>
        <w:t xml:space="preserve">về bổ sung, hoàn thiện các quy định cơ bản của IAEA trong thực hiện thanh sát hạt nhân, tạo căn cứ </w:t>
      </w:r>
      <w:r w:rsidR="00FD5584" w:rsidRPr="00FD5584">
        <w:rPr>
          <w:rFonts w:ascii="Times New Roman" w:hAnsi="Times New Roman" w:cs="Times New Roman"/>
          <w:sz w:val="28"/>
          <w:szCs w:val="28"/>
          <w:lang w:eastAsia="en-SG"/>
        </w:rPr>
        <w:t>pháp lý đầy đủ, hoàn thiện theo hướng làm rõ trách nhiệm của tổ chức quốc tế, cơ quan quản lý, đối tượng chịu thanh sát hạt nhân</w:t>
      </w:r>
      <w:r w:rsidR="00FD5584">
        <w:rPr>
          <w:rFonts w:ascii="Times New Roman" w:hAnsi="Times New Roman" w:cs="Times New Roman"/>
          <w:sz w:val="28"/>
          <w:szCs w:val="28"/>
        </w:rPr>
        <w:t>.</w:t>
      </w:r>
    </w:p>
    <w:p w14:paraId="086E2193" w14:textId="4AE64799" w:rsidR="00672868" w:rsidRPr="009171BD" w:rsidRDefault="00672868" w:rsidP="00D520E5">
      <w:pPr>
        <w:spacing w:before="120" w:after="120"/>
        <w:ind w:firstLine="720"/>
        <w:jc w:val="both"/>
        <w:rPr>
          <w:rFonts w:ascii="Times New Roman" w:hAnsi="Times New Roman" w:cs="Times New Roman"/>
          <w:b/>
          <w:bCs/>
          <w:sz w:val="28"/>
          <w:szCs w:val="28"/>
        </w:rPr>
      </w:pPr>
      <w:r w:rsidRPr="009171BD">
        <w:rPr>
          <w:rFonts w:ascii="Times New Roman" w:hAnsi="Times New Roman" w:cs="Times New Roman"/>
          <w:b/>
          <w:bCs/>
          <w:sz w:val="28"/>
          <w:szCs w:val="28"/>
        </w:rPr>
        <w:t>III. ĐỀ XUẤT, KIẾN NGHỊ</w:t>
      </w:r>
    </w:p>
    <w:p w14:paraId="040ABDBA" w14:textId="0DD62343" w:rsidR="00672868" w:rsidRPr="009171BD" w:rsidRDefault="00672868" w:rsidP="00D520E5">
      <w:pPr>
        <w:spacing w:before="120" w:after="120"/>
        <w:ind w:firstLine="720"/>
        <w:jc w:val="both"/>
        <w:rPr>
          <w:rFonts w:ascii="Times New Roman" w:hAnsi="Times New Roman" w:cs="Times New Roman"/>
          <w:bCs/>
          <w:sz w:val="28"/>
          <w:szCs w:val="28"/>
        </w:rPr>
      </w:pPr>
      <w:r w:rsidRPr="009171BD">
        <w:rPr>
          <w:rFonts w:ascii="Times New Roman" w:hAnsi="Times New Roman" w:cs="Times New Roman"/>
          <w:bCs/>
          <w:sz w:val="28"/>
          <w:szCs w:val="28"/>
        </w:rPr>
        <w:t>Từ kết quả tổng kết, rà soát và đối chiếu với hệ thống pháp luật mới, Cơ quan chủ trì kiến nghị:</w:t>
      </w:r>
    </w:p>
    <w:p w14:paraId="34174861" w14:textId="6B137B8F" w:rsidR="00FD5584" w:rsidRDefault="00FF023E"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72868" w:rsidRPr="009171BD">
        <w:rPr>
          <w:rFonts w:ascii="Times New Roman" w:hAnsi="Times New Roman" w:cs="Times New Roman"/>
          <w:bCs/>
          <w:sz w:val="28"/>
          <w:szCs w:val="28"/>
        </w:rPr>
        <w:t xml:space="preserve">Bãi bỏ </w:t>
      </w:r>
      <w:r w:rsidR="00FD5584">
        <w:rPr>
          <w:rFonts w:ascii="Times New Roman" w:hAnsi="Times New Roman" w:cs="Times New Roman"/>
          <w:bCs/>
          <w:sz w:val="28"/>
          <w:szCs w:val="28"/>
        </w:rPr>
        <w:t xml:space="preserve">các </w:t>
      </w:r>
      <w:r w:rsidR="00FD5584">
        <w:rPr>
          <w:rFonts w:ascii="Times New Roman" w:hAnsi="Times New Roman" w:cs="Times New Roman"/>
          <w:sz w:val="28"/>
          <w:szCs w:val="28"/>
        </w:rPr>
        <w:t xml:space="preserve">Thông tư số </w:t>
      </w:r>
      <w:r w:rsidR="00FD5584" w:rsidRPr="005A6E60">
        <w:rPr>
          <w:rFonts w:ascii="Times New Roman" w:hAnsi="Times New Roman" w:cs="Times New Roman"/>
          <w:sz w:val="28"/>
          <w:szCs w:val="28"/>
        </w:rPr>
        <w:t>02/2011/TT-BKHCN ngày 16/03/2011</w:t>
      </w:r>
      <w:r w:rsidR="00FD5584">
        <w:rPr>
          <w:rFonts w:ascii="Times New Roman" w:hAnsi="Times New Roman" w:cs="Times New Roman"/>
          <w:sz w:val="28"/>
          <w:szCs w:val="28"/>
        </w:rPr>
        <w:t>,</w:t>
      </w:r>
      <w:r w:rsidR="00FD5584" w:rsidRPr="009171BD">
        <w:rPr>
          <w:rFonts w:ascii="Times New Roman" w:hAnsi="Times New Roman" w:cs="Times New Roman"/>
          <w:sz w:val="28"/>
          <w:szCs w:val="28"/>
        </w:rPr>
        <w:t xml:space="preserve"> </w:t>
      </w:r>
      <w:r w:rsidR="00FD5584" w:rsidRPr="005A6E60">
        <w:rPr>
          <w:rFonts w:ascii="Times New Roman" w:hAnsi="Times New Roman" w:cs="Times New Roman"/>
          <w:sz w:val="28"/>
          <w:szCs w:val="28"/>
        </w:rPr>
        <w:t>Thông tư số 25/2012/TT-BKHCN ngày 12/12/2012</w:t>
      </w:r>
      <w:r w:rsidR="00FD5584">
        <w:rPr>
          <w:rFonts w:ascii="Times New Roman" w:hAnsi="Times New Roman" w:cs="Times New Roman"/>
          <w:sz w:val="28"/>
          <w:szCs w:val="28"/>
        </w:rPr>
        <w:t xml:space="preserve">, </w:t>
      </w:r>
      <w:r w:rsidR="00FD5584" w:rsidRPr="005A6E60">
        <w:rPr>
          <w:rFonts w:ascii="Times New Roman" w:hAnsi="Times New Roman" w:cs="Times New Roman"/>
          <w:sz w:val="28"/>
          <w:szCs w:val="28"/>
        </w:rPr>
        <w:t xml:space="preserve">Thông tư số 17/2013/TT-BKHCN ngày 30/07/2013 của Bộ </w:t>
      </w:r>
      <w:r w:rsidR="00FD5584">
        <w:rPr>
          <w:rFonts w:ascii="Times New Roman" w:hAnsi="Times New Roman" w:cs="Times New Roman"/>
          <w:sz w:val="28"/>
          <w:szCs w:val="28"/>
        </w:rPr>
        <w:t>trưởng Bộ KH&amp;CN</w:t>
      </w:r>
      <w:r w:rsidR="00FD5584">
        <w:rPr>
          <w:rFonts w:ascii="Times New Roman" w:hAnsi="Times New Roman" w:cs="Times New Roman"/>
          <w:bCs/>
          <w:spacing w:val="-4"/>
          <w:sz w:val="28"/>
          <w:szCs w:val="28"/>
        </w:rPr>
        <w:t xml:space="preserve"> </w:t>
      </w:r>
      <w:r w:rsidR="00672868" w:rsidRPr="009171BD">
        <w:rPr>
          <w:rFonts w:ascii="Times New Roman" w:hAnsi="Times New Roman" w:cs="Times New Roman"/>
          <w:bCs/>
          <w:sz w:val="28"/>
          <w:szCs w:val="28"/>
        </w:rPr>
        <w:t xml:space="preserve">do </w:t>
      </w:r>
      <w:r>
        <w:rPr>
          <w:rFonts w:ascii="Times New Roman" w:hAnsi="Times New Roman" w:cs="Times New Roman"/>
          <w:bCs/>
          <w:sz w:val="28"/>
          <w:szCs w:val="28"/>
        </w:rPr>
        <w:t xml:space="preserve">thay đổi </w:t>
      </w:r>
      <w:r w:rsidR="00672868" w:rsidRPr="009171BD">
        <w:rPr>
          <w:rFonts w:ascii="Times New Roman" w:hAnsi="Times New Roman" w:cs="Times New Roman"/>
          <w:bCs/>
          <w:sz w:val="28"/>
          <w:szCs w:val="28"/>
        </w:rPr>
        <w:t>văn bản căn cứ ban hành (</w:t>
      </w:r>
      <w:r w:rsidR="00FD5584" w:rsidRPr="00FD5584">
        <w:rPr>
          <w:rFonts w:ascii="Times New Roman" w:hAnsi="Times New Roman" w:cs="Times New Roman"/>
          <w:bCs/>
          <w:sz w:val="28"/>
          <w:szCs w:val="28"/>
        </w:rPr>
        <w:t>Nghị định số 316/NĐ-CP ngày 10/12/2025 của</w:t>
      </w:r>
      <w:r w:rsidR="00FD5584">
        <w:rPr>
          <w:rFonts w:ascii="Times New Roman" w:hAnsi="Times New Roman" w:cs="Times New Roman"/>
          <w:bCs/>
          <w:sz w:val="28"/>
          <w:szCs w:val="28"/>
        </w:rPr>
        <w:t xml:space="preserve"> Chính phủ</w:t>
      </w:r>
      <w:r w:rsidR="00FD5584" w:rsidRPr="00FD5584">
        <w:rPr>
          <w:rFonts w:ascii="Times New Roman" w:hAnsi="Times New Roman" w:cs="Times New Roman"/>
          <w:bCs/>
          <w:sz w:val="28"/>
          <w:szCs w:val="28"/>
        </w:rPr>
        <w:t xml:space="preserve"> quy định chi tiết một số điều và biện pháp thi hành Luật Năng lượng nguyên tử về nhà máy điện hạt nhân, lò phản ứng hạt nhân nghiên cứu</w:t>
      </w:r>
      <w:r>
        <w:rPr>
          <w:rFonts w:ascii="Times New Roman" w:hAnsi="Times New Roman" w:cs="Times New Roman"/>
          <w:bCs/>
          <w:sz w:val="28"/>
          <w:szCs w:val="28"/>
        </w:rPr>
        <w:t>,</w:t>
      </w:r>
      <w:r w:rsidR="00FD5584" w:rsidRPr="009171BD">
        <w:rPr>
          <w:rFonts w:ascii="Times New Roman" w:hAnsi="Times New Roman" w:cs="Times New Roman"/>
          <w:sz w:val="28"/>
          <w:szCs w:val="28"/>
          <w:lang w:eastAsia="en-SG"/>
        </w:rPr>
        <w:t xml:space="preserve"> Nghị định </w:t>
      </w:r>
      <w:r w:rsidR="00FD5584">
        <w:rPr>
          <w:rFonts w:ascii="Times New Roman" w:hAnsi="Times New Roman" w:cs="Times New Roman"/>
          <w:sz w:val="28"/>
          <w:szCs w:val="28"/>
          <w:lang w:eastAsia="en-SG"/>
        </w:rPr>
        <w:t xml:space="preserve">số 332/2025/NĐ-CP của </w:t>
      </w:r>
      <w:r w:rsidR="00FD5584" w:rsidRPr="00846925">
        <w:rPr>
          <w:rFonts w:ascii="Times New Roman" w:hAnsi="Times New Roman" w:cs="Times New Roman"/>
          <w:bCs/>
          <w:sz w:val="28"/>
          <w:szCs w:val="28"/>
        </w:rPr>
        <w:t>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r w:rsidR="00FD5584">
        <w:rPr>
          <w:rFonts w:ascii="Times New Roman" w:hAnsi="Times New Roman" w:cs="Times New Roman"/>
          <w:bCs/>
          <w:sz w:val="28"/>
          <w:szCs w:val="28"/>
        </w:rPr>
        <w:t>).</w:t>
      </w:r>
    </w:p>
    <w:p w14:paraId="1B534D02" w14:textId="361E7A9A" w:rsidR="00672868" w:rsidRPr="009171BD" w:rsidRDefault="00FF023E"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72868" w:rsidRPr="009171BD">
        <w:rPr>
          <w:rFonts w:ascii="Times New Roman" w:hAnsi="Times New Roman" w:cs="Times New Roman"/>
          <w:bCs/>
          <w:sz w:val="28"/>
          <w:szCs w:val="28"/>
        </w:rPr>
        <w:t>Ban hành Thông tư mới để quy định chi tiết thi hành Chương V</w:t>
      </w:r>
      <w:r w:rsidR="00836A42">
        <w:rPr>
          <w:rFonts w:ascii="Times New Roman" w:hAnsi="Times New Roman" w:cs="Times New Roman"/>
          <w:bCs/>
          <w:sz w:val="28"/>
          <w:szCs w:val="28"/>
        </w:rPr>
        <w:t>II</w:t>
      </w:r>
      <w:r w:rsidR="00672868" w:rsidRPr="009171BD">
        <w:rPr>
          <w:rFonts w:ascii="Times New Roman" w:hAnsi="Times New Roman" w:cs="Times New Roman"/>
          <w:bCs/>
          <w:sz w:val="28"/>
          <w:szCs w:val="28"/>
        </w:rPr>
        <w:t xml:space="preserve"> của </w:t>
      </w:r>
      <w:r w:rsidR="00836A42" w:rsidRPr="009171BD">
        <w:rPr>
          <w:rFonts w:ascii="Times New Roman" w:hAnsi="Times New Roman" w:cs="Times New Roman"/>
          <w:sz w:val="28"/>
          <w:szCs w:val="28"/>
          <w:lang w:eastAsia="en-SG"/>
        </w:rPr>
        <w:t xml:space="preserve">Nghị định </w:t>
      </w:r>
      <w:r w:rsidR="00836A42">
        <w:rPr>
          <w:rFonts w:ascii="Times New Roman" w:hAnsi="Times New Roman" w:cs="Times New Roman"/>
          <w:sz w:val="28"/>
          <w:szCs w:val="28"/>
          <w:lang w:eastAsia="en-SG"/>
        </w:rPr>
        <w:t xml:space="preserve">số 332/2025/NĐ-CP của </w:t>
      </w:r>
      <w:r w:rsidR="00836A42" w:rsidRPr="00846925">
        <w:rPr>
          <w:rFonts w:ascii="Times New Roman" w:hAnsi="Times New Roman" w:cs="Times New Roman"/>
          <w:bCs/>
          <w:sz w:val="28"/>
          <w:szCs w:val="28"/>
        </w:rPr>
        <w:t>Chính phủ</w:t>
      </w:r>
      <w:r w:rsidR="00836A42">
        <w:rPr>
          <w:rFonts w:ascii="Times New Roman" w:hAnsi="Times New Roman" w:cs="Times New Roman"/>
          <w:bCs/>
          <w:sz w:val="28"/>
          <w:szCs w:val="28"/>
        </w:rPr>
        <w:t xml:space="preserve"> (về thanh sát hạt nhân), và </w:t>
      </w:r>
      <w:r w:rsidR="00F912C3">
        <w:rPr>
          <w:rFonts w:ascii="Times New Roman" w:hAnsi="Times New Roman" w:cs="Times New Roman"/>
          <w:bCs/>
          <w:sz w:val="28"/>
          <w:szCs w:val="28"/>
        </w:rPr>
        <w:t xml:space="preserve">quy định của Nghị định </w:t>
      </w:r>
      <w:r>
        <w:rPr>
          <w:rFonts w:ascii="Times New Roman" w:hAnsi="Times New Roman" w:cs="Times New Roman"/>
          <w:bCs/>
          <w:sz w:val="28"/>
          <w:szCs w:val="28"/>
        </w:rPr>
        <w:t xml:space="preserve">số </w:t>
      </w:r>
      <w:r w:rsidR="00F912C3">
        <w:rPr>
          <w:rFonts w:ascii="Times New Roman" w:hAnsi="Times New Roman" w:cs="Times New Roman"/>
          <w:bCs/>
          <w:sz w:val="28"/>
          <w:szCs w:val="28"/>
        </w:rPr>
        <w:t>316/NĐ-CP của Chính phủ về thanh sát</w:t>
      </w:r>
      <w:r>
        <w:rPr>
          <w:rFonts w:ascii="Times New Roman" w:hAnsi="Times New Roman" w:cs="Times New Roman"/>
          <w:bCs/>
          <w:sz w:val="28"/>
          <w:szCs w:val="28"/>
        </w:rPr>
        <w:t xml:space="preserve"> hạt nhân</w:t>
      </w:r>
      <w:r w:rsidR="00F912C3">
        <w:rPr>
          <w:rFonts w:ascii="Times New Roman" w:hAnsi="Times New Roman" w:cs="Times New Roman"/>
          <w:bCs/>
          <w:sz w:val="28"/>
          <w:szCs w:val="28"/>
        </w:rPr>
        <w:t xml:space="preserve"> đối với thiết kế cơ sở nhà máy điện hạt nhân và lò phản ứng nghiên cứu.</w:t>
      </w:r>
    </w:p>
    <w:p w14:paraId="72D8094B" w14:textId="6B3BD41B" w:rsidR="00EE4A2F" w:rsidRPr="009171BD" w:rsidRDefault="00672868" w:rsidP="00D520E5">
      <w:pPr>
        <w:spacing w:before="120" w:after="120"/>
        <w:ind w:firstLine="720"/>
        <w:jc w:val="both"/>
        <w:rPr>
          <w:rFonts w:ascii="Times New Roman" w:hAnsi="Times New Roman" w:cs="Times New Roman"/>
          <w:bCs/>
          <w:sz w:val="28"/>
          <w:szCs w:val="28"/>
        </w:rPr>
      </w:pPr>
      <w:r w:rsidRPr="009171BD">
        <w:rPr>
          <w:rFonts w:ascii="Times New Roman" w:hAnsi="Times New Roman" w:cs="Times New Roman"/>
          <w:b/>
          <w:bCs/>
          <w:sz w:val="28"/>
          <w:szCs w:val="28"/>
        </w:rPr>
        <w:lastRenderedPageBreak/>
        <w:t xml:space="preserve">Các nội dung kiến nghị đưa vào Thông tư mới thay thế </w:t>
      </w:r>
      <w:r w:rsidR="007A3293">
        <w:rPr>
          <w:rFonts w:ascii="Times New Roman" w:hAnsi="Times New Roman" w:cs="Times New Roman"/>
          <w:b/>
          <w:bCs/>
          <w:sz w:val="28"/>
          <w:szCs w:val="28"/>
        </w:rPr>
        <w:t>các Thông tư của Bộ trưởng Bộ KH&amp;CN quy định về thanh sát hạt nhân đã ban hành</w:t>
      </w:r>
      <w:r w:rsidR="008635FD">
        <w:rPr>
          <w:rFonts w:ascii="Times New Roman" w:hAnsi="Times New Roman" w:cs="Times New Roman"/>
          <w:b/>
          <w:bCs/>
          <w:sz w:val="28"/>
          <w:szCs w:val="28"/>
        </w:rPr>
        <w:t>:</w:t>
      </w:r>
    </w:p>
    <w:p w14:paraId="0F4A0D77" w14:textId="6577FBF5" w:rsidR="007A3293" w:rsidRPr="007A3293" w:rsidRDefault="008635FD"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A3293" w:rsidRPr="007A3293">
        <w:rPr>
          <w:rFonts w:ascii="Times New Roman" w:hAnsi="Times New Roman" w:cs="Times New Roman"/>
          <w:bCs/>
          <w:sz w:val="28"/>
          <w:szCs w:val="28"/>
        </w:rPr>
        <w:t>Yêu cầu, tiêu chí đánh giá kế hoạch và hệ thống hệ thống bảo vệ thực thể vật liệu hạt nhân, kế hoạch bảo đảm an ninh vật liệu hạt nhân trong lưu giữ, sử dụng, vận chuyển.</w:t>
      </w:r>
    </w:p>
    <w:p w14:paraId="26F340BC" w14:textId="4709CC22" w:rsidR="007A3293" w:rsidRPr="007A3293" w:rsidRDefault="008635FD"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A3293">
        <w:rPr>
          <w:rFonts w:ascii="Times New Roman" w:hAnsi="Times New Roman" w:cs="Times New Roman"/>
          <w:bCs/>
          <w:sz w:val="28"/>
          <w:szCs w:val="28"/>
        </w:rPr>
        <w:t>Y</w:t>
      </w:r>
      <w:r w:rsidR="007A3293" w:rsidRPr="007A3293">
        <w:rPr>
          <w:rFonts w:ascii="Times New Roman" w:hAnsi="Times New Roman" w:cs="Times New Roman"/>
          <w:bCs/>
          <w:sz w:val="28"/>
          <w:szCs w:val="28"/>
        </w:rPr>
        <w:t xml:space="preserve">êu cầu về xây dựng các biện pháp bảo đảm an ninh vật liệu hạt nhân, cơ sở hạt nhân, </w:t>
      </w:r>
      <w:proofErr w:type="gramStart"/>
      <w:r w:rsidR="007A3293" w:rsidRPr="007A3293">
        <w:rPr>
          <w:rFonts w:ascii="Times New Roman" w:hAnsi="Times New Roman" w:cs="Times New Roman"/>
          <w:bCs/>
          <w:sz w:val="28"/>
          <w:szCs w:val="28"/>
        </w:rPr>
        <w:t>an</w:t>
      </w:r>
      <w:proofErr w:type="gramEnd"/>
      <w:r w:rsidR="007A3293" w:rsidRPr="007A3293">
        <w:rPr>
          <w:rFonts w:ascii="Times New Roman" w:hAnsi="Times New Roman" w:cs="Times New Roman"/>
          <w:bCs/>
          <w:sz w:val="28"/>
          <w:szCs w:val="28"/>
        </w:rPr>
        <w:t xml:space="preserve"> ninh mạng, đánh giá nguy cơ, xác định mối đe dọa và hậu quả tiềm năng nhằm vào vật liệu hạt nhân, cơ sơ hạt nhân.</w:t>
      </w:r>
    </w:p>
    <w:p w14:paraId="3F746A3B" w14:textId="5DE8FDEE" w:rsidR="007A3293" w:rsidRPr="007A3293" w:rsidRDefault="008635FD"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A3293" w:rsidRPr="007A3293">
        <w:rPr>
          <w:rFonts w:ascii="Times New Roman" w:hAnsi="Times New Roman" w:cs="Times New Roman"/>
          <w:bCs/>
          <w:sz w:val="28"/>
          <w:szCs w:val="28"/>
        </w:rPr>
        <w:t>Hướng dẫn thực hiện kế toán hạt nhân và lập báo cáo về vật liệu hạt nhân; thông tin về thiết kế của cơ sở hạt nhân; Báo cáo của tổ chức, cá nhần quản lý cơ sở hạt nhân, sử dụng và lưu giữ vật liệu và thiết bị chịu thanh sát hạt nhân tiến hành các hoạt động có liên quan;</w:t>
      </w:r>
    </w:p>
    <w:p w14:paraId="701C2B1A" w14:textId="4E627B89" w:rsidR="007A3293" w:rsidRPr="007A3293" w:rsidRDefault="008635FD"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A3293" w:rsidRPr="007A3293">
        <w:rPr>
          <w:rFonts w:ascii="Times New Roman" w:hAnsi="Times New Roman" w:cs="Times New Roman"/>
          <w:bCs/>
          <w:sz w:val="28"/>
          <w:szCs w:val="28"/>
        </w:rPr>
        <w:t>Hướng dẫn thực hiện quy định về báo cáo thông tin, báo cáo kế toán vật liệu theo Hiệp định thanh sát hạt nhân, khai báo theo yêu cầu Nghị định thư bổ sung hiệp định thanh sát;</w:t>
      </w:r>
    </w:p>
    <w:p w14:paraId="03AE8434" w14:textId="332A1C13" w:rsidR="007A3293" w:rsidRPr="007A3293" w:rsidRDefault="008635FD" w:rsidP="00D520E5">
      <w:pPr>
        <w:spacing w:before="120" w:after="120"/>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A3293" w:rsidRPr="007A3293">
        <w:rPr>
          <w:rFonts w:ascii="Times New Roman" w:hAnsi="Times New Roman" w:cs="Times New Roman"/>
          <w:bCs/>
          <w:sz w:val="28"/>
          <w:szCs w:val="28"/>
        </w:rPr>
        <w:t>Quy định Danh mục vật liệu phi hạt nhân và các thiết bị được đặc biệt thiết kế và chế tạo để sử dụng trong chu trình nhiên liệu hạt nhân chịu thanh sát hạt nhân</w:t>
      </w:r>
      <w:r w:rsidR="007A3293">
        <w:rPr>
          <w:rFonts w:ascii="Times New Roman" w:hAnsi="Times New Roman" w:cs="Times New Roman"/>
          <w:bCs/>
          <w:sz w:val="28"/>
          <w:szCs w:val="28"/>
        </w:rPr>
        <w:t>.</w:t>
      </w:r>
    </w:p>
    <w:p w14:paraId="310DAC5D" w14:textId="77777777" w:rsidR="003D072D" w:rsidRPr="009171BD" w:rsidRDefault="003D072D" w:rsidP="00C36AFD">
      <w:pPr>
        <w:spacing w:before="120" w:after="120" w:line="240" w:lineRule="auto"/>
        <w:rPr>
          <w:rFonts w:ascii="Times New Roman" w:hAnsi="Times New Roman" w:cs="Times New Roman"/>
          <w:bCs/>
          <w:sz w:val="28"/>
          <w:szCs w:val="28"/>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662"/>
      </w:tblGrid>
      <w:tr w:rsidR="009171BD" w:rsidRPr="0019467A" w14:paraId="62CB8628" w14:textId="77777777" w:rsidTr="007C331A">
        <w:tc>
          <w:tcPr>
            <w:tcW w:w="3652" w:type="dxa"/>
          </w:tcPr>
          <w:p w14:paraId="7C428624" w14:textId="77777777" w:rsidR="009632B2" w:rsidRPr="009171BD" w:rsidRDefault="009632B2" w:rsidP="009632B2">
            <w:pPr>
              <w:pStyle w:val="abc"/>
              <w:jc w:val="both"/>
              <w:rPr>
                <w:rFonts w:ascii="Times New Roman" w:hAnsi="Times New Roman"/>
                <w:sz w:val="24"/>
                <w:szCs w:val="24"/>
                <w:lang w:val="pt-BR"/>
              </w:rPr>
            </w:pPr>
            <w:r w:rsidRPr="009171BD">
              <w:rPr>
                <w:rFonts w:ascii="Times New Roman" w:hAnsi="Times New Roman"/>
                <w:b/>
                <w:bCs/>
                <w:i/>
                <w:iCs/>
                <w:sz w:val="24"/>
                <w:szCs w:val="24"/>
                <w:lang w:val="pt-BR"/>
              </w:rPr>
              <w:t>Nơi nhận:</w:t>
            </w:r>
            <w:r w:rsidRPr="009171BD">
              <w:rPr>
                <w:rFonts w:ascii="Times New Roman" w:hAnsi="Times New Roman"/>
                <w:i/>
                <w:iCs/>
                <w:sz w:val="24"/>
                <w:szCs w:val="24"/>
                <w:lang w:val="pt-BR"/>
              </w:rPr>
              <w:tab/>
            </w:r>
            <w:r w:rsidRPr="009171BD">
              <w:rPr>
                <w:rFonts w:ascii="Times New Roman" w:hAnsi="Times New Roman"/>
                <w:sz w:val="24"/>
                <w:szCs w:val="24"/>
                <w:lang w:val="pt-BR"/>
              </w:rPr>
              <w:tab/>
            </w:r>
            <w:r w:rsidRPr="009171BD">
              <w:rPr>
                <w:rFonts w:ascii="Times New Roman" w:hAnsi="Times New Roman"/>
                <w:sz w:val="24"/>
                <w:szCs w:val="24"/>
                <w:lang w:val="pt-BR"/>
              </w:rPr>
              <w:tab/>
            </w:r>
          </w:p>
          <w:p w14:paraId="75345F4C" w14:textId="24D37907" w:rsidR="00642834" w:rsidRDefault="00642834" w:rsidP="009632B2">
            <w:pPr>
              <w:pStyle w:val="abc"/>
              <w:jc w:val="both"/>
              <w:rPr>
                <w:rFonts w:ascii="Times New Roman" w:hAnsi="Times New Roman"/>
                <w:sz w:val="24"/>
                <w:szCs w:val="24"/>
                <w:lang w:val="pt-BR"/>
              </w:rPr>
            </w:pPr>
            <w:r>
              <w:rPr>
                <w:rFonts w:ascii="Times New Roman" w:hAnsi="Times New Roman"/>
                <w:sz w:val="24"/>
                <w:szCs w:val="24"/>
                <w:lang w:val="pt-BR"/>
              </w:rPr>
              <w:t xml:space="preserve">- </w:t>
            </w:r>
            <w:r w:rsidRPr="00642834">
              <w:rPr>
                <w:rFonts w:ascii="Times New Roman" w:hAnsi="Times New Roman"/>
                <w:sz w:val="22"/>
                <w:szCs w:val="22"/>
                <w:lang w:val="pt-BR"/>
              </w:rPr>
              <w:t>Bộ trưởng</w:t>
            </w:r>
            <w:r w:rsidR="00915921">
              <w:rPr>
                <w:rFonts w:ascii="Times New Roman" w:hAnsi="Times New Roman"/>
                <w:sz w:val="22"/>
                <w:szCs w:val="22"/>
                <w:lang w:val="pt-BR"/>
              </w:rPr>
              <w:t xml:space="preserve"> (để b/c);</w:t>
            </w:r>
          </w:p>
          <w:p w14:paraId="6BADFC10" w14:textId="651BC3D3" w:rsidR="009632B2" w:rsidRPr="009171BD" w:rsidRDefault="009632B2" w:rsidP="009632B2">
            <w:pPr>
              <w:pStyle w:val="abc"/>
              <w:jc w:val="both"/>
              <w:rPr>
                <w:rFonts w:ascii="Times New Roman" w:hAnsi="Times New Roman"/>
                <w:sz w:val="22"/>
                <w:szCs w:val="22"/>
                <w:lang w:val="pt-BR"/>
              </w:rPr>
            </w:pPr>
            <w:r w:rsidRPr="009171BD">
              <w:rPr>
                <w:rFonts w:ascii="Times New Roman" w:hAnsi="Times New Roman"/>
                <w:sz w:val="24"/>
                <w:szCs w:val="24"/>
                <w:lang w:val="pt-BR"/>
              </w:rPr>
              <w:t xml:space="preserve">- </w:t>
            </w:r>
            <w:r w:rsidRPr="009171BD">
              <w:rPr>
                <w:rFonts w:ascii="Times New Roman" w:hAnsi="Times New Roman"/>
                <w:sz w:val="22"/>
                <w:szCs w:val="22"/>
                <w:lang w:val="pt-BR"/>
              </w:rPr>
              <w:t>Thứ trưởng Lê Xuân Định (để b/c);</w:t>
            </w:r>
          </w:p>
          <w:p w14:paraId="0CABD851" w14:textId="0C4017D0" w:rsidR="009632B2" w:rsidRPr="009171BD" w:rsidRDefault="009632B2" w:rsidP="009632B2">
            <w:pPr>
              <w:pStyle w:val="abc"/>
              <w:jc w:val="both"/>
              <w:rPr>
                <w:rFonts w:ascii="Times New Roman" w:hAnsi="Times New Roman"/>
                <w:sz w:val="22"/>
                <w:szCs w:val="22"/>
                <w:lang w:val="pt-BR"/>
              </w:rPr>
            </w:pPr>
            <w:r w:rsidRPr="009171BD">
              <w:rPr>
                <w:rFonts w:ascii="Times New Roman" w:hAnsi="Times New Roman"/>
                <w:sz w:val="22"/>
                <w:szCs w:val="22"/>
                <w:lang w:val="pt-BR"/>
              </w:rPr>
              <w:t xml:space="preserve">- </w:t>
            </w:r>
            <w:r w:rsidR="00642834">
              <w:rPr>
                <w:rFonts w:ascii="Times New Roman" w:hAnsi="Times New Roman"/>
                <w:sz w:val="22"/>
                <w:szCs w:val="22"/>
                <w:lang w:val="pt-BR"/>
              </w:rPr>
              <w:t>Cục trưởng</w:t>
            </w:r>
            <w:r w:rsidR="007B1A9F">
              <w:rPr>
                <w:rFonts w:ascii="Times New Roman" w:hAnsi="Times New Roman"/>
                <w:sz w:val="22"/>
                <w:szCs w:val="22"/>
                <w:lang w:val="pt-BR"/>
              </w:rPr>
              <w:t>;</w:t>
            </w:r>
          </w:p>
          <w:p w14:paraId="78AEC2DF" w14:textId="1E10AA64" w:rsidR="009632B2" w:rsidRPr="0065330F" w:rsidRDefault="009632B2" w:rsidP="00642834">
            <w:pPr>
              <w:pStyle w:val="abc"/>
              <w:jc w:val="both"/>
              <w:rPr>
                <w:rFonts w:ascii="Times New Roman" w:hAnsi="Times New Roman"/>
                <w:bCs/>
                <w:sz w:val="28"/>
                <w:szCs w:val="28"/>
                <w:highlight w:val="yellow"/>
                <w:lang w:val="pt-BR"/>
              </w:rPr>
            </w:pPr>
            <w:r w:rsidRPr="009171BD">
              <w:rPr>
                <w:rFonts w:ascii="Times New Roman" w:hAnsi="Times New Roman"/>
                <w:sz w:val="22"/>
                <w:szCs w:val="22"/>
                <w:lang w:val="pt-BR"/>
              </w:rPr>
              <w:t>-</w:t>
            </w:r>
            <w:r w:rsidR="00642834">
              <w:rPr>
                <w:rFonts w:ascii="Times New Roman" w:hAnsi="Times New Roman"/>
                <w:sz w:val="22"/>
                <w:szCs w:val="22"/>
                <w:lang w:val="pt-BR"/>
              </w:rPr>
              <w:t xml:space="preserve"> </w:t>
            </w:r>
            <w:r w:rsidRPr="00642834">
              <w:rPr>
                <w:rFonts w:ascii="Times New Roman" w:hAnsi="Times New Roman"/>
                <w:sz w:val="22"/>
                <w:szCs w:val="22"/>
                <w:lang w:val="pt-BR"/>
              </w:rPr>
              <w:t xml:space="preserve">Lưu: VT, </w:t>
            </w:r>
            <w:r w:rsidR="00642834" w:rsidRPr="00642834">
              <w:rPr>
                <w:rFonts w:ascii="Times New Roman" w:hAnsi="Times New Roman"/>
                <w:sz w:val="22"/>
                <w:szCs w:val="22"/>
                <w:lang w:val="pt-BR"/>
              </w:rPr>
              <w:t>ATBXHN</w:t>
            </w:r>
            <w:r w:rsidRPr="00642834">
              <w:rPr>
                <w:rFonts w:ascii="Times New Roman" w:hAnsi="Times New Roman"/>
                <w:sz w:val="22"/>
                <w:szCs w:val="22"/>
                <w:lang w:val="pt-BR"/>
              </w:rPr>
              <w:t>.</w:t>
            </w:r>
          </w:p>
        </w:tc>
        <w:tc>
          <w:tcPr>
            <w:tcW w:w="6662" w:type="dxa"/>
          </w:tcPr>
          <w:p w14:paraId="6813F065" w14:textId="4C34BEEA" w:rsidR="009632B2" w:rsidRPr="0065330F" w:rsidRDefault="00642834" w:rsidP="009632B2">
            <w:pPr>
              <w:jc w:val="center"/>
              <w:rPr>
                <w:rFonts w:ascii="Times New Roman" w:hAnsi="Times New Roman" w:cs="Times New Roman"/>
                <w:b/>
                <w:bCs/>
                <w:sz w:val="28"/>
                <w:szCs w:val="28"/>
                <w:lang w:val="pt-BR"/>
              </w:rPr>
            </w:pPr>
            <w:r w:rsidRPr="0065330F">
              <w:rPr>
                <w:rFonts w:ascii="Times New Roman" w:hAnsi="Times New Roman" w:cs="Times New Roman"/>
                <w:b/>
                <w:bCs/>
                <w:sz w:val="28"/>
                <w:szCs w:val="28"/>
                <w:lang w:val="pt-BR"/>
              </w:rPr>
              <w:t>CỤC TRƯỞNG</w:t>
            </w:r>
          </w:p>
          <w:p w14:paraId="208775A9" w14:textId="77777777" w:rsidR="009632B2" w:rsidRPr="0065330F" w:rsidRDefault="009632B2" w:rsidP="009632B2">
            <w:pPr>
              <w:rPr>
                <w:rFonts w:ascii="Times New Roman" w:hAnsi="Times New Roman" w:cs="Times New Roman"/>
                <w:b/>
                <w:sz w:val="28"/>
                <w:szCs w:val="28"/>
                <w:lang w:val="pt-BR"/>
              </w:rPr>
            </w:pPr>
          </w:p>
          <w:p w14:paraId="07B9931D" w14:textId="77777777" w:rsidR="009632B2" w:rsidRPr="0065330F" w:rsidRDefault="009632B2" w:rsidP="009632B2">
            <w:pPr>
              <w:rPr>
                <w:rFonts w:ascii="Times New Roman" w:hAnsi="Times New Roman" w:cs="Times New Roman"/>
                <w:b/>
                <w:sz w:val="28"/>
                <w:szCs w:val="28"/>
                <w:lang w:val="pt-BR"/>
              </w:rPr>
            </w:pPr>
          </w:p>
          <w:p w14:paraId="754D7448" w14:textId="77777777" w:rsidR="009632B2" w:rsidRPr="0065330F" w:rsidRDefault="009632B2" w:rsidP="009632B2">
            <w:pPr>
              <w:rPr>
                <w:rFonts w:ascii="Times New Roman" w:hAnsi="Times New Roman" w:cs="Times New Roman"/>
                <w:b/>
                <w:sz w:val="28"/>
                <w:szCs w:val="28"/>
                <w:lang w:val="pt-BR"/>
              </w:rPr>
            </w:pPr>
          </w:p>
          <w:p w14:paraId="3772E990" w14:textId="77777777" w:rsidR="009632B2" w:rsidRPr="0065330F" w:rsidRDefault="009632B2" w:rsidP="009632B2">
            <w:pPr>
              <w:rPr>
                <w:rFonts w:ascii="Times New Roman" w:hAnsi="Times New Roman" w:cs="Times New Roman"/>
                <w:b/>
                <w:sz w:val="28"/>
                <w:szCs w:val="28"/>
                <w:lang w:val="pt-BR"/>
              </w:rPr>
            </w:pPr>
          </w:p>
          <w:p w14:paraId="4A1805FA" w14:textId="77777777" w:rsidR="009632B2" w:rsidRPr="0065330F" w:rsidRDefault="009632B2" w:rsidP="009632B2">
            <w:pPr>
              <w:rPr>
                <w:rFonts w:ascii="Times New Roman" w:hAnsi="Times New Roman" w:cs="Times New Roman"/>
                <w:b/>
                <w:sz w:val="28"/>
                <w:szCs w:val="28"/>
                <w:lang w:val="pt-BR"/>
              </w:rPr>
            </w:pPr>
          </w:p>
          <w:p w14:paraId="6376E211" w14:textId="3175CBEA" w:rsidR="009632B2" w:rsidRPr="0065330F" w:rsidRDefault="00642834" w:rsidP="009632B2">
            <w:pPr>
              <w:jc w:val="center"/>
              <w:rPr>
                <w:rFonts w:ascii="Times New Roman" w:hAnsi="Times New Roman" w:cs="Times New Roman"/>
                <w:b/>
                <w:sz w:val="28"/>
                <w:szCs w:val="28"/>
                <w:highlight w:val="yellow"/>
                <w:lang w:val="pt-BR"/>
              </w:rPr>
            </w:pPr>
            <w:r w:rsidRPr="0065330F">
              <w:rPr>
                <w:rFonts w:ascii="Times New Roman" w:hAnsi="Times New Roman" w:cs="Times New Roman"/>
                <w:b/>
                <w:sz w:val="28"/>
                <w:szCs w:val="28"/>
                <w:lang w:val="pt-BR"/>
              </w:rPr>
              <w:t>Nguyễn Hoàng Linh</w:t>
            </w:r>
          </w:p>
        </w:tc>
      </w:tr>
    </w:tbl>
    <w:p w14:paraId="1C754529" w14:textId="77777777" w:rsidR="00672868" w:rsidRPr="0065330F" w:rsidRDefault="00672868" w:rsidP="00DD5E33">
      <w:pPr>
        <w:spacing w:after="0"/>
        <w:rPr>
          <w:rFonts w:ascii="Times New Roman" w:hAnsi="Times New Roman" w:cs="Times New Roman"/>
          <w:b/>
          <w:bCs/>
          <w:sz w:val="26"/>
          <w:szCs w:val="26"/>
          <w:lang w:val="pt-BR"/>
        </w:rPr>
      </w:pPr>
    </w:p>
    <w:sectPr w:rsidR="00672868" w:rsidRPr="0065330F" w:rsidSect="00563605">
      <w:headerReference w:type="default" r:id="rId8"/>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5ECD2" w14:textId="77777777" w:rsidR="00EC0A78" w:rsidRDefault="00EC0A78" w:rsidP="008044D8">
      <w:pPr>
        <w:spacing w:after="0" w:line="240" w:lineRule="auto"/>
      </w:pPr>
      <w:r>
        <w:separator/>
      </w:r>
    </w:p>
  </w:endnote>
  <w:endnote w:type="continuationSeparator" w:id="0">
    <w:p w14:paraId="093C073E" w14:textId="77777777" w:rsidR="00EC0A78" w:rsidRDefault="00EC0A78" w:rsidP="00804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979E" w14:textId="77777777" w:rsidR="00EC0A78" w:rsidRDefault="00EC0A78" w:rsidP="008044D8">
      <w:pPr>
        <w:spacing w:after="0" w:line="240" w:lineRule="auto"/>
      </w:pPr>
      <w:r>
        <w:separator/>
      </w:r>
    </w:p>
  </w:footnote>
  <w:footnote w:type="continuationSeparator" w:id="0">
    <w:p w14:paraId="12FF127A" w14:textId="77777777" w:rsidR="00EC0A78" w:rsidRDefault="00EC0A78" w:rsidP="00804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235182"/>
      <w:docPartObj>
        <w:docPartGallery w:val="Page Numbers (Top of Page)"/>
        <w:docPartUnique/>
      </w:docPartObj>
    </w:sdtPr>
    <w:sdtEndPr>
      <w:rPr>
        <w:rFonts w:ascii="Times New Roman" w:hAnsi="Times New Roman" w:cs="Times New Roman"/>
        <w:noProof/>
        <w:sz w:val="28"/>
        <w:szCs w:val="28"/>
      </w:rPr>
    </w:sdtEndPr>
    <w:sdtContent>
      <w:p w14:paraId="6BE7C268" w14:textId="433E4971" w:rsidR="00563605" w:rsidRPr="00563605" w:rsidRDefault="00563605">
        <w:pPr>
          <w:pStyle w:val="Header"/>
          <w:jc w:val="center"/>
          <w:rPr>
            <w:rFonts w:ascii="Times New Roman" w:hAnsi="Times New Roman" w:cs="Times New Roman"/>
            <w:sz w:val="28"/>
            <w:szCs w:val="28"/>
          </w:rPr>
        </w:pPr>
        <w:r w:rsidRPr="00563605">
          <w:rPr>
            <w:rFonts w:ascii="Times New Roman" w:hAnsi="Times New Roman" w:cs="Times New Roman"/>
            <w:sz w:val="28"/>
            <w:szCs w:val="28"/>
          </w:rPr>
          <w:fldChar w:fldCharType="begin"/>
        </w:r>
        <w:r w:rsidRPr="00563605">
          <w:rPr>
            <w:rFonts w:ascii="Times New Roman" w:hAnsi="Times New Roman" w:cs="Times New Roman"/>
            <w:sz w:val="28"/>
            <w:szCs w:val="28"/>
          </w:rPr>
          <w:instrText xml:space="preserve"> PAGE   \* MERGEFORMAT </w:instrText>
        </w:r>
        <w:r w:rsidRPr="00563605">
          <w:rPr>
            <w:rFonts w:ascii="Times New Roman" w:hAnsi="Times New Roman" w:cs="Times New Roman"/>
            <w:sz w:val="28"/>
            <w:szCs w:val="28"/>
          </w:rPr>
          <w:fldChar w:fldCharType="separate"/>
        </w:r>
        <w:r w:rsidR="00D317E0">
          <w:rPr>
            <w:rFonts w:ascii="Times New Roman" w:hAnsi="Times New Roman" w:cs="Times New Roman"/>
            <w:noProof/>
            <w:sz w:val="28"/>
            <w:szCs w:val="28"/>
          </w:rPr>
          <w:t>6</w:t>
        </w:r>
        <w:r w:rsidRPr="00563605">
          <w:rPr>
            <w:rFonts w:ascii="Times New Roman" w:hAnsi="Times New Roman" w:cs="Times New Roman"/>
            <w:noProof/>
            <w:sz w:val="28"/>
            <w:szCs w:val="28"/>
          </w:rPr>
          <w:fldChar w:fldCharType="end"/>
        </w:r>
      </w:p>
    </w:sdtContent>
  </w:sdt>
  <w:p w14:paraId="764B43E5" w14:textId="77777777" w:rsidR="008044D8" w:rsidRDefault="00804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4D00D8"/>
    <w:multiLevelType w:val="hybridMultilevel"/>
    <w:tmpl w:val="DD303D1C"/>
    <w:lvl w:ilvl="0" w:tplc="AF6675C0">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FE4463"/>
    <w:multiLevelType w:val="hybridMultilevel"/>
    <w:tmpl w:val="3B4AF06E"/>
    <w:lvl w:ilvl="0" w:tplc="B798DD24">
      <w:start w:val="2"/>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242B1E"/>
    <w:multiLevelType w:val="hybridMultilevel"/>
    <w:tmpl w:val="ADC6F2DC"/>
    <w:lvl w:ilvl="0" w:tplc="6AE8D25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64C298F"/>
    <w:multiLevelType w:val="hybridMultilevel"/>
    <w:tmpl w:val="2124E750"/>
    <w:lvl w:ilvl="0" w:tplc="FBEE6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7D5F17"/>
    <w:multiLevelType w:val="multilevel"/>
    <w:tmpl w:val="62F82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5461B2"/>
    <w:multiLevelType w:val="multilevel"/>
    <w:tmpl w:val="5A52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E17D6A"/>
    <w:multiLevelType w:val="hybridMultilevel"/>
    <w:tmpl w:val="4D063782"/>
    <w:lvl w:ilvl="0" w:tplc="02D86A4C">
      <w:start w:val="3"/>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753EA"/>
    <w:multiLevelType w:val="hybridMultilevel"/>
    <w:tmpl w:val="6FBACB00"/>
    <w:lvl w:ilvl="0" w:tplc="24A0624C">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35F4F"/>
    <w:multiLevelType w:val="hybridMultilevel"/>
    <w:tmpl w:val="411A05B0"/>
    <w:lvl w:ilvl="0" w:tplc="FB404E7C">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0A4084"/>
    <w:multiLevelType w:val="multilevel"/>
    <w:tmpl w:val="9F42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A55E42"/>
    <w:multiLevelType w:val="hybridMultilevel"/>
    <w:tmpl w:val="92B00010"/>
    <w:lvl w:ilvl="0" w:tplc="0A28168E">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180FC9"/>
    <w:multiLevelType w:val="hybridMultilevel"/>
    <w:tmpl w:val="5E0694D4"/>
    <w:lvl w:ilvl="0" w:tplc="941673FE">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DC564E"/>
    <w:multiLevelType w:val="hybridMultilevel"/>
    <w:tmpl w:val="950209C8"/>
    <w:lvl w:ilvl="0" w:tplc="8D14C720">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F71D77"/>
    <w:multiLevelType w:val="multilevel"/>
    <w:tmpl w:val="34FCF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C73890"/>
    <w:multiLevelType w:val="multilevel"/>
    <w:tmpl w:val="5360DE4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66D13742"/>
    <w:multiLevelType w:val="multilevel"/>
    <w:tmpl w:val="5824D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43307E"/>
    <w:multiLevelType w:val="multilevel"/>
    <w:tmpl w:val="036E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3E7FB4"/>
    <w:multiLevelType w:val="hybridMultilevel"/>
    <w:tmpl w:val="24C4DC4A"/>
    <w:lvl w:ilvl="0" w:tplc="84C4D89A">
      <w:start w:val="2"/>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F4B5C3B"/>
    <w:multiLevelType w:val="hybridMultilevel"/>
    <w:tmpl w:val="FC9459F2"/>
    <w:lvl w:ilvl="0" w:tplc="2576837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945D2E"/>
    <w:multiLevelType w:val="hybridMultilevel"/>
    <w:tmpl w:val="03D2D73C"/>
    <w:lvl w:ilvl="0" w:tplc="B2A03502">
      <w:start w:val="2"/>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9"/>
  </w:num>
  <w:num w:numId="11">
    <w:abstractNumId w:val="16"/>
  </w:num>
  <w:num w:numId="12">
    <w:abstractNumId w:val="24"/>
  </w:num>
  <w:num w:numId="13">
    <w:abstractNumId w:val="18"/>
  </w:num>
  <w:num w:numId="14">
    <w:abstractNumId w:val="13"/>
  </w:num>
  <w:num w:numId="15">
    <w:abstractNumId w:val="23"/>
  </w:num>
  <w:num w:numId="16">
    <w:abstractNumId w:val="14"/>
  </w:num>
  <w:num w:numId="17">
    <w:abstractNumId w:val="25"/>
  </w:num>
  <w:num w:numId="18">
    <w:abstractNumId w:val="22"/>
  </w:num>
  <w:num w:numId="19">
    <w:abstractNumId w:val="21"/>
  </w:num>
  <w:num w:numId="20">
    <w:abstractNumId w:val="27"/>
  </w:num>
  <w:num w:numId="21">
    <w:abstractNumId w:val="26"/>
  </w:num>
  <w:num w:numId="22">
    <w:abstractNumId w:val="10"/>
  </w:num>
  <w:num w:numId="23">
    <w:abstractNumId w:val="20"/>
  </w:num>
  <w:num w:numId="24">
    <w:abstractNumId w:val="11"/>
  </w:num>
  <w:num w:numId="25">
    <w:abstractNumId w:val="15"/>
  </w:num>
  <w:num w:numId="26">
    <w:abstractNumId w:val="28"/>
  </w:num>
  <w:num w:numId="27">
    <w:abstractNumId w:val="17"/>
  </w:num>
  <w:num w:numId="28">
    <w:abstractNumId w:val="1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2D65"/>
    <w:rsid w:val="00034616"/>
    <w:rsid w:val="000522C7"/>
    <w:rsid w:val="0006063C"/>
    <w:rsid w:val="0006233A"/>
    <w:rsid w:val="000C6CF1"/>
    <w:rsid w:val="000F4097"/>
    <w:rsid w:val="00111AAF"/>
    <w:rsid w:val="00111D55"/>
    <w:rsid w:val="0013183C"/>
    <w:rsid w:val="0013186E"/>
    <w:rsid w:val="00140FE0"/>
    <w:rsid w:val="0015074B"/>
    <w:rsid w:val="00155709"/>
    <w:rsid w:val="00162BD8"/>
    <w:rsid w:val="0019467A"/>
    <w:rsid w:val="00197162"/>
    <w:rsid w:val="001A4FD5"/>
    <w:rsid w:val="001B2D1D"/>
    <w:rsid w:val="001E4FF5"/>
    <w:rsid w:val="001F1B42"/>
    <w:rsid w:val="002068AB"/>
    <w:rsid w:val="00226E7F"/>
    <w:rsid w:val="0023254F"/>
    <w:rsid w:val="0023512D"/>
    <w:rsid w:val="00266D26"/>
    <w:rsid w:val="0029639D"/>
    <w:rsid w:val="00296B4F"/>
    <w:rsid w:val="002A3EFB"/>
    <w:rsid w:val="002C135A"/>
    <w:rsid w:val="002D1352"/>
    <w:rsid w:val="002E2249"/>
    <w:rsid w:val="002E6555"/>
    <w:rsid w:val="00326F90"/>
    <w:rsid w:val="003302DD"/>
    <w:rsid w:val="0034245D"/>
    <w:rsid w:val="00362828"/>
    <w:rsid w:val="00380DB3"/>
    <w:rsid w:val="003907DA"/>
    <w:rsid w:val="00396FE7"/>
    <w:rsid w:val="003A0484"/>
    <w:rsid w:val="003A1B8E"/>
    <w:rsid w:val="003B2619"/>
    <w:rsid w:val="003C671E"/>
    <w:rsid w:val="003D072D"/>
    <w:rsid w:val="003E3BBA"/>
    <w:rsid w:val="004045C0"/>
    <w:rsid w:val="004573BD"/>
    <w:rsid w:val="0047383B"/>
    <w:rsid w:val="004778B1"/>
    <w:rsid w:val="0049292B"/>
    <w:rsid w:val="004C4201"/>
    <w:rsid w:val="004F508C"/>
    <w:rsid w:val="005210AE"/>
    <w:rsid w:val="005508B9"/>
    <w:rsid w:val="00551F91"/>
    <w:rsid w:val="005520BF"/>
    <w:rsid w:val="00563605"/>
    <w:rsid w:val="00572D2D"/>
    <w:rsid w:val="0058494E"/>
    <w:rsid w:val="005A6E60"/>
    <w:rsid w:val="005B1008"/>
    <w:rsid w:val="005D7C59"/>
    <w:rsid w:val="005E0844"/>
    <w:rsid w:val="00626408"/>
    <w:rsid w:val="006337E0"/>
    <w:rsid w:val="00642834"/>
    <w:rsid w:val="0065330F"/>
    <w:rsid w:val="00672868"/>
    <w:rsid w:val="006E3EFD"/>
    <w:rsid w:val="006F616A"/>
    <w:rsid w:val="00702355"/>
    <w:rsid w:val="00713406"/>
    <w:rsid w:val="0072136C"/>
    <w:rsid w:val="007304D8"/>
    <w:rsid w:val="00765DD2"/>
    <w:rsid w:val="0077091F"/>
    <w:rsid w:val="007876CA"/>
    <w:rsid w:val="00794799"/>
    <w:rsid w:val="00794961"/>
    <w:rsid w:val="00796772"/>
    <w:rsid w:val="007A3293"/>
    <w:rsid w:val="007A651A"/>
    <w:rsid w:val="007B1A9F"/>
    <w:rsid w:val="007C331A"/>
    <w:rsid w:val="007C3AE8"/>
    <w:rsid w:val="007D6E5C"/>
    <w:rsid w:val="007F3125"/>
    <w:rsid w:val="008044D8"/>
    <w:rsid w:val="00817269"/>
    <w:rsid w:val="00824188"/>
    <w:rsid w:val="00836A42"/>
    <w:rsid w:val="0084220B"/>
    <w:rsid w:val="008455AF"/>
    <w:rsid w:val="00846925"/>
    <w:rsid w:val="00851335"/>
    <w:rsid w:val="00856F8A"/>
    <w:rsid w:val="008635FD"/>
    <w:rsid w:val="008B30CD"/>
    <w:rsid w:val="008E4439"/>
    <w:rsid w:val="008F1535"/>
    <w:rsid w:val="00915921"/>
    <w:rsid w:val="009171BD"/>
    <w:rsid w:val="00936344"/>
    <w:rsid w:val="0094167B"/>
    <w:rsid w:val="009632B2"/>
    <w:rsid w:val="00980CA8"/>
    <w:rsid w:val="009A1604"/>
    <w:rsid w:val="009A3A7B"/>
    <w:rsid w:val="009A7BBD"/>
    <w:rsid w:val="009C35E7"/>
    <w:rsid w:val="00A31DBE"/>
    <w:rsid w:val="00AA1D8D"/>
    <w:rsid w:val="00AE2048"/>
    <w:rsid w:val="00AF0B3D"/>
    <w:rsid w:val="00B2562A"/>
    <w:rsid w:val="00B47730"/>
    <w:rsid w:val="00B50088"/>
    <w:rsid w:val="00B711FA"/>
    <w:rsid w:val="00B72120"/>
    <w:rsid w:val="00BC59EB"/>
    <w:rsid w:val="00BF3218"/>
    <w:rsid w:val="00C21411"/>
    <w:rsid w:val="00C36AFD"/>
    <w:rsid w:val="00C85BCC"/>
    <w:rsid w:val="00C86E98"/>
    <w:rsid w:val="00C90A7A"/>
    <w:rsid w:val="00CA157F"/>
    <w:rsid w:val="00CA6D08"/>
    <w:rsid w:val="00CB0664"/>
    <w:rsid w:val="00CC008F"/>
    <w:rsid w:val="00CF44FE"/>
    <w:rsid w:val="00D11DB5"/>
    <w:rsid w:val="00D317E0"/>
    <w:rsid w:val="00D51090"/>
    <w:rsid w:val="00D520E5"/>
    <w:rsid w:val="00D52288"/>
    <w:rsid w:val="00DC5117"/>
    <w:rsid w:val="00DC6F95"/>
    <w:rsid w:val="00DD5085"/>
    <w:rsid w:val="00DD5E33"/>
    <w:rsid w:val="00DE445A"/>
    <w:rsid w:val="00DE5874"/>
    <w:rsid w:val="00E14CE3"/>
    <w:rsid w:val="00E53492"/>
    <w:rsid w:val="00E6478B"/>
    <w:rsid w:val="00E76EF2"/>
    <w:rsid w:val="00EB5928"/>
    <w:rsid w:val="00EC0A78"/>
    <w:rsid w:val="00EE083B"/>
    <w:rsid w:val="00EE4A2F"/>
    <w:rsid w:val="00EF76AB"/>
    <w:rsid w:val="00F02335"/>
    <w:rsid w:val="00F177BF"/>
    <w:rsid w:val="00F231CA"/>
    <w:rsid w:val="00F809BA"/>
    <w:rsid w:val="00F912C3"/>
    <w:rsid w:val="00FC693F"/>
    <w:rsid w:val="00FD5584"/>
    <w:rsid w:val="00FF0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5140C3"/>
  <w14:defaultImageDpi w14:val="300"/>
  <w15:docId w15:val="{F6639F4C-EA61-4504-A74C-00685D85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itation-91">
    <w:name w:val="citation-91"/>
    <w:basedOn w:val="DefaultParagraphFont"/>
    <w:rsid w:val="00794799"/>
  </w:style>
  <w:style w:type="paragraph" w:customStyle="1" w:styleId="abc">
    <w:name w:val="abc"/>
    <w:basedOn w:val="Normal"/>
    <w:rsid w:val="009632B2"/>
    <w:pPr>
      <w:overflowPunct w:val="0"/>
      <w:autoSpaceDE w:val="0"/>
      <w:autoSpaceDN w:val="0"/>
      <w:adjustRightInd w:val="0"/>
      <w:spacing w:after="0" w:line="240" w:lineRule="auto"/>
    </w:pPr>
    <w:rPr>
      <w:rFonts w:ascii=".VnTime" w:eastAsia="Times New Roman" w:hAnsi=".VnTime" w:cs="Times New Roman"/>
      <w:sz w:val="26"/>
      <w:szCs w:val="20"/>
    </w:rPr>
  </w:style>
  <w:style w:type="paragraph" w:styleId="Revision">
    <w:name w:val="Revision"/>
    <w:hidden/>
    <w:uiPriority w:val="99"/>
    <w:semiHidden/>
    <w:rsid w:val="00FF02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05454-3286-4814-9D46-4AC71E59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3637</Words>
  <Characters>20734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Tuan Viet</cp:lastModifiedBy>
  <cp:revision>6</cp:revision>
  <dcterms:created xsi:type="dcterms:W3CDTF">2026-06-30T03:31:00Z</dcterms:created>
  <dcterms:modified xsi:type="dcterms:W3CDTF">2026-07-03T03:33:00Z</dcterms:modified>
  <cp:category/>
</cp:coreProperties>
</file>