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881" w:type="dxa"/>
        <w:tblLayout w:type="fixed"/>
        <w:tblLook w:val="0600" w:firstRow="0" w:lastRow="0" w:firstColumn="0" w:lastColumn="0" w:noHBand="1" w:noVBand="1"/>
      </w:tblPr>
      <w:tblGrid>
        <w:gridCol w:w="3109"/>
        <w:gridCol w:w="6772"/>
      </w:tblGrid>
      <w:tr w:rsidR="00B51254" w:rsidRPr="00B51254" w14:paraId="0F9882D7" w14:textId="77777777" w:rsidTr="003A52AC">
        <w:trPr>
          <w:trHeight w:val="823"/>
        </w:trPr>
        <w:tc>
          <w:tcPr>
            <w:tcW w:w="3109" w:type="dxa"/>
            <w:tcMar>
              <w:top w:w="100" w:type="dxa"/>
              <w:left w:w="100" w:type="dxa"/>
              <w:bottom w:w="100" w:type="dxa"/>
              <w:right w:w="100" w:type="dxa"/>
            </w:tcMar>
          </w:tcPr>
          <w:p w14:paraId="3F2D92F4" w14:textId="5ED0CA7C" w:rsidR="002E0DE8" w:rsidRPr="00B51254" w:rsidRDefault="00331C73" w:rsidP="000B684A">
            <w:pPr>
              <w:spacing w:after="120" w:line="240" w:lineRule="auto"/>
              <w:jc w:val="center"/>
              <w:rPr>
                <w:rFonts w:ascii="Times New Roman" w:eastAsia="Times New Roman" w:hAnsi="Times New Roman" w:cs="Times New Roman"/>
                <w:b/>
                <w:color w:val="000000" w:themeColor="text1"/>
                <w:sz w:val="24"/>
                <w:szCs w:val="24"/>
              </w:rPr>
            </w:pPr>
            <w:bookmarkStart w:id="0" w:name="_GoBack"/>
            <w:bookmarkEnd w:id="0"/>
            <w:r w:rsidRPr="00B51254">
              <w:rPr>
                <w:rFonts w:ascii="Times New Roman" w:eastAsia="Times New Roman" w:hAnsi="Times New Roman" w:cs="Times New Roman"/>
                <w:b/>
                <w:noProof/>
                <w:color w:val="000000" w:themeColor="text1"/>
                <w:sz w:val="24"/>
                <w:szCs w:val="24"/>
                <w:lang w:val="en-US"/>
              </w:rPr>
              <mc:AlternateContent>
                <mc:Choice Requires="wps">
                  <w:drawing>
                    <wp:anchor distT="0" distB="0" distL="114300" distR="114300" simplePos="0" relativeHeight="251659264" behindDoc="0" locked="0" layoutInCell="1" allowOverlap="1" wp14:anchorId="0937B7F1" wp14:editId="5B950AAB">
                      <wp:simplePos x="0" y="0"/>
                      <wp:positionH relativeFrom="column">
                        <wp:posOffset>652780</wp:posOffset>
                      </wp:positionH>
                      <wp:positionV relativeFrom="paragraph">
                        <wp:posOffset>202895</wp:posOffset>
                      </wp:positionV>
                      <wp:extent cx="559559" cy="0"/>
                      <wp:effectExtent l="0" t="0" r="31115" b="19050"/>
                      <wp:wrapNone/>
                      <wp:docPr id="1" name="Straight Connector 1"/>
                      <wp:cNvGraphicFramePr/>
                      <a:graphic xmlns:a="http://schemas.openxmlformats.org/drawingml/2006/main">
                        <a:graphicData uri="http://schemas.microsoft.com/office/word/2010/wordprocessingShape">
                          <wps:wsp>
                            <wps:cNvCnPr/>
                            <wps:spPr>
                              <a:xfrm>
                                <a:off x="0" y="0"/>
                                <a:ext cx="5595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F7A537"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1.4pt,16pt" to="95.4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" strokecolor="black [3040]"/>
                  </w:pict>
                </mc:Fallback>
              </mc:AlternateContent>
            </w:r>
            <w:r w:rsidR="00A018D8" w:rsidRPr="00B51254">
              <w:rPr>
                <w:rFonts w:ascii="Times New Roman" w:eastAsia="Times New Roman" w:hAnsi="Times New Roman" w:cs="Times New Roman"/>
                <w:b/>
                <w:color w:val="000000" w:themeColor="text1"/>
                <w:sz w:val="24"/>
                <w:szCs w:val="24"/>
              </w:rPr>
              <w:t>QUỐC HỘI</w:t>
            </w:r>
          </w:p>
          <w:p w14:paraId="3126CB1C" w14:textId="4C42D542" w:rsidR="003A52AC" w:rsidRPr="00B51254" w:rsidRDefault="003A52AC" w:rsidP="003A52AC">
            <w:pPr>
              <w:spacing w:before="480" w:after="120" w:line="240" w:lineRule="auto"/>
              <w:jc w:val="center"/>
              <w:rPr>
                <w:rFonts w:ascii="Times New Roman" w:eastAsia="Times New Roman" w:hAnsi="Times New Roman" w:cs="Times New Roman"/>
                <w:b/>
                <w:color w:val="000000" w:themeColor="text1"/>
                <w:sz w:val="24"/>
                <w:szCs w:val="24"/>
                <w:lang w:val="en-US"/>
              </w:rPr>
            </w:pPr>
            <w:r w:rsidRPr="00B51254">
              <w:rPr>
                <w:rFonts w:ascii="Times New Roman" w:eastAsia="Times New Roman" w:hAnsi="Times New Roman" w:cs="Times New Roman"/>
                <w:color w:val="000000" w:themeColor="text1"/>
                <w:sz w:val="26"/>
                <w:szCs w:val="26"/>
              </w:rPr>
              <w:t xml:space="preserve">Luật số:  </w:t>
            </w:r>
            <w:r w:rsidRPr="00B51254">
              <w:rPr>
                <w:rFonts w:ascii="Times New Roman" w:eastAsia="Times New Roman" w:hAnsi="Times New Roman" w:cs="Times New Roman"/>
                <w:color w:val="000000" w:themeColor="text1"/>
                <w:sz w:val="26"/>
                <w:szCs w:val="26"/>
                <w:lang w:val="en-US"/>
              </w:rPr>
              <w:t xml:space="preserve"> </w:t>
            </w:r>
            <w:r w:rsidRPr="00B51254">
              <w:rPr>
                <w:rFonts w:ascii="Times New Roman" w:eastAsia="Times New Roman" w:hAnsi="Times New Roman" w:cs="Times New Roman"/>
                <w:color w:val="000000" w:themeColor="text1"/>
                <w:sz w:val="26"/>
                <w:szCs w:val="26"/>
              </w:rPr>
              <w:t xml:space="preserve">    </w:t>
            </w:r>
            <w:r w:rsidR="00546E1C" w:rsidRPr="00B51254">
              <w:rPr>
                <w:rFonts w:ascii="Times New Roman" w:eastAsia="Times New Roman" w:hAnsi="Times New Roman" w:cs="Times New Roman"/>
                <w:color w:val="000000" w:themeColor="text1"/>
                <w:sz w:val="26"/>
                <w:szCs w:val="26"/>
              </w:rPr>
              <w:t>/202</w:t>
            </w:r>
            <w:r w:rsidR="00546E1C" w:rsidRPr="00B51254">
              <w:rPr>
                <w:rFonts w:ascii="Times New Roman" w:eastAsia="Times New Roman" w:hAnsi="Times New Roman" w:cs="Times New Roman"/>
                <w:color w:val="000000" w:themeColor="text1"/>
                <w:sz w:val="26"/>
                <w:szCs w:val="26"/>
                <w:lang w:val="en-US"/>
              </w:rPr>
              <w:t>6</w:t>
            </w:r>
            <w:r w:rsidRPr="00B51254">
              <w:rPr>
                <w:rFonts w:ascii="Times New Roman" w:eastAsia="Times New Roman" w:hAnsi="Times New Roman" w:cs="Times New Roman"/>
                <w:color w:val="000000" w:themeColor="text1"/>
                <w:sz w:val="26"/>
                <w:szCs w:val="26"/>
              </w:rPr>
              <w:t>/QH15</w:t>
            </w:r>
          </w:p>
        </w:tc>
        <w:tc>
          <w:tcPr>
            <w:tcW w:w="6772" w:type="dxa"/>
            <w:tcMar>
              <w:top w:w="100" w:type="dxa"/>
              <w:left w:w="100" w:type="dxa"/>
              <w:bottom w:w="100" w:type="dxa"/>
              <w:right w:w="100" w:type="dxa"/>
            </w:tcMar>
          </w:tcPr>
          <w:p w14:paraId="384AC88A" w14:textId="01982EA3" w:rsidR="002E0DE8" w:rsidRPr="00B51254" w:rsidRDefault="00A018D8" w:rsidP="000B684A">
            <w:pPr>
              <w:spacing w:line="240" w:lineRule="auto"/>
              <w:jc w:val="center"/>
              <w:rPr>
                <w:rFonts w:ascii="Times New Roman" w:eastAsia="Times New Roman" w:hAnsi="Times New Roman" w:cs="Times New Roman"/>
                <w:b/>
                <w:color w:val="000000" w:themeColor="text1"/>
                <w:sz w:val="24"/>
                <w:szCs w:val="24"/>
              </w:rPr>
            </w:pPr>
            <w:r w:rsidRPr="00B51254">
              <w:rPr>
                <w:rFonts w:ascii="Times New Roman" w:eastAsia="Times New Roman" w:hAnsi="Times New Roman" w:cs="Times New Roman"/>
                <w:b/>
                <w:color w:val="000000" w:themeColor="text1"/>
                <w:sz w:val="24"/>
                <w:szCs w:val="24"/>
              </w:rPr>
              <w:t>CỘNG HÒA XÃ HỘI CHỦ NGHĨA VIỆT NAM</w:t>
            </w:r>
          </w:p>
          <w:p w14:paraId="27FC2808" w14:textId="48DDAD40" w:rsidR="002E0DE8" w:rsidRPr="00B51254" w:rsidRDefault="0026319B" w:rsidP="000B684A">
            <w:pPr>
              <w:spacing w:after="120" w:line="240" w:lineRule="auto"/>
              <w:jc w:val="center"/>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noProof/>
                <w:color w:val="000000" w:themeColor="text1"/>
                <w:sz w:val="28"/>
                <w:szCs w:val="28"/>
                <w:lang w:val="en-US"/>
              </w:rPr>
              <mc:AlternateContent>
                <mc:Choice Requires="wps">
                  <w:drawing>
                    <wp:anchor distT="0" distB="0" distL="114300" distR="114300" simplePos="0" relativeHeight="251660288" behindDoc="0" locked="0" layoutInCell="1" allowOverlap="1" wp14:anchorId="7B4C50FB" wp14:editId="374F11C7">
                      <wp:simplePos x="0" y="0"/>
                      <wp:positionH relativeFrom="column">
                        <wp:posOffset>1006475</wp:posOffset>
                      </wp:positionH>
                      <wp:positionV relativeFrom="paragraph">
                        <wp:posOffset>248920</wp:posOffset>
                      </wp:positionV>
                      <wp:extent cx="2133600"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213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31D99B8" id="Straight Connector 2"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25pt,19.6pt" to="247.2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" strokecolor="black [3040]"/>
                  </w:pict>
                </mc:Fallback>
              </mc:AlternateContent>
            </w:r>
            <w:r w:rsidR="00A018D8" w:rsidRPr="00B51254">
              <w:rPr>
                <w:rFonts w:ascii="Times New Roman" w:eastAsia="Times New Roman" w:hAnsi="Times New Roman" w:cs="Times New Roman"/>
                <w:b/>
                <w:color w:val="000000" w:themeColor="text1"/>
                <w:sz w:val="28"/>
                <w:szCs w:val="28"/>
              </w:rPr>
              <w:t>Độc lập – Tự do – Hạnh phúc</w:t>
            </w:r>
          </w:p>
        </w:tc>
      </w:tr>
    </w:tbl>
    <w:p w14:paraId="6EF58684" w14:textId="3D361502" w:rsidR="002E0DE8" w:rsidRPr="00B51254" w:rsidRDefault="003A52AC" w:rsidP="000B684A">
      <w:pPr>
        <w:spacing w:before="120" w:after="120" w:line="240" w:lineRule="auto"/>
        <w:jc w:val="center"/>
        <w:rPr>
          <w:rFonts w:ascii="Times New Roman" w:eastAsia="Times New Roman" w:hAnsi="Times New Roman" w:cs="Times New Roman"/>
          <w:b/>
          <w:color w:val="000000" w:themeColor="text1"/>
          <w:sz w:val="28"/>
          <w:szCs w:val="28"/>
        </w:rPr>
      </w:pPr>
      <w:r w:rsidRPr="00B51254">
        <w:rPr>
          <w:rFonts w:ascii="Times New Roman" w:eastAsia="Times New Roman" w:hAnsi="Times New Roman" w:cs="Times New Roman"/>
          <w:b/>
          <w:noProof/>
          <w:color w:val="000000" w:themeColor="text1"/>
          <w:sz w:val="26"/>
          <w:szCs w:val="26"/>
          <w:lang w:val="en-US"/>
        </w:rPr>
        <mc:AlternateContent>
          <mc:Choice Requires="wps">
            <w:drawing>
              <wp:anchor distT="0" distB="0" distL="114300" distR="114300" simplePos="0" relativeHeight="251661312" behindDoc="0" locked="0" layoutInCell="1" allowOverlap="1" wp14:anchorId="7917D1E0" wp14:editId="0FD78B2B">
                <wp:simplePos x="0" y="0"/>
                <wp:positionH relativeFrom="column">
                  <wp:posOffset>-674618</wp:posOffset>
                </wp:positionH>
                <wp:positionV relativeFrom="paragraph">
                  <wp:posOffset>-99861</wp:posOffset>
                </wp:positionV>
                <wp:extent cx="1272208" cy="314553"/>
                <wp:effectExtent l="0" t="0" r="23495" b="28575"/>
                <wp:wrapNone/>
                <wp:docPr id="3" name="Rectangle 3"/>
                <wp:cNvGraphicFramePr/>
                <a:graphic xmlns:a="http://schemas.openxmlformats.org/drawingml/2006/main">
                  <a:graphicData uri="http://schemas.microsoft.com/office/word/2010/wordprocessingShape">
                    <wps:wsp>
                      <wps:cNvSpPr/>
                      <wps:spPr>
                        <a:xfrm>
                          <a:off x="0" y="0"/>
                          <a:ext cx="1272208" cy="314553"/>
                        </a:xfrm>
                        <a:prstGeom prst="rect">
                          <a:avLst/>
                        </a:prstGeom>
                        <a:noFill/>
                        <a:ln w="6350"/>
                      </wps:spPr>
                      <wps:style>
                        <a:lnRef idx="2">
                          <a:schemeClr val="dk1"/>
                        </a:lnRef>
                        <a:fillRef idx="1">
                          <a:schemeClr val="lt1"/>
                        </a:fillRef>
                        <a:effectRef idx="0">
                          <a:schemeClr val="dk1"/>
                        </a:effectRef>
                        <a:fontRef idx="minor">
                          <a:schemeClr val="dk1"/>
                        </a:fontRef>
                      </wps:style>
                      <wps:txbx>
                        <w:txbxContent>
                          <w:p w14:paraId="620941BC" w14:textId="1333B37E" w:rsidR="0062383C" w:rsidRPr="00C27E38" w:rsidRDefault="0062383C" w:rsidP="00F96073">
                            <w:pPr>
                              <w:jc w:val="center"/>
                              <w:rPr>
                                <w:rFonts w:ascii="Times New Roman" w:hAnsi="Times New Roman" w:cs="Times New Roman"/>
                                <w:b/>
                                <w:bCs/>
                                <w:sz w:val="26"/>
                                <w:szCs w:val="26"/>
                                <w:lang w:val="vi-VN"/>
                              </w:rPr>
                            </w:pPr>
                            <w:r w:rsidRPr="00C27E38">
                              <w:rPr>
                                <w:rFonts w:ascii="Times New Roman" w:hAnsi="Times New Roman" w:cs="Times New Roman"/>
                                <w:b/>
                                <w:bCs/>
                                <w:sz w:val="26"/>
                                <w:szCs w:val="26"/>
                                <w:lang w:val="en-US"/>
                              </w:rPr>
                              <w:t>DỰ THẢO</w:t>
                            </w:r>
                            <w:r w:rsidR="00A51108">
                              <w:rPr>
                                <w:rFonts w:ascii="Times New Roman" w:hAnsi="Times New Roman" w:cs="Times New Roman"/>
                                <w:b/>
                                <w:bCs/>
                                <w:sz w:val="26"/>
                                <w:szCs w:val="26"/>
                                <w:lang w:val="en-US"/>
                              </w:rPr>
                              <w:t xml:space="preserve"> </w:t>
                            </w:r>
                            <w:r w:rsidR="0060376B">
                              <w:rPr>
                                <w:rFonts w:ascii="Times New Roman" w:hAnsi="Times New Roman" w:cs="Times New Roman"/>
                                <w:b/>
                                <w:bCs/>
                                <w:sz w:val="26"/>
                                <w:szCs w:val="26"/>
                                <w:lang w:val="en-U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17D1E0" id="Rectangle 3" o:spid="_x0000_s1026" style="position:absolute;left:0;text-align:left;margin-left:-53.1pt;margin-top:-7.85pt;width:100.15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" filled="f" strokecolor="black [3200]" strokeweight=".5pt">
                <v:textbox>
                  <w:txbxContent>
                    <w:p w14:paraId="620941BC" w14:textId="1333B37E" w:rsidR="0062383C" w:rsidRPr="00C27E38" w:rsidRDefault="0062383C" w:rsidP="00F96073">
                      <w:pPr>
                        <w:jc w:val="center"/>
                        <w:rPr>
                          <w:rFonts w:ascii="Times New Roman" w:hAnsi="Times New Roman" w:cs="Times New Roman"/>
                          <w:b/>
                          <w:bCs/>
                          <w:sz w:val="26"/>
                          <w:szCs w:val="26"/>
                          <w:lang w:val="vi-VN"/>
                        </w:rPr>
                      </w:pPr>
                      <w:r w:rsidRPr="00C27E38">
                        <w:rPr>
                          <w:rFonts w:ascii="Times New Roman" w:hAnsi="Times New Roman" w:cs="Times New Roman"/>
                          <w:b/>
                          <w:bCs/>
                          <w:sz w:val="26"/>
                          <w:szCs w:val="26"/>
                          <w:lang w:val="en-US"/>
                        </w:rPr>
                        <w:t>DỰ THẢO</w:t>
                      </w:r>
                      <w:r w:rsidR="00A51108">
                        <w:rPr>
                          <w:rFonts w:ascii="Times New Roman" w:hAnsi="Times New Roman" w:cs="Times New Roman"/>
                          <w:b/>
                          <w:bCs/>
                          <w:sz w:val="26"/>
                          <w:szCs w:val="26"/>
                          <w:lang w:val="en-US"/>
                        </w:rPr>
                        <w:t xml:space="preserve"> </w:t>
                      </w:r>
                      <w:r w:rsidR="0060376B">
                        <w:rPr>
                          <w:rFonts w:ascii="Times New Roman" w:hAnsi="Times New Roman" w:cs="Times New Roman"/>
                          <w:b/>
                          <w:bCs/>
                          <w:sz w:val="26"/>
                          <w:szCs w:val="26"/>
                          <w:lang w:val="en-US"/>
                        </w:rPr>
                        <w:t>1</w:t>
                      </w:r>
                    </w:p>
                  </w:txbxContent>
                </v:textbox>
              </v:rect>
            </w:pict>
          </mc:Fallback>
        </mc:AlternateContent>
      </w:r>
      <w:r w:rsidR="00A018D8" w:rsidRPr="00B51254">
        <w:rPr>
          <w:rFonts w:ascii="Times New Roman" w:eastAsia="Times New Roman" w:hAnsi="Times New Roman" w:cs="Times New Roman"/>
          <w:b/>
          <w:color w:val="000000" w:themeColor="text1"/>
          <w:sz w:val="28"/>
          <w:szCs w:val="28"/>
        </w:rPr>
        <w:t>LUẬT</w:t>
      </w:r>
    </w:p>
    <w:p w14:paraId="2BB6C3E0" w14:textId="1B22C71D" w:rsidR="002E0DE8" w:rsidRPr="00B51254" w:rsidRDefault="00A018D8" w:rsidP="0060376B">
      <w:pPr>
        <w:spacing w:before="120" w:after="360" w:line="240" w:lineRule="auto"/>
        <w:jc w:val="center"/>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color w:val="000000" w:themeColor="text1"/>
          <w:sz w:val="28"/>
          <w:szCs w:val="28"/>
        </w:rPr>
        <w:t>SỬA ĐỔI, BỔ SUNG MỘT SỐ ĐIỀU</w:t>
      </w:r>
      <w:r w:rsidR="0060376B" w:rsidRPr="00B51254">
        <w:rPr>
          <w:rFonts w:ascii="Times New Roman" w:eastAsia="Times New Roman" w:hAnsi="Times New Roman" w:cs="Times New Roman"/>
          <w:b/>
          <w:color w:val="000000" w:themeColor="text1"/>
          <w:sz w:val="28"/>
          <w:szCs w:val="28"/>
          <w:lang w:val="en-US"/>
        </w:rPr>
        <w:t xml:space="preserve"> </w:t>
      </w:r>
      <w:r w:rsidRPr="00B51254">
        <w:rPr>
          <w:rFonts w:ascii="Times New Roman" w:eastAsia="Times New Roman" w:hAnsi="Times New Roman" w:cs="Times New Roman"/>
          <w:b/>
          <w:color w:val="000000" w:themeColor="text1"/>
          <w:sz w:val="28"/>
          <w:szCs w:val="28"/>
        </w:rPr>
        <w:t>CỦA LUẬT TẦN SỐ VÔ TUYẾN ĐIỆN</w:t>
      </w:r>
      <w:r w:rsidR="0060376B" w:rsidRPr="00B51254">
        <w:rPr>
          <w:rFonts w:ascii="Times New Roman" w:eastAsia="Times New Roman" w:hAnsi="Times New Roman" w:cs="Times New Roman"/>
          <w:b/>
          <w:color w:val="000000" w:themeColor="text1"/>
          <w:sz w:val="28"/>
          <w:szCs w:val="28"/>
          <w:lang w:val="en-US"/>
        </w:rPr>
        <w:t>, LUẬT VIỄN THÔNG, LUẬT GIAO DỊCH ĐIỆN TỬ VÀ LUẬT CHUYỂN GIAO CÔNG NGHỆ</w:t>
      </w:r>
    </w:p>
    <w:p w14:paraId="1D8531A8" w14:textId="77777777" w:rsidR="002E0DE8" w:rsidRPr="00B51254" w:rsidRDefault="00A018D8" w:rsidP="00762B8C">
      <w:pPr>
        <w:spacing w:before="120" w:after="120" w:line="240" w:lineRule="auto"/>
        <w:ind w:firstLine="567"/>
        <w:jc w:val="both"/>
        <w:rPr>
          <w:rFonts w:ascii="Times New Roman" w:eastAsia="Times New Roman" w:hAnsi="Times New Roman" w:cs="Times New Roman"/>
          <w:i/>
          <w:color w:val="000000" w:themeColor="text1"/>
          <w:sz w:val="28"/>
          <w:szCs w:val="28"/>
        </w:rPr>
      </w:pPr>
      <w:r w:rsidRPr="00B51254">
        <w:rPr>
          <w:rFonts w:ascii="Times New Roman" w:eastAsia="Times New Roman" w:hAnsi="Times New Roman" w:cs="Times New Roman"/>
          <w:i/>
          <w:color w:val="000000" w:themeColor="text1"/>
          <w:sz w:val="28"/>
          <w:szCs w:val="28"/>
        </w:rPr>
        <w:t>Căn cứ Hiến pháp nước Cộng hoà xã hội chủ nghĩa Việt Nam;</w:t>
      </w:r>
    </w:p>
    <w:p w14:paraId="02688D97" w14:textId="2DB80941" w:rsidR="0060376B" w:rsidRPr="00B51254" w:rsidRDefault="00A018D8" w:rsidP="00246924">
      <w:pPr>
        <w:spacing w:before="120" w:after="360" w:line="240" w:lineRule="auto"/>
        <w:ind w:firstLine="567"/>
        <w:jc w:val="both"/>
        <w:rPr>
          <w:rFonts w:ascii="Times New Roman" w:eastAsia="Times New Roman" w:hAnsi="Times New Roman" w:cs="Times New Roman"/>
          <w:i/>
          <w:color w:val="000000" w:themeColor="text1"/>
          <w:sz w:val="28"/>
          <w:szCs w:val="28"/>
        </w:rPr>
      </w:pPr>
      <w:r w:rsidRPr="00B51254">
        <w:rPr>
          <w:rFonts w:ascii="Times New Roman" w:eastAsia="Times New Roman" w:hAnsi="Times New Roman" w:cs="Times New Roman"/>
          <w:i/>
          <w:color w:val="000000" w:themeColor="text1"/>
          <w:sz w:val="28"/>
          <w:szCs w:val="28"/>
        </w:rPr>
        <w:t xml:space="preserve">Quốc hội ban hành Luật sửa đổi, bổ sung một số điều của Luật </w:t>
      </w:r>
      <w:r w:rsidR="00546E1C" w:rsidRPr="00B51254">
        <w:rPr>
          <w:rFonts w:ascii="Times New Roman" w:eastAsia="Times New Roman" w:hAnsi="Times New Roman" w:cs="Times New Roman"/>
          <w:i/>
          <w:color w:val="000000" w:themeColor="text1"/>
          <w:sz w:val="28"/>
          <w:szCs w:val="28"/>
        </w:rPr>
        <w:t xml:space="preserve">Tần số vô tuyến điện số </w:t>
      </w:r>
      <w:r w:rsidR="001776F7" w:rsidRPr="00B51254">
        <w:rPr>
          <w:rFonts w:ascii="Times New Roman" w:eastAsia="Times New Roman" w:hAnsi="Times New Roman" w:cs="Times New Roman"/>
          <w:i/>
          <w:color w:val="000000" w:themeColor="text1"/>
          <w:sz w:val="28"/>
          <w:szCs w:val="28"/>
          <w:lang w:val="en-US"/>
        </w:rPr>
        <w:t>42/2009/QH1</w:t>
      </w:r>
      <w:r w:rsidR="00546E1C" w:rsidRPr="00B51254">
        <w:rPr>
          <w:rFonts w:ascii="Times New Roman" w:eastAsia="Times New Roman" w:hAnsi="Times New Roman" w:cs="Times New Roman"/>
          <w:i/>
          <w:color w:val="000000" w:themeColor="text1"/>
          <w:sz w:val="28"/>
          <w:szCs w:val="28"/>
        </w:rPr>
        <w:t>2</w:t>
      </w:r>
      <w:r w:rsidR="001776F7" w:rsidRPr="00B51254">
        <w:rPr>
          <w:rFonts w:ascii="Times New Roman" w:eastAsia="Times New Roman" w:hAnsi="Times New Roman" w:cs="Times New Roman"/>
          <w:i/>
          <w:color w:val="000000" w:themeColor="text1"/>
          <w:sz w:val="28"/>
          <w:szCs w:val="28"/>
          <w:lang w:val="en-US"/>
        </w:rPr>
        <w:t xml:space="preserve"> đã được sửa đổi, bổ sung một số điều theo Luật số </w:t>
      </w:r>
      <w:r w:rsidR="001776F7" w:rsidRPr="00B51254">
        <w:rPr>
          <w:rFonts w:ascii="Times New Roman" w:eastAsia="Times New Roman" w:hAnsi="Times New Roman" w:cs="Times New Roman"/>
          <w:i/>
          <w:color w:val="000000" w:themeColor="text1"/>
          <w:sz w:val="28"/>
          <w:szCs w:val="28"/>
        </w:rPr>
        <w:t>09/2022/QH15, Luật số 24/2023/QH15</w:t>
      </w:r>
      <w:r w:rsidR="0060376B" w:rsidRPr="00B51254">
        <w:rPr>
          <w:rFonts w:ascii="Times New Roman" w:eastAsia="Times New Roman" w:hAnsi="Times New Roman" w:cs="Times New Roman"/>
          <w:i/>
          <w:color w:val="000000" w:themeColor="text1"/>
          <w:sz w:val="28"/>
          <w:szCs w:val="28"/>
        </w:rPr>
        <w:t xml:space="preserve">, </w:t>
      </w:r>
      <w:r w:rsidR="001776F7" w:rsidRPr="00B51254">
        <w:rPr>
          <w:rFonts w:ascii="Times New Roman" w:eastAsia="Times New Roman" w:hAnsi="Times New Roman" w:cs="Times New Roman"/>
          <w:i/>
          <w:color w:val="000000" w:themeColor="text1"/>
          <w:sz w:val="28"/>
          <w:szCs w:val="28"/>
        </w:rPr>
        <w:t>Luật số 84/2025/QH</w:t>
      </w:r>
      <w:r w:rsidR="0060376B" w:rsidRPr="00B51254">
        <w:rPr>
          <w:rFonts w:ascii="Times New Roman" w:eastAsia="Times New Roman" w:hAnsi="Times New Roman" w:cs="Times New Roman"/>
          <w:i/>
          <w:color w:val="000000" w:themeColor="text1"/>
          <w:sz w:val="28"/>
          <w:szCs w:val="28"/>
        </w:rPr>
        <w:t xml:space="preserve">15, Luật Viễn thông số 24/2023/QH15 đã được sửa đổi, bổ sung bởi </w:t>
      </w:r>
      <w:r w:rsidR="00A056AC" w:rsidRPr="00B51254">
        <w:rPr>
          <w:rFonts w:ascii="Times New Roman" w:eastAsia="Times New Roman" w:hAnsi="Times New Roman" w:cs="Times New Roman"/>
          <w:i/>
          <w:color w:val="000000" w:themeColor="text1"/>
          <w:sz w:val="28"/>
          <w:szCs w:val="28"/>
        </w:rPr>
        <w:t xml:space="preserve">Luật số 47/2024/QH15, </w:t>
      </w:r>
      <w:r w:rsidR="00A056AC" w:rsidRPr="00B51254">
        <w:rPr>
          <w:rFonts w:ascii="Times New Roman" w:eastAsia="Times New Roman" w:hAnsi="Times New Roman" w:cs="Times New Roman"/>
          <w:i/>
          <w:color w:val="000000" w:themeColor="text1"/>
          <w:sz w:val="28"/>
          <w:szCs w:val="28"/>
          <w:lang w:val="en-US"/>
        </w:rPr>
        <w:t xml:space="preserve">Luật số </w:t>
      </w:r>
      <w:r w:rsidR="00A056AC" w:rsidRPr="00B51254">
        <w:rPr>
          <w:rFonts w:ascii="Times New Roman" w:eastAsia="Times New Roman" w:hAnsi="Times New Roman" w:cs="Times New Roman"/>
          <w:i/>
          <w:color w:val="000000" w:themeColor="text1"/>
          <w:sz w:val="28"/>
          <w:szCs w:val="28"/>
        </w:rPr>
        <w:t>112/2025/QH15</w:t>
      </w:r>
      <w:r w:rsidR="00A056AC" w:rsidRPr="00B51254">
        <w:rPr>
          <w:rFonts w:ascii="Times New Roman" w:eastAsia="Times New Roman" w:hAnsi="Times New Roman" w:cs="Times New Roman"/>
          <w:i/>
          <w:color w:val="000000" w:themeColor="text1"/>
          <w:sz w:val="28"/>
          <w:szCs w:val="28"/>
          <w:lang w:val="en-US"/>
        </w:rPr>
        <w:t xml:space="preserve">, Luật số </w:t>
      </w:r>
      <w:r w:rsidR="00A056AC" w:rsidRPr="00B51254">
        <w:rPr>
          <w:rFonts w:ascii="Times New Roman" w:eastAsia="Times New Roman" w:hAnsi="Times New Roman" w:cs="Times New Roman"/>
          <w:i/>
          <w:color w:val="000000" w:themeColor="text1"/>
          <w:sz w:val="28"/>
          <w:szCs w:val="28"/>
        </w:rPr>
        <w:t>116/2025/QH15</w:t>
      </w:r>
      <w:r w:rsidR="0060376B" w:rsidRPr="00B51254">
        <w:rPr>
          <w:rFonts w:ascii="Times New Roman" w:eastAsia="Times New Roman" w:hAnsi="Times New Roman" w:cs="Times New Roman"/>
          <w:i/>
          <w:color w:val="000000" w:themeColor="text1"/>
          <w:sz w:val="28"/>
          <w:szCs w:val="28"/>
        </w:rPr>
        <w:t>, Luật Giao dịch điện tử số 20/2023/QH15 đã được sửa đổi, bổ sung một số điều theo Luật số 60/2024/QH15, Luật số 116/2025/QH15, Luật số 148/2025/QH15, Luật Chuyển giao công nghệ số 07/2017/QH14 đã được sửa đổi, bổ sung bởi Luật số 16/2023/QH15, Luật số 93/2025/QH15 và Luật số 115/2025/QH15</w:t>
      </w:r>
      <w:r w:rsidR="0060376B" w:rsidRPr="00B51254">
        <w:rPr>
          <w:rFonts w:ascii="Times New Roman" w:eastAsia="Times New Roman" w:hAnsi="Times New Roman" w:cs="Times New Roman"/>
          <w:i/>
          <w:color w:val="000000" w:themeColor="text1"/>
          <w:sz w:val="28"/>
          <w:szCs w:val="28"/>
          <w:lang w:val="en-US"/>
        </w:rPr>
        <w:t>.</w:t>
      </w:r>
    </w:p>
    <w:p w14:paraId="2104579C" w14:textId="32EA9A2C" w:rsidR="00762B8C" w:rsidRPr="00B51254" w:rsidRDefault="00A018D8" w:rsidP="00762B8C">
      <w:pPr>
        <w:spacing w:before="120" w:after="120" w:line="240" w:lineRule="auto"/>
        <w:ind w:firstLine="567"/>
        <w:jc w:val="both"/>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color w:val="000000" w:themeColor="text1"/>
          <w:sz w:val="28"/>
          <w:szCs w:val="28"/>
        </w:rPr>
        <w:t xml:space="preserve">Điều 1. </w:t>
      </w:r>
      <w:r w:rsidR="00762B8C" w:rsidRPr="00B51254">
        <w:rPr>
          <w:rFonts w:ascii="Times New Roman" w:eastAsia="Times New Roman" w:hAnsi="Times New Roman" w:cs="Times New Roman"/>
          <w:b/>
          <w:color w:val="000000" w:themeColor="text1"/>
          <w:sz w:val="28"/>
          <w:szCs w:val="28"/>
          <w:lang w:val="en-US"/>
        </w:rPr>
        <w:t xml:space="preserve">Sửa đổi, bổ sung một số điều của Luật Tần số vô tuyến điện </w:t>
      </w:r>
    </w:p>
    <w:p w14:paraId="4D4C4D7B" w14:textId="3D1CC888" w:rsidR="002E0DE8" w:rsidRPr="00B51254" w:rsidRDefault="00762B8C" w:rsidP="00762B8C">
      <w:pPr>
        <w:spacing w:before="120" w:after="120" w:line="240" w:lineRule="auto"/>
        <w:ind w:firstLine="567"/>
        <w:jc w:val="both"/>
        <w:rPr>
          <w:rFonts w:ascii="Times New Roman" w:eastAsia="Times New Roman" w:hAnsi="Times New Roman" w:cs="Times New Roman"/>
          <w:color w:val="000000" w:themeColor="text1"/>
          <w:sz w:val="28"/>
          <w:szCs w:val="28"/>
        </w:rPr>
      </w:pPr>
      <w:r w:rsidRPr="00B51254">
        <w:rPr>
          <w:rFonts w:ascii="Times New Roman" w:eastAsia="Times New Roman" w:hAnsi="Times New Roman" w:cs="Times New Roman"/>
          <w:color w:val="000000" w:themeColor="text1"/>
          <w:sz w:val="28"/>
          <w:szCs w:val="28"/>
          <w:lang w:val="en-US"/>
        </w:rPr>
        <w:t xml:space="preserve">1. </w:t>
      </w:r>
      <w:r w:rsidR="00A018D8" w:rsidRPr="00B51254">
        <w:rPr>
          <w:rFonts w:ascii="Times New Roman" w:eastAsia="Times New Roman" w:hAnsi="Times New Roman" w:cs="Times New Roman"/>
          <w:color w:val="000000" w:themeColor="text1"/>
          <w:sz w:val="28"/>
          <w:szCs w:val="28"/>
        </w:rPr>
        <w:t xml:space="preserve">Sửa đổi, bổ sung </w:t>
      </w:r>
      <w:r w:rsidR="00546E1C" w:rsidRPr="00B51254">
        <w:rPr>
          <w:rFonts w:ascii="Times New Roman" w:eastAsia="Times New Roman" w:hAnsi="Times New Roman" w:cs="Times New Roman"/>
          <w:color w:val="000000" w:themeColor="text1"/>
          <w:sz w:val="28"/>
          <w:szCs w:val="28"/>
          <w:lang w:val="en-US"/>
        </w:rPr>
        <w:t xml:space="preserve">điểm h </w:t>
      </w:r>
      <w:r w:rsidR="00A018D8" w:rsidRPr="00B51254">
        <w:rPr>
          <w:rFonts w:ascii="Times New Roman" w:eastAsia="Times New Roman" w:hAnsi="Times New Roman" w:cs="Times New Roman"/>
          <w:color w:val="000000" w:themeColor="text1"/>
          <w:sz w:val="28"/>
          <w:szCs w:val="28"/>
        </w:rPr>
        <w:t>khoản 2 Điều 5 như sau:</w:t>
      </w:r>
    </w:p>
    <w:p w14:paraId="14A46FB2" w14:textId="7D19DA62" w:rsidR="002E0DE8" w:rsidRPr="00B51254" w:rsidRDefault="00A018D8" w:rsidP="00762B8C">
      <w:pPr>
        <w:spacing w:before="120" w:after="120" w:line="240" w:lineRule="auto"/>
        <w:ind w:firstLine="567"/>
        <w:jc w:val="both"/>
        <w:rPr>
          <w:rFonts w:ascii="Times New Roman" w:eastAsia="Times New Roman" w:hAnsi="Times New Roman" w:cs="Times New Roman"/>
          <w:bCs/>
          <w:color w:val="000000" w:themeColor="text1"/>
          <w:sz w:val="28"/>
          <w:szCs w:val="28"/>
        </w:rPr>
      </w:pPr>
      <w:r w:rsidRPr="00B51254">
        <w:rPr>
          <w:rFonts w:ascii="Times New Roman" w:eastAsia="Times New Roman" w:hAnsi="Times New Roman" w:cs="Times New Roman"/>
          <w:bCs/>
          <w:color w:val="000000" w:themeColor="text1"/>
          <w:sz w:val="28"/>
          <w:szCs w:val="28"/>
        </w:rPr>
        <w:t xml:space="preserve">“h) Bồi dưỡng, hướng dẫn nghiệp vụ vô tuyến điện; quản lý </w:t>
      </w:r>
      <w:r w:rsidR="009E0061" w:rsidRPr="00B51254">
        <w:rPr>
          <w:rFonts w:ascii="Times New Roman" w:eastAsia="Times New Roman" w:hAnsi="Times New Roman" w:cs="Times New Roman"/>
          <w:bCs/>
          <w:color w:val="000000" w:themeColor="text1"/>
          <w:sz w:val="28"/>
          <w:szCs w:val="28"/>
          <w:lang w:val="en-US"/>
        </w:rPr>
        <w:t xml:space="preserve">việc </w:t>
      </w:r>
      <w:r w:rsidRPr="00B51254">
        <w:rPr>
          <w:rFonts w:ascii="Times New Roman" w:eastAsia="Times New Roman" w:hAnsi="Times New Roman" w:cs="Times New Roman"/>
          <w:bCs/>
          <w:color w:val="000000" w:themeColor="text1"/>
          <w:sz w:val="28"/>
          <w:szCs w:val="28"/>
        </w:rPr>
        <w:t xml:space="preserve">cấp </w:t>
      </w:r>
      <w:r w:rsidR="00B52675" w:rsidRPr="00B51254">
        <w:rPr>
          <w:rFonts w:ascii="Times New Roman" w:eastAsia="Times New Roman" w:hAnsi="Times New Roman" w:cs="Times New Roman"/>
          <w:bCs/>
          <w:color w:val="000000" w:themeColor="text1"/>
          <w:sz w:val="28"/>
          <w:szCs w:val="28"/>
          <w:lang w:val="en-US"/>
        </w:rPr>
        <w:t>c</w:t>
      </w:r>
      <w:r w:rsidRPr="00B51254">
        <w:rPr>
          <w:rFonts w:ascii="Times New Roman" w:eastAsia="Times New Roman" w:hAnsi="Times New Roman" w:cs="Times New Roman"/>
          <w:bCs/>
          <w:color w:val="000000" w:themeColor="text1"/>
          <w:sz w:val="28"/>
          <w:szCs w:val="28"/>
        </w:rPr>
        <w:t xml:space="preserve">hứng chỉ vô tuyến điện </w:t>
      </w:r>
      <w:r w:rsidR="00546E1C" w:rsidRPr="00B51254">
        <w:rPr>
          <w:rFonts w:ascii="Times New Roman" w:eastAsia="Times New Roman" w:hAnsi="Times New Roman" w:cs="Times New Roman"/>
          <w:bCs/>
          <w:color w:val="000000" w:themeColor="text1"/>
          <w:sz w:val="28"/>
          <w:szCs w:val="28"/>
          <w:lang w:val="en-US"/>
        </w:rPr>
        <w:t>nghiệp dư</w:t>
      </w:r>
      <w:r w:rsidRPr="00B51254">
        <w:rPr>
          <w:rFonts w:ascii="Times New Roman" w:eastAsia="Times New Roman" w:hAnsi="Times New Roman" w:cs="Times New Roman"/>
          <w:bCs/>
          <w:color w:val="000000" w:themeColor="text1"/>
          <w:sz w:val="28"/>
          <w:szCs w:val="28"/>
        </w:rPr>
        <w:t>;”.</w:t>
      </w:r>
    </w:p>
    <w:p w14:paraId="62BF26D8" w14:textId="768653B5" w:rsidR="005C0ACD"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2</w:t>
      </w:r>
      <w:r w:rsidR="00546E1C" w:rsidRPr="00B51254">
        <w:rPr>
          <w:rFonts w:ascii="Times New Roman" w:eastAsia="Times New Roman" w:hAnsi="Times New Roman" w:cs="Times New Roman"/>
          <w:color w:val="000000" w:themeColor="text1"/>
          <w:sz w:val="28"/>
          <w:szCs w:val="28"/>
          <w:lang w:val="en-US"/>
        </w:rPr>
        <w:t xml:space="preserve">. </w:t>
      </w:r>
      <w:r w:rsidR="00546E1C" w:rsidRPr="00B51254">
        <w:rPr>
          <w:rFonts w:ascii="Times New Roman" w:eastAsia="Times New Roman" w:hAnsi="Times New Roman" w:cs="Times New Roman"/>
          <w:color w:val="000000" w:themeColor="text1"/>
          <w:sz w:val="28"/>
          <w:szCs w:val="28"/>
        </w:rPr>
        <w:t xml:space="preserve">Sửa đổi, bổ sung khoản 2 Điều </w:t>
      </w:r>
      <w:r w:rsidR="00546E1C" w:rsidRPr="00B51254">
        <w:rPr>
          <w:rFonts w:ascii="Times New Roman" w:eastAsia="Times New Roman" w:hAnsi="Times New Roman" w:cs="Times New Roman"/>
          <w:color w:val="000000" w:themeColor="text1"/>
          <w:sz w:val="28"/>
          <w:szCs w:val="28"/>
          <w:lang w:val="en-US"/>
        </w:rPr>
        <w:t>20</w:t>
      </w:r>
      <w:r w:rsidR="00546E1C" w:rsidRPr="00B51254">
        <w:rPr>
          <w:rFonts w:ascii="Times New Roman" w:eastAsia="Times New Roman" w:hAnsi="Times New Roman" w:cs="Times New Roman"/>
          <w:color w:val="000000" w:themeColor="text1"/>
          <w:sz w:val="28"/>
          <w:szCs w:val="28"/>
        </w:rPr>
        <w:t xml:space="preserve"> như sau</w:t>
      </w:r>
      <w:r w:rsidR="00546E1C" w:rsidRPr="00B51254">
        <w:rPr>
          <w:rFonts w:ascii="Times New Roman" w:eastAsia="Times New Roman" w:hAnsi="Times New Roman" w:cs="Times New Roman"/>
          <w:color w:val="000000" w:themeColor="text1"/>
          <w:sz w:val="28"/>
          <w:szCs w:val="28"/>
          <w:lang w:val="en-US"/>
        </w:rPr>
        <w:t>:</w:t>
      </w:r>
    </w:p>
    <w:p w14:paraId="7564C48A" w14:textId="22856853" w:rsidR="00546E1C" w:rsidRPr="00B51254" w:rsidRDefault="00546E1C"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“2. Tổ chức quy định tại khoản 1 Điều này được cấp giấy phép trực tiếp phải có giấy phép viễn thông theo quy định của pháp luật về viễn thông.</w:t>
      </w:r>
    </w:p>
    <w:p w14:paraId="221BB77A" w14:textId="4A353A37" w:rsidR="00546E1C" w:rsidRPr="00B51254" w:rsidRDefault="00546E1C"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Trường hợp cấp lại giấy phép thực hiện theo quy định tại Điều 20a của Luật này.”.</w:t>
      </w:r>
    </w:p>
    <w:p w14:paraId="77073F05" w14:textId="1A46337A" w:rsidR="00546E1C"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3</w:t>
      </w:r>
      <w:r w:rsidR="00546E1C" w:rsidRPr="00B51254">
        <w:rPr>
          <w:rFonts w:ascii="Times New Roman" w:eastAsia="Times New Roman" w:hAnsi="Times New Roman" w:cs="Times New Roman"/>
          <w:color w:val="000000" w:themeColor="text1"/>
          <w:sz w:val="28"/>
          <w:szCs w:val="28"/>
          <w:lang w:val="en-US"/>
        </w:rPr>
        <w:t xml:space="preserve">. </w:t>
      </w:r>
      <w:r w:rsidR="00072699" w:rsidRPr="00B51254">
        <w:rPr>
          <w:rFonts w:ascii="Times New Roman" w:eastAsia="Times New Roman" w:hAnsi="Times New Roman" w:cs="Times New Roman"/>
          <w:color w:val="000000" w:themeColor="text1"/>
          <w:sz w:val="28"/>
          <w:szCs w:val="28"/>
        </w:rPr>
        <w:t xml:space="preserve">Sửa đổi, bổ sung khoản </w:t>
      </w:r>
      <w:r w:rsidR="00072699" w:rsidRPr="00B51254">
        <w:rPr>
          <w:rFonts w:ascii="Times New Roman" w:eastAsia="Times New Roman" w:hAnsi="Times New Roman" w:cs="Times New Roman"/>
          <w:color w:val="000000" w:themeColor="text1"/>
          <w:sz w:val="28"/>
          <w:szCs w:val="28"/>
          <w:lang w:val="en-US"/>
        </w:rPr>
        <w:t>4</w:t>
      </w:r>
      <w:r w:rsidR="00072699" w:rsidRPr="00B51254">
        <w:rPr>
          <w:rFonts w:ascii="Times New Roman" w:eastAsia="Times New Roman" w:hAnsi="Times New Roman" w:cs="Times New Roman"/>
          <w:color w:val="000000" w:themeColor="text1"/>
          <w:sz w:val="28"/>
          <w:szCs w:val="28"/>
        </w:rPr>
        <w:t xml:space="preserve"> Điều </w:t>
      </w:r>
      <w:r w:rsidR="00072699" w:rsidRPr="00B51254">
        <w:rPr>
          <w:rFonts w:ascii="Times New Roman" w:eastAsia="Times New Roman" w:hAnsi="Times New Roman" w:cs="Times New Roman"/>
          <w:color w:val="000000" w:themeColor="text1"/>
          <w:sz w:val="28"/>
          <w:szCs w:val="28"/>
          <w:lang w:val="en-US"/>
        </w:rPr>
        <w:t>20a</w:t>
      </w:r>
      <w:r w:rsidR="00072699" w:rsidRPr="00B51254">
        <w:rPr>
          <w:rFonts w:ascii="Times New Roman" w:eastAsia="Times New Roman" w:hAnsi="Times New Roman" w:cs="Times New Roman"/>
          <w:color w:val="000000" w:themeColor="text1"/>
          <w:sz w:val="28"/>
          <w:szCs w:val="28"/>
        </w:rPr>
        <w:t xml:space="preserve"> như sau</w:t>
      </w:r>
      <w:r w:rsidR="00072699" w:rsidRPr="00B51254">
        <w:rPr>
          <w:rFonts w:ascii="Times New Roman" w:eastAsia="Times New Roman" w:hAnsi="Times New Roman" w:cs="Times New Roman"/>
          <w:color w:val="000000" w:themeColor="text1"/>
          <w:sz w:val="28"/>
          <w:szCs w:val="28"/>
          <w:lang w:val="en-US"/>
        </w:rPr>
        <w:t>:</w:t>
      </w:r>
    </w:p>
    <w:p w14:paraId="084B0C92" w14:textId="77777777"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“4. Điều kiện được cấp lại giấy phép sử dụng băng tần bao gồm:</w:t>
      </w:r>
    </w:p>
    <w:p w14:paraId="422E044C" w14:textId="6396B281"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a) Có giấy phép viễn thông theo quy định của pháp luật về viễn thông;</w:t>
      </w:r>
    </w:p>
    <w:p w14:paraId="7A67A77B" w14:textId="6E12F787"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b) Đã hoàn thành các nghĩa vụ tài chính về viễn thông, tần số vô tuyến điện theo quy định của pháp luật đối với băng tần, kênh tần số đã cấp trước đó được đề nghị cấp lại.”.</w:t>
      </w:r>
    </w:p>
    <w:p w14:paraId="039F3789" w14:textId="3BC004D7" w:rsidR="00072699"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4</w:t>
      </w:r>
      <w:r w:rsidR="00072699" w:rsidRPr="00B51254">
        <w:rPr>
          <w:rFonts w:ascii="Times New Roman" w:eastAsia="Times New Roman" w:hAnsi="Times New Roman" w:cs="Times New Roman"/>
          <w:color w:val="000000" w:themeColor="text1"/>
          <w:sz w:val="28"/>
          <w:szCs w:val="28"/>
          <w:lang w:val="en-US"/>
        </w:rPr>
        <w:t xml:space="preserve">. </w:t>
      </w:r>
      <w:r w:rsidR="00072699" w:rsidRPr="00B51254">
        <w:rPr>
          <w:rFonts w:ascii="Times New Roman" w:eastAsia="Times New Roman" w:hAnsi="Times New Roman" w:cs="Times New Roman"/>
          <w:color w:val="000000" w:themeColor="text1"/>
          <w:sz w:val="28"/>
          <w:szCs w:val="28"/>
        </w:rPr>
        <w:t>Sửa đổi, bổ sung</w:t>
      </w:r>
      <w:r w:rsidR="00866B94" w:rsidRPr="00B51254">
        <w:rPr>
          <w:rFonts w:ascii="Times New Roman" w:eastAsia="Times New Roman" w:hAnsi="Times New Roman" w:cs="Times New Roman"/>
          <w:color w:val="000000" w:themeColor="text1"/>
          <w:sz w:val="28"/>
          <w:szCs w:val="28"/>
          <w:lang w:val="en-US"/>
        </w:rPr>
        <w:t xml:space="preserve"> </w:t>
      </w:r>
      <w:r w:rsidR="00D53BDF" w:rsidRPr="00B51254">
        <w:rPr>
          <w:rFonts w:ascii="Times New Roman" w:eastAsia="Times New Roman" w:hAnsi="Times New Roman" w:cs="Times New Roman"/>
          <w:color w:val="000000" w:themeColor="text1"/>
          <w:sz w:val="28"/>
          <w:szCs w:val="28"/>
        </w:rPr>
        <w:t>bổ sung</w:t>
      </w:r>
      <w:r w:rsidR="00D53BDF" w:rsidRPr="00B51254">
        <w:rPr>
          <w:rFonts w:ascii="Times New Roman" w:eastAsia="Times New Roman" w:hAnsi="Times New Roman" w:cs="Times New Roman"/>
          <w:color w:val="000000" w:themeColor="text1"/>
          <w:sz w:val="28"/>
          <w:szCs w:val="28"/>
          <w:lang w:val="en-US"/>
        </w:rPr>
        <w:t xml:space="preserve"> điểm c khoản 1 </w:t>
      </w:r>
      <w:r w:rsidR="00072699" w:rsidRPr="00B51254">
        <w:rPr>
          <w:rFonts w:ascii="Times New Roman" w:eastAsia="Times New Roman" w:hAnsi="Times New Roman" w:cs="Times New Roman"/>
          <w:color w:val="000000" w:themeColor="text1"/>
          <w:sz w:val="28"/>
          <w:szCs w:val="28"/>
          <w:lang w:val="en-US"/>
        </w:rPr>
        <w:t>Điều 22</w:t>
      </w:r>
      <w:r w:rsidR="00072699" w:rsidRPr="00B51254">
        <w:rPr>
          <w:rFonts w:ascii="Times New Roman" w:eastAsia="Times New Roman" w:hAnsi="Times New Roman" w:cs="Times New Roman"/>
          <w:color w:val="000000" w:themeColor="text1"/>
          <w:sz w:val="28"/>
          <w:szCs w:val="28"/>
        </w:rPr>
        <w:t xml:space="preserve"> như sau</w:t>
      </w:r>
      <w:r w:rsidR="00072699" w:rsidRPr="00B51254">
        <w:rPr>
          <w:rFonts w:ascii="Times New Roman" w:eastAsia="Times New Roman" w:hAnsi="Times New Roman" w:cs="Times New Roman"/>
          <w:color w:val="000000" w:themeColor="text1"/>
          <w:sz w:val="28"/>
          <w:szCs w:val="28"/>
          <w:lang w:val="en-US"/>
        </w:rPr>
        <w:t>:</w:t>
      </w:r>
    </w:p>
    <w:p w14:paraId="118A0779" w14:textId="610501F4"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“c) Thời hạn hiệu lực của giấy phép được gia hạn không vượt quá thời hạn của giấy phép viễn thông;”.</w:t>
      </w:r>
    </w:p>
    <w:p w14:paraId="79E86C09" w14:textId="13AF788A" w:rsidR="00072699"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5</w:t>
      </w:r>
      <w:r w:rsidR="00072699" w:rsidRPr="00B51254">
        <w:rPr>
          <w:rFonts w:ascii="Times New Roman" w:eastAsia="Times New Roman" w:hAnsi="Times New Roman" w:cs="Times New Roman"/>
          <w:color w:val="000000" w:themeColor="text1"/>
          <w:sz w:val="28"/>
          <w:szCs w:val="28"/>
          <w:lang w:val="en-US"/>
        </w:rPr>
        <w:t xml:space="preserve">. </w:t>
      </w:r>
      <w:r w:rsidR="00072699" w:rsidRPr="00B51254">
        <w:rPr>
          <w:rFonts w:ascii="Times New Roman" w:eastAsia="Times New Roman" w:hAnsi="Times New Roman" w:cs="Times New Roman"/>
          <w:color w:val="000000" w:themeColor="text1"/>
          <w:sz w:val="28"/>
          <w:szCs w:val="28"/>
        </w:rPr>
        <w:t xml:space="preserve">Sửa đổi, bổ sung </w:t>
      </w:r>
      <w:r w:rsidR="00072699" w:rsidRPr="00B51254">
        <w:rPr>
          <w:rFonts w:ascii="Times New Roman" w:eastAsia="Times New Roman" w:hAnsi="Times New Roman" w:cs="Times New Roman"/>
          <w:color w:val="000000" w:themeColor="text1"/>
          <w:sz w:val="28"/>
          <w:szCs w:val="28"/>
          <w:lang w:val="en-US"/>
        </w:rPr>
        <w:t>điểm g khoản 1 Điều 23</w:t>
      </w:r>
      <w:r w:rsidR="00072699" w:rsidRPr="00B51254">
        <w:rPr>
          <w:rFonts w:ascii="Times New Roman" w:eastAsia="Times New Roman" w:hAnsi="Times New Roman" w:cs="Times New Roman"/>
          <w:color w:val="000000" w:themeColor="text1"/>
          <w:sz w:val="28"/>
          <w:szCs w:val="28"/>
        </w:rPr>
        <w:t xml:space="preserve"> như sau</w:t>
      </w:r>
      <w:r w:rsidR="00072699" w:rsidRPr="00B51254">
        <w:rPr>
          <w:rFonts w:ascii="Times New Roman" w:eastAsia="Times New Roman" w:hAnsi="Times New Roman" w:cs="Times New Roman"/>
          <w:color w:val="000000" w:themeColor="text1"/>
          <w:sz w:val="28"/>
          <w:szCs w:val="28"/>
          <w:lang w:val="en-US"/>
        </w:rPr>
        <w:t>:</w:t>
      </w:r>
    </w:p>
    <w:p w14:paraId="61822B15" w14:textId="1E0D93D4"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lastRenderedPageBreak/>
        <w:t>“g) Khi giấy phép viễn thông tương ứng bị thu hồi;”.</w:t>
      </w:r>
    </w:p>
    <w:p w14:paraId="3A6293F0" w14:textId="4DAFFB8E" w:rsidR="00072699"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6</w:t>
      </w:r>
      <w:r w:rsidR="00072699" w:rsidRPr="00B51254">
        <w:rPr>
          <w:rFonts w:ascii="Times New Roman" w:eastAsia="Times New Roman" w:hAnsi="Times New Roman" w:cs="Times New Roman"/>
          <w:color w:val="000000" w:themeColor="text1"/>
          <w:sz w:val="28"/>
          <w:szCs w:val="28"/>
          <w:lang w:val="en-US"/>
        </w:rPr>
        <w:t xml:space="preserve">. </w:t>
      </w:r>
      <w:r w:rsidR="00072699" w:rsidRPr="00B51254">
        <w:rPr>
          <w:rFonts w:ascii="Times New Roman" w:eastAsia="Times New Roman" w:hAnsi="Times New Roman" w:cs="Times New Roman"/>
          <w:color w:val="000000" w:themeColor="text1"/>
          <w:sz w:val="28"/>
          <w:szCs w:val="28"/>
        </w:rPr>
        <w:t xml:space="preserve">Sửa đổi, bổ sung </w:t>
      </w:r>
      <w:r w:rsidR="00072699" w:rsidRPr="00B51254">
        <w:rPr>
          <w:rFonts w:ascii="Times New Roman" w:eastAsia="Times New Roman" w:hAnsi="Times New Roman" w:cs="Times New Roman"/>
          <w:color w:val="000000" w:themeColor="text1"/>
          <w:sz w:val="28"/>
          <w:szCs w:val="28"/>
          <w:lang w:val="en-US"/>
        </w:rPr>
        <w:t>điểm a khoản 2 Điều 24</w:t>
      </w:r>
      <w:r w:rsidR="00072699" w:rsidRPr="00B51254">
        <w:rPr>
          <w:rFonts w:ascii="Times New Roman" w:eastAsia="Times New Roman" w:hAnsi="Times New Roman" w:cs="Times New Roman"/>
          <w:color w:val="000000" w:themeColor="text1"/>
          <w:sz w:val="28"/>
          <w:szCs w:val="28"/>
        </w:rPr>
        <w:t xml:space="preserve"> như sau</w:t>
      </w:r>
      <w:r w:rsidR="00072699" w:rsidRPr="00B51254">
        <w:rPr>
          <w:rFonts w:ascii="Times New Roman" w:eastAsia="Times New Roman" w:hAnsi="Times New Roman" w:cs="Times New Roman"/>
          <w:color w:val="000000" w:themeColor="text1"/>
          <w:sz w:val="28"/>
          <w:szCs w:val="28"/>
          <w:lang w:val="en-US"/>
        </w:rPr>
        <w:t>:</w:t>
      </w:r>
    </w:p>
    <w:p w14:paraId="4E23CCCC" w14:textId="6908B862" w:rsidR="00072699" w:rsidRPr="00B51254" w:rsidRDefault="00072699"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“a) Tổ chức nhận chuyển nhượng quyền sử dụng tần số vô tuyến điện phải có đủ điều kiện được cấp giấy phép cung cấp dịch vụ viễn thông có hạ tầng mạng</w:t>
      </w:r>
      <w:bookmarkStart w:id="1" w:name="_ftnref36"/>
      <w:bookmarkEnd w:id="1"/>
      <w:r w:rsidRPr="00B51254">
        <w:rPr>
          <w:rFonts w:ascii="Times New Roman" w:eastAsia="Times New Roman" w:hAnsi="Times New Roman" w:cs="Times New Roman"/>
          <w:color w:val="000000" w:themeColor="text1"/>
          <w:sz w:val="28"/>
          <w:szCs w:val="28"/>
          <w:lang w:val="en-US"/>
        </w:rPr>
        <w:t> phù hợp với băng tần, kênh tần số nhận chuyển nhượng theo quy định của pháp luật về viễn thông và phải kế thừa đầy đủ các nghĩa vụ của tổ chức chuyển nhượng;</w:t>
      </w:r>
      <w:r w:rsidR="00763DD3" w:rsidRPr="00B51254">
        <w:rPr>
          <w:rFonts w:ascii="Times New Roman" w:eastAsia="Times New Roman" w:hAnsi="Times New Roman" w:cs="Times New Roman"/>
          <w:color w:val="000000" w:themeColor="text1"/>
          <w:sz w:val="28"/>
          <w:szCs w:val="28"/>
          <w:lang w:val="en-US"/>
        </w:rPr>
        <w:t>”.</w:t>
      </w:r>
    </w:p>
    <w:p w14:paraId="0A410739" w14:textId="779F3292"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 xml:space="preserve">7. </w:t>
      </w:r>
      <w:r w:rsidRPr="00B51254">
        <w:rPr>
          <w:rFonts w:ascii="Times New Roman" w:eastAsia="Times New Roman" w:hAnsi="Times New Roman" w:cs="Times New Roman"/>
          <w:color w:val="000000" w:themeColor="text1"/>
          <w:sz w:val="28"/>
          <w:szCs w:val="28"/>
        </w:rPr>
        <w:t xml:space="preserve">Sửa đổi, bổ sung </w:t>
      </w:r>
      <w:r w:rsidRPr="00B51254">
        <w:rPr>
          <w:rFonts w:ascii="Times New Roman" w:eastAsia="Times New Roman" w:hAnsi="Times New Roman" w:cs="Times New Roman"/>
          <w:color w:val="000000" w:themeColor="text1"/>
          <w:sz w:val="28"/>
          <w:szCs w:val="28"/>
          <w:lang w:val="en-US"/>
        </w:rPr>
        <w:t>Điều 32</w:t>
      </w:r>
      <w:r w:rsidRPr="00B51254">
        <w:rPr>
          <w:rFonts w:ascii="Times New Roman" w:eastAsia="Times New Roman" w:hAnsi="Times New Roman" w:cs="Times New Roman"/>
          <w:color w:val="000000" w:themeColor="text1"/>
          <w:sz w:val="28"/>
          <w:szCs w:val="28"/>
        </w:rPr>
        <w:t xml:space="preserve"> như sau</w:t>
      </w:r>
      <w:r w:rsidRPr="00B51254">
        <w:rPr>
          <w:rFonts w:ascii="Times New Roman" w:eastAsia="Times New Roman" w:hAnsi="Times New Roman" w:cs="Times New Roman"/>
          <w:color w:val="000000" w:themeColor="text1"/>
          <w:sz w:val="28"/>
          <w:szCs w:val="28"/>
          <w:lang w:val="en-US"/>
        </w:rPr>
        <w:t>:</w:t>
      </w:r>
    </w:p>
    <w:p w14:paraId="5C9E936A" w14:textId="04797A5C"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“1.</w:t>
      </w:r>
      <w:bookmarkStart w:id="2" w:name="_ftnref42"/>
      <w:bookmarkEnd w:id="2"/>
      <w:r w:rsidRPr="00B51254">
        <w:rPr>
          <w:rFonts w:ascii="Times New Roman" w:eastAsia="Times New Roman" w:hAnsi="Times New Roman" w:cs="Times New Roman"/>
          <w:color w:val="000000" w:themeColor="text1"/>
          <w:sz w:val="28"/>
          <w:szCs w:val="28"/>
          <w:lang w:val="en-US"/>
        </w:rPr>
        <w:t xml:space="preserve">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mà nước Cộng hòa xã hội chủ nghĩa Việt Nam là thành viên.</w:t>
      </w:r>
    </w:p>
    <w:p w14:paraId="57CE272C" w14:textId="77777777"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 xml:space="preserve">2. Bộ trưởng Bộ Khoa học và Công nghệ quy định: </w:t>
      </w:r>
    </w:p>
    <w:p w14:paraId="591743EC" w14:textId="77777777"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 xml:space="preserve">a) Tiêu chuẩn áp dụng đối với tổ chức thực hiện việc thi và cấp chứng chỉ vô tuyến điện nghiệp dư; </w:t>
      </w:r>
    </w:p>
    <w:p w14:paraId="41979BDF" w14:textId="77777777"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 xml:space="preserve">b) Các loại chứng chỉ vô tuyến điện nghiệp dư; điều kiện, trình tự, thủ tục thi, cấp chứng chỉ vô tuyến điện nghiệp dư; thu hồi chứng chỉ vô tuyến điện nghiệp dư. </w:t>
      </w:r>
    </w:p>
    <w:p w14:paraId="01E2AFDE" w14:textId="52F02DFD"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3. Bộ trưởng Bộ Quốc phòng, Bộ trưởng Bộ Công an quy định ch</w:t>
      </w:r>
      <w:r w:rsidR="00370913" w:rsidRPr="00B51254">
        <w:rPr>
          <w:rFonts w:ascii="Times New Roman" w:eastAsia="Times New Roman" w:hAnsi="Times New Roman" w:cs="Times New Roman"/>
          <w:color w:val="000000" w:themeColor="text1"/>
          <w:sz w:val="28"/>
          <w:szCs w:val="28"/>
          <w:lang w:val="en-US"/>
        </w:rPr>
        <w:t>i</w:t>
      </w:r>
      <w:r w:rsidRPr="00B51254">
        <w:rPr>
          <w:rFonts w:ascii="Times New Roman" w:eastAsia="Times New Roman" w:hAnsi="Times New Roman" w:cs="Times New Roman"/>
          <w:color w:val="000000" w:themeColor="text1"/>
          <w:sz w:val="28"/>
          <w:szCs w:val="28"/>
          <w:lang w:val="en-US"/>
        </w:rPr>
        <w:t xml:space="preserve"> tiết điều kiện, thủ tục cấp, thu hồi Chứng chỉ vô tuyến điện thuộc nghiệp vụ di động hàng hải, di động hàng không trong lĩnh vực quốc phòng, an ninh sau khi có ý kiến thống nhất của Bộ trưởng Bộ Xây dựng; đào tạo vô tuyến điện viên trong lĩnh vực quốc phòng, an ninh. </w:t>
      </w:r>
    </w:p>
    <w:p w14:paraId="4357CCA6" w14:textId="5839C2CE" w:rsidR="00763DD3" w:rsidRPr="00B51254" w:rsidRDefault="00763DD3"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4. Chính phủ quy định về cơ sở đào tạo vô tuyến điện viên hàng hải. Bộ trưởng Bộ Xây dựng quy định chi tiết, quản lý về đào tạo, cấp chứng chỉ vô tuyến điện viên hàng hải.”.</w:t>
      </w:r>
    </w:p>
    <w:p w14:paraId="174D7A19" w14:textId="7D56BB06" w:rsidR="00763DD3" w:rsidRPr="00B51254" w:rsidRDefault="00763DD3" w:rsidP="00762B8C">
      <w:pPr>
        <w:pStyle w:val="ListParagraph"/>
        <w:tabs>
          <w:tab w:val="left" w:pos="851"/>
        </w:tabs>
        <w:spacing w:before="120" w:after="120" w:line="240" w:lineRule="auto"/>
        <w:ind w:left="0" w:firstLine="567"/>
        <w:contextualSpacing w:val="0"/>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8. Bãi bỏ điểm a khoản 1 Điều 18a, khoản 2 Điều 19, điểm a khoản 3 Điều 20, điểm a và điểm c khoản 2 Điều 21, điểm đ khoản 1 Điều 22</w:t>
      </w:r>
      <w:r w:rsidR="00246924" w:rsidRPr="00B51254">
        <w:rPr>
          <w:rFonts w:ascii="Times New Roman" w:eastAsia="Times New Roman" w:hAnsi="Times New Roman" w:cs="Times New Roman"/>
          <w:color w:val="000000" w:themeColor="text1"/>
          <w:sz w:val="28"/>
          <w:szCs w:val="28"/>
          <w:lang w:val="en-US"/>
        </w:rPr>
        <w:t>.</w:t>
      </w:r>
    </w:p>
    <w:p w14:paraId="7A5FD6BC" w14:textId="0FC18FAF" w:rsidR="0060376B" w:rsidRPr="00B51254" w:rsidRDefault="0060376B" w:rsidP="0060376B">
      <w:pPr>
        <w:spacing w:before="120" w:after="120" w:line="240" w:lineRule="auto"/>
        <w:ind w:firstLine="567"/>
        <w:jc w:val="both"/>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color w:val="000000" w:themeColor="text1"/>
          <w:sz w:val="28"/>
          <w:szCs w:val="28"/>
          <w:lang w:val="en-US"/>
        </w:rPr>
        <w:t>Điều 2. Sửa đổi, bổ sung một số điều của Luật Viễn thông</w:t>
      </w:r>
    </w:p>
    <w:p w14:paraId="14C1E0FF"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1. Sửa đổi, bổ sung Điều 36 như sau:</w:t>
      </w:r>
    </w:p>
    <w:p w14:paraId="6CE16143"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a) Bãi bỏ điểm c khoản 1.</w:t>
      </w:r>
    </w:p>
    <w:p w14:paraId="1D5D443F"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b) Thay thế cụm từ “phương án kỹ thuật, phương án kinh doanh” tại điểm d khoản 1 bằng cụm từ “kế hoạch kinh doanh và kỹ thuật”.</w:t>
      </w:r>
    </w:p>
    <w:p w14:paraId="1E0FF6F0"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c) Sửa đổi, bổ sung điểm a khoản 2 như sau:</w:t>
      </w:r>
    </w:p>
    <w:p w14:paraId="658104B1" w14:textId="7F20BF80"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“a) Các điều ki</w:t>
      </w:r>
      <w:r w:rsidR="000E646E" w:rsidRPr="00B51254">
        <w:rPr>
          <w:rFonts w:ascii="Times New Roman" w:eastAsia="Times New Roman" w:hAnsi="Times New Roman" w:cs="Times New Roman"/>
          <w:color w:val="000000" w:themeColor="text1"/>
          <w:sz w:val="28"/>
          <w:szCs w:val="28"/>
          <w:lang w:val="en-US"/>
        </w:rPr>
        <w:t xml:space="preserve">ện quy định tại các điểm a, b và </w:t>
      </w:r>
      <w:r w:rsidR="0010594D" w:rsidRPr="00B51254">
        <w:rPr>
          <w:rFonts w:ascii="Times New Roman" w:eastAsia="Times New Roman" w:hAnsi="Times New Roman" w:cs="Times New Roman"/>
          <w:color w:val="000000" w:themeColor="text1"/>
          <w:sz w:val="28"/>
          <w:szCs w:val="28"/>
          <w:lang w:val="en-US"/>
        </w:rPr>
        <w:t xml:space="preserve">d </w:t>
      </w:r>
      <w:r w:rsidRPr="00B51254">
        <w:rPr>
          <w:rFonts w:ascii="Times New Roman" w:eastAsia="Times New Roman" w:hAnsi="Times New Roman" w:cs="Times New Roman"/>
          <w:color w:val="000000" w:themeColor="text1"/>
          <w:sz w:val="28"/>
          <w:szCs w:val="28"/>
          <w:lang w:val="en-US"/>
        </w:rPr>
        <w:t>khoản 1 Điều này;”.</w:t>
      </w:r>
    </w:p>
    <w:p w14:paraId="219DDA49"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d) Sửa đổi, bổ sung khoản 3 như sau:</w:t>
      </w:r>
    </w:p>
    <w:p w14:paraId="3FCBF025"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lastRenderedPageBreak/>
        <w:t>“3. Giấy phép viễn thông quy định tại điểm b khoản 2 Điều 35 của Luật này được cấp cho doanh nghiệp khi có đủ các điều kiện quy định tại các điểm a và d khoản 1 Điều này.”.</w:t>
      </w:r>
    </w:p>
    <w:p w14:paraId="0DC89C2D"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2. Sửa đổi, bổ sung Điều 37 như sau:</w:t>
      </w:r>
    </w:p>
    <w:p w14:paraId="641C30EE"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w:t>
      </w:r>
      <w:r w:rsidRPr="00B51254">
        <w:rPr>
          <w:rFonts w:ascii="Times New Roman" w:eastAsia="Times New Roman" w:hAnsi="Times New Roman" w:cs="Times New Roman"/>
          <w:b/>
          <w:bCs/>
          <w:color w:val="000000" w:themeColor="text1"/>
          <w:sz w:val="28"/>
          <w:szCs w:val="28"/>
          <w:lang w:val="en-US"/>
        </w:rPr>
        <w:t>Điều 37. Điều kiện về viễn thông khi tham gia đấu giá, thi tuyển quyền sử dụng tần số vô tuyến điện</w:t>
      </w:r>
    </w:p>
    <w:p w14:paraId="288DF859" w14:textId="6FCFE191"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Doanh nghiệp được xác định đủ điều kiện về viễn thông để tham gia đấu giá, thi tuyển quyền sử dụng tần số vô tuyến điện khi đáp ứng các điều kiện quy định tại các điểm a, b</w:t>
      </w:r>
      <w:r w:rsidR="000E646E" w:rsidRPr="00B51254">
        <w:rPr>
          <w:rFonts w:ascii="Times New Roman" w:eastAsia="Times New Roman" w:hAnsi="Times New Roman" w:cs="Times New Roman"/>
          <w:color w:val="000000" w:themeColor="text1"/>
          <w:sz w:val="28"/>
          <w:szCs w:val="28"/>
          <w:lang w:val="en-US"/>
        </w:rPr>
        <w:t>,</w:t>
      </w:r>
      <w:r w:rsidRPr="00B51254">
        <w:rPr>
          <w:rFonts w:ascii="Times New Roman" w:eastAsia="Times New Roman" w:hAnsi="Times New Roman" w:cs="Times New Roman"/>
          <w:color w:val="000000" w:themeColor="text1"/>
          <w:sz w:val="28"/>
          <w:szCs w:val="28"/>
          <w:lang w:val="en-US"/>
        </w:rPr>
        <w:t xml:space="preserve"> d và đ khoản 1 Điều 36 của Luật này và đã hoàn thành các nghĩa vụ tài chính về viễn thông theo quy định của pháp luật.”</w:t>
      </w:r>
    </w:p>
    <w:p w14:paraId="697D38A9" w14:textId="77777777" w:rsidR="000B3A5F" w:rsidRPr="00B51254" w:rsidRDefault="000B3A5F" w:rsidP="000B3A5F">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3. Bãi bỏ cụm từ “điều kiện hoạt động,” tại khoản 4 Điều 48.</w:t>
      </w:r>
    </w:p>
    <w:p w14:paraId="5A77AEA7" w14:textId="23FE92A5" w:rsidR="0060376B" w:rsidRPr="00B51254" w:rsidRDefault="0060376B" w:rsidP="0060376B">
      <w:pPr>
        <w:spacing w:before="120" w:after="120" w:line="240" w:lineRule="auto"/>
        <w:ind w:firstLine="567"/>
        <w:jc w:val="both"/>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color w:val="000000" w:themeColor="text1"/>
          <w:sz w:val="28"/>
          <w:szCs w:val="28"/>
          <w:lang w:val="en-US"/>
        </w:rPr>
        <w:t xml:space="preserve">Điều 3. Sửa đổi, bổ sung </w:t>
      </w:r>
      <w:r w:rsidR="003E0F18" w:rsidRPr="00B51254">
        <w:rPr>
          <w:rFonts w:ascii="Times New Roman" w:eastAsia="Times New Roman" w:hAnsi="Times New Roman" w:cs="Times New Roman"/>
          <w:b/>
          <w:color w:val="000000" w:themeColor="text1"/>
          <w:sz w:val="28"/>
          <w:szCs w:val="28"/>
          <w:lang w:val="en-US"/>
        </w:rPr>
        <w:t xml:space="preserve">khoản 4 Điều 28 </w:t>
      </w:r>
      <w:r w:rsidRPr="00B51254">
        <w:rPr>
          <w:rFonts w:ascii="Times New Roman" w:eastAsia="Times New Roman" w:hAnsi="Times New Roman" w:cs="Times New Roman"/>
          <w:b/>
          <w:color w:val="000000" w:themeColor="text1"/>
          <w:sz w:val="28"/>
          <w:szCs w:val="28"/>
          <w:lang w:val="en-US"/>
        </w:rPr>
        <w:t>Luật Giao dịch điện tử</w:t>
      </w:r>
      <w:r w:rsidR="003E0F18" w:rsidRPr="00B51254">
        <w:rPr>
          <w:rFonts w:ascii="Times New Roman" w:eastAsia="Times New Roman" w:hAnsi="Times New Roman" w:cs="Times New Roman"/>
          <w:b/>
          <w:color w:val="000000" w:themeColor="text1"/>
          <w:sz w:val="28"/>
          <w:szCs w:val="28"/>
          <w:lang w:val="en-US"/>
        </w:rPr>
        <w:t xml:space="preserve"> </w:t>
      </w:r>
    </w:p>
    <w:p w14:paraId="29D07C3E" w14:textId="4305DD94" w:rsidR="003E0F18" w:rsidRPr="00B51254" w:rsidRDefault="003E0F18" w:rsidP="003E0F18">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“4</w:t>
      </w:r>
      <w:r w:rsidR="009526BD" w:rsidRPr="00B51254">
        <w:rPr>
          <w:rFonts w:ascii="Times New Roman" w:eastAsia="Times New Roman" w:hAnsi="Times New Roman" w:cs="Times New Roman"/>
          <w:color w:val="000000" w:themeColor="text1"/>
          <w:sz w:val="28"/>
          <w:szCs w:val="28"/>
          <w:lang w:val="en-US"/>
        </w:rPr>
        <w:t>. Chính phủ quy định chi tiết hoạt động của tổ chức cung cấp dịch vụ tin cậy; quy trình, thủ tục, hồ sơ cấp, cấp lại, tạm đình chỉ, thu hồi giấy phép kinh doanh dịch vụ tin cậy và các nội dung khác quy định tại Điều này</w:t>
      </w:r>
      <w:r w:rsidRPr="00B51254">
        <w:rPr>
          <w:rFonts w:ascii="Times New Roman" w:eastAsia="Times New Roman" w:hAnsi="Times New Roman" w:cs="Times New Roman"/>
          <w:color w:val="000000" w:themeColor="text1"/>
          <w:sz w:val="28"/>
          <w:szCs w:val="28"/>
          <w:lang w:val="en-US"/>
        </w:rPr>
        <w:t>.”.</w:t>
      </w:r>
    </w:p>
    <w:p w14:paraId="3B9E2C99" w14:textId="69942EB1" w:rsidR="0060376B" w:rsidRPr="00B51254" w:rsidRDefault="0060376B" w:rsidP="00762B8C">
      <w:pPr>
        <w:spacing w:before="120" w:after="120" w:line="240" w:lineRule="auto"/>
        <w:ind w:firstLine="567"/>
        <w:jc w:val="both"/>
        <w:rPr>
          <w:rFonts w:ascii="Times New Roman" w:eastAsia="Times New Roman" w:hAnsi="Times New Roman" w:cs="Times New Roman"/>
          <w:b/>
          <w:color w:val="000000" w:themeColor="text1"/>
          <w:sz w:val="28"/>
          <w:szCs w:val="28"/>
          <w:lang w:val="en-US"/>
        </w:rPr>
      </w:pPr>
      <w:r w:rsidRPr="00B51254">
        <w:rPr>
          <w:rFonts w:ascii="Times New Roman" w:eastAsia="Times New Roman" w:hAnsi="Times New Roman" w:cs="Times New Roman"/>
          <w:b/>
          <w:color w:val="000000" w:themeColor="text1"/>
          <w:sz w:val="28"/>
          <w:szCs w:val="28"/>
          <w:lang w:val="en-US"/>
        </w:rPr>
        <w:t xml:space="preserve">Điều 4. Sửa đổi, bổ sung một số điều của Luật Chuyển giao công nghệ </w:t>
      </w:r>
    </w:p>
    <w:p w14:paraId="340A434E" w14:textId="22BA818B" w:rsidR="000A4362" w:rsidRPr="00B51254" w:rsidRDefault="000A4362" w:rsidP="000A4362">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1. Sửa đổi, bổ sung khoản 2 Điều 41 như sau:</w:t>
      </w:r>
    </w:p>
    <w:p w14:paraId="17B19FB3" w14:textId="46A76AA8" w:rsidR="00EC768D" w:rsidRPr="00B51254" w:rsidRDefault="00EC768D" w:rsidP="00AC62AC">
      <w:pPr>
        <w:spacing w:before="120" w:after="120" w:line="240" w:lineRule="auto"/>
        <w:ind w:firstLine="567"/>
        <w:jc w:val="both"/>
        <w:rPr>
          <w:rFonts w:ascii="Times New Roman" w:eastAsia="Times New Roman" w:hAnsi="Times New Roman" w:cs="Times New Roman"/>
          <w:iCs/>
          <w:color w:val="000000" w:themeColor="text1"/>
          <w:sz w:val="28"/>
          <w:szCs w:val="28"/>
          <w:lang w:val="en-US"/>
        </w:rPr>
      </w:pPr>
      <w:r w:rsidRPr="00B51254">
        <w:rPr>
          <w:rFonts w:ascii="Times New Roman" w:hAnsi="Times New Roman" w:cs="Times New Roman"/>
          <w:iCs/>
          <w:color w:val="000000" w:themeColor="text1"/>
          <w:sz w:val="28"/>
          <w:szCs w:val="28"/>
        </w:rPr>
        <w:t>“2. Căn cứ vào nhiệm vụ phát triển kinh tế - xã hội của đất nước trong từng thời kỳ, Bộ Khoa học và Công nghệ chủ trì, phối hợp với các Bộ, cơ quan liên quan xây dựng, phê duyệt Chương trình quốc gia về phát triển thị trường khoa học và công nghệ theo quy định của pháp luật về khoa học, công nghệ và đổi mới sáng tạo”</w:t>
      </w:r>
      <w:r w:rsidR="00B51254" w:rsidRPr="00B51254">
        <w:rPr>
          <w:rFonts w:ascii="Times New Roman" w:hAnsi="Times New Roman" w:cs="Times New Roman"/>
          <w:iCs/>
          <w:color w:val="000000" w:themeColor="text1"/>
          <w:sz w:val="28"/>
          <w:szCs w:val="28"/>
          <w:lang w:val="en-US"/>
        </w:rPr>
        <w:t>.</w:t>
      </w:r>
    </w:p>
    <w:p w14:paraId="73363AD9" w14:textId="6D0555CF" w:rsidR="000A4362" w:rsidRPr="00B51254" w:rsidRDefault="000A4362" w:rsidP="000A4362">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2. Sửa đổi, bổ sung khoản 2 Điều 54 như sau:</w:t>
      </w:r>
    </w:p>
    <w:p w14:paraId="120BB973" w14:textId="00B9DACB" w:rsidR="00861C3A" w:rsidRPr="00B51254" w:rsidRDefault="000A4362" w:rsidP="000A4362">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lang w:val="en-US"/>
        </w:rPr>
        <w:t xml:space="preserve">“2. Chủ trì, phối hợp với </w:t>
      </w:r>
      <w:r w:rsidR="00041195" w:rsidRPr="00B51254">
        <w:rPr>
          <w:rFonts w:ascii="Times New Roman" w:eastAsia="Times New Roman" w:hAnsi="Times New Roman" w:cs="Times New Roman"/>
          <w:color w:val="000000" w:themeColor="text1"/>
          <w:sz w:val="28"/>
          <w:szCs w:val="28"/>
          <w:lang w:val="en-US"/>
        </w:rPr>
        <w:t xml:space="preserve">các </w:t>
      </w:r>
      <w:r w:rsidRPr="00B51254">
        <w:rPr>
          <w:rFonts w:ascii="Times New Roman" w:eastAsia="Times New Roman" w:hAnsi="Times New Roman" w:cs="Times New Roman"/>
          <w:color w:val="000000" w:themeColor="text1"/>
          <w:sz w:val="28"/>
          <w:szCs w:val="28"/>
          <w:lang w:val="en-US"/>
        </w:rPr>
        <w:t>Bộ, cơ quan liên quan xây dựng và ban hành chương trình, chính sách về nhập khẩu công nghệ, phát triển thị trường khoa học và công nghệ, thúc đẩy hoạt động chuyển giao, ứng dụng, đổi mới công nghệ theo quy định của pháp luật về khoa học, công nghệ và đổi mới sáng tạo;”.</w:t>
      </w:r>
    </w:p>
    <w:p w14:paraId="6996E6D5" w14:textId="77777777" w:rsidR="005321AC" w:rsidRPr="00B51254" w:rsidRDefault="00CB3473" w:rsidP="00762B8C">
      <w:pPr>
        <w:spacing w:before="120" w:after="120" w:line="240" w:lineRule="auto"/>
        <w:ind w:firstLine="567"/>
        <w:jc w:val="both"/>
        <w:rPr>
          <w:rFonts w:ascii="Times New Roman" w:eastAsia="Times New Roman" w:hAnsi="Times New Roman" w:cs="Times New Roman"/>
          <w:b/>
          <w:color w:val="000000" w:themeColor="text1"/>
          <w:sz w:val="28"/>
          <w:szCs w:val="28"/>
        </w:rPr>
      </w:pPr>
      <w:r w:rsidRPr="00B51254">
        <w:rPr>
          <w:rFonts w:ascii="Times New Roman" w:eastAsia="Times New Roman" w:hAnsi="Times New Roman" w:cs="Times New Roman"/>
          <w:b/>
          <w:color w:val="000000" w:themeColor="text1"/>
          <w:sz w:val="28"/>
          <w:szCs w:val="28"/>
          <w:lang w:val="en-US"/>
        </w:rPr>
        <w:t xml:space="preserve">Điều </w:t>
      </w:r>
      <w:r w:rsidR="0060376B" w:rsidRPr="00B51254">
        <w:rPr>
          <w:rFonts w:ascii="Times New Roman" w:eastAsia="Times New Roman" w:hAnsi="Times New Roman" w:cs="Times New Roman"/>
          <w:b/>
          <w:color w:val="000000" w:themeColor="text1"/>
          <w:sz w:val="28"/>
          <w:szCs w:val="28"/>
          <w:lang w:val="en-US"/>
        </w:rPr>
        <w:t>5</w:t>
      </w:r>
      <w:r w:rsidRPr="00B51254">
        <w:rPr>
          <w:rFonts w:ascii="Times New Roman" w:eastAsia="Times New Roman" w:hAnsi="Times New Roman" w:cs="Times New Roman"/>
          <w:b/>
          <w:color w:val="000000" w:themeColor="text1"/>
          <w:sz w:val="28"/>
          <w:szCs w:val="28"/>
          <w:lang w:val="en-US"/>
        </w:rPr>
        <w:t xml:space="preserve">. </w:t>
      </w:r>
      <w:r w:rsidR="005321AC" w:rsidRPr="00B51254">
        <w:rPr>
          <w:rFonts w:ascii="Times New Roman" w:eastAsia="Times New Roman" w:hAnsi="Times New Roman" w:cs="Times New Roman"/>
          <w:b/>
          <w:color w:val="000000" w:themeColor="text1"/>
          <w:sz w:val="28"/>
          <w:szCs w:val="28"/>
        </w:rPr>
        <w:t>Hiệu lực thi hành</w:t>
      </w:r>
    </w:p>
    <w:p w14:paraId="7FF5EF86" w14:textId="3B41FCDB" w:rsidR="005321AC" w:rsidRPr="00B51254" w:rsidRDefault="005321AC" w:rsidP="00762B8C">
      <w:pPr>
        <w:spacing w:before="120" w:after="120" w:line="240" w:lineRule="auto"/>
        <w:ind w:firstLine="567"/>
        <w:jc w:val="both"/>
        <w:rPr>
          <w:rFonts w:ascii="Times New Roman" w:eastAsia="Times New Roman" w:hAnsi="Times New Roman" w:cs="Times New Roman"/>
          <w:color w:val="000000" w:themeColor="text1"/>
          <w:sz w:val="28"/>
          <w:szCs w:val="28"/>
          <w:lang w:val="en-US"/>
        </w:rPr>
      </w:pPr>
      <w:r w:rsidRPr="00B51254">
        <w:rPr>
          <w:rFonts w:ascii="Times New Roman" w:eastAsia="Times New Roman" w:hAnsi="Times New Roman" w:cs="Times New Roman"/>
          <w:color w:val="000000" w:themeColor="text1"/>
          <w:sz w:val="28"/>
          <w:szCs w:val="28"/>
        </w:rPr>
        <w:t xml:space="preserve">Luật này có hiệu lực thi hành từ ngày </w:t>
      </w:r>
      <w:r w:rsidR="00D66824" w:rsidRPr="00B51254">
        <w:rPr>
          <w:rFonts w:ascii="Times New Roman" w:eastAsia="Times New Roman" w:hAnsi="Times New Roman" w:cs="Times New Roman"/>
          <w:color w:val="000000" w:themeColor="text1"/>
          <w:sz w:val="28"/>
          <w:szCs w:val="28"/>
          <w:lang w:val="en-US"/>
        </w:rPr>
        <w:t>...</w:t>
      </w:r>
      <w:r w:rsidR="001E7BD1">
        <w:rPr>
          <w:rFonts w:ascii="Times New Roman" w:eastAsia="Times New Roman" w:hAnsi="Times New Roman" w:cs="Times New Roman"/>
          <w:color w:val="000000" w:themeColor="text1"/>
          <w:sz w:val="28"/>
          <w:szCs w:val="28"/>
          <w:lang w:val="en-US"/>
        </w:rPr>
        <w:t xml:space="preserve"> tháng ... năm ... .</w:t>
      </w:r>
      <w:r w:rsidR="00BE4B46" w:rsidRPr="00B51254">
        <w:rPr>
          <w:rFonts w:ascii="Times New Roman" w:eastAsia="Times New Roman" w:hAnsi="Times New Roman" w:cs="Times New Roman"/>
          <w:color w:val="000000" w:themeColor="text1"/>
          <w:sz w:val="28"/>
          <w:szCs w:val="28"/>
          <w:lang w:val="en-US"/>
        </w:rPr>
        <w:t>/.</w:t>
      </w:r>
    </w:p>
    <w:p w14:paraId="74E3FDBD" w14:textId="2B8F0DB6" w:rsidR="00AB533A" w:rsidRPr="00B51254" w:rsidRDefault="00AB533A" w:rsidP="008A7021">
      <w:pPr>
        <w:pStyle w:val="NormalWeb"/>
        <w:spacing w:before="120" w:beforeAutospacing="0" w:after="120" w:afterAutospacing="0"/>
        <w:ind w:firstLine="567"/>
        <w:jc w:val="both"/>
        <w:rPr>
          <w:color w:val="000000" w:themeColor="text1"/>
          <w:sz w:val="28"/>
          <w:szCs w:val="28"/>
          <w:lang w:val="vi"/>
        </w:rPr>
      </w:pPr>
      <w:bookmarkStart w:id="3" w:name="_Hlk94261258"/>
      <w:r w:rsidRPr="00B51254">
        <w:rPr>
          <w:noProof/>
          <w:color w:val="000000" w:themeColor="text1"/>
          <w:sz w:val="28"/>
          <w:szCs w:val="28"/>
        </w:rPr>
        <mc:AlternateContent>
          <mc:Choice Requires="wps">
            <w:drawing>
              <wp:anchor distT="0" distB="0" distL="114300" distR="114300" simplePos="0" relativeHeight="251662336" behindDoc="0" locked="0" layoutInCell="1" allowOverlap="1" wp14:anchorId="2A0DCEEB" wp14:editId="6DE6EB8C">
                <wp:simplePos x="0" y="0"/>
                <wp:positionH relativeFrom="column">
                  <wp:posOffset>24765</wp:posOffset>
                </wp:positionH>
                <wp:positionV relativeFrom="paragraph">
                  <wp:posOffset>219075</wp:posOffset>
                </wp:positionV>
                <wp:extent cx="5734050" cy="0"/>
                <wp:effectExtent l="0" t="0" r="19050" b="19050"/>
                <wp:wrapNone/>
                <wp:docPr id="4" name="Straight Connector 4"/>
                <wp:cNvGraphicFramePr/>
                <a:graphic xmlns:a="http://schemas.openxmlformats.org/drawingml/2006/main">
                  <a:graphicData uri="http://schemas.microsoft.com/office/word/2010/wordprocessingShape">
                    <wps:wsp>
                      <wps:cNvCnPr/>
                      <wps:spPr>
                        <a:xfrm>
                          <a:off x="0" y="0"/>
                          <a:ext cx="573405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7D4F6B0"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95pt,17.25pt" to="453.4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" strokecolor="black [3040]"/>
            </w:pict>
          </mc:Fallback>
        </mc:AlternateContent>
      </w:r>
    </w:p>
    <w:bookmarkEnd w:id="3"/>
    <w:p w14:paraId="7A2DF0A6" w14:textId="00425C66" w:rsidR="002E0DE8" w:rsidRPr="00B51254" w:rsidRDefault="00A018D8" w:rsidP="008A7021">
      <w:pPr>
        <w:spacing w:before="120" w:after="120" w:line="240" w:lineRule="auto"/>
        <w:ind w:firstLine="567"/>
        <w:jc w:val="both"/>
        <w:rPr>
          <w:rFonts w:ascii="Times New Roman" w:eastAsia="Times New Roman" w:hAnsi="Times New Roman" w:cs="Times New Roman"/>
          <w:i/>
          <w:color w:val="000000" w:themeColor="text1"/>
          <w:sz w:val="28"/>
          <w:szCs w:val="28"/>
          <w:lang w:val="en-US"/>
        </w:rPr>
      </w:pPr>
      <w:r w:rsidRPr="00B51254">
        <w:rPr>
          <w:rFonts w:ascii="Times New Roman" w:eastAsia="Times New Roman" w:hAnsi="Times New Roman" w:cs="Times New Roman"/>
          <w:i/>
          <w:color w:val="000000" w:themeColor="text1"/>
          <w:sz w:val="28"/>
          <w:szCs w:val="28"/>
        </w:rPr>
        <w:t>Luật này đã được Quốc hội nước Cộng hoà xã hội chủ nghĩa Việt Nam khoá XV, kỳ họp thứ ... thông qua ngày ..... tháng … năm 202</w:t>
      </w:r>
      <w:r w:rsidR="00763DD3" w:rsidRPr="00B51254">
        <w:rPr>
          <w:rFonts w:ascii="Times New Roman" w:eastAsia="Times New Roman" w:hAnsi="Times New Roman" w:cs="Times New Roman"/>
          <w:i/>
          <w:color w:val="000000" w:themeColor="text1"/>
          <w:sz w:val="28"/>
          <w:szCs w:val="28"/>
          <w:lang w:val="en-US"/>
        </w:rPr>
        <w:t>6</w:t>
      </w:r>
      <w:r w:rsidR="006B3F68" w:rsidRPr="00B51254">
        <w:rPr>
          <w:rFonts w:ascii="Times New Roman" w:eastAsia="Times New Roman" w:hAnsi="Times New Roman" w:cs="Times New Roman"/>
          <w:i/>
          <w:color w:val="000000" w:themeColor="text1"/>
          <w:sz w:val="28"/>
          <w:szCs w:val="28"/>
          <w:lang w:val="en-US"/>
        </w:rPr>
        <w:t>.</w:t>
      </w:r>
    </w:p>
    <w:tbl>
      <w:tblPr>
        <w:tblStyle w:val="a0"/>
        <w:tblW w:w="9072" w:type="dxa"/>
        <w:tblBorders>
          <w:top w:val="nil"/>
          <w:left w:val="nil"/>
          <w:bottom w:val="nil"/>
          <w:right w:val="nil"/>
          <w:insideH w:val="nil"/>
          <w:insideV w:val="nil"/>
        </w:tblBorders>
        <w:tblLayout w:type="fixed"/>
        <w:tblLook w:val="0600" w:firstRow="0" w:lastRow="0" w:firstColumn="0" w:lastColumn="0" w:noHBand="1" w:noVBand="1"/>
      </w:tblPr>
      <w:tblGrid>
        <w:gridCol w:w="4395"/>
        <w:gridCol w:w="4677"/>
      </w:tblGrid>
      <w:tr w:rsidR="00876E58" w:rsidRPr="00B51254" w14:paraId="4C4711F3" w14:textId="77777777" w:rsidTr="00207112">
        <w:trPr>
          <w:trHeight w:val="398"/>
        </w:trPr>
        <w:tc>
          <w:tcPr>
            <w:tcW w:w="4395" w:type="dxa"/>
            <w:tcBorders>
              <w:top w:val="nil"/>
              <w:left w:val="nil"/>
              <w:bottom w:val="nil"/>
              <w:right w:val="nil"/>
            </w:tcBorders>
            <w:tcMar>
              <w:top w:w="100" w:type="dxa"/>
              <w:left w:w="100" w:type="dxa"/>
              <w:bottom w:w="100" w:type="dxa"/>
              <w:right w:w="100" w:type="dxa"/>
            </w:tcMar>
          </w:tcPr>
          <w:p w14:paraId="4F7603D8" w14:textId="309FA6D3" w:rsidR="002E0DE8" w:rsidRPr="00B51254" w:rsidRDefault="002E0DE8" w:rsidP="000B684A">
            <w:pPr>
              <w:spacing w:before="120" w:after="120" w:line="240" w:lineRule="auto"/>
              <w:jc w:val="both"/>
              <w:rPr>
                <w:rFonts w:ascii="Times New Roman" w:eastAsia="Times New Roman" w:hAnsi="Times New Roman" w:cs="Times New Roman"/>
                <w:color w:val="000000" w:themeColor="text1"/>
                <w:sz w:val="28"/>
                <w:szCs w:val="28"/>
              </w:rPr>
            </w:pPr>
          </w:p>
        </w:tc>
        <w:tc>
          <w:tcPr>
            <w:tcW w:w="4677" w:type="dxa"/>
            <w:tcBorders>
              <w:top w:val="nil"/>
              <w:left w:val="nil"/>
              <w:bottom w:val="nil"/>
              <w:right w:val="nil"/>
            </w:tcBorders>
            <w:tcMar>
              <w:top w:w="100" w:type="dxa"/>
              <w:left w:w="100" w:type="dxa"/>
              <w:bottom w:w="100" w:type="dxa"/>
              <w:right w:w="100" w:type="dxa"/>
            </w:tcMar>
          </w:tcPr>
          <w:p w14:paraId="7D7E52E7" w14:textId="77777777" w:rsidR="002E0DE8" w:rsidRPr="00B51254" w:rsidRDefault="00A018D8" w:rsidP="000B684A">
            <w:pPr>
              <w:spacing w:before="120" w:after="120" w:line="240" w:lineRule="auto"/>
              <w:jc w:val="center"/>
              <w:rPr>
                <w:rFonts w:ascii="Times New Roman" w:eastAsia="Times New Roman" w:hAnsi="Times New Roman" w:cs="Times New Roman"/>
                <w:b/>
                <w:color w:val="000000" w:themeColor="text1"/>
                <w:sz w:val="28"/>
                <w:szCs w:val="28"/>
              </w:rPr>
            </w:pPr>
            <w:r w:rsidRPr="00B51254">
              <w:rPr>
                <w:rFonts w:ascii="Times New Roman" w:eastAsia="Times New Roman" w:hAnsi="Times New Roman" w:cs="Times New Roman"/>
                <w:b/>
                <w:color w:val="000000" w:themeColor="text1"/>
                <w:sz w:val="28"/>
                <w:szCs w:val="28"/>
              </w:rPr>
              <w:t>CHỦ TỊCH QUỐC HỘI</w:t>
            </w:r>
          </w:p>
          <w:p w14:paraId="723F5529" w14:textId="77777777" w:rsidR="002E0DE8" w:rsidRPr="00B51254" w:rsidRDefault="00A018D8" w:rsidP="000B684A">
            <w:pPr>
              <w:spacing w:before="120" w:after="120" w:line="240" w:lineRule="auto"/>
              <w:jc w:val="center"/>
              <w:rPr>
                <w:rFonts w:ascii="Times New Roman" w:eastAsia="Times New Roman" w:hAnsi="Times New Roman" w:cs="Times New Roman"/>
                <w:b/>
                <w:color w:val="000000" w:themeColor="text1"/>
                <w:sz w:val="28"/>
                <w:szCs w:val="28"/>
              </w:rPr>
            </w:pPr>
            <w:r w:rsidRPr="00B51254">
              <w:rPr>
                <w:rFonts w:ascii="Times New Roman" w:eastAsia="Times New Roman" w:hAnsi="Times New Roman" w:cs="Times New Roman"/>
                <w:b/>
                <w:color w:val="000000" w:themeColor="text1"/>
                <w:sz w:val="28"/>
                <w:szCs w:val="28"/>
              </w:rPr>
              <w:t xml:space="preserve"> </w:t>
            </w:r>
          </w:p>
          <w:p w14:paraId="6F335DD8" w14:textId="2311A07F" w:rsidR="00682118" w:rsidRPr="00B51254" w:rsidRDefault="00682118" w:rsidP="000B684A">
            <w:pPr>
              <w:spacing w:before="120" w:after="120" w:line="240" w:lineRule="auto"/>
              <w:jc w:val="center"/>
              <w:rPr>
                <w:rFonts w:ascii="Times New Roman" w:eastAsia="Times New Roman" w:hAnsi="Times New Roman" w:cs="Times New Roman"/>
                <w:b/>
                <w:color w:val="000000" w:themeColor="text1"/>
                <w:sz w:val="28"/>
                <w:szCs w:val="28"/>
                <w:lang w:val="en-US"/>
              </w:rPr>
            </w:pPr>
          </w:p>
          <w:p w14:paraId="7646FADB" w14:textId="77777777" w:rsidR="00CF0656" w:rsidRPr="00B51254" w:rsidRDefault="00CF0656" w:rsidP="000B684A">
            <w:pPr>
              <w:spacing w:before="120" w:after="120" w:line="240" w:lineRule="auto"/>
              <w:jc w:val="center"/>
              <w:rPr>
                <w:rFonts w:ascii="Times New Roman" w:eastAsia="Times New Roman" w:hAnsi="Times New Roman" w:cs="Times New Roman"/>
                <w:b/>
                <w:color w:val="000000" w:themeColor="text1"/>
                <w:sz w:val="28"/>
                <w:szCs w:val="28"/>
                <w:lang w:val="en-US"/>
              </w:rPr>
            </w:pPr>
          </w:p>
          <w:p w14:paraId="7A73EC8F" w14:textId="279F8E79" w:rsidR="002E0DE8" w:rsidRPr="00B51254" w:rsidRDefault="002E0DE8" w:rsidP="000B684A">
            <w:pPr>
              <w:spacing w:before="120" w:after="120" w:line="240" w:lineRule="auto"/>
              <w:jc w:val="center"/>
              <w:rPr>
                <w:rFonts w:ascii="Times New Roman" w:eastAsia="Times New Roman" w:hAnsi="Times New Roman" w:cs="Times New Roman"/>
                <w:b/>
                <w:color w:val="000000" w:themeColor="text1"/>
                <w:sz w:val="28"/>
                <w:szCs w:val="28"/>
              </w:rPr>
            </w:pPr>
          </w:p>
        </w:tc>
      </w:tr>
    </w:tbl>
    <w:p w14:paraId="5714D5CF" w14:textId="77777777" w:rsidR="002E0DE8" w:rsidRPr="00B51254" w:rsidRDefault="002E0DE8" w:rsidP="00BE4B46">
      <w:pPr>
        <w:spacing w:before="120" w:after="120" w:line="240" w:lineRule="auto"/>
        <w:rPr>
          <w:rFonts w:ascii="Times New Roman" w:eastAsia="Times New Roman" w:hAnsi="Times New Roman" w:cs="Times New Roman"/>
          <w:color w:val="000000" w:themeColor="text1"/>
        </w:rPr>
      </w:pPr>
    </w:p>
    <w:sectPr w:rsidR="002E0DE8" w:rsidRPr="00B51254" w:rsidSect="009B56E3">
      <w:headerReference w:type="default" r:id="rId8"/>
      <w:footerReference w:type="default" r:id="rId9"/>
      <w:pgSz w:w="11909" w:h="16834" w:code="9"/>
      <w:pgMar w:top="1134" w:right="1134" w:bottom="1134"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EF7890" w14:textId="77777777" w:rsidR="00240D44" w:rsidRDefault="00240D44" w:rsidP="00202A36">
      <w:pPr>
        <w:spacing w:line="240" w:lineRule="auto"/>
      </w:pPr>
      <w:r>
        <w:separator/>
      </w:r>
    </w:p>
  </w:endnote>
  <w:endnote w:type="continuationSeparator" w:id="0">
    <w:p w14:paraId="733A6D29" w14:textId="77777777" w:rsidR="00240D44" w:rsidRDefault="00240D44" w:rsidP="00202A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0DCF0B" w14:textId="1DFA0446" w:rsidR="0062383C" w:rsidRDefault="0062383C">
    <w:pPr>
      <w:pStyle w:val="Footer"/>
      <w:jc w:val="center"/>
    </w:pPr>
  </w:p>
  <w:p w14:paraId="5DBE503C" w14:textId="77777777" w:rsidR="0062383C" w:rsidRDefault="0062383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D44D0" w14:textId="77777777" w:rsidR="00240D44" w:rsidRDefault="00240D44" w:rsidP="00202A36">
      <w:pPr>
        <w:spacing w:line="240" w:lineRule="auto"/>
      </w:pPr>
      <w:r>
        <w:separator/>
      </w:r>
    </w:p>
  </w:footnote>
  <w:footnote w:type="continuationSeparator" w:id="0">
    <w:p w14:paraId="4A1719BA" w14:textId="77777777" w:rsidR="00240D44" w:rsidRDefault="00240D44" w:rsidP="00202A3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299534476"/>
      <w:docPartObj>
        <w:docPartGallery w:val="Page Numbers (Top of Page)"/>
        <w:docPartUnique/>
      </w:docPartObj>
    </w:sdtPr>
    <w:sdtEndPr>
      <w:rPr>
        <w:noProof/>
      </w:rPr>
    </w:sdtEndPr>
    <w:sdtContent>
      <w:p w14:paraId="59661AE3" w14:textId="3413E748" w:rsidR="0062383C" w:rsidRPr="00F11E4E" w:rsidRDefault="0062383C">
        <w:pPr>
          <w:pStyle w:val="Header"/>
          <w:jc w:val="center"/>
          <w:rPr>
            <w:rFonts w:ascii="Times New Roman" w:hAnsi="Times New Roman" w:cs="Times New Roman"/>
          </w:rPr>
        </w:pPr>
        <w:r w:rsidRPr="00F11E4E">
          <w:rPr>
            <w:rFonts w:ascii="Times New Roman" w:hAnsi="Times New Roman" w:cs="Times New Roman"/>
          </w:rPr>
          <w:fldChar w:fldCharType="begin"/>
        </w:r>
        <w:r w:rsidRPr="00F11E4E">
          <w:rPr>
            <w:rFonts w:ascii="Times New Roman" w:hAnsi="Times New Roman" w:cs="Times New Roman"/>
          </w:rPr>
          <w:instrText xml:space="preserve"> PAGE   \* MERGEFORMAT </w:instrText>
        </w:r>
        <w:r w:rsidRPr="00F11E4E">
          <w:rPr>
            <w:rFonts w:ascii="Times New Roman" w:hAnsi="Times New Roman" w:cs="Times New Roman"/>
          </w:rPr>
          <w:fldChar w:fldCharType="separate"/>
        </w:r>
        <w:r w:rsidR="00DA2A4F">
          <w:rPr>
            <w:rFonts w:ascii="Times New Roman" w:hAnsi="Times New Roman" w:cs="Times New Roman"/>
            <w:noProof/>
          </w:rPr>
          <w:t>4</w:t>
        </w:r>
        <w:r w:rsidRPr="00F11E4E">
          <w:rPr>
            <w:rFonts w:ascii="Times New Roman" w:hAnsi="Times New Roman" w:cs="Times New Roman"/>
            <w:noProof/>
          </w:rPr>
          <w:fldChar w:fldCharType="end"/>
        </w:r>
      </w:p>
    </w:sdtContent>
  </w:sdt>
  <w:p w14:paraId="50B1AA47" w14:textId="77777777" w:rsidR="0062383C" w:rsidRDefault="0062383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18D6"/>
    <w:multiLevelType w:val="hybridMultilevel"/>
    <w:tmpl w:val="023E51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547FE6"/>
    <w:multiLevelType w:val="hybridMultilevel"/>
    <w:tmpl w:val="D2C4644E"/>
    <w:lvl w:ilvl="0" w:tplc="A30EBA4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0EB316EB"/>
    <w:multiLevelType w:val="hybridMultilevel"/>
    <w:tmpl w:val="76F4E3AA"/>
    <w:lvl w:ilvl="0" w:tplc="9AF648D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0F722D0D"/>
    <w:multiLevelType w:val="hybridMultilevel"/>
    <w:tmpl w:val="6590A02E"/>
    <w:lvl w:ilvl="0" w:tplc="46547E8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16FB5572"/>
    <w:multiLevelType w:val="hybridMultilevel"/>
    <w:tmpl w:val="AB3A5C7E"/>
    <w:lvl w:ilvl="0" w:tplc="DE84F0D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1F91452B"/>
    <w:multiLevelType w:val="hybridMultilevel"/>
    <w:tmpl w:val="768C4560"/>
    <w:lvl w:ilvl="0" w:tplc="C6FAFDD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25445132"/>
    <w:multiLevelType w:val="hybridMultilevel"/>
    <w:tmpl w:val="F6A82512"/>
    <w:lvl w:ilvl="0" w:tplc="1A268A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2B5F0A27"/>
    <w:multiLevelType w:val="hybridMultilevel"/>
    <w:tmpl w:val="3F1C71B6"/>
    <w:lvl w:ilvl="0" w:tplc="D294FF3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318E419D"/>
    <w:multiLevelType w:val="hybridMultilevel"/>
    <w:tmpl w:val="82EE487C"/>
    <w:lvl w:ilvl="0" w:tplc="88325BC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35123FC2"/>
    <w:multiLevelType w:val="hybridMultilevel"/>
    <w:tmpl w:val="6EC6107A"/>
    <w:lvl w:ilvl="0" w:tplc="7B5AA8B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15:restartNumberingAfterBreak="0">
    <w:nsid w:val="46D05572"/>
    <w:multiLevelType w:val="hybridMultilevel"/>
    <w:tmpl w:val="76DC69A4"/>
    <w:lvl w:ilvl="0" w:tplc="5C7A271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54A92E5B"/>
    <w:multiLevelType w:val="hybridMultilevel"/>
    <w:tmpl w:val="0B0C3A2A"/>
    <w:lvl w:ilvl="0" w:tplc="DE2A6CDE">
      <w:start w:val="1"/>
      <w:numFmt w:val="lowerLetter"/>
      <w:lvlText w:val="%1)"/>
      <w:lvlJc w:val="left"/>
      <w:pPr>
        <w:tabs>
          <w:tab w:val="num" w:pos="720"/>
        </w:tabs>
        <w:ind w:left="720" w:hanging="360"/>
      </w:pPr>
    </w:lvl>
    <w:lvl w:ilvl="1" w:tplc="DE90E654" w:tentative="1">
      <w:start w:val="1"/>
      <w:numFmt w:val="lowerLetter"/>
      <w:lvlText w:val="%2)"/>
      <w:lvlJc w:val="left"/>
      <w:pPr>
        <w:tabs>
          <w:tab w:val="num" w:pos="1440"/>
        </w:tabs>
        <w:ind w:left="1440" w:hanging="360"/>
      </w:pPr>
    </w:lvl>
    <w:lvl w:ilvl="2" w:tplc="E3CA4EF4" w:tentative="1">
      <w:start w:val="1"/>
      <w:numFmt w:val="lowerLetter"/>
      <w:lvlText w:val="%3)"/>
      <w:lvlJc w:val="left"/>
      <w:pPr>
        <w:tabs>
          <w:tab w:val="num" w:pos="2160"/>
        </w:tabs>
        <w:ind w:left="2160" w:hanging="360"/>
      </w:pPr>
    </w:lvl>
    <w:lvl w:ilvl="3" w:tplc="43A8D586" w:tentative="1">
      <w:start w:val="1"/>
      <w:numFmt w:val="lowerLetter"/>
      <w:lvlText w:val="%4)"/>
      <w:lvlJc w:val="left"/>
      <w:pPr>
        <w:tabs>
          <w:tab w:val="num" w:pos="2880"/>
        </w:tabs>
        <w:ind w:left="2880" w:hanging="360"/>
      </w:pPr>
    </w:lvl>
    <w:lvl w:ilvl="4" w:tplc="36F00632" w:tentative="1">
      <w:start w:val="1"/>
      <w:numFmt w:val="lowerLetter"/>
      <w:lvlText w:val="%5)"/>
      <w:lvlJc w:val="left"/>
      <w:pPr>
        <w:tabs>
          <w:tab w:val="num" w:pos="3600"/>
        </w:tabs>
        <w:ind w:left="3600" w:hanging="360"/>
      </w:pPr>
    </w:lvl>
    <w:lvl w:ilvl="5" w:tplc="11043A6C" w:tentative="1">
      <w:start w:val="1"/>
      <w:numFmt w:val="lowerLetter"/>
      <w:lvlText w:val="%6)"/>
      <w:lvlJc w:val="left"/>
      <w:pPr>
        <w:tabs>
          <w:tab w:val="num" w:pos="4320"/>
        </w:tabs>
        <w:ind w:left="4320" w:hanging="360"/>
      </w:pPr>
    </w:lvl>
    <w:lvl w:ilvl="6" w:tplc="B01CB996" w:tentative="1">
      <w:start w:val="1"/>
      <w:numFmt w:val="lowerLetter"/>
      <w:lvlText w:val="%7)"/>
      <w:lvlJc w:val="left"/>
      <w:pPr>
        <w:tabs>
          <w:tab w:val="num" w:pos="5040"/>
        </w:tabs>
        <w:ind w:left="5040" w:hanging="360"/>
      </w:pPr>
    </w:lvl>
    <w:lvl w:ilvl="7" w:tplc="5928C92A" w:tentative="1">
      <w:start w:val="1"/>
      <w:numFmt w:val="lowerLetter"/>
      <w:lvlText w:val="%8)"/>
      <w:lvlJc w:val="left"/>
      <w:pPr>
        <w:tabs>
          <w:tab w:val="num" w:pos="5760"/>
        </w:tabs>
        <w:ind w:left="5760" w:hanging="360"/>
      </w:pPr>
    </w:lvl>
    <w:lvl w:ilvl="8" w:tplc="CA5231AE" w:tentative="1">
      <w:start w:val="1"/>
      <w:numFmt w:val="lowerLetter"/>
      <w:lvlText w:val="%9)"/>
      <w:lvlJc w:val="left"/>
      <w:pPr>
        <w:tabs>
          <w:tab w:val="num" w:pos="6480"/>
        </w:tabs>
        <w:ind w:left="6480" w:hanging="360"/>
      </w:pPr>
    </w:lvl>
  </w:abstractNum>
  <w:abstractNum w:abstractNumId="12" w15:restartNumberingAfterBreak="0">
    <w:nsid w:val="5D2E78F1"/>
    <w:multiLevelType w:val="hybridMultilevel"/>
    <w:tmpl w:val="E2CE7442"/>
    <w:lvl w:ilvl="0" w:tplc="A08A620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6A213D18"/>
    <w:multiLevelType w:val="hybridMultilevel"/>
    <w:tmpl w:val="0E30AB7A"/>
    <w:lvl w:ilvl="0" w:tplc="0409000F">
      <w:start w:val="1"/>
      <w:numFmt w:val="decimal"/>
      <w:lvlText w:val="%1."/>
      <w:lvlJc w:val="left"/>
      <w:pPr>
        <w:ind w:left="7590"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15:restartNumberingAfterBreak="0">
    <w:nsid w:val="759474C9"/>
    <w:multiLevelType w:val="hybridMultilevel"/>
    <w:tmpl w:val="15B8B12E"/>
    <w:lvl w:ilvl="0" w:tplc="FC82A6D0">
      <w:start w:val="1"/>
      <w:numFmt w:val="decimal"/>
      <w:lvlText w:val="%1."/>
      <w:lvlJc w:val="left"/>
      <w:pPr>
        <w:ind w:left="1422" w:hanging="855"/>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3"/>
  </w:num>
  <w:num w:numId="2">
    <w:abstractNumId w:val="12"/>
  </w:num>
  <w:num w:numId="3">
    <w:abstractNumId w:val="3"/>
  </w:num>
  <w:num w:numId="4">
    <w:abstractNumId w:val="6"/>
  </w:num>
  <w:num w:numId="5">
    <w:abstractNumId w:val="0"/>
  </w:num>
  <w:num w:numId="6">
    <w:abstractNumId w:val="1"/>
  </w:num>
  <w:num w:numId="7">
    <w:abstractNumId w:val="9"/>
  </w:num>
  <w:num w:numId="8">
    <w:abstractNumId w:val="14"/>
  </w:num>
  <w:num w:numId="9">
    <w:abstractNumId w:val="8"/>
  </w:num>
  <w:num w:numId="10">
    <w:abstractNumId w:val="5"/>
  </w:num>
  <w:num w:numId="11">
    <w:abstractNumId w:val="2"/>
  </w:num>
  <w:num w:numId="12">
    <w:abstractNumId w:val="11"/>
  </w:num>
  <w:num w:numId="13">
    <w:abstractNumId w:val="10"/>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c2MbAwNLQ0MzI0MzdX0lEKTi0uzszPAykwrAUA580Z4SwAAAA="/>
  </w:docVars>
  <w:rsids>
    <w:rsidRoot w:val="002E0DE8"/>
    <w:rsid w:val="000004BE"/>
    <w:rsid w:val="00000F5D"/>
    <w:rsid w:val="00001CE3"/>
    <w:rsid w:val="0000373D"/>
    <w:rsid w:val="00003749"/>
    <w:rsid w:val="00006D9C"/>
    <w:rsid w:val="00012C04"/>
    <w:rsid w:val="0001372A"/>
    <w:rsid w:val="00013CBB"/>
    <w:rsid w:val="00015A85"/>
    <w:rsid w:val="00020A14"/>
    <w:rsid w:val="00020DEB"/>
    <w:rsid w:val="00023E0D"/>
    <w:rsid w:val="00033A39"/>
    <w:rsid w:val="00034966"/>
    <w:rsid w:val="00035BFD"/>
    <w:rsid w:val="000366F2"/>
    <w:rsid w:val="00041195"/>
    <w:rsid w:val="00041D0C"/>
    <w:rsid w:val="00044F78"/>
    <w:rsid w:val="00045B2F"/>
    <w:rsid w:val="00046E69"/>
    <w:rsid w:val="000579C2"/>
    <w:rsid w:val="000651E9"/>
    <w:rsid w:val="00070F21"/>
    <w:rsid w:val="00072699"/>
    <w:rsid w:val="00073BFD"/>
    <w:rsid w:val="000760EE"/>
    <w:rsid w:val="00080E6B"/>
    <w:rsid w:val="00082B64"/>
    <w:rsid w:val="00090B36"/>
    <w:rsid w:val="00092930"/>
    <w:rsid w:val="00095173"/>
    <w:rsid w:val="000959D1"/>
    <w:rsid w:val="000A1DF6"/>
    <w:rsid w:val="000A321C"/>
    <w:rsid w:val="000A33F7"/>
    <w:rsid w:val="000A4344"/>
    <w:rsid w:val="000A4362"/>
    <w:rsid w:val="000A51F3"/>
    <w:rsid w:val="000B01F2"/>
    <w:rsid w:val="000B2247"/>
    <w:rsid w:val="000B2565"/>
    <w:rsid w:val="000B2BCD"/>
    <w:rsid w:val="000B3A5F"/>
    <w:rsid w:val="000B684A"/>
    <w:rsid w:val="000C1F19"/>
    <w:rsid w:val="000C4A65"/>
    <w:rsid w:val="000C5CC0"/>
    <w:rsid w:val="000D29E1"/>
    <w:rsid w:val="000D497E"/>
    <w:rsid w:val="000E047E"/>
    <w:rsid w:val="000E47BD"/>
    <w:rsid w:val="000E497B"/>
    <w:rsid w:val="000E5288"/>
    <w:rsid w:val="000E646E"/>
    <w:rsid w:val="000E6FE8"/>
    <w:rsid w:val="000F27A3"/>
    <w:rsid w:val="000F3431"/>
    <w:rsid w:val="000F5A37"/>
    <w:rsid w:val="000F6BB2"/>
    <w:rsid w:val="0010012C"/>
    <w:rsid w:val="00100185"/>
    <w:rsid w:val="001010B9"/>
    <w:rsid w:val="001058AF"/>
    <w:rsid w:val="0010594D"/>
    <w:rsid w:val="001113C4"/>
    <w:rsid w:val="00113272"/>
    <w:rsid w:val="0011395D"/>
    <w:rsid w:val="001214D8"/>
    <w:rsid w:val="00127EC3"/>
    <w:rsid w:val="00132CAE"/>
    <w:rsid w:val="001330FB"/>
    <w:rsid w:val="00134DBC"/>
    <w:rsid w:val="001353BE"/>
    <w:rsid w:val="00135858"/>
    <w:rsid w:val="00136CD1"/>
    <w:rsid w:val="00141B97"/>
    <w:rsid w:val="00143583"/>
    <w:rsid w:val="00144965"/>
    <w:rsid w:val="0015005E"/>
    <w:rsid w:val="001513C0"/>
    <w:rsid w:val="001536E4"/>
    <w:rsid w:val="00155709"/>
    <w:rsid w:val="001565CC"/>
    <w:rsid w:val="00157448"/>
    <w:rsid w:val="001576AD"/>
    <w:rsid w:val="00172891"/>
    <w:rsid w:val="00175308"/>
    <w:rsid w:val="001776F7"/>
    <w:rsid w:val="00181D6B"/>
    <w:rsid w:val="001830FF"/>
    <w:rsid w:val="00191F22"/>
    <w:rsid w:val="00192DEA"/>
    <w:rsid w:val="00193ECB"/>
    <w:rsid w:val="0019686E"/>
    <w:rsid w:val="001A0433"/>
    <w:rsid w:val="001A2066"/>
    <w:rsid w:val="001A42FC"/>
    <w:rsid w:val="001A48CE"/>
    <w:rsid w:val="001A7EAE"/>
    <w:rsid w:val="001B5505"/>
    <w:rsid w:val="001B5792"/>
    <w:rsid w:val="001B6CEC"/>
    <w:rsid w:val="001C1186"/>
    <w:rsid w:val="001C212C"/>
    <w:rsid w:val="001C23AB"/>
    <w:rsid w:val="001C7E4D"/>
    <w:rsid w:val="001D2787"/>
    <w:rsid w:val="001D3E3B"/>
    <w:rsid w:val="001D4D1F"/>
    <w:rsid w:val="001D77C2"/>
    <w:rsid w:val="001E7BD1"/>
    <w:rsid w:val="001F0845"/>
    <w:rsid w:val="001F3AEC"/>
    <w:rsid w:val="001F414E"/>
    <w:rsid w:val="001F57F5"/>
    <w:rsid w:val="00202A36"/>
    <w:rsid w:val="00203D9E"/>
    <w:rsid w:val="00204B69"/>
    <w:rsid w:val="00205BF2"/>
    <w:rsid w:val="00205D21"/>
    <w:rsid w:val="00207112"/>
    <w:rsid w:val="00211810"/>
    <w:rsid w:val="002156AA"/>
    <w:rsid w:val="002214C9"/>
    <w:rsid w:val="00224478"/>
    <w:rsid w:val="0022538D"/>
    <w:rsid w:val="0022563E"/>
    <w:rsid w:val="0023020B"/>
    <w:rsid w:val="00232E8F"/>
    <w:rsid w:val="00232EBC"/>
    <w:rsid w:val="00235D67"/>
    <w:rsid w:val="002360EB"/>
    <w:rsid w:val="002368F7"/>
    <w:rsid w:val="00236E7E"/>
    <w:rsid w:val="00240D44"/>
    <w:rsid w:val="002445EB"/>
    <w:rsid w:val="00246752"/>
    <w:rsid w:val="00246924"/>
    <w:rsid w:val="00251998"/>
    <w:rsid w:val="00251D08"/>
    <w:rsid w:val="0025289E"/>
    <w:rsid w:val="00253EF0"/>
    <w:rsid w:val="002609E0"/>
    <w:rsid w:val="0026318C"/>
    <w:rsid w:val="0026319B"/>
    <w:rsid w:val="00266DE4"/>
    <w:rsid w:val="00271F3A"/>
    <w:rsid w:val="002746DB"/>
    <w:rsid w:val="00275680"/>
    <w:rsid w:val="0027721A"/>
    <w:rsid w:val="00277FF9"/>
    <w:rsid w:val="002811B5"/>
    <w:rsid w:val="002812E7"/>
    <w:rsid w:val="0028244E"/>
    <w:rsid w:val="00287C65"/>
    <w:rsid w:val="00290C6E"/>
    <w:rsid w:val="002929AE"/>
    <w:rsid w:val="00297F99"/>
    <w:rsid w:val="002A7414"/>
    <w:rsid w:val="002B0072"/>
    <w:rsid w:val="002B0891"/>
    <w:rsid w:val="002B7995"/>
    <w:rsid w:val="002C20D4"/>
    <w:rsid w:val="002C3250"/>
    <w:rsid w:val="002C5208"/>
    <w:rsid w:val="002D7698"/>
    <w:rsid w:val="002E0142"/>
    <w:rsid w:val="002E0DE8"/>
    <w:rsid w:val="002E492F"/>
    <w:rsid w:val="002E6581"/>
    <w:rsid w:val="002F0B40"/>
    <w:rsid w:val="002F42BE"/>
    <w:rsid w:val="002F67C2"/>
    <w:rsid w:val="002F7631"/>
    <w:rsid w:val="002F7939"/>
    <w:rsid w:val="00300BAE"/>
    <w:rsid w:val="0030117D"/>
    <w:rsid w:val="003075BB"/>
    <w:rsid w:val="0031443F"/>
    <w:rsid w:val="00316AE5"/>
    <w:rsid w:val="00321C04"/>
    <w:rsid w:val="0032450E"/>
    <w:rsid w:val="00327D88"/>
    <w:rsid w:val="00327E36"/>
    <w:rsid w:val="0033138B"/>
    <w:rsid w:val="00331C73"/>
    <w:rsid w:val="00342701"/>
    <w:rsid w:val="0034351C"/>
    <w:rsid w:val="00344FC7"/>
    <w:rsid w:val="0034564A"/>
    <w:rsid w:val="0034731F"/>
    <w:rsid w:val="003478EC"/>
    <w:rsid w:val="00347B36"/>
    <w:rsid w:val="00352D76"/>
    <w:rsid w:val="00353BC3"/>
    <w:rsid w:val="00354304"/>
    <w:rsid w:val="00363231"/>
    <w:rsid w:val="00364174"/>
    <w:rsid w:val="00370913"/>
    <w:rsid w:val="003740EC"/>
    <w:rsid w:val="00374CB4"/>
    <w:rsid w:val="0037578B"/>
    <w:rsid w:val="00376DB5"/>
    <w:rsid w:val="003805FD"/>
    <w:rsid w:val="00382774"/>
    <w:rsid w:val="00383431"/>
    <w:rsid w:val="00383697"/>
    <w:rsid w:val="00383D36"/>
    <w:rsid w:val="00384232"/>
    <w:rsid w:val="00384C53"/>
    <w:rsid w:val="003874E5"/>
    <w:rsid w:val="0039441B"/>
    <w:rsid w:val="00395348"/>
    <w:rsid w:val="003A5242"/>
    <w:rsid w:val="003A52AC"/>
    <w:rsid w:val="003A5A8A"/>
    <w:rsid w:val="003A6B9D"/>
    <w:rsid w:val="003A7669"/>
    <w:rsid w:val="003B24C7"/>
    <w:rsid w:val="003B4A83"/>
    <w:rsid w:val="003B6820"/>
    <w:rsid w:val="003C089A"/>
    <w:rsid w:val="003C2E73"/>
    <w:rsid w:val="003C499C"/>
    <w:rsid w:val="003C61EA"/>
    <w:rsid w:val="003C678A"/>
    <w:rsid w:val="003C71F3"/>
    <w:rsid w:val="003D118F"/>
    <w:rsid w:val="003D2284"/>
    <w:rsid w:val="003D4FF1"/>
    <w:rsid w:val="003D78E4"/>
    <w:rsid w:val="003E0F18"/>
    <w:rsid w:val="003E31F2"/>
    <w:rsid w:val="003E4228"/>
    <w:rsid w:val="003E43B4"/>
    <w:rsid w:val="003E7C82"/>
    <w:rsid w:val="003F06CB"/>
    <w:rsid w:val="003F43F4"/>
    <w:rsid w:val="003F4683"/>
    <w:rsid w:val="003F5C09"/>
    <w:rsid w:val="003F653C"/>
    <w:rsid w:val="003F65F4"/>
    <w:rsid w:val="00402156"/>
    <w:rsid w:val="004022D6"/>
    <w:rsid w:val="00405E4E"/>
    <w:rsid w:val="004065B0"/>
    <w:rsid w:val="00411D15"/>
    <w:rsid w:val="0041257A"/>
    <w:rsid w:val="00412FF4"/>
    <w:rsid w:val="004135FF"/>
    <w:rsid w:val="00413BB4"/>
    <w:rsid w:val="0041518B"/>
    <w:rsid w:val="00416FA0"/>
    <w:rsid w:val="00421F52"/>
    <w:rsid w:val="00426F5B"/>
    <w:rsid w:val="00430D50"/>
    <w:rsid w:val="00431B98"/>
    <w:rsid w:val="00431FB3"/>
    <w:rsid w:val="00434983"/>
    <w:rsid w:val="00436C13"/>
    <w:rsid w:val="0044080E"/>
    <w:rsid w:val="00441852"/>
    <w:rsid w:val="0044340D"/>
    <w:rsid w:val="00443727"/>
    <w:rsid w:val="00443E41"/>
    <w:rsid w:val="00451A29"/>
    <w:rsid w:val="0046185B"/>
    <w:rsid w:val="00466E91"/>
    <w:rsid w:val="0047023C"/>
    <w:rsid w:val="00471252"/>
    <w:rsid w:val="0047263B"/>
    <w:rsid w:val="004766EE"/>
    <w:rsid w:val="00476FE7"/>
    <w:rsid w:val="00480676"/>
    <w:rsid w:val="004843AC"/>
    <w:rsid w:val="004851B3"/>
    <w:rsid w:val="0048542E"/>
    <w:rsid w:val="00490507"/>
    <w:rsid w:val="00490F09"/>
    <w:rsid w:val="0049187A"/>
    <w:rsid w:val="00494242"/>
    <w:rsid w:val="004A0D3C"/>
    <w:rsid w:val="004A17FF"/>
    <w:rsid w:val="004A2C40"/>
    <w:rsid w:val="004A3E82"/>
    <w:rsid w:val="004A4F54"/>
    <w:rsid w:val="004A581C"/>
    <w:rsid w:val="004A6264"/>
    <w:rsid w:val="004B194D"/>
    <w:rsid w:val="004B1D26"/>
    <w:rsid w:val="004B23C8"/>
    <w:rsid w:val="004B35BB"/>
    <w:rsid w:val="004B52F7"/>
    <w:rsid w:val="004B705F"/>
    <w:rsid w:val="004C3C81"/>
    <w:rsid w:val="004D1111"/>
    <w:rsid w:val="004D1530"/>
    <w:rsid w:val="004D246C"/>
    <w:rsid w:val="004D4EDE"/>
    <w:rsid w:val="004D52EB"/>
    <w:rsid w:val="004D7A4E"/>
    <w:rsid w:val="004D7CFD"/>
    <w:rsid w:val="004E17C2"/>
    <w:rsid w:val="004E1D3E"/>
    <w:rsid w:val="004E4480"/>
    <w:rsid w:val="004E6324"/>
    <w:rsid w:val="004F3256"/>
    <w:rsid w:val="004F4FBE"/>
    <w:rsid w:val="00501D1C"/>
    <w:rsid w:val="00502107"/>
    <w:rsid w:val="00502162"/>
    <w:rsid w:val="0050586A"/>
    <w:rsid w:val="005068F6"/>
    <w:rsid w:val="00510ADC"/>
    <w:rsid w:val="00512C78"/>
    <w:rsid w:val="005162F2"/>
    <w:rsid w:val="00517A4F"/>
    <w:rsid w:val="0052086B"/>
    <w:rsid w:val="00520C96"/>
    <w:rsid w:val="00523FA7"/>
    <w:rsid w:val="0052408C"/>
    <w:rsid w:val="005268E3"/>
    <w:rsid w:val="00527A11"/>
    <w:rsid w:val="00527EFD"/>
    <w:rsid w:val="005321AC"/>
    <w:rsid w:val="00533C6B"/>
    <w:rsid w:val="00534174"/>
    <w:rsid w:val="00534E5F"/>
    <w:rsid w:val="00536697"/>
    <w:rsid w:val="00545417"/>
    <w:rsid w:val="00546E1C"/>
    <w:rsid w:val="00546F27"/>
    <w:rsid w:val="00547932"/>
    <w:rsid w:val="00551C3A"/>
    <w:rsid w:val="00551CB0"/>
    <w:rsid w:val="00556758"/>
    <w:rsid w:val="00556A11"/>
    <w:rsid w:val="0056143B"/>
    <w:rsid w:val="00561B25"/>
    <w:rsid w:val="00563A73"/>
    <w:rsid w:val="00564028"/>
    <w:rsid w:val="005677D0"/>
    <w:rsid w:val="00570C0E"/>
    <w:rsid w:val="00576E46"/>
    <w:rsid w:val="0058168C"/>
    <w:rsid w:val="00591437"/>
    <w:rsid w:val="00592C40"/>
    <w:rsid w:val="0059410B"/>
    <w:rsid w:val="00597C06"/>
    <w:rsid w:val="005A0AF4"/>
    <w:rsid w:val="005A10A6"/>
    <w:rsid w:val="005A1B08"/>
    <w:rsid w:val="005A5236"/>
    <w:rsid w:val="005A6FCC"/>
    <w:rsid w:val="005B13BB"/>
    <w:rsid w:val="005B2AEB"/>
    <w:rsid w:val="005C0ACD"/>
    <w:rsid w:val="005C164E"/>
    <w:rsid w:val="005C28D9"/>
    <w:rsid w:val="005C2D4B"/>
    <w:rsid w:val="005C37FF"/>
    <w:rsid w:val="005C5F2C"/>
    <w:rsid w:val="005D2931"/>
    <w:rsid w:val="005D538B"/>
    <w:rsid w:val="005D57D4"/>
    <w:rsid w:val="005D627B"/>
    <w:rsid w:val="005D6672"/>
    <w:rsid w:val="005E357F"/>
    <w:rsid w:val="005E451C"/>
    <w:rsid w:val="005E797B"/>
    <w:rsid w:val="005F155C"/>
    <w:rsid w:val="005F5350"/>
    <w:rsid w:val="0060376B"/>
    <w:rsid w:val="00606101"/>
    <w:rsid w:val="00612095"/>
    <w:rsid w:val="00612A1E"/>
    <w:rsid w:val="00614748"/>
    <w:rsid w:val="00617EA2"/>
    <w:rsid w:val="00621B90"/>
    <w:rsid w:val="00623023"/>
    <w:rsid w:val="0062383C"/>
    <w:rsid w:val="00626FF6"/>
    <w:rsid w:val="006302CA"/>
    <w:rsid w:val="00631FB5"/>
    <w:rsid w:val="0063382A"/>
    <w:rsid w:val="006353C8"/>
    <w:rsid w:val="006432CB"/>
    <w:rsid w:val="006432F3"/>
    <w:rsid w:val="006515FF"/>
    <w:rsid w:val="0065258E"/>
    <w:rsid w:val="00655C60"/>
    <w:rsid w:val="00655FD0"/>
    <w:rsid w:val="006565B9"/>
    <w:rsid w:val="00657698"/>
    <w:rsid w:val="00665D75"/>
    <w:rsid w:val="006705C2"/>
    <w:rsid w:val="006709C8"/>
    <w:rsid w:val="006721EC"/>
    <w:rsid w:val="006815C4"/>
    <w:rsid w:val="00681780"/>
    <w:rsid w:val="00681FCB"/>
    <w:rsid w:val="00682118"/>
    <w:rsid w:val="00692811"/>
    <w:rsid w:val="00696B31"/>
    <w:rsid w:val="006A6B6C"/>
    <w:rsid w:val="006B3F68"/>
    <w:rsid w:val="006C15D6"/>
    <w:rsid w:val="006C29A7"/>
    <w:rsid w:val="006C4D38"/>
    <w:rsid w:val="006C636F"/>
    <w:rsid w:val="006D2631"/>
    <w:rsid w:val="006D324F"/>
    <w:rsid w:val="006D3C7F"/>
    <w:rsid w:val="006E34E3"/>
    <w:rsid w:val="006E3A0F"/>
    <w:rsid w:val="006E4124"/>
    <w:rsid w:val="006E48AF"/>
    <w:rsid w:val="006E5581"/>
    <w:rsid w:val="006E78CE"/>
    <w:rsid w:val="006E7E94"/>
    <w:rsid w:val="006F361E"/>
    <w:rsid w:val="006F54CA"/>
    <w:rsid w:val="0070051B"/>
    <w:rsid w:val="00700954"/>
    <w:rsid w:val="00701734"/>
    <w:rsid w:val="00704A50"/>
    <w:rsid w:val="00705F12"/>
    <w:rsid w:val="007061A3"/>
    <w:rsid w:val="00706407"/>
    <w:rsid w:val="00710DAC"/>
    <w:rsid w:val="00710E92"/>
    <w:rsid w:val="00712F13"/>
    <w:rsid w:val="00716E55"/>
    <w:rsid w:val="00723112"/>
    <w:rsid w:val="007319E2"/>
    <w:rsid w:val="0073450C"/>
    <w:rsid w:val="00734BD8"/>
    <w:rsid w:val="007370D5"/>
    <w:rsid w:val="00737B01"/>
    <w:rsid w:val="007455BB"/>
    <w:rsid w:val="007473DA"/>
    <w:rsid w:val="00760D71"/>
    <w:rsid w:val="0076207A"/>
    <w:rsid w:val="00762713"/>
    <w:rsid w:val="00762B8C"/>
    <w:rsid w:val="00763DD3"/>
    <w:rsid w:val="0076548C"/>
    <w:rsid w:val="00767038"/>
    <w:rsid w:val="0077091E"/>
    <w:rsid w:val="00771216"/>
    <w:rsid w:val="00771C6B"/>
    <w:rsid w:val="00771CCB"/>
    <w:rsid w:val="00776ACA"/>
    <w:rsid w:val="007776B9"/>
    <w:rsid w:val="007808DE"/>
    <w:rsid w:val="0078458E"/>
    <w:rsid w:val="00784E29"/>
    <w:rsid w:val="0078596E"/>
    <w:rsid w:val="0079205A"/>
    <w:rsid w:val="007939BF"/>
    <w:rsid w:val="00794AE1"/>
    <w:rsid w:val="0079590C"/>
    <w:rsid w:val="00796EA4"/>
    <w:rsid w:val="007A02EA"/>
    <w:rsid w:val="007A1395"/>
    <w:rsid w:val="007A15E8"/>
    <w:rsid w:val="007A3E92"/>
    <w:rsid w:val="007A5242"/>
    <w:rsid w:val="007A7116"/>
    <w:rsid w:val="007B0253"/>
    <w:rsid w:val="007B02A5"/>
    <w:rsid w:val="007B1FE2"/>
    <w:rsid w:val="007B27F9"/>
    <w:rsid w:val="007C25E4"/>
    <w:rsid w:val="007C448C"/>
    <w:rsid w:val="007C59ED"/>
    <w:rsid w:val="007C64CF"/>
    <w:rsid w:val="007C650E"/>
    <w:rsid w:val="007D3C24"/>
    <w:rsid w:val="007E27CA"/>
    <w:rsid w:val="007E6FFA"/>
    <w:rsid w:val="007E7AE3"/>
    <w:rsid w:val="007F036E"/>
    <w:rsid w:val="007F0743"/>
    <w:rsid w:val="007F0D78"/>
    <w:rsid w:val="007F220E"/>
    <w:rsid w:val="007F7C8C"/>
    <w:rsid w:val="008009D6"/>
    <w:rsid w:val="00800C06"/>
    <w:rsid w:val="00805EA8"/>
    <w:rsid w:val="0080752A"/>
    <w:rsid w:val="00810A0D"/>
    <w:rsid w:val="0081361E"/>
    <w:rsid w:val="00814885"/>
    <w:rsid w:val="00814F26"/>
    <w:rsid w:val="008156B4"/>
    <w:rsid w:val="00817868"/>
    <w:rsid w:val="008216CA"/>
    <w:rsid w:val="008278BE"/>
    <w:rsid w:val="008309A1"/>
    <w:rsid w:val="00834785"/>
    <w:rsid w:val="00834985"/>
    <w:rsid w:val="00836AC9"/>
    <w:rsid w:val="008438D3"/>
    <w:rsid w:val="00843ACB"/>
    <w:rsid w:val="008443E1"/>
    <w:rsid w:val="00845042"/>
    <w:rsid w:val="00847628"/>
    <w:rsid w:val="00847A94"/>
    <w:rsid w:val="00850A50"/>
    <w:rsid w:val="008512E5"/>
    <w:rsid w:val="00852F6A"/>
    <w:rsid w:val="008556FE"/>
    <w:rsid w:val="00856655"/>
    <w:rsid w:val="008570FD"/>
    <w:rsid w:val="00861C3A"/>
    <w:rsid w:val="00863323"/>
    <w:rsid w:val="008638DF"/>
    <w:rsid w:val="0086424E"/>
    <w:rsid w:val="008647C3"/>
    <w:rsid w:val="00865267"/>
    <w:rsid w:val="00866B94"/>
    <w:rsid w:val="008713A9"/>
    <w:rsid w:val="008756A6"/>
    <w:rsid w:val="00876E58"/>
    <w:rsid w:val="0088495E"/>
    <w:rsid w:val="00885F13"/>
    <w:rsid w:val="008911F3"/>
    <w:rsid w:val="0089164C"/>
    <w:rsid w:val="00892E1D"/>
    <w:rsid w:val="0089303D"/>
    <w:rsid w:val="00893573"/>
    <w:rsid w:val="00894491"/>
    <w:rsid w:val="008A109D"/>
    <w:rsid w:val="008A2B11"/>
    <w:rsid w:val="008A41B4"/>
    <w:rsid w:val="008A480F"/>
    <w:rsid w:val="008A7021"/>
    <w:rsid w:val="008B0924"/>
    <w:rsid w:val="008B2A6A"/>
    <w:rsid w:val="008B2C9C"/>
    <w:rsid w:val="008B39F0"/>
    <w:rsid w:val="008B4B36"/>
    <w:rsid w:val="008B5B46"/>
    <w:rsid w:val="008B7140"/>
    <w:rsid w:val="008C2E84"/>
    <w:rsid w:val="008D4DB8"/>
    <w:rsid w:val="008E1ECD"/>
    <w:rsid w:val="008E3BB8"/>
    <w:rsid w:val="008E4652"/>
    <w:rsid w:val="008E4AD2"/>
    <w:rsid w:val="008E669A"/>
    <w:rsid w:val="008E77C4"/>
    <w:rsid w:val="008F1895"/>
    <w:rsid w:val="008F2788"/>
    <w:rsid w:val="008F4284"/>
    <w:rsid w:val="008F674D"/>
    <w:rsid w:val="00907CCF"/>
    <w:rsid w:val="00911D45"/>
    <w:rsid w:val="0091247C"/>
    <w:rsid w:val="009141DA"/>
    <w:rsid w:val="009156D8"/>
    <w:rsid w:val="00916AC2"/>
    <w:rsid w:val="00926D82"/>
    <w:rsid w:val="00930A66"/>
    <w:rsid w:val="0093161D"/>
    <w:rsid w:val="0093162D"/>
    <w:rsid w:val="009359DE"/>
    <w:rsid w:val="009369B2"/>
    <w:rsid w:val="0093757D"/>
    <w:rsid w:val="00937D08"/>
    <w:rsid w:val="00937ECA"/>
    <w:rsid w:val="00941E7A"/>
    <w:rsid w:val="00942631"/>
    <w:rsid w:val="0094586B"/>
    <w:rsid w:val="00946510"/>
    <w:rsid w:val="00946DEF"/>
    <w:rsid w:val="00946F18"/>
    <w:rsid w:val="00950409"/>
    <w:rsid w:val="009526BD"/>
    <w:rsid w:val="00953CF2"/>
    <w:rsid w:val="009569E9"/>
    <w:rsid w:val="0095783A"/>
    <w:rsid w:val="00960736"/>
    <w:rsid w:val="00961790"/>
    <w:rsid w:val="00962043"/>
    <w:rsid w:val="0096636E"/>
    <w:rsid w:val="00967AED"/>
    <w:rsid w:val="00971B69"/>
    <w:rsid w:val="009758ED"/>
    <w:rsid w:val="0098113D"/>
    <w:rsid w:val="009879EF"/>
    <w:rsid w:val="00991293"/>
    <w:rsid w:val="00995158"/>
    <w:rsid w:val="00996305"/>
    <w:rsid w:val="00997B2D"/>
    <w:rsid w:val="009A1447"/>
    <w:rsid w:val="009A2AF7"/>
    <w:rsid w:val="009A31AC"/>
    <w:rsid w:val="009A3963"/>
    <w:rsid w:val="009A4A5B"/>
    <w:rsid w:val="009B0362"/>
    <w:rsid w:val="009B56E3"/>
    <w:rsid w:val="009B5A7F"/>
    <w:rsid w:val="009C0CA0"/>
    <w:rsid w:val="009C4962"/>
    <w:rsid w:val="009D069E"/>
    <w:rsid w:val="009D1316"/>
    <w:rsid w:val="009E0061"/>
    <w:rsid w:val="009E19E9"/>
    <w:rsid w:val="009E24AC"/>
    <w:rsid w:val="009E3EA6"/>
    <w:rsid w:val="009E5460"/>
    <w:rsid w:val="009E61F1"/>
    <w:rsid w:val="009F23B2"/>
    <w:rsid w:val="009F35CE"/>
    <w:rsid w:val="009F50AC"/>
    <w:rsid w:val="009F58F5"/>
    <w:rsid w:val="009F5BD6"/>
    <w:rsid w:val="009F642D"/>
    <w:rsid w:val="009F7B64"/>
    <w:rsid w:val="00A018D8"/>
    <w:rsid w:val="00A02EA6"/>
    <w:rsid w:val="00A04A33"/>
    <w:rsid w:val="00A056AC"/>
    <w:rsid w:val="00A05EFE"/>
    <w:rsid w:val="00A1297B"/>
    <w:rsid w:val="00A14D04"/>
    <w:rsid w:val="00A23A2D"/>
    <w:rsid w:val="00A24147"/>
    <w:rsid w:val="00A24643"/>
    <w:rsid w:val="00A25F2F"/>
    <w:rsid w:val="00A31C70"/>
    <w:rsid w:val="00A343E0"/>
    <w:rsid w:val="00A35244"/>
    <w:rsid w:val="00A37E34"/>
    <w:rsid w:val="00A41F17"/>
    <w:rsid w:val="00A43770"/>
    <w:rsid w:val="00A43DA8"/>
    <w:rsid w:val="00A44C89"/>
    <w:rsid w:val="00A45D69"/>
    <w:rsid w:val="00A51108"/>
    <w:rsid w:val="00A52E87"/>
    <w:rsid w:val="00A53207"/>
    <w:rsid w:val="00A53FFE"/>
    <w:rsid w:val="00A626D8"/>
    <w:rsid w:val="00A63C4F"/>
    <w:rsid w:val="00A67D15"/>
    <w:rsid w:val="00A7034D"/>
    <w:rsid w:val="00A71030"/>
    <w:rsid w:val="00A74CD1"/>
    <w:rsid w:val="00A75A8F"/>
    <w:rsid w:val="00A76AA0"/>
    <w:rsid w:val="00A80327"/>
    <w:rsid w:val="00A81BE1"/>
    <w:rsid w:val="00A82FE1"/>
    <w:rsid w:val="00A831F8"/>
    <w:rsid w:val="00A835B7"/>
    <w:rsid w:val="00A83947"/>
    <w:rsid w:val="00A855D5"/>
    <w:rsid w:val="00A86202"/>
    <w:rsid w:val="00A9001A"/>
    <w:rsid w:val="00AA149B"/>
    <w:rsid w:val="00AA3932"/>
    <w:rsid w:val="00AA3F1D"/>
    <w:rsid w:val="00AB1EB1"/>
    <w:rsid w:val="00AB2995"/>
    <w:rsid w:val="00AB456D"/>
    <w:rsid w:val="00AB533A"/>
    <w:rsid w:val="00AC62AC"/>
    <w:rsid w:val="00AD2EED"/>
    <w:rsid w:val="00AD63AA"/>
    <w:rsid w:val="00AD74CD"/>
    <w:rsid w:val="00AE065E"/>
    <w:rsid w:val="00AE293B"/>
    <w:rsid w:val="00AE58A4"/>
    <w:rsid w:val="00AE5ED4"/>
    <w:rsid w:val="00AE7A8E"/>
    <w:rsid w:val="00AE7E76"/>
    <w:rsid w:val="00AF1AB3"/>
    <w:rsid w:val="00AF394B"/>
    <w:rsid w:val="00AF634B"/>
    <w:rsid w:val="00AF67D4"/>
    <w:rsid w:val="00AF73F1"/>
    <w:rsid w:val="00B01168"/>
    <w:rsid w:val="00B0203A"/>
    <w:rsid w:val="00B03DAD"/>
    <w:rsid w:val="00B03E1F"/>
    <w:rsid w:val="00B045BD"/>
    <w:rsid w:val="00B054FC"/>
    <w:rsid w:val="00B07618"/>
    <w:rsid w:val="00B11301"/>
    <w:rsid w:val="00B16715"/>
    <w:rsid w:val="00B265A9"/>
    <w:rsid w:val="00B31916"/>
    <w:rsid w:val="00B32A7D"/>
    <w:rsid w:val="00B332DD"/>
    <w:rsid w:val="00B333C1"/>
    <w:rsid w:val="00B353AC"/>
    <w:rsid w:val="00B35C36"/>
    <w:rsid w:val="00B401F5"/>
    <w:rsid w:val="00B40B06"/>
    <w:rsid w:val="00B40F33"/>
    <w:rsid w:val="00B41996"/>
    <w:rsid w:val="00B4476C"/>
    <w:rsid w:val="00B5096D"/>
    <w:rsid w:val="00B51254"/>
    <w:rsid w:val="00B52675"/>
    <w:rsid w:val="00B54DEC"/>
    <w:rsid w:val="00B56D88"/>
    <w:rsid w:val="00B7307F"/>
    <w:rsid w:val="00B749FA"/>
    <w:rsid w:val="00B76F4C"/>
    <w:rsid w:val="00B77F88"/>
    <w:rsid w:val="00B919A4"/>
    <w:rsid w:val="00B92374"/>
    <w:rsid w:val="00BA7116"/>
    <w:rsid w:val="00BB0CAD"/>
    <w:rsid w:val="00BB210E"/>
    <w:rsid w:val="00BB3430"/>
    <w:rsid w:val="00BB6115"/>
    <w:rsid w:val="00BC3D10"/>
    <w:rsid w:val="00BC598A"/>
    <w:rsid w:val="00BD3E3F"/>
    <w:rsid w:val="00BE4B46"/>
    <w:rsid w:val="00BE6A88"/>
    <w:rsid w:val="00BE6C50"/>
    <w:rsid w:val="00BE76C2"/>
    <w:rsid w:val="00BE7A72"/>
    <w:rsid w:val="00BE7E06"/>
    <w:rsid w:val="00BF0AE2"/>
    <w:rsid w:val="00BF199C"/>
    <w:rsid w:val="00BF1FBD"/>
    <w:rsid w:val="00BF5747"/>
    <w:rsid w:val="00BF60C5"/>
    <w:rsid w:val="00BF731A"/>
    <w:rsid w:val="00BF7D24"/>
    <w:rsid w:val="00C013C4"/>
    <w:rsid w:val="00C01E95"/>
    <w:rsid w:val="00C03638"/>
    <w:rsid w:val="00C075FD"/>
    <w:rsid w:val="00C07CB9"/>
    <w:rsid w:val="00C10C08"/>
    <w:rsid w:val="00C11762"/>
    <w:rsid w:val="00C12398"/>
    <w:rsid w:val="00C125C7"/>
    <w:rsid w:val="00C146E2"/>
    <w:rsid w:val="00C14B1F"/>
    <w:rsid w:val="00C1784B"/>
    <w:rsid w:val="00C20EB8"/>
    <w:rsid w:val="00C25488"/>
    <w:rsid w:val="00C27B99"/>
    <w:rsid w:val="00C27E38"/>
    <w:rsid w:val="00C311B6"/>
    <w:rsid w:val="00C31EA4"/>
    <w:rsid w:val="00C43FC3"/>
    <w:rsid w:val="00C516FC"/>
    <w:rsid w:val="00C51ED0"/>
    <w:rsid w:val="00C55AD0"/>
    <w:rsid w:val="00C57711"/>
    <w:rsid w:val="00C61B83"/>
    <w:rsid w:val="00C64A9C"/>
    <w:rsid w:val="00C65B3B"/>
    <w:rsid w:val="00C6618C"/>
    <w:rsid w:val="00C73987"/>
    <w:rsid w:val="00C739B9"/>
    <w:rsid w:val="00C762B2"/>
    <w:rsid w:val="00C76C93"/>
    <w:rsid w:val="00C80646"/>
    <w:rsid w:val="00C833D1"/>
    <w:rsid w:val="00C84650"/>
    <w:rsid w:val="00C86FEE"/>
    <w:rsid w:val="00C95496"/>
    <w:rsid w:val="00C97F3F"/>
    <w:rsid w:val="00CA07D4"/>
    <w:rsid w:val="00CA36F3"/>
    <w:rsid w:val="00CA6EB7"/>
    <w:rsid w:val="00CA7BBF"/>
    <w:rsid w:val="00CB2B28"/>
    <w:rsid w:val="00CB3473"/>
    <w:rsid w:val="00CB3ACB"/>
    <w:rsid w:val="00CB4F05"/>
    <w:rsid w:val="00CB597B"/>
    <w:rsid w:val="00CC067E"/>
    <w:rsid w:val="00CC39D4"/>
    <w:rsid w:val="00CC4C42"/>
    <w:rsid w:val="00CC58E0"/>
    <w:rsid w:val="00CC7159"/>
    <w:rsid w:val="00CD1E67"/>
    <w:rsid w:val="00CD3F42"/>
    <w:rsid w:val="00CD4C29"/>
    <w:rsid w:val="00CD52B2"/>
    <w:rsid w:val="00CD74E6"/>
    <w:rsid w:val="00CE4F3F"/>
    <w:rsid w:val="00CF005F"/>
    <w:rsid w:val="00CF0656"/>
    <w:rsid w:val="00CF0D67"/>
    <w:rsid w:val="00CF2DF1"/>
    <w:rsid w:val="00CF7211"/>
    <w:rsid w:val="00D0159A"/>
    <w:rsid w:val="00D03386"/>
    <w:rsid w:val="00D03A0E"/>
    <w:rsid w:val="00D040B0"/>
    <w:rsid w:val="00D052B5"/>
    <w:rsid w:val="00D06EB8"/>
    <w:rsid w:val="00D1076B"/>
    <w:rsid w:val="00D11E0F"/>
    <w:rsid w:val="00D11FBD"/>
    <w:rsid w:val="00D139FC"/>
    <w:rsid w:val="00D159FF"/>
    <w:rsid w:val="00D21C5C"/>
    <w:rsid w:val="00D2651A"/>
    <w:rsid w:val="00D26617"/>
    <w:rsid w:val="00D266C4"/>
    <w:rsid w:val="00D26A08"/>
    <w:rsid w:val="00D27235"/>
    <w:rsid w:val="00D274F9"/>
    <w:rsid w:val="00D30F42"/>
    <w:rsid w:val="00D31D6C"/>
    <w:rsid w:val="00D32769"/>
    <w:rsid w:val="00D32828"/>
    <w:rsid w:val="00D32971"/>
    <w:rsid w:val="00D353B3"/>
    <w:rsid w:val="00D355F5"/>
    <w:rsid w:val="00D37D19"/>
    <w:rsid w:val="00D4186C"/>
    <w:rsid w:val="00D431EB"/>
    <w:rsid w:val="00D43AAF"/>
    <w:rsid w:val="00D45A0B"/>
    <w:rsid w:val="00D45ECB"/>
    <w:rsid w:val="00D46180"/>
    <w:rsid w:val="00D46AA6"/>
    <w:rsid w:val="00D51BD7"/>
    <w:rsid w:val="00D5309E"/>
    <w:rsid w:val="00D53AB4"/>
    <w:rsid w:val="00D53BDF"/>
    <w:rsid w:val="00D54AEE"/>
    <w:rsid w:val="00D578A8"/>
    <w:rsid w:val="00D624B9"/>
    <w:rsid w:val="00D63BDA"/>
    <w:rsid w:val="00D6417C"/>
    <w:rsid w:val="00D64233"/>
    <w:rsid w:val="00D64D2E"/>
    <w:rsid w:val="00D6659B"/>
    <w:rsid w:val="00D66824"/>
    <w:rsid w:val="00D7346D"/>
    <w:rsid w:val="00D75326"/>
    <w:rsid w:val="00D77235"/>
    <w:rsid w:val="00D7737B"/>
    <w:rsid w:val="00D7794B"/>
    <w:rsid w:val="00D803FC"/>
    <w:rsid w:val="00D82DC5"/>
    <w:rsid w:val="00D84EC7"/>
    <w:rsid w:val="00D86452"/>
    <w:rsid w:val="00D92482"/>
    <w:rsid w:val="00D92D19"/>
    <w:rsid w:val="00D93AA3"/>
    <w:rsid w:val="00D9749B"/>
    <w:rsid w:val="00DA1B41"/>
    <w:rsid w:val="00DA27F0"/>
    <w:rsid w:val="00DA2A4F"/>
    <w:rsid w:val="00DB1922"/>
    <w:rsid w:val="00DB2445"/>
    <w:rsid w:val="00DB4267"/>
    <w:rsid w:val="00DB4614"/>
    <w:rsid w:val="00DB56A2"/>
    <w:rsid w:val="00DB7EB1"/>
    <w:rsid w:val="00DC1C1C"/>
    <w:rsid w:val="00DC1D7C"/>
    <w:rsid w:val="00DC6A6E"/>
    <w:rsid w:val="00DC6B01"/>
    <w:rsid w:val="00DD09C6"/>
    <w:rsid w:val="00DD0D74"/>
    <w:rsid w:val="00DD10F9"/>
    <w:rsid w:val="00DD1C1A"/>
    <w:rsid w:val="00DE0C9B"/>
    <w:rsid w:val="00DE2DD7"/>
    <w:rsid w:val="00DE332C"/>
    <w:rsid w:val="00DE351C"/>
    <w:rsid w:val="00DE45DD"/>
    <w:rsid w:val="00DE7674"/>
    <w:rsid w:val="00DF250C"/>
    <w:rsid w:val="00DF684C"/>
    <w:rsid w:val="00E048EC"/>
    <w:rsid w:val="00E04C75"/>
    <w:rsid w:val="00E066FF"/>
    <w:rsid w:val="00E11AFA"/>
    <w:rsid w:val="00E12035"/>
    <w:rsid w:val="00E1242F"/>
    <w:rsid w:val="00E13569"/>
    <w:rsid w:val="00E16ACC"/>
    <w:rsid w:val="00E20486"/>
    <w:rsid w:val="00E2264D"/>
    <w:rsid w:val="00E22C35"/>
    <w:rsid w:val="00E273B5"/>
    <w:rsid w:val="00E33013"/>
    <w:rsid w:val="00E33FC1"/>
    <w:rsid w:val="00E425DD"/>
    <w:rsid w:val="00E42AAB"/>
    <w:rsid w:val="00E43924"/>
    <w:rsid w:val="00E455D2"/>
    <w:rsid w:val="00E46B40"/>
    <w:rsid w:val="00E5263D"/>
    <w:rsid w:val="00E573F2"/>
    <w:rsid w:val="00E60956"/>
    <w:rsid w:val="00E62AEE"/>
    <w:rsid w:val="00E74415"/>
    <w:rsid w:val="00E74882"/>
    <w:rsid w:val="00E84BF5"/>
    <w:rsid w:val="00E91B19"/>
    <w:rsid w:val="00E91E45"/>
    <w:rsid w:val="00E93C79"/>
    <w:rsid w:val="00E949A2"/>
    <w:rsid w:val="00E963B1"/>
    <w:rsid w:val="00EB46A6"/>
    <w:rsid w:val="00EB7C9E"/>
    <w:rsid w:val="00EC14C6"/>
    <w:rsid w:val="00EC768D"/>
    <w:rsid w:val="00ED00AE"/>
    <w:rsid w:val="00ED31E3"/>
    <w:rsid w:val="00ED329C"/>
    <w:rsid w:val="00ED3B81"/>
    <w:rsid w:val="00ED3C14"/>
    <w:rsid w:val="00ED544F"/>
    <w:rsid w:val="00ED6630"/>
    <w:rsid w:val="00EE53F2"/>
    <w:rsid w:val="00EF1F18"/>
    <w:rsid w:val="00EF647F"/>
    <w:rsid w:val="00EF6648"/>
    <w:rsid w:val="00EF67B7"/>
    <w:rsid w:val="00F0064B"/>
    <w:rsid w:val="00F040BD"/>
    <w:rsid w:val="00F044EA"/>
    <w:rsid w:val="00F06F04"/>
    <w:rsid w:val="00F07941"/>
    <w:rsid w:val="00F119A0"/>
    <w:rsid w:val="00F11E4E"/>
    <w:rsid w:val="00F148F7"/>
    <w:rsid w:val="00F20B70"/>
    <w:rsid w:val="00F22A7B"/>
    <w:rsid w:val="00F22C22"/>
    <w:rsid w:val="00F2707F"/>
    <w:rsid w:val="00F349CF"/>
    <w:rsid w:val="00F40386"/>
    <w:rsid w:val="00F41871"/>
    <w:rsid w:val="00F41912"/>
    <w:rsid w:val="00F41BC1"/>
    <w:rsid w:val="00F433C1"/>
    <w:rsid w:val="00F44A20"/>
    <w:rsid w:val="00F452B5"/>
    <w:rsid w:val="00F457A0"/>
    <w:rsid w:val="00F460A7"/>
    <w:rsid w:val="00F53065"/>
    <w:rsid w:val="00F55D2B"/>
    <w:rsid w:val="00F56B3B"/>
    <w:rsid w:val="00F604AC"/>
    <w:rsid w:val="00F60612"/>
    <w:rsid w:val="00F6289A"/>
    <w:rsid w:val="00F635F8"/>
    <w:rsid w:val="00F63968"/>
    <w:rsid w:val="00F64E6A"/>
    <w:rsid w:val="00F73320"/>
    <w:rsid w:val="00F76134"/>
    <w:rsid w:val="00F76508"/>
    <w:rsid w:val="00F77271"/>
    <w:rsid w:val="00F86028"/>
    <w:rsid w:val="00F872B7"/>
    <w:rsid w:val="00F9572C"/>
    <w:rsid w:val="00F95D84"/>
    <w:rsid w:val="00F96073"/>
    <w:rsid w:val="00F972CF"/>
    <w:rsid w:val="00F977F6"/>
    <w:rsid w:val="00FA0A30"/>
    <w:rsid w:val="00FA100D"/>
    <w:rsid w:val="00FA1030"/>
    <w:rsid w:val="00FA1730"/>
    <w:rsid w:val="00FA1F7C"/>
    <w:rsid w:val="00FA659B"/>
    <w:rsid w:val="00FB0A81"/>
    <w:rsid w:val="00FC0BE2"/>
    <w:rsid w:val="00FC3C15"/>
    <w:rsid w:val="00FD0C22"/>
    <w:rsid w:val="00FD162B"/>
    <w:rsid w:val="00FD27D1"/>
    <w:rsid w:val="00FD3E06"/>
    <w:rsid w:val="00FD615A"/>
    <w:rsid w:val="00FD7E41"/>
    <w:rsid w:val="00FE08B7"/>
    <w:rsid w:val="00FE78DC"/>
    <w:rsid w:val="00FF064C"/>
    <w:rsid w:val="00FF090F"/>
    <w:rsid w:val="00FF1523"/>
    <w:rsid w:val="00FF30CC"/>
    <w:rsid w:val="00FF4731"/>
    <w:rsid w:val="00FF5993"/>
    <w:rsid w:val="00FF75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3AD5B"/>
  <w15:docId w15:val="{94A21235-ED71-43DE-9344-2D94AE1AE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vi"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2B11"/>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0B2BCD"/>
    <w:pPr>
      <w:ind w:left="720"/>
      <w:contextualSpacing/>
    </w:pPr>
  </w:style>
  <w:style w:type="character" w:styleId="HTMLTypewriter">
    <w:name w:val="HTML Typewriter"/>
    <w:rsid w:val="004B705F"/>
    <w:rPr>
      <w:rFonts w:ascii="Courier New" w:eastAsia="Times New Roman" w:hAnsi="Courier New" w:cs="Courier New"/>
      <w:sz w:val="20"/>
      <w:szCs w:val="20"/>
    </w:rPr>
  </w:style>
  <w:style w:type="paragraph" w:styleId="Revision">
    <w:name w:val="Revision"/>
    <w:hidden/>
    <w:uiPriority w:val="99"/>
    <w:semiHidden/>
    <w:rsid w:val="001F414E"/>
    <w:pPr>
      <w:spacing w:line="240" w:lineRule="auto"/>
    </w:pPr>
  </w:style>
  <w:style w:type="character" w:styleId="CommentReference">
    <w:name w:val="annotation reference"/>
    <w:basedOn w:val="DefaultParagraphFont"/>
    <w:uiPriority w:val="99"/>
    <w:semiHidden/>
    <w:unhideWhenUsed/>
    <w:rsid w:val="00760D71"/>
    <w:rPr>
      <w:sz w:val="16"/>
      <w:szCs w:val="16"/>
    </w:rPr>
  </w:style>
  <w:style w:type="paragraph" w:styleId="CommentText">
    <w:name w:val="annotation text"/>
    <w:basedOn w:val="Normal"/>
    <w:link w:val="CommentTextChar"/>
    <w:uiPriority w:val="99"/>
    <w:semiHidden/>
    <w:unhideWhenUsed/>
    <w:rsid w:val="00760D71"/>
    <w:pPr>
      <w:spacing w:line="240" w:lineRule="auto"/>
    </w:pPr>
    <w:rPr>
      <w:sz w:val="20"/>
      <w:szCs w:val="20"/>
    </w:rPr>
  </w:style>
  <w:style w:type="character" w:customStyle="1" w:styleId="CommentTextChar">
    <w:name w:val="Comment Text Char"/>
    <w:basedOn w:val="DefaultParagraphFont"/>
    <w:link w:val="CommentText"/>
    <w:uiPriority w:val="99"/>
    <w:semiHidden/>
    <w:rsid w:val="00760D71"/>
    <w:rPr>
      <w:sz w:val="20"/>
      <w:szCs w:val="20"/>
    </w:rPr>
  </w:style>
  <w:style w:type="paragraph" w:styleId="CommentSubject">
    <w:name w:val="annotation subject"/>
    <w:basedOn w:val="CommentText"/>
    <w:next w:val="CommentText"/>
    <w:link w:val="CommentSubjectChar"/>
    <w:uiPriority w:val="99"/>
    <w:semiHidden/>
    <w:unhideWhenUsed/>
    <w:rsid w:val="00760D71"/>
    <w:rPr>
      <w:b/>
      <w:bCs/>
    </w:rPr>
  </w:style>
  <w:style w:type="character" w:customStyle="1" w:styleId="CommentSubjectChar">
    <w:name w:val="Comment Subject Char"/>
    <w:basedOn w:val="CommentTextChar"/>
    <w:link w:val="CommentSubject"/>
    <w:uiPriority w:val="99"/>
    <w:semiHidden/>
    <w:rsid w:val="00760D71"/>
    <w:rPr>
      <w:b/>
      <w:bCs/>
      <w:sz w:val="20"/>
      <w:szCs w:val="20"/>
    </w:rPr>
  </w:style>
  <w:style w:type="paragraph" w:styleId="BalloonText">
    <w:name w:val="Balloon Text"/>
    <w:basedOn w:val="Normal"/>
    <w:link w:val="BalloonTextChar"/>
    <w:uiPriority w:val="99"/>
    <w:semiHidden/>
    <w:unhideWhenUsed/>
    <w:rsid w:val="009B5A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5A7F"/>
    <w:rPr>
      <w:rFonts w:ascii="Tahoma" w:hAnsi="Tahoma" w:cs="Tahoma"/>
      <w:sz w:val="16"/>
      <w:szCs w:val="16"/>
    </w:rPr>
  </w:style>
  <w:style w:type="paragraph" w:styleId="Header">
    <w:name w:val="header"/>
    <w:basedOn w:val="Normal"/>
    <w:link w:val="HeaderChar"/>
    <w:uiPriority w:val="99"/>
    <w:unhideWhenUsed/>
    <w:rsid w:val="00202A36"/>
    <w:pPr>
      <w:tabs>
        <w:tab w:val="center" w:pos="4680"/>
        <w:tab w:val="right" w:pos="9360"/>
      </w:tabs>
      <w:spacing w:line="240" w:lineRule="auto"/>
    </w:pPr>
  </w:style>
  <w:style w:type="character" w:customStyle="1" w:styleId="HeaderChar">
    <w:name w:val="Header Char"/>
    <w:basedOn w:val="DefaultParagraphFont"/>
    <w:link w:val="Header"/>
    <w:uiPriority w:val="99"/>
    <w:rsid w:val="00202A36"/>
  </w:style>
  <w:style w:type="paragraph" w:styleId="Footer">
    <w:name w:val="footer"/>
    <w:basedOn w:val="Normal"/>
    <w:link w:val="FooterChar"/>
    <w:uiPriority w:val="99"/>
    <w:unhideWhenUsed/>
    <w:rsid w:val="00202A36"/>
    <w:pPr>
      <w:tabs>
        <w:tab w:val="center" w:pos="4680"/>
        <w:tab w:val="right" w:pos="9360"/>
      </w:tabs>
      <w:spacing w:line="240" w:lineRule="auto"/>
    </w:pPr>
  </w:style>
  <w:style w:type="character" w:customStyle="1" w:styleId="FooterChar">
    <w:name w:val="Footer Char"/>
    <w:basedOn w:val="DefaultParagraphFont"/>
    <w:link w:val="Footer"/>
    <w:uiPriority w:val="99"/>
    <w:rsid w:val="00202A36"/>
  </w:style>
  <w:style w:type="paragraph" w:styleId="NormalWeb">
    <w:name w:val="Normal (Web)"/>
    <w:basedOn w:val="Normal"/>
    <w:uiPriority w:val="99"/>
    <w:unhideWhenUsed/>
    <w:rsid w:val="009C496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bleParagraph">
    <w:name w:val="Table Paragraph"/>
    <w:basedOn w:val="Normal"/>
    <w:uiPriority w:val="1"/>
    <w:qFormat/>
    <w:rsid w:val="00546E1C"/>
    <w:pPr>
      <w:widowControl w:val="0"/>
      <w:autoSpaceDE w:val="0"/>
      <w:autoSpaceDN w:val="0"/>
      <w:spacing w:line="240" w:lineRule="auto"/>
      <w:ind w:left="106"/>
      <w:jc w:val="both"/>
    </w:pPr>
    <w:rPr>
      <w:rFonts w:ascii="Times New Roman" w:eastAsia="Times New Roman" w:hAnsi="Times New Roman" w:cs="Times New Roman"/>
    </w:rPr>
  </w:style>
  <w:style w:type="character" w:styleId="Hyperlink">
    <w:name w:val="Hyperlink"/>
    <w:basedOn w:val="DefaultParagraphFont"/>
    <w:uiPriority w:val="99"/>
    <w:semiHidden/>
    <w:unhideWhenUsed/>
    <w:rsid w:val="000726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832856">
      <w:bodyDiv w:val="1"/>
      <w:marLeft w:val="0"/>
      <w:marRight w:val="0"/>
      <w:marTop w:val="0"/>
      <w:marBottom w:val="0"/>
      <w:divBdr>
        <w:top w:val="none" w:sz="0" w:space="0" w:color="auto"/>
        <w:left w:val="none" w:sz="0" w:space="0" w:color="auto"/>
        <w:bottom w:val="none" w:sz="0" w:space="0" w:color="auto"/>
        <w:right w:val="none" w:sz="0" w:space="0" w:color="auto"/>
      </w:divBdr>
    </w:div>
    <w:div w:id="241643768">
      <w:bodyDiv w:val="1"/>
      <w:marLeft w:val="0"/>
      <w:marRight w:val="0"/>
      <w:marTop w:val="0"/>
      <w:marBottom w:val="0"/>
      <w:divBdr>
        <w:top w:val="none" w:sz="0" w:space="0" w:color="auto"/>
        <w:left w:val="none" w:sz="0" w:space="0" w:color="auto"/>
        <w:bottom w:val="none" w:sz="0" w:space="0" w:color="auto"/>
        <w:right w:val="none" w:sz="0" w:space="0" w:color="auto"/>
      </w:divBdr>
    </w:div>
    <w:div w:id="380639624">
      <w:bodyDiv w:val="1"/>
      <w:marLeft w:val="0"/>
      <w:marRight w:val="0"/>
      <w:marTop w:val="0"/>
      <w:marBottom w:val="0"/>
      <w:divBdr>
        <w:top w:val="none" w:sz="0" w:space="0" w:color="auto"/>
        <w:left w:val="none" w:sz="0" w:space="0" w:color="auto"/>
        <w:bottom w:val="none" w:sz="0" w:space="0" w:color="auto"/>
        <w:right w:val="none" w:sz="0" w:space="0" w:color="auto"/>
      </w:divBdr>
    </w:div>
    <w:div w:id="455754331">
      <w:bodyDiv w:val="1"/>
      <w:marLeft w:val="0"/>
      <w:marRight w:val="0"/>
      <w:marTop w:val="0"/>
      <w:marBottom w:val="0"/>
      <w:divBdr>
        <w:top w:val="none" w:sz="0" w:space="0" w:color="auto"/>
        <w:left w:val="none" w:sz="0" w:space="0" w:color="auto"/>
        <w:bottom w:val="none" w:sz="0" w:space="0" w:color="auto"/>
        <w:right w:val="none" w:sz="0" w:space="0" w:color="auto"/>
      </w:divBdr>
    </w:div>
    <w:div w:id="492110585">
      <w:bodyDiv w:val="1"/>
      <w:marLeft w:val="0"/>
      <w:marRight w:val="0"/>
      <w:marTop w:val="0"/>
      <w:marBottom w:val="0"/>
      <w:divBdr>
        <w:top w:val="none" w:sz="0" w:space="0" w:color="auto"/>
        <w:left w:val="none" w:sz="0" w:space="0" w:color="auto"/>
        <w:bottom w:val="none" w:sz="0" w:space="0" w:color="auto"/>
        <w:right w:val="none" w:sz="0" w:space="0" w:color="auto"/>
      </w:divBdr>
    </w:div>
    <w:div w:id="492987062">
      <w:bodyDiv w:val="1"/>
      <w:marLeft w:val="0"/>
      <w:marRight w:val="0"/>
      <w:marTop w:val="0"/>
      <w:marBottom w:val="0"/>
      <w:divBdr>
        <w:top w:val="none" w:sz="0" w:space="0" w:color="auto"/>
        <w:left w:val="none" w:sz="0" w:space="0" w:color="auto"/>
        <w:bottom w:val="none" w:sz="0" w:space="0" w:color="auto"/>
        <w:right w:val="none" w:sz="0" w:space="0" w:color="auto"/>
      </w:divBdr>
    </w:div>
    <w:div w:id="766196631">
      <w:bodyDiv w:val="1"/>
      <w:marLeft w:val="0"/>
      <w:marRight w:val="0"/>
      <w:marTop w:val="0"/>
      <w:marBottom w:val="0"/>
      <w:divBdr>
        <w:top w:val="none" w:sz="0" w:space="0" w:color="auto"/>
        <w:left w:val="none" w:sz="0" w:space="0" w:color="auto"/>
        <w:bottom w:val="none" w:sz="0" w:space="0" w:color="auto"/>
        <w:right w:val="none" w:sz="0" w:space="0" w:color="auto"/>
      </w:divBdr>
    </w:div>
    <w:div w:id="1000697074">
      <w:bodyDiv w:val="1"/>
      <w:marLeft w:val="0"/>
      <w:marRight w:val="0"/>
      <w:marTop w:val="0"/>
      <w:marBottom w:val="0"/>
      <w:divBdr>
        <w:top w:val="none" w:sz="0" w:space="0" w:color="auto"/>
        <w:left w:val="none" w:sz="0" w:space="0" w:color="auto"/>
        <w:bottom w:val="none" w:sz="0" w:space="0" w:color="auto"/>
        <w:right w:val="none" w:sz="0" w:space="0" w:color="auto"/>
      </w:divBdr>
      <w:divsChild>
        <w:div w:id="314576444">
          <w:marLeft w:val="720"/>
          <w:marRight w:val="0"/>
          <w:marTop w:val="0"/>
          <w:marBottom w:val="0"/>
          <w:divBdr>
            <w:top w:val="none" w:sz="0" w:space="0" w:color="auto"/>
            <w:left w:val="none" w:sz="0" w:space="0" w:color="auto"/>
            <w:bottom w:val="none" w:sz="0" w:space="0" w:color="auto"/>
            <w:right w:val="none" w:sz="0" w:space="0" w:color="auto"/>
          </w:divBdr>
        </w:div>
        <w:div w:id="626666040">
          <w:marLeft w:val="720"/>
          <w:marRight w:val="0"/>
          <w:marTop w:val="0"/>
          <w:marBottom w:val="0"/>
          <w:divBdr>
            <w:top w:val="none" w:sz="0" w:space="0" w:color="auto"/>
            <w:left w:val="none" w:sz="0" w:space="0" w:color="auto"/>
            <w:bottom w:val="none" w:sz="0" w:space="0" w:color="auto"/>
            <w:right w:val="none" w:sz="0" w:space="0" w:color="auto"/>
          </w:divBdr>
        </w:div>
      </w:divsChild>
    </w:div>
    <w:div w:id="1047411670">
      <w:bodyDiv w:val="1"/>
      <w:marLeft w:val="0"/>
      <w:marRight w:val="0"/>
      <w:marTop w:val="0"/>
      <w:marBottom w:val="0"/>
      <w:divBdr>
        <w:top w:val="none" w:sz="0" w:space="0" w:color="auto"/>
        <w:left w:val="none" w:sz="0" w:space="0" w:color="auto"/>
        <w:bottom w:val="none" w:sz="0" w:space="0" w:color="auto"/>
        <w:right w:val="none" w:sz="0" w:space="0" w:color="auto"/>
      </w:divBdr>
    </w:div>
    <w:div w:id="1064332703">
      <w:bodyDiv w:val="1"/>
      <w:marLeft w:val="0"/>
      <w:marRight w:val="0"/>
      <w:marTop w:val="0"/>
      <w:marBottom w:val="0"/>
      <w:divBdr>
        <w:top w:val="none" w:sz="0" w:space="0" w:color="auto"/>
        <w:left w:val="none" w:sz="0" w:space="0" w:color="auto"/>
        <w:bottom w:val="none" w:sz="0" w:space="0" w:color="auto"/>
        <w:right w:val="none" w:sz="0" w:space="0" w:color="auto"/>
      </w:divBdr>
    </w:div>
    <w:div w:id="1342854590">
      <w:bodyDiv w:val="1"/>
      <w:marLeft w:val="0"/>
      <w:marRight w:val="0"/>
      <w:marTop w:val="0"/>
      <w:marBottom w:val="0"/>
      <w:divBdr>
        <w:top w:val="none" w:sz="0" w:space="0" w:color="auto"/>
        <w:left w:val="none" w:sz="0" w:space="0" w:color="auto"/>
        <w:bottom w:val="none" w:sz="0" w:space="0" w:color="auto"/>
        <w:right w:val="none" w:sz="0" w:space="0" w:color="auto"/>
      </w:divBdr>
    </w:div>
    <w:div w:id="1364475969">
      <w:bodyDiv w:val="1"/>
      <w:marLeft w:val="0"/>
      <w:marRight w:val="0"/>
      <w:marTop w:val="0"/>
      <w:marBottom w:val="0"/>
      <w:divBdr>
        <w:top w:val="none" w:sz="0" w:space="0" w:color="auto"/>
        <w:left w:val="none" w:sz="0" w:space="0" w:color="auto"/>
        <w:bottom w:val="none" w:sz="0" w:space="0" w:color="auto"/>
        <w:right w:val="none" w:sz="0" w:space="0" w:color="auto"/>
      </w:divBdr>
    </w:div>
    <w:div w:id="1450735999">
      <w:bodyDiv w:val="1"/>
      <w:marLeft w:val="0"/>
      <w:marRight w:val="0"/>
      <w:marTop w:val="0"/>
      <w:marBottom w:val="0"/>
      <w:divBdr>
        <w:top w:val="none" w:sz="0" w:space="0" w:color="auto"/>
        <w:left w:val="none" w:sz="0" w:space="0" w:color="auto"/>
        <w:bottom w:val="none" w:sz="0" w:space="0" w:color="auto"/>
        <w:right w:val="none" w:sz="0" w:space="0" w:color="auto"/>
      </w:divBdr>
    </w:div>
    <w:div w:id="1514343394">
      <w:bodyDiv w:val="1"/>
      <w:marLeft w:val="0"/>
      <w:marRight w:val="0"/>
      <w:marTop w:val="0"/>
      <w:marBottom w:val="0"/>
      <w:divBdr>
        <w:top w:val="none" w:sz="0" w:space="0" w:color="auto"/>
        <w:left w:val="none" w:sz="0" w:space="0" w:color="auto"/>
        <w:bottom w:val="none" w:sz="0" w:space="0" w:color="auto"/>
        <w:right w:val="none" w:sz="0" w:space="0" w:color="auto"/>
      </w:divBdr>
    </w:div>
    <w:div w:id="1561551402">
      <w:bodyDiv w:val="1"/>
      <w:marLeft w:val="0"/>
      <w:marRight w:val="0"/>
      <w:marTop w:val="0"/>
      <w:marBottom w:val="0"/>
      <w:divBdr>
        <w:top w:val="none" w:sz="0" w:space="0" w:color="auto"/>
        <w:left w:val="none" w:sz="0" w:space="0" w:color="auto"/>
        <w:bottom w:val="none" w:sz="0" w:space="0" w:color="auto"/>
        <w:right w:val="none" w:sz="0" w:space="0" w:color="auto"/>
      </w:divBdr>
    </w:div>
    <w:div w:id="1856309320">
      <w:bodyDiv w:val="1"/>
      <w:marLeft w:val="0"/>
      <w:marRight w:val="0"/>
      <w:marTop w:val="0"/>
      <w:marBottom w:val="0"/>
      <w:divBdr>
        <w:top w:val="none" w:sz="0" w:space="0" w:color="auto"/>
        <w:left w:val="none" w:sz="0" w:space="0" w:color="auto"/>
        <w:bottom w:val="none" w:sz="0" w:space="0" w:color="auto"/>
        <w:right w:val="none" w:sz="0" w:space="0" w:color="auto"/>
      </w:divBdr>
    </w:div>
    <w:div w:id="1858155157">
      <w:bodyDiv w:val="1"/>
      <w:marLeft w:val="0"/>
      <w:marRight w:val="0"/>
      <w:marTop w:val="0"/>
      <w:marBottom w:val="0"/>
      <w:divBdr>
        <w:top w:val="none" w:sz="0" w:space="0" w:color="auto"/>
        <w:left w:val="none" w:sz="0" w:space="0" w:color="auto"/>
        <w:bottom w:val="none" w:sz="0" w:space="0" w:color="auto"/>
        <w:right w:val="none" w:sz="0" w:space="0" w:color="auto"/>
      </w:divBdr>
    </w:div>
    <w:div w:id="1923178654">
      <w:bodyDiv w:val="1"/>
      <w:marLeft w:val="0"/>
      <w:marRight w:val="0"/>
      <w:marTop w:val="0"/>
      <w:marBottom w:val="0"/>
      <w:divBdr>
        <w:top w:val="none" w:sz="0" w:space="0" w:color="auto"/>
        <w:left w:val="none" w:sz="0" w:space="0" w:color="auto"/>
        <w:bottom w:val="none" w:sz="0" w:space="0" w:color="auto"/>
        <w:right w:val="none" w:sz="0" w:space="0" w:color="auto"/>
      </w:divBdr>
    </w:div>
    <w:div w:id="2082479441">
      <w:bodyDiv w:val="1"/>
      <w:marLeft w:val="0"/>
      <w:marRight w:val="0"/>
      <w:marTop w:val="0"/>
      <w:marBottom w:val="0"/>
      <w:divBdr>
        <w:top w:val="none" w:sz="0" w:space="0" w:color="auto"/>
        <w:left w:val="none" w:sz="0" w:space="0" w:color="auto"/>
        <w:bottom w:val="none" w:sz="0" w:space="0" w:color="auto"/>
        <w:right w:val="none" w:sz="0" w:space="0" w:color="auto"/>
      </w:divBdr>
    </w:div>
    <w:div w:id="21003274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978DC1-66A9-441D-A1FF-1C738C029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907</Words>
  <Characters>5173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2</cp:revision>
  <cp:lastPrinted>2022-08-08T05:38:00Z</cp:lastPrinted>
  <dcterms:created xsi:type="dcterms:W3CDTF">2026-06-09T01:43:00Z</dcterms:created>
  <dcterms:modified xsi:type="dcterms:W3CDTF">2026-06-09T01:43:00Z</dcterms:modified>
</cp:coreProperties>
</file>