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5503EA" w14:textId="77777777" w:rsidR="0062667F" w:rsidRPr="00217802" w:rsidRDefault="0062667F" w:rsidP="0062667F">
      <w:pPr>
        <w:spacing w:before="120"/>
        <w:rPr>
          <w:rFonts w:ascii="Times New Roman" w:hAnsi="Times New Roman" w:cs="Times New Roman"/>
          <w:b/>
          <w:bCs/>
          <w:sz w:val="20"/>
          <w:lang w:val="en-US"/>
        </w:rPr>
      </w:pPr>
    </w:p>
    <w:tbl>
      <w:tblPr>
        <w:tblW w:w="5000" w:type="pct"/>
        <w:tblLook w:val="01E0" w:firstRow="1" w:lastRow="1" w:firstColumn="1" w:lastColumn="1" w:noHBand="0" w:noVBand="0"/>
      </w:tblPr>
      <w:tblGrid>
        <w:gridCol w:w="5507"/>
        <w:gridCol w:w="9063"/>
      </w:tblGrid>
      <w:tr w:rsidR="0062667F" w:rsidRPr="00217802" w14:paraId="687F4DB4" w14:textId="77777777" w:rsidTr="00B8195C">
        <w:tc>
          <w:tcPr>
            <w:tcW w:w="1890" w:type="pct"/>
          </w:tcPr>
          <w:p w14:paraId="0E83E48E" w14:textId="6BE73FCD" w:rsidR="0062667F" w:rsidRPr="00217802" w:rsidRDefault="0062667F" w:rsidP="0062667F">
            <w:pPr>
              <w:jc w:val="center"/>
              <w:rPr>
                <w:rFonts w:ascii="Times New Roman" w:eastAsia="Times New Roman" w:hAnsi="Times New Roman" w:cs="Times New Roman"/>
                <w:bCs/>
                <w:sz w:val="26"/>
                <w:szCs w:val="26"/>
              </w:rPr>
            </w:pPr>
            <w:r w:rsidRPr="00217802">
              <w:rPr>
                <w:rFonts w:ascii="Times New Roman" w:eastAsia="Times New Roman" w:hAnsi="Times New Roman" w:cs="Times New Roman"/>
                <w:bCs/>
                <w:sz w:val="26"/>
                <w:szCs w:val="26"/>
                <w:lang w:val="en-US"/>
              </w:rPr>
              <w:t xml:space="preserve">BỘ </w:t>
            </w:r>
            <w:r w:rsidR="006F6058" w:rsidRPr="00217802">
              <w:rPr>
                <w:rFonts w:ascii="Times New Roman" w:eastAsia="Times New Roman" w:hAnsi="Times New Roman" w:cs="Times New Roman"/>
                <w:bCs/>
                <w:sz w:val="26"/>
                <w:szCs w:val="26"/>
                <w:lang w:val="en-US"/>
              </w:rPr>
              <w:t>KHOA</w:t>
            </w:r>
            <w:r w:rsidR="006F6058" w:rsidRPr="00217802">
              <w:rPr>
                <w:rFonts w:ascii="Times New Roman" w:eastAsia="Times New Roman" w:hAnsi="Times New Roman" w:cs="Times New Roman"/>
                <w:bCs/>
                <w:sz w:val="26"/>
                <w:szCs w:val="26"/>
              </w:rPr>
              <w:t xml:space="preserve"> HỌC VÀ CÔNG NGHỆ</w:t>
            </w:r>
          </w:p>
          <w:p w14:paraId="535F1766" w14:textId="77777777" w:rsidR="006F6058" w:rsidRPr="00217802" w:rsidRDefault="006F6058" w:rsidP="0062667F">
            <w:pPr>
              <w:jc w:val="center"/>
              <w:rPr>
                <w:rFonts w:ascii="Times New Roman" w:eastAsia="Times New Roman" w:hAnsi="Times New Roman" w:cs="Times New Roman"/>
                <w:b/>
                <w:sz w:val="26"/>
                <w:szCs w:val="26"/>
              </w:rPr>
            </w:pPr>
            <w:r w:rsidRPr="00217802">
              <w:rPr>
                <w:rFonts w:ascii="Times New Roman" w:eastAsia="Times New Roman" w:hAnsi="Times New Roman" w:cs="Times New Roman"/>
                <w:b/>
                <w:sz w:val="26"/>
                <w:szCs w:val="26"/>
              </w:rPr>
              <w:t xml:space="preserve">CỤC CÔNG NGHIỆP </w:t>
            </w:r>
          </w:p>
          <w:p w14:paraId="74E3C611" w14:textId="7F3FF320" w:rsidR="0062667F" w:rsidRPr="00217802" w:rsidRDefault="006F6058" w:rsidP="0062667F">
            <w:pPr>
              <w:jc w:val="center"/>
              <w:rPr>
                <w:rFonts w:ascii="Times New Roman" w:eastAsia="Times New Roman" w:hAnsi="Times New Roman" w:cs="Times New Roman"/>
                <w:b/>
                <w:sz w:val="26"/>
                <w:szCs w:val="26"/>
              </w:rPr>
            </w:pPr>
            <w:r w:rsidRPr="00217802">
              <w:rPr>
                <w:rFonts w:ascii="Times New Roman" w:eastAsia="Times New Roman" w:hAnsi="Times New Roman" w:cs="Times New Roman"/>
                <w:b/>
                <w:sz w:val="26"/>
                <w:szCs w:val="26"/>
              </w:rPr>
              <w:t>CÔNG NGHỆ THÔNG TIN</w:t>
            </w:r>
            <w:r w:rsidR="0062667F" w:rsidRPr="00217802">
              <w:rPr>
                <w:rFonts w:ascii="Times New Roman" w:eastAsia="Times New Roman" w:hAnsi="Times New Roman" w:cs="Times New Roman"/>
                <w:b/>
                <w:sz w:val="26"/>
                <w:szCs w:val="26"/>
              </w:rPr>
              <w:br/>
              <w:t>-------</w:t>
            </w:r>
          </w:p>
        </w:tc>
        <w:tc>
          <w:tcPr>
            <w:tcW w:w="3110" w:type="pct"/>
          </w:tcPr>
          <w:p w14:paraId="61327A00" w14:textId="77777777" w:rsidR="0062667F" w:rsidRPr="00217802" w:rsidRDefault="0062667F" w:rsidP="0062667F">
            <w:pPr>
              <w:jc w:val="center"/>
              <w:rPr>
                <w:rFonts w:ascii="Times New Roman" w:eastAsia="Times New Roman" w:hAnsi="Times New Roman" w:cs="Times New Roman"/>
                <w:b/>
                <w:sz w:val="26"/>
                <w:szCs w:val="26"/>
              </w:rPr>
            </w:pPr>
            <w:r w:rsidRPr="00217802">
              <w:rPr>
                <w:rFonts w:ascii="Times New Roman" w:eastAsia="Times New Roman" w:hAnsi="Times New Roman" w:cs="Times New Roman"/>
                <w:b/>
                <w:sz w:val="26"/>
                <w:szCs w:val="26"/>
              </w:rPr>
              <w:t>CỘNG HÒA XÃ HỘI CHỦ NGHĨA VIỆT NAM</w:t>
            </w:r>
            <w:r w:rsidRPr="00217802">
              <w:rPr>
                <w:rFonts w:ascii="Times New Roman" w:eastAsia="Times New Roman" w:hAnsi="Times New Roman" w:cs="Times New Roman"/>
                <w:b/>
                <w:sz w:val="26"/>
                <w:szCs w:val="26"/>
              </w:rPr>
              <w:br/>
              <w:t xml:space="preserve">Độc lập - Tự do - Hạnh phúc </w:t>
            </w:r>
            <w:r w:rsidRPr="00217802">
              <w:rPr>
                <w:rFonts w:ascii="Times New Roman" w:eastAsia="Times New Roman" w:hAnsi="Times New Roman" w:cs="Times New Roman"/>
                <w:b/>
                <w:sz w:val="26"/>
                <w:szCs w:val="26"/>
              </w:rPr>
              <w:br/>
              <w:t>---------------</w:t>
            </w:r>
          </w:p>
        </w:tc>
      </w:tr>
      <w:tr w:rsidR="0062667F" w:rsidRPr="00217802" w14:paraId="43DBAA86" w14:textId="77777777" w:rsidTr="00B8195C">
        <w:tc>
          <w:tcPr>
            <w:tcW w:w="1890" w:type="pct"/>
          </w:tcPr>
          <w:p w14:paraId="76D4EE52" w14:textId="77777777" w:rsidR="0062667F" w:rsidRPr="00217802" w:rsidRDefault="0062667F" w:rsidP="00B8195C">
            <w:pPr>
              <w:spacing w:before="120"/>
              <w:jc w:val="center"/>
              <w:rPr>
                <w:rFonts w:ascii="Times New Roman" w:eastAsia="Times New Roman" w:hAnsi="Times New Roman" w:cs="Times New Roman"/>
                <w:sz w:val="20"/>
                <w:lang w:val="en-US"/>
              </w:rPr>
            </w:pPr>
          </w:p>
        </w:tc>
        <w:tc>
          <w:tcPr>
            <w:tcW w:w="3110" w:type="pct"/>
          </w:tcPr>
          <w:p w14:paraId="61C7AA43" w14:textId="791E0E2C" w:rsidR="0062667F" w:rsidRPr="00217802" w:rsidRDefault="0062667F" w:rsidP="006F6058">
            <w:pPr>
              <w:spacing w:before="120"/>
              <w:ind w:left="-1219" w:right="705"/>
              <w:jc w:val="right"/>
              <w:rPr>
                <w:rFonts w:ascii="Times New Roman" w:eastAsia="Times New Roman" w:hAnsi="Times New Roman" w:cs="Times New Roman"/>
                <w:i/>
                <w:sz w:val="26"/>
                <w:szCs w:val="26"/>
                <w:lang w:val="en-US"/>
              </w:rPr>
            </w:pPr>
            <w:r w:rsidRPr="00217802">
              <w:rPr>
                <w:rFonts w:ascii="Times New Roman" w:eastAsia="Times New Roman" w:hAnsi="Times New Roman" w:cs="Times New Roman"/>
                <w:i/>
                <w:sz w:val="26"/>
                <w:szCs w:val="26"/>
                <w:lang w:val="en-US"/>
              </w:rPr>
              <w:t>Hà Nội</w:t>
            </w:r>
            <w:r w:rsidRPr="00217802">
              <w:rPr>
                <w:rFonts w:ascii="Times New Roman" w:eastAsia="Times New Roman" w:hAnsi="Times New Roman" w:cs="Times New Roman"/>
                <w:i/>
                <w:sz w:val="26"/>
                <w:szCs w:val="26"/>
              </w:rPr>
              <w:t>, ngày</w:t>
            </w:r>
            <w:r w:rsidR="006F6058" w:rsidRPr="00217802">
              <w:rPr>
                <w:rFonts w:ascii="Times New Roman" w:eastAsia="Times New Roman" w:hAnsi="Times New Roman" w:cs="Times New Roman"/>
                <w:i/>
                <w:sz w:val="26"/>
                <w:szCs w:val="26"/>
              </w:rPr>
              <w:t xml:space="preserve">     </w:t>
            </w:r>
            <w:r w:rsidRPr="00217802">
              <w:rPr>
                <w:rFonts w:ascii="Times New Roman" w:eastAsia="Times New Roman" w:hAnsi="Times New Roman" w:cs="Times New Roman"/>
                <w:i/>
                <w:sz w:val="26"/>
                <w:szCs w:val="26"/>
              </w:rPr>
              <w:t xml:space="preserve"> tháng </w:t>
            </w:r>
            <w:r w:rsidR="009B6BE2">
              <w:rPr>
                <w:rFonts w:ascii="Times New Roman" w:eastAsia="Times New Roman" w:hAnsi="Times New Roman" w:cs="Times New Roman"/>
                <w:i/>
                <w:sz w:val="26"/>
                <w:szCs w:val="26"/>
              </w:rPr>
              <w:t>6</w:t>
            </w:r>
            <w:r w:rsidRPr="00217802">
              <w:rPr>
                <w:rFonts w:ascii="Times New Roman" w:eastAsia="Times New Roman" w:hAnsi="Times New Roman" w:cs="Times New Roman"/>
                <w:i/>
                <w:sz w:val="26"/>
                <w:szCs w:val="26"/>
              </w:rPr>
              <w:t xml:space="preserve"> năm</w:t>
            </w:r>
            <w:r w:rsidRPr="00217802">
              <w:rPr>
                <w:rFonts w:ascii="Times New Roman" w:eastAsia="Times New Roman" w:hAnsi="Times New Roman" w:cs="Times New Roman"/>
                <w:i/>
                <w:sz w:val="26"/>
                <w:szCs w:val="26"/>
                <w:lang w:val="en-US"/>
              </w:rPr>
              <w:t xml:space="preserve"> 2026</w:t>
            </w:r>
          </w:p>
        </w:tc>
      </w:tr>
    </w:tbl>
    <w:p w14:paraId="5D29BCE1" w14:textId="77777777" w:rsidR="0062667F" w:rsidRPr="00217802" w:rsidRDefault="0062667F" w:rsidP="0062667F">
      <w:pPr>
        <w:spacing w:before="120"/>
        <w:rPr>
          <w:rFonts w:ascii="Times New Roman" w:hAnsi="Times New Roman" w:cs="Times New Roman"/>
          <w:color w:val="auto"/>
          <w:sz w:val="26"/>
          <w:szCs w:val="26"/>
          <w:lang w:val="en-US" w:eastAsia="en-US"/>
        </w:rPr>
      </w:pPr>
    </w:p>
    <w:p w14:paraId="1F2B7D87" w14:textId="301C2E5F" w:rsidR="009B6BE2" w:rsidRPr="00D629AC" w:rsidRDefault="0062667F" w:rsidP="009B6BE2">
      <w:pPr>
        <w:tabs>
          <w:tab w:val="left" w:pos="0"/>
        </w:tabs>
        <w:jc w:val="center"/>
        <w:rPr>
          <w:rFonts w:ascii="Times New Roman Bold" w:hAnsi="Times New Roman Bold" w:cs="Times New Roman"/>
          <w:b/>
          <w:sz w:val="28"/>
          <w:szCs w:val="28"/>
        </w:rPr>
      </w:pPr>
      <w:r w:rsidRPr="00217802">
        <w:rPr>
          <w:rFonts w:ascii="Times New Roman" w:hAnsi="Times New Roman" w:cs="Times New Roman"/>
          <w:b/>
          <w:bCs/>
          <w:sz w:val="26"/>
          <w:szCs w:val="26"/>
        </w:rPr>
        <w:t xml:space="preserve">BẢN SO SÁNH, THUYẾT MINH DỰ THẢO </w:t>
      </w:r>
      <w:r w:rsidR="009B6BE2">
        <w:rPr>
          <w:rFonts w:ascii="Times New Roman" w:hAnsi="Times New Roman" w:cs="Times New Roman"/>
          <w:b/>
          <w:bCs/>
          <w:sz w:val="26"/>
          <w:szCs w:val="26"/>
        </w:rPr>
        <w:t xml:space="preserve">QUYẾT ĐỊNH </w:t>
      </w:r>
      <w:r w:rsidR="009B6BE2" w:rsidRPr="00D629AC">
        <w:rPr>
          <w:rFonts w:ascii="Times New Roman Bold" w:hAnsi="Times New Roman Bold" w:cs="Times New Roman"/>
          <w:b/>
          <w:sz w:val="28"/>
          <w:szCs w:val="28"/>
        </w:rPr>
        <w:t>BAN H</w:t>
      </w:r>
      <w:r w:rsidR="009B6BE2" w:rsidRPr="00D629AC">
        <w:rPr>
          <w:rFonts w:ascii="Times New Roman Bold" w:hAnsi="Times New Roman Bold" w:cs="Times New Roman" w:hint="eastAsia"/>
          <w:b/>
          <w:sz w:val="28"/>
          <w:szCs w:val="28"/>
        </w:rPr>
        <w:t>À</w:t>
      </w:r>
      <w:r w:rsidR="009B6BE2">
        <w:rPr>
          <w:rFonts w:ascii="Times New Roman Bold" w:hAnsi="Times New Roman Bold" w:cs="Times New Roman"/>
          <w:b/>
          <w:sz w:val="28"/>
          <w:szCs w:val="28"/>
        </w:rPr>
        <w:t xml:space="preserve">NH </w:t>
      </w:r>
      <w:r w:rsidR="009B6BE2" w:rsidRPr="00D629AC">
        <w:rPr>
          <w:rFonts w:ascii="Times New Roman Bold" w:hAnsi="Times New Roman Bold" w:cs="Times New Roman"/>
          <w:b/>
          <w:sz w:val="28"/>
          <w:szCs w:val="28"/>
        </w:rPr>
        <w:t>DANH MỤC CHIP CHUY</w:t>
      </w:r>
      <w:r w:rsidR="009B6BE2" w:rsidRPr="00D629AC">
        <w:rPr>
          <w:rFonts w:ascii="Times New Roman Bold" w:hAnsi="Times New Roman Bold" w:cs="Times New Roman" w:hint="eastAsia"/>
          <w:b/>
          <w:sz w:val="28"/>
          <w:szCs w:val="28"/>
        </w:rPr>
        <w:t>Ê</w:t>
      </w:r>
      <w:r w:rsidR="009B6BE2" w:rsidRPr="00D629AC">
        <w:rPr>
          <w:rFonts w:ascii="Times New Roman Bold" w:hAnsi="Times New Roman Bold" w:cs="Times New Roman"/>
          <w:b/>
          <w:sz w:val="28"/>
          <w:szCs w:val="28"/>
        </w:rPr>
        <w:t>N DỤNG TRONG MỘT S</w:t>
      </w:r>
      <w:r w:rsidR="009B6BE2">
        <w:rPr>
          <w:rFonts w:ascii="Times New Roman Bold" w:hAnsi="Times New Roman Bold" w:cs="Times New Roman"/>
          <w:b/>
          <w:sz w:val="28"/>
          <w:szCs w:val="28"/>
        </w:rPr>
        <w:t xml:space="preserve">Ố </w:t>
      </w:r>
      <w:r w:rsidR="009B6BE2" w:rsidRPr="00D629AC">
        <w:rPr>
          <w:rFonts w:ascii="Times New Roman Bold" w:hAnsi="Times New Roman Bold" w:cs="Times New Roman"/>
          <w:b/>
          <w:sz w:val="28"/>
          <w:szCs w:val="28"/>
        </w:rPr>
        <w:t>NG</w:t>
      </w:r>
      <w:r w:rsidR="009B6BE2" w:rsidRPr="00D629AC">
        <w:rPr>
          <w:rFonts w:ascii="Times New Roman Bold" w:hAnsi="Times New Roman Bold" w:cs="Times New Roman" w:hint="eastAsia"/>
          <w:b/>
          <w:sz w:val="28"/>
          <w:szCs w:val="28"/>
        </w:rPr>
        <w:t>À</w:t>
      </w:r>
      <w:r w:rsidR="009B6BE2" w:rsidRPr="00D629AC">
        <w:rPr>
          <w:rFonts w:ascii="Times New Roman Bold" w:hAnsi="Times New Roman Bold" w:cs="Times New Roman"/>
          <w:b/>
          <w:sz w:val="28"/>
          <w:szCs w:val="28"/>
        </w:rPr>
        <w:t>NH, LĨNH VỰC NH</w:t>
      </w:r>
      <w:r w:rsidR="009B6BE2" w:rsidRPr="00D629AC">
        <w:rPr>
          <w:rFonts w:ascii="Times New Roman Bold" w:hAnsi="Times New Roman Bold" w:cs="Times New Roman" w:hint="eastAsia"/>
          <w:b/>
          <w:sz w:val="28"/>
          <w:szCs w:val="28"/>
        </w:rPr>
        <w:t>À</w:t>
      </w:r>
      <w:r w:rsidR="009B6BE2" w:rsidRPr="00D629AC">
        <w:rPr>
          <w:rFonts w:ascii="Times New Roman Bold" w:hAnsi="Times New Roman Bold" w:cs="Times New Roman"/>
          <w:b/>
          <w:sz w:val="28"/>
          <w:szCs w:val="28"/>
        </w:rPr>
        <w:t xml:space="preserve"> N</w:t>
      </w:r>
      <w:r w:rsidR="009B6BE2" w:rsidRPr="00D629AC">
        <w:rPr>
          <w:rFonts w:ascii="Times New Roman Bold" w:hAnsi="Times New Roman Bold" w:cs="Times New Roman" w:hint="eastAsia"/>
          <w:b/>
          <w:sz w:val="28"/>
          <w:szCs w:val="28"/>
        </w:rPr>
        <w:t>Ư</w:t>
      </w:r>
      <w:r w:rsidR="009B6BE2" w:rsidRPr="00D629AC">
        <w:rPr>
          <w:rFonts w:ascii="Times New Roman Bold" w:hAnsi="Times New Roman Bold" w:cs="Times New Roman"/>
          <w:b/>
          <w:sz w:val="28"/>
          <w:szCs w:val="28"/>
        </w:rPr>
        <w:t xml:space="preserve">ỚC SẼ </w:t>
      </w:r>
      <w:r w:rsidR="009B6BE2" w:rsidRPr="00D629AC">
        <w:rPr>
          <w:rFonts w:ascii="Times New Roman Bold" w:hAnsi="Times New Roman Bold" w:cs="Times New Roman" w:hint="eastAsia"/>
          <w:b/>
          <w:sz w:val="28"/>
          <w:szCs w:val="28"/>
        </w:rPr>
        <w:t>Đ</w:t>
      </w:r>
      <w:r w:rsidR="009B6BE2" w:rsidRPr="00D629AC">
        <w:rPr>
          <w:rFonts w:ascii="Times New Roman Bold" w:hAnsi="Times New Roman Bold" w:cs="Times New Roman"/>
          <w:b/>
          <w:sz w:val="28"/>
          <w:szCs w:val="28"/>
        </w:rPr>
        <w:t>ẶT H</w:t>
      </w:r>
      <w:r w:rsidR="009B6BE2" w:rsidRPr="00D629AC">
        <w:rPr>
          <w:rFonts w:ascii="Times New Roman Bold" w:hAnsi="Times New Roman Bold" w:cs="Times New Roman" w:hint="eastAsia"/>
          <w:b/>
          <w:sz w:val="28"/>
          <w:szCs w:val="28"/>
        </w:rPr>
        <w:t>À</w:t>
      </w:r>
      <w:r w:rsidR="009B6BE2" w:rsidRPr="00D629AC">
        <w:rPr>
          <w:rFonts w:ascii="Times New Roman Bold" w:hAnsi="Times New Roman Bold" w:cs="Times New Roman"/>
          <w:b/>
          <w:sz w:val="28"/>
          <w:szCs w:val="28"/>
        </w:rPr>
        <w:t>NG</w:t>
      </w:r>
    </w:p>
    <w:p w14:paraId="5A1436A6" w14:textId="627B6A66" w:rsidR="0062667F" w:rsidRPr="00217802" w:rsidRDefault="0062667F" w:rsidP="009B6BE2">
      <w:pPr>
        <w:jc w:val="center"/>
        <w:rPr>
          <w:rFonts w:ascii="Times New Roman" w:hAnsi="Times New Roman" w:cs="Times New Roman"/>
          <w:color w:val="auto"/>
          <w:sz w:val="20"/>
          <w:lang w:eastAsia="en-US"/>
        </w:rPr>
      </w:pPr>
    </w:p>
    <w:tbl>
      <w:tblPr>
        <w:tblW w:w="4749" w:type="pct"/>
        <w:tblCellMar>
          <w:left w:w="0" w:type="dxa"/>
          <w:right w:w="0" w:type="dxa"/>
        </w:tblCellMar>
        <w:tblLook w:val="0000" w:firstRow="0" w:lastRow="0" w:firstColumn="0" w:lastColumn="0" w:noHBand="0" w:noVBand="0"/>
      </w:tblPr>
      <w:tblGrid>
        <w:gridCol w:w="7365"/>
        <w:gridCol w:w="6464"/>
      </w:tblGrid>
      <w:tr w:rsidR="003A5FCC" w:rsidRPr="00217802" w14:paraId="0E4B6E2C" w14:textId="77777777" w:rsidTr="003A5FCC">
        <w:tc>
          <w:tcPr>
            <w:tcW w:w="2663" w:type="pct"/>
            <w:tcBorders>
              <w:top w:val="single" w:sz="4" w:space="0" w:color="auto"/>
              <w:left w:val="single" w:sz="4" w:space="0" w:color="auto"/>
              <w:bottom w:val="nil"/>
              <w:right w:val="nil"/>
            </w:tcBorders>
            <w:shd w:val="clear" w:color="auto" w:fill="FFFFFF"/>
            <w:vAlign w:val="center"/>
          </w:tcPr>
          <w:p w14:paraId="021C49BD" w14:textId="77777777" w:rsidR="003A5FCC" w:rsidRPr="00217802" w:rsidRDefault="003A5FCC" w:rsidP="00B8195C">
            <w:pPr>
              <w:spacing w:before="120"/>
              <w:jc w:val="center"/>
              <w:rPr>
                <w:rFonts w:ascii="Times New Roman" w:hAnsi="Times New Roman" w:cs="Times New Roman"/>
                <w:b/>
                <w:color w:val="auto"/>
                <w:sz w:val="26"/>
                <w:szCs w:val="26"/>
                <w:lang w:eastAsia="en-US"/>
              </w:rPr>
            </w:pPr>
            <w:r w:rsidRPr="00217802">
              <w:rPr>
                <w:rFonts w:ascii="Times New Roman" w:hAnsi="Times New Roman" w:cs="Times New Roman"/>
                <w:b/>
                <w:sz w:val="26"/>
                <w:szCs w:val="26"/>
              </w:rPr>
              <w:t>DỰ THẢO VĂN BẢN</w:t>
            </w:r>
          </w:p>
        </w:tc>
        <w:tc>
          <w:tcPr>
            <w:tcW w:w="2337" w:type="pct"/>
            <w:tcBorders>
              <w:top w:val="single" w:sz="4" w:space="0" w:color="auto"/>
              <w:left w:val="single" w:sz="4" w:space="0" w:color="auto"/>
              <w:bottom w:val="nil"/>
              <w:right w:val="single" w:sz="4" w:space="0" w:color="auto"/>
            </w:tcBorders>
            <w:shd w:val="clear" w:color="auto" w:fill="FFFFFF"/>
            <w:vAlign w:val="center"/>
          </w:tcPr>
          <w:p w14:paraId="1245794E" w14:textId="77777777" w:rsidR="003A5FCC" w:rsidRPr="00217802" w:rsidRDefault="003A5FCC" w:rsidP="00B8195C">
            <w:pPr>
              <w:spacing w:before="120"/>
              <w:jc w:val="center"/>
              <w:rPr>
                <w:rFonts w:ascii="Times New Roman" w:hAnsi="Times New Roman" w:cs="Times New Roman"/>
                <w:b/>
                <w:color w:val="auto"/>
                <w:sz w:val="26"/>
                <w:szCs w:val="26"/>
                <w:lang w:eastAsia="en-US"/>
              </w:rPr>
            </w:pPr>
            <w:r w:rsidRPr="00217802">
              <w:rPr>
                <w:rFonts w:ascii="Times New Roman" w:hAnsi="Times New Roman" w:cs="Times New Roman"/>
                <w:b/>
                <w:sz w:val="26"/>
                <w:szCs w:val="26"/>
              </w:rPr>
              <w:t>THUY</w:t>
            </w:r>
            <w:r w:rsidRPr="00217802">
              <w:rPr>
                <w:rFonts w:ascii="Times New Roman" w:hAnsi="Times New Roman" w:cs="Times New Roman"/>
                <w:b/>
                <w:sz w:val="26"/>
                <w:szCs w:val="26"/>
                <w:lang w:val="en-US"/>
              </w:rPr>
              <w:t>Ế</w:t>
            </w:r>
            <w:r w:rsidRPr="00217802">
              <w:rPr>
                <w:rFonts w:ascii="Times New Roman" w:hAnsi="Times New Roman" w:cs="Times New Roman"/>
                <w:b/>
                <w:sz w:val="26"/>
                <w:szCs w:val="26"/>
              </w:rPr>
              <w:t>T MINH</w:t>
            </w:r>
          </w:p>
        </w:tc>
      </w:tr>
      <w:tr w:rsidR="003A5FCC" w:rsidRPr="00217802" w14:paraId="16B71A14" w14:textId="77777777" w:rsidTr="003A5FCC">
        <w:tc>
          <w:tcPr>
            <w:tcW w:w="2663" w:type="pct"/>
            <w:tcBorders>
              <w:top w:val="single" w:sz="4" w:space="0" w:color="auto"/>
              <w:left w:val="single" w:sz="4" w:space="0" w:color="auto"/>
              <w:bottom w:val="single" w:sz="4" w:space="0" w:color="auto"/>
              <w:right w:val="nil"/>
            </w:tcBorders>
            <w:shd w:val="clear" w:color="auto" w:fill="FFFFFF"/>
          </w:tcPr>
          <w:p w14:paraId="4A953352" w14:textId="4376F877" w:rsidR="009B6BE2" w:rsidRPr="009B6BE2" w:rsidRDefault="009B6BE2" w:rsidP="009B6BE2">
            <w:pPr>
              <w:spacing w:before="120"/>
              <w:ind w:left="139" w:right="212"/>
              <w:jc w:val="both"/>
              <w:rPr>
                <w:rFonts w:ascii="Times New Roman" w:hAnsi="Times New Roman" w:cs="Times New Roman"/>
                <w:color w:val="auto"/>
                <w:sz w:val="26"/>
                <w:szCs w:val="26"/>
                <w:lang w:eastAsia="en-US"/>
              </w:rPr>
            </w:pPr>
            <w:r w:rsidRPr="009B6BE2">
              <w:rPr>
                <w:rFonts w:ascii="Times New Roman" w:hAnsi="Times New Roman" w:cs="Times New Roman"/>
                <w:color w:val="auto"/>
                <w:sz w:val="26"/>
                <w:szCs w:val="26"/>
                <w:lang w:val="en-US" w:eastAsia="en-US"/>
              </w:rPr>
              <w:t>Điều 1. Ban hành kèm theo Quyết định này Danh mục chip chuyên dụng trong một số ngành, lĩnh vực nhà nước sẽ đặt hàng.</w:t>
            </w:r>
          </w:p>
        </w:tc>
        <w:tc>
          <w:tcPr>
            <w:tcW w:w="2337" w:type="pct"/>
            <w:tcBorders>
              <w:top w:val="single" w:sz="4" w:space="0" w:color="auto"/>
              <w:left w:val="single" w:sz="4" w:space="0" w:color="auto"/>
              <w:bottom w:val="single" w:sz="4" w:space="0" w:color="auto"/>
              <w:right w:val="single" w:sz="4" w:space="0" w:color="auto"/>
            </w:tcBorders>
            <w:shd w:val="clear" w:color="auto" w:fill="FFFFFF"/>
          </w:tcPr>
          <w:p w14:paraId="742A52CB" w14:textId="56B970D7" w:rsidR="003A5FCC" w:rsidRPr="009B6BE2" w:rsidRDefault="003A5FCC" w:rsidP="009B6BE2">
            <w:pPr>
              <w:spacing w:before="120"/>
              <w:ind w:left="143" w:right="171"/>
              <w:jc w:val="both"/>
              <w:rPr>
                <w:rFonts w:ascii="Times New Roman" w:hAnsi="Times New Roman" w:cs="Times New Roman"/>
                <w:color w:val="auto"/>
                <w:sz w:val="26"/>
                <w:szCs w:val="26"/>
                <w:lang w:eastAsia="en-US"/>
              </w:rPr>
            </w:pPr>
            <w:r w:rsidRPr="00217802">
              <w:rPr>
                <w:rFonts w:ascii="Times New Roman" w:hAnsi="Times New Roman" w:cs="Times New Roman"/>
                <w:sz w:val="26"/>
                <w:szCs w:val="26"/>
                <w:lang w:val="en-US"/>
              </w:rPr>
              <w:t xml:space="preserve">Điều này quy định về việc ban hành </w:t>
            </w:r>
            <w:r w:rsidR="009B6BE2" w:rsidRPr="009B6BE2">
              <w:rPr>
                <w:rFonts w:ascii="Times New Roman" w:hAnsi="Times New Roman" w:cs="Times New Roman"/>
                <w:sz w:val="26"/>
                <w:szCs w:val="26"/>
                <w:lang w:val="en-US"/>
              </w:rPr>
              <w:t xml:space="preserve">Danh mục chip chuyên dụng trong một số ngành, lĩnh vực nhà nước sẽ đặt hàng </w:t>
            </w:r>
            <w:r w:rsidR="009B6BE2">
              <w:rPr>
                <w:rFonts w:ascii="Times New Roman" w:hAnsi="Times New Roman" w:cs="Times New Roman"/>
                <w:sz w:val="26"/>
                <w:szCs w:val="26"/>
                <w:lang w:val="en-US"/>
              </w:rPr>
              <w:t>để</w:t>
            </w:r>
            <w:r w:rsidR="009B6BE2">
              <w:rPr>
                <w:rFonts w:ascii="Times New Roman" w:hAnsi="Times New Roman" w:cs="Times New Roman"/>
                <w:sz w:val="26"/>
                <w:szCs w:val="26"/>
              </w:rPr>
              <w:t xml:space="preserve"> triển khai Quyết định số 1018/QĐ-TTg và nhiệm vụ được giao của Ban Chỉ đạo quốc gia về phát triển ngành công nghiệp bán dẫn Việt Nam.</w:t>
            </w:r>
          </w:p>
        </w:tc>
      </w:tr>
      <w:tr w:rsidR="009B6BE2" w:rsidRPr="00217802" w14:paraId="11C9BC19" w14:textId="77777777" w:rsidTr="003A5FCC">
        <w:tc>
          <w:tcPr>
            <w:tcW w:w="2663" w:type="pct"/>
            <w:tcBorders>
              <w:top w:val="single" w:sz="4" w:space="0" w:color="auto"/>
              <w:left w:val="single" w:sz="4" w:space="0" w:color="auto"/>
              <w:bottom w:val="single" w:sz="4" w:space="0" w:color="auto"/>
              <w:right w:val="nil"/>
            </w:tcBorders>
            <w:shd w:val="clear" w:color="auto" w:fill="FFFFFF"/>
          </w:tcPr>
          <w:p w14:paraId="58C4D366" w14:textId="3DCC9FA5" w:rsidR="009B6BE2" w:rsidRPr="009B6BE2" w:rsidRDefault="009B6BE2" w:rsidP="009B6BE2">
            <w:pPr>
              <w:spacing w:before="120"/>
              <w:ind w:left="139" w:right="212"/>
              <w:jc w:val="both"/>
              <w:rPr>
                <w:rFonts w:ascii="Times New Roman" w:hAnsi="Times New Roman" w:cs="Times New Roman"/>
                <w:color w:val="auto"/>
                <w:sz w:val="26"/>
                <w:szCs w:val="26"/>
                <w:lang w:val="en-US" w:eastAsia="en-US"/>
              </w:rPr>
            </w:pPr>
            <w:r w:rsidRPr="009B6BE2">
              <w:rPr>
                <w:rFonts w:ascii="Times New Roman" w:hAnsi="Times New Roman" w:cs="Times New Roman"/>
                <w:color w:val="auto"/>
                <w:sz w:val="26"/>
                <w:szCs w:val="26"/>
                <w:lang w:val="en-US" w:eastAsia="en-US"/>
              </w:rPr>
              <w:t>Điều 2. Căn cứ tình hình phát triển kinh tế - xã hội từng giai đoạn, Bộ Khoa học và Công nghệ chủ trì, phối hợp với các bộ, cơ quan ngang bộ có liên quan rà soát, đánh giá định kỳ, trình Thủ tướng Chính phủ cập nhật, ban hành Quyết định Danh mục chip chuyên dụng trong một số ngành, lĩnh vực nhà nước sẽ đặt hàng.</w:t>
            </w:r>
          </w:p>
        </w:tc>
        <w:tc>
          <w:tcPr>
            <w:tcW w:w="2337" w:type="pct"/>
            <w:tcBorders>
              <w:top w:val="single" w:sz="4" w:space="0" w:color="auto"/>
              <w:left w:val="single" w:sz="4" w:space="0" w:color="auto"/>
              <w:bottom w:val="single" w:sz="4" w:space="0" w:color="auto"/>
              <w:right w:val="single" w:sz="4" w:space="0" w:color="auto"/>
            </w:tcBorders>
            <w:shd w:val="clear" w:color="auto" w:fill="FFFFFF"/>
          </w:tcPr>
          <w:p w14:paraId="44897E80" w14:textId="4522F3EE" w:rsidR="009B6BE2" w:rsidRPr="00217802" w:rsidRDefault="009B6BE2" w:rsidP="009B6BE2">
            <w:pPr>
              <w:spacing w:before="120"/>
              <w:ind w:left="143" w:right="171"/>
              <w:jc w:val="both"/>
              <w:rPr>
                <w:rFonts w:ascii="Times New Roman" w:hAnsi="Times New Roman" w:cs="Times New Roman"/>
                <w:color w:val="auto"/>
                <w:sz w:val="26"/>
                <w:szCs w:val="26"/>
                <w:lang w:val="en-US" w:eastAsia="en-US"/>
              </w:rPr>
            </w:pPr>
            <w:r w:rsidRPr="00217802">
              <w:rPr>
                <w:rFonts w:ascii="Times New Roman" w:hAnsi="Times New Roman" w:cs="Times New Roman"/>
                <w:color w:val="auto"/>
                <w:sz w:val="26"/>
                <w:szCs w:val="26"/>
                <w:lang w:val="en-US" w:eastAsia="en-US"/>
              </w:rPr>
              <w:t xml:space="preserve">Điều này quy định </w:t>
            </w:r>
            <w:r>
              <w:rPr>
                <w:rFonts w:ascii="Times New Roman" w:hAnsi="Times New Roman" w:cs="Times New Roman"/>
                <w:color w:val="auto"/>
                <w:sz w:val="26"/>
                <w:szCs w:val="26"/>
                <w:lang w:val="en-US" w:eastAsia="en-US"/>
              </w:rPr>
              <w:t>việc</w:t>
            </w:r>
            <w:r>
              <w:rPr>
                <w:rFonts w:ascii="Times New Roman" w:hAnsi="Times New Roman" w:cs="Times New Roman"/>
                <w:color w:val="auto"/>
                <w:sz w:val="26"/>
                <w:szCs w:val="26"/>
                <w:lang w:eastAsia="en-US"/>
              </w:rPr>
              <w:t xml:space="preserve"> </w:t>
            </w:r>
            <w:r w:rsidRPr="009B6BE2">
              <w:rPr>
                <w:rFonts w:ascii="Times New Roman" w:hAnsi="Times New Roman" w:cs="Times New Roman"/>
                <w:color w:val="auto"/>
                <w:sz w:val="26"/>
                <w:szCs w:val="26"/>
                <w:lang w:val="en-US" w:eastAsia="en-US"/>
              </w:rPr>
              <w:t>cập nhật, ban hành Quyết định Danh mục chip chuyên dụng trong một số ngành, lĩnh vực nhà nước sẽ đặt hàng.</w:t>
            </w:r>
          </w:p>
          <w:p w14:paraId="11EED0B7" w14:textId="77777777" w:rsidR="009B6BE2" w:rsidRPr="00217802" w:rsidRDefault="009B6BE2" w:rsidP="009B6BE2">
            <w:pPr>
              <w:spacing w:before="120"/>
              <w:ind w:left="143" w:right="171"/>
              <w:jc w:val="both"/>
              <w:rPr>
                <w:rFonts w:ascii="Times New Roman" w:hAnsi="Times New Roman" w:cs="Times New Roman"/>
                <w:sz w:val="26"/>
                <w:szCs w:val="26"/>
                <w:lang w:val="en-US"/>
              </w:rPr>
            </w:pPr>
          </w:p>
        </w:tc>
      </w:tr>
      <w:tr w:rsidR="003A5FCC" w:rsidRPr="00217802" w14:paraId="32DFAF6B" w14:textId="77777777" w:rsidTr="003A5FCC">
        <w:tc>
          <w:tcPr>
            <w:tcW w:w="2663" w:type="pct"/>
            <w:tcBorders>
              <w:top w:val="single" w:sz="4" w:space="0" w:color="auto"/>
              <w:left w:val="single" w:sz="4" w:space="0" w:color="auto"/>
              <w:bottom w:val="nil"/>
              <w:right w:val="nil"/>
            </w:tcBorders>
            <w:shd w:val="clear" w:color="auto" w:fill="FFFFFF"/>
          </w:tcPr>
          <w:p w14:paraId="73674016" w14:textId="77777777" w:rsidR="009B6BE2" w:rsidRPr="009B6BE2" w:rsidRDefault="009B6BE2" w:rsidP="009B6BE2">
            <w:pPr>
              <w:spacing w:before="120"/>
              <w:ind w:left="139" w:right="212"/>
              <w:jc w:val="both"/>
              <w:rPr>
                <w:rFonts w:ascii="Times New Roman" w:hAnsi="Times New Roman" w:cs="Times New Roman"/>
                <w:color w:val="auto"/>
                <w:sz w:val="26"/>
                <w:szCs w:val="26"/>
                <w:lang w:eastAsia="en-US"/>
              </w:rPr>
            </w:pPr>
            <w:r w:rsidRPr="009B6BE2">
              <w:rPr>
                <w:rFonts w:ascii="Times New Roman" w:hAnsi="Times New Roman" w:cs="Times New Roman"/>
                <w:color w:val="auto"/>
                <w:sz w:val="26"/>
                <w:szCs w:val="26"/>
                <w:lang w:eastAsia="en-US"/>
              </w:rPr>
              <w:t>Điều 3. Hiệu lực thi hành</w:t>
            </w:r>
          </w:p>
          <w:p w14:paraId="5B1284A0" w14:textId="77777777" w:rsidR="009B6BE2" w:rsidRPr="009B6BE2" w:rsidRDefault="009B6BE2" w:rsidP="009B6BE2">
            <w:pPr>
              <w:spacing w:before="120"/>
              <w:ind w:left="139" w:right="212"/>
              <w:jc w:val="both"/>
              <w:rPr>
                <w:rFonts w:ascii="Times New Roman" w:hAnsi="Times New Roman" w:cs="Times New Roman"/>
                <w:color w:val="auto"/>
                <w:sz w:val="26"/>
                <w:szCs w:val="26"/>
                <w:lang w:eastAsia="en-US"/>
              </w:rPr>
            </w:pPr>
            <w:r w:rsidRPr="009B6BE2">
              <w:rPr>
                <w:rFonts w:ascii="Times New Roman" w:hAnsi="Times New Roman" w:cs="Times New Roman"/>
                <w:color w:val="auto"/>
                <w:sz w:val="26"/>
                <w:szCs w:val="26"/>
                <w:lang w:eastAsia="en-US"/>
              </w:rPr>
              <w:t>1. Quyết định này có hiệu lực thi hành kể từ ngày      tháng      năm 2026.</w:t>
            </w:r>
          </w:p>
          <w:p w14:paraId="40F2639E" w14:textId="7076D8E5" w:rsidR="003A5FCC" w:rsidRPr="00217802" w:rsidRDefault="009B6BE2" w:rsidP="009B6BE2">
            <w:pPr>
              <w:spacing w:before="120"/>
              <w:ind w:left="139" w:right="212"/>
              <w:jc w:val="both"/>
              <w:rPr>
                <w:rFonts w:ascii="Times New Roman" w:hAnsi="Times New Roman" w:cs="Times New Roman"/>
                <w:color w:val="auto"/>
                <w:sz w:val="26"/>
                <w:szCs w:val="26"/>
                <w:lang w:eastAsia="en-US"/>
              </w:rPr>
            </w:pPr>
            <w:r w:rsidRPr="009B6BE2">
              <w:rPr>
                <w:rFonts w:ascii="Times New Roman" w:hAnsi="Times New Roman" w:cs="Times New Roman"/>
                <w:color w:val="auto"/>
                <w:sz w:val="26"/>
                <w:szCs w:val="26"/>
                <w:lang w:eastAsia="en-US"/>
              </w:rPr>
              <w:t>2. Bộ trưởng các bộ, Thủ trưởng cơ quan ngang bộ, Chủ tịch Ủy ban nhân dân tỉnh, thành phố trực thuộc trung ương và Thủ trưởng các cơ quan, tổ chức, cá nhân có liên quan chịu trách nhiệm thi hành Quyết định này./.</w:t>
            </w:r>
          </w:p>
        </w:tc>
        <w:tc>
          <w:tcPr>
            <w:tcW w:w="2337" w:type="pct"/>
            <w:tcBorders>
              <w:top w:val="single" w:sz="4" w:space="0" w:color="auto"/>
              <w:left w:val="single" w:sz="4" w:space="0" w:color="auto"/>
              <w:bottom w:val="nil"/>
              <w:right w:val="single" w:sz="4" w:space="0" w:color="auto"/>
            </w:tcBorders>
            <w:shd w:val="clear" w:color="auto" w:fill="FFFFFF"/>
          </w:tcPr>
          <w:p w14:paraId="1A5A8DBE" w14:textId="7F2E2297" w:rsidR="003A5FCC" w:rsidRPr="00217802" w:rsidRDefault="003A5FCC" w:rsidP="004D53FA">
            <w:pPr>
              <w:spacing w:before="120"/>
              <w:ind w:left="143" w:right="171"/>
              <w:jc w:val="both"/>
              <w:rPr>
                <w:rFonts w:ascii="Times New Roman" w:hAnsi="Times New Roman" w:cs="Times New Roman"/>
                <w:color w:val="auto"/>
                <w:sz w:val="26"/>
                <w:szCs w:val="26"/>
                <w:lang w:val="en-US" w:eastAsia="en-US"/>
              </w:rPr>
            </w:pPr>
            <w:r w:rsidRPr="00217802">
              <w:rPr>
                <w:rFonts w:ascii="Times New Roman" w:hAnsi="Times New Roman" w:cs="Times New Roman"/>
                <w:color w:val="auto"/>
                <w:sz w:val="26"/>
                <w:szCs w:val="26"/>
                <w:lang w:val="en-US" w:eastAsia="en-US"/>
              </w:rPr>
              <w:t xml:space="preserve">Điều này quy định Hiệu lực thi hành của </w:t>
            </w:r>
            <w:r w:rsidR="009B6BE2">
              <w:rPr>
                <w:rFonts w:ascii="Times New Roman" w:hAnsi="Times New Roman" w:cs="Times New Roman"/>
                <w:color w:val="auto"/>
                <w:sz w:val="26"/>
                <w:szCs w:val="26"/>
                <w:lang w:val="en-US" w:eastAsia="en-US"/>
              </w:rPr>
              <w:t>Quyết</w:t>
            </w:r>
            <w:r w:rsidR="009B6BE2">
              <w:rPr>
                <w:rFonts w:ascii="Times New Roman" w:hAnsi="Times New Roman" w:cs="Times New Roman"/>
                <w:color w:val="auto"/>
                <w:sz w:val="26"/>
                <w:szCs w:val="26"/>
                <w:lang w:eastAsia="en-US"/>
              </w:rPr>
              <w:t xml:space="preserve"> định </w:t>
            </w:r>
            <w:r w:rsidRPr="00217802">
              <w:rPr>
                <w:rFonts w:ascii="Times New Roman" w:hAnsi="Times New Roman" w:cs="Times New Roman"/>
                <w:color w:val="auto"/>
                <w:sz w:val="26"/>
                <w:szCs w:val="26"/>
                <w:lang w:val="en-US" w:eastAsia="en-US"/>
              </w:rPr>
              <w:t>và việc tổ chức thực hiện. Theo đó:</w:t>
            </w:r>
          </w:p>
          <w:p w14:paraId="613C551D" w14:textId="4FB2C1A3" w:rsidR="003A5FCC" w:rsidRPr="00217802" w:rsidRDefault="003A5FCC" w:rsidP="004D53FA">
            <w:pPr>
              <w:spacing w:before="120"/>
              <w:ind w:left="143" w:right="171"/>
              <w:jc w:val="both"/>
              <w:rPr>
                <w:rFonts w:ascii="Times New Roman" w:hAnsi="Times New Roman" w:cs="Times New Roman"/>
                <w:color w:val="auto"/>
                <w:sz w:val="26"/>
                <w:szCs w:val="26"/>
                <w:lang w:eastAsia="en-US"/>
              </w:rPr>
            </w:pPr>
            <w:r w:rsidRPr="00217802">
              <w:rPr>
                <w:rFonts w:ascii="Times New Roman" w:hAnsi="Times New Roman" w:cs="Times New Roman"/>
                <w:color w:val="auto"/>
                <w:sz w:val="26"/>
                <w:szCs w:val="26"/>
                <w:lang w:val="en-US" w:eastAsia="en-US"/>
              </w:rPr>
              <w:t xml:space="preserve">- </w:t>
            </w:r>
            <w:r w:rsidR="009B6BE2">
              <w:rPr>
                <w:rFonts w:ascii="Times New Roman" w:hAnsi="Times New Roman" w:cs="Times New Roman"/>
                <w:color w:val="auto"/>
                <w:sz w:val="26"/>
                <w:szCs w:val="26"/>
                <w:lang w:val="en-US" w:eastAsia="en-US"/>
              </w:rPr>
              <w:t>Quy</w:t>
            </w:r>
            <w:r w:rsidR="009B6BE2">
              <w:rPr>
                <w:rFonts w:ascii="Times New Roman" w:hAnsi="Times New Roman" w:cs="Times New Roman"/>
                <w:color w:val="auto"/>
                <w:sz w:val="26"/>
                <w:szCs w:val="26"/>
                <w:lang w:eastAsia="en-US"/>
              </w:rPr>
              <w:t xml:space="preserve"> định </w:t>
            </w:r>
            <w:r w:rsidR="009B6BE2" w:rsidRPr="009B6BE2">
              <w:rPr>
                <w:rFonts w:ascii="Times New Roman" w:hAnsi="Times New Roman" w:cs="Times New Roman"/>
                <w:color w:val="auto"/>
                <w:sz w:val="26"/>
                <w:szCs w:val="26"/>
                <w:lang w:eastAsia="en-US"/>
              </w:rPr>
              <w:t>hiệu lực thi hành</w:t>
            </w:r>
            <w:r w:rsidR="009B6BE2">
              <w:rPr>
                <w:rFonts w:ascii="Times New Roman" w:hAnsi="Times New Roman" w:cs="Times New Roman"/>
                <w:color w:val="auto"/>
                <w:sz w:val="26"/>
                <w:szCs w:val="26"/>
                <w:lang w:eastAsia="en-US"/>
              </w:rPr>
              <w:t xml:space="preserve"> của Quyết định.</w:t>
            </w:r>
          </w:p>
          <w:p w14:paraId="2DE4856F" w14:textId="775D1976" w:rsidR="003A5FCC" w:rsidRPr="00217802" w:rsidRDefault="003A5FCC" w:rsidP="004D53FA">
            <w:pPr>
              <w:spacing w:before="120"/>
              <w:ind w:left="143" w:right="171"/>
              <w:jc w:val="both"/>
              <w:rPr>
                <w:rFonts w:ascii="Times New Roman" w:hAnsi="Times New Roman" w:cs="Times New Roman"/>
                <w:color w:val="auto"/>
                <w:sz w:val="26"/>
                <w:szCs w:val="26"/>
                <w:lang w:val="en-US" w:eastAsia="en-US"/>
              </w:rPr>
            </w:pPr>
            <w:r w:rsidRPr="00217802">
              <w:rPr>
                <w:rFonts w:ascii="Times New Roman" w:hAnsi="Times New Roman" w:cs="Times New Roman"/>
                <w:color w:val="auto"/>
                <w:sz w:val="26"/>
                <w:szCs w:val="26"/>
                <w:lang w:val="en-US" w:eastAsia="en-US"/>
              </w:rPr>
              <w:t xml:space="preserve">- </w:t>
            </w:r>
            <w:r w:rsidR="009B6BE2" w:rsidRPr="009B6BE2">
              <w:rPr>
                <w:rFonts w:ascii="Times New Roman" w:hAnsi="Times New Roman" w:cs="Times New Roman"/>
                <w:color w:val="auto"/>
                <w:sz w:val="26"/>
                <w:szCs w:val="26"/>
                <w:lang w:eastAsia="en-US"/>
              </w:rPr>
              <w:t>Bộ trưởng các bộ, Thủ trưởng cơ quan ngang bộ, Chủ tịch Ủy ban nhân dân tỉnh, thành phố trực thuộc trung ương và Thủ trưởng các cơ quan, tổ chức, cá nhân có liên quan chịu trách nhiệm thi hành Quyết định này</w:t>
            </w:r>
            <w:r w:rsidR="009B6BE2">
              <w:rPr>
                <w:rFonts w:ascii="Times New Roman" w:hAnsi="Times New Roman" w:cs="Times New Roman"/>
                <w:color w:val="auto"/>
                <w:sz w:val="26"/>
                <w:szCs w:val="26"/>
                <w:lang w:eastAsia="en-US"/>
              </w:rPr>
              <w:t>.</w:t>
            </w:r>
          </w:p>
        </w:tc>
      </w:tr>
      <w:tr w:rsidR="003A5FCC" w:rsidRPr="00217802" w14:paraId="5F557A61" w14:textId="77777777" w:rsidTr="003A5FCC">
        <w:tc>
          <w:tcPr>
            <w:tcW w:w="2663" w:type="pct"/>
            <w:tcBorders>
              <w:top w:val="single" w:sz="4" w:space="0" w:color="auto"/>
              <w:left w:val="single" w:sz="4" w:space="0" w:color="auto"/>
              <w:bottom w:val="single" w:sz="4" w:space="0" w:color="auto"/>
              <w:right w:val="nil"/>
            </w:tcBorders>
            <w:shd w:val="clear" w:color="auto" w:fill="FFFFFF"/>
          </w:tcPr>
          <w:p w14:paraId="188F3A30" w14:textId="77777777" w:rsidR="009B6BE2" w:rsidRPr="00D629AC" w:rsidRDefault="003A5FCC" w:rsidP="009B6BE2">
            <w:pPr>
              <w:ind w:left="142"/>
              <w:jc w:val="both"/>
              <w:rPr>
                <w:rFonts w:ascii="Times New Roman Bold" w:hAnsi="Times New Roman Bold" w:cs="Times New Roman"/>
                <w:b/>
                <w:sz w:val="28"/>
                <w:szCs w:val="28"/>
              </w:rPr>
            </w:pPr>
            <w:r w:rsidRPr="00217802">
              <w:rPr>
                <w:rFonts w:ascii="Times New Roman" w:hAnsi="Times New Roman" w:cs="Times New Roman"/>
                <w:color w:val="auto"/>
                <w:sz w:val="26"/>
                <w:szCs w:val="26"/>
                <w:lang w:val="en-US" w:eastAsia="en-US"/>
              </w:rPr>
              <w:t xml:space="preserve">Phụ lục </w:t>
            </w:r>
            <w:r w:rsidR="009B6BE2" w:rsidRPr="009B6BE2">
              <w:rPr>
                <w:rFonts w:ascii="Times New Roman" w:hAnsi="Times New Roman" w:cs="Times New Roman"/>
                <w:color w:val="auto"/>
                <w:sz w:val="26"/>
                <w:szCs w:val="26"/>
                <w:lang w:val="en-US" w:eastAsia="en-US"/>
              </w:rPr>
              <w:t>Danh mục chip chuyên dụng trong một số ngành, lĩnh vực nhà nước sẽ đặt hàng</w:t>
            </w:r>
          </w:p>
          <w:p w14:paraId="590AC66C" w14:textId="49B80B98" w:rsidR="003A5FCC" w:rsidRPr="00217802" w:rsidRDefault="003A5FCC" w:rsidP="004D53FA">
            <w:pPr>
              <w:spacing w:before="120"/>
              <w:ind w:left="139" w:right="212"/>
              <w:jc w:val="both"/>
              <w:rPr>
                <w:rFonts w:ascii="Times New Roman" w:hAnsi="Times New Roman" w:cs="Times New Roman"/>
                <w:color w:val="auto"/>
                <w:sz w:val="26"/>
                <w:szCs w:val="26"/>
                <w:lang w:eastAsia="en-US"/>
              </w:rPr>
            </w:pPr>
          </w:p>
        </w:tc>
        <w:tc>
          <w:tcPr>
            <w:tcW w:w="2337" w:type="pct"/>
            <w:tcBorders>
              <w:top w:val="single" w:sz="4" w:space="0" w:color="auto"/>
              <w:left w:val="single" w:sz="4" w:space="0" w:color="auto"/>
              <w:bottom w:val="single" w:sz="4" w:space="0" w:color="auto"/>
              <w:right w:val="single" w:sz="4" w:space="0" w:color="auto"/>
            </w:tcBorders>
            <w:shd w:val="clear" w:color="auto" w:fill="FFFFFF"/>
          </w:tcPr>
          <w:p w14:paraId="0D6B101A" w14:textId="7FA9D7C9" w:rsidR="003A5FCC" w:rsidRPr="00217802" w:rsidRDefault="009B6BE2" w:rsidP="008D3839">
            <w:pPr>
              <w:tabs>
                <w:tab w:val="left" w:pos="0"/>
                <w:tab w:val="left" w:pos="720"/>
              </w:tabs>
              <w:spacing w:before="120" w:after="120"/>
              <w:ind w:left="142" w:right="170" w:firstLine="74"/>
              <w:jc w:val="both"/>
              <w:rPr>
                <w:rFonts w:ascii="Times New Roman" w:hAnsi="Times New Roman" w:cs="Times New Roman"/>
                <w:sz w:val="26"/>
                <w:szCs w:val="26"/>
                <w:lang w:val="en-US"/>
              </w:rPr>
            </w:pPr>
            <w:r w:rsidRPr="009B6BE2">
              <w:rPr>
                <w:rFonts w:ascii="Times New Roman" w:hAnsi="Times New Roman" w:cs="Times New Roman"/>
                <w:sz w:val="26"/>
                <w:szCs w:val="26"/>
                <w:lang w:val="en-US"/>
              </w:rPr>
              <w:lastRenderedPageBreak/>
              <w:t xml:space="preserve">Danh mục chip chuyên dụng trong một số ngành, lĩnh vực nhà nước sẽ đặt hàng gồm </w:t>
            </w:r>
            <w:r w:rsidR="001267ED" w:rsidRPr="001267ED">
              <w:rPr>
                <w:rFonts w:ascii="Times New Roman" w:hAnsi="Times New Roman" w:cs="Times New Roman"/>
                <w:sz w:val="26"/>
                <w:szCs w:val="26"/>
                <w:lang w:val="en-US"/>
              </w:rPr>
              <w:t xml:space="preserve">16 nhóm chip chuyên dụng ưu </w:t>
            </w:r>
            <w:r w:rsidR="001267ED" w:rsidRPr="001267ED">
              <w:rPr>
                <w:rFonts w:ascii="Times New Roman" w:hAnsi="Times New Roman" w:cs="Times New Roman"/>
                <w:sz w:val="26"/>
                <w:szCs w:val="26"/>
                <w:lang w:val="en-US"/>
              </w:rPr>
              <w:lastRenderedPageBreak/>
              <w:t>tiên đặt hàng, bao quát các lĩnh vực trọng yếu: Chip AI tại biên / NPU; SoC AI camera xử lý tại biên; MCU/SoC IoT bảo mật cho cảm biến; Chip bảo mật phần cứng / Secure Element / TPM Việt Nam; Chip tăng tốc mật mã hậu lượng tử và HSM nhẹ; Chip 5G-A/6G-ready small-cell baseband accelerator; Chip vô tuyến thông minh 5G-A/6G-ready; Chip NTN-IoT / modem vệ tinh băng hẹp; Chip GNSS/RTK + sensor fusion; Chip điều khiển UAV/robot và xử lý tải trọng nhẹ; Chip điều khiển công suất GaN/SiC và động cơ điện; Chip quản lý pin/BESS và đo lường năng lượng; Chip vi mạch đọc tín hiệu từ cảm biến (ROIC); Chip nhận dạng bảo mật; Chip nhớ (FeRAM/MRAM/ReRAM/eNVM); Chip quản lý nguồn.</w:t>
            </w:r>
          </w:p>
        </w:tc>
      </w:tr>
    </w:tbl>
    <w:p w14:paraId="013C37C6" w14:textId="77777777" w:rsidR="0062667F" w:rsidRPr="00217802" w:rsidRDefault="0062667F" w:rsidP="0062667F">
      <w:pPr>
        <w:spacing w:before="120"/>
        <w:rPr>
          <w:rFonts w:ascii="Times New Roman" w:hAnsi="Times New Roman" w:cs="Times New Roman"/>
          <w:b/>
          <w:sz w:val="20"/>
          <w:lang w:val="en-US"/>
        </w:rPr>
      </w:pPr>
    </w:p>
    <w:p w14:paraId="7E3461BF" w14:textId="77777777" w:rsidR="007E6D38" w:rsidRPr="00217802" w:rsidRDefault="007E6D38">
      <w:pPr>
        <w:rPr>
          <w:rFonts w:ascii="Times New Roman" w:hAnsi="Times New Roman" w:cs="Times New Roman"/>
        </w:rPr>
      </w:pPr>
    </w:p>
    <w:sectPr w:rsidR="007E6D38" w:rsidRPr="00217802" w:rsidSect="009D0BF5">
      <w:headerReference w:type="default" r:id="rId6"/>
      <w:pgSz w:w="16838" w:h="11906" w:orient="landscape"/>
      <w:pgMar w:top="851" w:right="1134" w:bottom="851" w:left="1134"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399F30" w14:textId="77777777" w:rsidR="001B7378" w:rsidRDefault="001B7378" w:rsidP="009D0BF5">
      <w:r>
        <w:separator/>
      </w:r>
    </w:p>
  </w:endnote>
  <w:endnote w:type="continuationSeparator" w:id="0">
    <w:p w14:paraId="4A4F1ABA" w14:textId="77777777" w:rsidR="001B7378" w:rsidRDefault="001B7378" w:rsidP="009D0B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libri Light">
    <w:panose1 w:val="020F0302020204030204"/>
    <w:charset w:val="00"/>
    <w:family w:val="swiss"/>
    <w:pitch w:val="variable"/>
    <w:sig w:usb0="E0002AFF" w:usb1="C000247B" w:usb2="00000009" w:usb3="00000000" w:csb0="000001FF" w:csb1="00000000"/>
  </w:font>
  <w:font w:name="Times New Roman Bold">
    <w:altName w:val="Times New Roman"/>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4E40E" w14:textId="77777777" w:rsidR="001B7378" w:rsidRDefault="001B7378" w:rsidP="009D0BF5">
      <w:r>
        <w:separator/>
      </w:r>
    </w:p>
  </w:footnote>
  <w:footnote w:type="continuationSeparator" w:id="0">
    <w:p w14:paraId="512AD9E6" w14:textId="77777777" w:rsidR="001B7378" w:rsidRDefault="001B7378" w:rsidP="009D0B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5669151"/>
      <w:docPartObj>
        <w:docPartGallery w:val="Page Numbers (Top of Page)"/>
        <w:docPartUnique/>
      </w:docPartObj>
    </w:sdtPr>
    <w:sdtEndPr>
      <w:rPr>
        <w:noProof/>
      </w:rPr>
    </w:sdtEndPr>
    <w:sdtContent>
      <w:p w14:paraId="2F6F5854" w14:textId="27E7568B" w:rsidR="009D0BF5" w:rsidRDefault="009D0BF5">
        <w:pPr>
          <w:pStyle w:val="Header"/>
          <w:jc w:val="center"/>
        </w:pPr>
        <w:r>
          <w:fldChar w:fldCharType="begin"/>
        </w:r>
        <w:r>
          <w:instrText xml:space="preserve"> PAGE   \* MERGEFORMAT </w:instrText>
        </w:r>
        <w:r>
          <w:fldChar w:fldCharType="separate"/>
        </w:r>
        <w:r w:rsidR="006D5787">
          <w:rPr>
            <w:noProof/>
          </w:rPr>
          <w:t>3</w:t>
        </w:r>
        <w:r>
          <w:rPr>
            <w:noProof/>
          </w:rPr>
          <w:fldChar w:fldCharType="end"/>
        </w:r>
      </w:p>
    </w:sdtContent>
  </w:sdt>
  <w:p w14:paraId="1140CB95" w14:textId="77777777" w:rsidR="009D0BF5" w:rsidRDefault="009D0BF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67F"/>
    <w:rsid w:val="00087C23"/>
    <w:rsid w:val="001169F4"/>
    <w:rsid w:val="001267ED"/>
    <w:rsid w:val="001B7378"/>
    <w:rsid w:val="00217802"/>
    <w:rsid w:val="003A5FCC"/>
    <w:rsid w:val="00400F4D"/>
    <w:rsid w:val="004A66D1"/>
    <w:rsid w:val="004D53FA"/>
    <w:rsid w:val="00595429"/>
    <w:rsid w:val="00600D9A"/>
    <w:rsid w:val="0062667F"/>
    <w:rsid w:val="0067738D"/>
    <w:rsid w:val="006C20CC"/>
    <w:rsid w:val="006D5787"/>
    <w:rsid w:val="006F6058"/>
    <w:rsid w:val="00714898"/>
    <w:rsid w:val="00783303"/>
    <w:rsid w:val="007B5016"/>
    <w:rsid w:val="007C7036"/>
    <w:rsid w:val="007E6D38"/>
    <w:rsid w:val="008D3839"/>
    <w:rsid w:val="009B6BE2"/>
    <w:rsid w:val="009D0BF5"/>
    <w:rsid w:val="00A30003"/>
    <w:rsid w:val="00BD0497"/>
    <w:rsid w:val="00CA753E"/>
    <w:rsid w:val="00D3084E"/>
    <w:rsid w:val="00D826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5C5D3"/>
  <w15:chartTrackingRefBased/>
  <w15:docId w15:val="{0FB21C13-5621-469E-B47C-5A0D03CCA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8"/>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67F"/>
    <w:pPr>
      <w:widowControl w:val="0"/>
      <w:spacing w:after="0" w:line="240" w:lineRule="auto"/>
    </w:pPr>
    <w:rPr>
      <w:rFonts w:ascii="Microsoft Sans Serif" w:eastAsia="Microsoft Sans Serif" w:hAnsi="Microsoft Sans Serif" w:cs="Microsoft Sans Serif"/>
      <w:color w:val="000000"/>
      <w:kern w:val="0"/>
      <w:sz w:val="24"/>
      <w:lang w:val="vi-VN" w:eastAsia="vi-VN"/>
      <w14:ligatures w14:val="none"/>
    </w:rPr>
  </w:style>
  <w:style w:type="paragraph" w:styleId="Heading1">
    <w:name w:val="heading 1"/>
    <w:basedOn w:val="Normal"/>
    <w:next w:val="Normal"/>
    <w:link w:val="Heading1Char"/>
    <w:uiPriority w:val="9"/>
    <w:qFormat/>
    <w:rsid w:val="0062667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2667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2667F"/>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Heading4">
    <w:name w:val="heading 4"/>
    <w:basedOn w:val="Normal"/>
    <w:next w:val="Normal"/>
    <w:link w:val="Heading4Char"/>
    <w:uiPriority w:val="9"/>
    <w:semiHidden/>
    <w:unhideWhenUsed/>
    <w:qFormat/>
    <w:rsid w:val="0062667F"/>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62667F"/>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62667F"/>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2667F"/>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2667F"/>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2667F"/>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667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2667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2667F"/>
    <w:rPr>
      <w:rFonts w:asciiTheme="minorHAnsi" w:eastAsiaTheme="majorEastAsia" w:hAnsiTheme="minorHAnsi" w:cstheme="majorBidi"/>
      <w:color w:val="2F5496" w:themeColor="accent1" w:themeShade="BF"/>
      <w:szCs w:val="28"/>
    </w:rPr>
  </w:style>
  <w:style w:type="character" w:customStyle="1" w:styleId="Heading4Char">
    <w:name w:val="Heading 4 Char"/>
    <w:basedOn w:val="DefaultParagraphFont"/>
    <w:link w:val="Heading4"/>
    <w:uiPriority w:val="9"/>
    <w:semiHidden/>
    <w:rsid w:val="0062667F"/>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62667F"/>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62667F"/>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62667F"/>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2667F"/>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62667F"/>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2667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66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667F"/>
    <w:pPr>
      <w:numPr>
        <w:ilvl w:val="1"/>
      </w:numPr>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62667F"/>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62667F"/>
    <w:pPr>
      <w:spacing w:before="160"/>
      <w:jc w:val="center"/>
    </w:pPr>
    <w:rPr>
      <w:i/>
      <w:iCs/>
      <w:color w:val="404040" w:themeColor="text1" w:themeTint="BF"/>
    </w:rPr>
  </w:style>
  <w:style w:type="character" w:customStyle="1" w:styleId="QuoteChar">
    <w:name w:val="Quote Char"/>
    <w:basedOn w:val="DefaultParagraphFont"/>
    <w:link w:val="Quote"/>
    <w:uiPriority w:val="29"/>
    <w:rsid w:val="0062667F"/>
    <w:rPr>
      <w:i/>
      <w:iCs/>
      <w:color w:val="404040" w:themeColor="text1" w:themeTint="BF"/>
    </w:rPr>
  </w:style>
  <w:style w:type="paragraph" w:styleId="ListParagraph">
    <w:name w:val="List Paragraph"/>
    <w:basedOn w:val="Normal"/>
    <w:uiPriority w:val="34"/>
    <w:qFormat/>
    <w:rsid w:val="0062667F"/>
    <w:pPr>
      <w:ind w:left="720"/>
      <w:contextualSpacing/>
    </w:pPr>
  </w:style>
  <w:style w:type="character" w:styleId="IntenseEmphasis">
    <w:name w:val="Intense Emphasis"/>
    <w:basedOn w:val="DefaultParagraphFont"/>
    <w:uiPriority w:val="21"/>
    <w:qFormat/>
    <w:rsid w:val="0062667F"/>
    <w:rPr>
      <w:i/>
      <w:iCs/>
      <w:color w:val="2F5496" w:themeColor="accent1" w:themeShade="BF"/>
    </w:rPr>
  </w:style>
  <w:style w:type="paragraph" w:styleId="IntenseQuote">
    <w:name w:val="Intense Quote"/>
    <w:basedOn w:val="Normal"/>
    <w:next w:val="Normal"/>
    <w:link w:val="IntenseQuoteChar"/>
    <w:uiPriority w:val="30"/>
    <w:qFormat/>
    <w:rsid w:val="0062667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2667F"/>
    <w:rPr>
      <w:i/>
      <w:iCs/>
      <w:color w:val="2F5496" w:themeColor="accent1" w:themeShade="BF"/>
    </w:rPr>
  </w:style>
  <w:style w:type="character" w:styleId="IntenseReference">
    <w:name w:val="Intense Reference"/>
    <w:basedOn w:val="DefaultParagraphFont"/>
    <w:uiPriority w:val="32"/>
    <w:qFormat/>
    <w:rsid w:val="0062667F"/>
    <w:rPr>
      <w:b/>
      <w:bCs/>
      <w:smallCaps/>
      <w:color w:val="2F5496" w:themeColor="accent1" w:themeShade="BF"/>
      <w:spacing w:val="5"/>
    </w:rPr>
  </w:style>
  <w:style w:type="paragraph" w:styleId="NormalWeb">
    <w:name w:val="Normal (Web)"/>
    <w:basedOn w:val="Normal"/>
    <w:uiPriority w:val="99"/>
    <w:semiHidden/>
    <w:unhideWhenUsed/>
    <w:rsid w:val="00CA753E"/>
    <w:rPr>
      <w:rFonts w:ascii="Times New Roman" w:hAnsi="Times New Roman" w:cs="Times New Roman"/>
    </w:rPr>
  </w:style>
  <w:style w:type="paragraph" w:styleId="Header">
    <w:name w:val="header"/>
    <w:basedOn w:val="Normal"/>
    <w:link w:val="HeaderChar"/>
    <w:uiPriority w:val="99"/>
    <w:unhideWhenUsed/>
    <w:rsid w:val="009D0BF5"/>
    <w:pPr>
      <w:tabs>
        <w:tab w:val="center" w:pos="4680"/>
        <w:tab w:val="right" w:pos="9360"/>
      </w:tabs>
    </w:pPr>
  </w:style>
  <w:style w:type="character" w:customStyle="1" w:styleId="HeaderChar">
    <w:name w:val="Header Char"/>
    <w:basedOn w:val="DefaultParagraphFont"/>
    <w:link w:val="Header"/>
    <w:uiPriority w:val="99"/>
    <w:rsid w:val="009D0BF5"/>
    <w:rPr>
      <w:rFonts w:ascii="Microsoft Sans Serif" w:eastAsia="Microsoft Sans Serif" w:hAnsi="Microsoft Sans Serif" w:cs="Microsoft Sans Serif"/>
      <w:color w:val="000000"/>
      <w:kern w:val="0"/>
      <w:sz w:val="24"/>
      <w:lang w:val="vi-VN" w:eastAsia="vi-VN"/>
      <w14:ligatures w14:val="none"/>
    </w:rPr>
  </w:style>
  <w:style w:type="paragraph" w:styleId="Footer">
    <w:name w:val="footer"/>
    <w:basedOn w:val="Normal"/>
    <w:link w:val="FooterChar"/>
    <w:uiPriority w:val="99"/>
    <w:unhideWhenUsed/>
    <w:rsid w:val="009D0BF5"/>
    <w:pPr>
      <w:tabs>
        <w:tab w:val="center" w:pos="4680"/>
        <w:tab w:val="right" w:pos="9360"/>
      </w:tabs>
    </w:pPr>
  </w:style>
  <w:style w:type="character" w:customStyle="1" w:styleId="FooterChar">
    <w:name w:val="Footer Char"/>
    <w:basedOn w:val="DefaultParagraphFont"/>
    <w:link w:val="Footer"/>
    <w:uiPriority w:val="99"/>
    <w:rsid w:val="009D0BF5"/>
    <w:rPr>
      <w:rFonts w:ascii="Microsoft Sans Serif" w:eastAsia="Microsoft Sans Serif" w:hAnsi="Microsoft Sans Serif" w:cs="Microsoft Sans Serif"/>
      <w:color w:val="000000"/>
      <w:kern w:val="0"/>
      <w:sz w:val="24"/>
      <w:lang w:val="vi-VN" w:eastAsia="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2</Pages>
  <Words>579</Words>
  <Characters>2110</Characters>
  <Application>Microsoft Office Word</Application>
  <DocSecurity>0</DocSecurity>
  <Lines>57</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Chung Nguyen</cp:lastModifiedBy>
  <cp:revision>11</cp:revision>
  <dcterms:created xsi:type="dcterms:W3CDTF">2026-04-03T07:58:00Z</dcterms:created>
  <dcterms:modified xsi:type="dcterms:W3CDTF">2026-06-18T09:01:00Z</dcterms:modified>
</cp:coreProperties>
</file>