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247F7" w14:textId="5893D4CD" w:rsidR="000C5B2D" w:rsidRPr="007D42B7" w:rsidRDefault="00700B0D" w:rsidP="000C5B2D">
      <w:pPr>
        <w:tabs>
          <w:tab w:val="right" w:leader="dot" w:pos="0"/>
          <w:tab w:val="left" w:pos="567"/>
        </w:tabs>
        <w:spacing w:before="120" w:line="352" w:lineRule="atLeast"/>
        <w:jc w:val="center"/>
        <w:rPr>
          <w:rFonts w:eastAsia="Times New Roman" w:cs="Times New Roman"/>
          <w:b/>
          <w:bCs/>
          <w:noProof/>
          <w:color w:val="000000" w:themeColor="text1"/>
          <w:sz w:val="28"/>
          <w:szCs w:val="28"/>
          <w:shd w:val="clear" w:color="auto" w:fill="FFFFFF"/>
          <w:lang w:val="vi-VN"/>
        </w:rPr>
      </w:pPr>
      <w:r w:rsidRPr="007D42B7">
        <w:rPr>
          <w:rFonts w:eastAsia="Times New Roman" w:cs="Times New Roman"/>
          <w:b/>
          <w:bCs/>
          <w:noProof/>
          <w:color w:val="000000" w:themeColor="text1"/>
          <w:sz w:val="28"/>
          <w:szCs w:val="28"/>
          <w:lang w:val="vi-VN"/>
        </w:rPr>
        <w:t xml:space="preserve">PHỤ LỤC </w:t>
      </w:r>
      <w:r w:rsidR="000C5B2D" w:rsidRPr="007D42B7">
        <w:rPr>
          <w:rFonts w:eastAsia="Times New Roman" w:cs="Times New Roman"/>
          <w:b/>
          <w:bCs/>
          <w:noProof/>
          <w:color w:val="000000" w:themeColor="text1"/>
          <w:sz w:val="28"/>
          <w:szCs w:val="28"/>
          <w:lang w:val="vi-VN"/>
        </w:rPr>
        <w:t>II</w:t>
      </w:r>
      <w:r w:rsidR="00A97491" w:rsidRPr="007D42B7">
        <w:rPr>
          <w:rFonts w:eastAsia="Times New Roman" w:cs="Times New Roman"/>
          <w:b/>
          <w:bCs/>
          <w:noProof/>
          <w:color w:val="000000" w:themeColor="text1"/>
          <w:sz w:val="28"/>
          <w:szCs w:val="28"/>
          <w:lang w:val="vi-VN"/>
        </w:rPr>
        <w:t>I</w:t>
      </w:r>
      <w:r w:rsidRPr="007D42B7">
        <w:rPr>
          <w:rFonts w:eastAsia="Times New Roman" w:cs="Times New Roman"/>
          <w:b/>
          <w:bCs/>
          <w:noProof/>
          <w:color w:val="000000" w:themeColor="text1"/>
          <w:sz w:val="28"/>
          <w:szCs w:val="28"/>
          <w:lang w:val="vi-VN"/>
        </w:rPr>
        <w:br/>
      </w:r>
      <w:r w:rsidR="00A97491" w:rsidRPr="007D42B7">
        <w:rPr>
          <w:rFonts w:eastAsia="Times New Roman" w:cs="Times New Roman"/>
          <w:b/>
          <w:bCs/>
          <w:noProof/>
          <w:color w:val="000000" w:themeColor="text1"/>
          <w:sz w:val="28"/>
          <w:szCs w:val="28"/>
          <w:lang w:val="vi-VN"/>
        </w:rPr>
        <w:t xml:space="preserve">DANH MỤC VĂN BẢN QPPL ĐƯỢC ĐỀ XUẤT SỬA ĐỔI, BỔ SUNG ĐỂ BẢO ĐẢM TÍNH THỐNG NHẤT, ĐỒNG BỘ                                                           </w:t>
      </w:r>
    </w:p>
    <w:p w14:paraId="5DF2FEC8" w14:textId="79264FC9" w:rsidR="00700B0D" w:rsidRPr="007D42B7" w:rsidRDefault="00700B0D" w:rsidP="00700B0D">
      <w:pPr>
        <w:spacing w:before="60" w:after="120" w:line="360" w:lineRule="exact"/>
        <w:ind w:left="-130" w:right="-102"/>
        <w:jc w:val="center"/>
        <w:rPr>
          <w:rFonts w:cs="Times New Roman"/>
          <w:noProof/>
          <w:color w:val="000000" w:themeColor="text1"/>
          <w:sz w:val="28"/>
          <w:szCs w:val="28"/>
          <w:lang w:val="vi-VN"/>
        </w:rPr>
      </w:pPr>
      <w:r w:rsidRPr="007D42B7">
        <w:rPr>
          <w:rFonts w:eastAsia="Times New Roman" w:cs="Times New Roman"/>
          <w:i/>
          <w:iCs/>
          <w:noProof/>
          <w:color w:val="000000" w:themeColor="text1"/>
          <w:sz w:val="28"/>
          <w:szCs w:val="28"/>
          <w:lang w:val="vi-VN"/>
        </w:rPr>
        <w:t>(Ban hành kèm theo Nghị quyết số 66.    /2026/NQ-CP ngày      tháng     năm 2026           của Chính phủ)</w:t>
      </w:r>
    </w:p>
    <w:p w14:paraId="74C31592" w14:textId="77777777" w:rsidR="00700B0D" w:rsidRPr="007D42B7" w:rsidRDefault="00700B0D" w:rsidP="00024A03">
      <w:pPr>
        <w:spacing w:after="0" w:line="240" w:lineRule="auto"/>
        <w:jc w:val="center"/>
        <w:rPr>
          <w:rFonts w:cs="Times New Roman"/>
          <w:noProof/>
          <w:color w:val="000000" w:themeColor="text1"/>
          <w:sz w:val="28"/>
          <w:szCs w:val="28"/>
          <w:lang w:val="vi-VN"/>
        </w:rPr>
      </w:pPr>
    </w:p>
    <w:p w14:paraId="596B263A" w14:textId="77777777" w:rsidR="00024A03" w:rsidRPr="007D42B7" w:rsidRDefault="00024A03" w:rsidP="00024A03">
      <w:pPr>
        <w:spacing w:after="0" w:line="240" w:lineRule="auto"/>
        <w:jc w:val="center"/>
        <w:rPr>
          <w:rFonts w:cs="Times New Roman"/>
          <w:noProof/>
          <w:color w:val="000000" w:themeColor="text1"/>
          <w:sz w:val="28"/>
          <w:szCs w:val="28"/>
          <w:lang w:val="vi-VN"/>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2137"/>
        <w:gridCol w:w="2073"/>
        <w:gridCol w:w="1633"/>
        <w:gridCol w:w="1841"/>
        <w:gridCol w:w="2230"/>
      </w:tblGrid>
      <w:tr w:rsidR="00185F3F" w:rsidRPr="007D42B7" w14:paraId="3039A2C5" w14:textId="57000A65" w:rsidTr="00C76FEA">
        <w:trPr>
          <w:trHeight w:val="555"/>
        </w:trPr>
        <w:tc>
          <w:tcPr>
            <w:tcW w:w="860" w:type="dxa"/>
            <w:vAlign w:val="center"/>
            <w:hideMark/>
          </w:tcPr>
          <w:p w14:paraId="7EA665CB" w14:textId="1DB98231" w:rsidR="00477DAF" w:rsidRPr="007D42B7" w:rsidRDefault="00477DAF" w:rsidP="00477DAF">
            <w:pPr>
              <w:spacing w:before="60" w:after="60" w:line="360" w:lineRule="exact"/>
              <w:jc w:val="center"/>
              <w:rPr>
                <w:rFonts w:eastAsia="Times New Roman" w:cs="Times New Roman"/>
                <w:b/>
                <w:bCs/>
                <w:noProof/>
                <w:color w:val="000000" w:themeColor="text1"/>
                <w:sz w:val="28"/>
                <w:szCs w:val="28"/>
                <w:lang w:val="vi-VN"/>
              </w:rPr>
            </w:pPr>
            <w:r w:rsidRPr="007D42B7">
              <w:rPr>
                <w:rFonts w:eastAsia="Times New Roman" w:cs="Times New Roman"/>
                <w:b/>
                <w:bCs/>
                <w:noProof/>
                <w:color w:val="000000" w:themeColor="text1"/>
                <w:sz w:val="28"/>
                <w:szCs w:val="28"/>
                <w:lang w:val="vi-VN"/>
              </w:rPr>
              <w:t>STT</w:t>
            </w:r>
          </w:p>
        </w:tc>
        <w:tc>
          <w:tcPr>
            <w:tcW w:w="2137" w:type="dxa"/>
            <w:vAlign w:val="center"/>
            <w:hideMark/>
          </w:tcPr>
          <w:p w14:paraId="509C1E12" w14:textId="238A2F4F" w:rsidR="00477DAF" w:rsidRPr="007D42B7" w:rsidRDefault="00477DAF" w:rsidP="00477DAF">
            <w:pPr>
              <w:spacing w:before="60" w:after="60" w:line="360" w:lineRule="exact"/>
              <w:jc w:val="center"/>
              <w:rPr>
                <w:rFonts w:eastAsia="Times New Roman" w:cs="Times New Roman"/>
                <w:b/>
                <w:bCs/>
                <w:noProof/>
                <w:color w:val="000000" w:themeColor="text1"/>
                <w:sz w:val="28"/>
                <w:szCs w:val="28"/>
                <w:lang w:val="vi-VN"/>
              </w:rPr>
            </w:pPr>
            <w:r w:rsidRPr="007D42B7">
              <w:rPr>
                <w:rFonts w:eastAsia="Times New Roman" w:cs="Times New Roman"/>
                <w:b/>
                <w:bCs/>
                <w:noProof/>
                <w:color w:val="000000" w:themeColor="text1"/>
                <w:sz w:val="28"/>
                <w:szCs w:val="28"/>
                <w:lang w:val="vi-VN"/>
              </w:rPr>
              <w:t>Danh sách các VBQPPL sửa đổi, bổ sung</w:t>
            </w:r>
          </w:p>
        </w:tc>
        <w:tc>
          <w:tcPr>
            <w:tcW w:w="2073" w:type="dxa"/>
          </w:tcPr>
          <w:p w14:paraId="103A862A" w14:textId="7499D6F5" w:rsidR="00477DAF" w:rsidRPr="007D42B7" w:rsidRDefault="00477DAF" w:rsidP="00477DAF">
            <w:pPr>
              <w:spacing w:before="60" w:after="60" w:line="360" w:lineRule="exact"/>
              <w:jc w:val="center"/>
              <w:rPr>
                <w:rFonts w:eastAsia="Times New Roman" w:cs="Times New Roman"/>
                <w:b/>
                <w:bCs/>
                <w:noProof/>
                <w:color w:val="000000" w:themeColor="text1"/>
                <w:sz w:val="28"/>
                <w:szCs w:val="28"/>
                <w:lang w:val="vi-VN"/>
              </w:rPr>
            </w:pPr>
            <w:r w:rsidRPr="007D42B7">
              <w:rPr>
                <w:rFonts w:eastAsia="Times New Roman" w:cs="Times New Roman"/>
                <w:b/>
                <w:bCs/>
                <w:noProof/>
                <w:color w:val="000000" w:themeColor="text1"/>
                <w:sz w:val="28"/>
                <w:szCs w:val="28"/>
                <w:lang w:val="vi-VN"/>
              </w:rPr>
              <w:t xml:space="preserve">Điều, khoản, điểm cần sửa đổi, bổ sung để phân cấp thẩm quyền giải quyết TTHC </w:t>
            </w:r>
          </w:p>
        </w:tc>
        <w:tc>
          <w:tcPr>
            <w:tcW w:w="1633" w:type="dxa"/>
          </w:tcPr>
          <w:p w14:paraId="427C59AC" w14:textId="56513771" w:rsidR="00477DAF" w:rsidRPr="007D42B7" w:rsidRDefault="00477DAF" w:rsidP="00477DAF">
            <w:pPr>
              <w:spacing w:before="60" w:after="60" w:line="360" w:lineRule="exact"/>
              <w:jc w:val="center"/>
              <w:rPr>
                <w:rFonts w:eastAsia="Times New Roman" w:cs="Times New Roman"/>
                <w:b/>
                <w:bCs/>
                <w:noProof/>
                <w:color w:val="000000" w:themeColor="text1"/>
                <w:sz w:val="28"/>
                <w:szCs w:val="28"/>
                <w:lang w:val="vi-VN"/>
              </w:rPr>
            </w:pPr>
            <w:r w:rsidRPr="007D42B7">
              <w:rPr>
                <w:rFonts w:eastAsia="Times New Roman" w:cs="Times New Roman"/>
                <w:b/>
                <w:bCs/>
                <w:noProof/>
                <w:color w:val="000000" w:themeColor="text1"/>
                <w:sz w:val="28"/>
                <w:szCs w:val="28"/>
                <w:lang w:val="vi-VN"/>
              </w:rPr>
              <w:t>Điều, khoản, điểm cần sửa đổi, bổ sung, bãi bỏ để cắt giảm, đơn giản hóa TTHC</w:t>
            </w:r>
          </w:p>
        </w:tc>
        <w:tc>
          <w:tcPr>
            <w:tcW w:w="1841" w:type="dxa"/>
          </w:tcPr>
          <w:p w14:paraId="0FD1FA96" w14:textId="04C8D414" w:rsidR="00477DAF" w:rsidRPr="007D42B7" w:rsidRDefault="00477DAF" w:rsidP="00477DAF">
            <w:pPr>
              <w:spacing w:before="60" w:after="60" w:line="360" w:lineRule="exact"/>
              <w:jc w:val="center"/>
              <w:rPr>
                <w:rFonts w:eastAsia="Times New Roman" w:cs="Times New Roman"/>
                <w:b/>
                <w:bCs/>
                <w:noProof/>
                <w:color w:val="000000" w:themeColor="text1"/>
                <w:sz w:val="28"/>
                <w:szCs w:val="28"/>
                <w:lang w:val="vi-VN"/>
              </w:rPr>
            </w:pPr>
            <w:r w:rsidRPr="007D42B7">
              <w:rPr>
                <w:rFonts w:eastAsia="Times New Roman" w:cs="Times New Roman"/>
                <w:b/>
                <w:bCs/>
                <w:noProof/>
                <w:color w:val="000000" w:themeColor="text1"/>
                <w:sz w:val="28"/>
                <w:szCs w:val="28"/>
                <w:lang w:val="vi-VN"/>
              </w:rPr>
              <w:t>Điều, khoản, điểm cần sửa đổi, bổ sung, bãi bỏ để cắt giảm điều kiện sản xuất kinh doanh</w:t>
            </w:r>
          </w:p>
        </w:tc>
        <w:tc>
          <w:tcPr>
            <w:tcW w:w="2230" w:type="dxa"/>
          </w:tcPr>
          <w:p w14:paraId="379BA5A6" w14:textId="58C4C54D" w:rsidR="00477DAF" w:rsidRPr="007D42B7" w:rsidRDefault="00477DAF" w:rsidP="00477DAF">
            <w:pPr>
              <w:spacing w:before="60" w:after="60" w:line="360" w:lineRule="exact"/>
              <w:jc w:val="center"/>
              <w:rPr>
                <w:rFonts w:eastAsia="Times New Roman" w:cs="Times New Roman"/>
                <w:b/>
                <w:bCs/>
                <w:noProof/>
                <w:color w:val="000000" w:themeColor="text1"/>
                <w:sz w:val="28"/>
                <w:szCs w:val="28"/>
                <w:lang w:val="vi-VN"/>
              </w:rPr>
            </w:pPr>
            <w:r w:rsidRPr="007D42B7">
              <w:rPr>
                <w:rFonts w:eastAsia="Times New Roman" w:cs="Times New Roman"/>
                <w:b/>
                <w:bCs/>
                <w:noProof/>
                <w:color w:val="000000" w:themeColor="text1"/>
                <w:sz w:val="28"/>
                <w:szCs w:val="28"/>
                <w:lang w:val="vi-VN"/>
              </w:rPr>
              <w:t xml:space="preserve">Cơ quan chủ trì soạn thảo </w:t>
            </w:r>
          </w:p>
        </w:tc>
      </w:tr>
      <w:tr w:rsidR="00185F3F" w:rsidRPr="007D42B7" w14:paraId="72FB7C38" w14:textId="77777777" w:rsidTr="00C76FEA">
        <w:trPr>
          <w:trHeight w:val="555"/>
        </w:trPr>
        <w:tc>
          <w:tcPr>
            <w:tcW w:w="860" w:type="dxa"/>
            <w:vAlign w:val="center"/>
          </w:tcPr>
          <w:p w14:paraId="6AD74640" w14:textId="76C8D9AA" w:rsidR="00477DAF" w:rsidRPr="007D42B7" w:rsidRDefault="00477DAF" w:rsidP="00477DAF">
            <w:pPr>
              <w:spacing w:before="60" w:after="60" w:line="360" w:lineRule="exact"/>
              <w:jc w:val="center"/>
              <w:rPr>
                <w:rFonts w:eastAsia="Times New Roman" w:cs="Times New Roman"/>
                <w:b/>
                <w:bCs/>
                <w:noProof/>
                <w:color w:val="000000" w:themeColor="text1"/>
                <w:sz w:val="28"/>
                <w:szCs w:val="28"/>
                <w:lang w:val="vi-VN"/>
              </w:rPr>
            </w:pPr>
            <w:r w:rsidRPr="007D42B7">
              <w:rPr>
                <w:rFonts w:eastAsia="Times New Roman" w:cs="Times New Roman"/>
                <w:b/>
                <w:bCs/>
                <w:noProof/>
                <w:color w:val="000000" w:themeColor="text1"/>
                <w:sz w:val="28"/>
                <w:szCs w:val="28"/>
                <w:lang w:val="vi-VN"/>
              </w:rPr>
              <w:t>I</w:t>
            </w:r>
          </w:p>
        </w:tc>
        <w:tc>
          <w:tcPr>
            <w:tcW w:w="9914" w:type="dxa"/>
            <w:gridSpan w:val="5"/>
          </w:tcPr>
          <w:p w14:paraId="69DD89C7" w14:textId="0586F748" w:rsidR="00477DAF" w:rsidRPr="007D42B7" w:rsidRDefault="00477DAF" w:rsidP="00477DAF">
            <w:pPr>
              <w:spacing w:before="60" w:after="60" w:line="360" w:lineRule="exact"/>
              <w:rPr>
                <w:rFonts w:eastAsia="Times New Roman" w:cs="Times New Roman"/>
                <w:b/>
                <w:bCs/>
                <w:noProof/>
                <w:color w:val="000000" w:themeColor="text1"/>
                <w:sz w:val="28"/>
                <w:szCs w:val="28"/>
                <w:lang w:val="vi-VN"/>
              </w:rPr>
            </w:pPr>
            <w:r w:rsidRPr="007D42B7">
              <w:rPr>
                <w:rFonts w:eastAsia="Times New Roman" w:cs="Times New Roman"/>
                <w:b/>
                <w:bCs/>
                <w:noProof/>
                <w:color w:val="000000" w:themeColor="text1"/>
                <w:sz w:val="28"/>
                <w:szCs w:val="28"/>
                <w:lang w:val="vi-VN"/>
              </w:rPr>
              <w:t xml:space="preserve">DANH SÁCH LUẬT </w:t>
            </w:r>
          </w:p>
        </w:tc>
      </w:tr>
      <w:tr w:rsidR="00185F3F" w:rsidRPr="007D42B7" w14:paraId="57DA141B" w14:textId="692EACCA" w:rsidTr="00FF5AB5">
        <w:trPr>
          <w:trHeight w:val="375"/>
        </w:trPr>
        <w:tc>
          <w:tcPr>
            <w:tcW w:w="860" w:type="dxa"/>
            <w:vAlign w:val="center"/>
          </w:tcPr>
          <w:p w14:paraId="2E262B2C" w14:textId="77777777" w:rsidR="00477DAF" w:rsidRPr="007D42B7" w:rsidRDefault="00477DAF" w:rsidP="00477DAF">
            <w:pPr>
              <w:pStyle w:val="ListParagraph"/>
              <w:numPr>
                <w:ilvl w:val="0"/>
                <w:numId w:val="2"/>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0952F507" w14:textId="64FDD522" w:rsidR="00477DAF" w:rsidRPr="007D42B7" w:rsidRDefault="00477DAF" w:rsidP="00477DAF">
            <w:pPr>
              <w:spacing w:before="60" w:after="60" w:line="360" w:lineRule="exact"/>
              <w:jc w:val="both"/>
              <w:rPr>
                <w:rFonts w:eastAsia="Times New Roman" w:cs="Times New Roman"/>
                <w:noProof/>
                <w:color w:val="000000" w:themeColor="text1"/>
                <w:sz w:val="28"/>
                <w:szCs w:val="28"/>
                <w:lang w:val="vi-VN"/>
              </w:rPr>
            </w:pPr>
          </w:p>
        </w:tc>
        <w:tc>
          <w:tcPr>
            <w:tcW w:w="2073" w:type="dxa"/>
          </w:tcPr>
          <w:p w14:paraId="4E8ED04E" w14:textId="77777777" w:rsidR="00477DAF" w:rsidRPr="007D42B7" w:rsidRDefault="00477DAF" w:rsidP="00477DAF">
            <w:pPr>
              <w:spacing w:before="60" w:after="60" w:line="360" w:lineRule="exact"/>
              <w:jc w:val="both"/>
              <w:rPr>
                <w:rFonts w:eastAsia="Times New Roman" w:cs="Times New Roman"/>
                <w:noProof/>
                <w:color w:val="000000" w:themeColor="text1"/>
                <w:sz w:val="28"/>
                <w:szCs w:val="28"/>
                <w:lang w:val="vi-VN"/>
              </w:rPr>
            </w:pPr>
          </w:p>
        </w:tc>
        <w:tc>
          <w:tcPr>
            <w:tcW w:w="1633" w:type="dxa"/>
          </w:tcPr>
          <w:p w14:paraId="53F40ACF" w14:textId="77777777" w:rsidR="00477DAF" w:rsidRPr="007D42B7" w:rsidRDefault="00477DAF" w:rsidP="00477DAF">
            <w:pPr>
              <w:spacing w:before="60" w:after="60" w:line="360" w:lineRule="exact"/>
              <w:jc w:val="both"/>
              <w:rPr>
                <w:rFonts w:eastAsia="Times New Roman" w:cs="Times New Roman"/>
                <w:noProof/>
                <w:color w:val="000000" w:themeColor="text1"/>
                <w:sz w:val="28"/>
                <w:szCs w:val="28"/>
                <w:lang w:val="vi-VN"/>
              </w:rPr>
            </w:pPr>
          </w:p>
        </w:tc>
        <w:tc>
          <w:tcPr>
            <w:tcW w:w="1841" w:type="dxa"/>
          </w:tcPr>
          <w:p w14:paraId="049DA3ED" w14:textId="77777777" w:rsidR="00477DAF" w:rsidRPr="007D42B7" w:rsidRDefault="00477DAF" w:rsidP="00477DAF">
            <w:pPr>
              <w:spacing w:before="60" w:after="60" w:line="360" w:lineRule="exact"/>
              <w:jc w:val="both"/>
              <w:rPr>
                <w:rFonts w:eastAsia="Times New Roman" w:cs="Times New Roman"/>
                <w:noProof/>
                <w:color w:val="000000" w:themeColor="text1"/>
                <w:sz w:val="28"/>
                <w:szCs w:val="28"/>
                <w:lang w:val="vi-VN"/>
              </w:rPr>
            </w:pPr>
          </w:p>
        </w:tc>
        <w:tc>
          <w:tcPr>
            <w:tcW w:w="2230" w:type="dxa"/>
          </w:tcPr>
          <w:p w14:paraId="3EA7B945" w14:textId="3257950D" w:rsidR="00477DAF" w:rsidRPr="00A405E7" w:rsidRDefault="00477DAF" w:rsidP="00477DAF">
            <w:pPr>
              <w:spacing w:before="60" w:after="60" w:line="360" w:lineRule="exact"/>
              <w:jc w:val="both"/>
              <w:rPr>
                <w:rFonts w:eastAsia="Times New Roman" w:cs="Times New Roman"/>
                <w:noProof/>
                <w:color w:val="000000" w:themeColor="text1"/>
                <w:sz w:val="28"/>
                <w:szCs w:val="28"/>
              </w:rPr>
            </w:pPr>
          </w:p>
        </w:tc>
      </w:tr>
      <w:tr w:rsidR="00185F3F" w:rsidRPr="007D42B7" w14:paraId="1527A38D" w14:textId="437B5785" w:rsidTr="00C76FEA">
        <w:trPr>
          <w:trHeight w:val="375"/>
        </w:trPr>
        <w:tc>
          <w:tcPr>
            <w:tcW w:w="860" w:type="dxa"/>
            <w:vAlign w:val="center"/>
          </w:tcPr>
          <w:p w14:paraId="64422C7E" w14:textId="77777777" w:rsidR="007C68F0" w:rsidRPr="007D42B7" w:rsidRDefault="007C68F0" w:rsidP="007C68F0">
            <w:pPr>
              <w:pStyle w:val="ListParagraph"/>
              <w:numPr>
                <w:ilvl w:val="0"/>
                <w:numId w:val="2"/>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59B1D210" w14:textId="0B3D3D64"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c>
          <w:tcPr>
            <w:tcW w:w="2073" w:type="dxa"/>
          </w:tcPr>
          <w:p w14:paraId="15D4860F" w14:textId="3A5C8A95"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c>
          <w:tcPr>
            <w:tcW w:w="1633" w:type="dxa"/>
          </w:tcPr>
          <w:p w14:paraId="0D0FC087" w14:textId="7777777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c>
          <w:tcPr>
            <w:tcW w:w="1841" w:type="dxa"/>
          </w:tcPr>
          <w:p w14:paraId="438ABC74" w14:textId="7777777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c>
          <w:tcPr>
            <w:tcW w:w="2230" w:type="dxa"/>
          </w:tcPr>
          <w:p w14:paraId="6DD95FC8" w14:textId="78E66924"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r>
      <w:tr w:rsidR="006202E5" w:rsidRPr="007D42B7" w14:paraId="2A26418B" w14:textId="77777777" w:rsidTr="00C76FEA">
        <w:trPr>
          <w:trHeight w:val="375"/>
        </w:trPr>
        <w:tc>
          <w:tcPr>
            <w:tcW w:w="860" w:type="dxa"/>
            <w:vAlign w:val="center"/>
          </w:tcPr>
          <w:p w14:paraId="5529E4E6" w14:textId="77777777" w:rsidR="00DF247D" w:rsidRPr="007D42B7" w:rsidRDefault="00DF247D" w:rsidP="00DF247D">
            <w:pPr>
              <w:pStyle w:val="ListParagraph"/>
              <w:numPr>
                <w:ilvl w:val="0"/>
                <w:numId w:val="2"/>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433F3E32" w14:textId="4C53D928" w:rsidR="00DF247D" w:rsidRPr="007D42B7" w:rsidRDefault="00DF247D" w:rsidP="00DF247D">
            <w:pPr>
              <w:spacing w:before="60" w:after="60" w:line="360" w:lineRule="exact"/>
              <w:jc w:val="both"/>
              <w:rPr>
                <w:rFonts w:eastAsia="Times New Roman" w:cs="Times New Roman"/>
                <w:noProof/>
                <w:color w:val="000000" w:themeColor="text1"/>
                <w:sz w:val="28"/>
                <w:szCs w:val="28"/>
                <w:lang w:val="vi-VN"/>
              </w:rPr>
            </w:pPr>
          </w:p>
        </w:tc>
        <w:tc>
          <w:tcPr>
            <w:tcW w:w="2073" w:type="dxa"/>
          </w:tcPr>
          <w:p w14:paraId="6C41DA8E" w14:textId="77777777" w:rsidR="00DF247D" w:rsidRPr="007D42B7" w:rsidRDefault="00DF247D" w:rsidP="00DF247D">
            <w:pPr>
              <w:spacing w:before="60" w:after="60" w:line="360" w:lineRule="exact"/>
              <w:jc w:val="both"/>
              <w:rPr>
                <w:rFonts w:eastAsia="Times New Roman" w:cs="Times New Roman"/>
                <w:noProof/>
                <w:color w:val="000000" w:themeColor="text1"/>
                <w:sz w:val="28"/>
                <w:szCs w:val="28"/>
                <w:lang w:val="vi-VN"/>
              </w:rPr>
            </w:pPr>
          </w:p>
        </w:tc>
        <w:tc>
          <w:tcPr>
            <w:tcW w:w="1633" w:type="dxa"/>
          </w:tcPr>
          <w:p w14:paraId="356A63FC" w14:textId="1AD3D9B6" w:rsidR="00DF247D" w:rsidRPr="007D42B7" w:rsidRDefault="00DF247D" w:rsidP="00DF247D">
            <w:pPr>
              <w:spacing w:before="60" w:after="60" w:line="360" w:lineRule="exact"/>
              <w:jc w:val="both"/>
              <w:rPr>
                <w:rFonts w:eastAsia="Times New Roman" w:cs="Times New Roman"/>
                <w:noProof/>
                <w:color w:val="000000" w:themeColor="text1"/>
                <w:sz w:val="28"/>
                <w:szCs w:val="28"/>
                <w:lang w:val="vi-VN"/>
              </w:rPr>
            </w:pPr>
          </w:p>
        </w:tc>
        <w:tc>
          <w:tcPr>
            <w:tcW w:w="1841" w:type="dxa"/>
          </w:tcPr>
          <w:p w14:paraId="4D8A91B0" w14:textId="77777777" w:rsidR="00DF247D" w:rsidRPr="007D42B7" w:rsidRDefault="00DF247D" w:rsidP="00DF247D">
            <w:pPr>
              <w:spacing w:before="60" w:after="60" w:line="360" w:lineRule="exact"/>
              <w:jc w:val="both"/>
              <w:rPr>
                <w:rFonts w:eastAsia="Times New Roman" w:cs="Times New Roman"/>
                <w:noProof/>
                <w:color w:val="000000" w:themeColor="text1"/>
                <w:sz w:val="28"/>
                <w:szCs w:val="28"/>
                <w:lang w:val="vi-VN"/>
              </w:rPr>
            </w:pPr>
          </w:p>
        </w:tc>
        <w:tc>
          <w:tcPr>
            <w:tcW w:w="2230" w:type="dxa"/>
          </w:tcPr>
          <w:p w14:paraId="5803F04B" w14:textId="4768CED7" w:rsidR="00DF247D" w:rsidRPr="00A405E7" w:rsidRDefault="00DF247D" w:rsidP="00DF247D">
            <w:pPr>
              <w:spacing w:before="60" w:after="60" w:line="360" w:lineRule="exact"/>
              <w:jc w:val="both"/>
              <w:rPr>
                <w:rFonts w:eastAsia="Times New Roman" w:cs="Times New Roman"/>
                <w:noProof/>
                <w:color w:val="000000" w:themeColor="text1"/>
                <w:sz w:val="28"/>
                <w:szCs w:val="28"/>
              </w:rPr>
            </w:pPr>
          </w:p>
        </w:tc>
      </w:tr>
      <w:tr w:rsidR="007C68F0" w:rsidRPr="007D42B7" w14:paraId="1B3B3DA7" w14:textId="77777777" w:rsidTr="00C76FEA">
        <w:trPr>
          <w:trHeight w:val="375"/>
        </w:trPr>
        <w:tc>
          <w:tcPr>
            <w:tcW w:w="860" w:type="dxa"/>
            <w:vAlign w:val="center"/>
          </w:tcPr>
          <w:p w14:paraId="7D7BCFF9" w14:textId="77777777" w:rsidR="007C68F0" w:rsidRPr="007D42B7" w:rsidRDefault="007C68F0" w:rsidP="007C68F0">
            <w:pPr>
              <w:pStyle w:val="ListParagraph"/>
              <w:numPr>
                <w:ilvl w:val="0"/>
                <w:numId w:val="2"/>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11E67C18" w14:textId="7777777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c>
          <w:tcPr>
            <w:tcW w:w="2073" w:type="dxa"/>
          </w:tcPr>
          <w:p w14:paraId="52336947" w14:textId="7777777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c>
          <w:tcPr>
            <w:tcW w:w="1633" w:type="dxa"/>
          </w:tcPr>
          <w:p w14:paraId="195AAA5A" w14:textId="7777777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c>
          <w:tcPr>
            <w:tcW w:w="1841" w:type="dxa"/>
          </w:tcPr>
          <w:p w14:paraId="46460534" w14:textId="7777777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c>
          <w:tcPr>
            <w:tcW w:w="2230" w:type="dxa"/>
          </w:tcPr>
          <w:p w14:paraId="074272D0" w14:textId="7777777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r>
      <w:tr w:rsidR="007C68F0" w:rsidRPr="007D42B7" w14:paraId="3F9192C7" w14:textId="77777777" w:rsidTr="00C76FEA">
        <w:trPr>
          <w:trHeight w:val="375"/>
        </w:trPr>
        <w:tc>
          <w:tcPr>
            <w:tcW w:w="860" w:type="dxa"/>
            <w:vAlign w:val="center"/>
          </w:tcPr>
          <w:p w14:paraId="6F0894E9" w14:textId="77777777" w:rsidR="007C68F0" w:rsidRPr="007D42B7" w:rsidRDefault="007C68F0" w:rsidP="007C68F0">
            <w:pPr>
              <w:pStyle w:val="ListParagraph"/>
              <w:numPr>
                <w:ilvl w:val="0"/>
                <w:numId w:val="2"/>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3745B272" w14:textId="7777777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c>
          <w:tcPr>
            <w:tcW w:w="2073" w:type="dxa"/>
          </w:tcPr>
          <w:p w14:paraId="07DB8660" w14:textId="7777777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c>
          <w:tcPr>
            <w:tcW w:w="1633" w:type="dxa"/>
          </w:tcPr>
          <w:p w14:paraId="0BBEC4E1" w14:textId="7777777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c>
          <w:tcPr>
            <w:tcW w:w="1841" w:type="dxa"/>
          </w:tcPr>
          <w:p w14:paraId="3093A177" w14:textId="7777777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c>
          <w:tcPr>
            <w:tcW w:w="2230" w:type="dxa"/>
          </w:tcPr>
          <w:p w14:paraId="2AA60EC6" w14:textId="7777777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r>
      <w:tr w:rsidR="00185F3F" w:rsidRPr="007D42B7" w14:paraId="2C783F45" w14:textId="56743220" w:rsidTr="00C76FEA">
        <w:trPr>
          <w:trHeight w:val="375"/>
        </w:trPr>
        <w:tc>
          <w:tcPr>
            <w:tcW w:w="860" w:type="dxa"/>
            <w:vAlign w:val="center"/>
            <w:hideMark/>
          </w:tcPr>
          <w:p w14:paraId="014E0204" w14:textId="77777777" w:rsidR="00477DAF" w:rsidRPr="007D42B7" w:rsidRDefault="00477DAF" w:rsidP="00477DAF">
            <w:pPr>
              <w:spacing w:before="60" w:after="60" w:line="360" w:lineRule="exact"/>
              <w:jc w:val="center"/>
              <w:rPr>
                <w:rFonts w:eastAsia="Times New Roman" w:cs="Times New Roman"/>
                <w:b/>
                <w:bCs/>
                <w:noProof/>
                <w:color w:val="000000" w:themeColor="text1"/>
                <w:sz w:val="28"/>
                <w:szCs w:val="28"/>
                <w:lang w:val="vi-VN"/>
              </w:rPr>
            </w:pPr>
            <w:r w:rsidRPr="007D42B7">
              <w:rPr>
                <w:rFonts w:eastAsia="Times New Roman" w:cs="Times New Roman"/>
                <w:b/>
                <w:bCs/>
                <w:noProof/>
                <w:color w:val="000000" w:themeColor="text1"/>
                <w:sz w:val="28"/>
                <w:szCs w:val="28"/>
                <w:lang w:val="vi-VN"/>
              </w:rPr>
              <w:t>II</w:t>
            </w:r>
          </w:p>
        </w:tc>
        <w:tc>
          <w:tcPr>
            <w:tcW w:w="9914" w:type="dxa"/>
            <w:gridSpan w:val="5"/>
          </w:tcPr>
          <w:p w14:paraId="42B3E8A4" w14:textId="4B0ADED8" w:rsidR="00477DAF" w:rsidRPr="007D42B7" w:rsidRDefault="00477DAF" w:rsidP="00477DAF">
            <w:pPr>
              <w:spacing w:before="60" w:after="60" w:line="360" w:lineRule="exact"/>
              <w:jc w:val="both"/>
              <w:rPr>
                <w:rFonts w:eastAsia="Times New Roman" w:cs="Times New Roman"/>
                <w:b/>
                <w:bCs/>
                <w:noProof/>
                <w:color w:val="000000" w:themeColor="text1"/>
                <w:sz w:val="28"/>
                <w:szCs w:val="28"/>
                <w:lang w:val="vi-VN"/>
              </w:rPr>
            </w:pPr>
            <w:r w:rsidRPr="007D42B7">
              <w:rPr>
                <w:rFonts w:eastAsia="Times New Roman" w:cs="Times New Roman"/>
                <w:b/>
                <w:bCs/>
                <w:noProof/>
                <w:color w:val="000000" w:themeColor="text1"/>
                <w:sz w:val="28"/>
                <w:szCs w:val="28"/>
                <w:lang w:val="vi-VN"/>
              </w:rPr>
              <w:t xml:space="preserve">DANH SÁCH NGHỊ ĐỊNH </w:t>
            </w:r>
          </w:p>
        </w:tc>
      </w:tr>
      <w:tr w:rsidR="00185F3F" w:rsidRPr="007D42B7" w14:paraId="4142A412" w14:textId="0AF0AE74" w:rsidTr="00C76FEA">
        <w:trPr>
          <w:trHeight w:val="503"/>
        </w:trPr>
        <w:tc>
          <w:tcPr>
            <w:tcW w:w="860" w:type="dxa"/>
            <w:vAlign w:val="center"/>
          </w:tcPr>
          <w:p w14:paraId="1C201419" w14:textId="77777777" w:rsidR="00C76FEA" w:rsidRPr="007D42B7" w:rsidRDefault="00C76FEA" w:rsidP="00C76FEA">
            <w:pPr>
              <w:pStyle w:val="ListParagraph"/>
              <w:numPr>
                <w:ilvl w:val="0"/>
                <w:numId w:val="3"/>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15AFC3A3" w14:textId="79B17EA2" w:rsidR="00C76FEA" w:rsidRPr="007D42B7" w:rsidRDefault="00C76FEA" w:rsidP="00C76FEA">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xml:space="preserve">Nghị định số 332/2025/NĐ-CP ngày 18/12/2025 </w:t>
            </w:r>
          </w:p>
        </w:tc>
        <w:tc>
          <w:tcPr>
            <w:tcW w:w="2073" w:type="dxa"/>
          </w:tcPr>
          <w:p w14:paraId="29540ABC" w14:textId="77777777" w:rsidR="00C76FEA" w:rsidRPr="007D42B7" w:rsidRDefault="00C76FEA" w:rsidP="00C76FEA">
            <w:pPr>
              <w:spacing w:before="60" w:after="60" w:line="360" w:lineRule="exact"/>
              <w:jc w:val="both"/>
              <w:rPr>
                <w:rFonts w:cs="Times New Roman"/>
                <w:noProof/>
                <w:color w:val="000000" w:themeColor="text1"/>
                <w:sz w:val="28"/>
                <w:szCs w:val="28"/>
                <w:lang w:val="vi-VN"/>
              </w:rPr>
            </w:pPr>
            <w:r w:rsidRPr="007D42B7">
              <w:rPr>
                <w:rFonts w:cs="Times New Roman"/>
                <w:noProof/>
                <w:color w:val="000000" w:themeColor="text1"/>
                <w:sz w:val="28"/>
                <w:szCs w:val="28"/>
                <w:lang w:val="vi-VN"/>
              </w:rPr>
              <w:t>Sửa đổi:</w:t>
            </w:r>
          </w:p>
          <w:p w14:paraId="182C87C5" w14:textId="77777777" w:rsidR="00C76FEA" w:rsidRPr="007D42B7" w:rsidRDefault="00C76FEA" w:rsidP="00C76FEA">
            <w:pPr>
              <w:spacing w:before="60" w:after="60" w:line="360" w:lineRule="exact"/>
              <w:jc w:val="both"/>
              <w:rPr>
                <w:rFonts w:cs="Times New Roman"/>
                <w:noProof/>
                <w:color w:val="000000" w:themeColor="text1"/>
                <w:sz w:val="28"/>
                <w:szCs w:val="28"/>
                <w:lang w:val="vi-VN"/>
              </w:rPr>
            </w:pPr>
            <w:r w:rsidRPr="007D42B7">
              <w:rPr>
                <w:rFonts w:cs="Times New Roman"/>
                <w:noProof/>
                <w:color w:val="000000" w:themeColor="text1"/>
                <w:sz w:val="28"/>
                <w:szCs w:val="28"/>
                <w:lang w:val="vi-VN"/>
              </w:rPr>
              <w:t>- Khoản 1, khoản 2 Điều 49</w:t>
            </w:r>
          </w:p>
          <w:p w14:paraId="7F615040" w14:textId="77777777" w:rsidR="00C76FEA" w:rsidRPr="007D42B7" w:rsidRDefault="00C76FEA" w:rsidP="00C76FEA">
            <w:pPr>
              <w:spacing w:before="60" w:after="60" w:line="360" w:lineRule="exact"/>
              <w:jc w:val="both"/>
              <w:rPr>
                <w:rFonts w:cs="Times New Roman"/>
                <w:noProof/>
                <w:color w:val="000000" w:themeColor="text1"/>
                <w:sz w:val="28"/>
                <w:szCs w:val="28"/>
                <w:lang w:val="vi-VN"/>
              </w:rPr>
            </w:pPr>
            <w:r w:rsidRPr="007D42B7">
              <w:rPr>
                <w:rFonts w:cs="Times New Roman"/>
                <w:noProof/>
                <w:color w:val="000000" w:themeColor="text1"/>
                <w:sz w:val="28"/>
                <w:szCs w:val="28"/>
                <w:lang w:val="vi-VN"/>
              </w:rPr>
              <w:t>- Khoản 1 Điều 58</w:t>
            </w:r>
          </w:p>
          <w:p w14:paraId="5350B696" w14:textId="77777777" w:rsidR="00C76FEA" w:rsidRPr="007D42B7" w:rsidRDefault="00C76FEA" w:rsidP="00C76FEA">
            <w:pPr>
              <w:spacing w:before="60" w:after="60" w:line="360" w:lineRule="exact"/>
              <w:jc w:val="both"/>
              <w:rPr>
                <w:rFonts w:cs="Times New Roman"/>
                <w:noProof/>
                <w:color w:val="000000" w:themeColor="text1"/>
                <w:sz w:val="28"/>
                <w:szCs w:val="28"/>
                <w:lang w:val="vi-VN"/>
              </w:rPr>
            </w:pPr>
            <w:r w:rsidRPr="007D42B7">
              <w:rPr>
                <w:rFonts w:cs="Times New Roman"/>
                <w:noProof/>
                <w:color w:val="000000" w:themeColor="text1"/>
                <w:sz w:val="28"/>
                <w:szCs w:val="28"/>
                <w:lang w:val="vi-VN"/>
              </w:rPr>
              <w:t>- Khoản 1, 2 Điều 61</w:t>
            </w:r>
          </w:p>
          <w:p w14:paraId="5A7984C3" w14:textId="77777777" w:rsidR="00C76FEA" w:rsidRPr="007D42B7" w:rsidRDefault="00C76FEA" w:rsidP="00C76FEA">
            <w:pPr>
              <w:spacing w:before="60" w:after="60" w:line="360" w:lineRule="exact"/>
              <w:jc w:val="both"/>
              <w:rPr>
                <w:rFonts w:cs="Times New Roman"/>
                <w:noProof/>
                <w:color w:val="000000" w:themeColor="text1"/>
                <w:sz w:val="28"/>
                <w:szCs w:val="28"/>
                <w:lang w:val="vi-VN"/>
              </w:rPr>
            </w:pPr>
            <w:r w:rsidRPr="007D42B7">
              <w:rPr>
                <w:rFonts w:cs="Times New Roman"/>
                <w:noProof/>
                <w:color w:val="000000" w:themeColor="text1"/>
                <w:sz w:val="28"/>
                <w:szCs w:val="28"/>
                <w:lang w:val="vi-VN"/>
              </w:rPr>
              <w:t>- Khoản 1 và điểm a khoản 2 Điều 62</w:t>
            </w:r>
          </w:p>
          <w:p w14:paraId="12F0F70F" w14:textId="02E718BE" w:rsidR="00C76FEA" w:rsidRPr="007D42B7" w:rsidRDefault="00C76FEA" w:rsidP="00C76FEA">
            <w:pPr>
              <w:spacing w:before="60" w:after="60" w:line="360" w:lineRule="exact"/>
              <w:jc w:val="both"/>
              <w:rPr>
                <w:rFonts w:eastAsia="Times New Roman" w:cs="Times New Roman"/>
                <w:noProof/>
                <w:color w:val="000000" w:themeColor="text1"/>
                <w:sz w:val="28"/>
                <w:szCs w:val="28"/>
                <w:lang w:val="vi-VN"/>
              </w:rPr>
            </w:pPr>
            <w:r w:rsidRPr="007D42B7">
              <w:rPr>
                <w:rFonts w:cs="Times New Roman"/>
                <w:noProof/>
                <w:color w:val="000000" w:themeColor="text1"/>
                <w:sz w:val="28"/>
                <w:szCs w:val="28"/>
                <w:lang w:val="vi-VN"/>
              </w:rPr>
              <w:t>- Khoản 1 Điều 78</w:t>
            </w:r>
          </w:p>
        </w:tc>
        <w:tc>
          <w:tcPr>
            <w:tcW w:w="1633" w:type="dxa"/>
          </w:tcPr>
          <w:p w14:paraId="76ACD3B6" w14:textId="77777777" w:rsidR="00C76FEA" w:rsidRPr="007D42B7" w:rsidRDefault="00C76FEA" w:rsidP="00C76FEA">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xml:space="preserve">Bãi bỏ: </w:t>
            </w:r>
          </w:p>
          <w:p w14:paraId="5F42F124" w14:textId="77777777" w:rsidR="00C76FEA" w:rsidRPr="007D42B7" w:rsidRDefault="00C76FEA" w:rsidP="00C76FEA">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Điều 26</w:t>
            </w:r>
          </w:p>
          <w:p w14:paraId="2629E4F2" w14:textId="77777777" w:rsidR="00C76FEA" w:rsidRPr="007D42B7" w:rsidRDefault="00C76FEA" w:rsidP="00C76FEA">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Điều 40</w:t>
            </w:r>
          </w:p>
          <w:p w14:paraId="3040DCD9" w14:textId="77777777" w:rsidR="00C76FEA" w:rsidRPr="007D42B7" w:rsidRDefault="00C76FEA" w:rsidP="00C76FEA">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xml:space="preserve">- </w:t>
            </w:r>
            <w:r w:rsidRPr="007D42B7">
              <w:rPr>
                <w:rFonts w:cs="Times New Roman"/>
                <w:noProof/>
                <w:color w:val="000000" w:themeColor="text1"/>
                <w:sz w:val="28"/>
                <w:szCs w:val="28"/>
                <w:lang w:val="vi-VN"/>
              </w:rPr>
              <w:t>điểm b, Khoản 1 điều 53; điểm a và b khoản 2 Điều 53</w:t>
            </w:r>
          </w:p>
          <w:p w14:paraId="43654EDE" w14:textId="77777777" w:rsidR="00C76FEA" w:rsidRPr="007D42B7" w:rsidRDefault="00C76FEA" w:rsidP="00C76FEA">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Sửa đổi:</w:t>
            </w:r>
          </w:p>
          <w:p w14:paraId="208F72EB" w14:textId="77777777" w:rsidR="00C76FEA" w:rsidRPr="007D42B7" w:rsidRDefault="00C76FEA" w:rsidP="00C76FEA">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xml:space="preserve">- Điểm b khoản 4 </w:t>
            </w:r>
            <w:r w:rsidRPr="007D42B7">
              <w:rPr>
                <w:rFonts w:cs="Times New Roman"/>
                <w:noProof/>
                <w:color w:val="000000" w:themeColor="text1"/>
                <w:sz w:val="28"/>
                <w:szCs w:val="28"/>
                <w:lang w:val="vi-VN"/>
              </w:rPr>
              <w:t>Điều 50</w:t>
            </w:r>
          </w:p>
          <w:p w14:paraId="3A3853CC" w14:textId="77777777" w:rsidR="00C76FEA" w:rsidRPr="007D42B7" w:rsidRDefault="00C76FEA" w:rsidP="00C76FEA">
            <w:pPr>
              <w:spacing w:before="60" w:after="60" w:line="360" w:lineRule="exact"/>
              <w:jc w:val="both"/>
              <w:rPr>
                <w:rFonts w:cs="Times New Roman"/>
                <w:noProof/>
                <w:color w:val="000000" w:themeColor="text1"/>
                <w:sz w:val="28"/>
                <w:szCs w:val="28"/>
                <w:lang w:val="vi-VN"/>
              </w:rPr>
            </w:pPr>
            <w:r w:rsidRPr="007D42B7">
              <w:rPr>
                <w:rFonts w:cs="Times New Roman"/>
                <w:noProof/>
                <w:color w:val="000000" w:themeColor="text1"/>
                <w:sz w:val="28"/>
                <w:szCs w:val="28"/>
                <w:lang w:val="vi-VN"/>
              </w:rPr>
              <w:lastRenderedPageBreak/>
              <w:t>- Điểm a khoản 1 Điều 53</w:t>
            </w:r>
          </w:p>
          <w:p w14:paraId="1DF39C51" w14:textId="77777777" w:rsidR="00C76FEA" w:rsidRPr="007D42B7" w:rsidRDefault="00C76FEA" w:rsidP="00C76FEA">
            <w:pPr>
              <w:spacing w:before="60" w:after="60" w:line="360" w:lineRule="exact"/>
              <w:jc w:val="both"/>
              <w:rPr>
                <w:rFonts w:cs="Times New Roman"/>
                <w:noProof/>
                <w:color w:val="000000" w:themeColor="text1"/>
                <w:sz w:val="28"/>
                <w:szCs w:val="28"/>
                <w:lang w:val="vi-VN"/>
              </w:rPr>
            </w:pPr>
            <w:r w:rsidRPr="007D42B7">
              <w:rPr>
                <w:rFonts w:cs="Times New Roman"/>
                <w:noProof/>
                <w:color w:val="000000" w:themeColor="text1"/>
                <w:sz w:val="28"/>
                <w:szCs w:val="28"/>
                <w:lang w:val="vi-VN"/>
              </w:rPr>
              <w:t>- Điểm c khoản 1 Điều 55</w:t>
            </w:r>
          </w:p>
          <w:p w14:paraId="263B61E6" w14:textId="77777777" w:rsidR="00C76FEA" w:rsidRPr="007D42B7" w:rsidRDefault="00C76FEA" w:rsidP="00C76FEA">
            <w:pPr>
              <w:spacing w:before="60" w:after="60" w:line="360" w:lineRule="exact"/>
              <w:jc w:val="both"/>
              <w:rPr>
                <w:rFonts w:eastAsia="Times New Roman" w:cs="Times New Roman"/>
                <w:noProof/>
                <w:color w:val="000000" w:themeColor="text1"/>
                <w:sz w:val="28"/>
                <w:szCs w:val="28"/>
                <w:lang w:val="vi-VN"/>
              </w:rPr>
            </w:pPr>
          </w:p>
        </w:tc>
        <w:tc>
          <w:tcPr>
            <w:tcW w:w="1841" w:type="dxa"/>
          </w:tcPr>
          <w:p w14:paraId="1707E178" w14:textId="77777777" w:rsidR="00C76FEA" w:rsidRPr="007D42B7" w:rsidRDefault="00C76FEA" w:rsidP="00C76FEA">
            <w:pPr>
              <w:spacing w:before="60" w:after="60" w:line="360" w:lineRule="exact"/>
              <w:jc w:val="both"/>
              <w:rPr>
                <w:rFonts w:eastAsia="Times New Roman" w:cs="Times New Roman"/>
                <w:noProof/>
                <w:color w:val="000000" w:themeColor="text1"/>
                <w:sz w:val="28"/>
                <w:szCs w:val="28"/>
                <w:lang w:val="vi-VN"/>
              </w:rPr>
            </w:pPr>
          </w:p>
        </w:tc>
        <w:tc>
          <w:tcPr>
            <w:tcW w:w="2230" w:type="dxa"/>
          </w:tcPr>
          <w:p w14:paraId="4451125D" w14:textId="77777777" w:rsidR="002822DA" w:rsidRPr="007D42B7" w:rsidRDefault="002822DA" w:rsidP="002822DA">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Bộ Khoa học và Công nghệ</w:t>
            </w:r>
          </w:p>
          <w:p w14:paraId="4E614792" w14:textId="5C67331C" w:rsidR="00C76FEA" w:rsidRPr="002822DA" w:rsidRDefault="002822DA" w:rsidP="00C76FEA">
            <w:pPr>
              <w:spacing w:before="60" w:after="60" w:line="360" w:lineRule="exact"/>
              <w:jc w:val="both"/>
              <w:rPr>
                <w:rFonts w:eastAsia="Times New Roman" w:cs="Times New Roman"/>
                <w:noProof/>
                <w:color w:val="000000" w:themeColor="text1"/>
                <w:sz w:val="28"/>
                <w:szCs w:val="28"/>
                <w:lang w:val="vi-VN"/>
              </w:rPr>
            </w:pPr>
            <w:r w:rsidRPr="002822DA">
              <w:rPr>
                <w:rFonts w:eastAsia="Times New Roman" w:cs="Times New Roman"/>
                <w:noProof/>
                <w:color w:val="000000" w:themeColor="text1"/>
                <w:sz w:val="28"/>
                <w:szCs w:val="28"/>
                <w:lang w:val="vi-VN"/>
              </w:rPr>
              <w:t>(</w:t>
            </w:r>
            <w:r w:rsidR="00C76FEA" w:rsidRPr="007D42B7">
              <w:rPr>
                <w:rFonts w:eastAsia="Times New Roman" w:cs="Times New Roman"/>
                <w:noProof/>
                <w:color w:val="000000" w:themeColor="text1"/>
                <w:sz w:val="28"/>
                <w:szCs w:val="28"/>
                <w:lang w:val="vi-VN"/>
              </w:rPr>
              <w:t>Cục An toàn bức xạ và hạt nhân</w:t>
            </w:r>
            <w:r w:rsidRPr="002822DA">
              <w:rPr>
                <w:rFonts w:eastAsia="Times New Roman" w:cs="Times New Roman"/>
                <w:noProof/>
                <w:color w:val="000000" w:themeColor="text1"/>
                <w:sz w:val="28"/>
                <w:szCs w:val="28"/>
                <w:lang w:val="vi-VN"/>
              </w:rPr>
              <w:t>)</w:t>
            </w:r>
          </w:p>
        </w:tc>
      </w:tr>
      <w:tr w:rsidR="00185F3F" w:rsidRPr="007D42B7" w14:paraId="77633C1B" w14:textId="0503850F" w:rsidTr="00C76FEA">
        <w:trPr>
          <w:trHeight w:val="375"/>
        </w:trPr>
        <w:tc>
          <w:tcPr>
            <w:tcW w:w="860" w:type="dxa"/>
            <w:vAlign w:val="center"/>
          </w:tcPr>
          <w:p w14:paraId="349D2FC7" w14:textId="77777777" w:rsidR="00C76FEA" w:rsidRPr="007D42B7" w:rsidRDefault="00C76FEA" w:rsidP="00C76FEA">
            <w:pPr>
              <w:pStyle w:val="ListParagraph"/>
              <w:numPr>
                <w:ilvl w:val="0"/>
                <w:numId w:val="3"/>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0D3EB060" w14:textId="3650A239" w:rsidR="00C76FEA" w:rsidRPr="007D42B7" w:rsidRDefault="00C76FEA" w:rsidP="00C76FEA">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Nghị định số 25/2022/NĐ-CP</w:t>
            </w:r>
          </w:p>
        </w:tc>
        <w:tc>
          <w:tcPr>
            <w:tcW w:w="2073" w:type="dxa"/>
          </w:tcPr>
          <w:p w14:paraId="39010680" w14:textId="77777777" w:rsidR="00C76FEA" w:rsidRPr="007D42B7" w:rsidRDefault="00C76FEA" w:rsidP="00C76FEA">
            <w:pPr>
              <w:spacing w:before="60" w:after="60" w:line="360" w:lineRule="exact"/>
              <w:jc w:val="both"/>
              <w:rPr>
                <w:rFonts w:eastAsia="Times New Roman" w:cs="Times New Roman"/>
                <w:noProof/>
                <w:color w:val="000000" w:themeColor="text1"/>
                <w:sz w:val="28"/>
                <w:szCs w:val="28"/>
                <w:lang w:val="vi-VN"/>
              </w:rPr>
            </w:pPr>
          </w:p>
        </w:tc>
        <w:tc>
          <w:tcPr>
            <w:tcW w:w="1633" w:type="dxa"/>
          </w:tcPr>
          <w:p w14:paraId="370DDE39" w14:textId="77777777" w:rsidR="00C76FEA" w:rsidRPr="007D42B7" w:rsidRDefault="00C76FEA" w:rsidP="00C76FEA">
            <w:pPr>
              <w:spacing w:before="60" w:after="60" w:line="360" w:lineRule="exact"/>
              <w:jc w:val="both"/>
              <w:rPr>
                <w:rFonts w:eastAsia="Times New Roman" w:cs="Times New Roman"/>
                <w:noProof/>
                <w:color w:val="000000" w:themeColor="text1"/>
                <w:sz w:val="28"/>
                <w:szCs w:val="28"/>
                <w:lang w:val="vi-VN"/>
              </w:rPr>
            </w:pPr>
          </w:p>
        </w:tc>
        <w:tc>
          <w:tcPr>
            <w:tcW w:w="1841" w:type="dxa"/>
          </w:tcPr>
          <w:p w14:paraId="4A8408CD" w14:textId="77777777" w:rsidR="00C76FEA" w:rsidRPr="007D42B7" w:rsidRDefault="00C76FEA" w:rsidP="00C76FEA">
            <w:pPr>
              <w:spacing w:before="60" w:after="60" w:line="360" w:lineRule="exact"/>
              <w:jc w:val="both"/>
              <w:rPr>
                <w:rFonts w:eastAsia="Times New Roman" w:cs="Times New Roman"/>
                <w:noProof/>
                <w:color w:val="000000" w:themeColor="text1"/>
                <w:sz w:val="28"/>
                <w:szCs w:val="28"/>
                <w:lang w:val="vi-VN"/>
              </w:rPr>
            </w:pPr>
          </w:p>
        </w:tc>
        <w:tc>
          <w:tcPr>
            <w:tcW w:w="2230" w:type="dxa"/>
          </w:tcPr>
          <w:p w14:paraId="7E20ACC8" w14:textId="77777777" w:rsidR="002822DA" w:rsidRPr="007D42B7" w:rsidRDefault="002822DA" w:rsidP="002822DA">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Bộ Khoa học và Công nghệ</w:t>
            </w:r>
          </w:p>
          <w:p w14:paraId="73143BD4" w14:textId="56CC7BC4" w:rsidR="00C76FEA" w:rsidRPr="002822DA" w:rsidRDefault="002822DA" w:rsidP="00C76FEA">
            <w:pPr>
              <w:spacing w:before="60" w:after="60" w:line="360" w:lineRule="exact"/>
              <w:jc w:val="both"/>
              <w:rPr>
                <w:rFonts w:eastAsia="Times New Roman" w:cs="Times New Roman"/>
                <w:noProof/>
                <w:color w:val="000000" w:themeColor="text1"/>
                <w:sz w:val="28"/>
                <w:szCs w:val="28"/>
              </w:rPr>
            </w:pPr>
            <w:r>
              <w:rPr>
                <w:rFonts w:eastAsia="Times New Roman" w:cs="Times New Roman"/>
                <w:noProof/>
                <w:color w:val="000000" w:themeColor="text1"/>
                <w:sz w:val="28"/>
                <w:szCs w:val="28"/>
              </w:rPr>
              <w:t>(</w:t>
            </w:r>
            <w:r w:rsidR="00C76FEA" w:rsidRPr="007D42B7">
              <w:rPr>
                <w:rFonts w:eastAsia="Times New Roman" w:cs="Times New Roman"/>
                <w:noProof/>
                <w:color w:val="000000" w:themeColor="text1"/>
                <w:sz w:val="28"/>
                <w:szCs w:val="28"/>
                <w:lang w:val="vi-VN"/>
              </w:rPr>
              <w:t>Vụ Bưu chính</w:t>
            </w:r>
            <w:r>
              <w:rPr>
                <w:rFonts w:eastAsia="Times New Roman" w:cs="Times New Roman"/>
                <w:noProof/>
                <w:color w:val="000000" w:themeColor="text1"/>
                <w:sz w:val="28"/>
                <w:szCs w:val="28"/>
              </w:rPr>
              <w:t>)</w:t>
            </w:r>
          </w:p>
        </w:tc>
      </w:tr>
      <w:tr w:rsidR="00185F3F" w:rsidRPr="007D42B7" w14:paraId="0E37DE08" w14:textId="6A483ABC" w:rsidTr="00C76FEA">
        <w:trPr>
          <w:trHeight w:val="489"/>
        </w:trPr>
        <w:tc>
          <w:tcPr>
            <w:tcW w:w="860" w:type="dxa"/>
            <w:vAlign w:val="center"/>
          </w:tcPr>
          <w:p w14:paraId="3505CF52" w14:textId="29DE8CF7" w:rsidR="00C76FEA" w:rsidRPr="007D42B7" w:rsidRDefault="00C76FEA" w:rsidP="00C76FEA">
            <w:pPr>
              <w:pStyle w:val="ListParagraph"/>
              <w:numPr>
                <w:ilvl w:val="0"/>
                <w:numId w:val="3"/>
              </w:numPr>
              <w:spacing w:before="60" w:after="60" w:line="360" w:lineRule="exact"/>
              <w:jc w:val="center"/>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xml:space="preserve"> </w:t>
            </w:r>
          </w:p>
        </w:tc>
        <w:tc>
          <w:tcPr>
            <w:tcW w:w="2137" w:type="dxa"/>
            <w:vAlign w:val="center"/>
          </w:tcPr>
          <w:p w14:paraId="3AEF4BD7" w14:textId="289CFE8F" w:rsidR="00C76FEA" w:rsidRPr="007D42B7" w:rsidRDefault="00C76FEA" w:rsidP="00C76FEA">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Nghị định số 47/2011/NĐ-CP</w:t>
            </w:r>
          </w:p>
        </w:tc>
        <w:tc>
          <w:tcPr>
            <w:tcW w:w="2073" w:type="dxa"/>
          </w:tcPr>
          <w:p w14:paraId="093D42C9" w14:textId="77777777" w:rsidR="00C76FEA" w:rsidRPr="007D42B7" w:rsidRDefault="00C76FEA" w:rsidP="00C76FEA">
            <w:pPr>
              <w:spacing w:before="60" w:after="60" w:line="360" w:lineRule="exact"/>
              <w:jc w:val="both"/>
              <w:rPr>
                <w:rFonts w:eastAsia="Times New Roman" w:cs="Times New Roman"/>
                <w:noProof/>
                <w:color w:val="000000" w:themeColor="text1"/>
                <w:sz w:val="28"/>
                <w:szCs w:val="28"/>
                <w:lang w:val="vi-VN"/>
              </w:rPr>
            </w:pPr>
          </w:p>
        </w:tc>
        <w:tc>
          <w:tcPr>
            <w:tcW w:w="1633" w:type="dxa"/>
          </w:tcPr>
          <w:p w14:paraId="37E74A44" w14:textId="77777777" w:rsidR="00C76FEA" w:rsidRPr="007D42B7" w:rsidRDefault="00C76FEA" w:rsidP="00C76FEA">
            <w:pPr>
              <w:spacing w:before="60" w:after="60" w:line="360" w:lineRule="exact"/>
              <w:jc w:val="both"/>
              <w:rPr>
                <w:rFonts w:eastAsia="Times New Roman" w:cs="Times New Roman"/>
                <w:noProof/>
                <w:color w:val="000000" w:themeColor="text1"/>
                <w:sz w:val="28"/>
                <w:szCs w:val="28"/>
                <w:lang w:val="vi-VN"/>
              </w:rPr>
            </w:pPr>
          </w:p>
        </w:tc>
        <w:tc>
          <w:tcPr>
            <w:tcW w:w="1841" w:type="dxa"/>
          </w:tcPr>
          <w:p w14:paraId="684D1CA6" w14:textId="77777777" w:rsidR="00C76FEA" w:rsidRPr="007D42B7" w:rsidRDefault="00C76FEA" w:rsidP="00C76FEA">
            <w:pPr>
              <w:spacing w:before="60" w:after="60" w:line="360" w:lineRule="exact"/>
              <w:jc w:val="both"/>
              <w:rPr>
                <w:rFonts w:eastAsia="Times New Roman" w:cs="Times New Roman"/>
                <w:noProof/>
                <w:color w:val="000000" w:themeColor="text1"/>
                <w:sz w:val="28"/>
                <w:szCs w:val="28"/>
                <w:lang w:val="vi-VN"/>
              </w:rPr>
            </w:pPr>
          </w:p>
        </w:tc>
        <w:tc>
          <w:tcPr>
            <w:tcW w:w="2230" w:type="dxa"/>
          </w:tcPr>
          <w:p w14:paraId="0C86CB15" w14:textId="77777777" w:rsidR="002822DA" w:rsidRPr="007D42B7" w:rsidRDefault="002822DA" w:rsidP="002822DA">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Bộ Khoa học và Công nghệ</w:t>
            </w:r>
          </w:p>
          <w:p w14:paraId="70022EE9" w14:textId="22A0C3DD" w:rsidR="00C76FEA" w:rsidRPr="002822DA" w:rsidRDefault="002822DA" w:rsidP="00C76FEA">
            <w:pPr>
              <w:spacing w:before="60" w:after="60" w:line="360" w:lineRule="exact"/>
              <w:jc w:val="both"/>
              <w:rPr>
                <w:rFonts w:eastAsia="Times New Roman" w:cs="Times New Roman"/>
                <w:noProof/>
                <w:color w:val="000000" w:themeColor="text1"/>
                <w:sz w:val="28"/>
                <w:szCs w:val="28"/>
              </w:rPr>
            </w:pPr>
            <w:r>
              <w:rPr>
                <w:rFonts w:eastAsia="Times New Roman" w:cs="Times New Roman"/>
                <w:noProof/>
                <w:color w:val="000000" w:themeColor="text1"/>
                <w:sz w:val="28"/>
                <w:szCs w:val="28"/>
              </w:rPr>
              <w:t>(</w:t>
            </w:r>
            <w:r w:rsidR="00C76FEA" w:rsidRPr="007D42B7">
              <w:rPr>
                <w:rFonts w:eastAsia="Times New Roman" w:cs="Times New Roman"/>
                <w:noProof/>
                <w:color w:val="000000" w:themeColor="text1"/>
                <w:sz w:val="28"/>
                <w:szCs w:val="28"/>
                <w:lang w:val="vi-VN"/>
              </w:rPr>
              <w:t>Vụ Bưu chính</w:t>
            </w:r>
            <w:r>
              <w:rPr>
                <w:rFonts w:eastAsia="Times New Roman" w:cs="Times New Roman"/>
                <w:noProof/>
                <w:color w:val="000000" w:themeColor="text1"/>
                <w:sz w:val="28"/>
                <w:szCs w:val="28"/>
              </w:rPr>
              <w:t>)</w:t>
            </w:r>
          </w:p>
        </w:tc>
      </w:tr>
      <w:tr w:rsidR="00185F3F" w:rsidRPr="007D42B7" w14:paraId="757523E0" w14:textId="77777777" w:rsidTr="00C76FEA">
        <w:trPr>
          <w:trHeight w:val="489"/>
        </w:trPr>
        <w:tc>
          <w:tcPr>
            <w:tcW w:w="860" w:type="dxa"/>
            <w:vAlign w:val="center"/>
          </w:tcPr>
          <w:p w14:paraId="5B5B59EC" w14:textId="77777777" w:rsidR="007C68F0" w:rsidRPr="007D42B7" w:rsidRDefault="007C68F0" w:rsidP="007C68F0">
            <w:pPr>
              <w:pStyle w:val="ListParagraph"/>
              <w:numPr>
                <w:ilvl w:val="0"/>
                <w:numId w:val="3"/>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5A959A5C" w14:textId="57728BAB"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Nghị định số 69/2018/NĐ-CP</w:t>
            </w:r>
          </w:p>
        </w:tc>
        <w:tc>
          <w:tcPr>
            <w:tcW w:w="2073" w:type="dxa"/>
          </w:tcPr>
          <w:p w14:paraId="6065113C" w14:textId="7777777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Khoản 3 Điều 5</w:t>
            </w:r>
          </w:p>
          <w:p w14:paraId="384F9D47" w14:textId="20531D24"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Điều 46</w:t>
            </w:r>
          </w:p>
        </w:tc>
        <w:tc>
          <w:tcPr>
            <w:tcW w:w="1633" w:type="dxa"/>
          </w:tcPr>
          <w:p w14:paraId="61518F2C" w14:textId="7777777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c>
          <w:tcPr>
            <w:tcW w:w="1841" w:type="dxa"/>
          </w:tcPr>
          <w:p w14:paraId="10EE77C9" w14:textId="7777777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c>
          <w:tcPr>
            <w:tcW w:w="2230" w:type="dxa"/>
          </w:tcPr>
          <w:p w14:paraId="5D90EF47" w14:textId="3A00EB6D"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Bộ Công Thương</w:t>
            </w:r>
          </w:p>
          <w:p w14:paraId="2776039B" w14:textId="776470F1"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(Cục ICT)</w:t>
            </w:r>
          </w:p>
        </w:tc>
      </w:tr>
      <w:tr w:rsidR="007C68F0" w:rsidRPr="007D42B7" w14:paraId="127010D8" w14:textId="77777777" w:rsidTr="00C76FEA">
        <w:trPr>
          <w:trHeight w:val="489"/>
        </w:trPr>
        <w:tc>
          <w:tcPr>
            <w:tcW w:w="860" w:type="dxa"/>
            <w:vAlign w:val="center"/>
          </w:tcPr>
          <w:p w14:paraId="25532EE4" w14:textId="77777777" w:rsidR="007C68F0" w:rsidRPr="007D42B7" w:rsidRDefault="007C68F0" w:rsidP="007C68F0">
            <w:pPr>
              <w:pStyle w:val="ListParagraph"/>
              <w:numPr>
                <w:ilvl w:val="0"/>
                <w:numId w:val="3"/>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033AA518" w14:textId="01FDCA1B"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Nghị định số 146/2025/NĐ-CP</w:t>
            </w:r>
          </w:p>
        </w:tc>
        <w:tc>
          <w:tcPr>
            <w:tcW w:w="2073" w:type="dxa"/>
          </w:tcPr>
          <w:p w14:paraId="003F1D18" w14:textId="77777777" w:rsidR="007C68F0" w:rsidRPr="007D42B7" w:rsidRDefault="007C68F0" w:rsidP="007C68F0">
            <w:pPr>
              <w:spacing w:before="60" w:after="60" w:line="360" w:lineRule="exact"/>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Khoản 1, khoản 3 Điều 28</w:t>
            </w:r>
          </w:p>
          <w:p w14:paraId="7BDC2909" w14:textId="104BC670"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Khoản 1, khoản 4 Điều 31</w:t>
            </w:r>
          </w:p>
        </w:tc>
        <w:tc>
          <w:tcPr>
            <w:tcW w:w="1633" w:type="dxa"/>
          </w:tcPr>
          <w:p w14:paraId="481F3BA0" w14:textId="7777777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c>
          <w:tcPr>
            <w:tcW w:w="1841" w:type="dxa"/>
          </w:tcPr>
          <w:p w14:paraId="713F558B" w14:textId="7777777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c>
          <w:tcPr>
            <w:tcW w:w="2230" w:type="dxa"/>
          </w:tcPr>
          <w:p w14:paraId="7F38E605" w14:textId="7A151B6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Bộ Công Thương</w:t>
            </w:r>
          </w:p>
          <w:p w14:paraId="25C1AF55" w14:textId="16C94165"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(Cục ICT)</w:t>
            </w:r>
          </w:p>
        </w:tc>
      </w:tr>
      <w:tr w:rsidR="00185F3F" w:rsidRPr="007D42B7" w14:paraId="652D7229" w14:textId="77777777" w:rsidTr="00C76FEA">
        <w:trPr>
          <w:trHeight w:val="489"/>
        </w:trPr>
        <w:tc>
          <w:tcPr>
            <w:tcW w:w="860" w:type="dxa"/>
            <w:vAlign w:val="center"/>
          </w:tcPr>
          <w:p w14:paraId="7C4FF665" w14:textId="77777777" w:rsidR="007C68F0" w:rsidRPr="007D42B7" w:rsidRDefault="007C68F0" w:rsidP="007C68F0">
            <w:pPr>
              <w:pStyle w:val="ListParagraph"/>
              <w:numPr>
                <w:ilvl w:val="0"/>
                <w:numId w:val="3"/>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22AC7F2C" w14:textId="4F55A058"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Nghị định số 353/2025/NĐ-CP ngày 31/12/2025 của Chính phủ quy định chi tiết một số điều và biện pháp để tổ chức, hướng dẫn thi hành Luật Công nghiệp công nghệ số</w:t>
            </w:r>
          </w:p>
        </w:tc>
        <w:tc>
          <w:tcPr>
            <w:tcW w:w="2073" w:type="dxa"/>
          </w:tcPr>
          <w:p w14:paraId="22F53859" w14:textId="77777777" w:rsidR="007C68F0" w:rsidRPr="007D42B7" w:rsidRDefault="007C68F0" w:rsidP="007C68F0">
            <w:pPr>
              <w:spacing w:before="60" w:after="60" w:line="360" w:lineRule="exact"/>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Khoản 1, khoản 2 và khoản 3 Điều 16.</w:t>
            </w:r>
          </w:p>
          <w:p w14:paraId="4E9785D6" w14:textId="347F62C8"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Khoản 2 Điều 18.</w:t>
            </w:r>
          </w:p>
        </w:tc>
        <w:tc>
          <w:tcPr>
            <w:tcW w:w="1633" w:type="dxa"/>
          </w:tcPr>
          <w:p w14:paraId="25F64E31" w14:textId="7777777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c>
          <w:tcPr>
            <w:tcW w:w="1841" w:type="dxa"/>
          </w:tcPr>
          <w:p w14:paraId="75227368" w14:textId="7777777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p>
        </w:tc>
        <w:tc>
          <w:tcPr>
            <w:tcW w:w="2230" w:type="dxa"/>
          </w:tcPr>
          <w:p w14:paraId="10E068AC" w14:textId="77777777"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Bộ Khoa học và Công nghệ</w:t>
            </w:r>
          </w:p>
          <w:p w14:paraId="45B2532B" w14:textId="0C1C4436" w:rsidR="007C68F0" w:rsidRPr="007D42B7" w:rsidRDefault="007C68F0" w:rsidP="007C68F0">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(Cục ICT)</w:t>
            </w:r>
          </w:p>
        </w:tc>
      </w:tr>
      <w:tr w:rsidR="006202E5" w:rsidRPr="007D42B7" w14:paraId="78A85DE4" w14:textId="77777777" w:rsidTr="00C76FEA">
        <w:trPr>
          <w:trHeight w:val="489"/>
        </w:trPr>
        <w:tc>
          <w:tcPr>
            <w:tcW w:w="860" w:type="dxa"/>
            <w:vAlign w:val="center"/>
          </w:tcPr>
          <w:p w14:paraId="21BE5E64" w14:textId="77777777" w:rsidR="00D55AE2" w:rsidRPr="007D42B7" w:rsidRDefault="00D55AE2" w:rsidP="00D55AE2">
            <w:pPr>
              <w:pStyle w:val="ListParagraph"/>
              <w:numPr>
                <w:ilvl w:val="0"/>
                <w:numId w:val="3"/>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1F37D5C2" w14:textId="1DD40D89" w:rsidR="00D55AE2" w:rsidRPr="007D42B7" w:rsidRDefault="00D55AE2" w:rsidP="00D55AE2">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eastAsia="vi-VN"/>
              </w:rPr>
              <w:t>Nghị định số 262/2025/NĐ-CP ngày 14/10/2025 của Chính phủ</w:t>
            </w:r>
            <w:r w:rsidRPr="007D42B7">
              <w:rPr>
                <w:rFonts w:eastAsia="Arial" w:cs="Times New Roman"/>
                <w:noProof/>
                <w:color w:val="000000" w:themeColor="text1"/>
                <w:sz w:val="28"/>
                <w:szCs w:val="28"/>
                <w:lang w:val="vi-VN"/>
              </w:rPr>
              <w:t xml:space="preserve"> Quy định chi tiết và </w:t>
            </w:r>
            <w:r w:rsidRPr="007D42B7">
              <w:rPr>
                <w:rFonts w:eastAsia="Arial" w:cs="Times New Roman"/>
                <w:noProof/>
                <w:color w:val="000000" w:themeColor="text1"/>
                <w:sz w:val="28"/>
                <w:szCs w:val="28"/>
                <w:lang w:val="vi-VN"/>
              </w:rPr>
              <w:lastRenderedPageBreak/>
              <w:t>hướng dẫn thi hành một số điều của Luật Khoa học, công nghệ và đổi mới sáng tạo về thông tin, thống kê, đánh giá, chuyển đổi số và các vấn đề chung</w:t>
            </w:r>
          </w:p>
        </w:tc>
        <w:tc>
          <w:tcPr>
            <w:tcW w:w="2073" w:type="dxa"/>
          </w:tcPr>
          <w:p w14:paraId="6B1802A1" w14:textId="77777777" w:rsidR="00D55AE2" w:rsidRPr="007D42B7" w:rsidRDefault="00D55AE2" w:rsidP="00D55AE2">
            <w:pPr>
              <w:spacing w:before="240"/>
              <w:rPr>
                <w:rFonts w:eastAsia="Times New Roman" w:cs="Times New Roman"/>
                <w:noProof/>
                <w:color w:val="000000" w:themeColor="text1"/>
                <w:sz w:val="28"/>
                <w:szCs w:val="28"/>
                <w:lang w:val="vi-VN"/>
              </w:rPr>
            </w:pPr>
            <w:r w:rsidRPr="007D42B7">
              <w:rPr>
                <w:rFonts w:cs="Times New Roman"/>
                <w:noProof/>
                <w:color w:val="000000" w:themeColor="text1"/>
                <w:sz w:val="28"/>
                <w:szCs w:val="28"/>
                <w:lang w:val="vi-VN"/>
              </w:rPr>
              <w:lastRenderedPageBreak/>
              <w:t xml:space="preserve">Điều 14 Khoản 2 điểm  a Nghị định 262: </w:t>
            </w:r>
          </w:p>
          <w:p w14:paraId="3C104599" w14:textId="1329CDBB" w:rsidR="00D55AE2" w:rsidRPr="007D42B7" w:rsidRDefault="00D55AE2" w:rsidP="00D55AE2">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xml:space="preserve">a) Hồ sơ đề nghị thành lập đơn vị </w:t>
            </w:r>
            <w:r w:rsidRPr="007D42B7">
              <w:rPr>
                <w:rFonts w:eastAsia="Times New Roman" w:cs="Times New Roman"/>
                <w:noProof/>
                <w:color w:val="000000" w:themeColor="text1"/>
                <w:sz w:val="28"/>
                <w:szCs w:val="28"/>
                <w:lang w:val="vi-VN"/>
              </w:rPr>
              <w:lastRenderedPageBreak/>
              <w:t>trực thuộc ở nước ngoài được lập thành 01 bộ gửi đến cơ quan cấp giấy chứng nhận đăng ký tổ chức khoa học và công nghệ của tổ chức khoa học và công nghệ chủ quản thông qua hệ thống dịch vụ công trực tuyến, trực tiếp hoặc gửi qua đường bưu điện.</w:t>
            </w:r>
          </w:p>
        </w:tc>
        <w:tc>
          <w:tcPr>
            <w:tcW w:w="1633" w:type="dxa"/>
          </w:tcPr>
          <w:p w14:paraId="574ADB6B" w14:textId="77777777" w:rsidR="00D55AE2" w:rsidRPr="007D42B7" w:rsidRDefault="00D55AE2" w:rsidP="00D55AE2">
            <w:pPr>
              <w:spacing w:before="60" w:after="60" w:line="360" w:lineRule="exact"/>
              <w:jc w:val="both"/>
              <w:rPr>
                <w:rFonts w:eastAsia="Times New Roman" w:cs="Times New Roman"/>
                <w:noProof/>
                <w:color w:val="000000" w:themeColor="text1"/>
                <w:sz w:val="28"/>
                <w:szCs w:val="28"/>
                <w:lang w:val="vi-VN"/>
              </w:rPr>
            </w:pPr>
          </w:p>
        </w:tc>
        <w:tc>
          <w:tcPr>
            <w:tcW w:w="1841" w:type="dxa"/>
          </w:tcPr>
          <w:p w14:paraId="6DD073BB" w14:textId="77777777" w:rsidR="00D55AE2" w:rsidRPr="007D42B7" w:rsidRDefault="00D55AE2" w:rsidP="00D55AE2">
            <w:pPr>
              <w:spacing w:before="60" w:after="60" w:line="360" w:lineRule="exact"/>
              <w:jc w:val="both"/>
              <w:rPr>
                <w:rFonts w:eastAsia="Times New Roman" w:cs="Times New Roman"/>
                <w:noProof/>
                <w:color w:val="000000" w:themeColor="text1"/>
                <w:sz w:val="28"/>
                <w:szCs w:val="28"/>
                <w:lang w:val="vi-VN"/>
              </w:rPr>
            </w:pPr>
          </w:p>
        </w:tc>
        <w:tc>
          <w:tcPr>
            <w:tcW w:w="2230" w:type="dxa"/>
          </w:tcPr>
          <w:p w14:paraId="44BBF9FD" w14:textId="77777777" w:rsidR="0094671B" w:rsidRPr="007D42B7" w:rsidRDefault="0094671B" w:rsidP="0094671B">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Bộ Khoa học và Công nghệ</w:t>
            </w:r>
          </w:p>
          <w:p w14:paraId="70F4C14B" w14:textId="0D9B7109" w:rsidR="00D55AE2" w:rsidRPr="0094671B" w:rsidRDefault="0094671B" w:rsidP="00D55AE2">
            <w:pPr>
              <w:spacing w:before="60" w:after="60" w:line="360" w:lineRule="exact"/>
              <w:jc w:val="both"/>
              <w:rPr>
                <w:rFonts w:eastAsia="Times New Roman" w:cs="Times New Roman"/>
                <w:noProof/>
                <w:color w:val="000000" w:themeColor="text1"/>
                <w:sz w:val="28"/>
                <w:szCs w:val="28"/>
              </w:rPr>
            </w:pPr>
            <w:r>
              <w:rPr>
                <w:rFonts w:eastAsia="Times New Roman" w:cs="Times New Roman"/>
                <w:noProof/>
                <w:color w:val="000000" w:themeColor="text1"/>
                <w:sz w:val="28"/>
                <w:szCs w:val="28"/>
              </w:rPr>
              <w:t>(</w:t>
            </w:r>
            <w:r w:rsidR="00D55AE2" w:rsidRPr="007D42B7">
              <w:rPr>
                <w:rFonts w:eastAsia="Times New Roman" w:cs="Times New Roman"/>
                <w:noProof/>
                <w:color w:val="000000" w:themeColor="text1"/>
                <w:sz w:val="28"/>
                <w:szCs w:val="28"/>
                <w:lang w:val="vi-VN"/>
              </w:rPr>
              <w:t>Cục Thông tin, Thống kê</w:t>
            </w:r>
            <w:r>
              <w:rPr>
                <w:rFonts w:eastAsia="Times New Roman" w:cs="Times New Roman"/>
                <w:noProof/>
                <w:color w:val="000000" w:themeColor="text1"/>
                <w:sz w:val="28"/>
                <w:szCs w:val="28"/>
              </w:rPr>
              <w:t>)</w:t>
            </w:r>
          </w:p>
        </w:tc>
      </w:tr>
      <w:tr w:rsidR="005D3B9A" w:rsidRPr="007D42B7" w14:paraId="6EC26BA6" w14:textId="77777777" w:rsidTr="00C76FEA">
        <w:trPr>
          <w:trHeight w:val="489"/>
        </w:trPr>
        <w:tc>
          <w:tcPr>
            <w:tcW w:w="860" w:type="dxa"/>
            <w:vAlign w:val="center"/>
          </w:tcPr>
          <w:p w14:paraId="05EFD296" w14:textId="77777777" w:rsidR="005D3B9A" w:rsidRPr="007D42B7" w:rsidRDefault="005D3B9A" w:rsidP="00D55AE2">
            <w:pPr>
              <w:pStyle w:val="ListParagraph"/>
              <w:numPr>
                <w:ilvl w:val="0"/>
                <w:numId w:val="3"/>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5C6E76EB" w14:textId="573BAE5C" w:rsidR="005D3B9A" w:rsidRPr="005D3B9A" w:rsidRDefault="005D3B9A" w:rsidP="00D55AE2">
            <w:pPr>
              <w:spacing w:before="60" w:after="60" w:line="360" w:lineRule="exact"/>
              <w:jc w:val="both"/>
              <w:rPr>
                <w:rFonts w:eastAsia="Times New Roman" w:cs="Times New Roman"/>
                <w:noProof/>
                <w:color w:val="000000" w:themeColor="text1"/>
                <w:sz w:val="28"/>
                <w:szCs w:val="28"/>
                <w:lang w:eastAsia="vi-VN"/>
              </w:rPr>
            </w:pPr>
            <w:r w:rsidRPr="005D3B9A">
              <w:rPr>
                <w:rFonts w:eastAsia="Times New Roman" w:cs="Times New Roman"/>
                <w:noProof/>
                <w:color w:val="000000" w:themeColor="text1"/>
                <w:sz w:val="28"/>
                <w:szCs w:val="28"/>
                <w:lang w:eastAsia="vi-VN"/>
              </w:rPr>
              <w:t>Nghị định 263/2025/NĐ-CP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tc>
        <w:tc>
          <w:tcPr>
            <w:tcW w:w="2073" w:type="dxa"/>
          </w:tcPr>
          <w:p w14:paraId="14D50413" w14:textId="7E5651E0" w:rsidR="005D3B9A" w:rsidRPr="005D3B9A" w:rsidRDefault="005D3B9A" w:rsidP="00D55AE2">
            <w:pPr>
              <w:spacing w:before="240"/>
              <w:rPr>
                <w:rFonts w:cs="Times New Roman"/>
                <w:noProof/>
                <w:color w:val="000000" w:themeColor="text1"/>
                <w:sz w:val="28"/>
                <w:szCs w:val="28"/>
              </w:rPr>
            </w:pPr>
            <w:r>
              <w:rPr>
                <w:rFonts w:cs="Times New Roman"/>
                <w:noProof/>
                <w:color w:val="000000" w:themeColor="text1"/>
                <w:sz w:val="28"/>
                <w:szCs w:val="28"/>
              </w:rPr>
              <w:t>Khoản 3 Điều 51</w:t>
            </w:r>
          </w:p>
        </w:tc>
        <w:tc>
          <w:tcPr>
            <w:tcW w:w="1633" w:type="dxa"/>
          </w:tcPr>
          <w:p w14:paraId="4B0A1A4E" w14:textId="05138014" w:rsidR="005D3B9A" w:rsidRPr="005D3B9A" w:rsidRDefault="005D3B9A" w:rsidP="00D55AE2">
            <w:pPr>
              <w:spacing w:before="60" w:after="60" w:line="360" w:lineRule="exact"/>
              <w:jc w:val="both"/>
              <w:rPr>
                <w:rFonts w:eastAsia="Times New Roman" w:cs="Times New Roman"/>
                <w:noProof/>
                <w:color w:val="000000" w:themeColor="text1"/>
                <w:sz w:val="28"/>
                <w:szCs w:val="28"/>
              </w:rPr>
            </w:pPr>
            <w:r>
              <w:rPr>
                <w:rFonts w:eastAsia="Times New Roman" w:cs="Times New Roman"/>
                <w:noProof/>
                <w:color w:val="000000" w:themeColor="text1"/>
                <w:sz w:val="28"/>
                <w:szCs w:val="28"/>
              </w:rPr>
              <w:t>Điểm b khoản 3 Điều 50</w:t>
            </w:r>
          </w:p>
        </w:tc>
        <w:tc>
          <w:tcPr>
            <w:tcW w:w="1841" w:type="dxa"/>
          </w:tcPr>
          <w:p w14:paraId="5D9FEE29" w14:textId="77777777" w:rsidR="005D3B9A" w:rsidRPr="007D42B7" w:rsidRDefault="005D3B9A" w:rsidP="00D55AE2">
            <w:pPr>
              <w:spacing w:before="60" w:after="60" w:line="360" w:lineRule="exact"/>
              <w:jc w:val="both"/>
              <w:rPr>
                <w:rFonts w:eastAsia="Times New Roman" w:cs="Times New Roman"/>
                <w:noProof/>
                <w:color w:val="000000" w:themeColor="text1"/>
                <w:sz w:val="28"/>
                <w:szCs w:val="28"/>
                <w:lang w:val="vi-VN"/>
              </w:rPr>
            </w:pPr>
          </w:p>
        </w:tc>
        <w:tc>
          <w:tcPr>
            <w:tcW w:w="2230" w:type="dxa"/>
          </w:tcPr>
          <w:p w14:paraId="35D9F560" w14:textId="77777777" w:rsidR="005D3B9A" w:rsidRPr="007D42B7" w:rsidRDefault="005D3B9A" w:rsidP="005D3B9A">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Bộ Khoa học và Công nghệ</w:t>
            </w:r>
          </w:p>
          <w:p w14:paraId="5B809434" w14:textId="3E64C093" w:rsidR="005D3B9A" w:rsidRPr="007D42B7" w:rsidRDefault="005D3B9A" w:rsidP="005D3B9A">
            <w:pPr>
              <w:spacing w:before="60" w:after="60" w:line="360" w:lineRule="exact"/>
              <w:jc w:val="both"/>
              <w:rPr>
                <w:rFonts w:eastAsia="Times New Roman" w:cs="Times New Roman"/>
                <w:noProof/>
                <w:color w:val="000000" w:themeColor="text1"/>
                <w:sz w:val="28"/>
                <w:szCs w:val="28"/>
                <w:lang w:val="vi-VN"/>
              </w:rPr>
            </w:pPr>
            <w:r>
              <w:rPr>
                <w:rFonts w:eastAsia="Times New Roman" w:cs="Times New Roman"/>
                <w:noProof/>
                <w:color w:val="000000" w:themeColor="text1"/>
                <w:sz w:val="28"/>
                <w:szCs w:val="28"/>
              </w:rPr>
              <w:t>(Vụ TCCB)</w:t>
            </w:r>
          </w:p>
        </w:tc>
      </w:tr>
      <w:tr w:rsidR="00185F3F" w:rsidRPr="007D42B7" w14:paraId="755F58C1" w14:textId="77777777" w:rsidTr="00C76FEA">
        <w:trPr>
          <w:trHeight w:val="489"/>
        </w:trPr>
        <w:tc>
          <w:tcPr>
            <w:tcW w:w="860" w:type="dxa"/>
            <w:vAlign w:val="center"/>
          </w:tcPr>
          <w:p w14:paraId="1F1602BC" w14:textId="77777777" w:rsidR="000A66B3" w:rsidRPr="007D42B7" w:rsidRDefault="000A66B3" w:rsidP="000A66B3">
            <w:pPr>
              <w:pStyle w:val="ListParagraph"/>
              <w:numPr>
                <w:ilvl w:val="0"/>
                <w:numId w:val="3"/>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2A73A96F" w14:textId="13514961"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Nghị định số 15/2026/NĐ-CP ngày 14/01/2026</w:t>
            </w:r>
          </w:p>
        </w:tc>
        <w:tc>
          <w:tcPr>
            <w:tcW w:w="2073" w:type="dxa"/>
          </w:tcPr>
          <w:p w14:paraId="3237D793" w14:textId="3078BFEB"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Không có</w:t>
            </w:r>
          </w:p>
        </w:tc>
        <w:tc>
          <w:tcPr>
            <w:tcW w:w="1633" w:type="dxa"/>
          </w:tcPr>
          <w:p w14:paraId="2355EA7C" w14:textId="23675E42"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Điều 39</w:t>
            </w:r>
          </w:p>
        </w:tc>
        <w:tc>
          <w:tcPr>
            <w:tcW w:w="1841" w:type="dxa"/>
          </w:tcPr>
          <w:p w14:paraId="321166D9"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p>
        </w:tc>
        <w:tc>
          <w:tcPr>
            <w:tcW w:w="2230" w:type="dxa"/>
          </w:tcPr>
          <w:p w14:paraId="1F4C1002" w14:textId="77777777" w:rsidR="0094671B" w:rsidRPr="007D42B7" w:rsidRDefault="0094671B" w:rsidP="0094671B">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Bộ Khoa học và Công nghệ</w:t>
            </w:r>
          </w:p>
          <w:p w14:paraId="60A35777" w14:textId="0856010E" w:rsidR="000A66B3" w:rsidRPr="0094671B" w:rsidRDefault="0094671B" w:rsidP="000A66B3">
            <w:pPr>
              <w:spacing w:before="60" w:after="60" w:line="360" w:lineRule="exact"/>
              <w:jc w:val="both"/>
              <w:rPr>
                <w:rFonts w:eastAsia="Times New Roman" w:cs="Times New Roman"/>
                <w:noProof/>
                <w:color w:val="000000" w:themeColor="text1"/>
                <w:sz w:val="28"/>
                <w:szCs w:val="28"/>
              </w:rPr>
            </w:pPr>
            <w:r>
              <w:rPr>
                <w:rFonts w:eastAsia="Times New Roman" w:cs="Times New Roman"/>
                <w:noProof/>
                <w:color w:val="000000" w:themeColor="text1"/>
                <w:sz w:val="28"/>
                <w:szCs w:val="28"/>
              </w:rPr>
              <w:t>(</w:t>
            </w:r>
            <w:r w:rsidR="000A66B3" w:rsidRPr="007D42B7">
              <w:rPr>
                <w:rFonts w:eastAsia="Times New Roman" w:cs="Times New Roman"/>
                <w:noProof/>
                <w:color w:val="000000" w:themeColor="text1"/>
                <w:sz w:val="28"/>
                <w:szCs w:val="28"/>
                <w:lang w:val="vi-VN"/>
              </w:rPr>
              <w:t>Cục Viễn thông</w:t>
            </w:r>
            <w:r>
              <w:rPr>
                <w:rFonts w:eastAsia="Times New Roman" w:cs="Times New Roman"/>
                <w:noProof/>
                <w:color w:val="000000" w:themeColor="text1"/>
                <w:sz w:val="28"/>
                <w:szCs w:val="28"/>
              </w:rPr>
              <w:t>)</w:t>
            </w:r>
          </w:p>
        </w:tc>
      </w:tr>
      <w:tr w:rsidR="000A66B3" w:rsidRPr="007D42B7" w14:paraId="4D6CEFDA" w14:textId="77777777" w:rsidTr="00C76FEA">
        <w:trPr>
          <w:trHeight w:val="489"/>
        </w:trPr>
        <w:tc>
          <w:tcPr>
            <w:tcW w:w="860" w:type="dxa"/>
            <w:vAlign w:val="center"/>
          </w:tcPr>
          <w:p w14:paraId="60317BC1" w14:textId="77777777" w:rsidR="000A66B3" w:rsidRPr="007D42B7" w:rsidRDefault="000A66B3" w:rsidP="000A66B3">
            <w:pPr>
              <w:pStyle w:val="ListParagraph"/>
              <w:numPr>
                <w:ilvl w:val="0"/>
                <w:numId w:val="3"/>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65658F7A" w14:textId="4F97D32E"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Nghị định số 133/2025/NĐ-CP ngày 12/06/2025</w:t>
            </w:r>
          </w:p>
        </w:tc>
        <w:tc>
          <w:tcPr>
            <w:tcW w:w="2073" w:type="dxa"/>
          </w:tcPr>
          <w:p w14:paraId="043E1889" w14:textId="0E8D7750"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Không có</w:t>
            </w:r>
          </w:p>
        </w:tc>
        <w:tc>
          <w:tcPr>
            <w:tcW w:w="1633" w:type="dxa"/>
          </w:tcPr>
          <w:p w14:paraId="6426E53E"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Khoản 2 và 3 mục I Phụ lục I</w:t>
            </w:r>
          </w:p>
          <w:p w14:paraId="433569AB"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Điểm b khoản 2 mục III Phụ lục I</w:t>
            </w:r>
          </w:p>
          <w:p w14:paraId="73239F68"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Khoản 3 mục IV Phụ lục I</w:t>
            </w:r>
          </w:p>
          <w:p w14:paraId="38A75444"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Điểm a khoản 3 mục V Phụ lục I</w:t>
            </w:r>
          </w:p>
          <w:p w14:paraId="0658755F"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Điểm a khoản 6 mục VI Phụ lục I</w:t>
            </w:r>
          </w:p>
          <w:p w14:paraId="0A9B67A0"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Điểm b khoản 4 mục VII Phụ lục I</w:t>
            </w:r>
          </w:p>
          <w:p w14:paraId="06E31BC0"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Điểm a khoản 4 mục VIII Phụ lục I</w:t>
            </w:r>
          </w:p>
          <w:p w14:paraId="51AC582F"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Điểm b khoản 2 mục XIII Phụ lục I</w:t>
            </w:r>
          </w:p>
          <w:p w14:paraId="5D3FF1BF" w14:textId="5BBFEF32"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Điểm b khoản 2 mục XIV Phụ lục I</w:t>
            </w:r>
          </w:p>
        </w:tc>
        <w:tc>
          <w:tcPr>
            <w:tcW w:w="1841" w:type="dxa"/>
          </w:tcPr>
          <w:p w14:paraId="792A0C24"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p>
        </w:tc>
        <w:tc>
          <w:tcPr>
            <w:tcW w:w="2230" w:type="dxa"/>
          </w:tcPr>
          <w:p w14:paraId="667339F8" w14:textId="77777777" w:rsidR="0094671B" w:rsidRPr="007D42B7" w:rsidRDefault="0094671B" w:rsidP="0094671B">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Bộ Khoa học và Công nghệ</w:t>
            </w:r>
          </w:p>
          <w:p w14:paraId="5D20C686" w14:textId="749C14FD" w:rsidR="000A66B3" w:rsidRPr="0094671B" w:rsidRDefault="0094671B" w:rsidP="000A66B3">
            <w:pPr>
              <w:spacing w:before="60" w:after="60" w:line="360" w:lineRule="exact"/>
              <w:jc w:val="both"/>
              <w:rPr>
                <w:rFonts w:eastAsia="Times New Roman" w:cs="Times New Roman"/>
                <w:noProof/>
                <w:color w:val="000000" w:themeColor="text1"/>
                <w:sz w:val="28"/>
                <w:szCs w:val="28"/>
              </w:rPr>
            </w:pPr>
            <w:r>
              <w:rPr>
                <w:rFonts w:eastAsia="Times New Roman" w:cs="Times New Roman"/>
                <w:noProof/>
                <w:color w:val="000000" w:themeColor="text1"/>
                <w:sz w:val="28"/>
                <w:szCs w:val="28"/>
              </w:rPr>
              <w:t>(</w:t>
            </w:r>
            <w:r w:rsidR="000A66B3" w:rsidRPr="007D42B7">
              <w:rPr>
                <w:rFonts w:eastAsia="Times New Roman" w:cs="Times New Roman"/>
                <w:noProof/>
                <w:color w:val="000000" w:themeColor="text1"/>
                <w:sz w:val="28"/>
                <w:szCs w:val="28"/>
                <w:lang w:val="vi-VN"/>
              </w:rPr>
              <w:t>Cục Viễn thông</w:t>
            </w:r>
            <w:r>
              <w:rPr>
                <w:rFonts w:eastAsia="Times New Roman" w:cs="Times New Roman"/>
                <w:noProof/>
                <w:color w:val="000000" w:themeColor="text1"/>
                <w:sz w:val="28"/>
                <w:szCs w:val="28"/>
              </w:rPr>
              <w:t>)</w:t>
            </w:r>
          </w:p>
        </w:tc>
      </w:tr>
      <w:tr w:rsidR="000A66B3" w:rsidRPr="007D42B7" w14:paraId="743DA9EB" w14:textId="77777777" w:rsidTr="00C76FEA">
        <w:trPr>
          <w:trHeight w:val="489"/>
        </w:trPr>
        <w:tc>
          <w:tcPr>
            <w:tcW w:w="860" w:type="dxa"/>
            <w:vAlign w:val="center"/>
          </w:tcPr>
          <w:p w14:paraId="0137957B" w14:textId="77777777" w:rsidR="000A66B3" w:rsidRPr="007D42B7" w:rsidRDefault="000A66B3" w:rsidP="000A66B3">
            <w:pPr>
              <w:pStyle w:val="ListParagraph"/>
              <w:numPr>
                <w:ilvl w:val="0"/>
                <w:numId w:val="3"/>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4C6E43E8" w14:textId="6D482F1F"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Nghị định số 115/2025/NĐ-</w:t>
            </w:r>
            <w:r w:rsidRPr="007D42B7">
              <w:rPr>
                <w:rFonts w:eastAsia="Times New Roman" w:cs="Times New Roman"/>
                <w:noProof/>
                <w:color w:val="000000" w:themeColor="text1"/>
                <w:sz w:val="28"/>
                <w:szCs w:val="28"/>
                <w:lang w:val="vi-VN"/>
              </w:rPr>
              <w:lastRenderedPageBreak/>
              <w:t>CP ngày 03/6/2025</w:t>
            </w:r>
          </w:p>
        </w:tc>
        <w:tc>
          <w:tcPr>
            <w:tcW w:w="2073" w:type="dxa"/>
          </w:tcPr>
          <w:p w14:paraId="0544AFED"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lastRenderedPageBreak/>
              <w:t>- Điều 7</w:t>
            </w:r>
          </w:p>
          <w:p w14:paraId="3D300C46" w14:textId="371DCDB9"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Điều 26</w:t>
            </w:r>
          </w:p>
        </w:tc>
        <w:tc>
          <w:tcPr>
            <w:tcW w:w="1633" w:type="dxa"/>
          </w:tcPr>
          <w:p w14:paraId="0D69F5A5"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Điểm b khoản 2 Điều 6</w:t>
            </w:r>
          </w:p>
          <w:p w14:paraId="350180B3"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lastRenderedPageBreak/>
              <w:t>- Điều 26</w:t>
            </w:r>
          </w:p>
          <w:p w14:paraId="15B330FE"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Điều 29</w:t>
            </w:r>
          </w:p>
          <w:p w14:paraId="7753BB6F" w14:textId="166B2B36"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Điều 48</w:t>
            </w:r>
          </w:p>
        </w:tc>
        <w:tc>
          <w:tcPr>
            <w:tcW w:w="1841" w:type="dxa"/>
          </w:tcPr>
          <w:p w14:paraId="624A81A4"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p>
        </w:tc>
        <w:tc>
          <w:tcPr>
            <w:tcW w:w="2230" w:type="dxa"/>
          </w:tcPr>
          <w:p w14:paraId="22DE27D2" w14:textId="77777777" w:rsidR="0094671B" w:rsidRPr="007D42B7" w:rsidRDefault="0094671B" w:rsidP="0094671B">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Bộ Khoa học và Công nghệ</w:t>
            </w:r>
          </w:p>
          <w:p w14:paraId="5F5C5535" w14:textId="72C453B0" w:rsidR="000A66B3" w:rsidRPr="0094671B" w:rsidRDefault="0094671B" w:rsidP="000A66B3">
            <w:pPr>
              <w:spacing w:before="60" w:after="60" w:line="360" w:lineRule="exact"/>
              <w:jc w:val="both"/>
              <w:rPr>
                <w:rFonts w:eastAsia="Times New Roman" w:cs="Times New Roman"/>
                <w:noProof/>
                <w:color w:val="000000" w:themeColor="text1"/>
                <w:sz w:val="28"/>
                <w:szCs w:val="28"/>
              </w:rPr>
            </w:pPr>
            <w:r>
              <w:rPr>
                <w:rFonts w:eastAsia="Times New Roman" w:cs="Times New Roman"/>
                <w:noProof/>
                <w:color w:val="000000" w:themeColor="text1"/>
                <w:sz w:val="28"/>
                <w:szCs w:val="28"/>
              </w:rPr>
              <w:t>(</w:t>
            </w:r>
            <w:r w:rsidR="000A66B3" w:rsidRPr="007D42B7">
              <w:rPr>
                <w:rFonts w:eastAsia="Times New Roman" w:cs="Times New Roman"/>
                <w:noProof/>
                <w:color w:val="000000" w:themeColor="text1"/>
                <w:sz w:val="28"/>
                <w:szCs w:val="28"/>
                <w:lang w:val="vi-VN"/>
              </w:rPr>
              <w:t>Cục Viễn thông</w:t>
            </w:r>
            <w:r>
              <w:rPr>
                <w:rFonts w:eastAsia="Times New Roman" w:cs="Times New Roman"/>
                <w:noProof/>
                <w:color w:val="000000" w:themeColor="text1"/>
                <w:sz w:val="28"/>
                <w:szCs w:val="28"/>
              </w:rPr>
              <w:t>)</w:t>
            </w:r>
          </w:p>
        </w:tc>
      </w:tr>
      <w:tr w:rsidR="00185F3F" w:rsidRPr="007D42B7" w14:paraId="02152A64" w14:textId="77777777" w:rsidTr="00C76FEA">
        <w:trPr>
          <w:trHeight w:val="489"/>
        </w:trPr>
        <w:tc>
          <w:tcPr>
            <w:tcW w:w="860" w:type="dxa"/>
            <w:vAlign w:val="center"/>
          </w:tcPr>
          <w:p w14:paraId="5BCC3350" w14:textId="77777777" w:rsidR="000A66B3" w:rsidRPr="007D42B7" w:rsidRDefault="000A66B3" w:rsidP="000A66B3">
            <w:pPr>
              <w:pStyle w:val="ListParagraph"/>
              <w:numPr>
                <w:ilvl w:val="0"/>
                <w:numId w:val="3"/>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43D968B1" w14:textId="28656D2B"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Nghị định số 163/2024/NĐ-CP ngày 24/12/2024</w:t>
            </w:r>
          </w:p>
        </w:tc>
        <w:tc>
          <w:tcPr>
            <w:tcW w:w="2073" w:type="dxa"/>
          </w:tcPr>
          <w:p w14:paraId="5619C716"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Điều 13</w:t>
            </w:r>
          </w:p>
          <w:p w14:paraId="35F7873C"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Khoản 2 Điều 14</w:t>
            </w:r>
          </w:p>
          <w:p w14:paraId="740BE661"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Khoản 2 Điều 35</w:t>
            </w:r>
          </w:p>
          <w:p w14:paraId="0792126D"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Khoản 3 Điều 36</w:t>
            </w:r>
          </w:p>
          <w:p w14:paraId="09D98464"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Điều 37</w:t>
            </w:r>
          </w:p>
          <w:p w14:paraId="78B8AAEB"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Khoản 2, 3 và 5 Điều 38</w:t>
            </w:r>
          </w:p>
          <w:p w14:paraId="5F81FB38"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Khoản 1, 2 và 4 Điều 39</w:t>
            </w:r>
          </w:p>
          <w:p w14:paraId="188F8B4F"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Điều 41</w:t>
            </w:r>
          </w:p>
          <w:p w14:paraId="55E001C2"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Điều 42</w:t>
            </w:r>
          </w:p>
          <w:p w14:paraId="069225F9" w14:textId="0DB041D3"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Điều 43</w:t>
            </w:r>
          </w:p>
        </w:tc>
        <w:tc>
          <w:tcPr>
            <w:tcW w:w="1633" w:type="dxa"/>
          </w:tcPr>
          <w:p w14:paraId="3DDA0708"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Điều 13</w:t>
            </w:r>
          </w:p>
          <w:p w14:paraId="704C8D67"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Điểm a khoản 4 Điều 35</w:t>
            </w:r>
          </w:p>
          <w:p w14:paraId="43D99DE8"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Điểm a khoản 6 Điều 37</w:t>
            </w:r>
          </w:p>
          <w:p w14:paraId="0E8B9FEE"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Điểm a khoản 5 Điều 38</w:t>
            </w:r>
          </w:p>
          <w:p w14:paraId="1D832E5A"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Điểm a khoản 4 Điều 39</w:t>
            </w:r>
          </w:p>
          <w:p w14:paraId="4C95F1B6"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Điều 40</w:t>
            </w:r>
          </w:p>
          <w:p w14:paraId="2F66A3BE"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Khoản 3, 4 và 5 Điều 45</w:t>
            </w:r>
          </w:p>
          <w:p w14:paraId="2FC76280" w14:textId="0FA47496"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Điều 48</w:t>
            </w:r>
          </w:p>
        </w:tc>
        <w:tc>
          <w:tcPr>
            <w:tcW w:w="1841" w:type="dxa"/>
          </w:tcPr>
          <w:p w14:paraId="0F1AA650" w14:textId="77777777" w:rsidR="000A66B3" w:rsidRPr="007D42B7" w:rsidRDefault="000A66B3" w:rsidP="000A66B3">
            <w:pPr>
              <w:spacing w:before="60" w:after="60" w:line="360" w:lineRule="exact"/>
              <w:jc w:val="both"/>
              <w:rPr>
                <w:rFonts w:eastAsia="Times New Roman" w:cs="Times New Roman"/>
                <w:noProof/>
                <w:color w:val="000000" w:themeColor="text1"/>
                <w:sz w:val="28"/>
                <w:szCs w:val="28"/>
                <w:lang w:val="vi-VN"/>
              </w:rPr>
            </w:pPr>
          </w:p>
        </w:tc>
        <w:tc>
          <w:tcPr>
            <w:tcW w:w="2230" w:type="dxa"/>
          </w:tcPr>
          <w:p w14:paraId="70CB7F0B" w14:textId="77777777" w:rsidR="0094671B" w:rsidRPr="007D42B7" w:rsidRDefault="0094671B" w:rsidP="0094671B">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Bộ Khoa học và Công nghệ</w:t>
            </w:r>
          </w:p>
          <w:p w14:paraId="0C6B0E6D" w14:textId="2A916FE5" w:rsidR="000A66B3" w:rsidRPr="0094671B" w:rsidRDefault="0094671B" w:rsidP="000A66B3">
            <w:pPr>
              <w:spacing w:before="60" w:after="60" w:line="360" w:lineRule="exact"/>
              <w:jc w:val="both"/>
              <w:rPr>
                <w:rFonts w:eastAsia="Times New Roman" w:cs="Times New Roman"/>
                <w:noProof/>
                <w:color w:val="000000" w:themeColor="text1"/>
                <w:sz w:val="28"/>
                <w:szCs w:val="28"/>
              </w:rPr>
            </w:pPr>
            <w:r>
              <w:rPr>
                <w:rFonts w:eastAsia="Times New Roman" w:cs="Times New Roman"/>
                <w:noProof/>
                <w:color w:val="000000" w:themeColor="text1"/>
                <w:sz w:val="28"/>
                <w:szCs w:val="28"/>
              </w:rPr>
              <w:t>(</w:t>
            </w:r>
            <w:r w:rsidR="000A66B3" w:rsidRPr="007D42B7">
              <w:rPr>
                <w:rFonts w:eastAsia="Times New Roman" w:cs="Times New Roman"/>
                <w:noProof/>
                <w:color w:val="000000" w:themeColor="text1"/>
                <w:sz w:val="28"/>
                <w:szCs w:val="28"/>
                <w:lang w:val="vi-VN"/>
              </w:rPr>
              <w:t>Cục Viễn  thông</w:t>
            </w:r>
            <w:r>
              <w:rPr>
                <w:rFonts w:eastAsia="Times New Roman" w:cs="Times New Roman"/>
                <w:noProof/>
                <w:color w:val="000000" w:themeColor="text1"/>
                <w:sz w:val="28"/>
                <w:szCs w:val="28"/>
              </w:rPr>
              <w:t>)</w:t>
            </w:r>
          </w:p>
        </w:tc>
      </w:tr>
      <w:tr w:rsidR="00185F3F" w:rsidRPr="007D42B7" w14:paraId="516A334A" w14:textId="77777777" w:rsidTr="00246AD0">
        <w:trPr>
          <w:trHeight w:val="489"/>
        </w:trPr>
        <w:tc>
          <w:tcPr>
            <w:tcW w:w="860" w:type="dxa"/>
            <w:vAlign w:val="center"/>
          </w:tcPr>
          <w:p w14:paraId="7D7BF3CE" w14:textId="77777777" w:rsidR="00F35964" w:rsidRPr="007D42B7" w:rsidRDefault="00F35964" w:rsidP="00F35964">
            <w:pPr>
              <w:pStyle w:val="ListParagraph"/>
              <w:numPr>
                <w:ilvl w:val="0"/>
                <w:numId w:val="3"/>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17451B1A" w14:textId="015267AA" w:rsidR="00F35964" w:rsidRPr="007D42B7" w:rsidRDefault="00F35964" w:rsidP="00F35964">
            <w:pPr>
              <w:spacing w:before="60" w:after="60" w:line="360" w:lineRule="exact"/>
              <w:jc w:val="both"/>
              <w:rPr>
                <w:rFonts w:eastAsia="Times New Roman" w:cs="Times New Roman"/>
                <w:noProof/>
                <w:color w:val="000000" w:themeColor="text1"/>
                <w:sz w:val="28"/>
                <w:szCs w:val="28"/>
                <w:lang w:val="vi-VN"/>
              </w:rPr>
            </w:pPr>
            <w:r w:rsidRPr="007D42B7">
              <w:rPr>
                <w:rFonts w:cs="Times New Roman"/>
                <w:noProof/>
                <w:color w:val="000000" w:themeColor="text1"/>
                <w:sz w:val="28"/>
                <w:szCs w:val="28"/>
                <w:lang w:val="vi-VN"/>
              </w:rPr>
              <w:t>Nghị định số 147/2024/NĐ-CP ngày 09/11/2024 quản lý, cung cấp, sử dụng dịch vụ Internet và thông tin trên mạng</w:t>
            </w:r>
          </w:p>
        </w:tc>
        <w:tc>
          <w:tcPr>
            <w:tcW w:w="2073" w:type="dxa"/>
          </w:tcPr>
          <w:p w14:paraId="512D7243" w14:textId="515FA3EC" w:rsidR="00F35964" w:rsidRPr="007D42B7" w:rsidRDefault="00F35964" w:rsidP="00F35964">
            <w:pPr>
              <w:spacing w:before="60" w:after="60" w:line="360" w:lineRule="exact"/>
              <w:jc w:val="both"/>
              <w:rPr>
                <w:rFonts w:eastAsia="Times New Roman" w:cs="Times New Roman"/>
                <w:noProof/>
                <w:color w:val="000000" w:themeColor="text1"/>
                <w:sz w:val="28"/>
                <w:szCs w:val="28"/>
                <w:lang w:val="vi-VN"/>
              </w:rPr>
            </w:pPr>
            <w:r w:rsidRPr="007D42B7">
              <w:rPr>
                <w:rFonts w:cs="Times New Roman"/>
                <w:noProof/>
                <w:color w:val="000000" w:themeColor="text1"/>
                <w:sz w:val="28"/>
                <w:szCs w:val="28"/>
                <w:lang w:val="vi-VN"/>
              </w:rPr>
              <w:t xml:space="preserve">Điểm a, điểm b, điểm c, điểm đ khoản 12 Điều 9; </w:t>
            </w:r>
            <w:r w:rsidRPr="007D42B7">
              <w:rPr>
                <w:rFonts w:eastAsia="Calibri" w:cs="Times New Roman"/>
                <w:noProof/>
                <w:color w:val="000000" w:themeColor="text1"/>
                <w:sz w:val="28"/>
                <w:szCs w:val="28"/>
                <w:lang w:val="vi-VN"/>
              </w:rPr>
              <w:t xml:space="preserve">Khoản 2, khoản 3, khoản 4, khoản 5 Điều 13; </w:t>
            </w:r>
            <w:r w:rsidRPr="007D42B7">
              <w:rPr>
                <w:rFonts w:cs="Times New Roman"/>
                <w:noProof/>
                <w:color w:val="000000" w:themeColor="text1"/>
                <w:sz w:val="28"/>
                <w:szCs w:val="28"/>
                <w:lang w:val="vi-VN"/>
              </w:rPr>
              <w:t>Khoản 2, khoản 3 Điều 14; Điều 15.</w:t>
            </w:r>
          </w:p>
        </w:tc>
        <w:tc>
          <w:tcPr>
            <w:tcW w:w="1633" w:type="dxa"/>
          </w:tcPr>
          <w:p w14:paraId="5785488F" w14:textId="77777777" w:rsidR="00F35964" w:rsidRPr="007D42B7" w:rsidRDefault="00F35964" w:rsidP="00F35964">
            <w:pPr>
              <w:spacing w:before="60" w:after="60" w:line="360" w:lineRule="exact"/>
              <w:jc w:val="both"/>
              <w:rPr>
                <w:rFonts w:eastAsia="Times New Roman" w:cs="Times New Roman"/>
                <w:noProof/>
                <w:color w:val="000000" w:themeColor="text1"/>
                <w:sz w:val="28"/>
                <w:szCs w:val="28"/>
                <w:lang w:val="vi-VN"/>
              </w:rPr>
            </w:pPr>
          </w:p>
        </w:tc>
        <w:tc>
          <w:tcPr>
            <w:tcW w:w="1841" w:type="dxa"/>
          </w:tcPr>
          <w:p w14:paraId="2F3D7615" w14:textId="77777777" w:rsidR="00F35964" w:rsidRPr="007D42B7" w:rsidRDefault="00F35964" w:rsidP="00F35964">
            <w:pPr>
              <w:spacing w:before="60" w:after="60" w:line="360" w:lineRule="exact"/>
              <w:jc w:val="both"/>
              <w:rPr>
                <w:rFonts w:eastAsia="Times New Roman" w:cs="Times New Roman"/>
                <w:noProof/>
                <w:color w:val="000000" w:themeColor="text1"/>
                <w:sz w:val="28"/>
                <w:szCs w:val="28"/>
                <w:lang w:val="vi-VN"/>
              </w:rPr>
            </w:pPr>
          </w:p>
        </w:tc>
        <w:tc>
          <w:tcPr>
            <w:tcW w:w="2230" w:type="dxa"/>
            <w:vAlign w:val="center"/>
          </w:tcPr>
          <w:p w14:paraId="27CB75A9" w14:textId="77777777" w:rsidR="00F35964" w:rsidRPr="007D42B7" w:rsidRDefault="00F35964" w:rsidP="00F35964">
            <w:pPr>
              <w:spacing w:before="60" w:after="60" w:line="360" w:lineRule="exact"/>
              <w:jc w:val="both"/>
              <w:rPr>
                <w:rFonts w:cs="Times New Roman"/>
                <w:noProof/>
                <w:color w:val="000000" w:themeColor="text1"/>
                <w:sz w:val="28"/>
                <w:szCs w:val="28"/>
                <w:lang w:val="vi-VN"/>
              </w:rPr>
            </w:pPr>
            <w:r w:rsidRPr="007D42B7">
              <w:rPr>
                <w:rFonts w:cs="Times New Roman"/>
                <w:noProof/>
                <w:color w:val="000000" w:themeColor="text1"/>
                <w:sz w:val="28"/>
                <w:szCs w:val="28"/>
                <w:lang w:val="vi-VN"/>
              </w:rPr>
              <w:t>Bộ Văn hóa Thể thao và Du lịch</w:t>
            </w:r>
          </w:p>
          <w:p w14:paraId="63E7DF30" w14:textId="18B9D74B" w:rsidR="00F35964" w:rsidRPr="007D42B7" w:rsidRDefault="00F35964" w:rsidP="00F35964">
            <w:pPr>
              <w:spacing w:before="60" w:after="60" w:line="360" w:lineRule="exact"/>
              <w:jc w:val="both"/>
              <w:rPr>
                <w:rFonts w:eastAsia="Times New Roman" w:cs="Times New Roman"/>
                <w:noProof/>
                <w:color w:val="000000" w:themeColor="text1"/>
                <w:sz w:val="28"/>
                <w:szCs w:val="28"/>
                <w:lang w:val="vi-VN"/>
              </w:rPr>
            </w:pPr>
            <w:r w:rsidRPr="007D42B7">
              <w:rPr>
                <w:rFonts w:cs="Times New Roman"/>
                <w:noProof/>
                <w:color w:val="000000" w:themeColor="text1"/>
                <w:sz w:val="28"/>
                <w:szCs w:val="28"/>
                <w:lang w:val="vi-VN"/>
              </w:rPr>
              <w:t>(VNNIC)</w:t>
            </w:r>
          </w:p>
        </w:tc>
      </w:tr>
      <w:tr w:rsidR="00185F3F" w:rsidRPr="007D42B7" w14:paraId="7FDA0D45" w14:textId="77777777" w:rsidTr="00246AD0">
        <w:trPr>
          <w:trHeight w:val="489"/>
        </w:trPr>
        <w:tc>
          <w:tcPr>
            <w:tcW w:w="860" w:type="dxa"/>
            <w:vAlign w:val="center"/>
          </w:tcPr>
          <w:p w14:paraId="236BC99D" w14:textId="77777777" w:rsidR="00F35964" w:rsidRPr="007D42B7" w:rsidRDefault="00F35964" w:rsidP="00F35964">
            <w:pPr>
              <w:pStyle w:val="ListParagraph"/>
              <w:numPr>
                <w:ilvl w:val="0"/>
                <w:numId w:val="3"/>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79225A1B" w14:textId="40F3F264" w:rsidR="00F35964" w:rsidRPr="007D42B7" w:rsidRDefault="00F35964" w:rsidP="00F35964">
            <w:pPr>
              <w:spacing w:before="60" w:after="60" w:line="360" w:lineRule="exact"/>
              <w:jc w:val="both"/>
              <w:rPr>
                <w:rFonts w:eastAsia="Times New Roman" w:cs="Times New Roman"/>
                <w:noProof/>
                <w:color w:val="000000" w:themeColor="text1"/>
                <w:sz w:val="28"/>
                <w:szCs w:val="28"/>
                <w:lang w:val="vi-VN"/>
              </w:rPr>
            </w:pPr>
            <w:r w:rsidRPr="007D42B7">
              <w:rPr>
                <w:rFonts w:cs="Times New Roman"/>
                <w:noProof/>
                <w:color w:val="000000" w:themeColor="text1"/>
                <w:sz w:val="28"/>
                <w:szCs w:val="28"/>
                <w:lang w:val="vi-VN"/>
              </w:rPr>
              <w:t xml:space="preserve">Nghị định số 116/2026/NĐ-CP ngày 02/04/2026 sửa đổi, bổ sung một số điều của các Nghị định có quy định thủ tục hành </w:t>
            </w:r>
            <w:r w:rsidRPr="007D42B7">
              <w:rPr>
                <w:rFonts w:cs="Times New Roman"/>
                <w:noProof/>
                <w:color w:val="000000" w:themeColor="text1"/>
                <w:sz w:val="28"/>
                <w:szCs w:val="28"/>
                <w:lang w:val="vi-VN"/>
              </w:rPr>
              <w:lastRenderedPageBreak/>
              <w:t>chính liên quan đến hoạt động sản xuất, kinh doanh thuộc phạm vi quản lý của Bộ Văn hóa, Thể thao và Du lịch</w:t>
            </w:r>
          </w:p>
        </w:tc>
        <w:tc>
          <w:tcPr>
            <w:tcW w:w="2073" w:type="dxa"/>
          </w:tcPr>
          <w:p w14:paraId="35E7C85A" w14:textId="69A6C09D" w:rsidR="00F35964" w:rsidRPr="007D42B7" w:rsidRDefault="00F35964" w:rsidP="00F35964">
            <w:pPr>
              <w:spacing w:before="60" w:after="60" w:line="360" w:lineRule="exact"/>
              <w:jc w:val="both"/>
              <w:rPr>
                <w:rFonts w:eastAsia="Times New Roman" w:cs="Times New Roman"/>
                <w:noProof/>
                <w:color w:val="000000" w:themeColor="text1"/>
                <w:sz w:val="28"/>
                <w:szCs w:val="28"/>
                <w:lang w:val="vi-VN"/>
              </w:rPr>
            </w:pPr>
            <w:r w:rsidRPr="007D42B7">
              <w:rPr>
                <w:rFonts w:cs="Times New Roman"/>
                <w:noProof/>
                <w:color w:val="000000" w:themeColor="text1"/>
                <w:sz w:val="28"/>
                <w:szCs w:val="28"/>
                <w:lang w:val="vi-VN"/>
              </w:rPr>
              <w:lastRenderedPageBreak/>
              <w:t>Khoản 3, khoản 4 Điều 26; Điều 18</w:t>
            </w:r>
          </w:p>
        </w:tc>
        <w:tc>
          <w:tcPr>
            <w:tcW w:w="1633" w:type="dxa"/>
          </w:tcPr>
          <w:p w14:paraId="17FDF8FE" w14:textId="77777777" w:rsidR="00F35964" w:rsidRPr="007D42B7" w:rsidRDefault="00F35964" w:rsidP="00F35964">
            <w:pPr>
              <w:spacing w:before="60" w:after="60" w:line="360" w:lineRule="exact"/>
              <w:jc w:val="both"/>
              <w:rPr>
                <w:rFonts w:eastAsia="Times New Roman" w:cs="Times New Roman"/>
                <w:noProof/>
                <w:color w:val="000000" w:themeColor="text1"/>
                <w:sz w:val="28"/>
                <w:szCs w:val="28"/>
                <w:lang w:val="vi-VN"/>
              </w:rPr>
            </w:pPr>
          </w:p>
        </w:tc>
        <w:tc>
          <w:tcPr>
            <w:tcW w:w="1841" w:type="dxa"/>
          </w:tcPr>
          <w:p w14:paraId="0545E904" w14:textId="77777777" w:rsidR="00F35964" w:rsidRPr="007D42B7" w:rsidRDefault="00F35964" w:rsidP="00F35964">
            <w:pPr>
              <w:spacing w:before="60" w:after="60" w:line="360" w:lineRule="exact"/>
              <w:jc w:val="both"/>
              <w:rPr>
                <w:rFonts w:eastAsia="Times New Roman" w:cs="Times New Roman"/>
                <w:noProof/>
                <w:color w:val="000000" w:themeColor="text1"/>
                <w:sz w:val="28"/>
                <w:szCs w:val="28"/>
                <w:lang w:val="vi-VN"/>
              </w:rPr>
            </w:pPr>
          </w:p>
        </w:tc>
        <w:tc>
          <w:tcPr>
            <w:tcW w:w="2230" w:type="dxa"/>
            <w:vAlign w:val="center"/>
          </w:tcPr>
          <w:p w14:paraId="0A97C1EC" w14:textId="77777777" w:rsidR="00F35964" w:rsidRPr="007D42B7" w:rsidRDefault="00F35964" w:rsidP="00F35964">
            <w:pPr>
              <w:spacing w:before="60" w:after="60" w:line="360" w:lineRule="exact"/>
              <w:jc w:val="both"/>
              <w:rPr>
                <w:rFonts w:cs="Times New Roman"/>
                <w:noProof/>
                <w:color w:val="000000" w:themeColor="text1"/>
                <w:sz w:val="28"/>
                <w:szCs w:val="28"/>
                <w:lang w:val="vi-VN"/>
              </w:rPr>
            </w:pPr>
            <w:r w:rsidRPr="007D42B7">
              <w:rPr>
                <w:rFonts w:cs="Times New Roman"/>
                <w:noProof/>
                <w:color w:val="000000" w:themeColor="text1"/>
                <w:sz w:val="28"/>
                <w:szCs w:val="28"/>
                <w:lang w:val="vi-VN"/>
              </w:rPr>
              <w:t>Bộ Văn hóa Thể thao và Du lịch</w:t>
            </w:r>
          </w:p>
          <w:p w14:paraId="6608EF87" w14:textId="32A326AD" w:rsidR="00F35964" w:rsidRPr="007D42B7" w:rsidRDefault="00F35964" w:rsidP="00F35964">
            <w:pPr>
              <w:spacing w:before="60" w:after="60" w:line="360" w:lineRule="exact"/>
              <w:jc w:val="both"/>
              <w:rPr>
                <w:rFonts w:eastAsia="Times New Roman" w:cs="Times New Roman"/>
                <w:noProof/>
                <w:color w:val="000000" w:themeColor="text1"/>
                <w:sz w:val="28"/>
                <w:szCs w:val="28"/>
                <w:lang w:val="vi-VN"/>
              </w:rPr>
            </w:pPr>
            <w:r w:rsidRPr="007D42B7">
              <w:rPr>
                <w:rFonts w:cs="Times New Roman"/>
                <w:noProof/>
                <w:color w:val="000000" w:themeColor="text1"/>
                <w:sz w:val="28"/>
                <w:szCs w:val="28"/>
                <w:lang w:val="vi-VN"/>
              </w:rPr>
              <w:t>(VNNIC)</w:t>
            </w:r>
          </w:p>
        </w:tc>
      </w:tr>
      <w:tr w:rsidR="006202E5" w:rsidRPr="007D42B7" w14:paraId="63BD6DA6" w14:textId="77777777" w:rsidTr="00C76FEA">
        <w:trPr>
          <w:trHeight w:val="489"/>
        </w:trPr>
        <w:tc>
          <w:tcPr>
            <w:tcW w:w="860" w:type="dxa"/>
            <w:vAlign w:val="center"/>
          </w:tcPr>
          <w:p w14:paraId="5A406C0D" w14:textId="77777777" w:rsidR="000B4C7E" w:rsidRPr="007D42B7" w:rsidRDefault="000B4C7E" w:rsidP="000B4C7E">
            <w:pPr>
              <w:pStyle w:val="ListParagraph"/>
              <w:numPr>
                <w:ilvl w:val="0"/>
                <w:numId w:val="3"/>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747E111A" w14:textId="75EEEB34" w:rsidR="000B4C7E" w:rsidRPr="007D42B7" w:rsidRDefault="000B4C7E" w:rsidP="000B4C7E">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Nghị định số 101/2026/NĐ-CP ngày 31/3/2026</w:t>
            </w:r>
          </w:p>
        </w:tc>
        <w:tc>
          <w:tcPr>
            <w:tcW w:w="2073" w:type="dxa"/>
          </w:tcPr>
          <w:p w14:paraId="2362FF3E" w14:textId="77777777" w:rsidR="000B4C7E" w:rsidRPr="007D42B7" w:rsidRDefault="000B4C7E" w:rsidP="000B4C7E">
            <w:pPr>
              <w:spacing w:before="60" w:after="60" w:line="360" w:lineRule="exact"/>
              <w:jc w:val="both"/>
              <w:rPr>
                <w:rFonts w:eastAsia="Times New Roman" w:cs="Times New Roman"/>
                <w:noProof/>
                <w:color w:val="000000" w:themeColor="text1"/>
                <w:sz w:val="28"/>
                <w:szCs w:val="28"/>
                <w:lang w:val="vi-VN"/>
              </w:rPr>
            </w:pPr>
          </w:p>
        </w:tc>
        <w:tc>
          <w:tcPr>
            <w:tcW w:w="1633" w:type="dxa"/>
          </w:tcPr>
          <w:p w14:paraId="27E6BD79" w14:textId="77777777" w:rsidR="000B4C7E" w:rsidRPr="007D42B7" w:rsidRDefault="000B4C7E" w:rsidP="000B4C7E">
            <w:pPr>
              <w:spacing w:before="60" w:after="60" w:line="360" w:lineRule="exact"/>
              <w:jc w:val="both"/>
              <w:rPr>
                <w:rFonts w:eastAsia="Times New Roman" w:cs="Times New Roman"/>
                <w:noProof/>
                <w:color w:val="000000" w:themeColor="text1"/>
                <w:sz w:val="28"/>
                <w:szCs w:val="28"/>
                <w:lang w:val="vi-VN"/>
              </w:rPr>
            </w:pPr>
          </w:p>
        </w:tc>
        <w:tc>
          <w:tcPr>
            <w:tcW w:w="1841" w:type="dxa"/>
          </w:tcPr>
          <w:p w14:paraId="59FF9D87" w14:textId="69C22D8A" w:rsidR="000B4C7E" w:rsidRPr="007D42B7" w:rsidRDefault="000B4C7E" w:rsidP="000B4C7E">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Điều 56 và Điều 59</w:t>
            </w:r>
          </w:p>
        </w:tc>
        <w:tc>
          <w:tcPr>
            <w:tcW w:w="2230" w:type="dxa"/>
          </w:tcPr>
          <w:p w14:paraId="4B28ABD8" w14:textId="77777777" w:rsidR="006202E5" w:rsidRPr="007D42B7" w:rsidRDefault="006202E5" w:rsidP="006202E5">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Bộ Khoa học và Công nghệ</w:t>
            </w:r>
          </w:p>
          <w:p w14:paraId="3E4B2454" w14:textId="4D628D20" w:rsidR="000B4C7E" w:rsidRPr="006202E5" w:rsidRDefault="006202E5" w:rsidP="000B4C7E">
            <w:pPr>
              <w:spacing w:before="60" w:after="60" w:line="360" w:lineRule="exact"/>
              <w:jc w:val="both"/>
              <w:rPr>
                <w:rFonts w:eastAsia="Times New Roman" w:cs="Times New Roman"/>
                <w:noProof/>
                <w:color w:val="000000" w:themeColor="text1"/>
                <w:sz w:val="28"/>
                <w:szCs w:val="28"/>
              </w:rPr>
            </w:pPr>
            <w:r>
              <w:rPr>
                <w:rFonts w:eastAsia="Times New Roman" w:cs="Times New Roman"/>
                <w:noProof/>
                <w:color w:val="000000" w:themeColor="text1"/>
                <w:sz w:val="28"/>
                <w:szCs w:val="28"/>
              </w:rPr>
              <w:t>(</w:t>
            </w:r>
            <w:r w:rsidR="000B4C7E" w:rsidRPr="007D42B7">
              <w:rPr>
                <w:rFonts w:eastAsia="Times New Roman" w:cs="Times New Roman"/>
                <w:noProof/>
                <w:color w:val="000000" w:themeColor="text1"/>
                <w:sz w:val="28"/>
                <w:szCs w:val="28"/>
                <w:lang w:val="vi-VN"/>
              </w:rPr>
              <w:t>Vụ ĐTC</w:t>
            </w:r>
            <w:r>
              <w:rPr>
                <w:rFonts w:eastAsia="Times New Roman" w:cs="Times New Roman"/>
                <w:noProof/>
                <w:color w:val="000000" w:themeColor="text1"/>
                <w:sz w:val="28"/>
                <w:szCs w:val="28"/>
              </w:rPr>
              <w:t>)</w:t>
            </w:r>
          </w:p>
        </w:tc>
      </w:tr>
      <w:tr w:rsidR="006202E5" w:rsidRPr="007D42B7" w14:paraId="5EA869E0" w14:textId="77777777" w:rsidTr="00C76FEA">
        <w:trPr>
          <w:trHeight w:val="489"/>
        </w:trPr>
        <w:tc>
          <w:tcPr>
            <w:tcW w:w="860" w:type="dxa"/>
            <w:vAlign w:val="center"/>
          </w:tcPr>
          <w:p w14:paraId="4952DEBB" w14:textId="77777777" w:rsidR="00DF247D" w:rsidRPr="007D42B7" w:rsidRDefault="00DF247D" w:rsidP="00DF247D">
            <w:pPr>
              <w:pStyle w:val="ListParagraph"/>
              <w:numPr>
                <w:ilvl w:val="0"/>
                <w:numId w:val="3"/>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0B377C69" w14:textId="2E1ED084" w:rsidR="00DF247D" w:rsidRPr="007D42B7" w:rsidRDefault="00DF247D" w:rsidP="00DF247D">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Nghị định số 23/2025/NĐ-CP</w:t>
            </w:r>
          </w:p>
        </w:tc>
        <w:tc>
          <w:tcPr>
            <w:tcW w:w="2073" w:type="dxa"/>
          </w:tcPr>
          <w:p w14:paraId="6AAC7EC4" w14:textId="77777777" w:rsidR="00DF247D" w:rsidRPr="007D42B7" w:rsidRDefault="00DF247D" w:rsidP="00DF247D">
            <w:pPr>
              <w:spacing w:before="60" w:after="60" w:line="360" w:lineRule="exact"/>
              <w:jc w:val="both"/>
              <w:rPr>
                <w:rFonts w:eastAsia="Times New Roman" w:cs="Times New Roman"/>
                <w:noProof/>
                <w:color w:val="000000" w:themeColor="text1"/>
                <w:sz w:val="28"/>
                <w:szCs w:val="28"/>
                <w:lang w:val="vi-VN"/>
              </w:rPr>
            </w:pPr>
          </w:p>
        </w:tc>
        <w:tc>
          <w:tcPr>
            <w:tcW w:w="1633" w:type="dxa"/>
          </w:tcPr>
          <w:p w14:paraId="76880F00" w14:textId="6F321ED5" w:rsidR="00DF247D" w:rsidRPr="007D42B7" w:rsidRDefault="00DF247D" w:rsidP="00DF247D">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Điều 19, Điều 20, Điều 21</w:t>
            </w:r>
          </w:p>
        </w:tc>
        <w:tc>
          <w:tcPr>
            <w:tcW w:w="1841" w:type="dxa"/>
          </w:tcPr>
          <w:p w14:paraId="5CB45F1F" w14:textId="77777777" w:rsidR="00DF247D" w:rsidRPr="007D42B7" w:rsidRDefault="00DF247D" w:rsidP="00DF247D">
            <w:pPr>
              <w:spacing w:before="60" w:after="60" w:line="360" w:lineRule="exact"/>
              <w:jc w:val="both"/>
              <w:rPr>
                <w:rFonts w:eastAsia="Times New Roman" w:cs="Times New Roman"/>
                <w:noProof/>
                <w:color w:val="000000" w:themeColor="text1"/>
                <w:sz w:val="28"/>
                <w:szCs w:val="28"/>
                <w:lang w:val="vi-VN"/>
              </w:rPr>
            </w:pPr>
          </w:p>
        </w:tc>
        <w:tc>
          <w:tcPr>
            <w:tcW w:w="2230" w:type="dxa"/>
          </w:tcPr>
          <w:p w14:paraId="58CCEB0D" w14:textId="77777777" w:rsidR="006202E5" w:rsidRPr="007D42B7" w:rsidRDefault="006202E5" w:rsidP="006202E5">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Bộ Khoa học và Công nghệ</w:t>
            </w:r>
          </w:p>
          <w:p w14:paraId="0EB2064D" w14:textId="7AEB90F0" w:rsidR="00DF247D" w:rsidRPr="006202E5" w:rsidRDefault="006202E5" w:rsidP="00DF247D">
            <w:pPr>
              <w:spacing w:before="60" w:after="60" w:line="360" w:lineRule="exact"/>
              <w:jc w:val="both"/>
              <w:rPr>
                <w:rFonts w:eastAsia="Times New Roman" w:cs="Times New Roman"/>
                <w:noProof/>
                <w:color w:val="000000" w:themeColor="text1"/>
                <w:sz w:val="28"/>
                <w:szCs w:val="28"/>
              </w:rPr>
            </w:pPr>
            <w:r>
              <w:rPr>
                <w:rFonts w:eastAsia="Times New Roman" w:cs="Times New Roman"/>
                <w:noProof/>
                <w:color w:val="000000" w:themeColor="text1"/>
                <w:sz w:val="28"/>
                <w:szCs w:val="28"/>
              </w:rPr>
              <w:t>(</w:t>
            </w:r>
            <w:r w:rsidR="00DF247D" w:rsidRPr="007D42B7">
              <w:rPr>
                <w:rFonts w:eastAsia="Times New Roman" w:cs="Times New Roman"/>
                <w:noProof/>
                <w:color w:val="000000" w:themeColor="text1"/>
                <w:sz w:val="28"/>
                <w:szCs w:val="28"/>
                <w:lang w:val="vi-VN"/>
              </w:rPr>
              <w:t>NEAC</w:t>
            </w:r>
            <w:r>
              <w:rPr>
                <w:rFonts w:eastAsia="Times New Roman" w:cs="Times New Roman"/>
                <w:noProof/>
                <w:color w:val="000000" w:themeColor="text1"/>
                <w:sz w:val="28"/>
                <w:szCs w:val="28"/>
              </w:rPr>
              <w:t>)</w:t>
            </w:r>
          </w:p>
        </w:tc>
      </w:tr>
      <w:tr w:rsidR="00185F3F" w:rsidRPr="007D42B7" w14:paraId="1222B164" w14:textId="77777777" w:rsidTr="00C76FEA">
        <w:trPr>
          <w:trHeight w:val="489"/>
        </w:trPr>
        <w:tc>
          <w:tcPr>
            <w:tcW w:w="860" w:type="dxa"/>
            <w:vAlign w:val="center"/>
          </w:tcPr>
          <w:p w14:paraId="687F7974" w14:textId="0426AFF4" w:rsidR="00477DAF" w:rsidRPr="007D42B7" w:rsidRDefault="00477DAF" w:rsidP="00477DAF">
            <w:pPr>
              <w:spacing w:before="60" w:after="60" w:line="360" w:lineRule="exact"/>
              <w:rPr>
                <w:rFonts w:eastAsia="Times New Roman" w:cs="Times New Roman"/>
                <w:b/>
                <w:bCs/>
                <w:noProof/>
                <w:color w:val="000000" w:themeColor="text1"/>
                <w:sz w:val="28"/>
                <w:szCs w:val="28"/>
                <w:lang w:val="vi-VN"/>
              </w:rPr>
            </w:pPr>
            <w:r w:rsidRPr="007D42B7">
              <w:rPr>
                <w:rFonts w:eastAsia="Times New Roman" w:cs="Times New Roman"/>
                <w:b/>
                <w:bCs/>
                <w:noProof/>
                <w:color w:val="000000" w:themeColor="text1"/>
                <w:sz w:val="28"/>
                <w:szCs w:val="28"/>
                <w:lang w:val="vi-VN"/>
              </w:rPr>
              <w:t>III</w:t>
            </w:r>
          </w:p>
        </w:tc>
        <w:tc>
          <w:tcPr>
            <w:tcW w:w="9914" w:type="dxa"/>
            <w:gridSpan w:val="5"/>
          </w:tcPr>
          <w:p w14:paraId="10E3E707" w14:textId="71510D2E" w:rsidR="00477DAF" w:rsidRPr="007D42B7" w:rsidRDefault="00477DAF" w:rsidP="00477DAF">
            <w:pPr>
              <w:spacing w:before="60" w:after="60" w:line="360" w:lineRule="exact"/>
              <w:jc w:val="both"/>
              <w:rPr>
                <w:rFonts w:eastAsia="Times New Roman" w:cs="Times New Roman"/>
                <w:b/>
                <w:bCs/>
                <w:noProof/>
                <w:color w:val="000000" w:themeColor="text1"/>
                <w:sz w:val="28"/>
                <w:szCs w:val="28"/>
                <w:lang w:val="vi-VN"/>
              </w:rPr>
            </w:pPr>
            <w:r w:rsidRPr="007D42B7">
              <w:rPr>
                <w:rFonts w:eastAsia="Times New Roman" w:cs="Times New Roman"/>
                <w:b/>
                <w:bCs/>
                <w:noProof/>
                <w:color w:val="000000" w:themeColor="text1"/>
                <w:sz w:val="28"/>
                <w:szCs w:val="28"/>
                <w:lang w:val="vi-VN"/>
              </w:rPr>
              <w:t xml:space="preserve">DANH SÁCH QUYẾT ĐỊNH CỦA THỦ TƯỚNG CHÍNH PHỦ </w:t>
            </w:r>
          </w:p>
        </w:tc>
      </w:tr>
      <w:tr w:rsidR="00185F3F" w:rsidRPr="007D42B7" w14:paraId="5040F890" w14:textId="77777777" w:rsidTr="00B175B3">
        <w:trPr>
          <w:trHeight w:val="503"/>
        </w:trPr>
        <w:tc>
          <w:tcPr>
            <w:tcW w:w="860" w:type="dxa"/>
            <w:vAlign w:val="center"/>
          </w:tcPr>
          <w:p w14:paraId="16CE228F" w14:textId="77777777" w:rsidR="00D15793" w:rsidRPr="007D42B7" w:rsidRDefault="00D15793" w:rsidP="00D15793">
            <w:pPr>
              <w:pStyle w:val="ListParagraph"/>
              <w:numPr>
                <w:ilvl w:val="0"/>
                <w:numId w:val="5"/>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7D109772" w14:textId="1144529E" w:rsidR="00D15793" w:rsidRPr="007D42B7" w:rsidRDefault="00D15793" w:rsidP="00D1579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shd w:val="clear" w:color="auto" w:fill="FFFFFF"/>
                <w:lang w:val="vi-VN"/>
              </w:rPr>
              <w:t>Quyết định số 30/2018/QĐ-TTg</w:t>
            </w:r>
          </w:p>
        </w:tc>
        <w:tc>
          <w:tcPr>
            <w:tcW w:w="2073" w:type="dxa"/>
            <w:vAlign w:val="center"/>
          </w:tcPr>
          <w:p w14:paraId="008EE5E8" w14:textId="77777777" w:rsidR="00D15793" w:rsidRPr="007D42B7" w:rsidRDefault="00D15793" w:rsidP="00D15793">
            <w:pPr>
              <w:spacing w:before="60" w:after="60" w:line="360" w:lineRule="exact"/>
              <w:jc w:val="both"/>
              <w:rPr>
                <w:rFonts w:eastAsia="Times New Roman" w:cs="Times New Roman"/>
                <w:noProof/>
                <w:color w:val="000000" w:themeColor="text1"/>
                <w:sz w:val="28"/>
                <w:szCs w:val="28"/>
                <w:lang w:val="vi-VN"/>
              </w:rPr>
            </w:pPr>
          </w:p>
        </w:tc>
        <w:tc>
          <w:tcPr>
            <w:tcW w:w="1633" w:type="dxa"/>
            <w:vAlign w:val="center"/>
          </w:tcPr>
          <w:p w14:paraId="59122886" w14:textId="7722BCC8" w:rsidR="00D15793" w:rsidRPr="007D42B7" w:rsidRDefault="00D15793" w:rsidP="00D15793">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shd w:val="clear" w:color="auto" w:fill="FFFFFF"/>
                <w:lang w:val="vi-VN"/>
              </w:rPr>
              <w:t>Bãi bỏ Điều</w:t>
            </w:r>
            <w:r w:rsidR="00602D4E" w:rsidRPr="007D42B7">
              <w:rPr>
                <w:rFonts w:eastAsia="Times New Roman" w:cs="Times New Roman"/>
                <w:noProof/>
                <w:color w:val="000000" w:themeColor="text1"/>
                <w:sz w:val="28"/>
                <w:szCs w:val="28"/>
                <w:shd w:val="clear" w:color="auto" w:fill="FFFFFF"/>
                <w:lang w:val="vi-VN"/>
              </w:rPr>
              <w:t xml:space="preserve"> 2, Điều</w:t>
            </w:r>
            <w:r w:rsidRPr="007D42B7">
              <w:rPr>
                <w:rFonts w:eastAsia="Times New Roman" w:cs="Times New Roman"/>
                <w:noProof/>
                <w:color w:val="000000" w:themeColor="text1"/>
                <w:sz w:val="28"/>
                <w:szCs w:val="28"/>
                <w:shd w:val="clear" w:color="auto" w:fill="FFFFFF"/>
                <w:lang w:val="vi-VN"/>
              </w:rPr>
              <w:t xml:space="preserve"> 3, Điều 4</w:t>
            </w:r>
          </w:p>
        </w:tc>
        <w:tc>
          <w:tcPr>
            <w:tcW w:w="1841" w:type="dxa"/>
            <w:vAlign w:val="center"/>
          </w:tcPr>
          <w:p w14:paraId="635FBBD5" w14:textId="77777777" w:rsidR="00D15793" w:rsidRPr="007D42B7" w:rsidRDefault="00D15793" w:rsidP="00D15793">
            <w:pPr>
              <w:spacing w:before="60" w:after="60" w:line="360" w:lineRule="exact"/>
              <w:jc w:val="both"/>
              <w:rPr>
                <w:rFonts w:eastAsia="Times New Roman" w:cs="Times New Roman"/>
                <w:noProof/>
                <w:color w:val="000000" w:themeColor="text1"/>
                <w:sz w:val="28"/>
                <w:szCs w:val="28"/>
                <w:lang w:val="vi-VN"/>
              </w:rPr>
            </w:pPr>
          </w:p>
        </w:tc>
        <w:tc>
          <w:tcPr>
            <w:tcW w:w="2230" w:type="dxa"/>
            <w:vAlign w:val="center"/>
          </w:tcPr>
          <w:p w14:paraId="3A242DFD" w14:textId="77777777" w:rsidR="006202E5" w:rsidRPr="007D42B7" w:rsidRDefault="006202E5" w:rsidP="006202E5">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Bộ Khoa học và Công nghệ</w:t>
            </w:r>
          </w:p>
          <w:p w14:paraId="0516A191" w14:textId="75633574" w:rsidR="00D15793" w:rsidRPr="006202E5" w:rsidRDefault="006202E5" w:rsidP="00D15793">
            <w:pPr>
              <w:spacing w:before="60" w:after="60" w:line="360" w:lineRule="exact"/>
              <w:jc w:val="both"/>
              <w:rPr>
                <w:rFonts w:eastAsia="Times New Roman" w:cs="Times New Roman"/>
                <w:noProof/>
                <w:color w:val="000000" w:themeColor="text1"/>
                <w:sz w:val="28"/>
                <w:szCs w:val="28"/>
                <w:lang w:val="vi-VN"/>
              </w:rPr>
            </w:pPr>
            <w:r w:rsidRPr="006202E5">
              <w:rPr>
                <w:rFonts w:eastAsia="Times New Roman" w:cs="Times New Roman"/>
                <w:noProof/>
                <w:color w:val="000000" w:themeColor="text1"/>
                <w:sz w:val="28"/>
                <w:szCs w:val="28"/>
                <w:shd w:val="clear" w:color="auto" w:fill="FFFFFF"/>
                <w:lang w:val="vi-VN"/>
              </w:rPr>
              <w:t>(</w:t>
            </w:r>
            <w:r w:rsidR="00D15793" w:rsidRPr="007D42B7">
              <w:rPr>
                <w:rFonts w:eastAsia="Times New Roman" w:cs="Times New Roman"/>
                <w:noProof/>
                <w:color w:val="000000" w:themeColor="text1"/>
                <w:sz w:val="28"/>
                <w:szCs w:val="28"/>
                <w:shd w:val="clear" w:color="auto" w:fill="FFFFFF"/>
                <w:lang w:val="vi-VN"/>
              </w:rPr>
              <w:t>Cục Đổi mới sáng tạo</w:t>
            </w:r>
            <w:r w:rsidR="000B4C7E" w:rsidRPr="007D42B7">
              <w:rPr>
                <w:rFonts w:eastAsia="Times New Roman" w:cs="Times New Roman"/>
                <w:noProof/>
                <w:color w:val="000000" w:themeColor="text1"/>
                <w:sz w:val="28"/>
                <w:szCs w:val="28"/>
                <w:shd w:val="clear" w:color="auto" w:fill="FFFFFF"/>
                <w:lang w:val="vi-VN"/>
              </w:rPr>
              <w:t>, Cục Khởi nghiệp</w:t>
            </w:r>
            <w:r w:rsidRPr="006202E5">
              <w:rPr>
                <w:rFonts w:eastAsia="Times New Roman" w:cs="Times New Roman"/>
                <w:noProof/>
                <w:color w:val="000000" w:themeColor="text1"/>
                <w:sz w:val="28"/>
                <w:szCs w:val="28"/>
                <w:shd w:val="clear" w:color="auto" w:fill="FFFFFF"/>
                <w:lang w:val="vi-VN"/>
              </w:rPr>
              <w:t>)</w:t>
            </w:r>
          </w:p>
        </w:tc>
      </w:tr>
      <w:tr w:rsidR="00185F3F" w:rsidRPr="007D42B7" w14:paraId="0338031C" w14:textId="77777777" w:rsidTr="00C76FEA">
        <w:trPr>
          <w:trHeight w:val="375"/>
        </w:trPr>
        <w:tc>
          <w:tcPr>
            <w:tcW w:w="860" w:type="dxa"/>
            <w:vAlign w:val="center"/>
          </w:tcPr>
          <w:p w14:paraId="678C9D2F" w14:textId="77777777" w:rsidR="000B4C7E" w:rsidRPr="007D42B7" w:rsidRDefault="000B4C7E" w:rsidP="000B4C7E">
            <w:pPr>
              <w:pStyle w:val="ListParagraph"/>
              <w:numPr>
                <w:ilvl w:val="0"/>
                <w:numId w:val="5"/>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1877121B" w14:textId="3419A8D9" w:rsidR="000B4C7E" w:rsidRPr="007D42B7" w:rsidRDefault="000B4C7E" w:rsidP="000B4C7E">
            <w:pPr>
              <w:spacing w:before="60" w:after="60" w:line="360" w:lineRule="exact"/>
              <w:jc w:val="both"/>
              <w:rPr>
                <w:rFonts w:eastAsia="Times New Roman" w:cs="Times New Roman"/>
                <w:noProof/>
                <w:color w:val="000000" w:themeColor="text1"/>
                <w:sz w:val="28"/>
                <w:szCs w:val="28"/>
                <w:lang w:val="vi-VN"/>
              </w:rPr>
            </w:pPr>
            <w:r w:rsidRPr="007D42B7">
              <w:rPr>
                <w:rFonts w:cs="Times New Roman"/>
                <w:noProof/>
                <w:color w:val="000000" w:themeColor="text1"/>
                <w:sz w:val="28"/>
                <w:szCs w:val="28"/>
                <w:lang w:val="vi-VN"/>
              </w:rPr>
              <w:t>Quyết định số 12/2023/QĐ-TTg ngày 15/5/2023</w:t>
            </w:r>
          </w:p>
        </w:tc>
        <w:tc>
          <w:tcPr>
            <w:tcW w:w="2073" w:type="dxa"/>
          </w:tcPr>
          <w:p w14:paraId="2AFE5D38" w14:textId="576F4D32" w:rsidR="000B4C7E" w:rsidRPr="007D42B7" w:rsidRDefault="000B4C7E" w:rsidP="000B4C7E">
            <w:pPr>
              <w:spacing w:before="60" w:after="60" w:line="360" w:lineRule="exact"/>
              <w:jc w:val="both"/>
              <w:rPr>
                <w:rFonts w:eastAsia="Times New Roman" w:cs="Times New Roman"/>
                <w:noProof/>
                <w:color w:val="000000" w:themeColor="text1"/>
                <w:sz w:val="28"/>
                <w:szCs w:val="28"/>
                <w:lang w:val="vi-VN"/>
              </w:rPr>
            </w:pPr>
            <w:r w:rsidRPr="007D42B7">
              <w:rPr>
                <w:rFonts w:cs="Times New Roman"/>
                <w:noProof/>
                <w:color w:val="000000" w:themeColor="text1"/>
                <w:sz w:val="28"/>
                <w:szCs w:val="28"/>
                <w:lang w:val="vi-VN"/>
              </w:rPr>
              <w:t>Điều 3</w:t>
            </w:r>
          </w:p>
        </w:tc>
        <w:tc>
          <w:tcPr>
            <w:tcW w:w="1633" w:type="dxa"/>
          </w:tcPr>
          <w:p w14:paraId="0CC6895B" w14:textId="77777777" w:rsidR="000B4C7E" w:rsidRPr="007D42B7" w:rsidRDefault="000B4C7E" w:rsidP="000B4C7E">
            <w:pPr>
              <w:spacing w:before="60" w:after="60" w:line="360" w:lineRule="exact"/>
              <w:jc w:val="both"/>
              <w:rPr>
                <w:rFonts w:eastAsia="Times New Roman" w:cs="Times New Roman"/>
                <w:noProof/>
                <w:color w:val="000000" w:themeColor="text1"/>
                <w:sz w:val="28"/>
                <w:szCs w:val="28"/>
                <w:lang w:val="vi-VN"/>
              </w:rPr>
            </w:pPr>
          </w:p>
        </w:tc>
        <w:tc>
          <w:tcPr>
            <w:tcW w:w="1841" w:type="dxa"/>
          </w:tcPr>
          <w:p w14:paraId="5BD4ABB7" w14:textId="77777777" w:rsidR="000B4C7E" w:rsidRPr="007D42B7" w:rsidRDefault="000B4C7E" w:rsidP="000B4C7E">
            <w:pPr>
              <w:spacing w:before="60" w:after="60" w:line="360" w:lineRule="exact"/>
              <w:jc w:val="both"/>
              <w:rPr>
                <w:rFonts w:eastAsia="Times New Roman" w:cs="Times New Roman"/>
                <w:noProof/>
                <w:color w:val="000000" w:themeColor="text1"/>
                <w:sz w:val="28"/>
                <w:szCs w:val="28"/>
                <w:lang w:val="vi-VN"/>
              </w:rPr>
            </w:pPr>
          </w:p>
        </w:tc>
        <w:tc>
          <w:tcPr>
            <w:tcW w:w="2230" w:type="dxa"/>
          </w:tcPr>
          <w:p w14:paraId="7A068BD0" w14:textId="77777777" w:rsidR="006202E5" w:rsidRPr="007D42B7" w:rsidRDefault="006202E5" w:rsidP="006202E5">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Bộ Khoa học và Công nghệ</w:t>
            </w:r>
          </w:p>
          <w:p w14:paraId="7B4AE4CA" w14:textId="5FEFC33E" w:rsidR="000B4C7E" w:rsidRPr="006202E5" w:rsidRDefault="006202E5" w:rsidP="000B4C7E">
            <w:pPr>
              <w:spacing w:before="60" w:after="60" w:line="360" w:lineRule="exact"/>
              <w:jc w:val="both"/>
              <w:rPr>
                <w:rFonts w:eastAsia="Times New Roman" w:cs="Times New Roman"/>
                <w:noProof/>
                <w:color w:val="000000" w:themeColor="text1"/>
                <w:sz w:val="28"/>
                <w:szCs w:val="28"/>
              </w:rPr>
            </w:pPr>
            <w:r>
              <w:rPr>
                <w:rFonts w:eastAsia="Times New Roman" w:cs="Times New Roman"/>
                <w:noProof/>
                <w:color w:val="000000" w:themeColor="text1"/>
                <w:sz w:val="28"/>
                <w:szCs w:val="28"/>
              </w:rPr>
              <w:t>(</w:t>
            </w:r>
            <w:r w:rsidR="000B4C7E" w:rsidRPr="007D42B7">
              <w:rPr>
                <w:rFonts w:eastAsia="Times New Roman" w:cs="Times New Roman"/>
                <w:noProof/>
                <w:color w:val="000000" w:themeColor="text1"/>
                <w:sz w:val="28"/>
                <w:szCs w:val="28"/>
                <w:lang w:val="vi-VN"/>
              </w:rPr>
              <w:t>Vụ ĐTC</w:t>
            </w:r>
            <w:r>
              <w:rPr>
                <w:rFonts w:eastAsia="Times New Roman" w:cs="Times New Roman"/>
                <w:noProof/>
                <w:color w:val="000000" w:themeColor="text1"/>
                <w:sz w:val="28"/>
                <w:szCs w:val="28"/>
              </w:rPr>
              <w:t>)</w:t>
            </w:r>
          </w:p>
        </w:tc>
      </w:tr>
      <w:tr w:rsidR="006202E5" w:rsidRPr="007D42B7" w14:paraId="0A15E5F6" w14:textId="77777777" w:rsidTr="00C76FEA">
        <w:trPr>
          <w:trHeight w:val="375"/>
        </w:trPr>
        <w:tc>
          <w:tcPr>
            <w:tcW w:w="860" w:type="dxa"/>
            <w:vAlign w:val="center"/>
          </w:tcPr>
          <w:p w14:paraId="015D158D" w14:textId="77777777" w:rsidR="006202E5" w:rsidRPr="007D42B7" w:rsidRDefault="006202E5" w:rsidP="006202E5">
            <w:pPr>
              <w:pStyle w:val="ListParagraph"/>
              <w:numPr>
                <w:ilvl w:val="0"/>
                <w:numId w:val="5"/>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6B1074CC" w14:textId="3BE88319" w:rsidR="006202E5" w:rsidRPr="007D42B7" w:rsidRDefault="006202E5" w:rsidP="006202E5">
            <w:pPr>
              <w:spacing w:before="60" w:after="60" w:line="360" w:lineRule="exact"/>
              <w:jc w:val="both"/>
              <w:rPr>
                <w:rFonts w:eastAsia="Times New Roman" w:cs="Times New Roman"/>
                <w:noProof/>
                <w:color w:val="000000" w:themeColor="text1"/>
                <w:sz w:val="28"/>
                <w:szCs w:val="28"/>
                <w:lang w:val="vi-VN"/>
              </w:rPr>
            </w:pPr>
            <w:r w:rsidRPr="007D42B7">
              <w:rPr>
                <w:rFonts w:cs="Times New Roman"/>
                <w:noProof/>
                <w:color w:val="000000" w:themeColor="text1"/>
                <w:sz w:val="28"/>
                <w:szCs w:val="28"/>
                <w:lang w:val="vi-VN"/>
              </w:rPr>
              <w:t>Quyết định số 18/2019/QĐ-TTg ngày 19/4/2019</w:t>
            </w:r>
          </w:p>
        </w:tc>
        <w:tc>
          <w:tcPr>
            <w:tcW w:w="2073" w:type="dxa"/>
          </w:tcPr>
          <w:p w14:paraId="715DA740" w14:textId="77777777" w:rsidR="006202E5" w:rsidRPr="007D42B7" w:rsidRDefault="006202E5" w:rsidP="006202E5">
            <w:pPr>
              <w:spacing w:before="60" w:after="60" w:line="360" w:lineRule="exact"/>
              <w:jc w:val="both"/>
              <w:rPr>
                <w:rFonts w:eastAsia="Times New Roman" w:cs="Times New Roman"/>
                <w:noProof/>
                <w:color w:val="000000" w:themeColor="text1"/>
                <w:sz w:val="28"/>
                <w:szCs w:val="28"/>
                <w:lang w:val="vi-VN"/>
              </w:rPr>
            </w:pPr>
          </w:p>
        </w:tc>
        <w:tc>
          <w:tcPr>
            <w:tcW w:w="1633" w:type="dxa"/>
          </w:tcPr>
          <w:p w14:paraId="30E63245" w14:textId="61FA1804" w:rsidR="006202E5" w:rsidRPr="007D42B7" w:rsidRDefault="006202E5" w:rsidP="006202E5">
            <w:pPr>
              <w:spacing w:before="60" w:after="60" w:line="360" w:lineRule="exact"/>
              <w:jc w:val="both"/>
              <w:rPr>
                <w:rFonts w:eastAsia="Times New Roman" w:cs="Times New Roman"/>
                <w:noProof/>
                <w:color w:val="000000" w:themeColor="text1"/>
                <w:sz w:val="28"/>
                <w:szCs w:val="28"/>
                <w:lang w:val="vi-VN"/>
              </w:rPr>
            </w:pPr>
            <w:r w:rsidRPr="007D42B7">
              <w:rPr>
                <w:rFonts w:cs="Times New Roman"/>
                <w:noProof/>
                <w:color w:val="000000" w:themeColor="text1"/>
                <w:sz w:val="28"/>
                <w:szCs w:val="28"/>
                <w:lang w:val="vi-VN"/>
              </w:rPr>
              <w:t>Điều 11</w:t>
            </w:r>
          </w:p>
        </w:tc>
        <w:tc>
          <w:tcPr>
            <w:tcW w:w="1841" w:type="dxa"/>
          </w:tcPr>
          <w:p w14:paraId="0A2349D3" w14:textId="77777777" w:rsidR="006202E5" w:rsidRPr="007D42B7" w:rsidRDefault="006202E5" w:rsidP="006202E5">
            <w:pPr>
              <w:spacing w:before="60" w:after="60" w:line="360" w:lineRule="exact"/>
              <w:jc w:val="both"/>
              <w:rPr>
                <w:rFonts w:eastAsia="Times New Roman" w:cs="Times New Roman"/>
                <w:noProof/>
                <w:color w:val="000000" w:themeColor="text1"/>
                <w:sz w:val="28"/>
                <w:szCs w:val="28"/>
                <w:lang w:val="vi-VN"/>
              </w:rPr>
            </w:pPr>
          </w:p>
        </w:tc>
        <w:tc>
          <w:tcPr>
            <w:tcW w:w="2230" w:type="dxa"/>
          </w:tcPr>
          <w:p w14:paraId="3826AE01" w14:textId="77777777" w:rsidR="006202E5" w:rsidRPr="007D42B7" w:rsidRDefault="006202E5" w:rsidP="006202E5">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Bộ Khoa học và Công nghệ</w:t>
            </w:r>
          </w:p>
          <w:p w14:paraId="06D3E571" w14:textId="3EEE1DB3" w:rsidR="006202E5" w:rsidRPr="007D42B7" w:rsidRDefault="006202E5" w:rsidP="006202E5">
            <w:pPr>
              <w:spacing w:before="60" w:after="60" w:line="360" w:lineRule="exact"/>
              <w:jc w:val="both"/>
              <w:rPr>
                <w:rFonts w:eastAsia="Times New Roman" w:cs="Times New Roman"/>
                <w:noProof/>
                <w:color w:val="000000" w:themeColor="text1"/>
                <w:sz w:val="28"/>
                <w:szCs w:val="28"/>
                <w:lang w:val="vi-VN"/>
              </w:rPr>
            </w:pPr>
            <w:r>
              <w:rPr>
                <w:rFonts w:eastAsia="Times New Roman" w:cs="Times New Roman"/>
                <w:noProof/>
                <w:color w:val="000000" w:themeColor="text1"/>
                <w:sz w:val="28"/>
                <w:szCs w:val="28"/>
              </w:rPr>
              <w:t>(</w:t>
            </w:r>
            <w:r w:rsidRPr="007D42B7">
              <w:rPr>
                <w:rFonts w:eastAsia="Times New Roman" w:cs="Times New Roman"/>
                <w:noProof/>
                <w:color w:val="000000" w:themeColor="text1"/>
                <w:sz w:val="28"/>
                <w:szCs w:val="28"/>
                <w:lang w:val="vi-VN"/>
              </w:rPr>
              <w:t>Vụ ĐTC</w:t>
            </w:r>
            <w:r>
              <w:rPr>
                <w:rFonts w:eastAsia="Times New Roman" w:cs="Times New Roman"/>
                <w:noProof/>
                <w:color w:val="000000" w:themeColor="text1"/>
                <w:sz w:val="28"/>
                <w:szCs w:val="28"/>
              </w:rPr>
              <w:t>)</w:t>
            </w:r>
          </w:p>
        </w:tc>
      </w:tr>
      <w:tr w:rsidR="006202E5" w:rsidRPr="007D42B7" w14:paraId="5CC29A52" w14:textId="77777777" w:rsidTr="00C76FEA">
        <w:trPr>
          <w:trHeight w:val="375"/>
        </w:trPr>
        <w:tc>
          <w:tcPr>
            <w:tcW w:w="860" w:type="dxa"/>
            <w:vAlign w:val="center"/>
          </w:tcPr>
          <w:p w14:paraId="5BD7C574" w14:textId="77777777" w:rsidR="006202E5" w:rsidRPr="007D42B7" w:rsidRDefault="006202E5" w:rsidP="006202E5">
            <w:pPr>
              <w:pStyle w:val="ListParagraph"/>
              <w:numPr>
                <w:ilvl w:val="0"/>
                <w:numId w:val="5"/>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7FBED6CB" w14:textId="6BFB760C" w:rsidR="006202E5" w:rsidRPr="007D42B7" w:rsidRDefault="006202E5" w:rsidP="006202E5">
            <w:pPr>
              <w:spacing w:before="60" w:after="60" w:line="360" w:lineRule="exact"/>
              <w:jc w:val="both"/>
              <w:rPr>
                <w:rFonts w:eastAsia="Times New Roman" w:cs="Times New Roman"/>
                <w:noProof/>
                <w:color w:val="000000" w:themeColor="text1"/>
                <w:sz w:val="28"/>
                <w:szCs w:val="28"/>
                <w:lang w:val="vi-VN"/>
              </w:rPr>
            </w:pPr>
            <w:r w:rsidRPr="007D42B7">
              <w:rPr>
                <w:rFonts w:cs="Times New Roman"/>
                <w:noProof/>
                <w:color w:val="000000" w:themeColor="text1"/>
                <w:sz w:val="28"/>
                <w:szCs w:val="28"/>
                <w:lang w:val="vi-VN"/>
              </w:rPr>
              <w:t>Quyết định số 29/2023/QĐ-TTg ngày 19/12/2023</w:t>
            </w:r>
          </w:p>
        </w:tc>
        <w:tc>
          <w:tcPr>
            <w:tcW w:w="2073" w:type="dxa"/>
          </w:tcPr>
          <w:p w14:paraId="574319EA" w14:textId="77777777" w:rsidR="006202E5" w:rsidRPr="007D42B7" w:rsidRDefault="006202E5" w:rsidP="006202E5">
            <w:pPr>
              <w:spacing w:before="60" w:after="60" w:line="360" w:lineRule="exact"/>
              <w:jc w:val="both"/>
              <w:rPr>
                <w:rFonts w:eastAsia="Times New Roman" w:cs="Times New Roman"/>
                <w:noProof/>
                <w:color w:val="000000" w:themeColor="text1"/>
                <w:sz w:val="28"/>
                <w:szCs w:val="28"/>
                <w:lang w:val="vi-VN"/>
              </w:rPr>
            </w:pPr>
          </w:p>
        </w:tc>
        <w:tc>
          <w:tcPr>
            <w:tcW w:w="1633" w:type="dxa"/>
          </w:tcPr>
          <w:p w14:paraId="4445FCB3" w14:textId="28EC9A87" w:rsidR="006202E5" w:rsidRPr="007D42B7" w:rsidRDefault="006202E5" w:rsidP="006202E5">
            <w:pPr>
              <w:spacing w:before="60" w:after="60" w:line="360" w:lineRule="exact"/>
              <w:jc w:val="both"/>
              <w:rPr>
                <w:rFonts w:eastAsia="Times New Roman" w:cs="Times New Roman"/>
                <w:noProof/>
                <w:color w:val="000000" w:themeColor="text1"/>
                <w:sz w:val="28"/>
                <w:szCs w:val="28"/>
                <w:lang w:val="vi-VN"/>
              </w:rPr>
            </w:pPr>
            <w:r w:rsidRPr="007D42B7">
              <w:rPr>
                <w:rFonts w:cs="Times New Roman"/>
                <w:noProof/>
                <w:color w:val="000000" w:themeColor="text1"/>
                <w:sz w:val="28"/>
                <w:szCs w:val="28"/>
                <w:lang w:val="vi-VN"/>
              </w:rPr>
              <w:t>Điều 7</w:t>
            </w:r>
          </w:p>
        </w:tc>
        <w:tc>
          <w:tcPr>
            <w:tcW w:w="1841" w:type="dxa"/>
          </w:tcPr>
          <w:p w14:paraId="4BFC3EEF" w14:textId="77777777" w:rsidR="006202E5" w:rsidRPr="007D42B7" w:rsidRDefault="006202E5" w:rsidP="006202E5">
            <w:pPr>
              <w:spacing w:before="60" w:after="60" w:line="360" w:lineRule="exact"/>
              <w:jc w:val="both"/>
              <w:rPr>
                <w:rFonts w:eastAsia="Times New Roman" w:cs="Times New Roman"/>
                <w:noProof/>
                <w:color w:val="000000" w:themeColor="text1"/>
                <w:sz w:val="28"/>
                <w:szCs w:val="28"/>
                <w:lang w:val="vi-VN"/>
              </w:rPr>
            </w:pPr>
          </w:p>
        </w:tc>
        <w:tc>
          <w:tcPr>
            <w:tcW w:w="2230" w:type="dxa"/>
          </w:tcPr>
          <w:p w14:paraId="35BC3D75" w14:textId="77777777" w:rsidR="006202E5" w:rsidRPr="007D42B7" w:rsidRDefault="006202E5" w:rsidP="006202E5">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Bộ Khoa học và Công nghệ</w:t>
            </w:r>
          </w:p>
          <w:p w14:paraId="270743D9" w14:textId="118E7850" w:rsidR="006202E5" w:rsidRPr="007D42B7" w:rsidRDefault="006202E5" w:rsidP="006202E5">
            <w:pPr>
              <w:spacing w:before="60" w:after="60" w:line="360" w:lineRule="exact"/>
              <w:jc w:val="both"/>
              <w:rPr>
                <w:rFonts w:eastAsia="Times New Roman" w:cs="Times New Roman"/>
                <w:noProof/>
                <w:color w:val="000000" w:themeColor="text1"/>
                <w:sz w:val="28"/>
                <w:szCs w:val="28"/>
                <w:lang w:val="vi-VN"/>
              </w:rPr>
            </w:pPr>
            <w:r>
              <w:rPr>
                <w:rFonts w:eastAsia="Times New Roman" w:cs="Times New Roman"/>
                <w:noProof/>
                <w:color w:val="000000" w:themeColor="text1"/>
                <w:sz w:val="28"/>
                <w:szCs w:val="28"/>
              </w:rPr>
              <w:t>(</w:t>
            </w:r>
            <w:r w:rsidRPr="007D42B7">
              <w:rPr>
                <w:rFonts w:eastAsia="Times New Roman" w:cs="Times New Roman"/>
                <w:noProof/>
                <w:color w:val="000000" w:themeColor="text1"/>
                <w:sz w:val="28"/>
                <w:szCs w:val="28"/>
                <w:lang w:val="vi-VN"/>
              </w:rPr>
              <w:t>Vụ ĐTC</w:t>
            </w:r>
            <w:r>
              <w:rPr>
                <w:rFonts w:eastAsia="Times New Roman" w:cs="Times New Roman"/>
                <w:noProof/>
                <w:color w:val="000000" w:themeColor="text1"/>
                <w:sz w:val="28"/>
                <w:szCs w:val="28"/>
              </w:rPr>
              <w:t>)</w:t>
            </w:r>
          </w:p>
        </w:tc>
      </w:tr>
      <w:tr w:rsidR="000B4C7E" w:rsidRPr="007D42B7" w14:paraId="25573215" w14:textId="77777777" w:rsidTr="00C76FEA">
        <w:trPr>
          <w:trHeight w:val="375"/>
        </w:trPr>
        <w:tc>
          <w:tcPr>
            <w:tcW w:w="860" w:type="dxa"/>
            <w:vAlign w:val="center"/>
          </w:tcPr>
          <w:p w14:paraId="689F9B95" w14:textId="77777777" w:rsidR="000B4C7E" w:rsidRPr="007D42B7" w:rsidRDefault="000B4C7E" w:rsidP="00477DAF">
            <w:pPr>
              <w:pStyle w:val="ListParagraph"/>
              <w:numPr>
                <w:ilvl w:val="0"/>
                <w:numId w:val="5"/>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4E208163" w14:textId="77777777" w:rsidR="000B4C7E" w:rsidRPr="007D42B7" w:rsidRDefault="000B4C7E" w:rsidP="00477DAF">
            <w:pPr>
              <w:spacing w:before="60" w:after="60" w:line="360" w:lineRule="exact"/>
              <w:jc w:val="both"/>
              <w:rPr>
                <w:rFonts w:eastAsia="Times New Roman" w:cs="Times New Roman"/>
                <w:noProof/>
                <w:color w:val="000000" w:themeColor="text1"/>
                <w:sz w:val="28"/>
                <w:szCs w:val="28"/>
                <w:lang w:val="vi-VN"/>
              </w:rPr>
            </w:pPr>
          </w:p>
        </w:tc>
        <w:tc>
          <w:tcPr>
            <w:tcW w:w="2073" w:type="dxa"/>
          </w:tcPr>
          <w:p w14:paraId="5010A022" w14:textId="77777777" w:rsidR="000B4C7E" w:rsidRPr="007D42B7" w:rsidRDefault="000B4C7E" w:rsidP="00477DAF">
            <w:pPr>
              <w:spacing w:before="60" w:after="60" w:line="360" w:lineRule="exact"/>
              <w:jc w:val="both"/>
              <w:rPr>
                <w:rFonts w:eastAsia="Times New Roman" w:cs="Times New Roman"/>
                <w:noProof/>
                <w:color w:val="000000" w:themeColor="text1"/>
                <w:sz w:val="28"/>
                <w:szCs w:val="28"/>
                <w:lang w:val="vi-VN"/>
              </w:rPr>
            </w:pPr>
          </w:p>
        </w:tc>
        <w:tc>
          <w:tcPr>
            <w:tcW w:w="1633" w:type="dxa"/>
          </w:tcPr>
          <w:p w14:paraId="28DC2B25" w14:textId="77777777" w:rsidR="000B4C7E" w:rsidRPr="007D42B7" w:rsidRDefault="000B4C7E" w:rsidP="00477DAF">
            <w:pPr>
              <w:spacing w:before="60" w:after="60" w:line="360" w:lineRule="exact"/>
              <w:jc w:val="both"/>
              <w:rPr>
                <w:rFonts w:eastAsia="Times New Roman" w:cs="Times New Roman"/>
                <w:noProof/>
                <w:color w:val="000000" w:themeColor="text1"/>
                <w:sz w:val="28"/>
                <w:szCs w:val="28"/>
                <w:lang w:val="vi-VN"/>
              </w:rPr>
            </w:pPr>
          </w:p>
        </w:tc>
        <w:tc>
          <w:tcPr>
            <w:tcW w:w="1841" w:type="dxa"/>
          </w:tcPr>
          <w:p w14:paraId="216FE869" w14:textId="77777777" w:rsidR="000B4C7E" w:rsidRPr="007D42B7" w:rsidRDefault="000B4C7E" w:rsidP="00477DAF">
            <w:pPr>
              <w:spacing w:before="60" w:after="60" w:line="360" w:lineRule="exact"/>
              <w:jc w:val="both"/>
              <w:rPr>
                <w:rFonts w:eastAsia="Times New Roman" w:cs="Times New Roman"/>
                <w:noProof/>
                <w:color w:val="000000" w:themeColor="text1"/>
                <w:sz w:val="28"/>
                <w:szCs w:val="28"/>
                <w:lang w:val="vi-VN"/>
              </w:rPr>
            </w:pPr>
          </w:p>
        </w:tc>
        <w:tc>
          <w:tcPr>
            <w:tcW w:w="2230" w:type="dxa"/>
          </w:tcPr>
          <w:p w14:paraId="5D33BFF0" w14:textId="77777777" w:rsidR="000B4C7E" w:rsidRPr="007D42B7" w:rsidRDefault="000B4C7E" w:rsidP="00477DAF">
            <w:pPr>
              <w:spacing w:before="60" w:after="60" w:line="360" w:lineRule="exact"/>
              <w:jc w:val="both"/>
              <w:rPr>
                <w:rFonts w:eastAsia="Times New Roman" w:cs="Times New Roman"/>
                <w:noProof/>
                <w:color w:val="000000" w:themeColor="text1"/>
                <w:sz w:val="28"/>
                <w:szCs w:val="28"/>
                <w:lang w:val="vi-VN"/>
              </w:rPr>
            </w:pPr>
          </w:p>
        </w:tc>
      </w:tr>
      <w:tr w:rsidR="00185F3F" w:rsidRPr="007D42B7" w14:paraId="758E37B9" w14:textId="1ECEA113" w:rsidTr="00C76FEA">
        <w:trPr>
          <w:trHeight w:val="375"/>
        </w:trPr>
        <w:tc>
          <w:tcPr>
            <w:tcW w:w="860" w:type="dxa"/>
            <w:vAlign w:val="center"/>
            <w:hideMark/>
          </w:tcPr>
          <w:p w14:paraId="104D978D" w14:textId="77777777" w:rsidR="00477DAF" w:rsidRPr="007D42B7" w:rsidRDefault="00477DAF" w:rsidP="00477DAF">
            <w:pPr>
              <w:spacing w:before="60" w:after="60" w:line="360" w:lineRule="exact"/>
              <w:jc w:val="center"/>
              <w:rPr>
                <w:rFonts w:eastAsia="Times New Roman" w:cs="Times New Roman"/>
                <w:b/>
                <w:bCs/>
                <w:noProof/>
                <w:color w:val="000000" w:themeColor="text1"/>
                <w:sz w:val="28"/>
                <w:szCs w:val="28"/>
                <w:lang w:val="vi-VN"/>
              </w:rPr>
            </w:pPr>
            <w:r w:rsidRPr="007D42B7">
              <w:rPr>
                <w:rFonts w:eastAsia="Times New Roman" w:cs="Times New Roman"/>
                <w:b/>
                <w:bCs/>
                <w:noProof/>
                <w:color w:val="000000" w:themeColor="text1"/>
                <w:sz w:val="28"/>
                <w:szCs w:val="28"/>
                <w:lang w:val="vi-VN"/>
              </w:rPr>
              <w:t>III</w:t>
            </w:r>
          </w:p>
        </w:tc>
        <w:tc>
          <w:tcPr>
            <w:tcW w:w="9914" w:type="dxa"/>
            <w:gridSpan w:val="5"/>
          </w:tcPr>
          <w:p w14:paraId="78061643" w14:textId="021C2685" w:rsidR="00477DAF" w:rsidRPr="007D42B7" w:rsidRDefault="00477DAF" w:rsidP="00477DAF">
            <w:pPr>
              <w:spacing w:before="60" w:after="60" w:line="360" w:lineRule="exact"/>
              <w:jc w:val="both"/>
              <w:rPr>
                <w:rFonts w:eastAsia="Times New Roman" w:cs="Times New Roman"/>
                <w:b/>
                <w:bCs/>
                <w:noProof/>
                <w:color w:val="000000" w:themeColor="text1"/>
                <w:sz w:val="28"/>
                <w:szCs w:val="28"/>
                <w:lang w:val="vi-VN"/>
              </w:rPr>
            </w:pPr>
            <w:r w:rsidRPr="007D42B7">
              <w:rPr>
                <w:rFonts w:eastAsia="Times New Roman" w:cs="Times New Roman"/>
                <w:b/>
                <w:bCs/>
                <w:noProof/>
                <w:color w:val="000000" w:themeColor="text1"/>
                <w:sz w:val="28"/>
                <w:szCs w:val="28"/>
                <w:lang w:val="vi-VN"/>
              </w:rPr>
              <w:t xml:space="preserve">DANH SÁCH THÔNG TƯ </w:t>
            </w:r>
          </w:p>
        </w:tc>
      </w:tr>
      <w:tr w:rsidR="00185F3F" w:rsidRPr="007D42B7" w14:paraId="31C174DC" w14:textId="1C9109AB" w:rsidTr="00C76FEA">
        <w:trPr>
          <w:trHeight w:val="503"/>
        </w:trPr>
        <w:tc>
          <w:tcPr>
            <w:tcW w:w="860" w:type="dxa"/>
            <w:vAlign w:val="center"/>
          </w:tcPr>
          <w:p w14:paraId="6BFCB2AF" w14:textId="77777777" w:rsidR="000F1D7D" w:rsidRPr="007D42B7" w:rsidRDefault="000F1D7D" w:rsidP="000F1D7D">
            <w:pPr>
              <w:pStyle w:val="ListParagraph"/>
              <w:numPr>
                <w:ilvl w:val="0"/>
                <w:numId w:val="4"/>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585FD4CA" w14:textId="0C0B8E1D" w:rsidR="000F1D7D" w:rsidRPr="007D42B7" w:rsidRDefault="000F1D7D" w:rsidP="000F1D7D">
            <w:pPr>
              <w:spacing w:before="60" w:after="60" w:line="360" w:lineRule="exact"/>
              <w:jc w:val="both"/>
              <w:rPr>
                <w:rFonts w:eastAsia="Times New Roman" w:cs="Times New Roman"/>
                <w:noProof/>
                <w:color w:val="000000" w:themeColor="text1"/>
                <w:sz w:val="28"/>
                <w:szCs w:val="28"/>
                <w:lang w:val="vi-VN"/>
              </w:rPr>
            </w:pPr>
          </w:p>
        </w:tc>
        <w:tc>
          <w:tcPr>
            <w:tcW w:w="2073" w:type="dxa"/>
          </w:tcPr>
          <w:p w14:paraId="6F7334E7" w14:textId="0A8ADB4B" w:rsidR="000F1D7D" w:rsidRPr="007D42B7" w:rsidRDefault="000F1D7D" w:rsidP="000F1D7D">
            <w:pPr>
              <w:spacing w:before="60" w:after="60" w:line="360" w:lineRule="exact"/>
              <w:jc w:val="both"/>
              <w:rPr>
                <w:rFonts w:eastAsia="Times New Roman" w:cs="Times New Roman"/>
                <w:noProof/>
                <w:color w:val="000000" w:themeColor="text1"/>
                <w:sz w:val="28"/>
                <w:szCs w:val="28"/>
                <w:lang w:val="vi-VN"/>
              </w:rPr>
            </w:pPr>
          </w:p>
        </w:tc>
        <w:tc>
          <w:tcPr>
            <w:tcW w:w="1633" w:type="dxa"/>
          </w:tcPr>
          <w:p w14:paraId="60D5DD04" w14:textId="77777777" w:rsidR="000F1D7D" w:rsidRPr="007D42B7" w:rsidRDefault="000F1D7D" w:rsidP="000F1D7D">
            <w:pPr>
              <w:spacing w:before="60" w:after="60" w:line="360" w:lineRule="exact"/>
              <w:jc w:val="both"/>
              <w:rPr>
                <w:rFonts w:eastAsia="Times New Roman" w:cs="Times New Roman"/>
                <w:noProof/>
                <w:color w:val="000000" w:themeColor="text1"/>
                <w:sz w:val="28"/>
                <w:szCs w:val="28"/>
                <w:lang w:val="vi-VN"/>
              </w:rPr>
            </w:pPr>
          </w:p>
        </w:tc>
        <w:tc>
          <w:tcPr>
            <w:tcW w:w="1841" w:type="dxa"/>
          </w:tcPr>
          <w:p w14:paraId="39612777" w14:textId="77777777" w:rsidR="000F1D7D" w:rsidRPr="007D42B7" w:rsidRDefault="000F1D7D" w:rsidP="000F1D7D">
            <w:pPr>
              <w:spacing w:before="60" w:after="60" w:line="360" w:lineRule="exact"/>
              <w:jc w:val="both"/>
              <w:rPr>
                <w:rFonts w:eastAsia="Times New Roman" w:cs="Times New Roman"/>
                <w:noProof/>
                <w:color w:val="000000" w:themeColor="text1"/>
                <w:sz w:val="28"/>
                <w:szCs w:val="28"/>
                <w:lang w:val="vi-VN"/>
              </w:rPr>
            </w:pPr>
          </w:p>
        </w:tc>
        <w:tc>
          <w:tcPr>
            <w:tcW w:w="2230" w:type="dxa"/>
          </w:tcPr>
          <w:p w14:paraId="032CAC62" w14:textId="623AF30B" w:rsidR="000F1D7D" w:rsidRPr="007D42B7" w:rsidRDefault="000F1D7D" w:rsidP="000F1D7D">
            <w:pPr>
              <w:spacing w:before="60" w:after="60" w:line="360" w:lineRule="exact"/>
              <w:jc w:val="both"/>
              <w:rPr>
                <w:rFonts w:eastAsia="Times New Roman" w:cs="Times New Roman"/>
                <w:noProof/>
                <w:color w:val="000000" w:themeColor="text1"/>
                <w:sz w:val="28"/>
                <w:szCs w:val="28"/>
                <w:lang w:val="vi-VN"/>
              </w:rPr>
            </w:pPr>
          </w:p>
        </w:tc>
      </w:tr>
      <w:tr w:rsidR="00185F3F" w:rsidRPr="007D42B7" w14:paraId="476DBB19" w14:textId="63DDD51C" w:rsidTr="00C76FEA">
        <w:trPr>
          <w:trHeight w:val="375"/>
        </w:trPr>
        <w:tc>
          <w:tcPr>
            <w:tcW w:w="860" w:type="dxa"/>
            <w:vAlign w:val="center"/>
          </w:tcPr>
          <w:p w14:paraId="65ACE7F9" w14:textId="77777777" w:rsidR="00477DAF" w:rsidRPr="007D42B7" w:rsidRDefault="00477DAF" w:rsidP="00477DAF">
            <w:pPr>
              <w:pStyle w:val="ListParagraph"/>
              <w:numPr>
                <w:ilvl w:val="0"/>
                <w:numId w:val="4"/>
              </w:numPr>
              <w:spacing w:before="60" w:after="60" w:line="360" w:lineRule="exact"/>
              <w:jc w:val="center"/>
              <w:rPr>
                <w:rFonts w:eastAsia="Times New Roman" w:cs="Times New Roman"/>
                <w:noProof/>
                <w:color w:val="000000" w:themeColor="text1"/>
                <w:sz w:val="28"/>
                <w:szCs w:val="28"/>
                <w:lang w:val="vi-VN"/>
              </w:rPr>
            </w:pPr>
          </w:p>
        </w:tc>
        <w:tc>
          <w:tcPr>
            <w:tcW w:w="2137" w:type="dxa"/>
            <w:vAlign w:val="center"/>
          </w:tcPr>
          <w:p w14:paraId="354C234F" w14:textId="77777777" w:rsidR="00477DAF" w:rsidRPr="007D42B7" w:rsidRDefault="00477DAF" w:rsidP="00477DAF">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Thông tư số …</w:t>
            </w:r>
          </w:p>
        </w:tc>
        <w:tc>
          <w:tcPr>
            <w:tcW w:w="2073" w:type="dxa"/>
          </w:tcPr>
          <w:p w14:paraId="44F35E19" w14:textId="77777777" w:rsidR="00477DAF" w:rsidRPr="007D42B7" w:rsidRDefault="00477DAF" w:rsidP="00477DAF">
            <w:pPr>
              <w:spacing w:before="60" w:after="60" w:line="360" w:lineRule="exact"/>
              <w:jc w:val="both"/>
              <w:rPr>
                <w:rFonts w:eastAsia="Times New Roman" w:cs="Times New Roman"/>
                <w:noProof/>
                <w:color w:val="000000" w:themeColor="text1"/>
                <w:sz w:val="28"/>
                <w:szCs w:val="28"/>
                <w:lang w:val="vi-VN"/>
              </w:rPr>
            </w:pPr>
          </w:p>
        </w:tc>
        <w:tc>
          <w:tcPr>
            <w:tcW w:w="1633" w:type="dxa"/>
          </w:tcPr>
          <w:p w14:paraId="4225411C" w14:textId="77777777" w:rsidR="00477DAF" w:rsidRPr="007D42B7" w:rsidRDefault="00477DAF" w:rsidP="00477DAF">
            <w:pPr>
              <w:spacing w:before="60" w:after="60" w:line="360" w:lineRule="exact"/>
              <w:jc w:val="both"/>
              <w:rPr>
                <w:rFonts w:eastAsia="Times New Roman" w:cs="Times New Roman"/>
                <w:noProof/>
                <w:color w:val="000000" w:themeColor="text1"/>
                <w:sz w:val="28"/>
                <w:szCs w:val="28"/>
                <w:lang w:val="vi-VN"/>
              </w:rPr>
            </w:pPr>
          </w:p>
        </w:tc>
        <w:tc>
          <w:tcPr>
            <w:tcW w:w="1841" w:type="dxa"/>
          </w:tcPr>
          <w:p w14:paraId="6249116F" w14:textId="77777777" w:rsidR="00477DAF" w:rsidRPr="007D42B7" w:rsidRDefault="00477DAF" w:rsidP="00477DAF">
            <w:pPr>
              <w:spacing w:before="60" w:after="60" w:line="360" w:lineRule="exact"/>
              <w:jc w:val="both"/>
              <w:rPr>
                <w:rFonts w:eastAsia="Times New Roman" w:cs="Times New Roman"/>
                <w:noProof/>
                <w:color w:val="000000" w:themeColor="text1"/>
                <w:sz w:val="28"/>
                <w:szCs w:val="28"/>
                <w:lang w:val="vi-VN"/>
              </w:rPr>
            </w:pPr>
          </w:p>
        </w:tc>
        <w:tc>
          <w:tcPr>
            <w:tcW w:w="2230" w:type="dxa"/>
          </w:tcPr>
          <w:p w14:paraId="50458524" w14:textId="5F33D396" w:rsidR="00477DAF" w:rsidRPr="007D42B7" w:rsidRDefault="00477DAF" w:rsidP="00477DAF">
            <w:pPr>
              <w:spacing w:before="60" w:after="60" w:line="360" w:lineRule="exact"/>
              <w:jc w:val="both"/>
              <w:rPr>
                <w:rFonts w:eastAsia="Times New Roman" w:cs="Times New Roman"/>
                <w:noProof/>
                <w:color w:val="000000" w:themeColor="text1"/>
                <w:sz w:val="28"/>
                <w:szCs w:val="28"/>
                <w:lang w:val="vi-VN"/>
              </w:rPr>
            </w:pPr>
          </w:p>
        </w:tc>
      </w:tr>
      <w:tr w:rsidR="00185F3F" w:rsidRPr="007D42B7" w14:paraId="3A33398D" w14:textId="16118B20" w:rsidTr="00C76FEA">
        <w:trPr>
          <w:trHeight w:val="489"/>
        </w:trPr>
        <w:tc>
          <w:tcPr>
            <w:tcW w:w="860" w:type="dxa"/>
            <w:vAlign w:val="center"/>
          </w:tcPr>
          <w:p w14:paraId="57AF9C00" w14:textId="0A4A8079" w:rsidR="00477DAF" w:rsidRPr="007D42B7" w:rsidRDefault="00477DAF" w:rsidP="00477DAF">
            <w:pPr>
              <w:spacing w:before="60" w:after="60" w:line="360" w:lineRule="exact"/>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 xml:space="preserve"> …</w:t>
            </w:r>
          </w:p>
        </w:tc>
        <w:tc>
          <w:tcPr>
            <w:tcW w:w="2137" w:type="dxa"/>
            <w:vAlign w:val="center"/>
          </w:tcPr>
          <w:p w14:paraId="070097C0" w14:textId="77777777" w:rsidR="00477DAF" w:rsidRPr="007D42B7" w:rsidRDefault="00477DAF" w:rsidP="00477DAF">
            <w:pPr>
              <w:spacing w:before="60" w:after="60" w:line="360" w:lineRule="exact"/>
              <w:jc w:val="both"/>
              <w:rPr>
                <w:rFonts w:eastAsia="Times New Roman" w:cs="Times New Roman"/>
                <w:noProof/>
                <w:color w:val="000000" w:themeColor="text1"/>
                <w:sz w:val="28"/>
                <w:szCs w:val="28"/>
                <w:lang w:val="vi-VN"/>
              </w:rPr>
            </w:pPr>
            <w:r w:rsidRPr="007D42B7">
              <w:rPr>
                <w:rFonts w:eastAsia="Times New Roman" w:cs="Times New Roman"/>
                <w:noProof/>
                <w:color w:val="000000" w:themeColor="text1"/>
                <w:sz w:val="28"/>
                <w:szCs w:val="28"/>
                <w:lang w:val="vi-VN"/>
              </w:rPr>
              <w:t>…</w:t>
            </w:r>
          </w:p>
        </w:tc>
        <w:tc>
          <w:tcPr>
            <w:tcW w:w="2073" w:type="dxa"/>
          </w:tcPr>
          <w:p w14:paraId="3CCA5BDE" w14:textId="77777777" w:rsidR="00477DAF" w:rsidRPr="007D42B7" w:rsidRDefault="00477DAF" w:rsidP="00477DAF">
            <w:pPr>
              <w:spacing w:before="60" w:after="60" w:line="360" w:lineRule="exact"/>
              <w:jc w:val="both"/>
              <w:rPr>
                <w:rFonts w:eastAsia="Times New Roman" w:cs="Times New Roman"/>
                <w:noProof/>
                <w:color w:val="000000" w:themeColor="text1"/>
                <w:sz w:val="28"/>
                <w:szCs w:val="28"/>
                <w:lang w:val="vi-VN"/>
              </w:rPr>
            </w:pPr>
          </w:p>
        </w:tc>
        <w:tc>
          <w:tcPr>
            <w:tcW w:w="1633" w:type="dxa"/>
          </w:tcPr>
          <w:p w14:paraId="67188BB3" w14:textId="77777777" w:rsidR="00477DAF" w:rsidRPr="007D42B7" w:rsidRDefault="00477DAF" w:rsidP="00477DAF">
            <w:pPr>
              <w:spacing w:before="60" w:after="60" w:line="360" w:lineRule="exact"/>
              <w:jc w:val="both"/>
              <w:rPr>
                <w:rFonts w:eastAsia="Times New Roman" w:cs="Times New Roman"/>
                <w:noProof/>
                <w:color w:val="000000" w:themeColor="text1"/>
                <w:sz w:val="28"/>
                <w:szCs w:val="28"/>
                <w:lang w:val="vi-VN"/>
              </w:rPr>
            </w:pPr>
          </w:p>
        </w:tc>
        <w:tc>
          <w:tcPr>
            <w:tcW w:w="1841" w:type="dxa"/>
          </w:tcPr>
          <w:p w14:paraId="233EA95C" w14:textId="77777777" w:rsidR="00477DAF" w:rsidRPr="007D42B7" w:rsidRDefault="00477DAF" w:rsidP="00477DAF">
            <w:pPr>
              <w:spacing w:before="60" w:after="60" w:line="360" w:lineRule="exact"/>
              <w:jc w:val="both"/>
              <w:rPr>
                <w:rFonts w:eastAsia="Times New Roman" w:cs="Times New Roman"/>
                <w:noProof/>
                <w:color w:val="000000" w:themeColor="text1"/>
                <w:sz w:val="28"/>
                <w:szCs w:val="28"/>
                <w:lang w:val="vi-VN"/>
              </w:rPr>
            </w:pPr>
          </w:p>
        </w:tc>
        <w:tc>
          <w:tcPr>
            <w:tcW w:w="2230" w:type="dxa"/>
          </w:tcPr>
          <w:p w14:paraId="3A130452" w14:textId="282EB767" w:rsidR="00477DAF" w:rsidRPr="007D42B7" w:rsidRDefault="00477DAF" w:rsidP="00477DAF">
            <w:pPr>
              <w:spacing w:before="60" w:after="60" w:line="360" w:lineRule="exact"/>
              <w:jc w:val="both"/>
              <w:rPr>
                <w:rFonts w:eastAsia="Times New Roman" w:cs="Times New Roman"/>
                <w:noProof/>
                <w:color w:val="000000" w:themeColor="text1"/>
                <w:sz w:val="28"/>
                <w:szCs w:val="28"/>
                <w:lang w:val="vi-VN"/>
              </w:rPr>
            </w:pPr>
          </w:p>
        </w:tc>
      </w:tr>
    </w:tbl>
    <w:p w14:paraId="5A33B142" w14:textId="77777777" w:rsidR="00024A03" w:rsidRPr="007D42B7" w:rsidRDefault="00024A03" w:rsidP="00024A03">
      <w:pPr>
        <w:rPr>
          <w:rFonts w:cs="Times New Roman"/>
          <w:noProof/>
          <w:color w:val="000000" w:themeColor="text1"/>
          <w:sz w:val="28"/>
          <w:szCs w:val="28"/>
          <w:lang w:val="vi-VN"/>
        </w:rPr>
      </w:pPr>
    </w:p>
    <w:p w14:paraId="0ABED0A7" w14:textId="77777777" w:rsidR="00024A03" w:rsidRPr="007D42B7" w:rsidRDefault="00024A03" w:rsidP="00EC5767">
      <w:pPr>
        <w:rPr>
          <w:rFonts w:cs="Times New Roman"/>
          <w:noProof/>
          <w:color w:val="000000" w:themeColor="text1"/>
          <w:sz w:val="28"/>
          <w:szCs w:val="28"/>
          <w:lang w:val="vi-VN"/>
        </w:rPr>
      </w:pPr>
    </w:p>
    <w:sectPr w:rsidR="00024A03" w:rsidRPr="007D42B7" w:rsidSect="00024A03">
      <w:headerReference w:type="default" r:id="rId8"/>
      <w:pgSz w:w="11909" w:h="16834" w:code="9"/>
      <w:pgMar w:top="1008" w:right="1008" w:bottom="1008"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7FDEC" w14:textId="77777777" w:rsidR="00F05868" w:rsidRDefault="00F05868" w:rsidP="00B56610">
      <w:pPr>
        <w:spacing w:after="0" w:line="240" w:lineRule="auto"/>
      </w:pPr>
      <w:r>
        <w:separator/>
      </w:r>
    </w:p>
  </w:endnote>
  <w:endnote w:type="continuationSeparator" w:id="0">
    <w:p w14:paraId="60E8B005" w14:textId="77777777" w:rsidR="00F05868" w:rsidRDefault="00F05868" w:rsidP="00B5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01289" w14:textId="77777777" w:rsidR="00F05868" w:rsidRDefault="00F05868" w:rsidP="00B56610">
      <w:pPr>
        <w:spacing w:after="0" w:line="240" w:lineRule="auto"/>
      </w:pPr>
      <w:r>
        <w:separator/>
      </w:r>
    </w:p>
  </w:footnote>
  <w:footnote w:type="continuationSeparator" w:id="0">
    <w:p w14:paraId="626DD4C3" w14:textId="77777777" w:rsidR="00F05868" w:rsidRDefault="00F05868" w:rsidP="00B56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613381"/>
      <w:docPartObj>
        <w:docPartGallery w:val="Page Numbers (Top of Page)"/>
        <w:docPartUnique/>
      </w:docPartObj>
    </w:sdtPr>
    <w:sdtEndPr>
      <w:rPr>
        <w:noProof/>
      </w:rPr>
    </w:sdtEndPr>
    <w:sdtContent>
      <w:p w14:paraId="2C2B20B7" w14:textId="71058DB0" w:rsidR="00024A03" w:rsidRDefault="00024A03">
        <w:pPr>
          <w:pStyle w:val="Header"/>
          <w:jc w:val="center"/>
        </w:pPr>
        <w:r>
          <w:fldChar w:fldCharType="begin"/>
        </w:r>
        <w:r>
          <w:instrText xml:space="preserve"> PAGE   \* MERGEFORMAT </w:instrText>
        </w:r>
        <w:r>
          <w:fldChar w:fldCharType="separate"/>
        </w:r>
        <w:r w:rsidR="0085542F">
          <w:rPr>
            <w:noProof/>
          </w:rPr>
          <w:t>6</w:t>
        </w:r>
        <w:r>
          <w:rPr>
            <w:noProof/>
          </w:rPr>
          <w:fldChar w:fldCharType="end"/>
        </w:r>
      </w:p>
    </w:sdtContent>
  </w:sdt>
  <w:p w14:paraId="7F7EB445" w14:textId="77777777" w:rsidR="00024A03" w:rsidRDefault="00024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C75"/>
    <w:multiLevelType w:val="hybridMultilevel"/>
    <w:tmpl w:val="12604310"/>
    <w:lvl w:ilvl="0" w:tplc="FFFFFFFF">
      <w:start w:val="1"/>
      <w:numFmt w:val="decimal"/>
      <w:lvlText w:val="%1."/>
      <w:lvlJc w:val="center"/>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113C70E7"/>
    <w:multiLevelType w:val="hybridMultilevel"/>
    <w:tmpl w:val="76FAD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150E7"/>
    <w:multiLevelType w:val="hybridMultilevel"/>
    <w:tmpl w:val="017A084E"/>
    <w:lvl w:ilvl="0" w:tplc="3DB83712">
      <w:start w:val="1"/>
      <w:numFmt w:val="decimal"/>
      <w:lvlText w:val="%1."/>
      <w:lvlJc w:val="center"/>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9BC236E"/>
    <w:multiLevelType w:val="hybridMultilevel"/>
    <w:tmpl w:val="12604310"/>
    <w:lvl w:ilvl="0" w:tplc="2550CDEA">
      <w:start w:val="1"/>
      <w:numFmt w:val="decimal"/>
      <w:lvlText w:val="%1."/>
      <w:lvlJc w:val="center"/>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BE15CC9"/>
    <w:multiLevelType w:val="hybridMultilevel"/>
    <w:tmpl w:val="12604310"/>
    <w:lvl w:ilvl="0" w:tplc="2550CDEA">
      <w:start w:val="1"/>
      <w:numFmt w:val="decimal"/>
      <w:lvlText w:val="%1."/>
      <w:lvlJc w:val="center"/>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073503793">
    <w:abstractNumId w:val="1"/>
  </w:num>
  <w:num w:numId="2" w16cid:durableId="389042927">
    <w:abstractNumId w:val="2"/>
  </w:num>
  <w:num w:numId="3" w16cid:durableId="746532171">
    <w:abstractNumId w:val="4"/>
  </w:num>
  <w:num w:numId="4" w16cid:durableId="1082486810">
    <w:abstractNumId w:val="0"/>
  </w:num>
  <w:num w:numId="5" w16cid:durableId="1482194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67"/>
    <w:rsid w:val="00007991"/>
    <w:rsid w:val="00024A03"/>
    <w:rsid w:val="00054E3D"/>
    <w:rsid w:val="000A66B3"/>
    <w:rsid w:val="000B4C7E"/>
    <w:rsid w:val="000B58A7"/>
    <w:rsid w:val="000C5B2D"/>
    <w:rsid w:val="000F1D7D"/>
    <w:rsid w:val="0012570D"/>
    <w:rsid w:val="00185F3F"/>
    <w:rsid w:val="00214980"/>
    <w:rsid w:val="00244BF2"/>
    <w:rsid w:val="002822DA"/>
    <w:rsid w:val="003334FE"/>
    <w:rsid w:val="00393432"/>
    <w:rsid w:val="003B4FA5"/>
    <w:rsid w:val="003C1125"/>
    <w:rsid w:val="003E39F0"/>
    <w:rsid w:val="00464BE0"/>
    <w:rsid w:val="0046629B"/>
    <w:rsid w:val="00477DAF"/>
    <w:rsid w:val="004A7C49"/>
    <w:rsid w:val="004E3787"/>
    <w:rsid w:val="004F3BAB"/>
    <w:rsid w:val="0050195E"/>
    <w:rsid w:val="00546368"/>
    <w:rsid w:val="005B14AF"/>
    <w:rsid w:val="005D3B9A"/>
    <w:rsid w:val="00602D4E"/>
    <w:rsid w:val="0060573A"/>
    <w:rsid w:val="006202E5"/>
    <w:rsid w:val="00657CA0"/>
    <w:rsid w:val="006A16CB"/>
    <w:rsid w:val="006A5297"/>
    <w:rsid w:val="006C24EF"/>
    <w:rsid w:val="006E6116"/>
    <w:rsid w:val="00700B0D"/>
    <w:rsid w:val="00775450"/>
    <w:rsid w:val="007C68F0"/>
    <w:rsid w:val="007D42B7"/>
    <w:rsid w:val="007F2FA7"/>
    <w:rsid w:val="00834D6F"/>
    <w:rsid w:val="0085542F"/>
    <w:rsid w:val="00902E33"/>
    <w:rsid w:val="00923E6F"/>
    <w:rsid w:val="0094671B"/>
    <w:rsid w:val="00952B93"/>
    <w:rsid w:val="009A502D"/>
    <w:rsid w:val="009C14F7"/>
    <w:rsid w:val="00A00610"/>
    <w:rsid w:val="00A31E58"/>
    <w:rsid w:val="00A32D32"/>
    <w:rsid w:val="00A405E7"/>
    <w:rsid w:val="00A61CEC"/>
    <w:rsid w:val="00A97491"/>
    <w:rsid w:val="00B339CE"/>
    <w:rsid w:val="00B56610"/>
    <w:rsid w:val="00BA21AB"/>
    <w:rsid w:val="00BB3E1E"/>
    <w:rsid w:val="00BD2FE5"/>
    <w:rsid w:val="00C27600"/>
    <w:rsid w:val="00C64C6A"/>
    <w:rsid w:val="00C76FEA"/>
    <w:rsid w:val="00CF53E1"/>
    <w:rsid w:val="00D15793"/>
    <w:rsid w:val="00D55AE2"/>
    <w:rsid w:val="00D9582C"/>
    <w:rsid w:val="00DA734F"/>
    <w:rsid w:val="00DF247D"/>
    <w:rsid w:val="00E01C99"/>
    <w:rsid w:val="00E141B2"/>
    <w:rsid w:val="00E55A3D"/>
    <w:rsid w:val="00EA033D"/>
    <w:rsid w:val="00EC5767"/>
    <w:rsid w:val="00F05868"/>
    <w:rsid w:val="00F35964"/>
    <w:rsid w:val="00F7675B"/>
    <w:rsid w:val="00FA4901"/>
    <w:rsid w:val="00FF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4092"/>
  <w15:chartTrackingRefBased/>
  <w15:docId w15:val="{559F5C4D-3DF9-4BEF-B9E4-62BA20B7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767"/>
    <w:pPr>
      <w:ind w:left="720"/>
      <w:contextualSpacing/>
    </w:pPr>
  </w:style>
  <w:style w:type="paragraph" w:styleId="FootnoteText">
    <w:name w:val="footnote text"/>
    <w:basedOn w:val="Normal"/>
    <w:link w:val="FootnoteTextChar"/>
    <w:uiPriority w:val="99"/>
    <w:semiHidden/>
    <w:unhideWhenUsed/>
    <w:rsid w:val="00B56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6610"/>
    <w:rPr>
      <w:sz w:val="20"/>
      <w:szCs w:val="20"/>
    </w:rPr>
  </w:style>
  <w:style w:type="character" w:styleId="FootnoteReference">
    <w:name w:val="footnote reference"/>
    <w:basedOn w:val="DefaultParagraphFont"/>
    <w:uiPriority w:val="99"/>
    <w:semiHidden/>
    <w:unhideWhenUsed/>
    <w:rsid w:val="00B56610"/>
    <w:rPr>
      <w:vertAlign w:val="superscript"/>
    </w:rPr>
  </w:style>
  <w:style w:type="character" w:styleId="Hyperlink">
    <w:name w:val="Hyperlink"/>
    <w:basedOn w:val="DefaultParagraphFont"/>
    <w:uiPriority w:val="99"/>
    <w:semiHidden/>
    <w:unhideWhenUsed/>
    <w:rsid w:val="00B56610"/>
    <w:rPr>
      <w:color w:val="0000FF"/>
      <w:u w:val="single"/>
    </w:rPr>
  </w:style>
  <w:style w:type="paragraph" w:styleId="NormalWeb">
    <w:name w:val="Normal (Web)"/>
    <w:basedOn w:val="Normal"/>
    <w:uiPriority w:val="99"/>
    <w:unhideWhenUsed/>
    <w:rsid w:val="00B56610"/>
    <w:pPr>
      <w:spacing w:before="100" w:beforeAutospacing="1" w:after="100" w:afterAutospacing="1" w:line="240" w:lineRule="auto"/>
    </w:pPr>
    <w:rPr>
      <w:rFonts w:eastAsia="Times New Roman" w:cs="Times New Roman"/>
      <w:szCs w:val="24"/>
    </w:rPr>
  </w:style>
  <w:style w:type="paragraph" w:styleId="Revision">
    <w:name w:val="Revision"/>
    <w:hidden/>
    <w:uiPriority w:val="99"/>
    <w:semiHidden/>
    <w:rsid w:val="003E39F0"/>
    <w:pPr>
      <w:spacing w:after="0" w:line="240" w:lineRule="auto"/>
    </w:pPr>
  </w:style>
  <w:style w:type="paragraph" w:styleId="Header">
    <w:name w:val="header"/>
    <w:basedOn w:val="Normal"/>
    <w:link w:val="HeaderChar"/>
    <w:uiPriority w:val="99"/>
    <w:unhideWhenUsed/>
    <w:rsid w:val="00024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A03"/>
  </w:style>
  <w:style w:type="paragraph" w:styleId="Footer">
    <w:name w:val="footer"/>
    <w:basedOn w:val="Normal"/>
    <w:link w:val="FooterChar"/>
    <w:uiPriority w:val="99"/>
    <w:unhideWhenUsed/>
    <w:rsid w:val="00024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5DDF2-84BE-4F80-BC82-7418BC23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745</Words>
  <Characters>4250</Characters>
  <Application>Microsoft Office Word</Application>
  <DocSecurity>0</DocSecurity>
  <Lines>35</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2026-04-18T09:04:00Z</cp:lastPrinted>
  <dcterms:created xsi:type="dcterms:W3CDTF">2026-04-24T15:46:00Z</dcterms:created>
  <dcterms:modified xsi:type="dcterms:W3CDTF">2026-04-24T15:46:00Z</dcterms:modified>
</cp:coreProperties>
</file>