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F9E1" w14:textId="23BE762A" w:rsidR="00700B0D" w:rsidRPr="006423C8" w:rsidRDefault="00700B0D" w:rsidP="002C466B">
      <w:pPr>
        <w:spacing w:before="120" w:after="120" w:line="276" w:lineRule="auto"/>
        <w:jc w:val="center"/>
        <w:rPr>
          <w:rFonts w:cs="Times New Roman"/>
          <w:b/>
          <w:sz w:val="28"/>
          <w:szCs w:val="28"/>
        </w:rPr>
      </w:pPr>
      <w:r w:rsidRPr="006423C8">
        <w:rPr>
          <w:rFonts w:eastAsia="Times New Roman" w:cs="Times New Roman"/>
          <w:b/>
          <w:bCs/>
          <w:sz w:val="28"/>
          <w:szCs w:val="28"/>
        </w:rPr>
        <w:t>PHỤ LỤC I</w:t>
      </w:r>
      <w:r w:rsidRPr="006423C8">
        <w:rPr>
          <w:rFonts w:eastAsia="Times New Roman" w:cs="Times New Roman"/>
          <w:b/>
          <w:bCs/>
          <w:sz w:val="28"/>
          <w:szCs w:val="28"/>
        </w:rPr>
        <w:br/>
      </w:r>
      <w:r w:rsidRPr="006423C8">
        <w:rPr>
          <w:rFonts w:cs="Times New Roman"/>
          <w:b/>
          <w:sz w:val="28"/>
          <w:szCs w:val="28"/>
        </w:rPr>
        <w:t>PHÂN CẤP THỦ TỤC HÀNH CHÍNH THUỘC THẨM QUYỀN GIẢI QUYẾT CỦA BỘ KHOA HỌC VÀ CÔNG NGHỆ</w:t>
      </w:r>
    </w:p>
    <w:p w14:paraId="5DF2FEC8" w14:textId="79264FC9" w:rsidR="00700B0D" w:rsidRPr="006423C8" w:rsidRDefault="00700B0D" w:rsidP="0019164F">
      <w:pPr>
        <w:spacing w:before="120" w:after="120" w:line="276" w:lineRule="auto"/>
        <w:ind w:left="-130" w:right="-102" w:firstLine="680"/>
        <w:jc w:val="center"/>
        <w:rPr>
          <w:rFonts w:cs="Times New Roman"/>
          <w:sz w:val="28"/>
          <w:szCs w:val="28"/>
        </w:rPr>
      </w:pPr>
      <w:r w:rsidRPr="006423C8">
        <w:rPr>
          <w:rFonts w:eastAsia="Times New Roman" w:cs="Times New Roman"/>
          <w:i/>
          <w:iCs/>
          <w:sz w:val="28"/>
          <w:szCs w:val="28"/>
        </w:rPr>
        <w:t>(Ban hành kèm theo Nghị quyết số 66.    /2026/NQ-CP ngày      tháng     năm 2026           của Chính phủ)</w:t>
      </w:r>
    </w:p>
    <w:p w14:paraId="5D87B594" w14:textId="77777777" w:rsidR="00700B0D" w:rsidRPr="006423C8" w:rsidRDefault="00700B0D" w:rsidP="0019164F">
      <w:pPr>
        <w:spacing w:before="120" w:after="120" w:line="276" w:lineRule="auto"/>
        <w:ind w:firstLine="680"/>
        <w:rPr>
          <w:rFonts w:cs="Times New Roman"/>
          <w:bCs/>
          <w:sz w:val="28"/>
          <w:szCs w:val="28"/>
        </w:rPr>
      </w:pPr>
    </w:p>
    <w:p w14:paraId="3740D46E" w14:textId="79BFD462" w:rsidR="00511C41" w:rsidRPr="006423C8" w:rsidRDefault="003C569C" w:rsidP="0019164F">
      <w:pPr>
        <w:spacing w:before="120" w:after="120" w:line="276" w:lineRule="auto"/>
        <w:ind w:firstLine="680"/>
        <w:rPr>
          <w:rFonts w:cs="Times New Roman"/>
          <w:b/>
          <w:sz w:val="28"/>
          <w:szCs w:val="28"/>
        </w:rPr>
      </w:pPr>
      <w:r w:rsidRPr="006423C8">
        <w:rPr>
          <w:rFonts w:cs="Times New Roman"/>
          <w:b/>
          <w:sz w:val="28"/>
          <w:szCs w:val="28"/>
        </w:rPr>
        <w:t>A</w:t>
      </w:r>
      <w:r w:rsidR="00511C41" w:rsidRPr="006423C8">
        <w:rPr>
          <w:rFonts w:cs="Times New Roman"/>
          <w:b/>
          <w:sz w:val="28"/>
          <w:szCs w:val="28"/>
        </w:rPr>
        <w:t>. LĨNH VỰC TIÊU CHUẨN, ĐO LƯỜNG, CHẤT LƯỢNG</w:t>
      </w:r>
    </w:p>
    <w:p w14:paraId="1CB48178" w14:textId="77777777" w:rsidR="009019DC" w:rsidRPr="006423C8" w:rsidRDefault="009019DC" w:rsidP="0019164F">
      <w:pPr>
        <w:pStyle w:val="BodyText"/>
        <w:spacing w:line="276" w:lineRule="auto"/>
        <w:ind w:right="-45" w:firstLine="680"/>
        <w:rPr>
          <w:b/>
        </w:rPr>
      </w:pPr>
      <w:r w:rsidRPr="006423C8">
        <w:rPr>
          <w:b/>
        </w:rPr>
        <w:t>I. Cấp Giấy chứng nhận đăng ký hoạt động xác nhận giá trị sử dụng, kiểm tra xác nhận</w:t>
      </w:r>
    </w:p>
    <w:p w14:paraId="53D79EF3" w14:textId="260684DA" w:rsidR="009019DC" w:rsidRPr="006423C8" w:rsidRDefault="009019DC" w:rsidP="0019164F">
      <w:pPr>
        <w:pStyle w:val="BodyText"/>
        <w:spacing w:line="276" w:lineRule="auto"/>
        <w:ind w:right="-45" w:firstLine="680"/>
        <w:rPr>
          <w:shd w:val="clear" w:color="auto" w:fill="FFFFFF"/>
        </w:rPr>
      </w:pPr>
      <w:r w:rsidRPr="006423C8">
        <w:rPr>
          <w:shd w:val="clear" w:color="auto" w:fill="FFFFFF"/>
        </w:rPr>
        <w:t>1. V</w:t>
      </w:r>
      <w:r w:rsidRPr="006423C8">
        <w:t xml:space="preserve">iệc tiếp nhận, giải quyết hồ sơ cấp mới, cấp bổ sung, sửa đổi, cấp lại, thu hồi Giấy chứng nhận đăng ký hoạt động xác nhận giá trị sử dụng, kiểm tra xác nhận theo quy định tại Mục 4 Chương V và Điều 63 Nghị định số 22/2026/NĐ-CP ngày 16 tháng 01 năm 2026 của Chính phủ quy định chi tiết một số điều và biện pháp để tổ chức, hướng dẫn thi hành Luật Tiêu chuẩn và Quy chuẩn kỹ thuật (sau đây gọi là Nghị định số 22/2026/NĐ-CP) thuộc thẩm quyền của </w:t>
      </w:r>
      <w:r w:rsidRPr="006423C8">
        <w:rPr>
          <w:shd w:val="clear" w:color="auto" w:fill="FFFFFF"/>
        </w:rPr>
        <w:t>Chủ tịch Ủy ban nhân dân cấp tỉnh nơi tổ chức thực hiện hoạt động xác nhận giá trị sử dụng, kiểm tra xác nhận đặt trụ sở chính.</w:t>
      </w:r>
    </w:p>
    <w:p w14:paraId="62D6FEBA" w14:textId="7C41F5A2" w:rsidR="005C6158" w:rsidRPr="006423C8" w:rsidRDefault="009019DC" w:rsidP="007B2ACE">
      <w:pPr>
        <w:spacing w:before="120" w:after="120" w:line="276" w:lineRule="auto"/>
        <w:ind w:firstLine="680"/>
        <w:jc w:val="both"/>
        <w:rPr>
          <w:rFonts w:cs="Times New Roman"/>
          <w:bCs/>
          <w:sz w:val="28"/>
          <w:szCs w:val="28"/>
        </w:rPr>
      </w:pPr>
      <w:r w:rsidRPr="006423C8">
        <w:rPr>
          <w:rFonts w:cs="Times New Roman"/>
          <w:spacing w:val="-2"/>
          <w:sz w:val="28"/>
          <w:szCs w:val="28"/>
        </w:rPr>
        <w:t xml:space="preserve">Chủ tịch Ủy ban nhân dân cấp tỉnh nơi </w:t>
      </w:r>
      <w:r w:rsidRPr="006423C8">
        <w:rPr>
          <w:rFonts w:cs="Times New Roman"/>
          <w:sz w:val="28"/>
          <w:szCs w:val="28"/>
          <w:shd w:val="clear" w:color="auto" w:fill="FFFFFF"/>
        </w:rPr>
        <w:t>tổ chức thực hiện hoạt động xác nhận giá trị sử dụng, kiểm tra xác nhận đặt trụ sở chính</w:t>
      </w:r>
      <w:r w:rsidRPr="006423C8">
        <w:rPr>
          <w:rFonts w:cs="Times New Roman"/>
          <w:spacing w:val="-2"/>
          <w:sz w:val="28"/>
          <w:szCs w:val="28"/>
        </w:rPr>
        <w:t xml:space="preserve"> giao cơ quan chuyên môn trực thuộc tiếp nhận hồ sơ đăng ký </w:t>
      </w:r>
      <w:r w:rsidRPr="006423C8">
        <w:rPr>
          <w:rFonts w:cs="Times New Roman"/>
          <w:sz w:val="28"/>
          <w:szCs w:val="28"/>
          <w:shd w:val="clear" w:color="auto" w:fill="FFFFFF"/>
        </w:rPr>
        <w:t>hoạt động xác nhận giá trị sử dụng, kiểm tra xác nhận</w:t>
      </w:r>
      <w:r w:rsidRPr="006423C8">
        <w:rPr>
          <w:rFonts w:cs="Times New Roman"/>
          <w:spacing w:val="-2"/>
          <w:sz w:val="28"/>
          <w:szCs w:val="28"/>
        </w:rPr>
        <w:t xml:space="preserve">. Trường hợp </w:t>
      </w:r>
      <w:r w:rsidRPr="006423C8">
        <w:rPr>
          <w:rFonts w:cs="Times New Roman"/>
          <w:sz w:val="28"/>
          <w:szCs w:val="28"/>
          <w:shd w:val="clear" w:color="auto" w:fill="FFFFFF"/>
        </w:rPr>
        <w:t xml:space="preserve">tổ chức thực hiện hoạt động xác nhận giá trị sử dụng, kiểm tra xác nhận </w:t>
      </w:r>
      <w:r w:rsidRPr="006423C8">
        <w:rPr>
          <w:rFonts w:cs="Times New Roman"/>
          <w:spacing w:val="-2"/>
          <w:sz w:val="28"/>
          <w:szCs w:val="28"/>
        </w:rPr>
        <w:t xml:space="preserve">đăng ký </w:t>
      </w:r>
      <w:r w:rsidRPr="006423C8">
        <w:rPr>
          <w:rFonts w:cs="Times New Roman"/>
          <w:sz w:val="28"/>
          <w:szCs w:val="28"/>
          <w:shd w:val="clear" w:color="auto" w:fill="FFFFFF"/>
        </w:rPr>
        <w:t>hoạt động xác nhận giá trị sử dụng, kiểm tra xác nhận</w:t>
      </w:r>
      <w:r w:rsidRPr="006423C8">
        <w:rPr>
          <w:rFonts w:cs="Times New Roman"/>
          <w:spacing w:val="-2"/>
          <w:sz w:val="28"/>
          <w:szCs w:val="28"/>
        </w:rPr>
        <w:t xml:space="preserve"> đối với lĩnh vực tổng hợp đa ngành thuộc trách nhiệm quản lý của từ hai Bộ quản lý ngành, lĩnh vực trở lên, Chủ tịch Ủy ban nhân dân cấp tỉnh giao một cơ quan chuyên môn trực thuộc làm đầu mối tiếp nhận hồ sơ đăng ký </w:t>
      </w:r>
      <w:r w:rsidRPr="006423C8">
        <w:rPr>
          <w:rFonts w:cs="Times New Roman"/>
          <w:sz w:val="28"/>
          <w:szCs w:val="28"/>
          <w:shd w:val="clear" w:color="auto" w:fill="FFFFFF"/>
        </w:rPr>
        <w:t>hoạt động xác nhận giá trị sử dụng, kiểm tra xác nhận</w:t>
      </w:r>
      <w:r w:rsidRPr="006423C8">
        <w:rPr>
          <w:rFonts w:cs="Times New Roman"/>
          <w:spacing w:val="-2"/>
          <w:sz w:val="28"/>
          <w:szCs w:val="28"/>
        </w:rPr>
        <w:t>.</w:t>
      </w:r>
      <w:r w:rsidRPr="006423C8">
        <w:rPr>
          <w:rFonts w:cs="Times New Roman"/>
          <w:sz w:val="28"/>
          <w:szCs w:val="28"/>
          <w:lang w:val="fr-FR"/>
        </w:rPr>
        <w:t xml:space="preserve"> </w:t>
      </w:r>
    </w:p>
    <w:p w14:paraId="4D225EF8" w14:textId="1D15A109" w:rsidR="00511C41" w:rsidRPr="006423C8" w:rsidRDefault="003C569C" w:rsidP="0019164F">
      <w:pPr>
        <w:spacing w:before="120" w:after="120" w:line="276" w:lineRule="auto"/>
        <w:ind w:firstLine="680"/>
        <w:rPr>
          <w:rFonts w:cs="Times New Roman"/>
          <w:b/>
          <w:sz w:val="28"/>
          <w:szCs w:val="28"/>
        </w:rPr>
      </w:pPr>
      <w:r w:rsidRPr="006423C8">
        <w:rPr>
          <w:rFonts w:cs="Times New Roman"/>
          <w:b/>
          <w:sz w:val="28"/>
          <w:szCs w:val="28"/>
        </w:rPr>
        <w:t>B</w:t>
      </w:r>
      <w:r w:rsidR="00511C41" w:rsidRPr="006423C8">
        <w:rPr>
          <w:rFonts w:cs="Times New Roman"/>
          <w:b/>
          <w:sz w:val="28"/>
          <w:szCs w:val="28"/>
        </w:rPr>
        <w:t xml:space="preserve">. </w:t>
      </w:r>
      <w:r w:rsidR="006C3A38" w:rsidRPr="006423C8">
        <w:rPr>
          <w:rFonts w:cs="Times New Roman"/>
          <w:b/>
          <w:sz w:val="28"/>
          <w:szCs w:val="28"/>
        </w:rPr>
        <w:t xml:space="preserve">LĨNH VỰC </w:t>
      </w:r>
      <w:r w:rsidR="00511C41" w:rsidRPr="006423C8">
        <w:rPr>
          <w:rFonts w:cs="Times New Roman"/>
          <w:b/>
          <w:sz w:val="28"/>
          <w:szCs w:val="28"/>
        </w:rPr>
        <w:t>VIỄN THÔNG VÀ INTERNET</w:t>
      </w:r>
    </w:p>
    <w:p w14:paraId="2C5A1CC1" w14:textId="77777777" w:rsidR="00E7460F" w:rsidRPr="006423C8" w:rsidRDefault="00E7460F" w:rsidP="0019164F">
      <w:pPr>
        <w:spacing w:before="120" w:after="120" w:line="276" w:lineRule="auto"/>
        <w:ind w:firstLine="680"/>
        <w:jc w:val="both"/>
        <w:rPr>
          <w:rFonts w:eastAsia="Calibri" w:cs="Times New Roman"/>
          <w:b/>
          <w:sz w:val="28"/>
          <w:szCs w:val="28"/>
        </w:rPr>
      </w:pPr>
      <w:r w:rsidRPr="006423C8">
        <w:rPr>
          <w:rFonts w:eastAsia="Calibri" w:cs="Times New Roman"/>
          <w:b/>
          <w:sz w:val="28"/>
          <w:szCs w:val="28"/>
        </w:rPr>
        <w:t>I. Báo cáo đăng ký chuyển giao New gTLD tại điểm a, điểm b, điểm c, điểm đ khoản 12 Điều 9 Nghị định số 147/2024/NĐ-CP</w:t>
      </w:r>
      <w:r w:rsidRPr="006423C8">
        <w:rPr>
          <w:rFonts w:cs="Times New Roman"/>
          <w:sz w:val="28"/>
          <w:szCs w:val="28"/>
        </w:rPr>
        <w:t xml:space="preserve"> </w:t>
      </w:r>
      <w:r w:rsidRPr="006423C8">
        <w:rPr>
          <w:rFonts w:eastAsia="Calibri" w:cs="Times New Roman"/>
          <w:b/>
          <w:sz w:val="28"/>
          <w:szCs w:val="28"/>
        </w:rPr>
        <w:t>ngày 09/11/2024 của Chính phủ quản lý, cung cấp, sử dụng dịch vụ Internet và thông tin trên mạng (sau đây gọi là Nghị định số 147/2024/NĐ-CP)</w:t>
      </w:r>
    </w:p>
    <w:p w14:paraId="180DF554"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1. Việc giải quyết báo cáo đăng ký chuyển giao New gTLD được quy định tại điểm a, điểm b, điểm c, điểm đ khoản 12 Điều 9 Nghị định số 147/2024/NĐ-CP thuộc thẩm quyền của Chủ tịch Ủy ban nhân dân cấp tỉnh.</w:t>
      </w:r>
    </w:p>
    <w:p w14:paraId="6A89497E"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2. Trình tự thủ tục Báo cáo đăng ký chuyển giao New gTLD được quy định tại điểm a, điểm b, điểm c, điểm đ khoản 12 Điều 9 Nghị định số 147/2024/NĐ-CP:</w:t>
      </w:r>
    </w:p>
    <w:p w14:paraId="2FD54688"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lastRenderedPageBreak/>
        <w:t>a) Trước khi thực hiện đăng ký chuyển giao New gTLD với ICANN, cơ quan, tổ chức, doanh nghiệp, cá nhân (sau đây gọi là chủ thể) gửi Bản khai các thông tin theo Mẫu số 01 Phụ lục I ban hành kèm theo Nghị quyết này trực tuyến trên Cổng Dịch vụ công quốc gia hoặc qua dịch vụ bưu chính hoặc trực tiếp đến Trung tâm Phục vụ hành chính công tỉnh, thành phố nơi cơ quan, tổ chức, doanh nghiệp đặt trụ sở chính hoặc nơi cá nhân đăng ký thường trú, tạm trú;</w:t>
      </w:r>
    </w:p>
    <w:p w14:paraId="23FFAE7E"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b) Trong thời hạn 15 ngày kể từ khi nhận được văn bản đề nghị hợp lệ của chủ thể, Ủy ban nhân dân cấp tỉnh tham vấn, lấy ý kiến chuyên môn của Bộ Khoa học và Công nghệ (Trung tâm Internet Việt Nam) trong quá trình giải quyết, và trả lời chủ thể bằng văn bản theo Mẫu số 02 Phụ lục I ban hành kèm theo Nghị quyết này, trường hợp từ chối phải nêu rõ lý do, đồng thời gửi Bộ Khoa học và Công nghệ (Trung tâm Internet Việt Nam) để thực hiện công tác quản lý;</w:t>
      </w:r>
    </w:p>
    <w:p w14:paraId="22D5DE82"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c) Trong thời hạn 05 ngày làm việc kể từ thời điểm ICANN chính thức chuyển giao New gTLD, chủ thể có văn bản thông báo với Ủy ban nhân dân cấp tỉnh và Bộ Khoa học và Công nghệ (Trung tâm Internet Việt Nam).</w:t>
      </w:r>
    </w:p>
    <w:p w14:paraId="01C5E6B0" w14:textId="77777777" w:rsidR="00E7460F" w:rsidRPr="006423C8" w:rsidRDefault="00E7460F" w:rsidP="0019164F">
      <w:pPr>
        <w:spacing w:before="120" w:after="120" w:line="276" w:lineRule="auto"/>
        <w:ind w:firstLine="680"/>
        <w:jc w:val="both"/>
        <w:rPr>
          <w:rFonts w:eastAsia="Calibri" w:cs="Times New Roman"/>
          <w:b/>
          <w:sz w:val="28"/>
          <w:szCs w:val="28"/>
        </w:rPr>
      </w:pPr>
      <w:r w:rsidRPr="006423C8">
        <w:rPr>
          <w:rFonts w:eastAsia="Calibri" w:cs="Times New Roman"/>
          <w:b/>
          <w:sz w:val="28"/>
          <w:szCs w:val="28"/>
        </w:rPr>
        <w:t>II. Đề nghị cung cấp dịch vụ đăng ký, duy trì tên miền quốc gia Việt Nam “.vn” tại khoản 2, khoản 3, khoản 4, khoản 5 Điều 13 Nghị định số 147/2024/NĐ-CP, sửa đổi, bổ sung bởi khoản 4 Điều 26 Nghị định số 116/2026/NĐ-CP</w:t>
      </w:r>
    </w:p>
    <w:p w14:paraId="202FB007"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1. Việc giải quyết đề nghị cung cấp dịch vụ đăng ký, duy trì tên miền quốc gia Việt Nam “.vn” được quy định tại khoản 2, khoản 3, khoản 4, khoản 5 Điều 13 Nghị định số 147/2024/NĐ-CP, sửa đổi, bổ sung bởi khoản 4 Điều 26 Nghị định số 116/2026/NĐ-CP thuộc thẩm quyền của Chủ tịch Ủy ban nhân dân cấp tỉnh.</w:t>
      </w:r>
    </w:p>
    <w:p w14:paraId="6080B7F6"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2. Trình tự thủ tục đề nghị cung cấp dịch vụ đăng ký, duy trì tên miền quốc gia Việt Nam “.vn” quy định tại khoản 2, khoản 3, khoản 4, khoản 5 Điều 13 Nghị định số 147/2024/NĐ-CP, sửa đổi, bổ sung bởi khoản 4 Điều 26 Nghị định số 116/2026/NĐ-CP.</w:t>
      </w:r>
    </w:p>
    <w:p w14:paraId="451E4AC8"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a) Tổ chức, doanh nghiệp khi có nhu cầu cung cấp dịch vụ</w:t>
      </w:r>
      <w:r w:rsidRPr="006423C8" w:rsidDel="00012C6C">
        <w:rPr>
          <w:rFonts w:eastAsia="Calibri" w:cs="Times New Roman"/>
          <w:bCs/>
          <w:sz w:val="28"/>
          <w:szCs w:val="28"/>
        </w:rPr>
        <w:t xml:space="preserve"> </w:t>
      </w:r>
      <w:r w:rsidRPr="006423C8">
        <w:rPr>
          <w:rFonts w:eastAsia="Calibri" w:cs="Times New Roman"/>
          <w:bCs/>
          <w:sz w:val="28"/>
          <w:szCs w:val="28"/>
        </w:rPr>
        <w:t>đăng ký, duy trì tên miền quốc gia Việt Nam “.vn” nộp Đơn đề nghị cung cấp dịch vụ đăng ký, duy trì tên miền quốc gia Việt Nam “.vn” theo Mẫu số 03 Phụ lục I ban hành theo Nghị quyết này.</w:t>
      </w:r>
    </w:p>
    <w:p w14:paraId="3627C282"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b) Tổ chức, doanh nghiệp nộp 01 bộ hồ sơ trực tuyến trên Cổng Dịch vụ công quốc gia hoặc qua dịch vụ bưu chính hoặc trực tiếp đến Trung tâm Phục vụ hành chính công tỉnh, thành phố nơi tổ chức, doanh nghiệp đặt trụ sở chính. Trường hợp nộp hồ sơ trực tuyến, phải có chữ ký số theo quy định của pháp luật về giao dịch điện tử.</w:t>
      </w:r>
    </w:p>
    <w:p w14:paraId="2E5DC5A0"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lastRenderedPageBreak/>
        <w:t>c) Trong thời hạn 15 ngày kể từ ngày nhận được hồ sơ đề nghị hợp lệ, Ủy ban nhân dân cấp tỉnh tham vấn, lấy ý kiến chuyên môn của Bộ Khoa học và Công nghệ (Trung tâm Internet Việt Nam) trong quá trình giải quyết, và trả lời chủ thể bằng văn bản theo Mẫu số 04 Phụ lục I ban hành kèm theo Nghị quyết này, trường hợp từ chối thì phải nêu rõ lý do, đồng thời gửi Bộ Khoa học và Công nghệ (Trung tâm Internet Việt Nam) để triển khai ký hợp đồng Nhà đăng ký, công bố danh sách các tổ chức, doanh nghiệp cung cấp dịch vụ đăng ký, duy trì tên miền quốc gia Việt Nam “.vn” và thực hiện công tác quản lý.</w:t>
      </w:r>
    </w:p>
    <w:p w14:paraId="5E736124"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Trường hợp nhận được văn bản đề nghị chấm dứt hoạt động cung cấp dịch vụ đăng ký, duy trì tên miền quốc gia Việt Nam “.vn”, Ủy ban nhân dân cấp tỉnh có văn bản thông báo hủy bỏ xác nhận đề nghị cung cấp dịch vụ đăng ký, duy trì tên miền quốc gia Việt Nam “.vn”; đồng thời gửi Bộ Khoa học và Công nghệ (Trung tâm Internet Việt Nam) để bỏ tên tổ chức, doanh nghiệp khỏi danh sách công bố.</w:t>
      </w:r>
    </w:p>
    <w:p w14:paraId="0B629000" w14:textId="77777777" w:rsidR="00E7460F" w:rsidRPr="006423C8" w:rsidRDefault="00E7460F" w:rsidP="0019164F">
      <w:pPr>
        <w:spacing w:before="120" w:after="120" w:line="276" w:lineRule="auto"/>
        <w:ind w:firstLine="680"/>
        <w:jc w:val="both"/>
        <w:rPr>
          <w:rFonts w:eastAsia="Calibri" w:cs="Times New Roman"/>
          <w:b/>
          <w:sz w:val="28"/>
          <w:szCs w:val="28"/>
        </w:rPr>
      </w:pPr>
      <w:r w:rsidRPr="006423C8">
        <w:rPr>
          <w:rFonts w:eastAsia="Calibri" w:cs="Times New Roman"/>
          <w:b/>
          <w:sz w:val="28"/>
          <w:szCs w:val="28"/>
        </w:rPr>
        <w:t>III. Báo cáo hoạt động cung cấp dịch vụ Nhà đăng ký tên miền quốc tế tại Việt Nam quy định tại khoản 2, khoản 3 Điều 14 Nghị định số 147/2024/NĐ-CP, sửa đổi, bổ sung bởi khoản 3 Điều 26 Nghị định số 116/2026/NĐ-CP</w:t>
      </w:r>
    </w:p>
    <w:p w14:paraId="5F3B1562"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1. Việc giải quyết Báo cáo hoạt động cung cấp dịch vụ Nhà đăng ký tên miền quốc tế tại Việt Nam được quy định tại khoản 2, khoản 3 Điều 14 Nghị định số 147/2024/NĐ-CP, sửa đổi, bổ sung bởi khoản 3 Điều 26 Nghị định số 116/2026/NĐ-CP thuộc thẩm quyền của Chủ tịch Ủy ban nhân dân cấp tỉnh.</w:t>
      </w:r>
    </w:p>
    <w:p w14:paraId="78B03215"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2. Trình tự thủ tục Báo cáo hoạt động cung cấp dịch vụ Nhà đăng ký tên miền quốc tế tại Việt Nam quy định tại khoản 2, khoản 3 Điều 14 Nghị định số 147/2024/NĐ-CP,</w:t>
      </w:r>
      <w:r w:rsidRPr="006423C8">
        <w:rPr>
          <w:rFonts w:eastAsia="Calibri" w:cs="Times New Roman"/>
          <w:b/>
          <w:sz w:val="28"/>
          <w:szCs w:val="28"/>
        </w:rPr>
        <w:t xml:space="preserve"> </w:t>
      </w:r>
      <w:r w:rsidRPr="006423C8">
        <w:rPr>
          <w:rFonts w:eastAsia="Calibri" w:cs="Times New Roman"/>
          <w:bCs/>
          <w:sz w:val="28"/>
          <w:szCs w:val="28"/>
        </w:rPr>
        <w:t>sửa đổi, bổ sung bởi khoản 3 Điều 26 Nghị định số 116/2026/NĐ-CP</w:t>
      </w:r>
    </w:p>
    <w:p w14:paraId="1A7E3589"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a) Nhà đăng ký tên miền quốc tế tại Việt Nam khi cung cấp dịch vụ</w:t>
      </w:r>
      <w:r w:rsidRPr="006423C8" w:rsidDel="00012C6C">
        <w:rPr>
          <w:rFonts w:eastAsia="Calibri" w:cs="Times New Roman"/>
          <w:bCs/>
          <w:sz w:val="28"/>
          <w:szCs w:val="28"/>
        </w:rPr>
        <w:t xml:space="preserve"> </w:t>
      </w:r>
      <w:r w:rsidRPr="006423C8">
        <w:rPr>
          <w:rFonts w:eastAsia="Calibri" w:cs="Times New Roman"/>
          <w:bCs/>
          <w:sz w:val="28"/>
          <w:szCs w:val="28"/>
        </w:rPr>
        <w:t>đăng ký, duy trì tên miền nộp Báo cáo hoạt động cung cấp dịch vụ đăng ký, duy trì tên miền quốc tế tại Việt Nam theo Mẫu số 05 tại Phụ lục I ban hành kèm theo Nghị quyết này;</w:t>
      </w:r>
    </w:p>
    <w:p w14:paraId="76D87D71"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b) Nhà đăng ký tên miền quốc tế tại Việt Nam gửi 01 bộ hồ sơ trực tuyến trên Cổng Dịch vụ công quốc gia hoặc qua dịch vụ bưu chính hoặc trực tiếp đến Trung tâm Phục vụ hành chính công tỉnh, thành phố nơi tổ chức, doanh nghiệp đặt trụ sở chính. Trường hợp nộp hồ sơ trực tuyến, phải có chữ ký số theo quy định của pháp luật về giao dịch điện tử;</w:t>
      </w:r>
    </w:p>
    <w:p w14:paraId="6A514C7D"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 xml:space="preserve">c) Trong thời hạn 07 ngày, kể từ ngày nhận được hồ sơ báo cáo hợp lệ của tổ chức, doanh nghiệp, Ủy ban nhân dân cấp tỉnh tham vấn, lấy ý kiến chuyên môn của Bộ Khoa học và Công nghệ (Trung tâm Internet Việt Nam) trong quá trình giải </w:t>
      </w:r>
      <w:r w:rsidRPr="006423C8">
        <w:rPr>
          <w:rFonts w:eastAsia="Calibri" w:cs="Times New Roman"/>
          <w:bCs/>
          <w:sz w:val="28"/>
          <w:szCs w:val="28"/>
        </w:rPr>
        <w:lastRenderedPageBreak/>
        <w:t>quyết, và trả lời chủ thể bằng văn bản theo Mẫu số 06 Phụ lục I ban hành kèm theo Nghị quyết này, trường hợp từ chối thì phải nêu rõ lý do, đồng thời gửi Bộ Khoa học và Công nghệ (Trung tâm Internet Việt Nam) để công bố danh sách Nhà đăng ký tên miền quốc tế tại Việt Nam và thực hiện công tác quản lý;</w:t>
      </w:r>
    </w:p>
    <w:p w14:paraId="4BF03BBD"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Trường hợp Nhà đăng ký có thông báo bằng văn bản đề nghị chấm dứt hoạt động cung cấp dịch vụ đăng ký, duy trì tên miền quốc tế tại Việt Nam, Ủy ban nhân dân cấp tỉnh có văn bản thông báo hủy bỏ xác nhận hoạt động Nhà đăng ký tên miền quốc tế tại Việt Nam; đồng thời gửi Bộ Khoa học và Công nghệ (Trung tâm Internet Việt Nam) để bỏ tên tổ chức, doanh nghiệp khỏi danh sách công bố.</w:t>
      </w:r>
    </w:p>
    <w:p w14:paraId="5A30A3D1" w14:textId="77777777" w:rsidR="00E7460F" w:rsidRPr="006423C8" w:rsidRDefault="00E7460F" w:rsidP="0019164F">
      <w:pPr>
        <w:spacing w:before="120" w:after="120" w:line="276" w:lineRule="auto"/>
        <w:ind w:firstLine="680"/>
        <w:jc w:val="both"/>
        <w:rPr>
          <w:rFonts w:eastAsia="Calibri" w:cs="Times New Roman"/>
          <w:b/>
          <w:sz w:val="28"/>
          <w:szCs w:val="28"/>
        </w:rPr>
      </w:pPr>
      <w:r w:rsidRPr="006423C8">
        <w:rPr>
          <w:rFonts w:eastAsia="Calibri" w:cs="Times New Roman"/>
          <w:b/>
          <w:sz w:val="28"/>
          <w:szCs w:val="28"/>
        </w:rPr>
        <w:t>IV. Báo cáo hoạt động Tổ chức quản lý tên miền dùng chung cấp cao nhất mới (New gTLD) quy định tại Điều 15 Nghị định số 147/2024/NĐ-CP; sửa đổi, bổ sung bởi Điều 18 Nghị định số 116/2026/NĐ-CP</w:t>
      </w:r>
    </w:p>
    <w:p w14:paraId="170960D2"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1. Việc giải quyết báo cáo hoạt động Tổ chức quản lý tên miền dùng chung cấp cao nhất mới (New gTLD) được quy định tại Điều 15 Nghị định số 147/2024/NĐ-CP thuộc thẩm quyền của Chủ tịch Ủy ban nhân dân cấp tỉnh.</w:t>
      </w:r>
    </w:p>
    <w:p w14:paraId="5DD40E3C"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2. Trình tự thủ tục giải quyết báo cáo hoạt động Tổ chức quản lý tên miền dùng chung cấp cao nhất mới (New gTLD) quy định tại Điều 15 Nghị định số 147/2024/NĐ-CP, sửa đổi, bổ sung bởi Điều 18 Nghị định số 116/2026/NĐ-CP.</w:t>
      </w:r>
    </w:p>
    <w:p w14:paraId="2B330B9C"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a) Cơ quan, tổ chức, doanh nghiệp đã nhận chuyển giao New gTLD từ ICANN, có nhu cầu cấp tên miền cấp dưới New gTLD cho các chủ thể khác ngoài các đơn vị, cá nhân trực thuộc thì nộp Báo cáo hoạt động Tổ chức quản lý tên miền dùng chung cấp cao nhất mới tại Việt Nam theo Mẫu số 07 tại Phụ lục I ban hành kèm theo Nghị quyết này.</w:t>
      </w:r>
    </w:p>
    <w:p w14:paraId="60512428"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b) Tổ chức, doanh nghiệp nộp 01 bộ hồ sơ trực tuyến trên Cổng Dịch vụ công quốc gia hoặc qua dịch vụ bưu chính hoặc trực tiếp đến Trung tâm Phục vụ hành chính công tỉnh, thành phố nơi tổ chức, doanh nghiệp đặt trụ sở chính. Trường hợp nộp trực tuyến, phải có chữ ký số theo quy định của pháp luật về giao dịch điện tử.</w:t>
      </w:r>
    </w:p>
    <w:p w14:paraId="23E4ED1F"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t xml:space="preserve">c) Trong thời hạn 25 ngày kể từ ngày nhận được hồ sơ báo cáo hợp lệ của tổ chức, doanh nghiệp, Ủy ban nhân dân cấp tỉnh có văn bản lấy ý kiến Bộ Khoa học và Công nghệ (Trung tâm Internet Việt Nam) và trả lời chủ thể về kết quả xử lý đề nghị theo Mẫu số 08 Phụ lục I ban hành kèm theo Nghị quyết này, trường hợp từ chối thì phải nêu rõ lý do. Văn bản trả lời kết quả đồng thời gửi Bộ Khoa học và Công nghệ (Trung tâm Internet Việt Nam) để công bố danh sách </w:t>
      </w:r>
      <w:r w:rsidRPr="006423C8">
        <w:rPr>
          <w:rFonts w:eastAsia="Calibri" w:cs="Times New Roman"/>
          <w:bCs/>
          <w:sz w:val="28"/>
          <w:szCs w:val="28"/>
          <w:lang w:val="en"/>
        </w:rPr>
        <w:t>T</w:t>
      </w:r>
      <w:r w:rsidRPr="006423C8">
        <w:rPr>
          <w:rFonts w:eastAsia="Calibri" w:cs="Times New Roman"/>
          <w:bCs/>
          <w:sz w:val="28"/>
          <w:szCs w:val="28"/>
        </w:rPr>
        <w:t>ổ chức quản lý tên miền dùng chung cấp cao nhất mới tại Việt Nam (New gTLD) và thực hiện công tác quản lý;</w:t>
      </w:r>
    </w:p>
    <w:p w14:paraId="206988E4" w14:textId="77777777" w:rsidR="00E7460F" w:rsidRPr="006423C8" w:rsidRDefault="00E7460F" w:rsidP="0019164F">
      <w:pPr>
        <w:spacing w:before="120" w:after="120" w:line="276" w:lineRule="auto"/>
        <w:ind w:firstLine="680"/>
        <w:jc w:val="both"/>
        <w:rPr>
          <w:rFonts w:eastAsia="Calibri" w:cs="Times New Roman"/>
          <w:bCs/>
          <w:sz w:val="28"/>
          <w:szCs w:val="28"/>
        </w:rPr>
      </w:pPr>
      <w:r w:rsidRPr="006423C8">
        <w:rPr>
          <w:rFonts w:eastAsia="Calibri" w:cs="Times New Roman"/>
          <w:bCs/>
          <w:sz w:val="28"/>
          <w:szCs w:val="28"/>
        </w:rPr>
        <w:lastRenderedPageBreak/>
        <w:t xml:space="preserve">Trường hợp tổ chức, doanh nghiệp có thông báo bằng văn bản đề nghị chấm dứt hoạt động </w:t>
      </w:r>
      <w:r w:rsidRPr="006423C8">
        <w:rPr>
          <w:rFonts w:eastAsia="Calibri" w:cs="Times New Roman"/>
          <w:bCs/>
          <w:sz w:val="28"/>
          <w:szCs w:val="28"/>
          <w:lang w:val="en"/>
        </w:rPr>
        <w:t>T</w:t>
      </w:r>
      <w:r w:rsidRPr="006423C8">
        <w:rPr>
          <w:rFonts w:eastAsia="Calibri" w:cs="Times New Roman"/>
          <w:bCs/>
          <w:sz w:val="28"/>
          <w:szCs w:val="28"/>
        </w:rPr>
        <w:t xml:space="preserve">ổ chức quản lý tên miền dùng chung cấp cao nhất mới tại Việt Nam (New gTLD), Ủy ban nhân dân cấp tỉnh có văn bản thông báo hủy bỏ xác nhận hoạt động </w:t>
      </w:r>
      <w:r w:rsidRPr="006423C8">
        <w:rPr>
          <w:rFonts w:eastAsia="Calibri" w:cs="Times New Roman"/>
          <w:bCs/>
          <w:sz w:val="28"/>
          <w:szCs w:val="28"/>
          <w:lang w:val="en"/>
        </w:rPr>
        <w:t>T</w:t>
      </w:r>
      <w:r w:rsidRPr="006423C8">
        <w:rPr>
          <w:rFonts w:eastAsia="Calibri" w:cs="Times New Roman"/>
          <w:bCs/>
          <w:sz w:val="28"/>
          <w:szCs w:val="28"/>
        </w:rPr>
        <w:t>ổ chức quản lý tên miền dùng chung cấp cao nhất mới tại Việt Nam (New gTLD); đồng thời gửi Bộ Khoa học và Công nghệ (Trung tâm Internet Việt Nam) để bỏ tên tổ chức, doanh nghiệp khỏi danh sách công bố.</w:t>
      </w:r>
    </w:p>
    <w:p w14:paraId="1CFF1A35" w14:textId="3267F1B6"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V.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(trừ doanh nghiệp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 quy định tại khoản 1 Điều 13 Nghị định số 163/2024/NĐ-CP ngày 24 tháng 12 năm 2024 của Chính phủ quy định chi tiết một số điều và biện pháp thi hành Luật Viễn thông (sau đây gọi là Nghị định số 163/2024/NĐ-CP)</w:t>
      </w:r>
    </w:p>
    <w:p w14:paraId="019D18C2"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Việc giải quyết đề nghị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(trừ doanh nghiệp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 quy định tại khoản 1 Điều 13 Nghị định số 163/2024/NĐ-CP do Ủy ban nhân dân cấp tỉnh nơi doanh nghiệp đặt trụ sở chính thực hiện.</w:t>
      </w:r>
    </w:p>
    <w:p w14:paraId="02CB721E" w14:textId="65CBA42E"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 xml:space="preserve">VI. </w:t>
      </w:r>
      <w:bookmarkStart w:id="0" w:name="_Hlk227923477"/>
      <w:r w:rsidRPr="006423C8">
        <w:rPr>
          <w:rFonts w:cs="Times New Roman"/>
          <w:b/>
          <w:bCs/>
          <w:spacing w:val="-2"/>
          <w:sz w:val="28"/>
          <w:szCs w:val="28"/>
        </w:rPr>
        <w:t xml:space="preserve">Giải quyết tranh chấp trong kinh doanh dịch vụ viễn thông đối với tranh chấp của các doanh nghiệp viễn thông (trừ doanh nghiệp viễn thông thuộc phạm vi giấy phép cung cấp dịch vụ có hạ tầng mạng, loại mạng viễn thông công cộng cố định mặt đất không sử dụng băng tần số vô tuyến điện, không sử dụng </w:t>
      </w:r>
      <w:r w:rsidRPr="006423C8">
        <w:rPr>
          <w:rFonts w:cs="Times New Roman"/>
          <w:b/>
          <w:bCs/>
          <w:spacing w:val="-2"/>
          <w:sz w:val="28"/>
          <w:szCs w:val="28"/>
        </w:rPr>
        <w:lastRenderedPageBreak/>
        <w:t>số thuê bao viễn thông có phạm vi thiết lập mạng viễn thông trên một tỉnh, thành phố trực thuộc trung ương và doanh nghiệp viễn thông thuộc phạm vi giấy phép cung cấp dịch vụ không có hạ tầng mạng, loại hình dịch vụ viễn thông cố định mặt đất</w:t>
      </w:r>
      <w:bookmarkEnd w:id="0"/>
      <w:r w:rsidRPr="006423C8">
        <w:rPr>
          <w:rFonts w:cs="Times New Roman"/>
          <w:b/>
          <w:bCs/>
          <w:spacing w:val="-2"/>
          <w:sz w:val="28"/>
          <w:szCs w:val="28"/>
        </w:rPr>
        <w:t>) quy định tại khoản 1 và khoản 2 Điều 14 Nghị định 163/2024/NĐ-CP</w:t>
      </w:r>
    </w:p>
    <w:p w14:paraId="51E59FB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Giải quyết tranh chấp trong kinh doanh dịch vụ viễn thông đối với tranh chấp của các doanh nghiệp viễn thông (trừ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doanh nghiệp viễn thông thuộc phạm vi giấy phép cung cấp dịch vụ không có hạ tầng mạng, loại hình dịch vụ viễn thông cố định mặt đất) quy định tại khoản 1 và khoản 2 Điều 14 Nghị định 163/2024/NĐ-CP do Ủy ban nhân dân cấp tỉnh nơi doanh nghiệp đề nghị giải quyết tranh chấp đặt trụ sở chính thực hiện.</w:t>
      </w:r>
    </w:p>
    <w:p w14:paraId="712E463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Giải quyết tranh chấp trong kinh doanh dịch vụ viễn thông đối với tranh chấp của các doanh nghiệp viễn thông (trừ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doanh nghiệp viễn thông thuộc phạm vi giấy phép cung cấp dịch vụ không có hạ tầng mạng, loại hình dịch vụ viễn thông cố định mặt đất) tại khoản 2 Điều 14 Nghị định 163/2024/NĐ-CP:</w:t>
      </w:r>
    </w:p>
    <w:p w14:paraId="1748F684"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a) Trong thời hạn 11 ngày làm việc kể từ ngày nhận được hồ sơ đề nghị giải quyết tranh chấp trong kinh doanh dịch vụ viễn thông, Ủy ban nhân dân cấp tỉnh có trách nhiệm tổ chức giải quyết tranh chấp giữa các bên. </w:t>
      </w:r>
    </w:p>
    <w:p w14:paraId="6525D88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b) Trong thời hạn 05 ngày làm việc kể từ ngày kết thúc giải quyết tranh chấp, Ủy ban nhân dân cấp tỉnh ra quyết định giải quyết tranh chấp. </w:t>
      </w:r>
    </w:p>
    <w:p w14:paraId="77F0A42E" w14:textId="69535430"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VII. Cấp giấy phép cung cấp dịch vụ viễn thông không có hạ tầng mạng trừ loại hình dịch vụ viễn thông cố định mặt đất (dịch vụ viễn thông cung cấp trên mạng viễn thông cố định mặt đất) quy định tại khoản 2 và khoản 4 Điều 35 Nghị định số 163/2024/NĐ-CP</w:t>
      </w:r>
    </w:p>
    <w:p w14:paraId="65D7838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cấp giấy phép cung cấp dịch vụ viễn thông không có hạ tầng mạng trừ loại hình dịch vụ viễn thông cố định mặt đất (dịch vụ viễn thông cung cấp trên mạng viễn thông cố định mặt đất) quy định tại khoản 2 Điều 35 Nghị định số 163/2024/NĐ-CP do Ủy ban nhân dân cấp tỉnh nơi doanh nghiệp đặt trụ sở chính thực hiện.</w:t>
      </w:r>
    </w:p>
    <w:p w14:paraId="17DEA865"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2. Thời hạn và quy trình thực hiện thủ tục cấp giấy phép cung cấp dịch vụ viễn thông không có hạ tầng mạng trừ loại hình dịch vụ viễn thông cố định mặt đất (dịch </w:t>
      </w:r>
      <w:r w:rsidRPr="006423C8">
        <w:rPr>
          <w:rFonts w:cs="Times New Roman"/>
          <w:spacing w:val="-2"/>
          <w:sz w:val="28"/>
          <w:szCs w:val="28"/>
        </w:rPr>
        <w:lastRenderedPageBreak/>
        <w:t>vụ viễn thông cung cấp trên mạng viễn thông cố định mặt đất) quy định tại khoản 4 Điều 35 Nghị định số 163/2024/NĐ-CP</w:t>
      </w:r>
    </w:p>
    <w:p w14:paraId="53EEDAF2"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0D524EDB"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hồ sơ hợp lệ, trong thời hạn 10 ngày làm việc kể từ ngày kết thúc thời hạn xét tính hợp lệ của hồ sơ, Ủy ban nhân dân cấp tỉnh xét cấp giấy phép kinh doanh dịch vụ viễn thông cho doanh nghiệp theo thẩm quyền.</w:t>
      </w:r>
    </w:p>
    <w:p w14:paraId="29A7F25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cấp phép, trong thời hạn 10 ngày làm việc kể từ ngày kết thúc thời hạn xét tính hợp lệ của Ủy ban nhân dân cấp tỉnh thông báo bằng văn bản nêu rõ lý do từ chối cho doanh nghiệp đề nghị cấp phép biết.</w:t>
      </w:r>
    </w:p>
    <w:p w14:paraId="2B08B1B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doanh nghiệp được cấp giấy phép kinh doanh dịch vụ viễn thông, cơ quan cấp phép có trách nhiệm gửi Bộ Công an và Bộ Khoa học và Công nghệ (Cục Viễn thông) bản sao giấy phép để phối hợp quản lý.</w:t>
      </w:r>
    </w:p>
    <w:p w14:paraId="0796CFF1" w14:textId="24CEC178"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VIII. Sửa đổi, bổ sung giấy phép cung cấp dịch vụ viễn thông không có hạ tầng mạng đối với trường hợp quy định tại điểm c khoản 1 và khoản 2 Điều 36 Nghị định số 163/2024/NĐ-CP trừ loại hình dịch vụ viễn thông cố định mặt đất (dịch vụ viễn thông cung cấp trên mạng viễn thông cố định mặt đất) đối với trường hợp quy định tại điểm a khoản 2 Điều 36 Nghị định số 163/2024/NĐ-CP tại khoản 3 và khoản 4 Điều 37 Nghị định số 163/2024/NĐ-CP và Điều 37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(sau đây gọi là Nghị định số 15/2026/NĐ-CP)</w:t>
      </w:r>
    </w:p>
    <w:p w14:paraId="3FB3F9D6"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sửa đổi, bổ sung giấy phép cung cấp dịch vụ viễn thông không có hạ tầng mạng đối với trường hợp quy định tại điểm c khoản 1 và khoản 2 Điều 36 Nghị định số 163/2024/NĐ-CP trừ loại hình dịch vụ viễn thông cố định mặt đất (dịch vụ viễn thông cung cấp trên mạng viễn thông cố định mặt đất) đối với trường hợp quy định tại điểm a khoản 2 Điều 36 Nghị định số 163/2024/NĐ-CP quy định tại Điều 37 Nghị định số 163/2024/NĐ-CP do Ủy ban nhân dân cấp tỉnh nơi doanh nghiệp đặt trụ sở chính thực hiện.</w:t>
      </w:r>
    </w:p>
    <w:p w14:paraId="768463C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2. Thời hạn và quy trình thực hiện thủ tục sửa đổi, bổ sung giấy phép cung cấp dịch vụ viễn thông không có hạ tầng mạng đối với trường hợp quy định tại điểm c khoản 1 và khoản 2 Điều 36 Nghị định số 163/2024/NĐ-CP trừ loại hình dịch vụ viễn thông cố định mặt đất (dịch vụ viễn thông cung cấp trên mạng viễn thông cố định mặt </w:t>
      </w:r>
      <w:r w:rsidRPr="006423C8">
        <w:rPr>
          <w:rFonts w:cs="Times New Roman"/>
          <w:spacing w:val="-2"/>
          <w:sz w:val="28"/>
          <w:szCs w:val="28"/>
        </w:rPr>
        <w:lastRenderedPageBreak/>
        <w:t>đất) đối với trường hợp quy định tại điểm a khoản 2 Điều 36 Nghị định số 163/2024/NĐ-CP quy định tại khoản 6 Điều 37 Nghị định số 163/2024/NĐ-CP.</w:t>
      </w:r>
    </w:p>
    <w:p w14:paraId="4FF5A03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1D112C3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hồ sơ hợp lệ, trong thời hạn 10 ngày làm việc kể từ ngày kết thúc thời hạn xét tính hợp lệ của hồ sơ, Ủy ban nhân dân cấp tỉnh xét cấp giấy phép kinh doanh dịch vụ viễn thông sửa đổi, bổ sung cho doanh nghiệp theo thẩm quyền.</w:t>
      </w:r>
    </w:p>
    <w:p w14:paraId="36DADF1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sửa đổi, bổ sung giấy phép, trong thời hạn 10 ngày làm việc kể từ ngày kết thúc thời hạn xét tính hợp lệ của hồ sơ, Ủy ban nhân dân cấp tỉnh thông báo bằng văn bản nêu rõ lý do từ chối cho doanh nghiệp đề nghị sửa đổi, bổ sung giấy phép biết.</w:t>
      </w:r>
    </w:p>
    <w:p w14:paraId="05ADB21B"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doanh nghiệp được cấp sửa đổi, bổ sung giấy phép kinh doanh dịch vụ viễn thông, cơ quan cấp phép có trách nhiệm gửi Bộ Công an, Bộ Khoa học và Công nghệ (Cục Viễn thông) bản sao giấy phép để phối hợp quản lý.</w:t>
      </w:r>
    </w:p>
    <w:p w14:paraId="7396581F" w14:textId="120F5CBF"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IX. Sửa đổi, bổ sung giấy phép cung cấp dịch vụ viễn thông không có hạ tầng mạng trừ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r w:rsidRPr="006423C8" w:rsidDel="00F34FFD">
        <w:rPr>
          <w:rFonts w:cs="Times New Roman"/>
          <w:b/>
          <w:bCs/>
          <w:spacing w:val="-2"/>
          <w:sz w:val="28"/>
          <w:szCs w:val="28"/>
        </w:rPr>
        <w:t xml:space="preserve"> </w:t>
      </w:r>
      <w:r w:rsidRPr="006423C8">
        <w:rPr>
          <w:rFonts w:cs="Times New Roman"/>
          <w:b/>
          <w:bCs/>
          <w:spacing w:val="-2"/>
          <w:sz w:val="28"/>
          <w:szCs w:val="28"/>
        </w:rPr>
        <w:t>tại khoản 2 Điều 37 Nghị định số 163/2024/NĐ-CP và Điều 37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(sau đây gọi là Nghị định số 15/2026/NĐ-CP)</w:t>
      </w:r>
    </w:p>
    <w:p w14:paraId="69BFA4C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Sửa đổi, bổ sung giấy phép cung cấp dịch vụ viễn thông không có hạ tầng mạng trừ loại hình dịch vụ viễn thông cố định mặt đất (dịch vụ viễn thông cung cấp trên mạng viễn thông cố định mặt đất) đối với trường hợp quy định tại điểm a, điểm b khoản 1 Điều 36 Nghị định số 163/2024/NĐ-CP tại Điều 37 Nghị định số 163/2024/NĐ-CP do Ủy ban nhân dân cấp tỉnh nơi doanh nghiệp đặt trụ sở chính thực hiện.</w:t>
      </w:r>
    </w:p>
    <w:p w14:paraId="7822634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và quy trình thực hiện thủ tục sửa đổi, bổ sung giấy phép cung cấp dịch vụ viễn thông không có hạ tầng mạng trừ loại hình dịch vụ viễn thông cố định mặt đất (dịch vụ viễn thông cung cấp trên mạng viễn thông cố định mặt đất) quy định tại khoản 6 Điều 37 Nghị định số 163/2024/NĐ-CP</w:t>
      </w:r>
    </w:p>
    <w:p w14:paraId="5A487376"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a)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288264B0"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hồ sơ hợp lệ, trong thời hạn 10 ngày làm việc kể từ ngày kết thúc thời hạn xét tính hợp lệ của hồ sơ, Ủy ban nhân dân cấp tỉnh xét cấp giấy phép kinh doanh dịch vụ viễn thông sửa đổi, bổ sung cho doanh nghiệp theo thẩm quyền.</w:t>
      </w:r>
    </w:p>
    <w:p w14:paraId="2D5D803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sửa đổi, bổ sung giấy phép, trong thời hạn 10 ngày làm việc kể từ ngày kết thúc thời hạn xét tính hợp lệ của hồ sơ, Ủy ban nhân dân cấp tỉnh thông báo bằng văn bản nêu rõ lý do từ chối cho doanh nghiệp đề nghị sửa đổi, bổ sung giấy phép biết.</w:t>
      </w:r>
    </w:p>
    <w:p w14:paraId="770C945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doanh nghiệp được cấp sửa đổi, bổ sung giấy phép kinh doanh dịch vụ viễn thông, cơ quan cấp phép có trách nhiệm gửi Bộ Công an, Bộ Khoa học và Công nghệ (Cục Viễn thông) bản sao giấy phép để phối hợp quản lý.</w:t>
      </w:r>
    </w:p>
    <w:p w14:paraId="38A4EAE9" w14:textId="48124B05"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 Gia hạn giấy phép cung cấp dịch vụ viễn thông không có hạ tầng mạng trừ loại hình dịch vụ viễn thông cố định mặt đất (dịch vụ viễn thông cung cấp trên mạng viễn thông cố định mặt đất) tại Điều 38 Nghị định số 163/2024/NĐ-CP</w:t>
      </w:r>
    </w:p>
    <w:p w14:paraId="29D4C3C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gia hạn giấy phép cung cấp dịch vụ viễn thông không có hạ tầng mạng trừ loại hình dịch vụ viễn thông cố định mặt đất (dịch vụ viễn thông cung cấp trên mạng viễn thông cố định mặt đất) tại Điều 38 Nghị định số 163/2024/NĐ-CP do Ủy ban nhân dân cấp tỉnh nơi doanh nghiệp đặt trụ sở chính thực hiện.</w:t>
      </w:r>
    </w:p>
    <w:p w14:paraId="6267D95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và quy trình thực hiện thủ tục gia hạn giấy phép cung cấp dịch vụ viễn thông không có hạ tầng mạng trừ loại hình dịch vụ viễn thông cố định mặt đất (dịch vụ viễn thông cung cấp trên mạng viễn thông cố định mặt đất) tại khoản 5 Điều 38 Nghị định số 163/2024/NĐ-CP</w:t>
      </w:r>
    </w:p>
    <w:p w14:paraId="450B0C2B"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Ủy ban nhân dân cấp tỉnh xét tính hợp lệ của hồ sơ theo quy định tại Điều 47 Nghị định số 163/2024/NĐ-CP trong 05 ngày làm việc kể từ ngày nhận được hồ sơ. Trường hợp hồ sơ không hợp lệ, trong 05 ngày làm việc kể từ ngày nhận được hồ sơ, Ủy ban nhân dân cấp tỉnh thông báo bằng văn bản cho doanh nghiệp;</w:t>
      </w:r>
    </w:p>
    <w:p w14:paraId="53DEB4B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hồ sơ hợp lệ, trong thời hạn 10 ngày làm việc kể từ ngày kết thúc thời hạn xét tính hợp lệ của hồ sơ, Ủy ban nhân dân cấp tỉnh xét gia hạn giấy phép kinh doanh dịch vụ viễn thông cho doanh nghiệp.</w:t>
      </w:r>
    </w:p>
    <w:p w14:paraId="21C7F4A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doanh nghiệp được cấp giấy phép kinh doanh dịch vụ viễn thông, cơ quan cấp phép có trách nhiệm gửi Bộ Công an, Bộ Khoa học và Công nghệ (Cục Viễn thông) bản sao giấy phép để phối hợp quản lý.</w:t>
      </w:r>
    </w:p>
    <w:p w14:paraId="0F015D2C"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Trường hợp từ chối gia hạn, trong thời hạn 10 ngày làm việc kể từ ngày kết thúc thời hạn xét tính hợp lệ của hồ sơ, Ủy ban nhân dân cấp tỉnh thông báo bằng văn bản nêu rõ lý do từ chối cho doanh nghiệp đề nghị gia hạn biết.</w:t>
      </w:r>
    </w:p>
    <w:p w14:paraId="426024CB" w14:textId="6C742E69"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XI. Cấp lại giấy phép cung cấp dịch vụ viễn thông không có hạ tầng mạng trừ loại hình dịch vụ viễn thông cố định mặt đất (dịch vụ viễn thông cung cấp trên mạng viễn thông cố định mặt đất) tại Điều 39 Nghị định số 163/2024/NĐ-CP và Điều 39 Nghị định số 15/2026/NĐ-CP</w:t>
      </w:r>
    </w:p>
    <w:p w14:paraId="7D70685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cấp lại giấy phép cung cấp dịch vụ viễn thông không có hạ tầng mạng trừ loại hình dịch vụ viễn thông cố định mặt đất (dịch vụ viễn thông cung cấp trên mạng viễn thông cố định mặt đất) tại Điều 39 Nghị định số 163/2024/NĐ-CP do Ủy ban nhân dân cấp tỉnh nơi doanh nghiệp đặt trụ sở chính thực hiện.</w:t>
      </w:r>
    </w:p>
    <w:p w14:paraId="5C5FE7A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và quy trình thực hiện cấp lại giấy phép cung cấp dịch vụ viễn thông không có hạ tầng mạng trừ loại hình dịch vụ viễn thông cố định mặt đất (dịch vụ viễn thông cung cấp trên mạng viễn thông cố định mặt đất) tại khoản 4 Điều 39 Nghị định số 163/2024/NĐ-CP và Điều 39 Nghị định số 15/2026/NĐ-CP</w:t>
      </w:r>
    </w:p>
    <w:p w14:paraId="66481E2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Ủy ban nhân dân cấp tỉnh xét tính hợp lệ của hồ sơ theo quy định tại Điều 47 Nghị định số 163/2024/NĐ-CP trong 03 ngày làm việc kể từ ngày nhận được hồ sơ. Trường hợp hồ sơ không hợp lệ, trong 03 ngày làm việc kể từ ngày nhận được hồ sơ, Ủy ban nhân dân cấp tỉnh thông báo bằng văn bản cho doanh nghiệp.</w:t>
      </w:r>
    </w:p>
    <w:p w14:paraId="77BAC35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hồ sơ hợp lệ, trong thời hạn 10 ngày làm việc kể từ ngày kết thúc thời hạn xét tính hợp lệ của hồ sơ, Ủy ban nhân dân cấp tỉnh xét cấp lại giấy phép kinh doanh dịch vụ viễn thông cho doanh nghiệp theo thẩm quyền.</w:t>
      </w:r>
    </w:p>
    <w:p w14:paraId="52E4F1B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cấp phép, trong thời hạn 10 ngày làm việc kể từ ngày kết thúc thời hạn xét tính hợp lệ của hồ sơ, Ủy ban nhân dân cấp tỉnh thông báo bằng văn bản nêu rõ lý do từ chối cho doanh nghiệp đề nghị cấp phép biết.</w:t>
      </w:r>
    </w:p>
    <w:p w14:paraId="341AD9B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doanh nghiệp được cấp giấy phép kinh doanh dịch vụ viễn thông, cơ quan cấp phép có trách nhiệm gửi Bộ Công an, Bộ Khoa học và Công nghệ (Cục Viễn thông) bản sao giấy phép để phối hợp quản lý.</w:t>
      </w:r>
    </w:p>
    <w:p w14:paraId="051F3D91" w14:textId="06C58422"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XII. Thu hồi giấy phép cung cấp dịch vụ viễn thông không có hạ tầng mạng trừ loại hình dịch vụ viễn thông cố định mặt đất (dịch vụ viễn thông cung cấp trên mạng viễn thông cố định mặt đất) tại Điều 48 Nghị định số 163/2024/NĐ-CP</w:t>
      </w:r>
    </w:p>
    <w:p w14:paraId="1A898F5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thu hồi giấy phép cung cấp dịch vụ viễn thông không có hạ tầng mạng trừ loại hình dịch vụ viễn thông cố định mặt đất (dịch vụ viễn thông cung cấp trên mạng viễn thông cố định mặt đất) tại Điều 48 Nghị định số 163/2024/NĐ-CP do Ủy ban nhân dân cấp tỉnh nơi cấp giấy phép thực hiện.</w:t>
      </w:r>
    </w:p>
    <w:p w14:paraId="2A4D924B"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2. Thời hạn giải quyết thủ tục thu hồi giấy phép cung cấp dịch vụ viễn thông không có hạ tầng mạng trừ loại hình dịch vụ viễn thông cố định mặt đất (dịch vụ viễn thông cung cấp trên mạng viễn thông cố định mặt đất) tại khoản 4 Điều 48 Nghị định số 163/2024/NĐ-CP</w:t>
      </w:r>
    </w:p>
    <w:p w14:paraId="7CF200D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doanh nghiệp chưa chính thức cung cấp dịch vụ và tự nguyện hoàn trả giấy phép kinh doanh dịch vụ viễn thông do thay đổi định hướng kinh doanh hoặc không thể triển khai các nội dung giấy phép, cơ quan cấp phép viễn thông quyết định thu hồi giấy phép kinh doanh dịch vụ viễn thông trong thời hạn 08 ngày làm việc kể từ ngày nhận được Đơn đề nghị thu hồi giấy phép.</w:t>
      </w:r>
    </w:p>
    <w:p w14:paraId="6B181246" w14:textId="721F3E42"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XIII. Cấp, sửa đổi, bổ sung, gia hạn giấy phép thiết lập mạng viễn thông cấp cho đài phát thanh quốc gia, đài truyền hình quốc gia tại Điều 43 Nghị định số 163/2024/NĐ-CP</w:t>
      </w:r>
    </w:p>
    <w:p w14:paraId="1581E82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cấp, sửa đổi, bổ sung, gia hạn giấy phép thiết lập mạng viễn thông cấp cho đài phát thanh quốc gia, đài truyền hình quốc gia theo tại Điều 43 Nghị định số 163/2024/NĐ-CP do Ủy ban nhân dân cấp tỉnh nơi tổ chức đặt trụ sở chính thực hiện.</w:t>
      </w:r>
    </w:p>
    <w:p w14:paraId="33B459EB"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Cấp giấy phép thiết lập mạng viễn thông cấp cho đài phát thanh quốc gia, đài truyền hình quốc gia tại khoản 2 Điều 43 Nghị định số 163/2024/NĐ-CP</w:t>
      </w:r>
    </w:p>
    <w:p w14:paraId="28EA4AD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w:t>
      </w:r>
    </w:p>
    <w:p w14:paraId="3F46C67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hồ sơ hợp lệ, trong thời hạn 19 ngày làm việc kể từ ngày kết thúc thời hạn xét tính hợp lệ của hồ sơ, Ủy ban nhân dân cấp tỉnh xét cấp giấy phép thiết lập mạng viễn thông cho tổ chức theo thẩm quyền.</w:t>
      </w:r>
    </w:p>
    <w:p w14:paraId="1939B12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cấp phép, trong thời hạn 19 ngày làm việc kể từ ngày kết thúc thời hạn xét tính hợp lệ của hồ sơ, Ủy ban nhân dân cấp tỉnh thông báo bằng văn bản nêu rõ lý do từ chối cho tổ chức đề nghị cấp phép biết. Trường hợp cần lấy ý kiến của các cơ quan, tổ chức có liên quan, thời gian xét cấp giấy phép có thể kéo dài nhưng không vượt quá 45 ngày kể từ ngày kết thúc thời hạn xét tính hợp lệ của hồ sơ.</w:t>
      </w:r>
    </w:p>
    <w:p w14:paraId="554F10A5"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3. Thời hạn giải quyết thủ tục Sửa đổi, bổ sung giấy phép thiết lập mạng viễn thông cấp cho đài phát thanh quốc gia, đài truyền hình quốc gia tại điểm c khoản 3 Điều 43 Nghị định số 163/2024/NĐ-CP</w:t>
      </w:r>
    </w:p>
    <w:p w14:paraId="553E691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Ủy ban nhân dân cấp tỉnh xét tính hợp lệ của hồ sơ trong 05 ngày làm việc kể từ ngày nhận được hồ sơ. Trường hợp hồ sơ không hợp lệ, Ủy ban nhân dân cấp tỉnh thông báo bằng văn bản cho tổ chức.</w:t>
      </w:r>
    </w:p>
    <w:p w14:paraId="5652D825"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 xml:space="preserve">Trường hợp hồ sơ hợp lệ, trong thời hạn 19 ngày làm việc kể từ ngày kết thúc thời hạn xét tính hợp lệ của hồ sơ, Ủy ban nhân dân cấp tỉnh xét sửa đổi, bổ sung giấy phép thiết lập mạng viễn thông cấp cho đài phát thanh quốc gia, đài truyền hình quốc gia cho tổ chức theo thẩm quyền. </w:t>
      </w:r>
    </w:p>
    <w:p w14:paraId="433AEB24"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cấp sửa đổi, bổ sung, Ủy ban nhân dân cấp tỉnh thông báo bằng văn bản nêu rõ lý do từ chối cho tổ chức đề nghị cấp sửa đổi, bổ sung giấy phép biết. Trường hợp cần lấy ý kiến của các cơ quan, tổ chức có liên quan, thời gian xét sửa đổi, bổ sung giấy phép có thể kéo dài nhưng không vượt quá 45 ngày kể từ ngày kết thúc thời hạn xét tính hợp lệ của hồ sơ.</w:t>
      </w:r>
    </w:p>
    <w:p w14:paraId="465BACE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4. Thời hạn giải quyết thủ tục Gia hạn giấy phép thiết lập mạng viễn thông cấp cho đài phát thanh quốc gia, đài truyền hình quốc gia (đối với trường hợp giấy phép có thời hạn cấp lần đầu ngắn hơn thời hạn tối đa theo quy định) tại điểm c khoản 4 Điều 43 Nghị định số 163/2024/NĐ-CP</w:t>
      </w:r>
    </w:p>
    <w:p w14:paraId="4604F82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Ủy ban nhân dân cấp tỉnh xét tính hợp lệ của hồ sơ trong 05 ngày làm việc kể từ ngày nhận được hồ sơ.</w:t>
      </w:r>
    </w:p>
    <w:p w14:paraId="47B1C385"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hồ sơ không hợp lệ, trong 05 ngày làm việc kể từ ngày nhận được hồ sơ, Ủy ban nhân dân cấp tỉnh thông báo bằng văn bản cho tổ chức. Trường hợp hồ sơ hợp lệ, trong thời hạn 19 ngày làm việc kể từ ngày kết thúc thời hạn xét tính hợp lệ của hồ sơ, Ủy ban nhân dân cấp tỉnh xét gia hạn giấy phép thiết lập mạng viễn thông cấp cho đài phát thanh quốc gia, đài truyền hình quốc gia cho tổ chức theo thẩm quyền.</w:t>
      </w:r>
    </w:p>
    <w:p w14:paraId="09A691B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từ chối gia hạn, trong thời hạn 19 ngày làm việc kể từ ngày kết thúc thời hạn xét tính hợp lệ của hồ sơ, Ủy ban nhân dân cấp tỉnh thông báo bằng văn bản nêu rõ lý do từ chối cho tổ chức đề nghị gia hạn biết.</w:t>
      </w:r>
    </w:p>
    <w:p w14:paraId="56320A5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Trường hợp cần lấy ý kiến của các cơ quan, tổ chức có liên quan, thời gian xét gia hạn giấy phép có thể kéo dài nhưng không vượt quá 45 ngày kể từ ngày kết thúc thời hạn xét tính hợp lệ của hồ sơ.</w:t>
      </w:r>
    </w:p>
    <w:p w14:paraId="58C400D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5. Trình tự thực hiện thủ tục cấp, sửa đổi, bổ sung, gia hạn giấy phép thiết lập mạng viễn thông cấp cho đài phát thanh quốc gia, đài truyền hình quốc gia tại khoản 5 Điều 43 Nghị định số 163/2024/NĐ-CP</w:t>
      </w:r>
    </w:p>
    <w:p w14:paraId="72618315"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Giấy phép thiết lập mạng viễn thông cấp cho đài phát thanh quốc gia, đài truyền hình quốc gia được cấp, sửa đổi, bổ sung, gia hạn được gửi một bản sao cho Bộ Công an, Bộ Khoa học và Công nghệ (Cục Viễn thông) để phối hợp thực hiện công tác quản lý nhà nước.</w:t>
      </w:r>
    </w:p>
    <w:p w14:paraId="21EEBF4E" w14:textId="02C5E5B2"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XIV. Cấp, sửa đổi, bổ sung, gia hạn giấy phép thử nghiệm mạng và dịch vụ viễn thông tại Điều 42 Nghị định số 163/2024/NĐ-CP</w:t>
      </w:r>
    </w:p>
    <w:p w14:paraId="5F2DE4C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1. Việc cấp, sửa đổi, bổ sung, gia hạn giấy phép thử nghiệm mạng và dịch vụ viễn thông theo quy định tại Điều 42 Nghị định số 163/2024/NĐ-CP do Ủy ban nhân dân cấp tỉnh nơi doanh nghiệp đặt trụ sở chính thực hiện.</w:t>
      </w:r>
    </w:p>
    <w:p w14:paraId="7EAEB780"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Cấp phép thử nghiệm mạng và dịch vụ viễn thông tại khoản 2 Điều 42 Nghị định số 163/2024/NĐ-CP</w:t>
      </w:r>
    </w:p>
    <w:p w14:paraId="0FC2AA74"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doanh nghiệp. Trường hợp hồ sơ hợp lệ, trong thời hạn 22 ngày làm việc kể từ ngày kết thúc thời hạn xét tính hợp lệ của hồ sơ, Ủy ban nhân dân cấp tỉnh xét cấp giấy phép thử nghiệm mạng và dịch vụ viễn thông cho doanh nghiệp theo thẩm quyền. Trường hợp từ chối cấp phép, trong thời hạn 22 ngày làm việc kể từ ngày kết thúc thời hạn xét tính hợp lệ của hồ sơ, Ủy ban nhân dân cấp tỉnh thông báo bằng văn bản nêu rõ lý do từ chối cho doanh nghiệp đề nghị cấp phép biết.</w:t>
      </w:r>
    </w:p>
    <w:p w14:paraId="3A11EED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3. Thời hạn giải quyết thủ tục Sửa đổi, bổ sung giấy phép thử nghiệm mạng và dịch vụ viễn thông tại điểm c khoản 3 Điều 42 Nghị định số 163/2024/NĐ-CP</w:t>
      </w:r>
    </w:p>
    <w:p w14:paraId="5D04B1F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doanh nghiệp. Trường hợp hồ sơ hợp lệ, trong thời hạn 22 ngày làm việc kể từ ngày kết thúc thời hạn xét tính hợp lệ của hồ sơ, Ủy ban nhân dân cấp tỉnh xét sửa đổi, bổ sung giấy phép thử nghiệm mạng và dịch vụ viễn thông cho doanh nghiệp theo thẩm quyền. Trường hợp từ chối cấp sửa đổi, bổ sung, trong thời hạn 22 ngày làm việc kể từ ngày kết thúc thời hạn xét tính hợp lệ của hồ sơ, Ủy ban nhân dân cấp tỉnh thông báo bằng văn bản nêu rõ lý do từ chối cho doanh nghiệp đề nghị cấp sửa đổi, bổ sung biết.</w:t>
      </w:r>
    </w:p>
    <w:p w14:paraId="182CB80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4. Thời hạn giải quyết thủ tục Gia hạn giấy phép thử nghiệm mạng và dịch vụ viễn thông tại điểm b khoản 4 Điều 42 Nghị định số 163/2024/NĐ-CP</w:t>
      </w:r>
    </w:p>
    <w:p w14:paraId="069D008C"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doanh nghiệp. Trường hợp hồ sơ hợp lệ, trong thời hạn 22 ngày làm việc kể từ ngày kết thúc thời hạn xét tính hợp lệ của hồ sơ, Ủy ban nhân dân cấp tỉnh xét gia hạn giấy phép thử nghiệm mạng và dịch vụ viễn thông cho doanh nghiệp theo thẩm quyền. Trường hợp từ chối cấp gia hạn, trong thời hạn 22 ngày làm việc kể từ ngày kết thúc thời hạn xét tính hợp lệ của hồ sơ, Ủy ban nhân dân cấp tỉnh thông báo bằng văn bản nêu rõ lý do từ chối cho doanh nghiệp đề nghị gia hạn biết.</w:t>
      </w:r>
    </w:p>
    <w:p w14:paraId="502AB514"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5. Trình tự thực hiện cấp, sửa đổi, bổ sung, gia hạn Giấy phép thử nghiệm mạng và dịch vụ viễn thông tại khoản 5 và khoản 6 Điều 42 Nghị định số 163/2024/NĐ-CP</w:t>
      </w:r>
    </w:p>
    <w:p w14:paraId="11719F4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Giấy phép thử nghiệm mạng và dịch vụ viễn thông được cấp, sửa đổi, bổ sung, gia hạn được gửi một bản sao cho Bộ Công an, Bộ Khoa học và Công nghệ (Cục Viễn thông) để phối hợp thực hiện công tác quản lý nhà nước.</w:t>
      </w:r>
    </w:p>
    <w:p w14:paraId="4EF8268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Kết thúc thời gian thử nghiệm, doanh nghiệp đã được cấp phép có trách nhiệm tổng kết, hoàn chỉnh hồ sơ thử nghiệm và báo cáo kết quả thử nghiệm cho Bộ Khoa học và Công nghệ (Cục Viễn thông) và Ủy ban nhân dân cấp tỉnh.</w:t>
      </w:r>
    </w:p>
    <w:p w14:paraId="20EC0588" w14:textId="076F0004"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XV. Cấp, sửa đổi, bổ sung, gia hạn giấy phép thiết lập mạng viễn thông dùng riêng tại Điều 41 Nghị định số 163/2024/NĐ-CP</w:t>
      </w:r>
    </w:p>
    <w:p w14:paraId="199CF41F"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cấp, sửa đổi, bổ sung, gia hạn giấy phép thiết lập mạng viễn thông dùng riêng theo quy định tại Điều 41 Nghị định số 163/2024/NĐ-CP do Ủy ban nhân dân cấp tỉnh nơi doanh nghiệp đặt trụ sở chính thực hiện.</w:t>
      </w:r>
    </w:p>
    <w:p w14:paraId="354E0834"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Cấp phép thiết lập mạng viễn thông dùng riêng tại khoản 2 Điều 41 Nghị định số 163/2024/NĐ-CP</w:t>
      </w:r>
    </w:p>
    <w:p w14:paraId="0D9D7C8C"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a) 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w:t>
      </w:r>
    </w:p>
    <w:p w14:paraId="6DBFCF8A"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b) Trường hợp hồ sơ hợp lệ, trong thời hạn 19 ngày làm việc kể từ ngày kết thúc thời hạn xét tính hợp lệ của hồ sơ, Ủy ban nhân dân cấp tỉnh xét cấp giấy phép thiết lập mạng viễn thông dùng riêng cho tổ chức theo thẩm quyền. Trường hợp từ chối cấp phép, trong thời hạn 19 ngày làm việc kể từ ngày kết thúc thời hạn xét tính hợp lệ của hồ sơ, Ủy ban nhân dân cấp tỉnh thông báo bằng văn bản nêu rõ lý do từ chối cho tổ chức đề nghị cấp phép biết. Trường hợp cần lấy ý kiến của các cơ quan, tổ chức có liên quan, thời gian xét cấp giấy phép có thể kéo dài nhưng không vượt quá 45 ngày kể từ ngày kết thúc thời hạn xét tính hợp lệ của hồ sơ.</w:t>
      </w:r>
    </w:p>
    <w:p w14:paraId="7289C250"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3. Thời hạn giải quyết thủ tục Sửa đổi, bổ sung giấy phép thiết lập mạng viễn thông dùng riêng tại điểm c khoản 3 Điều 41 Nghị định số 163/2024/NĐ-CP</w:t>
      </w:r>
    </w:p>
    <w:p w14:paraId="29F0678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 Trường hợp hồ sơ hợp lệ, trong thời hạn 19 ngày làm việc kể từ ngày kết thúc thời hạn xét tính hợp lệ của hồ sơ, Ủy ban nhân dân cấp tỉnh xét sửa đổi, bổ sung giấy phép thiết lập mạng viễn thông dùng riêng cho tổ chức theo thẩm quyền. Trường hợp từ chối sửa đổi, bổ sung, trong thời hạn 19 ngày làm việc kể từ ngày kết thúc thời hạn </w:t>
      </w:r>
      <w:r w:rsidRPr="006423C8">
        <w:rPr>
          <w:rFonts w:cs="Times New Roman"/>
          <w:spacing w:val="-2"/>
          <w:sz w:val="28"/>
          <w:szCs w:val="28"/>
        </w:rPr>
        <w:lastRenderedPageBreak/>
        <w:t>xét tính hợp lệ của hồ sơ, Ủy ban nhân dân cấp tỉnh thông báo bằng văn bản nêu rõ lý do từ chối cho tổ chức đề nghị sửa đổi, bổ sung biết. Trường hợp cần lấy ý kiến của các cơ quan, tổ chức có liên quan, thời gian xét sửa đổi, bổ sung giấy phép có thể kéo dài nhưng không vượt quá 45 ngày kể từ ngày kết thúc thời hạn xét tính hợp lệ của hồ sơ.</w:t>
      </w:r>
    </w:p>
    <w:p w14:paraId="06C0989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4. Thời hạn giải quyết thủ tục Gia hạn giấy phép thiết lập mạng viễn thông dùng riêng (đối với trường hợp giấy phép có thời hạn cấp lần đầu ngắn hơn thời hạn tối đa theo quy định) tại điểm c khoản 4 Điều 41 Nghị định số 163/2024/NĐ-CP</w:t>
      </w:r>
    </w:p>
    <w:p w14:paraId="25AB681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Ủy ban nhân dân cấp tỉnh xét tính hợp lệ của hồ sơ trong 05 ngày làm việc kể từ ngày nhận được hồ sơ. Trường hợp hồ sơ không hợp lệ, trong 05 ngày làm việc kể từ ngày nhận được hồ sơ, Ủy ban nhân dân cấp tỉnh thông báo bằng văn bản cho tổ chức. Trường hợp hồ sơ hợp lệ, trong thời hạn 19 ngày làm việc kể từ ngày kết thúc thời hạn xét tính hợp lệ của hồ sơ, Ủy ban nhân dân cấp tỉnh xét gia hạn giấy phép thiết lập mạng viễn thông dùng riêng cho tổ chức theo thẩm quyền. Trường hợp từ chối cấp gia hạn, Ủy ban nhân dân cấp tỉnh thông báo bằng văn bản nêu rõ lý do từ chối cho tổ chức đề nghị cấp gia hạn biết. Trường hợp cần lấy ý kiến của các cơ quan, tổ chức có liên quan, thời gian xét gia hạn giấy phép có thể kéo dài nhưng không vượt quá 45 ngày kể từ ngày kết thúc thời hạn xét tính hợp lệ của hồ sơ.</w:t>
      </w:r>
    </w:p>
    <w:p w14:paraId="3BC54F3D"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5. Trình tự thực hiện thủ tục cấp, sửa đổi, bổ sung, gia hạn Giấy phép thiết lập mạng viễn thông dùng riêng tại khoản 5 Điều 41 Nghị định số 163/2024/NĐ-CP</w:t>
      </w:r>
    </w:p>
    <w:p w14:paraId="1B7DADE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Giấy phép thiết lập mạng viễn thông dùng riêng được cấp, sửa đổi, bổ sung, gia hạn được gửi một bản sao cho Bộ Công an, Bộ Khoa học và Công nghệ (Cục Viễn thông) để phối hợp thực hiện công tác quản lý nhà nước. </w:t>
      </w:r>
    </w:p>
    <w:p w14:paraId="3F8643F9" w14:textId="24344E3E"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XVI. Phân bổ mã mạng di động H2H, số dịch vụ giải đáp thông tin, số dịch vụ tin nhắn ngắn theo phương thức đấu giá tại Điều 7 Nghị định số 115/2025/NĐ-CP của Chính phủ ngày 03 tháng 6 năm 2025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(sau đây gọi là Nghị định số 115/2025/NĐ-CP)</w:t>
      </w:r>
    </w:p>
    <w:p w14:paraId="1CEA905C"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phân bổ mã mạng di động H2H, số dịch vụ giải đáp thông tin, số dịch vụ tin nhắn ngắn (sau đây gọi là mã, số viễn thông) theo phương thức đấu giá tại Điều 7 Nghị định số 115/2025/NĐ-CP do Ủy ban nhân dân cấp tỉnh nơi tổ chức, doanh nghiệp đặt trụ sở chính thực hiện.</w:t>
      </w:r>
    </w:p>
    <w:p w14:paraId="6DB0D84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phân bổ mã, số viễn thông tại điểm b khoản 2 Điều 7 Nghị định số 115/2025/NĐ-CP</w:t>
      </w:r>
    </w:p>
    <w:p w14:paraId="34665192"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lastRenderedPageBreak/>
        <w:t>Trong thời hạn 03 ngày làm việc kể từ ngày nhận được hồ sơ, Ủy ban nhân dân cấp tỉnh thẩm định, ban hành quyết định phân bổ mã, số viễn thông trúng đấu giá. Trường hợp từ chối phân bổ mã, số viễn thông, trong thời hạn 03 ngày làm việc kể từ ngày nhận được hồ sơ, Ủy ban nhân dân cấp tỉnh có văn bản trả lời, nêu rõ lý do từ chối.</w:t>
      </w:r>
    </w:p>
    <w:p w14:paraId="54541AFD" w14:textId="64C24849"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XVII. Hoàn trả mã mạng di động H2H, số dịch vụ giải đáp thông tin, số dịch vụ tin nhắn ngắn được phân bổ theo phương thức đấu giá tại Điều 26 Nghị định số 115/2025/NĐ-CP</w:t>
      </w:r>
    </w:p>
    <w:p w14:paraId="399C4AA8"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hoàn trả mã mạng di động H2H, số dịch vụ giải đáp thông tin, số dịch vụ tin nhắn ngắn (sau đây gọi là mã, số viễn thông) được phân bổ theo phương thức đấu giá quy định tại Điều 26 Nghị định số 115/2025/NĐ-CP do Ủy ban nhân dân cấp tỉnh nơi tổ chức, doanh nghiệp đặt trụ sở chính thực hiện.</w:t>
      </w:r>
    </w:p>
    <w:p w14:paraId="3BE8D457"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hoàn trả mã, số viễn thông tại khoản 4 Điều 26 Nghị định số 115/2025/NĐ-CP</w:t>
      </w:r>
    </w:p>
    <w:p w14:paraId="6E26E81E"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 xml:space="preserve">Trong thời hạn 03 ngày làm việc kể từ ngày nhận được hồ sơ, Ủy ban nhân dân cấp tỉnh thẩm định, ban hành quyết định về việc hoàn trả mã, số viễn thông. Trường hợp không chấp nhận việc hoàn trả mã, số viễn thông, trong thời hạn 03 ngày làm việc kể từ ngày nhận được hồ sơ, Ủy ban nhân dân cấp tỉnh có văn bản thông báo và nêu rõ lý do không chấp nhận. </w:t>
      </w:r>
    </w:p>
    <w:p w14:paraId="65A3B0EC" w14:textId="3C711D9B"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XVIII. Chuyển nhượng quyền sử dụng số dịch vụ giải đáp thông tin, số dịch vụ ứng dụng tin nhắn ngắn, mã mạng di động H2H phân bổ qua phương thức đấu giá tại Điều 48 Nghị định số 115/2025/NĐ-CP</w:t>
      </w:r>
    </w:p>
    <w:p w14:paraId="53C7287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chuyển nhượng quyền sử dụng số dịch vụ giải đáp thông tin, số dịch vụ ứng dụng tin nhắn ngắn, mã mạng di động H2H (sau đây gọi là mã, số viễn thông) phân bổ qua phương thức đấu giá quy định tại Điều 48 Nghị định số 115/2025/NĐ-CP do Ủy ban nhân dân cấp tỉnh nơi tổ chức, doanh nghiệp đặt trụ sở chính thực hiện.</w:t>
      </w:r>
    </w:p>
    <w:p w14:paraId="1A688286"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Thời hạn giải quyết thủ tục chuyển nhượng mã, số viễn thông tại điểm b khoản 2 Điều 48 Nghị định số 115/2025/NĐ-CP</w:t>
      </w:r>
    </w:p>
    <w:p w14:paraId="36641CFB"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Trong thời hạn 03 ngày làm việc kể từ ngày nhận được hồ sơ, Ủy ban nhân dân cấp tỉnh ban hành quyết định xác nhận việc chuyển nhượng quyền sử dụng mã, số viễn thông cho các tổ chức, doanh nghiệp; trường hợp không đồng ý việc chuyển nhượng, trong thời hạn 03 ngày làm việc kể từ ngày nhận được hồ sơ, Ủy ban nhân dân cấp tỉnh thông báo bằng văn bản cho tổ chức, doanh nghiệp biết và nêu rõ lý do từ chối.</w:t>
      </w:r>
    </w:p>
    <w:p w14:paraId="39B89BE8" w14:textId="0DF132E5" w:rsidR="004A5CAC" w:rsidRPr="006423C8" w:rsidRDefault="004A5CAC" w:rsidP="004A5CAC">
      <w:pPr>
        <w:spacing w:before="120" w:after="120" w:line="276" w:lineRule="auto"/>
        <w:ind w:firstLine="680"/>
        <w:jc w:val="both"/>
        <w:rPr>
          <w:rFonts w:cs="Times New Roman"/>
          <w:b/>
          <w:bCs/>
          <w:spacing w:val="-2"/>
          <w:sz w:val="28"/>
          <w:szCs w:val="28"/>
        </w:rPr>
      </w:pPr>
      <w:r w:rsidRPr="006423C8">
        <w:rPr>
          <w:rFonts w:cs="Times New Roman"/>
          <w:b/>
          <w:bCs/>
          <w:spacing w:val="-2"/>
          <w:sz w:val="28"/>
          <w:szCs w:val="28"/>
        </w:rPr>
        <w:t xml:space="preserve">XIX. Xác nhận đăng ký kiểm tra chất lượng hàng hóa nhập khẩu đối với sản phẩm, hàng hóa thuộc lĩnh vực công nghệ thông tin và viễn thông tại khoản </w:t>
      </w:r>
      <w:r w:rsidRPr="006423C8">
        <w:rPr>
          <w:rFonts w:cs="Times New Roman"/>
          <w:b/>
          <w:bCs/>
          <w:spacing w:val="-2"/>
          <w:sz w:val="28"/>
          <w:szCs w:val="28"/>
        </w:rPr>
        <w:lastRenderedPageBreak/>
        <w:t>3 Điều 34 Luật sửa đổi, bổ sung một số điều của Luật Chất lượng sản phẩm, hàng hóa năm 2025 và Điều 83 Nghị định số 37/2026/NĐ-CP ngày 23 tháng 01 năm 2026 của Chính phủ quy định chi tiết một số điều và biện pháp để tổ chức, hướng dẫn thi hành Luật Chất lượng sản phẩm, hàng hóa (sau đây gọi là Nghị định số 37/2026/NĐ-CP)</w:t>
      </w:r>
    </w:p>
    <w:p w14:paraId="7A41DB22"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1. Việc tiếp nhận xác nhận đăng ký kiểm tra chất lượng hàng hóa nhập khẩu đối với sản phẩm, hàng hóa thuộc lĩnh vực công nghệ thông tin và viễn thông thuộc phạm vi quản lý của Bộ Khoa học và Công nghệ quy định tại Điều 83 Nghị định 37/2026/NĐ-CP do Ủy ban nhân dân cấp tỉnh nơi doanh nghiệp đặt trụ sở chính thực hiện.</w:t>
      </w:r>
    </w:p>
    <w:p w14:paraId="4B80AEF9" w14:textId="77777777" w:rsidR="004A5CAC" w:rsidRPr="006423C8" w:rsidRDefault="004A5CAC" w:rsidP="004A5CAC">
      <w:pPr>
        <w:spacing w:before="120" w:after="120" w:line="276" w:lineRule="auto"/>
        <w:ind w:firstLine="680"/>
        <w:jc w:val="both"/>
        <w:rPr>
          <w:rFonts w:cs="Times New Roman"/>
          <w:spacing w:val="-2"/>
          <w:sz w:val="28"/>
          <w:szCs w:val="28"/>
        </w:rPr>
      </w:pPr>
      <w:r w:rsidRPr="006423C8">
        <w:rPr>
          <w:rFonts w:cs="Times New Roman"/>
          <w:spacing w:val="-2"/>
          <w:sz w:val="28"/>
          <w:szCs w:val="28"/>
        </w:rPr>
        <w:t>2. Trình tự, thủ tục thực hiện theo quy định tại Khoản 3 Điều 34 Luật sửa đổi, bổ sung một số điều của Luật Chất lượng sản phẩm, hàng hóa năm 2025 và Điều 83 Nghị định số 37/2026/NĐ-CP.</w:t>
      </w:r>
    </w:p>
    <w:p w14:paraId="6E750153" w14:textId="77777777" w:rsidR="004A5CAC" w:rsidRPr="006423C8" w:rsidRDefault="004A5CAC" w:rsidP="0019164F">
      <w:pPr>
        <w:spacing w:before="120" w:after="120" w:line="276" w:lineRule="auto"/>
        <w:ind w:firstLine="680"/>
        <w:rPr>
          <w:rFonts w:cs="Times New Roman"/>
          <w:b/>
          <w:sz w:val="28"/>
          <w:szCs w:val="28"/>
        </w:rPr>
      </w:pPr>
    </w:p>
    <w:p w14:paraId="3AA23639" w14:textId="6D3D9473" w:rsidR="00511C41" w:rsidRPr="006423C8" w:rsidRDefault="003C569C" w:rsidP="0019164F">
      <w:pPr>
        <w:spacing w:before="120" w:after="120" w:line="276" w:lineRule="auto"/>
        <w:ind w:firstLine="680"/>
        <w:rPr>
          <w:rFonts w:cs="Times New Roman"/>
          <w:b/>
          <w:sz w:val="28"/>
          <w:szCs w:val="28"/>
        </w:rPr>
      </w:pPr>
      <w:r w:rsidRPr="006423C8">
        <w:rPr>
          <w:rFonts w:cs="Times New Roman"/>
          <w:b/>
          <w:sz w:val="28"/>
          <w:szCs w:val="28"/>
        </w:rPr>
        <w:t>C</w:t>
      </w:r>
      <w:r w:rsidR="00511C41" w:rsidRPr="006423C8">
        <w:rPr>
          <w:rFonts w:cs="Times New Roman"/>
          <w:b/>
          <w:sz w:val="28"/>
          <w:szCs w:val="28"/>
        </w:rPr>
        <w:t xml:space="preserve">. </w:t>
      </w:r>
      <w:r w:rsidR="00F2499D" w:rsidRPr="006423C8">
        <w:rPr>
          <w:rFonts w:cs="Times New Roman"/>
          <w:b/>
          <w:sz w:val="28"/>
          <w:szCs w:val="28"/>
        </w:rPr>
        <w:t xml:space="preserve">LĨNH VỰC </w:t>
      </w:r>
      <w:r w:rsidR="00511C41" w:rsidRPr="006423C8">
        <w:rPr>
          <w:rFonts w:cs="Times New Roman"/>
          <w:b/>
          <w:sz w:val="28"/>
          <w:szCs w:val="28"/>
        </w:rPr>
        <w:t>AN TOÀN BỨC XẠ VÀ HẠT NHÂN</w:t>
      </w:r>
    </w:p>
    <w:p w14:paraId="569E853F" w14:textId="04EDEB2D" w:rsidR="004F5E85" w:rsidRPr="006423C8" w:rsidRDefault="004F5E85" w:rsidP="007B2ACE">
      <w:pPr>
        <w:spacing w:before="120" w:after="120" w:line="276" w:lineRule="auto"/>
        <w:ind w:firstLine="680"/>
        <w:jc w:val="both"/>
        <w:rPr>
          <w:rFonts w:cs="Times New Roman"/>
          <w:b/>
          <w:sz w:val="28"/>
          <w:szCs w:val="28"/>
        </w:rPr>
      </w:pPr>
      <w:r w:rsidRPr="006423C8">
        <w:rPr>
          <w:rFonts w:cs="Times New Roman"/>
          <w:b/>
          <w:sz w:val="28"/>
          <w:szCs w:val="28"/>
        </w:rPr>
        <w:t>I.</w:t>
      </w:r>
      <w:r w:rsidRPr="006423C8">
        <w:rPr>
          <w:rFonts w:cs="Times New Roman"/>
          <w:sz w:val="28"/>
          <w:szCs w:val="28"/>
        </w:rPr>
        <w:t xml:space="preserve"> </w:t>
      </w:r>
      <w:r w:rsidRPr="006423C8">
        <w:rPr>
          <w:rFonts w:cs="Times New Roman"/>
          <w:b/>
          <w:bCs/>
          <w:sz w:val="28"/>
          <w:szCs w:val="28"/>
        </w:rPr>
        <w:t>Thủ tục cấp Giấy phép tiến hành công việc bức xạ - sử dụng thiết bị phát tia X trong chụp ảnh phóng xạ công nghiệp, thiết bị phát nơtron, electron và hạt mang điện khác.</w:t>
      </w:r>
    </w:p>
    <w:p w14:paraId="0AECF1D1" w14:textId="4BEE03DC" w:rsidR="004F5E85" w:rsidRPr="006423C8" w:rsidRDefault="004F5E85" w:rsidP="0019164F">
      <w:pPr>
        <w:spacing w:before="120" w:after="120" w:line="276" w:lineRule="auto"/>
        <w:ind w:firstLine="680"/>
        <w:jc w:val="both"/>
        <w:rPr>
          <w:rFonts w:cs="Times New Roman"/>
          <w:iCs/>
          <w:sz w:val="28"/>
          <w:szCs w:val="28"/>
          <w:shd w:val="clear" w:color="auto" w:fill="FFFFFF"/>
        </w:rPr>
      </w:pPr>
      <w:r w:rsidRPr="006423C8">
        <w:rPr>
          <w:rFonts w:cs="Times New Roman"/>
          <w:iCs/>
          <w:sz w:val="28"/>
          <w:szCs w:val="28"/>
          <w:shd w:val="clear" w:color="auto" w:fill="FFFFFF"/>
        </w:rPr>
        <w:t xml:space="preserve">1. Việc cấp </w:t>
      </w:r>
      <w:r w:rsidRPr="006423C8">
        <w:rPr>
          <w:rFonts w:cs="Times New Roman"/>
          <w:sz w:val="28"/>
          <w:szCs w:val="28"/>
        </w:rPr>
        <w:t xml:space="preserve">cấp Giấy phép tiến hành công việc bức xạ - sử dụng thiết bị phát tia X trong chụp ảnh phóng xạ công nghiệp, thiết bị phát nơtron, electron và hạt mang điện khác theo quy định tại Điều 24, Điều 36, Điều 38, Điều 49 và Điều 50 Nghị định số 332/2025/NĐ-CP ngày 18/12/2025 của Chính phủ quy định chi tiết và biện pháp thi hành một số điều của luật năng lượng nguyên tử về bảo đảm an toàn bức xạ, an toàn, an ninh, thanh sát hạt nhân, thông báo, khai báo, cấp phép, thanh tra, kiểm tra về an toàn bức xạ và hạt nhân, ứng phó sự cố bức xạ, sự cố hạt nhân và bồi thường thiệt hại hạt nhân (sau đây gọi là Nghị định số 332/2025/NĐ-CP) </w:t>
      </w:r>
      <w:r w:rsidRPr="006423C8">
        <w:rPr>
          <w:rFonts w:cs="Times New Roman"/>
          <w:iCs/>
          <w:sz w:val="28"/>
          <w:szCs w:val="28"/>
          <w:shd w:val="clear" w:color="auto" w:fill="FFFFFF"/>
        </w:rPr>
        <w:t>thuộc thẩm quyền của Ủy ban nhân dân cấp tỉnh.</w:t>
      </w:r>
    </w:p>
    <w:p w14:paraId="7D5A470E" w14:textId="17D80906"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giải quyết:</w:t>
      </w:r>
    </w:p>
    <w:p w14:paraId="0B64D861" w14:textId="77777777" w:rsidR="00C9153F" w:rsidRPr="006423C8" w:rsidRDefault="00C9153F" w:rsidP="00C9153F">
      <w:pPr>
        <w:ind w:firstLine="720"/>
        <w:jc w:val="both"/>
        <w:rPr>
          <w:rFonts w:cs="Times New Roman"/>
          <w:sz w:val="28"/>
          <w:szCs w:val="28"/>
        </w:rPr>
      </w:pPr>
      <w:r w:rsidRPr="006423C8">
        <w:rPr>
          <w:rFonts w:cs="Times New Roman"/>
          <w:sz w:val="28"/>
          <w:szCs w:val="28"/>
        </w:rPr>
        <w:t>- Tổ chức, cá nhân nộp hồ sơ đề nghị cấp Giấy phép tiến hành công việc bức xạ - sử dụng thiết bị phát tia X trong chụp ảnh phóng xạ công nghiệp, thiết bị phát nơtron, electron và hạt mang điện khác theo một trong các cách thức sau: trực tuyến tại Cổng Dịch vụ công quốc gia; trực tiếp hoặc thông qua dịch vụ bưu chính đến Trung tâm Phục vụ hành chính công cấp tỉnh.</w:t>
      </w:r>
    </w:p>
    <w:p w14:paraId="36CDB11E" w14:textId="77777777" w:rsidR="00C9153F" w:rsidRPr="006423C8" w:rsidRDefault="00C9153F" w:rsidP="00C9153F">
      <w:pPr>
        <w:ind w:firstLine="720"/>
        <w:jc w:val="both"/>
        <w:rPr>
          <w:rFonts w:cs="Times New Roman"/>
          <w:sz w:val="28"/>
          <w:szCs w:val="28"/>
        </w:rPr>
      </w:pPr>
      <w:r w:rsidRPr="006423C8">
        <w:rPr>
          <w:rFonts w:cs="Times New Roman"/>
          <w:sz w:val="28"/>
          <w:szCs w:val="28"/>
        </w:rPr>
        <w:t xml:space="preserve">-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w:t>
      </w:r>
      <w:r w:rsidRPr="006423C8">
        <w:rPr>
          <w:rFonts w:cs="Times New Roman"/>
          <w:sz w:val="28"/>
          <w:szCs w:val="28"/>
        </w:rPr>
        <w:lastRenderedPageBreak/>
        <w:t>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0C10A85D" w14:textId="55DEEC97" w:rsidR="00C9153F" w:rsidRPr="006423C8" w:rsidRDefault="00C9153F" w:rsidP="00C9153F">
      <w:pPr>
        <w:ind w:firstLine="720"/>
        <w:jc w:val="both"/>
        <w:rPr>
          <w:rFonts w:cs="Times New Roman"/>
          <w:sz w:val="28"/>
          <w:szCs w:val="28"/>
        </w:rPr>
      </w:pPr>
      <w:r w:rsidRPr="006423C8">
        <w:rPr>
          <w:rFonts w:cs="Times New Roman"/>
          <w:sz w:val="28"/>
          <w:szCs w:val="28"/>
        </w:rPr>
        <w:t>- Sau khi nhận đủ hồ sơ hợp lệ và phí theo quy định, cơ quan có thẩm quyền có trách nhiệm tổ chức thẩm định hồ sơ (biên bản thẩm định theo </w:t>
      </w:r>
      <w:bookmarkStart w:id="1" w:name="bieumau_ms_06_pl10"/>
      <w:r w:rsidRPr="006423C8">
        <w:rPr>
          <w:rFonts w:cs="Times New Roman"/>
          <w:sz w:val="28"/>
          <w:szCs w:val="28"/>
        </w:rPr>
        <w:t>Mẫu 06 Phụ lục X</w:t>
      </w:r>
      <w:bookmarkEnd w:id="1"/>
      <w:r w:rsidRPr="006423C8">
        <w:rPr>
          <w:rFonts w:cs="Times New Roman"/>
          <w:sz w:val="28"/>
          <w:szCs w:val="28"/>
        </w:rPr>
        <w:t> ban hành kèm theo Nghị định này) và cấp Giấy phép theo </w:t>
      </w:r>
      <w:bookmarkStart w:id="2" w:name="bieumau_ms_02_pl10"/>
      <w:r w:rsidRPr="006423C8">
        <w:rPr>
          <w:rFonts w:cs="Times New Roman"/>
          <w:sz w:val="28"/>
          <w:szCs w:val="28"/>
        </w:rPr>
        <w:t>Mẫu số 02 tại Phụ lục X</w:t>
      </w:r>
      <w:bookmarkEnd w:id="2"/>
      <w:r w:rsidRPr="006423C8">
        <w:rPr>
          <w:rFonts w:cs="Times New Roman"/>
          <w:sz w:val="28"/>
          <w:szCs w:val="28"/>
        </w:rPr>
        <w:t> ban hành kèm theo Nghị định trong thời hạn 25 ngày làm việc.</w:t>
      </w:r>
    </w:p>
    <w:p w14:paraId="3369CFEB" w14:textId="64274CA6" w:rsidR="00C9153F" w:rsidRPr="006423C8" w:rsidRDefault="00C9153F" w:rsidP="00C9153F">
      <w:pPr>
        <w:ind w:firstLine="720"/>
        <w:jc w:val="both"/>
        <w:rPr>
          <w:rFonts w:cs="Times New Roman"/>
          <w:sz w:val="28"/>
          <w:szCs w:val="28"/>
        </w:rPr>
      </w:pPr>
      <w:r w:rsidRPr="006423C8">
        <w:rPr>
          <w:rFonts w:cs="Times New Roman"/>
          <w:sz w:val="28"/>
          <w:szCs w:val="28"/>
        </w:rPr>
        <w:t>- Trường hợp không cấp Giấy phép tiến hành công việc bức xạ: chậm nhất trong thời hạn nêu trên, cơ quan có thẩm quyền phải trả lời bằng văn bản và nêu rõ lý do.</w:t>
      </w:r>
    </w:p>
    <w:p w14:paraId="3F05A2A9" w14:textId="29B35D33" w:rsidR="004F5E85" w:rsidRPr="006423C8" w:rsidRDefault="004F5E85"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II.</w:t>
      </w:r>
      <w:r w:rsidRPr="006423C8">
        <w:rPr>
          <w:rFonts w:cs="Times New Roman"/>
          <w:iCs/>
          <w:sz w:val="28"/>
          <w:szCs w:val="28"/>
          <w:shd w:val="clear" w:color="auto" w:fill="FFFFFF"/>
        </w:rPr>
        <w:t xml:space="preserve"> </w:t>
      </w:r>
      <w:r w:rsidRPr="006423C8">
        <w:rPr>
          <w:rFonts w:cs="Times New Roman"/>
          <w:b/>
          <w:bCs/>
          <w:sz w:val="28"/>
          <w:szCs w:val="28"/>
        </w:rPr>
        <w:t>Thủ tục cấp ciấy phép tiến hành công việc bức xạ</w:t>
      </w:r>
      <w:r w:rsidRPr="006423C8">
        <w:rPr>
          <w:rFonts w:cs="Times New Roman"/>
          <w:b/>
          <w:bCs/>
          <w:sz w:val="28"/>
          <w:szCs w:val="28"/>
          <w:lang w:val="vi-VN"/>
        </w:rPr>
        <w:t xml:space="preserve"> </w:t>
      </w:r>
      <w:r w:rsidRPr="006423C8">
        <w:rPr>
          <w:rFonts w:cs="Times New Roman"/>
          <w:b/>
          <w:bCs/>
          <w:sz w:val="28"/>
          <w:szCs w:val="28"/>
        </w:rPr>
        <w:t>- thay đổi quy mô và phạm vi hoạt động của cơ sở bức xạ.</w:t>
      </w:r>
    </w:p>
    <w:p w14:paraId="25D34D05" w14:textId="1DC06B5D" w:rsidR="004F5E85" w:rsidRPr="006423C8" w:rsidRDefault="004F5E85" w:rsidP="0019164F">
      <w:pPr>
        <w:spacing w:before="120" w:after="120" w:line="276" w:lineRule="auto"/>
        <w:ind w:firstLine="680"/>
        <w:jc w:val="both"/>
        <w:rPr>
          <w:rFonts w:cs="Times New Roman"/>
          <w:iCs/>
          <w:sz w:val="28"/>
          <w:szCs w:val="28"/>
          <w:shd w:val="clear" w:color="auto" w:fill="FFFFFF"/>
        </w:rPr>
      </w:pPr>
      <w:r w:rsidRPr="006423C8">
        <w:rPr>
          <w:rFonts w:cs="Times New Roman"/>
          <w:iCs/>
          <w:sz w:val="28"/>
          <w:szCs w:val="28"/>
          <w:shd w:val="clear" w:color="auto" w:fill="FFFFFF"/>
        </w:rPr>
        <w:t xml:space="preserve">1. Việc cấp </w:t>
      </w:r>
      <w:r w:rsidRPr="006423C8">
        <w:rPr>
          <w:rFonts w:cs="Times New Roman"/>
          <w:sz w:val="28"/>
          <w:szCs w:val="28"/>
        </w:rPr>
        <w:t xml:space="preserve">cấp Giấy phép tiến hành công việc bức xạ - thay đổi quy mô và phạm vi hoạt động của cơ sở bức xạ theo quy định tại Điều 29, Điều 36, Điều 43, Điều 49 và Điều 50 Nghị định số 332/2025/NĐ-CP </w:t>
      </w:r>
      <w:r w:rsidRPr="006423C8">
        <w:rPr>
          <w:rFonts w:cs="Times New Roman"/>
          <w:iCs/>
          <w:sz w:val="28"/>
          <w:szCs w:val="28"/>
          <w:shd w:val="clear" w:color="auto" w:fill="FFFFFF"/>
        </w:rPr>
        <w:t>thuộc thẩm quyền của Ủy ban nhân dân cấp tỉnh.</w:t>
      </w:r>
    </w:p>
    <w:p w14:paraId="566DFCE1" w14:textId="255FD34A"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giải quyết:</w:t>
      </w:r>
    </w:p>
    <w:p w14:paraId="548B3075" w14:textId="5178F7BD" w:rsidR="00C9153F" w:rsidRPr="006423C8" w:rsidRDefault="00C9153F" w:rsidP="00C9153F">
      <w:pPr>
        <w:ind w:firstLine="720"/>
        <w:jc w:val="both"/>
        <w:rPr>
          <w:rFonts w:cs="Times New Roman"/>
          <w:sz w:val="28"/>
          <w:szCs w:val="28"/>
        </w:rPr>
      </w:pPr>
      <w:r w:rsidRPr="006423C8">
        <w:rPr>
          <w:rFonts w:cs="Times New Roman"/>
          <w:sz w:val="28"/>
          <w:szCs w:val="28"/>
        </w:rPr>
        <w:t>a) Tổ chức, cá nhân nộp hồ sơ đề nghị cấp Giấy phép tiến hành công việc bức xạ - thay đổi quy mô và phạm vi hoạt động của cơ sở bức xạ theo một trong các cách thức sau: trực tuyến tại Cổng Dịch vụ công quốc gia; trực tiếp hoặc thông qua dịch vụ bưu chính đến Trung tâm Phục vụ hành chính công cấp tỉnh.</w:t>
      </w:r>
    </w:p>
    <w:p w14:paraId="7ACEE7D8" w14:textId="77252BAB" w:rsidR="00C9153F" w:rsidRPr="006423C8" w:rsidRDefault="00C9153F" w:rsidP="00C9153F">
      <w:pPr>
        <w:ind w:firstLine="720"/>
        <w:jc w:val="both"/>
        <w:rPr>
          <w:rFonts w:cs="Times New Roman"/>
          <w:sz w:val="28"/>
          <w:szCs w:val="28"/>
        </w:rPr>
      </w:pPr>
      <w:r w:rsidRPr="006423C8">
        <w:rPr>
          <w:rFonts w:cs="Times New Roman"/>
          <w:sz w:val="28"/>
          <w:szCs w:val="28"/>
        </w:rPr>
        <w:t>b)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6EA14686" w14:textId="5C58D331" w:rsidR="00C9153F" w:rsidRPr="006423C8" w:rsidRDefault="00C9153F" w:rsidP="00C9153F">
      <w:pPr>
        <w:ind w:firstLine="720"/>
        <w:jc w:val="both"/>
        <w:rPr>
          <w:rFonts w:cs="Times New Roman"/>
          <w:sz w:val="28"/>
          <w:szCs w:val="28"/>
        </w:rPr>
      </w:pPr>
      <w:r w:rsidRPr="006423C8">
        <w:rPr>
          <w:rFonts w:cs="Times New Roman"/>
          <w:sz w:val="28"/>
          <w:szCs w:val="28"/>
        </w:rPr>
        <w:t>c) Sau khi nhận đủ hồ sơ hợp lệ và phí theo quy định, cơ quan có thẩm quyền có trách nhiệm tổ chức thẩm định hồ sơ (biên bản thẩm định theo Mẫu 06 Phụ lục X ban hành kèm theo Nghị định này) và cấp Giấy phép theo Mẫu số 02 tại Phụ lục X ban hành kèm theo Nghị định trong thời hạn 25 ngày làm việc.</w:t>
      </w:r>
    </w:p>
    <w:p w14:paraId="3C1B62AA" w14:textId="111E8ECC" w:rsidR="00C9153F" w:rsidRPr="006423C8" w:rsidRDefault="00C9153F" w:rsidP="00C9153F">
      <w:pPr>
        <w:ind w:firstLine="720"/>
        <w:jc w:val="both"/>
        <w:rPr>
          <w:rFonts w:cs="Times New Roman"/>
          <w:iCs/>
          <w:sz w:val="28"/>
          <w:szCs w:val="28"/>
          <w:shd w:val="clear" w:color="auto" w:fill="FFFFFF"/>
        </w:rPr>
      </w:pPr>
      <w:r w:rsidRPr="006423C8">
        <w:rPr>
          <w:rFonts w:cs="Times New Roman"/>
          <w:sz w:val="28"/>
          <w:szCs w:val="28"/>
        </w:rPr>
        <w:lastRenderedPageBreak/>
        <w:t>d) Trường hợp không cấp Giấy phép tiến hành công việc bức xạ: chậm nhất trong thời hạn quy định nêu trên, cơ quan có thẩm quyền phải trả lời bằng văn bản và nêu rõ lý do.</w:t>
      </w:r>
    </w:p>
    <w:p w14:paraId="6B651A98" w14:textId="77777777" w:rsidR="00C9153F" w:rsidRPr="006423C8" w:rsidRDefault="00C9153F" w:rsidP="0019164F">
      <w:pPr>
        <w:spacing w:before="120" w:after="120" w:line="276" w:lineRule="auto"/>
        <w:ind w:firstLine="680"/>
        <w:jc w:val="both"/>
        <w:rPr>
          <w:rFonts w:cs="Times New Roman"/>
          <w:b/>
          <w:sz w:val="28"/>
          <w:szCs w:val="28"/>
        </w:rPr>
      </w:pPr>
    </w:p>
    <w:p w14:paraId="363E8B9D" w14:textId="59795E32" w:rsidR="004F5E85" w:rsidRPr="006423C8" w:rsidRDefault="004F5E85"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 xml:space="preserve">III. </w:t>
      </w:r>
      <w:r w:rsidRPr="006423C8">
        <w:rPr>
          <w:rFonts w:cs="Times New Roman"/>
          <w:b/>
          <w:bCs/>
          <w:sz w:val="28"/>
          <w:szCs w:val="28"/>
        </w:rPr>
        <w:t>Thủ tục cấp Giấy phép tiến hành công việc bức xạ - chấm dứt hoạt động của cơ sở bức xạ.</w:t>
      </w:r>
    </w:p>
    <w:p w14:paraId="54B8D90F" w14:textId="57133F6C" w:rsidR="004F5E85" w:rsidRPr="006423C8" w:rsidRDefault="004F5E85" w:rsidP="0019164F">
      <w:pPr>
        <w:spacing w:before="120" w:after="120" w:line="276" w:lineRule="auto"/>
        <w:ind w:firstLine="680"/>
        <w:jc w:val="both"/>
        <w:rPr>
          <w:rFonts w:cs="Times New Roman"/>
          <w:iCs/>
          <w:sz w:val="28"/>
          <w:szCs w:val="28"/>
          <w:shd w:val="clear" w:color="auto" w:fill="FFFFFF"/>
        </w:rPr>
      </w:pPr>
      <w:r w:rsidRPr="006423C8">
        <w:rPr>
          <w:rFonts w:cs="Times New Roman"/>
          <w:iCs/>
          <w:sz w:val="28"/>
          <w:szCs w:val="28"/>
          <w:shd w:val="clear" w:color="auto" w:fill="FFFFFF"/>
        </w:rPr>
        <w:t xml:space="preserve">1. Việc cấp </w:t>
      </w:r>
      <w:r w:rsidRPr="006423C8">
        <w:rPr>
          <w:rFonts w:cs="Times New Roman"/>
          <w:sz w:val="28"/>
          <w:szCs w:val="28"/>
        </w:rPr>
        <w:t xml:space="preserve">cấp Giấy phép tiến hành công việc bức xạ - chấm dứt hoạt động của cơ sở bức xạ theo quy định tại Điều 34, Điều 36, Điều 47, Điều 49 và Điều 50 Nghị định số 332/2025/NĐ-CP </w:t>
      </w:r>
      <w:r w:rsidRPr="006423C8">
        <w:rPr>
          <w:rFonts w:cs="Times New Roman"/>
          <w:iCs/>
          <w:sz w:val="28"/>
          <w:szCs w:val="28"/>
          <w:shd w:val="clear" w:color="auto" w:fill="FFFFFF"/>
        </w:rPr>
        <w:t>thuộc thẩm quyền của Ủy ban nhân dân cấp tỉnh.</w:t>
      </w:r>
    </w:p>
    <w:p w14:paraId="32632877" w14:textId="03DFBA30"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giải quyết:</w:t>
      </w:r>
    </w:p>
    <w:p w14:paraId="771A8580" w14:textId="50352107" w:rsidR="00C9153F" w:rsidRPr="006423C8" w:rsidRDefault="00C9153F" w:rsidP="00C9153F">
      <w:pPr>
        <w:ind w:firstLine="720"/>
        <w:jc w:val="both"/>
        <w:rPr>
          <w:rFonts w:cs="Times New Roman"/>
          <w:sz w:val="28"/>
          <w:szCs w:val="28"/>
        </w:rPr>
      </w:pPr>
      <w:r w:rsidRPr="006423C8">
        <w:rPr>
          <w:rFonts w:cs="Times New Roman"/>
          <w:sz w:val="28"/>
          <w:szCs w:val="28"/>
        </w:rPr>
        <w:t>a) Tổ chức, cá nhân nộp hồ sơ đề nghị cấp Giấy phép tiến hành công việc bức xạ - chấm dứt hoạt động của cơ sở bức xạ theo một trong các cách thức sau: trực tuyến tại Cổng Dịch vụ công quốc gia; trực tiếp hoặc thông qua dịch vụ bưu chính đến Trung tâm Phục vụ hành chính công cấp tỉnh.</w:t>
      </w:r>
    </w:p>
    <w:p w14:paraId="4F806F25" w14:textId="4E0BEFF6" w:rsidR="00C9153F" w:rsidRPr="006423C8" w:rsidRDefault="00C9153F" w:rsidP="00C9153F">
      <w:pPr>
        <w:ind w:firstLine="720"/>
        <w:jc w:val="both"/>
        <w:rPr>
          <w:rFonts w:cs="Times New Roman"/>
          <w:sz w:val="28"/>
          <w:szCs w:val="28"/>
        </w:rPr>
      </w:pPr>
      <w:r w:rsidRPr="006423C8">
        <w:rPr>
          <w:rFonts w:cs="Times New Roman"/>
          <w:sz w:val="28"/>
          <w:szCs w:val="28"/>
        </w:rPr>
        <w:t>b)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0D34C1BA" w14:textId="24619A28" w:rsidR="00C9153F" w:rsidRPr="006423C8" w:rsidRDefault="00C9153F" w:rsidP="00C9153F">
      <w:pPr>
        <w:ind w:firstLine="720"/>
        <w:jc w:val="both"/>
        <w:rPr>
          <w:rFonts w:cs="Times New Roman"/>
          <w:sz w:val="28"/>
          <w:szCs w:val="28"/>
        </w:rPr>
      </w:pPr>
      <w:r w:rsidRPr="006423C8">
        <w:rPr>
          <w:rFonts w:cs="Times New Roman"/>
          <w:sz w:val="28"/>
          <w:szCs w:val="28"/>
        </w:rPr>
        <w:t>c) Sau khi nhận đủ hồ sơ hợp lệ và phí theo quy định, cơ quan có thẩm quyền có trách nhiệm tổ chức thẩm định hồ sơ (biên bản thẩm định theo Mẫu 06 Phụ lục X ban hành kèm theo Nghị định này) và cấp Giấy phép theo Mẫu số 02 tại Phụ lục X ban hành kèm theo Nghị định trong thời hạn 25 ngày làm việc.</w:t>
      </w:r>
    </w:p>
    <w:p w14:paraId="26C44899" w14:textId="6B113E09" w:rsidR="00C9153F" w:rsidRPr="006423C8" w:rsidRDefault="00C9153F" w:rsidP="00C9153F">
      <w:pPr>
        <w:ind w:firstLine="720"/>
        <w:jc w:val="both"/>
        <w:rPr>
          <w:rFonts w:cs="Times New Roman"/>
          <w:iCs/>
          <w:sz w:val="28"/>
          <w:szCs w:val="28"/>
          <w:shd w:val="clear" w:color="auto" w:fill="FFFFFF"/>
        </w:rPr>
      </w:pPr>
      <w:r w:rsidRPr="006423C8">
        <w:rPr>
          <w:rFonts w:cs="Times New Roman"/>
          <w:sz w:val="28"/>
          <w:szCs w:val="28"/>
        </w:rPr>
        <w:t>d) Trường hợp không cấp Giấy phép tiến hành công việc bức xạ: chậm nhất trong thời hạn quy định nêu trên, cơ quan có thẩm quyền phải trả lời bằng văn bản và nêu rõ lý do.</w:t>
      </w:r>
    </w:p>
    <w:p w14:paraId="526BE5D2" w14:textId="4069AAFB" w:rsidR="004F5E85" w:rsidRPr="006423C8" w:rsidRDefault="00C9153F" w:rsidP="0019164F">
      <w:pPr>
        <w:spacing w:before="120" w:after="120" w:line="276" w:lineRule="auto"/>
        <w:ind w:firstLine="680"/>
        <w:jc w:val="both"/>
        <w:rPr>
          <w:rFonts w:cs="Times New Roman"/>
          <w:b/>
          <w:sz w:val="28"/>
          <w:szCs w:val="28"/>
        </w:rPr>
      </w:pPr>
      <w:r w:rsidRPr="006423C8">
        <w:rPr>
          <w:rFonts w:cs="Times New Roman"/>
          <w:b/>
          <w:sz w:val="28"/>
          <w:szCs w:val="28"/>
        </w:rPr>
        <w:t>I</w:t>
      </w:r>
      <w:r w:rsidR="004F5E85" w:rsidRPr="006423C8">
        <w:rPr>
          <w:rFonts w:cs="Times New Roman"/>
          <w:b/>
          <w:sz w:val="28"/>
          <w:szCs w:val="28"/>
        </w:rPr>
        <w:t xml:space="preserve">V. Thủ tục gia hạn Giấy phép tiến hành công việc bức xạ </w:t>
      </w:r>
      <w:r w:rsidR="004F5E85" w:rsidRPr="006423C8">
        <w:rPr>
          <w:rFonts w:cs="Times New Roman"/>
          <w:b/>
          <w:sz w:val="28"/>
          <w:szCs w:val="28"/>
          <w:lang w:val="vi-VN"/>
        </w:rPr>
        <w:t xml:space="preserve">- </w:t>
      </w:r>
      <w:r w:rsidR="004F5E85" w:rsidRPr="006423C8">
        <w:rPr>
          <w:rFonts w:cs="Times New Roman"/>
          <w:b/>
          <w:sz w:val="28"/>
          <w:szCs w:val="28"/>
        </w:rPr>
        <w:t>sử dụng thiết bị phát tia X trong chụp ảnh phóng xạ công nghiệp, thiết bị phát nơtron, electron và hạt mang điện khác; thay đổi quy mô và phạm vi hoạt động của cơ sở bức xạ; chấm dứt hoạt động của cơ sở bức xạ</w:t>
      </w:r>
      <w:r w:rsidR="004F5E85" w:rsidRPr="006423C8">
        <w:rPr>
          <w:rFonts w:cs="Times New Roman"/>
          <w:b/>
          <w:sz w:val="28"/>
          <w:szCs w:val="28"/>
          <w:lang w:val="vi-VN"/>
        </w:rPr>
        <w:t>.</w:t>
      </w:r>
    </w:p>
    <w:p w14:paraId="49A08955" w14:textId="5D1336CB" w:rsidR="004F5E85" w:rsidRPr="006423C8" w:rsidRDefault="004F5E85" w:rsidP="00C9153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Pr="006423C8">
        <w:rPr>
          <w:rFonts w:cs="Times New Roman"/>
          <w:iCs/>
          <w:sz w:val="28"/>
          <w:szCs w:val="28"/>
          <w:shd w:val="clear" w:color="auto" w:fill="FFFFFF"/>
        </w:rPr>
        <w:t>Việc gia hạn</w:t>
      </w:r>
      <w:r w:rsidRPr="006423C8">
        <w:rPr>
          <w:rFonts w:cs="Times New Roman"/>
          <w:sz w:val="28"/>
          <w:szCs w:val="28"/>
        </w:rPr>
        <w:t xml:space="preserve"> Giấy phép tiến hành công việc bức xạ - sử dụng thiết bị phát tia X trong chụp ảnh phóng xạ công nghiệp, thiết bị phát nơtron, electron và hạt </w:t>
      </w:r>
      <w:r w:rsidRPr="006423C8">
        <w:rPr>
          <w:rFonts w:cs="Times New Roman"/>
          <w:sz w:val="28"/>
          <w:szCs w:val="28"/>
        </w:rPr>
        <w:lastRenderedPageBreak/>
        <w:t>mang điện khác; thay đổi quy mô và phạm vi hoạt động của cơ sở bức xạ; chấm dứt hoạt động của cơ sở bức xạ theo quy định tại Điều 36, Điều 49 và Điều 51 Nghị định số 332/2025/NĐ-CP thuộc</w:t>
      </w:r>
      <w:r w:rsidRPr="006423C8">
        <w:rPr>
          <w:rFonts w:cs="Times New Roman"/>
          <w:iCs/>
          <w:sz w:val="28"/>
          <w:szCs w:val="28"/>
          <w:shd w:val="clear" w:color="auto" w:fill="FFFFFF"/>
        </w:rPr>
        <w:t xml:space="preserve"> thẩm quyền của Ủy ban nhân dân cấp tỉnh.</w:t>
      </w:r>
    </w:p>
    <w:p w14:paraId="77A84690" w14:textId="347D4B17" w:rsidR="00C9153F" w:rsidRPr="006423C8" w:rsidRDefault="00C9153F" w:rsidP="00C9153F">
      <w:pPr>
        <w:ind w:firstLine="680"/>
        <w:jc w:val="both"/>
        <w:rPr>
          <w:rFonts w:cs="Times New Roman"/>
          <w:b/>
          <w:bCs/>
          <w:iCs/>
          <w:sz w:val="28"/>
          <w:szCs w:val="28"/>
          <w:shd w:val="clear" w:color="auto" w:fill="FFFFFF"/>
        </w:rPr>
      </w:pPr>
      <w:r w:rsidRPr="006423C8">
        <w:rPr>
          <w:rFonts w:cs="Times New Roman"/>
          <w:b/>
          <w:bCs/>
          <w:iCs/>
          <w:sz w:val="28"/>
          <w:szCs w:val="28"/>
          <w:shd w:val="clear" w:color="auto" w:fill="FFFFFF"/>
        </w:rPr>
        <w:t>2. Trình tự, thủ tục giải quyết:</w:t>
      </w:r>
    </w:p>
    <w:p w14:paraId="0DA7F6D4" w14:textId="788F7466" w:rsidR="00C9153F" w:rsidRPr="006423C8" w:rsidRDefault="00C9153F" w:rsidP="00C9153F">
      <w:pPr>
        <w:ind w:firstLine="720"/>
        <w:jc w:val="both"/>
        <w:rPr>
          <w:rFonts w:cs="Times New Roman"/>
          <w:sz w:val="28"/>
          <w:szCs w:val="28"/>
        </w:rPr>
      </w:pPr>
      <w:r w:rsidRPr="006423C8">
        <w:rPr>
          <w:rFonts w:cs="Times New Roman"/>
          <w:iCs/>
          <w:sz w:val="28"/>
          <w:szCs w:val="28"/>
          <w:shd w:val="clear" w:color="auto" w:fill="FFFFFF"/>
        </w:rPr>
        <w:t xml:space="preserve">a) </w:t>
      </w:r>
      <w:r w:rsidRPr="006423C8">
        <w:rPr>
          <w:rFonts w:cs="Times New Roman"/>
          <w:sz w:val="28"/>
          <w:szCs w:val="28"/>
        </w:rPr>
        <w:t xml:space="preserve">Tổ chức, cá nhân nộp hồ sơ đề nghị gia hạn Giấy phép tiến hành công việc bức xạ </w:t>
      </w:r>
      <w:r w:rsidRPr="006423C8">
        <w:rPr>
          <w:rFonts w:cs="Times New Roman"/>
          <w:sz w:val="28"/>
          <w:szCs w:val="28"/>
          <w:lang w:val="vi-VN"/>
        </w:rPr>
        <w:t xml:space="preserve">- </w:t>
      </w:r>
      <w:r w:rsidRPr="006423C8">
        <w:rPr>
          <w:rFonts w:cs="Times New Roman"/>
          <w:sz w:val="28"/>
          <w:szCs w:val="28"/>
        </w:rPr>
        <w:t>sử dụng thiết bị phát tia X trong chụp ảnh phóng xạ công nghiệp, thiết bị phát nơtron, electron và hạt mang điện khác; thay đổi quy mô và phạm vi hoạt động của cơ sở bức xạ; chấm dứt hoạt động của cơ sở bức xạ theo một trong các cách thức sau: trực tuyến tại Cổng Dịch vụ công quốc gia; trực tiếp hoặc thông qua dịch vụ bưu chính đến Trung tâm Phục vụ hành chính công cấp tỉnh.</w:t>
      </w:r>
    </w:p>
    <w:p w14:paraId="7FB4E7DF" w14:textId="61568ACB" w:rsidR="00C9153F" w:rsidRPr="006423C8" w:rsidRDefault="00C9153F" w:rsidP="00C9153F">
      <w:pPr>
        <w:ind w:firstLine="720"/>
        <w:jc w:val="both"/>
        <w:rPr>
          <w:rFonts w:cs="Times New Roman"/>
          <w:sz w:val="28"/>
          <w:szCs w:val="28"/>
        </w:rPr>
      </w:pPr>
      <w:r w:rsidRPr="006423C8">
        <w:rPr>
          <w:rFonts w:cs="Times New Roman"/>
          <w:sz w:val="28"/>
          <w:szCs w:val="28"/>
        </w:rPr>
        <w:t>b)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lệ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5A305371" w14:textId="1325736F" w:rsidR="00C9153F" w:rsidRPr="006423C8" w:rsidRDefault="00C9153F" w:rsidP="00C9153F">
      <w:pPr>
        <w:ind w:firstLine="720"/>
        <w:jc w:val="both"/>
        <w:rPr>
          <w:rFonts w:cs="Times New Roman"/>
          <w:sz w:val="28"/>
          <w:szCs w:val="28"/>
        </w:rPr>
      </w:pPr>
      <w:r w:rsidRPr="006423C8">
        <w:rPr>
          <w:rFonts w:cs="Times New Roman"/>
          <w:sz w:val="28"/>
          <w:szCs w:val="28"/>
        </w:rPr>
        <w:t>c) Sau khi nhận đủ hồ sơ hợp lệ và phí, lệ phí theo quy định, cơ quan có thẩm quyền có trách nhiệm tổ chức thẩm định hồ sơ (biên bản thẩm định theo </w:t>
      </w:r>
      <w:bookmarkStart w:id="3" w:name="bieumau_ms_06_pl10_1"/>
      <w:r w:rsidRPr="006423C8">
        <w:rPr>
          <w:rFonts w:cs="Times New Roman"/>
          <w:sz w:val="28"/>
          <w:szCs w:val="28"/>
        </w:rPr>
        <w:t>Mẫu 06 tại Phụ lục X</w:t>
      </w:r>
      <w:bookmarkEnd w:id="3"/>
      <w:r w:rsidRPr="006423C8">
        <w:rPr>
          <w:rFonts w:cs="Times New Roman"/>
          <w:sz w:val="28"/>
          <w:szCs w:val="28"/>
        </w:rPr>
        <w:t> ban hành kèm theo Nghị định này) và cấp Giấy phép theo </w:t>
      </w:r>
      <w:bookmarkStart w:id="4" w:name="bieumau_ms_02_pl10_1"/>
      <w:r w:rsidRPr="006423C8">
        <w:rPr>
          <w:rFonts w:cs="Times New Roman"/>
          <w:sz w:val="28"/>
          <w:szCs w:val="28"/>
        </w:rPr>
        <w:t>Mẫu số 02 tại Phụ lục X</w:t>
      </w:r>
      <w:bookmarkEnd w:id="4"/>
      <w:r w:rsidRPr="006423C8">
        <w:rPr>
          <w:rFonts w:cs="Times New Roman"/>
          <w:sz w:val="28"/>
          <w:szCs w:val="28"/>
        </w:rPr>
        <w:t> ban hành kèm theo Nghị định này trong thời hạn 18 ngày làm việc.</w:t>
      </w:r>
    </w:p>
    <w:p w14:paraId="65DE88D7" w14:textId="515D8634" w:rsidR="00C9153F" w:rsidRPr="006423C8" w:rsidRDefault="00C9153F" w:rsidP="00C9153F">
      <w:pPr>
        <w:ind w:firstLine="720"/>
        <w:jc w:val="both"/>
        <w:rPr>
          <w:rFonts w:cs="Times New Roman"/>
          <w:sz w:val="28"/>
          <w:szCs w:val="28"/>
        </w:rPr>
      </w:pPr>
      <w:r w:rsidRPr="006423C8">
        <w:rPr>
          <w:rFonts w:cs="Times New Roman"/>
          <w:sz w:val="28"/>
          <w:szCs w:val="28"/>
        </w:rPr>
        <w:t>d) Trường hợp không gia hạn Giấy phép tiến hành công việc bức xạ: chậm nhất trong thời hạn quy định nêu trên, cơ quan có thẩm quyền phải trả lời bằng văn bản và nêu rõ lý do.</w:t>
      </w:r>
    </w:p>
    <w:p w14:paraId="2EC14C22" w14:textId="703DF76E" w:rsidR="004F5E85" w:rsidRPr="006423C8" w:rsidRDefault="004F5E85"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 xml:space="preserve">V. </w:t>
      </w:r>
      <w:r w:rsidRPr="006423C8">
        <w:rPr>
          <w:rFonts w:cs="Times New Roman"/>
          <w:b/>
          <w:sz w:val="28"/>
          <w:szCs w:val="28"/>
        </w:rPr>
        <w:t xml:space="preserve">Thủ tục </w:t>
      </w:r>
      <w:r w:rsidRPr="006423C8">
        <w:rPr>
          <w:rFonts w:cs="Times New Roman"/>
          <w:b/>
          <w:bCs/>
          <w:sz w:val="28"/>
          <w:szCs w:val="28"/>
        </w:rPr>
        <w:t>sửa đổi Giấy phép tiến hành công việc bức xạ</w:t>
      </w:r>
      <w:r w:rsidRPr="006423C8">
        <w:rPr>
          <w:rFonts w:cs="Times New Roman"/>
          <w:b/>
          <w:bCs/>
          <w:sz w:val="28"/>
          <w:szCs w:val="28"/>
          <w:lang w:val="vi-VN"/>
        </w:rPr>
        <w:t xml:space="preserve"> -</w:t>
      </w:r>
      <w:r w:rsidRPr="006423C8">
        <w:rPr>
          <w:rFonts w:cs="Times New Roman"/>
          <w:b/>
          <w:bCs/>
          <w:sz w:val="28"/>
          <w:szCs w:val="28"/>
        </w:rPr>
        <w:t xml:space="preserve"> sử dụng thiết bị phát tia X trong chụp ảnh phóng xạ công nghiệp, thiết bị phát nơtron, electron và hạt mang điện khác; thay đổi quy mô và phạm vi hoạt động của cơ sở bức xạ; chấm dứt hoạt động của cơ sở bức xạ</w:t>
      </w:r>
      <w:r w:rsidRPr="006423C8">
        <w:rPr>
          <w:rFonts w:cs="Times New Roman"/>
          <w:b/>
          <w:bCs/>
          <w:sz w:val="28"/>
          <w:szCs w:val="28"/>
          <w:lang w:val="vi-VN"/>
        </w:rPr>
        <w:t>.</w:t>
      </w:r>
    </w:p>
    <w:p w14:paraId="396E5F16" w14:textId="5B22EBF0" w:rsidR="004F5E85" w:rsidRPr="006423C8" w:rsidRDefault="004F5E85" w:rsidP="0019164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Pr="006423C8">
        <w:rPr>
          <w:rFonts w:cs="Times New Roman"/>
          <w:sz w:val="28"/>
          <w:szCs w:val="28"/>
        </w:rPr>
        <w:t>Việc sửa đổi Giấy phép tiến hành công việc bức xạ - sử dụng thiết bị phát tia X trong chụp ảnh phóng xạ công nghiệp, thiết bị phát nơtron, electron và hạt mang điện khác; thay đổi quy mô và phạm vi hoạt động của cơ sở bức xạ; chấm dứt hoạt động của cơ sở bức xạ theo quy định tại Điều 36, Điều 49 và Điều 52 Nghị định số 332/2025/NĐ-CP thuộc</w:t>
      </w:r>
      <w:r w:rsidRPr="006423C8">
        <w:rPr>
          <w:rFonts w:cs="Times New Roman"/>
          <w:iCs/>
          <w:sz w:val="28"/>
          <w:szCs w:val="28"/>
          <w:shd w:val="clear" w:color="auto" w:fill="FFFFFF"/>
        </w:rPr>
        <w:t xml:space="preserve"> thẩm quyền của Ủy ban nhân dân cấp tỉnh.</w:t>
      </w:r>
    </w:p>
    <w:p w14:paraId="426DC823" w14:textId="706859A6"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giải quyết:</w:t>
      </w:r>
    </w:p>
    <w:p w14:paraId="08A3CB1F" w14:textId="6A7B9D21" w:rsidR="00C9153F" w:rsidRPr="006423C8" w:rsidRDefault="00C9153F" w:rsidP="00C9153F">
      <w:pPr>
        <w:ind w:firstLine="720"/>
        <w:jc w:val="both"/>
        <w:rPr>
          <w:rFonts w:cs="Times New Roman"/>
          <w:sz w:val="28"/>
          <w:szCs w:val="28"/>
        </w:rPr>
      </w:pPr>
      <w:r w:rsidRPr="006423C8">
        <w:rPr>
          <w:rFonts w:cs="Times New Roman"/>
          <w:iCs/>
          <w:sz w:val="28"/>
          <w:szCs w:val="28"/>
          <w:shd w:val="clear" w:color="auto" w:fill="FFFFFF"/>
        </w:rPr>
        <w:lastRenderedPageBreak/>
        <w:t xml:space="preserve">a) </w:t>
      </w:r>
      <w:r w:rsidRPr="006423C8">
        <w:rPr>
          <w:rFonts w:cs="Times New Roman"/>
          <w:sz w:val="28"/>
          <w:szCs w:val="28"/>
        </w:rPr>
        <w:t>Tổ chức, cá nhân nộp hồ sơ đề nghị sửa đổi Giấy phép tiến hành công việc bức xạ - sử dụng thiết bị phát tia X trong chụp ảnh phóng xạ công nghiệp, thiết bị phát nơtron, electron và hạt mang điện khác; thay đổi quy mô và phạm vi hoạt động của cơ sở bức xạ; chấm dứt hoạt động của cơ sở bức xạ theo một trong các cách thức sau: trực tuyến tại Cổng Dịch vụ công quốc gia; trực tiếp hoặc thông qua dịch vụ bưu chính đến Trung tâm Phục vụ hành chính công cấp tỉnh.</w:t>
      </w:r>
    </w:p>
    <w:p w14:paraId="0EB42707" w14:textId="2DC81E65" w:rsidR="00C9153F" w:rsidRPr="006423C8" w:rsidRDefault="00C9153F" w:rsidP="00C9153F">
      <w:pPr>
        <w:ind w:firstLine="720"/>
        <w:jc w:val="both"/>
        <w:rPr>
          <w:rFonts w:cs="Times New Roman"/>
          <w:sz w:val="28"/>
          <w:szCs w:val="28"/>
        </w:rPr>
      </w:pPr>
      <w:r w:rsidRPr="006423C8">
        <w:rPr>
          <w:rFonts w:cs="Times New Roman"/>
          <w:sz w:val="28"/>
          <w:szCs w:val="28"/>
        </w:rPr>
        <w:t>b) Cơ quan tiếp nhận hồ sơ đồng thời kiểm tra tính đầy đủ, hợp lệ của hồ sơ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yêu cầu sửa đổi, bổ sung hồ sơ nếu hồ sơ chưa đầy đủ, hợp lệ bằng văn bản hoặc thông báo trực tuyến trên Cổng dịch vụ công quốc gia.</w:t>
      </w:r>
    </w:p>
    <w:p w14:paraId="3049E4F3" w14:textId="328E8BFE" w:rsidR="00C9153F" w:rsidRPr="006423C8" w:rsidRDefault="00C9153F" w:rsidP="00C9153F">
      <w:pPr>
        <w:ind w:firstLine="720"/>
        <w:jc w:val="both"/>
        <w:rPr>
          <w:rFonts w:cs="Times New Roman"/>
          <w:sz w:val="28"/>
          <w:szCs w:val="28"/>
        </w:rPr>
      </w:pPr>
      <w:r w:rsidRPr="006423C8">
        <w:rPr>
          <w:rFonts w:cs="Times New Roman"/>
          <w:sz w:val="28"/>
          <w:szCs w:val="28"/>
        </w:rPr>
        <w:t>c) Sau khi nhận đủ hồ sơ hợp lệ và phí, lệ phí theo quy định, cơ quan có thẩm quyền có trách nhiệm tổ chức thẩm định hồ sơ (biên bản thẩm định theo </w:t>
      </w:r>
      <w:bookmarkStart w:id="5" w:name="bieumau_ms_06_pl10_2"/>
      <w:r w:rsidRPr="006423C8">
        <w:rPr>
          <w:rFonts w:cs="Times New Roman"/>
          <w:sz w:val="28"/>
          <w:szCs w:val="28"/>
        </w:rPr>
        <w:t>Mẫu 06 tại Phụ lục X</w:t>
      </w:r>
      <w:bookmarkEnd w:id="5"/>
      <w:r w:rsidRPr="006423C8">
        <w:rPr>
          <w:rFonts w:cs="Times New Roman"/>
          <w:sz w:val="28"/>
          <w:szCs w:val="28"/>
        </w:rPr>
        <w:t> ban hành kèm theo) và sửa đổi Giấy phép trong thời hạn 10 ngày làm việc.</w:t>
      </w:r>
    </w:p>
    <w:p w14:paraId="493CF41D" w14:textId="13B4532E" w:rsidR="00C9153F" w:rsidRPr="006423C8" w:rsidRDefault="00C9153F" w:rsidP="00C9153F">
      <w:pPr>
        <w:ind w:firstLine="720"/>
        <w:jc w:val="both"/>
        <w:rPr>
          <w:rFonts w:cs="Times New Roman"/>
          <w:sz w:val="28"/>
          <w:szCs w:val="28"/>
        </w:rPr>
      </w:pPr>
      <w:r w:rsidRPr="006423C8">
        <w:rPr>
          <w:rFonts w:cs="Times New Roman"/>
          <w:sz w:val="28"/>
          <w:szCs w:val="28"/>
        </w:rPr>
        <w:t>d) Trường hợp không cấp sửa đổi Giấy phép tiến hành công việc bức xạ: chậm nhất trong thời hạn quy định nêu trên, cơ quan có thẩm quyền phải trả lời bằng văn bản và nêu rõ lý do.</w:t>
      </w:r>
    </w:p>
    <w:p w14:paraId="5A429C04" w14:textId="68590C64" w:rsidR="004F5E85" w:rsidRPr="006423C8" w:rsidRDefault="004F5E85"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 xml:space="preserve">VI. </w:t>
      </w:r>
      <w:r w:rsidRPr="006423C8">
        <w:rPr>
          <w:rFonts w:cs="Times New Roman"/>
          <w:b/>
          <w:sz w:val="28"/>
          <w:szCs w:val="28"/>
        </w:rPr>
        <w:t xml:space="preserve">Thủ tục </w:t>
      </w:r>
      <w:r w:rsidRPr="006423C8">
        <w:rPr>
          <w:rFonts w:cs="Times New Roman"/>
          <w:b/>
          <w:bCs/>
          <w:sz w:val="28"/>
          <w:szCs w:val="28"/>
        </w:rPr>
        <w:t>Bổ sung</w:t>
      </w:r>
      <w:r w:rsidRPr="006423C8">
        <w:rPr>
          <w:rFonts w:cs="Times New Roman"/>
          <w:b/>
          <w:bCs/>
          <w:sz w:val="28"/>
          <w:szCs w:val="28"/>
          <w:lang w:val="vi-VN"/>
        </w:rPr>
        <w:t xml:space="preserve"> Giấy phép tiến hành công việc bức xạ - </w:t>
      </w:r>
      <w:r w:rsidRPr="006423C8">
        <w:rPr>
          <w:rFonts w:cs="Times New Roman"/>
          <w:b/>
          <w:bCs/>
          <w:sz w:val="28"/>
          <w:szCs w:val="28"/>
        </w:rPr>
        <w:t>sử dụng thiết bị phát tia X trong chụp ảnh phóng xạ công nghiệp, thiết bị phát nơtron, electron và hạt mang điện khác.</w:t>
      </w:r>
    </w:p>
    <w:p w14:paraId="4EB4CD91" w14:textId="77777777" w:rsidR="00C9153F" w:rsidRPr="006423C8" w:rsidRDefault="004F5E85" w:rsidP="00C9153F">
      <w:pPr>
        <w:spacing w:before="120" w:after="120" w:line="276" w:lineRule="auto"/>
        <w:ind w:firstLine="680"/>
        <w:jc w:val="both"/>
        <w:rPr>
          <w:rFonts w:cs="Times New Roman"/>
          <w:b/>
          <w:sz w:val="28"/>
          <w:szCs w:val="28"/>
        </w:rPr>
      </w:pPr>
      <w:r w:rsidRPr="006423C8">
        <w:rPr>
          <w:rFonts w:cs="Times New Roman"/>
          <w:b/>
          <w:sz w:val="28"/>
          <w:szCs w:val="28"/>
        </w:rPr>
        <w:t xml:space="preserve">1. </w:t>
      </w:r>
      <w:r w:rsidRPr="006423C8">
        <w:rPr>
          <w:rFonts w:cs="Times New Roman"/>
          <w:sz w:val="28"/>
          <w:szCs w:val="28"/>
        </w:rPr>
        <w:t>Việc bổ sung Giấy phép tiến hành công việc bức xạ - sử dụng thiết bị phát tia X trong chụp ảnh phóng xạ công nghiệp, thiết bị phát nơtron, electron và hạt mang điện khác theo quy định tại Điều 36, Điều 49 và Điều 53 Nghị định số 332/2025/NĐ-CP thuộc</w:t>
      </w:r>
      <w:r w:rsidRPr="006423C8">
        <w:rPr>
          <w:rFonts w:cs="Times New Roman"/>
          <w:iCs/>
          <w:sz w:val="28"/>
          <w:szCs w:val="28"/>
          <w:shd w:val="clear" w:color="auto" w:fill="FFFFFF"/>
        </w:rPr>
        <w:t xml:space="preserve"> thẩm quyền của Ủy ban nhân dân cấp tỉnh.</w:t>
      </w:r>
    </w:p>
    <w:p w14:paraId="6513116B" w14:textId="460BD345" w:rsidR="00C9153F" w:rsidRPr="006423C8" w:rsidRDefault="004F5E85" w:rsidP="00C9153F">
      <w:pPr>
        <w:spacing w:before="120" w:after="120" w:line="276" w:lineRule="auto"/>
        <w:ind w:firstLine="680"/>
        <w:jc w:val="both"/>
        <w:rPr>
          <w:rFonts w:cs="Times New Roman"/>
          <w:iCs/>
          <w:sz w:val="28"/>
          <w:szCs w:val="28"/>
        </w:rPr>
      </w:pPr>
      <w:r w:rsidRPr="006423C8">
        <w:rPr>
          <w:rFonts w:cs="Times New Roman"/>
          <w:b/>
          <w:bCs/>
          <w:sz w:val="28"/>
          <w:szCs w:val="28"/>
          <w:shd w:val="clear" w:color="auto" w:fill="FFFFFF"/>
        </w:rPr>
        <w:t xml:space="preserve">2. </w:t>
      </w:r>
      <w:r w:rsidR="00C9153F" w:rsidRPr="006423C8">
        <w:rPr>
          <w:rFonts w:cs="Times New Roman"/>
          <w:sz w:val="28"/>
          <w:szCs w:val="28"/>
        </w:rPr>
        <w:t>Điều kiện thực hiện quy định tại Điều 53 đối với thủ tục bổ sung Giấy phép tiến hành công việc bức xạ - sử dụng thiết bị phát tia X trong chụp ảnh phóng xạ công nghiệp, thiết bị phát nơtron, electron và hạt mang điện khác thực hiện theo quy định tại Điều 36, Điều 49 và Điều 53 Nghị định số 332/2025/NĐ-CP. Tổ chức, cá nhân phải đề nghị bổ sung Giấy phép trong trường hợp bổ sung</w:t>
      </w:r>
      <w:r w:rsidR="00C9153F" w:rsidRPr="006423C8">
        <w:rPr>
          <w:rFonts w:cs="Times New Roman"/>
          <w:sz w:val="28"/>
          <w:szCs w:val="28"/>
          <w:lang w:val="vi-VN"/>
        </w:rPr>
        <w:t xml:space="preserve"> thiết bị bức xạ </w:t>
      </w:r>
      <w:r w:rsidR="00C9153F" w:rsidRPr="006423C8">
        <w:rPr>
          <w:rFonts w:cs="Times New Roman"/>
          <w:iCs/>
          <w:sz w:val="28"/>
          <w:szCs w:val="28"/>
          <w:lang w:val="vi-VN"/>
        </w:rPr>
        <w:t>mới (thiết bị phát tia X, thiết bị phát nơtron, electron và hạt mang điện khác) so với Giấy phép đã được cấp (cùng thủ tục hành chính).</w:t>
      </w:r>
      <w:r w:rsidR="00C9153F" w:rsidRPr="006423C8">
        <w:rPr>
          <w:rFonts w:cs="Times New Roman"/>
          <w:iCs/>
          <w:sz w:val="28"/>
          <w:szCs w:val="28"/>
        </w:rPr>
        <w:t xml:space="preserve"> </w:t>
      </w:r>
    </w:p>
    <w:p w14:paraId="049E0A82" w14:textId="77777777"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rPr>
        <w:t xml:space="preserve">3. </w:t>
      </w:r>
      <w:r w:rsidRPr="006423C8">
        <w:rPr>
          <w:rFonts w:cs="Times New Roman"/>
          <w:iCs/>
          <w:sz w:val="28"/>
          <w:szCs w:val="28"/>
          <w:shd w:val="clear" w:color="auto" w:fill="FFFFFF"/>
        </w:rPr>
        <w:t>Trình tự, thủ tục giải quyết:</w:t>
      </w:r>
    </w:p>
    <w:p w14:paraId="3E05D5CC" w14:textId="7F33A88F" w:rsidR="00C9153F" w:rsidRPr="006423C8" w:rsidRDefault="00C9153F" w:rsidP="00C9153F">
      <w:pPr>
        <w:ind w:firstLine="680"/>
        <w:jc w:val="both"/>
        <w:rPr>
          <w:rFonts w:cs="Times New Roman"/>
          <w:sz w:val="28"/>
          <w:szCs w:val="28"/>
        </w:rPr>
      </w:pPr>
      <w:r w:rsidRPr="006423C8">
        <w:rPr>
          <w:rFonts w:cs="Times New Roman"/>
          <w:iCs/>
          <w:sz w:val="28"/>
          <w:szCs w:val="28"/>
          <w:shd w:val="clear" w:color="auto" w:fill="FFFFFF"/>
        </w:rPr>
        <w:t xml:space="preserve">a) </w:t>
      </w:r>
      <w:r w:rsidRPr="006423C8">
        <w:rPr>
          <w:rFonts w:cs="Times New Roman"/>
          <w:sz w:val="28"/>
          <w:szCs w:val="28"/>
        </w:rPr>
        <w:t xml:space="preserve">Tổ chức, cá nhân nộp hồ sơ đề nghị bổ sung Giấy phép tiến hành công việc bức xạ - sử dụng thiết bị phát tia X trong chụp ảnh phóng xạ công nghiệp, thiết bị phát nơtron, electron và hạt mang điện khác; thay đổi quy mô và phạm vi hoạt động </w:t>
      </w:r>
      <w:r w:rsidRPr="006423C8">
        <w:rPr>
          <w:rFonts w:cs="Times New Roman"/>
          <w:sz w:val="28"/>
          <w:szCs w:val="28"/>
        </w:rPr>
        <w:lastRenderedPageBreak/>
        <w:t>của cơ sở bức xạ; chấm dứt hoạt động của cơ sở bức xạ theo một trong các cách thức sau: trực tuyến tại Cổng Dịch vụ công quốc gia; trực tiếp hoặc thông qua dịch vụ bưu chính đến Trung tâm Phục vụ hành chính công cấp tỉnh.</w:t>
      </w:r>
    </w:p>
    <w:p w14:paraId="00E7D246" w14:textId="531351E9" w:rsidR="00C9153F" w:rsidRPr="006423C8" w:rsidRDefault="00C9153F" w:rsidP="00C9153F">
      <w:pPr>
        <w:ind w:firstLine="680"/>
        <w:jc w:val="both"/>
        <w:rPr>
          <w:rFonts w:cs="Times New Roman"/>
          <w:sz w:val="28"/>
          <w:szCs w:val="28"/>
        </w:rPr>
      </w:pPr>
      <w:r w:rsidRPr="006423C8">
        <w:rPr>
          <w:rFonts w:cs="Times New Roman"/>
          <w:sz w:val="28"/>
          <w:szCs w:val="28"/>
        </w:rPr>
        <w:t>b)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lệ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587A6EC4" w14:textId="0C4A7218" w:rsidR="00C9153F" w:rsidRPr="006423C8" w:rsidRDefault="00C9153F" w:rsidP="00C9153F">
      <w:pPr>
        <w:ind w:firstLine="720"/>
        <w:jc w:val="both"/>
        <w:rPr>
          <w:rFonts w:cs="Times New Roman"/>
          <w:sz w:val="28"/>
          <w:szCs w:val="28"/>
        </w:rPr>
      </w:pPr>
      <w:r w:rsidRPr="006423C8">
        <w:rPr>
          <w:rFonts w:cs="Times New Roman"/>
          <w:sz w:val="28"/>
          <w:szCs w:val="28"/>
        </w:rPr>
        <w:t>c) Sau khi nhận đủ hồ sơ hợp lệ và phí, lệ phí theo quy định, cơ quan có thẩm quyền có trách nhiệm tổ chức thẩm định hồ sơ (biên bản thẩm định theo </w:t>
      </w:r>
      <w:bookmarkStart w:id="6" w:name="bieumau_ms_06_pl10_3"/>
      <w:r w:rsidRPr="006423C8">
        <w:rPr>
          <w:rFonts w:cs="Times New Roman"/>
          <w:sz w:val="28"/>
          <w:szCs w:val="28"/>
        </w:rPr>
        <w:t>Mẫu 06 tại Phụ lục X</w:t>
      </w:r>
      <w:bookmarkEnd w:id="6"/>
      <w:r w:rsidRPr="006423C8">
        <w:rPr>
          <w:rFonts w:cs="Times New Roman"/>
          <w:sz w:val="28"/>
          <w:szCs w:val="28"/>
        </w:rPr>
        <w:t>) và cấp bổ sung Giấy phép theo </w:t>
      </w:r>
      <w:bookmarkStart w:id="7" w:name="bieumau_ms_02_pl10_3"/>
      <w:r w:rsidRPr="006423C8">
        <w:rPr>
          <w:rFonts w:cs="Times New Roman"/>
          <w:sz w:val="28"/>
          <w:szCs w:val="28"/>
        </w:rPr>
        <w:t>Mẫu số 02 tại Phụ lục X</w:t>
      </w:r>
      <w:bookmarkEnd w:id="7"/>
      <w:r w:rsidRPr="006423C8">
        <w:rPr>
          <w:rFonts w:cs="Times New Roman"/>
          <w:sz w:val="28"/>
          <w:szCs w:val="28"/>
        </w:rPr>
        <w:t> ban hành kèm theo Nghị định này trong thời hạn 18 ngày làm việc.</w:t>
      </w:r>
    </w:p>
    <w:p w14:paraId="515B451E" w14:textId="5C91D0D8" w:rsidR="00C9153F" w:rsidRPr="006423C8" w:rsidRDefault="00C9153F" w:rsidP="00C9153F">
      <w:pPr>
        <w:ind w:firstLine="720"/>
        <w:jc w:val="both"/>
        <w:rPr>
          <w:rFonts w:cs="Times New Roman"/>
          <w:iCs/>
          <w:sz w:val="28"/>
          <w:szCs w:val="28"/>
        </w:rPr>
      </w:pPr>
      <w:r w:rsidRPr="006423C8">
        <w:rPr>
          <w:rFonts w:cs="Times New Roman"/>
          <w:sz w:val="28"/>
          <w:szCs w:val="28"/>
        </w:rPr>
        <w:t>d) Trường hợp không đồng ý cấp bổ sung Giấy phép tiến hành công việc bức xạ: chậm nhất trong thời hạn quy định tại điểm b khoản này, Cơ quan có thẩm quyền phải trả lời bằng văn bản và nêu rõ lý do.</w:t>
      </w:r>
    </w:p>
    <w:p w14:paraId="5A85FD32" w14:textId="27902418" w:rsidR="004F5E85" w:rsidRPr="006423C8" w:rsidRDefault="00697D37" w:rsidP="00C9153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VII</w:t>
      </w:r>
      <w:r w:rsidR="004F5E85" w:rsidRPr="006423C8">
        <w:rPr>
          <w:rFonts w:cs="Times New Roman"/>
          <w:b/>
          <w:bCs/>
          <w:iCs/>
          <w:sz w:val="28"/>
          <w:szCs w:val="28"/>
          <w:shd w:val="clear" w:color="auto" w:fill="FFFFFF"/>
        </w:rPr>
        <w:t xml:space="preserve">. </w:t>
      </w:r>
      <w:r w:rsidR="004F5E85" w:rsidRPr="006423C8">
        <w:rPr>
          <w:rFonts w:cs="Times New Roman"/>
          <w:b/>
          <w:sz w:val="28"/>
          <w:szCs w:val="28"/>
        </w:rPr>
        <w:t xml:space="preserve">Thủ tục </w:t>
      </w:r>
      <w:r w:rsidR="004F5E85" w:rsidRPr="006423C8">
        <w:rPr>
          <w:rFonts w:cs="Times New Roman"/>
          <w:b/>
          <w:bCs/>
          <w:sz w:val="28"/>
          <w:szCs w:val="28"/>
        </w:rPr>
        <w:t>Cấp Chứng chỉ nhân viên bức xạ (trừ người phụ trách an toàn cơ sở sử dụng thiết bị X-quang chẩn đoán y tế, thiết bị chụp cắt lớp vi tính tích hợp với PET (PET/CT), SPECT (SPECT/CT), sử dụng thiết bị phát tia X (trừ thiết bị chụp ảnh phóng xạ công nghiệp)).</w:t>
      </w:r>
    </w:p>
    <w:p w14:paraId="37894007" w14:textId="3BF2FEDF" w:rsidR="004F5E85" w:rsidRPr="006423C8" w:rsidRDefault="00697D37" w:rsidP="0019164F">
      <w:pPr>
        <w:spacing w:before="120" w:after="120" w:line="276" w:lineRule="auto"/>
        <w:ind w:firstLine="680"/>
        <w:rPr>
          <w:rFonts w:cs="Times New Roman"/>
          <w:iCs/>
          <w:sz w:val="28"/>
          <w:szCs w:val="28"/>
          <w:shd w:val="clear" w:color="auto" w:fill="FFFFFF"/>
        </w:rPr>
      </w:pPr>
      <w:r w:rsidRPr="006423C8">
        <w:rPr>
          <w:rFonts w:cs="Times New Roman"/>
          <w:sz w:val="28"/>
          <w:szCs w:val="28"/>
        </w:rPr>
        <w:t xml:space="preserve">1. </w:t>
      </w:r>
      <w:r w:rsidR="004F5E85" w:rsidRPr="006423C8">
        <w:rPr>
          <w:rFonts w:cs="Times New Roman"/>
          <w:sz w:val="28"/>
          <w:szCs w:val="28"/>
        </w:rPr>
        <w:t>Việc cấp Chứng chỉ nhân viên bức xạ (trừ người phụ trách an toàn cơ sở sử dụng thiết bị X-quang chẩn đoán y tế, thiết bị chụp cắt lớp vi tính tích hợp với PET (PET/CT), SPECT (SPECT/CT), sử dụng thiết bị phát tia X (trừ thiết bị chụp ảnh phóng xạ công nghiệp)) theo quy định tại Điều 35, Điều 49 và Điều 54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6492C260" w14:textId="6180F8CC"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giải quyết:</w:t>
      </w:r>
    </w:p>
    <w:p w14:paraId="6D37D907" w14:textId="44D4D93A" w:rsidR="00C9153F" w:rsidRPr="006423C8" w:rsidRDefault="00C9153F" w:rsidP="00C9153F">
      <w:pPr>
        <w:ind w:firstLine="720"/>
        <w:jc w:val="both"/>
        <w:rPr>
          <w:rFonts w:cs="Times New Roman"/>
          <w:sz w:val="28"/>
          <w:szCs w:val="28"/>
        </w:rPr>
      </w:pPr>
      <w:r w:rsidRPr="006423C8">
        <w:rPr>
          <w:rFonts w:cs="Times New Roman"/>
          <w:sz w:val="28"/>
          <w:szCs w:val="28"/>
        </w:rPr>
        <w:t>a) Tổ chức, cá nhân nộp hồ sơ đề nghị cấp Chứng chỉ nhân viên bức xạ (trừ người phụ trách an toàn cơ sở sử dụng thiết bị X-quang chẩn đoán y tế, thiết bị chụp cắt lớp vi tính tích hợp với PET (PET/CT), SPECT (SPECT/CT), sử dụng thiết bị phát tia X (trừ thiết bị chụp ảnh phóng xạ công nghiệp theo một trong các cách thức sau: trực tuyến tại Cổng Dịch vụ công quốc gia; trực tiếp hoặc thông qua dịch vụ bưu chính đến Trung tâm Phục vụ hành chính công cấp tỉnh.</w:t>
      </w:r>
    </w:p>
    <w:p w14:paraId="128DE0ED" w14:textId="36EBE480" w:rsidR="00C9153F" w:rsidRPr="006423C8" w:rsidRDefault="00C9153F" w:rsidP="00C9153F">
      <w:pPr>
        <w:ind w:firstLine="720"/>
        <w:jc w:val="both"/>
        <w:rPr>
          <w:rFonts w:cs="Times New Roman"/>
          <w:sz w:val="28"/>
          <w:szCs w:val="28"/>
        </w:rPr>
      </w:pPr>
      <w:r w:rsidRPr="006423C8">
        <w:rPr>
          <w:rFonts w:cs="Times New Roman"/>
          <w:sz w:val="28"/>
          <w:szCs w:val="28"/>
        </w:rPr>
        <w:t xml:space="preserve">b) Cơ quan tiếp nhận hồ sơ đồng thời kiểm tra tính đầy đủ, hợp lệ và tính phí, lệ phí khi tiếp nhận hồ sơ đề nghị giải quyết thủ tục hành chính thông qua cách thức </w:t>
      </w:r>
      <w:r w:rsidRPr="006423C8">
        <w:rPr>
          <w:rFonts w:cs="Times New Roman"/>
          <w:sz w:val="28"/>
          <w:szCs w:val="28"/>
        </w:rPr>
        <w:lastRenderedPageBreak/>
        <w:t>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bằng văn bản mức lệ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67FA8F7B" w14:textId="6D718A90" w:rsidR="00C9153F" w:rsidRPr="006423C8" w:rsidRDefault="00C9153F" w:rsidP="00C9153F">
      <w:pPr>
        <w:ind w:firstLine="720"/>
        <w:jc w:val="both"/>
        <w:rPr>
          <w:rFonts w:cs="Times New Roman"/>
          <w:sz w:val="28"/>
          <w:szCs w:val="28"/>
        </w:rPr>
      </w:pPr>
      <w:r w:rsidRPr="006423C8">
        <w:rPr>
          <w:rFonts w:cs="Times New Roman"/>
          <w:sz w:val="28"/>
          <w:szCs w:val="28"/>
        </w:rPr>
        <w:t>c) Sau khi nhận đủ hồ sơ hợp lệ và lệ phí theo quy định, cơ quan có thẩm quyền có trách nhiệm tổ chức thẩm định hồ sơ và cấp Chứng chỉ nhân viên bức xạ theo </w:t>
      </w:r>
      <w:bookmarkStart w:id="8" w:name="bieumau_ms_03_pl10_1"/>
      <w:r w:rsidRPr="006423C8">
        <w:rPr>
          <w:rFonts w:cs="Times New Roman"/>
          <w:sz w:val="28"/>
          <w:szCs w:val="28"/>
        </w:rPr>
        <w:t>Mẫu số 03 tại Phụ lục X</w:t>
      </w:r>
      <w:bookmarkEnd w:id="8"/>
      <w:r w:rsidRPr="006423C8">
        <w:rPr>
          <w:rFonts w:cs="Times New Roman"/>
          <w:sz w:val="28"/>
          <w:szCs w:val="28"/>
        </w:rPr>
        <w:t> ban hành kèm theo Nghị định này.</w:t>
      </w:r>
    </w:p>
    <w:p w14:paraId="125F420B" w14:textId="2B7D6D49" w:rsidR="00C9153F" w:rsidRPr="006423C8" w:rsidRDefault="00C9153F" w:rsidP="00C9153F">
      <w:pPr>
        <w:ind w:firstLine="720"/>
        <w:jc w:val="both"/>
        <w:rPr>
          <w:rFonts w:cs="Times New Roman"/>
          <w:sz w:val="28"/>
          <w:szCs w:val="28"/>
        </w:rPr>
      </w:pPr>
      <w:r w:rsidRPr="006423C8">
        <w:rPr>
          <w:rFonts w:cs="Times New Roman"/>
          <w:sz w:val="28"/>
          <w:szCs w:val="28"/>
        </w:rPr>
        <w:t>d) Thời hạn thẩm định hồ sơ và cấp Chứng chỉ nhân viên bức xạ là 10 ngày làm việc kể từ ngày nhận đủ hồ sơ hợp lệ và lệ phí.</w:t>
      </w:r>
    </w:p>
    <w:p w14:paraId="43F37F59" w14:textId="372DF709" w:rsidR="00C9153F" w:rsidRPr="006423C8" w:rsidRDefault="00C9153F" w:rsidP="00C9153F">
      <w:pPr>
        <w:ind w:firstLine="720"/>
        <w:jc w:val="both"/>
        <w:rPr>
          <w:rFonts w:cs="Times New Roman"/>
          <w:sz w:val="28"/>
          <w:szCs w:val="28"/>
        </w:rPr>
      </w:pPr>
      <w:r w:rsidRPr="006423C8">
        <w:rPr>
          <w:rFonts w:cs="Times New Roman"/>
          <w:sz w:val="28"/>
          <w:szCs w:val="28"/>
        </w:rPr>
        <w:t>đ) Trường hợp không đồng ý cấp Chứng chỉ nhân viên bức xạ: chậm nhất trong thời hạn quy định nêu trên, cơ quan có thẩm quyền phải trả lời bằng văn bản và nêu rõ lý do.</w:t>
      </w:r>
    </w:p>
    <w:p w14:paraId="276A2AF4" w14:textId="7A710820"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VIII</w:t>
      </w:r>
      <w:r w:rsidR="004F5E85" w:rsidRPr="006423C8">
        <w:rPr>
          <w:rFonts w:cs="Times New Roman"/>
          <w:b/>
          <w:bCs/>
          <w:iCs/>
          <w:sz w:val="28"/>
          <w:szCs w:val="28"/>
          <w:shd w:val="clear" w:color="auto" w:fill="FFFFFF"/>
        </w:rPr>
        <w:t xml:space="preserve">. </w:t>
      </w:r>
      <w:r w:rsidR="004F5E85" w:rsidRPr="006423C8">
        <w:rPr>
          <w:rFonts w:cs="Times New Roman"/>
          <w:b/>
          <w:bCs/>
          <w:sz w:val="28"/>
          <w:szCs w:val="28"/>
        </w:rPr>
        <w:t xml:space="preserve">Thủ tục </w:t>
      </w:r>
      <w:r w:rsidRPr="006423C8">
        <w:rPr>
          <w:rFonts w:cs="Times New Roman"/>
          <w:b/>
          <w:bCs/>
          <w:sz w:val="28"/>
          <w:szCs w:val="28"/>
        </w:rPr>
        <w:t>k</w:t>
      </w:r>
      <w:r w:rsidR="004F5E85" w:rsidRPr="006423C8">
        <w:rPr>
          <w:rFonts w:cs="Times New Roman"/>
          <w:b/>
          <w:bCs/>
          <w:sz w:val="28"/>
          <w:szCs w:val="28"/>
        </w:rPr>
        <w:t>hai báo nguồn phóng xạ, chất thải phóng xạ, vật liệu hạt nhân nguồn, vật liệu hạt nhân, thiết bị hạt nhân, thiết bị bức xạ (trừ thiết bị X-quang chẩn đoán y tế, thiết bị chụp cắt lớp vi tính tích hợp với PET (PET/CT), SPECT (SPECT/CT), sử dụng thiết bị phát tia X</w:t>
      </w:r>
      <w:r w:rsidR="004F5E85" w:rsidRPr="006423C8">
        <w:rPr>
          <w:rFonts w:cs="Times New Roman"/>
          <w:b/>
          <w:bCs/>
          <w:sz w:val="28"/>
          <w:szCs w:val="28"/>
          <w:lang w:val="vi-VN"/>
        </w:rPr>
        <w:t>), thiết bị phát tia X trong chụp ảnh phóng xạ công nghiệp</w:t>
      </w:r>
    </w:p>
    <w:p w14:paraId="7A684525" w14:textId="7CF0CF04" w:rsidR="004F5E85" w:rsidRPr="006423C8" w:rsidRDefault="00697D37" w:rsidP="00C9153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004F5E85" w:rsidRPr="006423C8">
        <w:rPr>
          <w:rFonts w:cs="Times New Roman"/>
          <w:sz w:val="28"/>
          <w:szCs w:val="28"/>
        </w:rPr>
        <w:t>Việc khai báo nguồn phóng xạ, chất thải phóng xạ, vật liệu hạt nhân nguồn, vật liệu hạt nhân, thiết bị hạt nhân, thiết bị bức xạ (trừ thiết bị X-quang chẩn đoán y tế, thiết bị chụp cắt lớp vi tính tích hợp với PET (PET/CT), SPECT (SPECT/CT), sử dụng thiết bị phát tia X</w:t>
      </w:r>
      <w:r w:rsidR="004F5E85" w:rsidRPr="006423C8">
        <w:rPr>
          <w:rFonts w:cs="Times New Roman"/>
          <w:sz w:val="28"/>
          <w:szCs w:val="28"/>
          <w:lang w:val="vi-VN"/>
        </w:rPr>
        <w:t>), thiết bị phát tia X trong chụp ảnh phóng xạ công nghiệp</w:t>
      </w:r>
      <w:r w:rsidR="004F5E85" w:rsidRPr="006423C8">
        <w:rPr>
          <w:rFonts w:cs="Times New Roman"/>
          <w:sz w:val="28"/>
          <w:szCs w:val="28"/>
        </w:rPr>
        <w:t xml:space="preserve"> theo quy định tại Điều 49 và Điều 58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109049B7" w14:textId="56C81049"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0A68A808" w14:textId="5179D98F" w:rsidR="00C9153F" w:rsidRPr="006423C8" w:rsidRDefault="00C9153F" w:rsidP="00C9153F">
      <w:pPr>
        <w:ind w:firstLine="700"/>
        <w:jc w:val="both"/>
        <w:rPr>
          <w:rFonts w:cs="Times New Roman"/>
          <w:sz w:val="28"/>
          <w:szCs w:val="28"/>
        </w:rPr>
      </w:pPr>
      <w:r w:rsidRPr="006423C8">
        <w:rPr>
          <w:rFonts w:cs="Times New Roman"/>
          <w:sz w:val="32"/>
          <w:szCs w:val="32"/>
        </w:rPr>
        <w:t>a)  Việc</w:t>
      </w:r>
      <w:r w:rsidRPr="006423C8">
        <w:rPr>
          <w:rFonts w:cs="Times New Roman"/>
          <w:sz w:val="28"/>
          <w:szCs w:val="28"/>
        </w:rPr>
        <w:t xml:space="preserve"> khai báo phải được thực hiện trong 10 ngày làm việc kể từ ngày tổ chức, cá nhân tiếp nhận nguồn phóng xạ, chất thải phóng xạ, thiết bị bức xạ, vật liệu hạt nhân nguồn, vật liệu hạt nhân, thiết bị hạt nhân;</w:t>
      </w:r>
    </w:p>
    <w:p w14:paraId="6C02F75F" w14:textId="1FDABCA0" w:rsidR="00C9153F" w:rsidRPr="006423C8" w:rsidRDefault="00C9153F" w:rsidP="00C9153F">
      <w:pPr>
        <w:ind w:firstLine="700"/>
        <w:jc w:val="both"/>
        <w:rPr>
          <w:rFonts w:cs="Times New Roman"/>
          <w:sz w:val="28"/>
          <w:szCs w:val="28"/>
        </w:rPr>
      </w:pPr>
      <w:r w:rsidRPr="006423C8">
        <w:rPr>
          <w:rFonts w:cs="Times New Roman"/>
          <w:sz w:val="28"/>
          <w:szCs w:val="28"/>
        </w:rPr>
        <w:t>b) Tổ chức, cá nhân chuyển giao, chuyển nhượng nguồn phóng xạ phải thực hiện việc khai báo trong vòng 30 ngày làm việc, kể từ ngày có ý định chuyển giao, chuyển nhượng nguồn phóng xạ;</w:t>
      </w:r>
    </w:p>
    <w:p w14:paraId="48D8E7C1" w14:textId="0BCF9376" w:rsidR="00C9153F" w:rsidRPr="006423C8" w:rsidRDefault="00C9153F" w:rsidP="00C9153F">
      <w:pPr>
        <w:ind w:firstLine="700"/>
        <w:jc w:val="both"/>
        <w:rPr>
          <w:rFonts w:cs="Times New Roman"/>
          <w:sz w:val="28"/>
          <w:szCs w:val="28"/>
        </w:rPr>
      </w:pPr>
      <w:r w:rsidRPr="006423C8">
        <w:rPr>
          <w:rFonts w:cs="Times New Roman"/>
          <w:sz w:val="28"/>
          <w:szCs w:val="28"/>
        </w:rPr>
        <w:t xml:space="preserve">c) Tổ chức, cá nhân thực hiện việc khai báo cho từng nguồn phóng xạ, chất thải phóng xạ, thiết bị bức xạ, loại vật liệu hạt nhân nguồn, vật liệu hạt nhân, thiết bị </w:t>
      </w:r>
      <w:r w:rsidRPr="006423C8">
        <w:rPr>
          <w:rFonts w:cs="Times New Roman"/>
          <w:sz w:val="28"/>
          <w:szCs w:val="28"/>
        </w:rPr>
        <w:lastRenderedPageBreak/>
        <w:t>hạt nhân với cơ quan có thẩm quyền theo mẫu Phiếu khai báo tương ứng quy định tại Phụ lục VII ban hành kèm theo Nghị định số 332/2025/NĐ-CP.</w:t>
      </w:r>
    </w:p>
    <w:p w14:paraId="443FB4D9" w14:textId="621042AB" w:rsidR="00C9153F" w:rsidRPr="006423C8" w:rsidRDefault="00C9153F" w:rsidP="00C9153F">
      <w:pPr>
        <w:ind w:firstLine="700"/>
        <w:jc w:val="both"/>
        <w:rPr>
          <w:rFonts w:cs="Times New Roman"/>
          <w:sz w:val="28"/>
          <w:szCs w:val="28"/>
        </w:rPr>
      </w:pPr>
      <w:r w:rsidRPr="006423C8">
        <w:rPr>
          <w:rFonts w:cs="Times New Roman"/>
          <w:sz w:val="28"/>
          <w:szCs w:val="28"/>
        </w:rPr>
        <w:t>d) Trong thời hạn 05 ngày làm việc kể từ ngày nhận được phiếu khai báo, cơ quan có thẩm quyền có trách nhiệm cấp Giấy xác nhận khai báo theo </w:t>
      </w:r>
      <w:bookmarkStart w:id="9" w:name="bieumau_ms_01_pl10"/>
      <w:r w:rsidRPr="006423C8">
        <w:rPr>
          <w:rFonts w:cs="Times New Roman"/>
          <w:sz w:val="28"/>
          <w:szCs w:val="28"/>
        </w:rPr>
        <w:t>Mẫu số 01 tại Phụ lục X</w:t>
      </w:r>
      <w:bookmarkEnd w:id="9"/>
      <w:r w:rsidRPr="006423C8">
        <w:rPr>
          <w:rFonts w:cs="Times New Roman"/>
          <w:sz w:val="28"/>
          <w:szCs w:val="28"/>
        </w:rPr>
        <w:t> ban hành kèm theo Nghị định này;</w:t>
      </w:r>
    </w:p>
    <w:p w14:paraId="5B09CB96" w14:textId="0335FDC8" w:rsidR="00C9153F" w:rsidRPr="006423C8" w:rsidRDefault="00C9153F" w:rsidP="00C9153F">
      <w:pPr>
        <w:ind w:firstLine="700"/>
        <w:jc w:val="both"/>
        <w:rPr>
          <w:rFonts w:cs="Times New Roman"/>
          <w:sz w:val="28"/>
          <w:szCs w:val="28"/>
        </w:rPr>
      </w:pPr>
      <w:r w:rsidRPr="006423C8">
        <w:rPr>
          <w:rFonts w:cs="Times New Roman"/>
          <w:sz w:val="28"/>
          <w:szCs w:val="28"/>
        </w:rPr>
        <w:t>đ) Trường hợp Phiếu khai báo là thành phần của hồ sơ đề nghị cấp Giấy phép, cơ quan có thẩm quyền cấp Giấy phép không cần cấp Giấy xác nhận khai báo.</w:t>
      </w:r>
    </w:p>
    <w:p w14:paraId="1A688E21" w14:textId="37DCBF55" w:rsidR="00C9153F" w:rsidRPr="006423C8" w:rsidRDefault="00C9153F" w:rsidP="00C9153F">
      <w:pPr>
        <w:ind w:firstLine="700"/>
        <w:jc w:val="both"/>
        <w:rPr>
          <w:rFonts w:cs="Times New Roman"/>
          <w:sz w:val="28"/>
          <w:szCs w:val="28"/>
        </w:rPr>
      </w:pPr>
      <w:r w:rsidRPr="006423C8">
        <w:rPr>
          <w:rFonts w:cs="Times New Roman"/>
          <w:sz w:val="28"/>
          <w:szCs w:val="28"/>
        </w:rPr>
        <w:t>e) Tổ chức, cá nhân được miễn thực hiện thủ tục khai báo trong trường hợp nộp hồ sơ đề nghị cấp Giấy phép tiến hành công việc bức xạ trong thời hạn quy định tại điểm a khoản 2 Điều này.</w:t>
      </w:r>
    </w:p>
    <w:p w14:paraId="0D31A7E3" w14:textId="2BAD9D43" w:rsidR="004F5E85" w:rsidRPr="006423C8" w:rsidRDefault="00697D37" w:rsidP="0019164F">
      <w:pPr>
        <w:spacing w:before="120" w:after="120" w:line="276" w:lineRule="auto"/>
        <w:ind w:firstLine="680"/>
        <w:jc w:val="both"/>
        <w:rPr>
          <w:rFonts w:cs="Times New Roman"/>
          <w:b/>
          <w:bCs/>
          <w:iCs/>
          <w:sz w:val="28"/>
          <w:szCs w:val="28"/>
          <w:shd w:val="clear" w:color="auto" w:fill="FFFFFF"/>
        </w:rPr>
      </w:pPr>
      <w:r w:rsidRPr="006423C8">
        <w:rPr>
          <w:rFonts w:cs="Times New Roman"/>
          <w:b/>
          <w:bCs/>
          <w:iCs/>
          <w:sz w:val="28"/>
          <w:szCs w:val="28"/>
          <w:shd w:val="clear" w:color="auto" w:fill="FFFFFF"/>
        </w:rPr>
        <w:t>IX</w:t>
      </w:r>
      <w:r w:rsidR="004F5E85" w:rsidRPr="006423C8">
        <w:rPr>
          <w:rFonts w:cs="Times New Roman"/>
          <w:b/>
          <w:bCs/>
          <w:iCs/>
          <w:sz w:val="28"/>
          <w:szCs w:val="28"/>
          <w:shd w:val="clear" w:color="auto" w:fill="FFFFFF"/>
        </w:rPr>
        <w:t xml:space="preserve">. Thủ tục </w:t>
      </w:r>
      <w:r w:rsidRPr="006423C8">
        <w:rPr>
          <w:rFonts w:cs="Times New Roman"/>
          <w:b/>
          <w:bCs/>
          <w:sz w:val="28"/>
          <w:szCs w:val="28"/>
        </w:rPr>
        <w:t>t</w:t>
      </w:r>
      <w:r w:rsidR="004F5E85" w:rsidRPr="006423C8">
        <w:rPr>
          <w:rFonts w:cs="Times New Roman"/>
          <w:b/>
          <w:bCs/>
          <w:sz w:val="28"/>
          <w:szCs w:val="28"/>
        </w:rPr>
        <w:t>hanh lý nguồn phóng xạ đã qua sử dụng</w:t>
      </w:r>
    </w:p>
    <w:p w14:paraId="07CE46E6" w14:textId="5621A241" w:rsidR="004F5E85" w:rsidRPr="006423C8" w:rsidRDefault="00697D37" w:rsidP="0019164F">
      <w:pPr>
        <w:spacing w:before="120" w:after="120" w:line="276" w:lineRule="auto"/>
        <w:ind w:firstLine="680"/>
        <w:jc w:val="both"/>
        <w:rPr>
          <w:rFonts w:cs="Times New Roman"/>
          <w:iCs/>
          <w:spacing w:val="4"/>
          <w:sz w:val="28"/>
          <w:szCs w:val="28"/>
          <w:shd w:val="clear" w:color="auto" w:fill="FFFFFF"/>
        </w:rPr>
      </w:pPr>
      <w:r w:rsidRPr="006423C8">
        <w:rPr>
          <w:rFonts w:cs="Times New Roman"/>
          <w:spacing w:val="4"/>
          <w:sz w:val="28"/>
          <w:szCs w:val="28"/>
        </w:rPr>
        <w:t xml:space="preserve">1. </w:t>
      </w:r>
      <w:r w:rsidR="004F5E85" w:rsidRPr="006423C8">
        <w:rPr>
          <w:rFonts w:cs="Times New Roman"/>
          <w:spacing w:val="4"/>
          <w:sz w:val="28"/>
          <w:szCs w:val="28"/>
        </w:rPr>
        <w:t xml:space="preserve">Việc </w:t>
      </w:r>
      <w:r w:rsidRPr="006423C8">
        <w:rPr>
          <w:rFonts w:cs="Times New Roman"/>
          <w:spacing w:val="4"/>
          <w:sz w:val="28"/>
          <w:szCs w:val="28"/>
        </w:rPr>
        <w:t>t</w:t>
      </w:r>
      <w:r w:rsidR="004F5E85" w:rsidRPr="006423C8">
        <w:rPr>
          <w:rFonts w:cs="Times New Roman"/>
          <w:spacing w:val="4"/>
          <w:sz w:val="28"/>
          <w:szCs w:val="28"/>
        </w:rPr>
        <w:t>hanh lý nguồn phóng xạ đã qua sử dụng theo quy định tại Điều 61 Nghị định số 332/2025/NĐ-CP thuộc</w:t>
      </w:r>
      <w:r w:rsidR="004F5E85" w:rsidRPr="006423C8">
        <w:rPr>
          <w:rFonts w:cs="Times New Roman"/>
          <w:iCs/>
          <w:spacing w:val="4"/>
          <w:sz w:val="28"/>
          <w:szCs w:val="28"/>
          <w:shd w:val="clear" w:color="auto" w:fill="FFFFFF"/>
        </w:rPr>
        <w:t xml:space="preserve"> thẩm quyền của Ủy ban nhân dân cấp tỉnh.</w:t>
      </w:r>
    </w:p>
    <w:p w14:paraId="0EFDFB94" w14:textId="37F26087"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40A928E5" w14:textId="035BA9D3" w:rsidR="00C9153F" w:rsidRPr="006423C8" w:rsidRDefault="00C9153F" w:rsidP="00C9153F">
      <w:pPr>
        <w:ind w:firstLine="700"/>
        <w:jc w:val="both"/>
        <w:rPr>
          <w:rFonts w:cs="Times New Roman"/>
          <w:sz w:val="28"/>
          <w:szCs w:val="28"/>
        </w:rPr>
      </w:pPr>
      <w:r w:rsidRPr="006423C8">
        <w:rPr>
          <w:rFonts w:cs="Times New Roman"/>
          <w:sz w:val="28"/>
          <w:szCs w:val="28"/>
        </w:rPr>
        <w:t>a) Tổ chức, cá nhân có nguồn phóng xạ đã qua sử dụng có tổng hoạt độ nhỏ hơn hoặc bằng mức thanh lý quy định tại </w:t>
      </w:r>
      <w:bookmarkStart w:id="10" w:name="bieumau_pl_12_1"/>
      <w:r w:rsidRPr="006423C8">
        <w:rPr>
          <w:rFonts w:cs="Times New Roman"/>
          <w:sz w:val="28"/>
          <w:szCs w:val="28"/>
        </w:rPr>
        <w:t>Phụ lục XII</w:t>
      </w:r>
      <w:bookmarkEnd w:id="10"/>
      <w:r w:rsidRPr="006423C8">
        <w:rPr>
          <w:rFonts w:cs="Times New Roman"/>
          <w:sz w:val="28"/>
          <w:szCs w:val="28"/>
        </w:rPr>
        <w:t> ban hành kèm theo Nghị định số 332/2025/NĐ-CP lập hồ sơ đề nghị thanh lý nguồn phóng xạ đã qua sử dụng theo một trong các hình thức sau: trực tuyến tại Cổng Dịch vụ công quốc gia; trực tiếp hoặc thông qua dịch vụ bưu chính đến Trung tâm Phục vụ hành chính công cấp tỉnh.</w:t>
      </w:r>
    </w:p>
    <w:p w14:paraId="3492A1A6" w14:textId="78F48FE0" w:rsidR="00C9153F" w:rsidRPr="006423C8" w:rsidRDefault="00C9153F" w:rsidP="00C9153F">
      <w:pPr>
        <w:pStyle w:val="NormalWeb"/>
        <w:shd w:val="clear" w:color="auto" w:fill="FFFFFF"/>
        <w:spacing w:before="120" w:beforeAutospacing="0" w:after="120" w:afterAutospacing="0" w:line="225" w:lineRule="atLeast"/>
        <w:ind w:firstLine="700"/>
        <w:rPr>
          <w:rFonts w:eastAsiaTheme="minorHAnsi"/>
          <w:sz w:val="28"/>
          <w:szCs w:val="28"/>
        </w:rPr>
      </w:pPr>
      <w:r w:rsidRPr="006423C8">
        <w:rPr>
          <w:rFonts w:eastAsiaTheme="minorHAnsi"/>
          <w:sz w:val="28"/>
          <w:szCs w:val="28"/>
        </w:rPr>
        <w:t>b) Trong thời hạn 03 ngày làm việc kể từ ngày tiếp nhận hồ sơ, cơ quan tiếp nhận hồ sơ phải kiểm tra tính đầy đủ, hợp lệ của hồ sơ hoặc thông báo yêu cầu sửa đổi, bổ sung hồ sơ nếu hồ sơ chưa đầy đủ, hợp lệ bằng văn bản hoặc thông báo trực tuyến trên Cổng dịch vụ công quốc gia;</w:t>
      </w:r>
    </w:p>
    <w:p w14:paraId="6B27851C" w14:textId="7F75F303" w:rsidR="00C9153F" w:rsidRPr="006423C8" w:rsidRDefault="00C9153F" w:rsidP="00C9153F">
      <w:pPr>
        <w:pStyle w:val="NormalWeb"/>
        <w:shd w:val="clear" w:color="auto" w:fill="FFFFFF"/>
        <w:spacing w:before="120" w:beforeAutospacing="0" w:after="120" w:afterAutospacing="0" w:line="225" w:lineRule="atLeast"/>
        <w:ind w:firstLine="700"/>
        <w:rPr>
          <w:sz w:val="28"/>
          <w:szCs w:val="28"/>
        </w:rPr>
      </w:pPr>
      <w:r w:rsidRPr="006423C8">
        <w:rPr>
          <w:rFonts w:eastAsiaTheme="minorHAnsi"/>
          <w:sz w:val="28"/>
          <w:szCs w:val="28"/>
        </w:rPr>
        <w:t>c) Sau khi nhận đủ hồ sơ hợp lệ, cơ quan có thẩm quyền có trách nhiệm tổ chức thẩm định hồ sơ và trả lời bằng văn bản xác nhận hoặc từ chối trong thời hạn 10 ngày làm việc.</w:t>
      </w:r>
    </w:p>
    <w:p w14:paraId="0F829B22" w14:textId="411B57FE"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w:t>
      </w:r>
      <w:r w:rsidR="004F5E85" w:rsidRPr="006423C8">
        <w:rPr>
          <w:rFonts w:cs="Times New Roman"/>
          <w:b/>
          <w:bCs/>
          <w:iCs/>
          <w:sz w:val="28"/>
          <w:szCs w:val="28"/>
          <w:shd w:val="clear" w:color="auto" w:fill="FFFFFF"/>
        </w:rPr>
        <w:t xml:space="preserve">. Thủ tục </w:t>
      </w:r>
      <w:r w:rsidRPr="006423C8">
        <w:rPr>
          <w:rFonts w:cs="Times New Roman"/>
          <w:b/>
          <w:bCs/>
          <w:sz w:val="28"/>
          <w:szCs w:val="28"/>
        </w:rPr>
        <w:t>p</w:t>
      </w:r>
      <w:r w:rsidR="004F5E85" w:rsidRPr="006423C8">
        <w:rPr>
          <w:rFonts w:cs="Times New Roman"/>
          <w:b/>
          <w:bCs/>
          <w:sz w:val="28"/>
          <w:szCs w:val="28"/>
        </w:rPr>
        <w:t>hê duyệt Kế hoạch ứng phó sự cố bức xạ cấp cơ sở</w:t>
      </w:r>
    </w:p>
    <w:p w14:paraId="53053118" w14:textId="69F9C82C"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004F5E85" w:rsidRPr="006423C8">
        <w:rPr>
          <w:rFonts w:cs="Times New Roman"/>
          <w:sz w:val="28"/>
          <w:szCs w:val="28"/>
        </w:rPr>
        <w:t xml:space="preserve">Việc </w:t>
      </w:r>
      <w:r w:rsidRPr="006423C8">
        <w:rPr>
          <w:rFonts w:cs="Times New Roman"/>
          <w:sz w:val="28"/>
          <w:szCs w:val="28"/>
        </w:rPr>
        <w:t>p</w:t>
      </w:r>
      <w:r w:rsidR="004F5E85" w:rsidRPr="006423C8">
        <w:rPr>
          <w:rFonts w:cs="Times New Roman"/>
          <w:sz w:val="28"/>
          <w:szCs w:val="28"/>
        </w:rPr>
        <w:t>hê duyệt Kế hoạch ứng phó sự cố bức xạ cấp cơ sở theo quy định tại Điều 49 và Điều 62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6ADEE131" w14:textId="6D718D53"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0371F516" w14:textId="7BAA552C" w:rsidR="00C9153F" w:rsidRPr="006423C8" w:rsidRDefault="00C9153F" w:rsidP="00C9153F">
      <w:pPr>
        <w:ind w:firstLine="720"/>
        <w:jc w:val="both"/>
        <w:rPr>
          <w:rFonts w:cs="Times New Roman"/>
          <w:sz w:val="28"/>
          <w:szCs w:val="28"/>
        </w:rPr>
      </w:pPr>
      <w:r w:rsidRPr="006423C8">
        <w:rPr>
          <w:rFonts w:cs="Times New Roman"/>
          <w:sz w:val="28"/>
          <w:szCs w:val="28"/>
        </w:rPr>
        <w:t>a)  Tổ chức, cá nhân đề nghị phê duyệt Kế hoạch ứng phó sự cố nộp hồ sơ theo một trong các hình thức sau: trực tuyến tại Cổng Dịch vụ công quốc gia; trực tiếp hoặc thông qua dịch vụ bưu chính đến Trung tâm Phục vụ hành chính công cấp tỉnh</w:t>
      </w:r>
    </w:p>
    <w:p w14:paraId="45D41034" w14:textId="389D6994" w:rsidR="00C9153F" w:rsidRPr="006423C8" w:rsidRDefault="00C9153F" w:rsidP="00C9153F">
      <w:pPr>
        <w:ind w:firstLine="720"/>
        <w:jc w:val="both"/>
        <w:rPr>
          <w:rFonts w:cs="Times New Roman"/>
          <w:sz w:val="28"/>
          <w:szCs w:val="28"/>
        </w:rPr>
      </w:pPr>
      <w:r w:rsidRPr="006423C8">
        <w:rPr>
          <w:rFonts w:cs="Times New Roman"/>
          <w:sz w:val="28"/>
          <w:szCs w:val="28"/>
        </w:rPr>
        <w:lastRenderedPageBreak/>
        <w:t xml:space="preserve">b) Trong thời hạn 03 ngày làm việc kể từ ngày nhận hồ sơ, cơ quan tiếp nhận hồ sơ phải kiểm tra tính đầy đủ, hợp lệ của hồ sơ và thông báo bằng văn bản mức phí, lệ phí đối với hồ sơ hợp lệ (trường hợp tổ chức, cá nhân nộp nhiều hồ sơ cùng thời điểm, thì cơ quan tiếp nhận hồ sơ phát hành 01 bản thông báo mức phí, lệ phí cho tất cả hồ sơ) hoặc thông báo yêu cầu sửa đổi, bổ sung nếu hồ sơ chưa đầy đủ, hợp lệ bằng văn bản hoặc thông báo trực tuyến trên Cổng dịch vụ công quốc gia. </w:t>
      </w:r>
    </w:p>
    <w:p w14:paraId="7E3C503B" w14:textId="759C82D4" w:rsidR="00C9153F" w:rsidRPr="006423C8" w:rsidRDefault="00C9153F" w:rsidP="00C9153F">
      <w:pPr>
        <w:ind w:firstLine="720"/>
        <w:jc w:val="both"/>
        <w:rPr>
          <w:rFonts w:cs="Times New Roman"/>
          <w:sz w:val="28"/>
          <w:szCs w:val="28"/>
        </w:rPr>
      </w:pPr>
      <w:r w:rsidRPr="006423C8">
        <w:rPr>
          <w:rFonts w:cs="Times New Roman"/>
          <w:sz w:val="28"/>
          <w:szCs w:val="28"/>
        </w:rPr>
        <w:t>c) Trong thời hạn 10 ngày làm việc kể từ ngày nhận đủ hồ sơ hợp lệ và phí, lệ phí phê duyệt Kế hoạch ứng phó sự cố, cơ quan có thẩm quyền phải tổ chức thẩm định hồ sơ và ban hành Quyết định phê duyệt Kế hoạch ứng phó sự cố; trường hợp không phê duyệt thì trong thời hạn này, cơ quan có thẩm quyền phải trả lời bằng văn bản và nêu rõ lý do.</w:t>
      </w:r>
    </w:p>
    <w:p w14:paraId="09393E70" w14:textId="2393D249"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XI</w:t>
      </w:r>
      <w:r w:rsidR="004F5E85" w:rsidRPr="006423C8">
        <w:rPr>
          <w:rFonts w:cs="Times New Roman"/>
          <w:b/>
          <w:bCs/>
          <w:iCs/>
          <w:sz w:val="28"/>
          <w:szCs w:val="28"/>
          <w:shd w:val="clear" w:color="auto" w:fill="FFFFFF"/>
        </w:rPr>
        <w:t xml:space="preserve">. Thủ tục </w:t>
      </w:r>
      <w:r w:rsidR="004F5E85" w:rsidRPr="006423C8">
        <w:rPr>
          <w:rFonts w:cs="Times New Roman"/>
          <w:b/>
          <w:bCs/>
          <w:sz w:val="28"/>
          <w:szCs w:val="28"/>
        </w:rPr>
        <w:t xml:space="preserve">cấp </w:t>
      </w:r>
      <w:r w:rsidRPr="006423C8">
        <w:rPr>
          <w:rFonts w:cs="Times New Roman"/>
          <w:b/>
          <w:bCs/>
          <w:sz w:val="28"/>
          <w:szCs w:val="28"/>
        </w:rPr>
        <w:t>c</w:t>
      </w:r>
      <w:r w:rsidR="004F5E85" w:rsidRPr="006423C8">
        <w:rPr>
          <w:rFonts w:cs="Times New Roman"/>
          <w:b/>
          <w:bCs/>
          <w:sz w:val="28"/>
          <w:szCs w:val="28"/>
        </w:rPr>
        <w:t>hứng chỉ hành nghề dịch vụ hỗ trợ ứng dụng năng lượng nguyên tử</w:t>
      </w:r>
    </w:p>
    <w:p w14:paraId="1844D2CB" w14:textId="3007BF6D"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004F5E85" w:rsidRPr="006423C8">
        <w:rPr>
          <w:rFonts w:cs="Times New Roman"/>
          <w:sz w:val="28"/>
          <w:szCs w:val="28"/>
        </w:rPr>
        <w:t>Việc cấp Chứng chỉ hành nghề dịch vụ hỗ trợ ứng dụng năng lượng nguyên tử theo quy định tại Điều 71, Điều 77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70EC2B54" w14:textId="27048FBB"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iCs/>
          <w:sz w:val="28"/>
          <w:szCs w:val="28"/>
          <w:shd w:val="clear" w:color="auto" w:fill="FFFFFF"/>
        </w:rPr>
        <w:t>2. Trình tự, thủ tục thực hiện</w:t>
      </w:r>
    </w:p>
    <w:p w14:paraId="1F0EE9B8" w14:textId="7E4282FA"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a) Cá nhân nộp hồ sơ đề nghị cấp Chứng chỉ hành nghề dịch vụ hỗ trợ ứng dụng năng lượng nguyên tử theo một trong các cách thức sau: trực tuyến tại Cổng Dịch vụ công quốc gia; trực tiếp hoặc thông qua dịch vụ bưu chính đến Trung tâm Phục vụ hành chính công cấp tỉnh;</w:t>
      </w:r>
    </w:p>
    <w:p w14:paraId="1A28EC39" w14:textId="1403C771"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b)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2EFAF8E9" w14:textId="4D1B6567"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c) Đơn đề nghị cấp chứng chỉ hành nghề, các mẫu phiếu khai báo phải ký, xác nhận không quá 03 tháng tính đến thời điểm nộp hồ sơ đề nghị cấp chứng chỉ hành nghề.</w:t>
      </w:r>
    </w:p>
    <w:p w14:paraId="6D2BD0F1" w14:textId="06F01050"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lệ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44FBA6A3" w14:textId="6BA64042"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đ) Trong thời hạn 07 ngày làm việc kể từ ngày nhận đủ hồ sơ hợp lệ và phí, lệ phí, cơ quan có thẩm quyền có trách nhiệm tổ chức thẩm định hồ sơ và cấp Chứng </w:t>
      </w:r>
      <w:r w:rsidRPr="006423C8">
        <w:rPr>
          <w:rFonts w:eastAsiaTheme="minorHAnsi"/>
          <w:sz w:val="28"/>
          <w:szCs w:val="28"/>
        </w:rPr>
        <w:lastRenderedPageBreak/>
        <w:t>chỉ hành nghề dịch vụ hỗ trợ ứng dụng năng lượng nguyên tử theo theo </w:t>
      </w:r>
      <w:bookmarkStart w:id="11" w:name="bieumau_ms_05_pl10"/>
      <w:r w:rsidRPr="006423C8">
        <w:rPr>
          <w:rFonts w:eastAsiaTheme="minorHAnsi"/>
          <w:sz w:val="28"/>
          <w:szCs w:val="28"/>
        </w:rPr>
        <w:t>Mẫu số 05 tại Phụ lục X</w:t>
      </w:r>
      <w:bookmarkEnd w:id="11"/>
      <w:r w:rsidRPr="006423C8">
        <w:rPr>
          <w:rFonts w:eastAsiaTheme="minorHAnsi"/>
          <w:sz w:val="28"/>
          <w:szCs w:val="28"/>
        </w:rPr>
        <w:t xml:space="preserve"> ban hành kèm theo Nghị định </w:t>
      </w:r>
      <w:r w:rsidRPr="006423C8">
        <w:rPr>
          <w:sz w:val="28"/>
          <w:szCs w:val="28"/>
        </w:rPr>
        <w:t>số 332/2025/NĐ-CP</w:t>
      </w:r>
      <w:r w:rsidRPr="006423C8">
        <w:rPr>
          <w:rFonts w:eastAsiaTheme="minorHAnsi"/>
          <w:sz w:val="28"/>
          <w:szCs w:val="28"/>
        </w:rPr>
        <w:t>;</w:t>
      </w:r>
    </w:p>
    <w:p w14:paraId="05348313" w14:textId="11C9758F"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e) Trường hợp không đồng ý cấp Chứng chỉ hành nghề dịch vụ hỗ trợ ứng dụng năng lượng nguyên tử: chậm nhất trong thời hạn nêu trên, cơ quan có thẩm quyền phải trả lời bằng văn bản và nêu rõ lý do.</w:t>
      </w:r>
    </w:p>
    <w:p w14:paraId="59C666C0" w14:textId="77777777" w:rsidR="00C9153F" w:rsidRPr="006423C8" w:rsidRDefault="00C9153F" w:rsidP="0019164F">
      <w:pPr>
        <w:spacing w:before="120" w:after="120" w:line="276" w:lineRule="auto"/>
        <w:ind w:firstLine="680"/>
        <w:jc w:val="both"/>
        <w:rPr>
          <w:rFonts w:cs="Times New Roman"/>
          <w:b/>
          <w:sz w:val="28"/>
          <w:szCs w:val="28"/>
        </w:rPr>
      </w:pPr>
    </w:p>
    <w:p w14:paraId="23577E81" w14:textId="5704EF1C"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XII</w:t>
      </w:r>
      <w:r w:rsidR="004F5E85" w:rsidRPr="006423C8">
        <w:rPr>
          <w:rFonts w:cs="Times New Roman"/>
          <w:b/>
          <w:bCs/>
          <w:iCs/>
          <w:sz w:val="28"/>
          <w:szCs w:val="28"/>
          <w:shd w:val="clear" w:color="auto" w:fill="FFFFFF"/>
        </w:rPr>
        <w:t xml:space="preserve">. Thủ tục </w:t>
      </w:r>
      <w:r w:rsidRPr="006423C8">
        <w:rPr>
          <w:rFonts w:cs="Times New Roman"/>
          <w:b/>
          <w:bCs/>
          <w:sz w:val="28"/>
          <w:szCs w:val="28"/>
        </w:rPr>
        <w:t>c</w:t>
      </w:r>
      <w:r w:rsidR="004F5E85" w:rsidRPr="006423C8">
        <w:rPr>
          <w:rFonts w:cs="Times New Roman"/>
          <w:b/>
          <w:bCs/>
          <w:sz w:val="28"/>
          <w:szCs w:val="28"/>
        </w:rPr>
        <w:t>ấp Giấy đăng ký hoạt động dịch vụ hỗ trợ ứng dụng năng lượng nguyên tử - Lắp đặt nguồn phóng xạ; Lắp đặt, bảo dưỡng, sửa chữa thiết bị bức xạ.</w:t>
      </w:r>
    </w:p>
    <w:p w14:paraId="12C9B894" w14:textId="2556A5A2"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004F5E85" w:rsidRPr="006423C8">
        <w:rPr>
          <w:rFonts w:cs="Times New Roman"/>
          <w:sz w:val="28"/>
          <w:szCs w:val="28"/>
        </w:rPr>
        <w:t>Việc cấp Giấy đăng ký hoạt động dịch vụ hỗ trợ ứng dụng năng lượng nguyên tử - Lắp đặt nguồn phóng xạ; Lắp đặt, bảo dưỡng, sửa chữa thiết bị bức xạ theo quy định tại Điều 64, Điều 74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328E1F40" w14:textId="1B98DC65" w:rsidR="00C9153F" w:rsidRPr="006423C8" w:rsidRDefault="00C9153F" w:rsidP="00C9153F">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1151A9FA" w14:textId="2D917067"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a)  Tổ chức nộp hồ sơ đề nghị </w:t>
      </w:r>
      <w:r w:rsidRPr="006423C8">
        <w:rPr>
          <w:sz w:val="28"/>
          <w:szCs w:val="28"/>
        </w:rPr>
        <w:t xml:space="preserve">cấp Giấy đăng ký hoạt động dịch vụ hỗ trợ ứng dụng năng lượng nguyên tử - Lắp đặt nguồn phóng xạ </w:t>
      </w:r>
      <w:r w:rsidRPr="006423C8">
        <w:rPr>
          <w:rFonts w:eastAsiaTheme="minorHAnsi"/>
          <w:sz w:val="28"/>
          <w:szCs w:val="28"/>
        </w:rPr>
        <w:t>theo một trong các cách thức sau: trực tuyến tại Cổng Dịch vụ công quốc gia; trực tiếp hoặc thông qua dịch vụ bưu chính đến Trung tâm Phục vụ hành chính công cấp tỉnh;</w:t>
      </w:r>
    </w:p>
    <w:p w14:paraId="04F2997D" w14:textId="1E062EB7"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b)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69F716B1" w14:textId="3432F247"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c) Đơn đề nghị cấp giấy đăng ký, các mẫu phiếu khai báo phải ký, xác nhận không quá 03 tháng tính đến thời điểm nộp hồ sơ đề nghị cấp giấy đăng ký</w:t>
      </w:r>
    </w:p>
    <w:p w14:paraId="472E6CAD" w14:textId="1D44DA0D"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5B0C03A9" w14:textId="3905F503"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đ) Trong thời hạn 18 ngày làm việc kể từ ngày nhận đủ hồ sơ hợp lệ và phí, lệ phí, cơ quan có thẩm quyền có trách nhiệm tổ chức thẩm định hồ sơ và cấp Giấy đăng ký hoạt động dịch vụ hỗ trợ ứng dụng năng lượng nguyên tử theo Mẫu số 04 tại Phụ lục X ban hành kèm theo Nghị định </w:t>
      </w:r>
      <w:r w:rsidRPr="006423C8">
        <w:rPr>
          <w:sz w:val="28"/>
          <w:szCs w:val="28"/>
        </w:rPr>
        <w:t>số 332/2025/NĐ-CP</w:t>
      </w:r>
      <w:r w:rsidRPr="006423C8">
        <w:rPr>
          <w:rFonts w:eastAsiaTheme="minorHAnsi"/>
          <w:sz w:val="28"/>
          <w:szCs w:val="28"/>
        </w:rPr>
        <w:t>;</w:t>
      </w:r>
    </w:p>
    <w:p w14:paraId="592D3BC7" w14:textId="46346F9C"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lastRenderedPageBreak/>
        <w:t>e) Trường hợp không cấp Giấy đăng ký hoạt động dịch vụ hỗ trợ ứng dụng năng lượng nguyên tử: chậm nhất trong thời hạn quy định tại điểm b khoản này, cơ quan có thẩm quyền phải trả lời bằng văn bản nêu rõ lý do.</w:t>
      </w:r>
    </w:p>
    <w:p w14:paraId="5FBACB5F" w14:textId="2D73DD9B"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XIII</w:t>
      </w:r>
      <w:r w:rsidR="004F5E85" w:rsidRPr="006423C8">
        <w:rPr>
          <w:rFonts w:cs="Times New Roman"/>
          <w:b/>
          <w:bCs/>
          <w:iCs/>
          <w:sz w:val="28"/>
          <w:szCs w:val="28"/>
          <w:shd w:val="clear" w:color="auto" w:fill="FFFFFF"/>
        </w:rPr>
        <w:t xml:space="preserve">. Thủ tục </w:t>
      </w:r>
      <w:r w:rsidRPr="006423C8">
        <w:rPr>
          <w:rFonts w:cs="Times New Roman"/>
          <w:b/>
          <w:bCs/>
          <w:sz w:val="28"/>
          <w:szCs w:val="28"/>
        </w:rPr>
        <w:t>c</w:t>
      </w:r>
      <w:r w:rsidR="004F5E85" w:rsidRPr="006423C8">
        <w:rPr>
          <w:rFonts w:cs="Times New Roman"/>
          <w:b/>
          <w:bCs/>
          <w:sz w:val="28"/>
          <w:szCs w:val="28"/>
        </w:rPr>
        <w:t>ấp Giấy đăng ký hoạt động dịch vụ hỗ trợ ứng dụng năng lượng nguyên tử - Thử nghiệm thiết bị bức xạ</w:t>
      </w:r>
    </w:p>
    <w:p w14:paraId="0404DE19" w14:textId="038E10DF"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sz w:val="28"/>
          <w:szCs w:val="28"/>
        </w:rPr>
        <w:t xml:space="preserve">1. </w:t>
      </w:r>
      <w:r w:rsidR="004F5E85" w:rsidRPr="006423C8">
        <w:rPr>
          <w:rFonts w:cs="Times New Roman"/>
          <w:sz w:val="28"/>
          <w:szCs w:val="28"/>
        </w:rPr>
        <w:t>Việc cấp Giấy đăng ký hoạt động dịch vụ hỗ trợ ứng dụng năng lượng nguyên tử - Thử nghiệm thiết bị bức xạ theo quy định tại Điều 70, Điều 74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5B6E7BD7" w14:textId="05799B62" w:rsidR="00C9153F" w:rsidRPr="006423C8" w:rsidRDefault="00C9153F" w:rsidP="004A3FC0">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3891C30B" w14:textId="37D59523" w:rsidR="00C9153F" w:rsidRPr="006423C8" w:rsidRDefault="004A3FC0"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a)</w:t>
      </w:r>
      <w:r w:rsidR="00C9153F" w:rsidRPr="006423C8">
        <w:rPr>
          <w:rFonts w:eastAsiaTheme="minorHAnsi"/>
          <w:sz w:val="28"/>
          <w:szCs w:val="28"/>
        </w:rPr>
        <w:t xml:space="preserve">  Tổ chức nộp hồ sơ đề nghị </w:t>
      </w:r>
      <w:r w:rsidR="00C9153F" w:rsidRPr="006423C8">
        <w:rPr>
          <w:sz w:val="28"/>
          <w:szCs w:val="28"/>
        </w:rPr>
        <w:t xml:space="preserve">cấp Giấy đăng ký hoạt động dịch vụ hỗ trợ ứng dụng năng lượng nguyên tử - Thử nghiệm thiết bị bức xạ </w:t>
      </w:r>
      <w:r w:rsidR="00C9153F" w:rsidRPr="006423C8">
        <w:rPr>
          <w:rFonts w:eastAsiaTheme="minorHAnsi"/>
          <w:sz w:val="28"/>
          <w:szCs w:val="28"/>
        </w:rPr>
        <w:t>theo một trong các cách thức sau: trực tuyến tại Cổng Dịch vụ công quốc gia; trực tiếp hoặc thông qua dịch vụ bưu chính đến Trung tâm Phục vụ hành chính công cấp tỉnh;</w:t>
      </w:r>
    </w:p>
    <w:p w14:paraId="4AF451F7" w14:textId="69A74C6F" w:rsidR="00C9153F" w:rsidRPr="006423C8" w:rsidRDefault="00C9153F"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w:t>
      </w:r>
      <w:r w:rsidR="004A3FC0" w:rsidRPr="006423C8">
        <w:rPr>
          <w:rFonts w:eastAsiaTheme="minorHAnsi"/>
          <w:sz w:val="28"/>
          <w:szCs w:val="28"/>
        </w:rPr>
        <w:t>b)</w:t>
      </w:r>
      <w:r w:rsidRPr="006423C8">
        <w:rPr>
          <w:rFonts w:eastAsiaTheme="minorHAnsi"/>
          <w:sz w:val="28"/>
          <w:szCs w:val="28"/>
        </w:rPr>
        <w:t xml:space="preserve">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19F949D3" w14:textId="2F4B6035" w:rsidR="00C9153F" w:rsidRPr="006423C8" w:rsidRDefault="004A3FC0"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c)</w:t>
      </w:r>
      <w:r w:rsidR="00C9153F" w:rsidRPr="006423C8">
        <w:rPr>
          <w:rFonts w:eastAsiaTheme="minorHAnsi"/>
          <w:sz w:val="28"/>
          <w:szCs w:val="28"/>
        </w:rPr>
        <w:t xml:space="preserve"> Đơn đề nghị cấp giấy đăng ký, các mẫu phiếu khai báo phải ký, xác nhận không quá 03 tháng tính đến thời điểm nộp hồ sơ đề nghị cấp giấy đăng ký</w:t>
      </w:r>
    </w:p>
    <w:p w14:paraId="0B91D602" w14:textId="1AB25F77" w:rsidR="00C9153F" w:rsidRPr="006423C8" w:rsidRDefault="004A3FC0"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w:t>
      </w:r>
      <w:r w:rsidR="00C9153F" w:rsidRPr="006423C8">
        <w:rPr>
          <w:rFonts w:eastAsiaTheme="minorHAnsi"/>
          <w:sz w:val="28"/>
          <w:szCs w:val="28"/>
        </w:rPr>
        <w:t xml:space="preserve">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74CBC099" w14:textId="05038458" w:rsidR="00C9153F" w:rsidRPr="006423C8" w:rsidRDefault="004A3FC0" w:rsidP="00C9153F">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đ)</w:t>
      </w:r>
      <w:r w:rsidR="00C9153F" w:rsidRPr="006423C8">
        <w:rPr>
          <w:rFonts w:eastAsiaTheme="minorHAnsi"/>
          <w:sz w:val="28"/>
          <w:szCs w:val="28"/>
        </w:rPr>
        <w:t xml:space="preserve"> Trong thời hạn 18 ngày làm việc kể từ ngày nhận đủ hồ sơ hợp lệ và phí, lệ phí, cơ quan có thẩm quyền có trách nhiệm tổ chức thẩm định hồ sơ và cấp Giấy đăng ký hoạt động dịch vụ hỗ trợ ứng dụng năng lượng nguyên tử theo Mẫu số 04 tại Phụ lục X ban hành kèm theo Nghị định </w:t>
      </w:r>
      <w:r w:rsidR="00C9153F" w:rsidRPr="006423C8">
        <w:rPr>
          <w:sz w:val="28"/>
          <w:szCs w:val="28"/>
        </w:rPr>
        <w:t>số 332/2025/NĐ-CP</w:t>
      </w:r>
      <w:r w:rsidR="00C9153F" w:rsidRPr="006423C8">
        <w:rPr>
          <w:rFonts w:eastAsiaTheme="minorHAnsi"/>
          <w:sz w:val="28"/>
          <w:szCs w:val="28"/>
        </w:rPr>
        <w:t>;</w:t>
      </w:r>
    </w:p>
    <w:p w14:paraId="3CEC7E4A" w14:textId="5D02C79C" w:rsidR="00C9153F"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e)</w:t>
      </w:r>
      <w:r w:rsidR="00C9153F" w:rsidRPr="006423C8">
        <w:rPr>
          <w:rFonts w:eastAsiaTheme="minorHAnsi"/>
          <w:sz w:val="28"/>
          <w:szCs w:val="28"/>
        </w:rPr>
        <w:t xml:space="preserve"> Trường hợp không cấp Giấy đăng ký hoạt động dịch vụ hỗ trợ ứng dụng năng lượng nguyên tử: chậm nhất trong thời hạn quy định tại điểm b khoản này, cơ quan có thẩm quyền phải trả lời bằng văn bản nêu rõ lý do.</w:t>
      </w:r>
    </w:p>
    <w:p w14:paraId="49C91AE1" w14:textId="0D95C6A7" w:rsidR="004F5E85" w:rsidRPr="006423C8" w:rsidRDefault="00697D37" w:rsidP="0019164F">
      <w:pPr>
        <w:spacing w:before="120" w:after="120" w:line="276" w:lineRule="auto"/>
        <w:ind w:firstLine="680"/>
        <w:jc w:val="both"/>
        <w:rPr>
          <w:rFonts w:cs="Times New Roman"/>
          <w:b/>
          <w:bCs/>
          <w:iCs/>
          <w:sz w:val="28"/>
          <w:szCs w:val="28"/>
          <w:shd w:val="clear" w:color="auto" w:fill="FFFFFF"/>
        </w:rPr>
      </w:pPr>
      <w:r w:rsidRPr="006423C8">
        <w:rPr>
          <w:rFonts w:cs="Times New Roman"/>
          <w:b/>
          <w:bCs/>
          <w:iCs/>
          <w:sz w:val="28"/>
          <w:szCs w:val="28"/>
          <w:shd w:val="clear" w:color="auto" w:fill="FFFFFF"/>
        </w:rPr>
        <w:t>XIV</w:t>
      </w:r>
      <w:r w:rsidR="004F5E85" w:rsidRPr="006423C8">
        <w:rPr>
          <w:rFonts w:cs="Times New Roman"/>
          <w:b/>
          <w:bCs/>
          <w:iCs/>
          <w:sz w:val="28"/>
          <w:szCs w:val="28"/>
          <w:shd w:val="clear" w:color="auto" w:fill="FFFFFF"/>
        </w:rPr>
        <w:t xml:space="preserve">. Thủ tục </w:t>
      </w:r>
      <w:r w:rsidR="004F5E85" w:rsidRPr="006423C8">
        <w:rPr>
          <w:rFonts w:cs="Times New Roman"/>
          <w:b/>
          <w:bCs/>
          <w:sz w:val="28"/>
          <w:szCs w:val="28"/>
        </w:rPr>
        <w:t>cấp Giấy đăng ký hoạt động dịch vụ hỗ trợ ứng dụng năng lượng nguyên tử - Tẩy xạ.</w:t>
      </w:r>
    </w:p>
    <w:p w14:paraId="34123AC3" w14:textId="07F45E34"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lastRenderedPageBreak/>
        <w:t xml:space="preserve">1. </w:t>
      </w:r>
      <w:r w:rsidR="004F5E85" w:rsidRPr="006423C8">
        <w:rPr>
          <w:rFonts w:cs="Times New Roman"/>
          <w:sz w:val="28"/>
          <w:szCs w:val="28"/>
        </w:rPr>
        <w:t>Việc cấp Giấy đăng ký hoạt động dịch vụ hỗ trợ ứng dụng năng lượng nguyên tử - Tẩy xạ theo quy định tại Điều 69, Điều 74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518BC5C6" w14:textId="3519F310" w:rsidR="004A3FC0" w:rsidRPr="006423C8" w:rsidRDefault="004A3FC0" w:rsidP="004A3FC0">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7A2F0B74" w14:textId="6D7FCC6E"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a)  Tổ chức nộp hồ sơ đề nghị </w:t>
      </w:r>
      <w:r w:rsidRPr="006423C8">
        <w:rPr>
          <w:sz w:val="28"/>
          <w:szCs w:val="28"/>
        </w:rPr>
        <w:t xml:space="preserve">cấp Giấy đăng ký hoạt động dịch vụ hỗ trợ ứng dụng năng lượng nguyên tử - Tẩy xạ </w:t>
      </w:r>
      <w:r w:rsidRPr="006423C8">
        <w:rPr>
          <w:rFonts w:eastAsiaTheme="minorHAnsi"/>
          <w:sz w:val="28"/>
          <w:szCs w:val="28"/>
        </w:rPr>
        <w:t>theo một trong các cách thức sau: trực tuyến tại Cổng Dịch vụ công quốc gia; trực tiếp hoặc thông qua dịch vụ bưu chính đến Trung tâm Phục vụ hành chính công cấp tỉnh;</w:t>
      </w:r>
    </w:p>
    <w:p w14:paraId="79D748C3" w14:textId="1C5113F1"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b)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530F6922" w14:textId="2671FD98"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c) Đơn đề nghị cấp giấy đăng ký, các mẫu phiếu khai báo phải ký, xác nhận không quá 03 tháng tính đến thời điểm nộp hồ sơ đề nghị cấp giấy đăng ký</w:t>
      </w:r>
    </w:p>
    <w:p w14:paraId="114126C7" w14:textId="185608DE"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0B796994" w14:textId="2F7FF179"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đ) Trong thời hạn 18 ngày làm việc kể từ ngày nhận đủ hồ sơ hợp lệ và phí, lệ phí, cơ quan có thẩm quyền có trách nhiệm tổ chức thẩm định hồ sơ và cấp Giấy đăng ký hoạt động dịch vụ hỗ trợ ứng dụng năng lượng nguyên tử theo Mẫu số 04 tại Phụ lục X ban hành kèm theo Nghị định </w:t>
      </w:r>
      <w:r w:rsidRPr="006423C8">
        <w:rPr>
          <w:sz w:val="28"/>
          <w:szCs w:val="28"/>
        </w:rPr>
        <w:t>số 332/2025/NĐ-CP</w:t>
      </w:r>
      <w:r w:rsidRPr="006423C8">
        <w:rPr>
          <w:rFonts w:eastAsiaTheme="minorHAnsi"/>
          <w:sz w:val="28"/>
          <w:szCs w:val="28"/>
        </w:rPr>
        <w:t>;</w:t>
      </w:r>
    </w:p>
    <w:p w14:paraId="439A23A8" w14:textId="080C8853"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e) Trường hợp không cấp Giấy đăng ký hoạt động dịch vụ hỗ trợ ứng dụng năng lượng nguyên tử: chậm nhất trong thời hạn quy định tại điểm b khoản này, cơ quan có thẩm quyền phải trả lời bằng văn bản nêu rõ lý do.</w:t>
      </w:r>
    </w:p>
    <w:p w14:paraId="3A6524AE" w14:textId="1824A5E7"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XV</w:t>
      </w:r>
      <w:r w:rsidR="004F5E85" w:rsidRPr="006423C8">
        <w:rPr>
          <w:rFonts w:cs="Times New Roman"/>
          <w:b/>
          <w:bCs/>
          <w:iCs/>
          <w:sz w:val="28"/>
          <w:szCs w:val="28"/>
          <w:shd w:val="clear" w:color="auto" w:fill="FFFFFF"/>
        </w:rPr>
        <w:t xml:space="preserve">. Thủ tục </w:t>
      </w:r>
      <w:r w:rsidR="004F5E85" w:rsidRPr="006423C8">
        <w:rPr>
          <w:rFonts w:cs="Times New Roman"/>
          <w:b/>
          <w:bCs/>
          <w:sz w:val="28"/>
          <w:szCs w:val="28"/>
        </w:rPr>
        <w:t>cấp Giấy đăng ký hoạt động dịch vụ hỗ trợ ứng dụng năng lượng nguyên tử - Đánh giá hoạt độ phóng xạ</w:t>
      </w:r>
    </w:p>
    <w:p w14:paraId="1F24CF7E" w14:textId="053F8D42" w:rsidR="004F5E85" w:rsidRPr="006423C8" w:rsidRDefault="004A3FC0" w:rsidP="0019164F">
      <w:pPr>
        <w:spacing w:before="120" w:after="120" w:line="276" w:lineRule="auto"/>
        <w:ind w:firstLine="680"/>
        <w:jc w:val="both"/>
        <w:rPr>
          <w:rFonts w:cs="Times New Roman"/>
          <w:iCs/>
          <w:sz w:val="28"/>
          <w:szCs w:val="28"/>
          <w:shd w:val="clear" w:color="auto" w:fill="FFFFFF"/>
        </w:rPr>
      </w:pPr>
      <w:r w:rsidRPr="006423C8">
        <w:rPr>
          <w:rFonts w:cs="Times New Roman"/>
          <w:sz w:val="28"/>
          <w:szCs w:val="28"/>
        </w:rPr>
        <w:t xml:space="preserve">1. </w:t>
      </w:r>
      <w:r w:rsidR="004F5E85" w:rsidRPr="006423C8">
        <w:rPr>
          <w:rFonts w:cs="Times New Roman"/>
          <w:sz w:val="28"/>
          <w:szCs w:val="28"/>
        </w:rPr>
        <w:t>Việc cấp Giấy đăng ký hoạt động dịch vụ hỗ trợ ứng dụng năng lượng nguyên tử - Đánh giá hoạt độ phóng xạ theo quy định tại Điều 66, Điều 74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2C6AD8F6" w14:textId="08E63B2E" w:rsidR="004A3FC0" w:rsidRPr="006423C8" w:rsidRDefault="004A3FC0" w:rsidP="004A3FC0">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1A1232CE" w14:textId="3AE686CC"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a)  Tổ chức nộp hồ sơ đề nghị </w:t>
      </w:r>
      <w:r w:rsidRPr="006423C8">
        <w:rPr>
          <w:sz w:val="28"/>
          <w:szCs w:val="28"/>
        </w:rPr>
        <w:t xml:space="preserve">cấp Giấy đăng ký hoạt động dịch vụ hỗ trợ ứng dụng năng lượng nguyên tử - Đánh giá hoạt độ phóng xạ </w:t>
      </w:r>
      <w:r w:rsidRPr="006423C8">
        <w:rPr>
          <w:rFonts w:eastAsiaTheme="minorHAnsi"/>
          <w:sz w:val="28"/>
          <w:szCs w:val="28"/>
        </w:rPr>
        <w:t xml:space="preserve">theo một trong các cách </w:t>
      </w:r>
      <w:r w:rsidRPr="006423C8">
        <w:rPr>
          <w:rFonts w:eastAsiaTheme="minorHAnsi"/>
          <w:sz w:val="28"/>
          <w:szCs w:val="28"/>
        </w:rPr>
        <w:lastRenderedPageBreak/>
        <w:t>thức sau: trực tuyến tại Cổng Dịch vụ công quốc gia; trực tiếp hoặc thông qua dịch vụ bưu chính đến Trung tâm Phục vụ hành chính công cấp tỉnh;</w:t>
      </w:r>
    </w:p>
    <w:p w14:paraId="4733CFB8" w14:textId="031AB0CB"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b)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29B4993E" w14:textId="35732933"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c) Đơn đề nghị cấp giấy đăng ký, các mẫu phiếu khai báo phải ký, xác nhận không quá 03 tháng tính đến thời điểm nộp hồ sơ đề nghị cấp giấy đăng ký</w:t>
      </w:r>
    </w:p>
    <w:p w14:paraId="1067995F" w14:textId="090194C3"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71738DAD" w14:textId="5D63BBA8"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đ) Trong thời hạn 18 ngày làm việc kể từ ngày nhận đủ hồ sơ hợp lệ và phí, lệ phí, cơ quan có thẩm quyền có trách nhiệm tổ chức thẩm định hồ sơ và cấp Giấy đăng ký hoạt động dịch vụ hỗ trợ ứng dụng năng lượng nguyên tử theo Mẫu số 04 tại Phụ lục X ban hành kèm theo Nghị định </w:t>
      </w:r>
      <w:r w:rsidRPr="006423C8">
        <w:rPr>
          <w:sz w:val="28"/>
          <w:szCs w:val="28"/>
        </w:rPr>
        <w:t>số 332/2025/NĐ-CP</w:t>
      </w:r>
      <w:r w:rsidRPr="006423C8">
        <w:rPr>
          <w:rFonts w:eastAsiaTheme="minorHAnsi"/>
          <w:sz w:val="28"/>
          <w:szCs w:val="28"/>
        </w:rPr>
        <w:t>;</w:t>
      </w:r>
    </w:p>
    <w:p w14:paraId="1C2AAE3B" w14:textId="3501D537" w:rsidR="004A3FC0" w:rsidRPr="006423C8" w:rsidRDefault="004A3FC0" w:rsidP="004A3FC0">
      <w:pPr>
        <w:ind w:firstLine="720"/>
        <w:jc w:val="both"/>
        <w:rPr>
          <w:rFonts w:cs="Times New Roman"/>
          <w:iCs/>
          <w:sz w:val="28"/>
          <w:szCs w:val="28"/>
          <w:shd w:val="clear" w:color="auto" w:fill="FFFFFF"/>
        </w:rPr>
      </w:pPr>
      <w:r w:rsidRPr="006423C8">
        <w:rPr>
          <w:rFonts w:cs="Times New Roman"/>
          <w:sz w:val="28"/>
          <w:szCs w:val="28"/>
        </w:rPr>
        <w:t>e) Trường hợp không cấp Giấy đăng ký hoạt động dịch vụ hỗ trợ ứng dụng năng lượng nguyên tử: chậm nhất trong thời hạn quy định tại điểm b khoản này, cơ quan có thẩm quyền phải trả lời bằng văn bản nêu rõ lý do.</w:t>
      </w:r>
    </w:p>
    <w:p w14:paraId="6238E2FF" w14:textId="60EEB8FD" w:rsidR="004F5E85" w:rsidRPr="006423C8" w:rsidRDefault="00697D37" w:rsidP="0019164F">
      <w:pPr>
        <w:spacing w:before="120" w:after="120" w:line="276" w:lineRule="auto"/>
        <w:ind w:firstLine="680"/>
        <w:jc w:val="both"/>
        <w:rPr>
          <w:rFonts w:cs="Times New Roman"/>
          <w:b/>
          <w:bCs/>
          <w:iCs/>
          <w:sz w:val="28"/>
          <w:szCs w:val="28"/>
          <w:shd w:val="clear" w:color="auto" w:fill="FFFFFF"/>
        </w:rPr>
      </w:pPr>
      <w:r w:rsidRPr="006423C8">
        <w:rPr>
          <w:rFonts w:cs="Times New Roman"/>
          <w:b/>
          <w:bCs/>
          <w:iCs/>
          <w:sz w:val="28"/>
          <w:szCs w:val="28"/>
          <w:shd w:val="clear" w:color="auto" w:fill="FFFFFF"/>
        </w:rPr>
        <w:t>XVI</w:t>
      </w:r>
      <w:r w:rsidR="004F5E85" w:rsidRPr="006423C8">
        <w:rPr>
          <w:rFonts w:cs="Times New Roman"/>
          <w:b/>
          <w:bCs/>
          <w:iCs/>
          <w:sz w:val="28"/>
          <w:szCs w:val="28"/>
          <w:shd w:val="clear" w:color="auto" w:fill="FFFFFF"/>
        </w:rPr>
        <w:t xml:space="preserve">. Thủ tục </w:t>
      </w:r>
      <w:r w:rsidR="004F5E85" w:rsidRPr="006423C8">
        <w:rPr>
          <w:rFonts w:cs="Times New Roman"/>
          <w:b/>
          <w:bCs/>
          <w:sz w:val="28"/>
          <w:szCs w:val="28"/>
        </w:rPr>
        <w:t>cấp Giấy đăng ký hoạt động dịch vụ hỗ trợ ứng dụng năng lượng nguyên tử - Hiệu chuẩn thiết bị ghi đo bức xạ</w:t>
      </w:r>
    </w:p>
    <w:p w14:paraId="5032B217" w14:textId="65C4FDDB"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sz w:val="28"/>
          <w:szCs w:val="28"/>
        </w:rPr>
        <w:t xml:space="preserve">1. </w:t>
      </w:r>
      <w:r w:rsidR="004F5E85" w:rsidRPr="006423C8">
        <w:rPr>
          <w:rFonts w:cs="Times New Roman"/>
          <w:sz w:val="28"/>
          <w:szCs w:val="28"/>
        </w:rPr>
        <w:t>Việc cấp Giấy đăng ký hoạt động dịch vụ hỗ trợ ứng dụng năng lượng nguyên tử - Hiệu chuẩn thiết bị ghi đo bức xạ theo quy định tại Điều 68, Điều 74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212BA88A" w14:textId="3EE855D9" w:rsidR="004A3FC0" w:rsidRPr="006423C8" w:rsidRDefault="004A3FC0" w:rsidP="004A3FC0">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22ED8196" w14:textId="19397604"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a) Tổ chức nộp hồ sơ đề nghị </w:t>
      </w:r>
      <w:r w:rsidRPr="006423C8">
        <w:rPr>
          <w:sz w:val="28"/>
          <w:szCs w:val="28"/>
        </w:rPr>
        <w:t>cấp Giấy đăng ký hoạt động dịch vụ hỗ trợ ứng dụng năng lượng nguyên tử - Hiệu chuẩn thiết bị ghi đo bức xạ</w:t>
      </w:r>
      <w:r w:rsidRPr="006423C8">
        <w:rPr>
          <w:rFonts w:eastAsiaTheme="minorHAnsi"/>
          <w:sz w:val="28"/>
          <w:szCs w:val="28"/>
        </w:rPr>
        <w:t xml:space="preserve"> theo một trong các cách thức sau: trực tuyến tại Cổng Dịch vụ công quốc gia; trực tiếp hoặc thông qua dịch vụ bưu chính đến Trung tâm Phục vụ hành chính công cấp tỉnh;</w:t>
      </w:r>
    </w:p>
    <w:p w14:paraId="0C912DF7" w14:textId="39D09399"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b)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389D015F" w14:textId="584AD88C"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lastRenderedPageBreak/>
        <w:t>c) Đơn đề nghị cấp giấy đăng ký, các mẫu phiếu khai báo phải ký, xác nhận không quá 03 tháng tính đến thời điểm nộp hồ sơ đề nghị cấp giấy đăng ký;</w:t>
      </w:r>
    </w:p>
    <w:p w14:paraId="7A4A6C87" w14:textId="36E05C8A"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Cơ quan tiếp nhận hồ sơ đồng thời kiểm tra tính đầy đủ, hợp lệ và tính phí, lệ phí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mức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14328124" w14:textId="2FF506C5"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đ) Trong thời hạn 18 ngày làm việc kể từ ngày nhận đủ hồ sơ hợp lệ và phí, lệ phí, cơ quan có thẩm quyền có trách nhiệm tổ chức thẩm định hồ sơ và cấp Giấy đăng ký hoạt động dịch vụ hỗ trợ ứng dụng năng lượng nguyên tử theo </w:t>
      </w:r>
      <w:bookmarkStart w:id="12" w:name="bieumau_ms_04_pl10"/>
      <w:r w:rsidRPr="006423C8">
        <w:rPr>
          <w:rFonts w:eastAsiaTheme="minorHAnsi"/>
          <w:sz w:val="28"/>
          <w:szCs w:val="28"/>
        </w:rPr>
        <w:t>Mẫu số 04 tại Phụ lục X</w:t>
      </w:r>
      <w:bookmarkEnd w:id="12"/>
      <w:r w:rsidRPr="006423C8">
        <w:rPr>
          <w:rFonts w:eastAsiaTheme="minorHAnsi"/>
          <w:sz w:val="28"/>
          <w:szCs w:val="28"/>
        </w:rPr>
        <w:t xml:space="preserve"> ban hành kèm theo Nghị định </w:t>
      </w:r>
      <w:r w:rsidRPr="006423C8">
        <w:rPr>
          <w:sz w:val="28"/>
          <w:szCs w:val="28"/>
        </w:rPr>
        <w:t>số 332/2025/NĐ-CP</w:t>
      </w:r>
      <w:r w:rsidRPr="006423C8">
        <w:rPr>
          <w:rFonts w:eastAsiaTheme="minorHAnsi"/>
          <w:sz w:val="28"/>
          <w:szCs w:val="28"/>
        </w:rPr>
        <w:t>;</w:t>
      </w:r>
    </w:p>
    <w:p w14:paraId="09C7EAD7" w14:textId="37883F4B"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e) Trường hợp không cấp Giấy đăng ký hoạt động dịch vụ hỗ trợ ứng dụng năng lượng nguyên tử: chậm nhất trong thời hạn quy định tại điểm b khoản này, cơ quan có thẩm quyền phải trả lời bằng văn bản nêu rõ lý do.</w:t>
      </w:r>
    </w:p>
    <w:p w14:paraId="43E6FD3D" w14:textId="2CED50F3"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XVII.</w:t>
      </w:r>
      <w:r w:rsidR="004F5E85" w:rsidRPr="006423C8">
        <w:rPr>
          <w:rFonts w:cs="Times New Roman"/>
          <w:b/>
          <w:bCs/>
          <w:iCs/>
          <w:sz w:val="28"/>
          <w:szCs w:val="28"/>
          <w:shd w:val="clear" w:color="auto" w:fill="FFFFFF"/>
        </w:rPr>
        <w:t xml:space="preserve"> Thủ tục </w:t>
      </w:r>
      <w:r w:rsidR="004F5E85" w:rsidRPr="006423C8">
        <w:rPr>
          <w:rFonts w:cs="Times New Roman"/>
          <w:b/>
          <w:bCs/>
          <w:sz w:val="28"/>
          <w:szCs w:val="28"/>
        </w:rPr>
        <w:t xml:space="preserve">gia hạn Giấy đăng ký hoạt động dịch vụ hỗ trợ ứng dụng năng lượng nguyên tử </w:t>
      </w:r>
      <w:r w:rsidR="004F5E85" w:rsidRPr="006423C8">
        <w:rPr>
          <w:rFonts w:cs="Times New Roman"/>
          <w:b/>
          <w:bCs/>
          <w:sz w:val="28"/>
          <w:szCs w:val="28"/>
          <w:lang w:val="vi-VN"/>
        </w:rPr>
        <w:t xml:space="preserve">– dịch vụ </w:t>
      </w:r>
      <w:r w:rsidR="004F5E85" w:rsidRPr="006423C8">
        <w:rPr>
          <w:rFonts w:cs="Times New Roman"/>
          <w:b/>
          <w:bCs/>
          <w:sz w:val="28"/>
          <w:szCs w:val="28"/>
        </w:rPr>
        <w:t>Lắp đặt nguồn phóng xạ; Lắp đặt, bảo dưỡng, sửa chữa thiết bị bức xạ</w:t>
      </w:r>
      <w:r w:rsidR="004F5E85" w:rsidRPr="006423C8">
        <w:rPr>
          <w:rFonts w:cs="Times New Roman"/>
          <w:b/>
          <w:bCs/>
          <w:sz w:val="28"/>
          <w:szCs w:val="28"/>
          <w:lang w:val="vi-VN"/>
        </w:rPr>
        <w:t xml:space="preserve">; </w:t>
      </w:r>
      <w:r w:rsidR="004F5E85" w:rsidRPr="006423C8">
        <w:rPr>
          <w:rFonts w:cs="Times New Roman"/>
          <w:b/>
          <w:bCs/>
          <w:sz w:val="28"/>
          <w:szCs w:val="28"/>
        </w:rPr>
        <w:t>Thử nghiệm thiết bị bức xạ</w:t>
      </w:r>
      <w:r w:rsidR="004F5E85" w:rsidRPr="006423C8">
        <w:rPr>
          <w:rFonts w:cs="Times New Roman"/>
          <w:b/>
          <w:bCs/>
          <w:sz w:val="28"/>
          <w:szCs w:val="28"/>
          <w:lang w:val="vi-VN"/>
        </w:rPr>
        <w:t xml:space="preserve">; </w:t>
      </w:r>
      <w:r w:rsidR="004F5E85" w:rsidRPr="006423C8">
        <w:rPr>
          <w:rFonts w:cs="Times New Roman"/>
          <w:b/>
          <w:bCs/>
          <w:sz w:val="28"/>
          <w:szCs w:val="28"/>
        </w:rPr>
        <w:t>Tẩy xạ</w:t>
      </w:r>
      <w:r w:rsidR="004F5E85" w:rsidRPr="006423C8">
        <w:rPr>
          <w:rFonts w:cs="Times New Roman"/>
          <w:b/>
          <w:bCs/>
          <w:sz w:val="28"/>
          <w:szCs w:val="28"/>
          <w:lang w:val="vi-VN"/>
        </w:rPr>
        <w:t xml:space="preserve">; </w:t>
      </w:r>
      <w:r w:rsidR="004F5E85" w:rsidRPr="006423C8">
        <w:rPr>
          <w:rFonts w:cs="Times New Roman"/>
          <w:b/>
          <w:bCs/>
          <w:sz w:val="28"/>
          <w:szCs w:val="28"/>
        </w:rPr>
        <w:t>Đánh giá hoạt độ phóng xạ</w:t>
      </w:r>
      <w:r w:rsidR="004F5E85" w:rsidRPr="006423C8">
        <w:rPr>
          <w:rFonts w:cs="Times New Roman"/>
          <w:b/>
          <w:bCs/>
          <w:sz w:val="28"/>
          <w:szCs w:val="28"/>
          <w:lang w:val="vi-VN"/>
        </w:rPr>
        <w:t xml:space="preserve">; </w:t>
      </w:r>
      <w:r w:rsidR="004F5E85" w:rsidRPr="006423C8">
        <w:rPr>
          <w:rFonts w:cs="Times New Roman"/>
          <w:b/>
          <w:bCs/>
          <w:sz w:val="28"/>
          <w:szCs w:val="28"/>
        </w:rPr>
        <w:t>Hiệu chuẩn thiết bị ghi đo bức xạ.</w:t>
      </w:r>
    </w:p>
    <w:p w14:paraId="5117A5DA" w14:textId="6A28FF0E" w:rsidR="004F5E85" w:rsidRPr="006423C8" w:rsidRDefault="00697D37" w:rsidP="0019164F">
      <w:pPr>
        <w:spacing w:before="120" w:after="120" w:line="276" w:lineRule="auto"/>
        <w:ind w:firstLine="680"/>
        <w:jc w:val="both"/>
        <w:rPr>
          <w:rFonts w:cs="Times New Roman"/>
          <w:iCs/>
          <w:sz w:val="28"/>
          <w:szCs w:val="28"/>
          <w:shd w:val="clear" w:color="auto" w:fill="FFFFFF"/>
        </w:rPr>
      </w:pPr>
      <w:r w:rsidRPr="006423C8">
        <w:rPr>
          <w:rFonts w:cs="Times New Roman"/>
          <w:b/>
          <w:sz w:val="28"/>
          <w:szCs w:val="28"/>
        </w:rPr>
        <w:t xml:space="preserve">1. </w:t>
      </w:r>
      <w:r w:rsidR="004F5E85" w:rsidRPr="006423C8">
        <w:rPr>
          <w:rFonts w:cs="Times New Roman"/>
          <w:sz w:val="28"/>
          <w:szCs w:val="28"/>
        </w:rPr>
        <w:t xml:space="preserve">Việc Gia hạn Giấy đăng ký hoạt động dịch vụ hỗ trợ ứng dụng năng lượng nguyên tử </w:t>
      </w:r>
      <w:r w:rsidR="004F5E85" w:rsidRPr="006423C8">
        <w:rPr>
          <w:rFonts w:cs="Times New Roman"/>
          <w:sz w:val="28"/>
          <w:szCs w:val="28"/>
          <w:lang w:val="vi-VN"/>
        </w:rPr>
        <w:t xml:space="preserve">– dịch vụ </w:t>
      </w:r>
      <w:r w:rsidR="004F5E85" w:rsidRPr="006423C8">
        <w:rPr>
          <w:rFonts w:cs="Times New Roman"/>
          <w:sz w:val="28"/>
          <w:szCs w:val="28"/>
        </w:rPr>
        <w:t>Lắp đặt nguồn phóng xạ; Lắp đặt, bảo dưỡng, sửa chữa thiết bị bức xạ</w:t>
      </w:r>
      <w:r w:rsidR="004F5E85" w:rsidRPr="006423C8">
        <w:rPr>
          <w:rFonts w:cs="Times New Roman"/>
          <w:sz w:val="28"/>
          <w:szCs w:val="28"/>
          <w:lang w:val="vi-VN"/>
        </w:rPr>
        <w:t xml:space="preserve">; </w:t>
      </w:r>
      <w:r w:rsidR="004F5E85" w:rsidRPr="006423C8">
        <w:rPr>
          <w:rFonts w:cs="Times New Roman"/>
          <w:sz w:val="28"/>
          <w:szCs w:val="28"/>
        </w:rPr>
        <w:t>Thử nghiệm thiết bị bức xạ</w:t>
      </w:r>
      <w:r w:rsidR="004F5E85" w:rsidRPr="006423C8">
        <w:rPr>
          <w:rFonts w:cs="Times New Roman"/>
          <w:sz w:val="28"/>
          <w:szCs w:val="28"/>
          <w:lang w:val="vi-VN"/>
        </w:rPr>
        <w:t xml:space="preserve">; </w:t>
      </w:r>
      <w:r w:rsidR="004F5E85" w:rsidRPr="006423C8">
        <w:rPr>
          <w:rFonts w:cs="Times New Roman"/>
          <w:sz w:val="28"/>
          <w:szCs w:val="28"/>
        </w:rPr>
        <w:t>Tẩy xạ</w:t>
      </w:r>
      <w:r w:rsidR="004F5E85" w:rsidRPr="006423C8">
        <w:rPr>
          <w:rFonts w:cs="Times New Roman"/>
          <w:sz w:val="28"/>
          <w:szCs w:val="28"/>
          <w:lang w:val="vi-VN"/>
        </w:rPr>
        <w:t xml:space="preserve">; </w:t>
      </w:r>
      <w:r w:rsidR="004F5E85" w:rsidRPr="006423C8">
        <w:rPr>
          <w:rFonts w:cs="Times New Roman"/>
          <w:sz w:val="28"/>
          <w:szCs w:val="28"/>
        </w:rPr>
        <w:t>Đánh giá hoạt độ phóng xạ</w:t>
      </w:r>
      <w:r w:rsidR="004F5E85" w:rsidRPr="006423C8">
        <w:rPr>
          <w:rFonts w:cs="Times New Roman"/>
          <w:sz w:val="28"/>
          <w:szCs w:val="28"/>
          <w:lang w:val="vi-VN"/>
        </w:rPr>
        <w:t xml:space="preserve">; </w:t>
      </w:r>
      <w:r w:rsidR="004F5E85" w:rsidRPr="006423C8">
        <w:rPr>
          <w:rFonts w:cs="Times New Roman"/>
          <w:sz w:val="28"/>
          <w:szCs w:val="28"/>
        </w:rPr>
        <w:t>Hiệu chuẩn thiết bị ghi đo bức xạ theo quy định tại Điều 75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68B8CA90" w14:textId="3E9E8E07" w:rsidR="004A3FC0" w:rsidRPr="006423C8" w:rsidRDefault="004A3FC0" w:rsidP="004A3FC0">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143FE56F" w14:textId="7D2E5351"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a) Tổ chức phải đề nghị gia hạn </w:t>
      </w:r>
      <w:r w:rsidRPr="006423C8">
        <w:rPr>
          <w:sz w:val="28"/>
          <w:szCs w:val="28"/>
        </w:rPr>
        <w:t xml:space="preserve">Giấy đăng ký hoạt động dịch vụ hỗ trợ ứng dụng năng lượng nguyên tử </w:t>
      </w:r>
      <w:r w:rsidRPr="006423C8">
        <w:rPr>
          <w:sz w:val="28"/>
          <w:szCs w:val="28"/>
          <w:lang w:val="vi-VN"/>
        </w:rPr>
        <w:t xml:space="preserve">– dịch vụ </w:t>
      </w:r>
      <w:r w:rsidRPr="006423C8">
        <w:rPr>
          <w:sz w:val="28"/>
          <w:szCs w:val="28"/>
        </w:rPr>
        <w:t>Lắp đặt nguồn phóng xạ; Lắp đặt, bảo dưỡng, sửa chữa thiết bị bức xạ</w:t>
      </w:r>
      <w:r w:rsidRPr="006423C8">
        <w:rPr>
          <w:sz w:val="28"/>
          <w:szCs w:val="28"/>
          <w:lang w:val="vi-VN"/>
        </w:rPr>
        <w:t xml:space="preserve">; </w:t>
      </w:r>
      <w:r w:rsidRPr="006423C8">
        <w:rPr>
          <w:sz w:val="28"/>
          <w:szCs w:val="28"/>
        </w:rPr>
        <w:t>Thử nghiệm thiết bị bức xạ</w:t>
      </w:r>
      <w:r w:rsidRPr="006423C8">
        <w:rPr>
          <w:sz w:val="28"/>
          <w:szCs w:val="28"/>
          <w:lang w:val="vi-VN"/>
        </w:rPr>
        <w:t xml:space="preserve">; </w:t>
      </w:r>
      <w:r w:rsidRPr="006423C8">
        <w:rPr>
          <w:sz w:val="28"/>
          <w:szCs w:val="28"/>
        </w:rPr>
        <w:t>Tẩy xạ</w:t>
      </w:r>
      <w:r w:rsidRPr="006423C8">
        <w:rPr>
          <w:sz w:val="28"/>
          <w:szCs w:val="28"/>
          <w:lang w:val="vi-VN"/>
        </w:rPr>
        <w:t xml:space="preserve">; </w:t>
      </w:r>
      <w:r w:rsidRPr="006423C8">
        <w:rPr>
          <w:sz w:val="28"/>
          <w:szCs w:val="28"/>
        </w:rPr>
        <w:t>Đánh giá hoạt độ phóng xạ</w:t>
      </w:r>
      <w:r w:rsidRPr="006423C8">
        <w:rPr>
          <w:sz w:val="28"/>
          <w:szCs w:val="28"/>
          <w:lang w:val="vi-VN"/>
        </w:rPr>
        <w:t xml:space="preserve">; </w:t>
      </w:r>
      <w:r w:rsidRPr="006423C8">
        <w:rPr>
          <w:sz w:val="28"/>
          <w:szCs w:val="28"/>
        </w:rPr>
        <w:t>Hiệu chuẩn thiết bị ghi đo bức xạ</w:t>
      </w:r>
      <w:r w:rsidRPr="006423C8">
        <w:rPr>
          <w:rFonts w:eastAsiaTheme="minorHAnsi"/>
          <w:sz w:val="28"/>
          <w:szCs w:val="28"/>
        </w:rPr>
        <w:t xml:space="preserve"> chậm nhất 45 ngày trước khi Giấy đăng ký hết hạn. Sau thời hạn này, tổ chức phải đề nghị cấp Giấy đăng ký hoạt động dịch vụ hỗ trợ ứng dụng năng lượng nguyên tử mới.</w:t>
      </w:r>
    </w:p>
    <w:p w14:paraId="7251951C" w14:textId="6BA844BA"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b) Tổ chức nộp hồ sơ đề nghị gia hạn Giấy đăng ký hoạt động dịch vụ hỗ trợ ứng dụng năng lượng nguyên tử theo một trong các cách thức sau: trực tuyến tại Cổng Dịch vụ công quốc gia; trực tiếp hoặc thông qua dịch vụ bưu chính đến Trung tâm Phục vụ hành chính công cấp tỉnh;</w:t>
      </w:r>
    </w:p>
    <w:p w14:paraId="3ED23F72" w14:textId="03926964"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lastRenderedPageBreak/>
        <w:t>c) Trường hợp tổ chức, cá nhân nộp hồ sơ trực tiếp hoặc thông qua dịch vụ bưu chính, bản sao trong thành phần hồ sơ là bản sao văn bản giấy. Trường hợp tổ chức, cá nhân nộp hồ sơ trực tuyến, bản sao trong thành phần hồ sơ là bản sao điện tử theo quy định;</w:t>
      </w:r>
    </w:p>
    <w:p w14:paraId="22D8BE06" w14:textId="1F4D5487"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Đơn đề nghị cấp giấy đăng ký, các mẫu phiếu khai báo phải ký, xác nhận không quá 03 tháng tính đến thời điểm nộp hồ sơ đề nghị cấp giấy đăng ký.</w:t>
      </w:r>
    </w:p>
    <w:p w14:paraId="6FFEBC33" w14:textId="596CD73E"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đ) Cơ quan tiếp nhận hồ sơ đồng thời kiểm tra tính đầy đủ, hợp lệ của hồ sơ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bằng văn bản mức phí, lệ phí đối với hồ sơ hợp lệ (trường hợp tổ chức, cá nhân nộp nhiều hồ sơ cùng thời điểm, cơ quan tiếp nhận hồ sơ phát hành 01 bản thông báo mức phí, lệ phí cho tất cả hồ sơ) hoặc thông báo yêu cầu sửa đổi, bổ sung hồ sơ nếu hồ sơ chưa đầy đủ, hợp lệ bằng văn bản hoặc thông báo trực tuyến trên Cổng dịch vụ công quốc gia;</w:t>
      </w:r>
    </w:p>
    <w:p w14:paraId="1A86F06F" w14:textId="35E0A7E3"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e) Trong thời hạn 18 ngày làm việc kể từ ngày nhận đủ hồ sơ hợp lệ và phí, lệ phí, cơ quan có thẩm quyền có trách nhiệm tổ chức thẩm định hồ sơ và gia hạn Giấy đăng ký hoạt động dịch vụ hỗ trợ ứng dụng năng lượng nguyên tử theo </w:t>
      </w:r>
      <w:bookmarkStart w:id="13" w:name="bieumau_ms_04_pl10_1"/>
      <w:r w:rsidRPr="006423C8">
        <w:rPr>
          <w:rFonts w:eastAsiaTheme="minorHAnsi"/>
          <w:sz w:val="28"/>
          <w:szCs w:val="28"/>
        </w:rPr>
        <w:t>Mẫu số 04 tại Phụ lục X</w:t>
      </w:r>
      <w:bookmarkEnd w:id="13"/>
      <w:r w:rsidRPr="006423C8">
        <w:rPr>
          <w:rFonts w:eastAsiaTheme="minorHAnsi"/>
          <w:sz w:val="28"/>
          <w:szCs w:val="28"/>
        </w:rPr>
        <w:t xml:space="preserve"> ban hành kèm theo Nghị định </w:t>
      </w:r>
      <w:r w:rsidRPr="006423C8">
        <w:rPr>
          <w:sz w:val="28"/>
          <w:szCs w:val="28"/>
        </w:rPr>
        <w:t>số 332/2025/NĐ-CP</w:t>
      </w:r>
      <w:r w:rsidRPr="006423C8">
        <w:rPr>
          <w:rFonts w:eastAsiaTheme="minorHAnsi"/>
          <w:sz w:val="28"/>
          <w:szCs w:val="28"/>
        </w:rPr>
        <w:t>;</w:t>
      </w:r>
    </w:p>
    <w:p w14:paraId="42E0DFAE" w14:textId="3E305AEA"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g) Trường hợp không đồng ý gia hạn Giấy đăng ký hoạt động dịch vụ hỗ trợ ứng dụng năng lượng nguyên tử: chậm nhất trong thời hạn nêu trên, cơ quan có thẩm quyền phải trả lời bằng văn bản và nêu rõ lý do.</w:t>
      </w:r>
    </w:p>
    <w:p w14:paraId="13428DA4" w14:textId="21791448" w:rsidR="004F5E85" w:rsidRPr="006423C8" w:rsidRDefault="00697D37" w:rsidP="0019164F">
      <w:pPr>
        <w:spacing w:before="120" w:after="120" w:line="276" w:lineRule="auto"/>
        <w:ind w:firstLine="680"/>
        <w:jc w:val="both"/>
        <w:rPr>
          <w:rFonts w:cs="Times New Roman"/>
          <w:b/>
          <w:bCs/>
          <w:sz w:val="28"/>
          <w:szCs w:val="28"/>
        </w:rPr>
      </w:pPr>
      <w:r w:rsidRPr="006423C8">
        <w:rPr>
          <w:rFonts w:cs="Times New Roman"/>
          <w:b/>
          <w:bCs/>
          <w:iCs/>
          <w:sz w:val="28"/>
          <w:szCs w:val="28"/>
          <w:shd w:val="clear" w:color="auto" w:fill="FFFFFF"/>
        </w:rPr>
        <w:t>XVIII</w:t>
      </w:r>
      <w:r w:rsidR="004F5E85" w:rsidRPr="006423C8">
        <w:rPr>
          <w:rFonts w:cs="Times New Roman"/>
          <w:b/>
          <w:bCs/>
          <w:iCs/>
          <w:sz w:val="28"/>
          <w:szCs w:val="28"/>
          <w:shd w:val="clear" w:color="auto" w:fill="FFFFFF"/>
        </w:rPr>
        <w:t xml:space="preserve">. Thủ tục </w:t>
      </w:r>
      <w:r w:rsidR="004F5E85" w:rsidRPr="006423C8">
        <w:rPr>
          <w:rFonts w:cs="Times New Roman"/>
          <w:b/>
          <w:bCs/>
          <w:sz w:val="28"/>
          <w:szCs w:val="28"/>
        </w:rPr>
        <w:t xml:space="preserve">sửa đổi Giấy đăng ký hoạt động dịch vụ hỗ trợ ứng dụng năng lượng nguyên tử </w:t>
      </w:r>
      <w:r w:rsidR="004F5E85" w:rsidRPr="006423C8">
        <w:rPr>
          <w:rFonts w:cs="Times New Roman"/>
          <w:b/>
          <w:bCs/>
          <w:sz w:val="28"/>
          <w:szCs w:val="28"/>
          <w:lang w:val="vi-VN"/>
        </w:rPr>
        <w:t xml:space="preserve">– dịch vụ </w:t>
      </w:r>
      <w:r w:rsidR="004F5E85" w:rsidRPr="006423C8">
        <w:rPr>
          <w:rFonts w:cs="Times New Roman"/>
          <w:b/>
          <w:bCs/>
          <w:sz w:val="28"/>
          <w:szCs w:val="28"/>
        </w:rPr>
        <w:t>Lắp đặt nguồn phóng xạ; Lắp đặt, bảo dưỡng, sửa chữa thiết bị bức xạ</w:t>
      </w:r>
      <w:r w:rsidR="004F5E85" w:rsidRPr="006423C8">
        <w:rPr>
          <w:rFonts w:cs="Times New Roman"/>
          <w:b/>
          <w:bCs/>
          <w:sz w:val="28"/>
          <w:szCs w:val="28"/>
          <w:lang w:val="vi-VN"/>
        </w:rPr>
        <w:t xml:space="preserve">; </w:t>
      </w:r>
      <w:r w:rsidR="004F5E85" w:rsidRPr="006423C8">
        <w:rPr>
          <w:rFonts w:cs="Times New Roman"/>
          <w:b/>
          <w:bCs/>
          <w:sz w:val="28"/>
          <w:szCs w:val="28"/>
        </w:rPr>
        <w:t>Thử nghiệm thiết bị bức xạ</w:t>
      </w:r>
      <w:r w:rsidR="004F5E85" w:rsidRPr="006423C8">
        <w:rPr>
          <w:rFonts w:cs="Times New Roman"/>
          <w:b/>
          <w:bCs/>
          <w:sz w:val="28"/>
          <w:szCs w:val="28"/>
          <w:lang w:val="vi-VN"/>
        </w:rPr>
        <w:t xml:space="preserve">; </w:t>
      </w:r>
      <w:r w:rsidR="004F5E85" w:rsidRPr="006423C8">
        <w:rPr>
          <w:rFonts w:cs="Times New Roman"/>
          <w:b/>
          <w:bCs/>
          <w:sz w:val="28"/>
          <w:szCs w:val="28"/>
        </w:rPr>
        <w:t>Tẩy xạ</w:t>
      </w:r>
      <w:r w:rsidR="004F5E85" w:rsidRPr="006423C8">
        <w:rPr>
          <w:rFonts w:cs="Times New Roman"/>
          <w:b/>
          <w:bCs/>
          <w:sz w:val="28"/>
          <w:szCs w:val="28"/>
          <w:lang w:val="vi-VN"/>
        </w:rPr>
        <w:t xml:space="preserve">; </w:t>
      </w:r>
      <w:r w:rsidR="004F5E85" w:rsidRPr="006423C8">
        <w:rPr>
          <w:rFonts w:cs="Times New Roman"/>
          <w:b/>
          <w:bCs/>
          <w:sz w:val="28"/>
          <w:szCs w:val="28"/>
        </w:rPr>
        <w:t>Đánh giá hoạt độ phóng xạ</w:t>
      </w:r>
      <w:r w:rsidR="004F5E85" w:rsidRPr="006423C8">
        <w:rPr>
          <w:rFonts w:cs="Times New Roman"/>
          <w:b/>
          <w:bCs/>
          <w:sz w:val="28"/>
          <w:szCs w:val="28"/>
          <w:lang w:val="vi-VN"/>
        </w:rPr>
        <w:t xml:space="preserve">; </w:t>
      </w:r>
      <w:r w:rsidR="004F5E85" w:rsidRPr="006423C8">
        <w:rPr>
          <w:rFonts w:cs="Times New Roman"/>
          <w:b/>
          <w:bCs/>
          <w:sz w:val="28"/>
          <w:szCs w:val="28"/>
        </w:rPr>
        <w:t>Hiệu chuẩn thiết bị ghi đo bức xạ.</w:t>
      </w:r>
    </w:p>
    <w:p w14:paraId="74832A7F" w14:textId="60AE7EF2" w:rsidR="004F5E85" w:rsidRPr="006423C8" w:rsidRDefault="00697D37" w:rsidP="0019164F">
      <w:pPr>
        <w:spacing w:before="120" w:after="120" w:line="276" w:lineRule="auto"/>
        <w:ind w:firstLine="680"/>
        <w:jc w:val="both"/>
        <w:rPr>
          <w:rFonts w:cs="Times New Roman"/>
          <w:b/>
          <w:bCs/>
          <w:iCs/>
          <w:sz w:val="28"/>
          <w:szCs w:val="28"/>
          <w:shd w:val="clear" w:color="auto" w:fill="FFFFFF"/>
        </w:rPr>
      </w:pPr>
      <w:r w:rsidRPr="006423C8">
        <w:rPr>
          <w:rFonts w:cs="Times New Roman"/>
          <w:b/>
          <w:sz w:val="28"/>
          <w:szCs w:val="28"/>
        </w:rPr>
        <w:t xml:space="preserve">1. </w:t>
      </w:r>
      <w:r w:rsidR="004F5E85" w:rsidRPr="006423C8">
        <w:rPr>
          <w:rFonts w:cs="Times New Roman"/>
          <w:sz w:val="28"/>
          <w:szCs w:val="28"/>
        </w:rPr>
        <w:t xml:space="preserve">Việc sửa đổi Giấy đăng ký hoạt động dịch vụ hỗ trợ ứng dụng năng lượng nguyên tử </w:t>
      </w:r>
      <w:r w:rsidR="004F5E85" w:rsidRPr="006423C8">
        <w:rPr>
          <w:rFonts w:cs="Times New Roman"/>
          <w:sz w:val="28"/>
          <w:szCs w:val="28"/>
          <w:lang w:val="vi-VN"/>
        </w:rPr>
        <w:t xml:space="preserve">– dịch vụ </w:t>
      </w:r>
      <w:r w:rsidR="004F5E85" w:rsidRPr="006423C8">
        <w:rPr>
          <w:rFonts w:cs="Times New Roman"/>
          <w:sz w:val="28"/>
          <w:szCs w:val="28"/>
        </w:rPr>
        <w:t>Lắp đặt nguồn phóng xạ; Lắp đặt, bảo dưỡng, sửa chữa thiết bị bức xạ</w:t>
      </w:r>
      <w:r w:rsidR="004F5E85" w:rsidRPr="006423C8">
        <w:rPr>
          <w:rFonts w:cs="Times New Roman"/>
          <w:sz w:val="28"/>
          <w:szCs w:val="28"/>
          <w:lang w:val="vi-VN"/>
        </w:rPr>
        <w:t xml:space="preserve">; </w:t>
      </w:r>
      <w:r w:rsidR="004F5E85" w:rsidRPr="006423C8">
        <w:rPr>
          <w:rFonts w:cs="Times New Roman"/>
          <w:sz w:val="28"/>
          <w:szCs w:val="28"/>
        </w:rPr>
        <w:t>Thử nghiệm thiết bị bức xạ</w:t>
      </w:r>
      <w:r w:rsidR="004F5E85" w:rsidRPr="006423C8">
        <w:rPr>
          <w:rFonts w:cs="Times New Roman"/>
          <w:sz w:val="28"/>
          <w:szCs w:val="28"/>
          <w:lang w:val="vi-VN"/>
        </w:rPr>
        <w:t xml:space="preserve">; </w:t>
      </w:r>
      <w:r w:rsidR="004F5E85" w:rsidRPr="006423C8">
        <w:rPr>
          <w:rFonts w:cs="Times New Roman"/>
          <w:sz w:val="28"/>
          <w:szCs w:val="28"/>
        </w:rPr>
        <w:t>Tẩy xạ</w:t>
      </w:r>
      <w:r w:rsidR="004F5E85" w:rsidRPr="006423C8">
        <w:rPr>
          <w:rFonts w:cs="Times New Roman"/>
          <w:sz w:val="28"/>
          <w:szCs w:val="28"/>
          <w:lang w:val="vi-VN"/>
        </w:rPr>
        <w:t xml:space="preserve">; </w:t>
      </w:r>
      <w:r w:rsidR="004F5E85" w:rsidRPr="006423C8">
        <w:rPr>
          <w:rFonts w:cs="Times New Roman"/>
          <w:sz w:val="28"/>
          <w:szCs w:val="28"/>
        </w:rPr>
        <w:t>Đánh giá hoạt độ phóng xạ</w:t>
      </w:r>
      <w:r w:rsidR="004F5E85" w:rsidRPr="006423C8">
        <w:rPr>
          <w:rFonts w:cs="Times New Roman"/>
          <w:sz w:val="28"/>
          <w:szCs w:val="28"/>
          <w:lang w:val="vi-VN"/>
        </w:rPr>
        <w:t xml:space="preserve">; </w:t>
      </w:r>
      <w:r w:rsidR="004F5E85" w:rsidRPr="006423C8">
        <w:rPr>
          <w:rFonts w:cs="Times New Roman"/>
          <w:sz w:val="28"/>
          <w:szCs w:val="28"/>
        </w:rPr>
        <w:t>Hiệu chuẩn thiết bị ghi đo bức xạ theo quy định tại Điều 76 và Điều 78 Nghị định số 332/2025/NĐ-CP thuộc</w:t>
      </w:r>
      <w:r w:rsidR="004F5E85" w:rsidRPr="006423C8">
        <w:rPr>
          <w:rFonts w:cs="Times New Roman"/>
          <w:iCs/>
          <w:sz w:val="28"/>
          <w:szCs w:val="28"/>
          <w:shd w:val="clear" w:color="auto" w:fill="FFFFFF"/>
        </w:rPr>
        <w:t xml:space="preserve"> thẩm quyền của Ủy ban nhân dân cấp tỉnh.</w:t>
      </w:r>
    </w:p>
    <w:p w14:paraId="4D46425F" w14:textId="113A2408" w:rsidR="004A3FC0" w:rsidRPr="006423C8" w:rsidRDefault="004A3FC0" w:rsidP="004A3FC0">
      <w:pPr>
        <w:ind w:firstLine="680"/>
        <w:jc w:val="both"/>
        <w:rPr>
          <w:rFonts w:cs="Times New Roman"/>
          <w:iCs/>
          <w:sz w:val="28"/>
          <w:szCs w:val="28"/>
          <w:shd w:val="clear" w:color="auto" w:fill="FFFFFF"/>
        </w:rPr>
      </w:pPr>
      <w:r w:rsidRPr="006423C8">
        <w:rPr>
          <w:rFonts w:cs="Times New Roman"/>
          <w:iCs/>
          <w:sz w:val="28"/>
          <w:szCs w:val="28"/>
          <w:shd w:val="clear" w:color="auto" w:fill="FFFFFF"/>
        </w:rPr>
        <w:t>2. Trình tự, thủ tục thực hiện</w:t>
      </w:r>
    </w:p>
    <w:p w14:paraId="1B6D0244" w14:textId="6B24B34F"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a) Tổ chức nộp hồ sơ đề nghị sửa đổi </w:t>
      </w:r>
      <w:r w:rsidRPr="006423C8">
        <w:rPr>
          <w:sz w:val="28"/>
          <w:szCs w:val="28"/>
          <w:lang w:val="vi-VN"/>
        </w:rPr>
        <w:t xml:space="preserve">– dịch vụ </w:t>
      </w:r>
      <w:r w:rsidRPr="006423C8">
        <w:rPr>
          <w:sz w:val="28"/>
          <w:szCs w:val="28"/>
        </w:rPr>
        <w:t>Lắp đặt nguồn phóng xạ; Lắp đặt, bảo dưỡng, sửa chữa thiết bị bức xạ</w:t>
      </w:r>
      <w:r w:rsidRPr="006423C8">
        <w:rPr>
          <w:sz w:val="28"/>
          <w:szCs w:val="28"/>
          <w:lang w:val="vi-VN"/>
        </w:rPr>
        <w:t xml:space="preserve">; </w:t>
      </w:r>
      <w:r w:rsidRPr="006423C8">
        <w:rPr>
          <w:sz w:val="28"/>
          <w:szCs w:val="28"/>
        </w:rPr>
        <w:t>Thử nghiệm thiết bị bức xạ</w:t>
      </w:r>
      <w:r w:rsidRPr="006423C8">
        <w:rPr>
          <w:sz w:val="28"/>
          <w:szCs w:val="28"/>
          <w:lang w:val="vi-VN"/>
        </w:rPr>
        <w:t xml:space="preserve">; </w:t>
      </w:r>
      <w:r w:rsidRPr="006423C8">
        <w:rPr>
          <w:sz w:val="28"/>
          <w:szCs w:val="28"/>
        </w:rPr>
        <w:t>Tẩy xạ</w:t>
      </w:r>
      <w:r w:rsidRPr="006423C8">
        <w:rPr>
          <w:sz w:val="28"/>
          <w:szCs w:val="28"/>
          <w:lang w:val="vi-VN"/>
        </w:rPr>
        <w:t xml:space="preserve">; </w:t>
      </w:r>
      <w:r w:rsidRPr="006423C8">
        <w:rPr>
          <w:sz w:val="28"/>
          <w:szCs w:val="28"/>
        </w:rPr>
        <w:t>Đánh giá hoạt độ phóng xạ</w:t>
      </w:r>
      <w:r w:rsidRPr="006423C8">
        <w:rPr>
          <w:sz w:val="28"/>
          <w:szCs w:val="28"/>
          <w:lang w:val="vi-VN"/>
        </w:rPr>
        <w:t xml:space="preserve">; </w:t>
      </w:r>
      <w:r w:rsidRPr="006423C8">
        <w:rPr>
          <w:sz w:val="28"/>
          <w:szCs w:val="28"/>
        </w:rPr>
        <w:t>Hiệu chuẩn thiết bị ghi đo bức xạ</w:t>
      </w:r>
      <w:r w:rsidRPr="006423C8">
        <w:rPr>
          <w:rFonts w:eastAsiaTheme="minorHAnsi"/>
          <w:sz w:val="28"/>
          <w:szCs w:val="28"/>
        </w:rPr>
        <w:t xml:space="preserve"> theo một trong các cách thức sau: trực tuyến tại Cổng Dịch vụ công quốc gia; trực tiếp hoặc thông qua dịch vụ bưu chính đến đến Trung tâm Phục vụ hành chính công cấp tỉnh;</w:t>
      </w:r>
    </w:p>
    <w:p w14:paraId="3FFCB6AE" w14:textId="6A0CAD96"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 xml:space="preserve">b) Trường hợp tổ chức, cá nhân nộp hồ sơ trực tiếp hoặc thông qua dịch vụ bưu chính, bản sao trong thành phần hồ sơ là bản sao văn bản giấy. Trường hợp tổ </w:t>
      </w:r>
      <w:r w:rsidRPr="006423C8">
        <w:rPr>
          <w:rFonts w:eastAsiaTheme="minorHAnsi"/>
          <w:sz w:val="28"/>
          <w:szCs w:val="28"/>
        </w:rPr>
        <w:lastRenderedPageBreak/>
        <w:t>chức, cá nhân nộp hồ sơ trực tuyến, bản sao trong thành phần hồ sơ là bản sao điện tử theo quy định;</w:t>
      </w:r>
    </w:p>
    <w:p w14:paraId="5CF91217" w14:textId="34A54174"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c)  Đơn đề nghị cấp giấy đăng ký, các mẫu phiếu khai báo phải ký, xác nhận không quá 03 tháng tính đến thời điểm nộp hồ sơ đề nghị cấp giấy đăng ký.</w:t>
      </w:r>
    </w:p>
    <w:p w14:paraId="5A37F73D" w14:textId="6E8862D3"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d) Cơ quan tiếp nhận hồ sơ đồng thời kiểm tra tính đầy đủ, hợp lệ của hồ sơ khi tiếp nhận hồ sơ đề nghị giải quyết thủ tục hành chính thông qua cách thức nộp trực tiếp. Trường hợp hồ sơ nộp trực tuyến hoặc qua dịch vụ bưu chính, trong thời hạn 03 ngày làm việc kể từ ngày tiếp nhận hồ sơ, cơ quan tiếp nhận hồ sơ phải kiểm tra tính đầy đủ, hợp lệ của hồ sơ và thông báo yêu cầu sửa đổi, bổ sung hồ sơ nếu hồ sơ chưa đầy đủ, hợp lệ bằng văn bản hoặc thông báo trực tuyến trên Cổng dịch vụ công quốc gia;</w:t>
      </w:r>
    </w:p>
    <w:p w14:paraId="3014B4CE" w14:textId="7157B10B" w:rsidR="004A3FC0"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đ) Trong thời hạn 05 ngày làm việc kể từ ngày nhận đủ hồ sơ hợp lệ và phí, lệ phí, cơ quan có thẩm quyền có trách nhiệm tổ chức thẩm định hồ sơ và cấp Giấy đăng ký hoạt động dịch vụ hỗ trợ ứng dụng năng lượng nguyên tử theo </w:t>
      </w:r>
      <w:bookmarkStart w:id="14" w:name="bieumau_ms_04_pl10_2"/>
      <w:r w:rsidRPr="006423C8">
        <w:rPr>
          <w:rFonts w:eastAsiaTheme="minorHAnsi"/>
          <w:sz w:val="28"/>
          <w:szCs w:val="28"/>
        </w:rPr>
        <w:t>Mẫu số 04 tại Phụ lục X</w:t>
      </w:r>
      <w:bookmarkEnd w:id="14"/>
      <w:r w:rsidRPr="006423C8">
        <w:rPr>
          <w:rFonts w:eastAsiaTheme="minorHAnsi"/>
          <w:sz w:val="28"/>
          <w:szCs w:val="28"/>
        </w:rPr>
        <w:t xml:space="preserve"> ban hành kèm Nghị định </w:t>
      </w:r>
      <w:r w:rsidRPr="006423C8">
        <w:rPr>
          <w:sz w:val="28"/>
          <w:szCs w:val="28"/>
        </w:rPr>
        <w:t>số 332/2025/NĐ-CP</w:t>
      </w:r>
      <w:r w:rsidRPr="006423C8">
        <w:rPr>
          <w:rFonts w:eastAsiaTheme="minorHAnsi"/>
          <w:sz w:val="28"/>
          <w:szCs w:val="28"/>
        </w:rPr>
        <w:t>;</w:t>
      </w:r>
    </w:p>
    <w:p w14:paraId="670241A5" w14:textId="2A3ED24F" w:rsidR="004F5E85" w:rsidRPr="006423C8" w:rsidRDefault="004A3FC0" w:rsidP="004A3FC0">
      <w:pPr>
        <w:pStyle w:val="NormalWeb"/>
        <w:shd w:val="clear" w:color="auto" w:fill="FFFFFF"/>
        <w:spacing w:before="120" w:beforeAutospacing="0" w:after="120" w:afterAutospacing="0" w:line="225" w:lineRule="atLeast"/>
        <w:ind w:firstLine="700"/>
        <w:jc w:val="both"/>
        <w:rPr>
          <w:rFonts w:eastAsiaTheme="minorHAnsi"/>
          <w:sz w:val="28"/>
          <w:szCs w:val="28"/>
        </w:rPr>
      </w:pPr>
      <w:r w:rsidRPr="006423C8">
        <w:rPr>
          <w:rFonts w:eastAsiaTheme="minorHAnsi"/>
          <w:sz w:val="28"/>
          <w:szCs w:val="28"/>
        </w:rPr>
        <w:t>e) Trường hợp không đồng ý cấp sửa đổi Giấy đăng ký hoạt động dịch vụ hỗ trợ ứng dụng năng lượng nguyên tử: chậm nhất trong thời hạn nêu trên, cơ quan có thẩm quyền phải trả lời bằng văn bản và nêu rõ lý do.</w:t>
      </w:r>
    </w:p>
    <w:p w14:paraId="7C06F249" w14:textId="7B4F3D25" w:rsidR="00511C41" w:rsidRPr="006423C8" w:rsidRDefault="003C569C" w:rsidP="0019164F">
      <w:pPr>
        <w:spacing w:before="120" w:after="120" w:line="276" w:lineRule="auto"/>
        <w:ind w:firstLine="680"/>
        <w:rPr>
          <w:rFonts w:cs="Times New Roman"/>
          <w:b/>
          <w:sz w:val="28"/>
          <w:szCs w:val="28"/>
        </w:rPr>
      </w:pPr>
      <w:r w:rsidRPr="006423C8">
        <w:rPr>
          <w:rFonts w:cs="Times New Roman"/>
          <w:b/>
          <w:sz w:val="28"/>
          <w:szCs w:val="28"/>
        </w:rPr>
        <w:t>D</w:t>
      </w:r>
      <w:r w:rsidR="00511C41" w:rsidRPr="006423C8">
        <w:rPr>
          <w:rFonts w:cs="Times New Roman"/>
          <w:b/>
          <w:sz w:val="28"/>
          <w:szCs w:val="28"/>
        </w:rPr>
        <w:t>.</w:t>
      </w:r>
      <w:r w:rsidR="00F2499D" w:rsidRPr="006423C8">
        <w:rPr>
          <w:rFonts w:cs="Times New Roman"/>
          <w:b/>
          <w:sz w:val="28"/>
          <w:szCs w:val="28"/>
        </w:rPr>
        <w:t xml:space="preserve"> LĨNH VỰC</w:t>
      </w:r>
      <w:r w:rsidR="00511C41" w:rsidRPr="006423C8">
        <w:rPr>
          <w:rFonts w:cs="Times New Roman"/>
          <w:b/>
          <w:sz w:val="28"/>
          <w:szCs w:val="28"/>
        </w:rPr>
        <w:t xml:space="preserve"> BƯU CHÍNH</w:t>
      </w:r>
    </w:p>
    <w:p w14:paraId="5F5D7FAA" w14:textId="77777777" w:rsidR="005206AB" w:rsidRPr="006423C8" w:rsidRDefault="005206AB" w:rsidP="005206AB">
      <w:pPr>
        <w:spacing w:before="120" w:after="120" w:line="276" w:lineRule="auto"/>
        <w:ind w:firstLine="680"/>
        <w:jc w:val="both"/>
        <w:rPr>
          <w:rFonts w:cs="Times New Roman"/>
          <w:sz w:val="28"/>
          <w:szCs w:val="28"/>
          <w:shd w:val="clear" w:color="auto" w:fill="FFFFFF"/>
        </w:rPr>
      </w:pPr>
      <w:r w:rsidRPr="006423C8">
        <w:rPr>
          <w:rFonts w:cs="Times New Roman"/>
          <w:b/>
          <w:sz w:val="28"/>
          <w:szCs w:val="28"/>
        </w:rPr>
        <w:t>I. Thẩm quyền, hồ sơ, thời gian thực hiện thủ tục cấp giấy phép bưu chính</w:t>
      </w:r>
      <w:r w:rsidRPr="006423C8">
        <w:rPr>
          <w:rFonts w:cs="Times New Roman"/>
          <w:sz w:val="28"/>
          <w:szCs w:val="28"/>
        </w:rPr>
        <w:t xml:space="preserve"> quy định tại Điều 6, a khoản 3 Điều 8, </w:t>
      </w:r>
      <w:r w:rsidRPr="006423C8">
        <w:rPr>
          <w:rFonts w:cs="Times New Roman"/>
          <w:sz w:val="28"/>
          <w:szCs w:val="28"/>
          <w:shd w:val="clear" w:color="auto" w:fill="FFFFFF"/>
        </w:rPr>
        <w:t>khoản 2 Điều 9 Nghị định số 47/2011/NĐ- CP ngày 17/6/20211 của Chính phủ quy định chi tiết thi hành một số nội dung của Luật Bưu chính, được sửa đổi, bổ sung bởi Nghị định số 25/2022/NĐ-CP được quy định như sau:</w:t>
      </w:r>
    </w:p>
    <w:p w14:paraId="20F78403"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rPr>
        <w:t>1. Cơ quan có thẩm quyền cấp Giấy phép bưu chính là cơ quan chuyên môn về khoa học và công nghệ thuộc Ủy ban nhân dân cấp tỉnh cấp Giấy phép bưu chính đối với các trường hợp cung ứng dịch vụ thư trong phạm vi liên tỉnh, quốc tế.</w:t>
      </w:r>
    </w:p>
    <w:p w14:paraId="5290261B"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rPr>
        <w:t xml:space="preserve">2. </w:t>
      </w:r>
      <w:r w:rsidRPr="006423C8">
        <w:rPr>
          <w:rFonts w:cs="Times New Roman"/>
          <w:bCs/>
          <w:sz w:val="28"/>
          <w:szCs w:val="28"/>
        </w:rPr>
        <w:t xml:space="preserve">Hồ sơ đề nghị cấp </w:t>
      </w:r>
      <w:r w:rsidRPr="006423C8">
        <w:rPr>
          <w:rFonts w:cs="Times New Roman"/>
          <w:sz w:val="28"/>
          <w:szCs w:val="28"/>
        </w:rPr>
        <w:t>giấy phép bưu chính quy định tại Điều 6</w:t>
      </w:r>
      <w:r w:rsidRPr="006423C8">
        <w:rPr>
          <w:rFonts w:cs="Times New Roman"/>
          <w:sz w:val="28"/>
          <w:szCs w:val="28"/>
          <w:shd w:val="clear" w:color="auto" w:fill="FFFFFF"/>
        </w:rPr>
        <w:t xml:space="preserve"> Nghị định số 47/2011/NĐ- CP ngày 17/6/20211 của Chính phủ quy định chi tiết thi hành một số nội dung của Luật Bưu chính, được sửa đổi, bổ sung bởi Nghị định số 25/2022/NĐ-CP</w:t>
      </w:r>
      <w:r w:rsidRPr="006423C8">
        <w:rPr>
          <w:rFonts w:cs="Times New Roman"/>
          <w:sz w:val="28"/>
          <w:szCs w:val="28"/>
        </w:rPr>
        <w:t xml:space="preserve"> </w:t>
      </w:r>
      <w:r w:rsidRPr="006423C8">
        <w:rPr>
          <w:rFonts w:cs="Times New Roman"/>
          <w:sz w:val="28"/>
          <w:szCs w:val="28"/>
          <w:lang w:val="vi-VN"/>
        </w:rPr>
        <w:t>được lập thành 01 bộ là bản gốc, gồm</w:t>
      </w:r>
      <w:r w:rsidRPr="006423C8">
        <w:rPr>
          <w:rFonts w:cs="Times New Roman"/>
          <w:sz w:val="28"/>
          <w:szCs w:val="28"/>
        </w:rPr>
        <w:t>:</w:t>
      </w:r>
    </w:p>
    <w:p w14:paraId="7F12AA6E"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 Giấy đề nghị cấp giấy phép bưu chính (theo mẫu tại Phụ lục I</w:t>
      </w:r>
      <w:r w:rsidRPr="006423C8">
        <w:rPr>
          <w:sz w:val="28"/>
          <w:szCs w:val="28"/>
          <w:shd w:val="clear" w:color="auto" w:fill="FFFFFF"/>
        </w:rPr>
        <w:t xml:space="preserve"> số 47/2011/NĐ- CP ngày 17/6/20211 của Chính phủ quy định chi tiết thi hành một số nội dung của Luật Bưu chính, được sửa đổi, bổ sung bởi Nghị định số 25/2022/NĐ-CP</w:t>
      </w:r>
      <w:r w:rsidRPr="006423C8">
        <w:rPr>
          <w:sz w:val="28"/>
          <w:szCs w:val="28"/>
          <w:lang w:val="vi-VN"/>
        </w:rPr>
        <w:t>);</w:t>
      </w:r>
    </w:p>
    <w:p w14:paraId="0A2128E3"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b) Điều lệ doanh nghiệp (nếu có);</w:t>
      </w:r>
    </w:p>
    <w:p w14:paraId="352A47BC"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c) Phương án kinh doanh;</w:t>
      </w:r>
    </w:p>
    <w:p w14:paraId="320EC4C6"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lastRenderedPageBreak/>
        <w:t>d) Mẫu hợp đồng cung ứng và sử dụng dịch vụ bưu chính ph</w:t>
      </w:r>
      <w:r w:rsidRPr="006423C8">
        <w:rPr>
          <w:sz w:val="28"/>
          <w:szCs w:val="28"/>
        </w:rPr>
        <w:t>ù</w:t>
      </w:r>
      <w:r w:rsidRPr="006423C8">
        <w:rPr>
          <w:sz w:val="28"/>
          <w:szCs w:val="28"/>
          <w:lang w:val="vi-VN"/>
        </w:rPr>
        <w:t> hợp với quy định của pháp luật về bưu chính;</w:t>
      </w:r>
    </w:p>
    <w:p w14:paraId="7B9FB2B9"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đ) Mẫu biểu trưng, nhãn hiệu, ký hiệu đặc thù hoặc các yếu tố thuộc hệ thống nhận diện thương hiệu của doanh nghiệp được thể hiện trên bưu gửi (nếu có);</w:t>
      </w:r>
    </w:p>
    <w:p w14:paraId="38985865"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e) Bảng giá cước dịch vụ bưu chính phù hợp với quy định của pháp luật về bưu chính;</w:t>
      </w:r>
    </w:p>
    <w:p w14:paraId="4783F7D4"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g) Tiêu chuẩn chất lượng dịch vụ bưu chính công bố áp dụng phù hợp với quy định của pháp luật về bưu chính;</w:t>
      </w:r>
    </w:p>
    <w:p w14:paraId="2CC75164"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h)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758A26D7"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i) Thỏa thuận với doanh nghiệp khác, đối tác nước ngoài bằng tiếng Việt, đối với trường hợp hợp tác cung ứng một, một số hoặc tất cả các công đoạn của dịch vụ bưu chính đề nghị cấp phép;</w:t>
      </w:r>
    </w:p>
    <w:p w14:paraId="50010B2D"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k) Tài liệu về tư cách pháp nhân của đối tác nước ngoài quy định tại điểm k khoản 2 Điều này đã được hợp pháp hóa lãnh sự;</w:t>
      </w:r>
    </w:p>
    <w:p w14:paraId="5316ADF7" w14:textId="77777777" w:rsidR="005206AB" w:rsidRPr="006423C8" w:rsidRDefault="005206AB" w:rsidP="005206AB">
      <w:pPr>
        <w:pStyle w:val="NormalWeb"/>
        <w:spacing w:before="120" w:beforeAutospacing="0" w:after="120" w:afterAutospacing="0" w:line="276" w:lineRule="auto"/>
        <w:ind w:firstLine="680"/>
        <w:jc w:val="both"/>
        <w:rPr>
          <w:sz w:val="28"/>
          <w:szCs w:val="28"/>
          <w:lang w:val="vi-VN"/>
        </w:rPr>
      </w:pPr>
      <w:r w:rsidRPr="006423C8">
        <w:rPr>
          <w:sz w:val="28"/>
          <w:szCs w:val="28"/>
          <w:lang w:val="vi-VN"/>
        </w:rPr>
        <w:tab/>
        <w:t>l) Hợp đồng nhượng quyền thương mại với doanh nghiệp dang cung ứng dịch vụ bưu chính (nếu có).</w:t>
      </w:r>
    </w:p>
    <w:p w14:paraId="281CB6CC"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r>
      <w:r w:rsidRPr="006423C8">
        <w:rPr>
          <w:sz w:val="28"/>
          <w:szCs w:val="28"/>
        </w:rPr>
        <w:t>3. Thời gian đối với việc thẩm tra và cấp giấy phép bưu chính được quy định tại điểm a khoản 3 Điều 8, khoản 2 Điều 9 Nghị định số 47/2011/NĐ-CP, được sửa đổi bổ sung bởi Nghị định số 25/2022/NĐ-CP được quy định như sau: Kể từ ngày nhận được hồ sơ, việc cấp giấy phép bưu chính được thực hiện trong thời hạn 10 ngày làm việc.</w:t>
      </w:r>
    </w:p>
    <w:p w14:paraId="709D7052" w14:textId="77777777" w:rsidR="005206AB" w:rsidRPr="006423C8" w:rsidRDefault="005206AB" w:rsidP="005206AB">
      <w:pPr>
        <w:spacing w:before="120" w:after="120" w:line="276" w:lineRule="auto"/>
        <w:ind w:firstLine="680"/>
        <w:jc w:val="both"/>
        <w:rPr>
          <w:rFonts w:cs="Times New Roman"/>
          <w:sz w:val="28"/>
          <w:szCs w:val="28"/>
          <w:shd w:val="clear" w:color="auto" w:fill="FFFFFF"/>
        </w:rPr>
      </w:pPr>
      <w:r w:rsidRPr="006423C8">
        <w:rPr>
          <w:rFonts w:cs="Times New Roman"/>
          <w:sz w:val="28"/>
          <w:szCs w:val="28"/>
        </w:rPr>
        <w:tab/>
      </w:r>
      <w:r w:rsidRPr="006423C8">
        <w:rPr>
          <w:rFonts w:cs="Times New Roman"/>
          <w:b/>
          <w:sz w:val="28"/>
          <w:szCs w:val="28"/>
        </w:rPr>
        <w:t>II. Thẩm quyền, thời gian thực hiện thủ tục sửa đổi, bổ sung giấy phép bưu chính</w:t>
      </w:r>
      <w:r w:rsidRPr="006423C8">
        <w:rPr>
          <w:rFonts w:cs="Times New Roman"/>
          <w:sz w:val="28"/>
          <w:szCs w:val="28"/>
        </w:rPr>
        <w:t xml:space="preserve"> quy định tại </w:t>
      </w:r>
      <w:r w:rsidRPr="006423C8">
        <w:rPr>
          <w:rFonts w:cs="Times New Roman"/>
          <w:sz w:val="28"/>
          <w:szCs w:val="28"/>
          <w:shd w:val="clear" w:color="auto" w:fill="FFFFFF"/>
        </w:rPr>
        <w:t>khoản 2 Điều 9, khoản 4 Điều 11 Nghị định số 47/2011/NĐ- CP ngày 17/6/20211 của Chính phủ quy định chi tiết thi hành một số nội dung của Luật Bưu chính, được sửa đổi, bổ sung bởi Nghị định số 25/2022/NĐ-CP được quy định như sau:</w:t>
      </w:r>
    </w:p>
    <w:p w14:paraId="62EAED2D"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shd w:val="clear" w:color="auto" w:fill="FFFFFF"/>
        </w:rPr>
        <w:tab/>
      </w:r>
      <w:r w:rsidRPr="006423C8">
        <w:rPr>
          <w:rFonts w:cs="Times New Roman"/>
          <w:sz w:val="28"/>
          <w:szCs w:val="28"/>
        </w:rPr>
        <w:t>1. Cơ quan có thẩm quyền sửa đổi, bổ sung Giấy phép bưu chính là cơ quan chuyên môn về khoa học và công nghệ thuộc Ủy ban nhân dân cấp tỉnh cấp Giấy phép bưu chính đối với các trường hợp cung ứng dịch vụ thư trong phạm vi liên tỉnh, quốc tế.</w:t>
      </w:r>
    </w:p>
    <w:p w14:paraId="6999CD0F"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rPr>
        <w:tab/>
        <w:t xml:space="preserve">2. Thời gian đối với việc thẩm tra và cấp giấy phép bưu chính được quy định tại khoản 4 Điều 11, khoản 2 Điều 9 Nghị định số 47/2011/NĐ-CP, được sửa đổi bổ sung bởi Nghị định số 25/2022/NĐ-CP được quy định như sau: Kể từ ngày nhận </w:t>
      </w:r>
      <w:r w:rsidRPr="006423C8">
        <w:rPr>
          <w:rFonts w:cs="Times New Roman"/>
          <w:sz w:val="28"/>
          <w:szCs w:val="28"/>
        </w:rPr>
        <w:lastRenderedPageBreak/>
        <w:t>được hồ sơ, việc cấp giấy phép bưu chính được thực hiện trong thời hạn 5 ngày làm việc.</w:t>
      </w:r>
    </w:p>
    <w:p w14:paraId="4C5CA000" w14:textId="77777777" w:rsidR="005206AB" w:rsidRPr="006423C8" w:rsidRDefault="005206AB" w:rsidP="005206AB">
      <w:pPr>
        <w:spacing w:before="120" w:after="120" w:line="276" w:lineRule="auto"/>
        <w:ind w:firstLine="680"/>
        <w:jc w:val="both"/>
        <w:rPr>
          <w:rFonts w:cs="Times New Roman"/>
          <w:b/>
          <w:sz w:val="28"/>
          <w:szCs w:val="28"/>
          <w:shd w:val="clear" w:color="auto" w:fill="FFFFFF"/>
        </w:rPr>
      </w:pPr>
      <w:r w:rsidRPr="006423C8">
        <w:rPr>
          <w:rFonts w:cs="Times New Roman"/>
          <w:sz w:val="28"/>
          <w:szCs w:val="28"/>
          <w:shd w:val="clear" w:color="auto" w:fill="FFFFFF"/>
        </w:rPr>
        <w:tab/>
      </w:r>
      <w:r w:rsidRPr="006423C8">
        <w:rPr>
          <w:rFonts w:cs="Times New Roman"/>
          <w:b/>
          <w:sz w:val="28"/>
          <w:szCs w:val="28"/>
          <w:shd w:val="clear" w:color="auto" w:fill="FFFFFF"/>
        </w:rPr>
        <w:t xml:space="preserve">III. Thẩm quyền, thời gian thực hiện thủ tục cấp lại giấy phép bưu chính khi hết hạn </w:t>
      </w:r>
      <w:r w:rsidRPr="006423C8">
        <w:rPr>
          <w:rFonts w:cs="Times New Roman"/>
          <w:sz w:val="28"/>
          <w:szCs w:val="28"/>
          <w:shd w:val="clear" w:color="auto" w:fill="FFFFFF"/>
        </w:rPr>
        <w:t>quy định tại khoản 2 Điều 9, Điều 12 Nghị định số 47/2011/NĐ-CP, được sửa đổi bổ sung bởi Nghị định số 25/2022/NĐ-CP được quy định như sau:</w:t>
      </w:r>
    </w:p>
    <w:p w14:paraId="1872FAE4" w14:textId="77777777" w:rsidR="005206AB" w:rsidRPr="006423C8" w:rsidRDefault="005206AB" w:rsidP="005206AB">
      <w:pPr>
        <w:spacing w:before="120" w:after="120" w:line="276" w:lineRule="auto"/>
        <w:ind w:firstLine="680"/>
        <w:jc w:val="both"/>
        <w:rPr>
          <w:rFonts w:cs="Times New Roman"/>
          <w:sz w:val="28"/>
          <w:szCs w:val="28"/>
          <w:shd w:val="clear" w:color="auto" w:fill="FFFFFF"/>
        </w:rPr>
      </w:pPr>
      <w:r w:rsidRPr="006423C8">
        <w:rPr>
          <w:rFonts w:cs="Times New Roman"/>
          <w:b/>
          <w:sz w:val="28"/>
          <w:szCs w:val="28"/>
          <w:shd w:val="clear" w:color="auto" w:fill="FFFFFF"/>
        </w:rPr>
        <w:tab/>
      </w:r>
      <w:r w:rsidRPr="006423C8">
        <w:rPr>
          <w:rFonts w:cs="Times New Roman"/>
          <w:sz w:val="28"/>
          <w:szCs w:val="28"/>
          <w:shd w:val="clear" w:color="auto" w:fill="FFFFFF"/>
        </w:rPr>
        <w:t xml:space="preserve">1. </w:t>
      </w:r>
      <w:r w:rsidRPr="006423C8">
        <w:rPr>
          <w:rFonts w:cs="Times New Roman"/>
          <w:sz w:val="28"/>
          <w:szCs w:val="28"/>
        </w:rPr>
        <w:t>Cơ quan có thẩm quyền cấp lại Giấy phép bưu chính khi hết hạn là cơ quan chuyên môn về khoa học và công nghệ thuộc Ủy ban nhân dân cấp tỉnh cấp Giấy phép bưu chính đối với các trường hợp cung ứng dịch vụ thư trong phạm vi liên tỉnh, quốc tế.</w:t>
      </w:r>
    </w:p>
    <w:p w14:paraId="0E0FBCF8"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shd w:val="clear" w:color="auto" w:fill="FFFFFF"/>
        </w:rPr>
        <w:tab/>
        <w:t>2.</w:t>
      </w:r>
      <w:r w:rsidRPr="006423C8">
        <w:rPr>
          <w:rFonts w:cs="Times New Roman"/>
          <w:sz w:val="28"/>
          <w:szCs w:val="28"/>
        </w:rPr>
        <w:t xml:space="preserve"> Thời gian đối với việc cấp lại giấy phép bưu chính được quy định tại khoản 3 Điều 12, khoản 2 Điều 9 Nghị định số 47/2011/NĐ-CP, được sửa đổi bổ sung bởi Nghị định số 25/2022/NĐ-CP được quy định như sau: Kể từ ngày nhận được hồ sơ, việc cấp giấy phép bưu chính được thực hiện trong thời hạn 5 ngày làm việc.</w:t>
      </w:r>
    </w:p>
    <w:p w14:paraId="0CD13C28" w14:textId="77777777" w:rsidR="005206AB" w:rsidRPr="006423C8" w:rsidRDefault="005206AB" w:rsidP="005206AB">
      <w:pPr>
        <w:spacing w:before="120" w:after="120" w:line="276" w:lineRule="auto"/>
        <w:ind w:firstLine="680"/>
        <w:jc w:val="both"/>
        <w:rPr>
          <w:rFonts w:cs="Times New Roman"/>
          <w:b/>
          <w:sz w:val="28"/>
          <w:szCs w:val="28"/>
          <w:shd w:val="clear" w:color="auto" w:fill="FFFFFF"/>
        </w:rPr>
      </w:pPr>
      <w:r w:rsidRPr="006423C8">
        <w:rPr>
          <w:rFonts w:cs="Times New Roman"/>
          <w:sz w:val="28"/>
          <w:szCs w:val="28"/>
          <w:shd w:val="clear" w:color="auto" w:fill="FFFFFF"/>
        </w:rPr>
        <w:tab/>
      </w:r>
      <w:r w:rsidRPr="006423C8">
        <w:rPr>
          <w:rFonts w:cs="Times New Roman"/>
          <w:b/>
          <w:bCs/>
          <w:sz w:val="28"/>
          <w:szCs w:val="28"/>
          <w:shd w:val="clear" w:color="auto" w:fill="FFFFFF"/>
        </w:rPr>
        <w:t>IV. Thẩm</w:t>
      </w:r>
      <w:r w:rsidRPr="006423C8">
        <w:rPr>
          <w:rFonts w:cs="Times New Roman"/>
          <w:b/>
          <w:sz w:val="28"/>
          <w:szCs w:val="28"/>
          <w:shd w:val="clear" w:color="auto" w:fill="FFFFFF"/>
        </w:rPr>
        <w:t xml:space="preserve"> quyền, thời gian thực hiện thủ tục cấp lại giấy phép bưu chính khi bị mất hoặc hư hỏng không sử dụng được </w:t>
      </w:r>
      <w:r w:rsidRPr="006423C8">
        <w:rPr>
          <w:rFonts w:cs="Times New Roman"/>
          <w:sz w:val="28"/>
          <w:szCs w:val="28"/>
          <w:shd w:val="clear" w:color="auto" w:fill="FFFFFF"/>
        </w:rPr>
        <w:t>quy định tại khoản 2 Điều 9, Điều 13 Nghị định số 47/2011/NĐ-CP, được sửa đổi bổ sung bởi Nghị định số 25/2022/NĐ-CP được quy định như sau:</w:t>
      </w:r>
    </w:p>
    <w:p w14:paraId="51FD77A3" w14:textId="77777777" w:rsidR="005206AB" w:rsidRPr="006423C8" w:rsidRDefault="005206AB" w:rsidP="005206AB">
      <w:pPr>
        <w:spacing w:before="120" w:after="120" w:line="276" w:lineRule="auto"/>
        <w:ind w:firstLine="680"/>
        <w:jc w:val="both"/>
        <w:rPr>
          <w:rFonts w:cs="Times New Roman"/>
          <w:sz w:val="28"/>
          <w:szCs w:val="28"/>
          <w:shd w:val="clear" w:color="auto" w:fill="FFFFFF"/>
        </w:rPr>
      </w:pPr>
      <w:r w:rsidRPr="006423C8">
        <w:rPr>
          <w:rFonts w:cs="Times New Roman"/>
          <w:b/>
          <w:sz w:val="28"/>
          <w:szCs w:val="28"/>
          <w:shd w:val="clear" w:color="auto" w:fill="FFFFFF"/>
        </w:rPr>
        <w:tab/>
      </w:r>
      <w:r w:rsidRPr="006423C8">
        <w:rPr>
          <w:rFonts w:cs="Times New Roman"/>
          <w:sz w:val="28"/>
          <w:szCs w:val="28"/>
          <w:shd w:val="clear" w:color="auto" w:fill="FFFFFF"/>
        </w:rPr>
        <w:t xml:space="preserve">1. </w:t>
      </w:r>
      <w:r w:rsidRPr="006423C8">
        <w:rPr>
          <w:rFonts w:cs="Times New Roman"/>
          <w:sz w:val="28"/>
          <w:szCs w:val="28"/>
        </w:rPr>
        <w:t>Cơ quan có thẩm quyền cấp lại Giấy phép bưu chính khi bị mất hoặc hư hỏng không sử dụng được là cơ quan chuyên môn về khoa học và công nghệ thuộc Ủy ban nhân dân cấp tỉnh cấp Giấy phép bưu chính đối với các trường hợp cung ứng dịch vụ thư trong phạm vi liên tỉnh, quốc tế.</w:t>
      </w:r>
    </w:p>
    <w:p w14:paraId="03E38F65"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shd w:val="clear" w:color="auto" w:fill="FFFFFF"/>
        </w:rPr>
        <w:tab/>
        <w:t>2.</w:t>
      </w:r>
      <w:r w:rsidRPr="006423C8">
        <w:rPr>
          <w:rFonts w:cs="Times New Roman"/>
          <w:sz w:val="28"/>
          <w:szCs w:val="28"/>
        </w:rPr>
        <w:t xml:space="preserve"> Thời gian đối với việc cấp lại giấy phép bưu chính được quy định tại khoản 3 Điều 13, khoản 2 Điều 9 Nghị định số 47/2011/NĐ-CP, được sửa đổi bổ sung bởi Nghị định số 25/2022/NĐ-CP được quy định như sau: Trong thời hạn 3.5 ngày làm việc kể từ ngày nhận được giấy đề nghị cấp lại giấy phép bưu chính đáp ứng quy định tại khoản 1 Điều 13 Nghị định số 47/2011/NĐ-CP, được sửa đổi bổ sung bởi Nghị định số 25/2022/NĐ-CP, cơ quan nhà nước có thẩm quyền đã cấp giấy phép bưu chính cấp lại các văn bản này cho doanh nghiệp, tổ chức.</w:t>
      </w:r>
    </w:p>
    <w:p w14:paraId="4C00CDBD" w14:textId="77777777" w:rsidR="005206AB" w:rsidRPr="006423C8" w:rsidRDefault="005206AB" w:rsidP="005206AB">
      <w:pPr>
        <w:spacing w:before="120" w:after="120" w:line="276" w:lineRule="auto"/>
        <w:ind w:firstLine="680"/>
        <w:jc w:val="both"/>
        <w:rPr>
          <w:rFonts w:cs="Times New Roman"/>
          <w:b/>
          <w:sz w:val="28"/>
          <w:szCs w:val="28"/>
          <w:shd w:val="clear" w:color="auto" w:fill="FFFFFF"/>
        </w:rPr>
      </w:pPr>
      <w:r w:rsidRPr="006423C8">
        <w:rPr>
          <w:rFonts w:cs="Times New Roman"/>
          <w:b/>
          <w:bCs/>
          <w:sz w:val="28"/>
          <w:szCs w:val="28"/>
        </w:rPr>
        <w:tab/>
      </w:r>
      <w:r w:rsidRPr="006423C8">
        <w:rPr>
          <w:rFonts w:cs="Times New Roman"/>
          <w:b/>
          <w:bCs/>
          <w:sz w:val="28"/>
          <w:szCs w:val="28"/>
          <w:shd w:val="clear" w:color="auto" w:fill="FFFFFF"/>
        </w:rPr>
        <w:t>V. Thẩm</w:t>
      </w:r>
      <w:r w:rsidRPr="006423C8">
        <w:rPr>
          <w:rFonts w:cs="Times New Roman"/>
          <w:b/>
          <w:sz w:val="28"/>
          <w:szCs w:val="28"/>
          <w:shd w:val="clear" w:color="auto" w:fill="FFFFFF"/>
        </w:rPr>
        <w:t xml:space="preserve"> quyền, hồ sơ, thời gian thực hiện thủ tục cấp văn bản xác nhận thông báo hoạt động bưu chính </w:t>
      </w:r>
      <w:r w:rsidRPr="006423C8">
        <w:rPr>
          <w:rFonts w:cs="Times New Roman"/>
          <w:sz w:val="28"/>
          <w:szCs w:val="28"/>
          <w:shd w:val="clear" w:color="auto" w:fill="FFFFFF"/>
        </w:rPr>
        <w:t>được</w:t>
      </w:r>
      <w:r w:rsidRPr="006423C8">
        <w:rPr>
          <w:rFonts w:cs="Times New Roman"/>
          <w:b/>
          <w:sz w:val="28"/>
          <w:szCs w:val="28"/>
          <w:shd w:val="clear" w:color="auto" w:fill="FFFFFF"/>
        </w:rPr>
        <w:t xml:space="preserve"> </w:t>
      </w:r>
      <w:r w:rsidRPr="006423C8">
        <w:rPr>
          <w:rFonts w:cs="Times New Roman"/>
          <w:sz w:val="28"/>
          <w:szCs w:val="28"/>
          <w:shd w:val="clear" w:color="auto" w:fill="FFFFFF"/>
        </w:rPr>
        <w:t>quy định tại khoản 2 Điều 9, Điều 7, Điều 8 Nghị định số 47/2011/NĐ-CP, được sửa đổi bổ sung bởi Nghị định số 25/2022/NĐ-CP được quy định như sau:</w:t>
      </w:r>
    </w:p>
    <w:p w14:paraId="55E1A067" w14:textId="77777777" w:rsidR="005206AB" w:rsidRPr="006423C8" w:rsidRDefault="005206AB" w:rsidP="005206AB">
      <w:pPr>
        <w:spacing w:before="120" w:after="120" w:line="276" w:lineRule="auto"/>
        <w:ind w:firstLine="680"/>
        <w:jc w:val="both"/>
        <w:rPr>
          <w:rFonts w:cs="Times New Roman"/>
          <w:sz w:val="28"/>
          <w:szCs w:val="28"/>
          <w:shd w:val="clear" w:color="auto" w:fill="FFFFFF"/>
        </w:rPr>
      </w:pPr>
      <w:r w:rsidRPr="006423C8">
        <w:rPr>
          <w:rFonts w:cs="Times New Roman"/>
          <w:b/>
          <w:sz w:val="28"/>
          <w:szCs w:val="28"/>
          <w:shd w:val="clear" w:color="auto" w:fill="FFFFFF"/>
        </w:rPr>
        <w:tab/>
      </w:r>
      <w:r w:rsidRPr="006423C8">
        <w:rPr>
          <w:rFonts w:cs="Times New Roman"/>
          <w:sz w:val="28"/>
          <w:szCs w:val="28"/>
          <w:shd w:val="clear" w:color="auto" w:fill="FFFFFF"/>
        </w:rPr>
        <w:t xml:space="preserve">1. </w:t>
      </w:r>
      <w:r w:rsidRPr="006423C8">
        <w:rPr>
          <w:rFonts w:cs="Times New Roman"/>
          <w:sz w:val="28"/>
          <w:szCs w:val="28"/>
        </w:rPr>
        <w:t>Cơ quan có thẩm quyền cấp văn bản xác nhận thông báo hoạt động bưu chính là cơ quan chuyên môn về khoa học và công nghệ thuộc Ủy ban nhân dân cấp tỉnh cấp Giấy phép bưu chính đối với các trường hợp cung ứng dịch vụ thư trong phạm vi liên tỉnh, quốc tế.</w:t>
      </w:r>
    </w:p>
    <w:p w14:paraId="4BD379F7"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rPr>
        <w:lastRenderedPageBreak/>
        <w:tab/>
        <w:t xml:space="preserve">2. </w:t>
      </w:r>
      <w:r w:rsidRPr="006423C8">
        <w:rPr>
          <w:rFonts w:cs="Times New Roman"/>
          <w:bCs/>
          <w:sz w:val="28"/>
          <w:szCs w:val="28"/>
        </w:rPr>
        <w:t xml:space="preserve">Hồ sơ đề nghị cấp </w:t>
      </w:r>
      <w:r w:rsidRPr="006423C8">
        <w:rPr>
          <w:rFonts w:cs="Times New Roman"/>
          <w:bCs/>
          <w:sz w:val="28"/>
          <w:szCs w:val="28"/>
          <w:shd w:val="clear" w:color="auto" w:fill="FFFFFF"/>
        </w:rPr>
        <w:t>văn bản xác nhận thông báo hoạt động bưu chính</w:t>
      </w:r>
      <w:r w:rsidRPr="006423C8">
        <w:rPr>
          <w:rFonts w:cs="Times New Roman"/>
          <w:bCs/>
          <w:sz w:val="28"/>
          <w:szCs w:val="28"/>
        </w:rPr>
        <w:t xml:space="preserve"> quy</w:t>
      </w:r>
      <w:r w:rsidRPr="006423C8">
        <w:rPr>
          <w:rFonts w:cs="Times New Roman"/>
          <w:sz w:val="28"/>
          <w:szCs w:val="28"/>
        </w:rPr>
        <w:t xml:space="preserve"> định tại Điều 7, khoản 2 Điều </w:t>
      </w:r>
      <w:proofErr w:type="gramStart"/>
      <w:r w:rsidRPr="006423C8">
        <w:rPr>
          <w:rFonts w:cs="Times New Roman"/>
          <w:sz w:val="28"/>
          <w:szCs w:val="28"/>
        </w:rPr>
        <w:t xml:space="preserve">9 </w:t>
      </w:r>
      <w:r w:rsidRPr="006423C8">
        <w:rPr>
          <w:rFonts w:cs="Times New Roman"/>
          <w:sz w:val="28"/>
          <w:szCs w:val="28"/>
          <w:shd w:val="clear" w:color="auto" w:fill="FFFFFF"/>
        </w:rPr>
        <w:t xml:space="preserve"> Nghị</w:t>
      </w:r>
      <w:proofErr w:type="gramEnd"/>
      <w:r w:rsidRPr="006423C8">
        <w:rPr>
          <w:rFonts w:cs="Times New Roman"/>
          <w:sz w:val="28"/>
          <w:szCs w:val="28"/>
          <w:shd w:val="clear" w:color="auto" w:fill="FFFFFF"/>
        </w:rPr>
        <w:t xml:space="preserve"> định số 47/2011/NĐ- CP ngày 17/6/20211 của Chính phủ quy định chi tiết thi hành một số nội dung của Luật Bưu chính, được sửa đổi, bổ sung bởi Nghị định số 25/2022/NĐ-CP</w:t>
      </w:r>
      <w:r w:rsidRPr="006423C8">
        <w:rPr>
          <w:rFonts w:cs="Times New Roman"/>
          <w:sz w:val="28"/>
          <w:szCs w:val="28"/>
        </w:rPr>
        <w:t xml:space="preserve"> </w:t>
      </w:r>
      <w:r w:rsidRPr="006423C8">
        <w:rPr>
          <w:rFonts w:cs="Times New Roman"/>
          <w:sz w:val="28"/>
          <w:szCs w:val="28"/>
          <w:lang w:val="vi-VN"/>
        </w:rPr>
        <w:t>được lập thành 01 bộ là bản gốc, gồm</w:t>
      </w:r>
      <w:r w:rsidRPr="006423C8">
        <w:rPr>
          <w:rFonts w:cs="Times New Roman"/>
          <w:sz w:val="28"/>
          <w:szCs w:val="28"/>
        </w:rPr>
        <w:t>:</w:t>
      </w:r>
    </w:p>
    <w:p w14:paraId="0AFADDD0"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 xml:space="preserve">a) </w:t>
      </w:r>
      <w:r w:rsidRPr="006423C8">
        <w:rPr>
          <w:sz w:val="28"/>
          <w:szCs w:val="28"/>
        </w:rPr>
        <w:t>Văn bản thông báo hoạt động bưu chính</w:t>
      </w:r>
      <w:r w:rsidRPr="006423C8">
        <w:rPr>
          <w:sz w:val="28"/>
          <w:szCs w:val="28"/>
          <w:lang w:val="vi-VN"/>
        </w:rPr>
        <w:t xml:space="preserve"> (theo mẫu tại Phụ lục I</w:t>
      </w:r>
      <w:r w:rsidRPr="006423C8">
        <w:rPr>
          <w:sz w:val="28"/>
          <w:szCs w:val="28"/>
        </w:rPr>
        <w:t xml:space="preserve">I Nghị định </w:t>
      </w:r>
      <w:r w:rsidRPr="006423C8">
        <w:rPr>
          <w:sz w:val="28"/>
          <w:szCs w:val="28"/>
          <w:shd w:val="clear" w:color="auto" w:fill="FFFFFF"/>
        </w:rPr>
        <w:t>số 47/2011/NĐ- CP ngày 17/6/20211 của Chính phủ quy định chi tiết thi hành một số nội dung của Luật Bưu chính, được sửa đổi, bổ sung bởi Nghị định số 25/2022/NĐ-CP</w:t>
      </w:r>
      <w:r w:rsidRPr="006423C8">
        <w:rPr>
          <w:sz w:val="28"/>
          <w:szCs w:val="28"/>
          <w:lang w:val="vi-VN"/>
        </w:rPr>
        <w:t>);</w:t>
      </w:r>
    </w:p>
    <w:p w14:paraId="551C2950"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b) Điều lệ doanh nghiệp (nếu có);</w:t>
      </w:r>
    </w:p>
    <w:p w14:paraId="3469B71B"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c) Phương án kinh doanh;</w:t>
      </w:r>
    </w:p>
    <w:p w14:paraId="56A266DE"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d) Mẫu hợp đồng cung ứng và sử dụng dịch vụ bưu chính ph</w:t>
      </w:r>
      <w:r w:rsidRPr="006423C8">
        <w:rPr>
          <w:sz w:val="28"/>
          <w:szCs w:val="28"/>
        </w:rPr>
        <w:t>ù</w:t>
      </w:r>
      <w:r w:rsidRPr="006423C8">
        <w:rPr>
          <w:sz w:val="28"/>
          <w:szCs w:val="28"/>
          <w:lang w:val="vi-VN"/>
        </w:rPr>
        <w:t> hợp với quy định của pháp luật về bưu chính;</w:t>
      </w:r>
    </w:p>
    <w:p w14:paraId="2F51273E"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đ) Mẫu biểu trưng, nhãn hiệu, ký hiệu đặc thù hoặc các yếu tố thuộc hệ thống nhận diện thương hiệu của doanh nghiệp được thể hiện trên bưu gửi (nếu có);</w:t>
      </w:r>
    </w:p>
    <w:p w14:paraId="575B5222"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e) Bảng giá cước dịch vụ bưu chính phù hợp với quy định của pháp luật về bưu chính;</w:t>
      </w:r>
    </w:p>
    <w:p w14:paraId="656ACFAC"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g) Tiêu chuẩn chất lượng dịch vụ bưu chính công bố áp dụng phù hợp với quy định của pháp luật về bưu chính;</w:t>
      </w:r>
    </w:p>
    <w:p w14:paraId="4DADD3D9"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h)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14:paraId="20A507EC"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i) Thỏa thuận với doanh nghiệp khác, đối tác nước ngoài bằng tiếng Việt, đối với trường hợp hợp tác cung ứng một, một số hoặc tất cả các công đoạn của dịch vụ bưu chính đề nghị cấp phép;</w:t>
      </w:r>
    </w:p>
    <w:p w14:paraId="762DA546" w14:textId="77777777" w:rsidR="005206AB" w:rsidRPr="006423C8" w:rsidRDefault="005206AB" w:rsidP="005206AB">
      <w:pPr>
        <w:pStyle w:val="NormalWeb"/>
        <w:spacing w:before="120" w:beforeAutospacing="0" w:after="120" w:afterAutospacing="0" w:line="276" w:lineRule="auto"/>
        <w:ind w:firstLine="680"/>
        <w:jc w:val="both"/>
        <w:rPr>
          <w:sz w:val="28"/>
          <w:szCs w:val="28"/>
        </w:rPr>
      </w:pPr>
      <w:r w:rsidRPr="006423C8">
        <w:rPr>
          <w:sz w:val="28"/>
          <w:szCs w:val="28"/>
          <w:lang w:val="vi-VN"/>
        </w:rPr>
        <w:tab/>
        <w:t>k) Tài liệu về tư cách pháp nhân của đối tác nước ngoài quy định tại điểm k khoản 2 Điều này đã được hợp pháp hóa lãnh sự;</w:t>
      </w:r>
    </w:p>
    <w:p w14:paraId="502A65A4" w14:textId="77777777" w:rsidR="005206AB" w:rsidRPr="006423C8" w:rsidRDefault="005206AB" w:rsidP="005206AB">
      <w:pPr>
        <w:pStyle w:val="NormalWeb"/>
        <w:spacing w:before="120" w:beforeAutospacing="0" w:after="120" w:afterAutospacing="0" w:line="276" w:lineRule="auto"/>
        <w:ind w:firstLine="680"/>
        <w:jc w:val="both"/>
        <w:rPr>
          <w:sz w:val="28"/>
          <w:szCs w:val="28"/>
          <w:lang w:val="vi-VN"/>
        </w:rPr>
      </w:pPr>
      <w:r w:rsidRPr="006423C8">
        <w:rPr>
          <w:sz w:val="28"/>
          <w:szCs w:val="28"/>
          <w:lang w:val="vi-VN"/>
        </w:rPr>
        <w:tab/>
        <w:t>l) Hợp đồng nhượng quyền thương mại với doanh nghiệp dang cung ứng dịch vụ bưu chính (nếu có).</w:t>
      </w:r>
    </w:p>
    <w:p w14:paraId="058A1E1F"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rPr>
        <w:tab/>
        <w:t xml:space="preserve">3. Thời gian đối với việc thẩm tra và cấp </w:t>
      </w:r>
      <w:r w:rsidRPr="006423C8">
        <w:rPr>
          <w:rFonts w:cs="Times New Roman"/>
          <w:sz w:val="28"/>
          <w:szCs w:val="28"/>
          <w:shd w:val="clear" w:color="auto" w:fill="FFFFFF"/>
        </w:rPr>
        <w:t>văn bản xác nhận thông báo hoạt động bưu chính</w:t>
      </w:r>
      <w:r w:rsidRPr="006423C8">
        <w:rPr>
          <w:rFonts w:cs="Times New Roman"/>
          <w:sz w:val="28"/>
          <w:szCs w:val="28"/>
        </w:rPr>
        <w:t xml:space="preserve"> được quy định tại khoản 3 Điều 8, khoản 2 Điều 9 Nghị định số 47/2011/NĐ-CP, được sửa đổi bổ sung bởi Nghị định số 25/2022/NĐ-CP được quy định như sau: Kể từ ngày nhận được hồ sơ, việc cấp </w:t>
      </w:r>
      <w:r w:rsidRPr="006423C8">
        <w:rPr>
          <w:rFonts w:cs="Times New Roman"/>
          <w:sz w:val="28"/>
          <w:szCs w:val="28"/>
          <w:shd w:val="clear" w:color="auto" w:fill="FFFFFF"/>
        </w:rPr>
        <w:t>văn bản xác nhận thông báo hoạt động bưu chính</w:t>
      </w:r>
      <w:r w:rsidRPr="006423C8">
        <w:rPr>
          <w:rFonts w:cs="Times New Roman"/>
          <w:sz w:val="28"/>
          <w:szCs w:val="28"/>
        </w:rPr>
        <w:t xml:space="preserve"> được thực hiện trong thời hạn 5 ngày làm việc.</w:t>
      </w:r>
    </w:p>
    <w:p w14:paraId="1EB24110" w14:textId="77777777" w:rsidR="005206AB" w:rsidRPr="006423C8" w:rsidRDefault="005206AB" w:rsidP="005206AB">
      <w:pPr>
        <w:spacing w:before="120" w:after="120" w:line="276" w:lineRule="auto"/>
        <w:ind w:firstLine="680"/>
        <w:jc w:val="both"/>
        <w:rPr>
          <w:rFonts w:cs="Times New Roman"/>
          <w:b/>
          <w:sz w:val="28"/>
          <w:szCs w:val="28"/>
          <w:shd w:val="clear" w:color="auto" w:fill="FFFFFF"/>
        </w:rPr>
      </w:pPr>
      <w:r w:rsidRPr="006423C8">
        <w:rPr>
          <w:rFonts w:cs="Times New Roman"/>
          <w:b/>
          <w:bCs/>
          <w:sz w:val="28"/>
          <w:szCs w:val="28"/>
          <w:shd w:val="clear" w:color="auto" w:fill="FFFFFF"/>
        </w:rPr>
        <w:lastRenderedPageBreak/>
        <w:tab/>
        <w:t>VI. Thẩm</w:t>
      </w:r>
      <w:r w:rsidRPr="006423C8">
        <w:rPr>
          <w:rFonts w:cs="Times New Roman"/>
          <w:b/>
          <w:sz w:val="28"/>
          <w:szCs w:val="28"/>
          <w:shd w:val="clear" w:color="auto" w:fill="FFFFFF"/>
        </w:rPr>
        <w:t xml:space="preserve"> quyền, thời gian thực hiện thủ tục cấp lại văn bản xác nhận thông báo hoạt động bưu chính khi bị mất hoặc hư hỏng không sử dụng </w:t>
      </w:r>
      <w:r w:rsidRPr="006423C8">
        <w:rPr>
          <w:rFonts w:cs="Times New Roman"/>
          <w:sz w:val="28"/>
          <w:szCs w:val="28"/>
          <w:shd w:val="clear" w:color="auto" w:fill="FFFFFF"/>
        </w:rPr>
        <w:t>được</w:t>
      </w:r>
      <w:r w:rsidRPr="006423C8">
        <w:rPr>
          <w:rFonts w:cs="Times New Roman"/>
          <w:b/>
          <w:sz w:val="28"/>
          <w:szCs w:val="28"/>
          <w:shd w:val="clear" w:color="auto" w:fill="FFFFFF"/>
        </w:rPr>
        <w:t xml:space="preserve"> </w:t>
      </w:r>
      <w:r w:rsidRPr="006423C8">
        <w:rPr>
          <w:rFonts w:cs="Times New Roman"/>
          <w:sz w:val="28"/>
          <w:szCs w:val="28"/>
          <w:shd w:val="clear" w:color="auto" w:fill="FFFFFF"/>
        </w:rPr>
        <w:t>quy định tại khoản 2 Điều 9, Điều 13 Nghị định số 47/2011/NĐ-CP, được sửa đổi bổ sung bởi Nghị định số 25/2022/NĐ-CP được quy định như sau:</w:t>
      </w:r>
    </w:p>
    <w:p w14:paraId="3776C653"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b/>
          <w:sz w:val="28"/>
          <w:szCs w:val="28"/>
          <w:shd w:val="clear" w:color="auto" w:fill="FFFFFF"/>
        </w:rPr>
        <w:tab/>
      </w:r>
      <w:r w:rsidRPr="006423C8">
        <w:rPr>
          <w:rFonts w:cs="Times New Roman"/>
          <w:sz w:val="28"/>
          <w:szCs w:val="28"/>
          <w:shd w:val="clear" w:color="auto" w:fill="FFFFFF"/>
        </w:rPr>
        <w:t xml:space="preserve">1. </w:t>
      </w:r>
      <w:r w:rsidRPr="006423C8">
        <w:rPr>
          <w:rFonts w:cs="Times New Roman"/>
          <w:sz w:val="28"/>
          <w:szCs w:val="28"/>
        </w:rPr>
        <w:t xml:space="preserve">Cơ quan có thẩm quyền </w:t>
      </w:r>
      <w:r w:rsidRPr="006423C8">
        <w:rPr>
          <w:rFonts w:cs="Times New Roman"/>
          <w:sz w:val="28"/>
          <w:szCs w:val="28"/>
          <w:shd w:val="clear" w:color="auto" w:fill="FFFFFF"/>
        </w:rPr>
        <w:t>cấp lại văn bản xác nhận thông báo hoạt động bưu chính khi bị mất hoặc hư hỏng không sử dụng được</w:t>
      </w:r>
      <w:r w:rsidRPr="006423C8">
        <w:rPr>
          <w:rFonts w:cs="Times New Roman"/>
          <w:sz w:val="28"/>
          <w:szCs w:val="28"/>
        </w:rPr>
        <w:t xml:space="preserve"> là cơ quan chuyên môn về khoa học và công nghệ thuộc Ủy ban nhân dân cấp tỉnh cấp Giấy phép bưu chính đối với các trường hợp cung ứng dịch vụ thư trong phạm vi liên tỉnh, quốc tế.</w:t>
      </w:r>
    </w:p>
    <w:p w14:paraId="62A32AE1" w14:textId="77777777" w:rsidR="005206AB" w:rsidRPr="006423C8" w:rsidRDefault="005206AB" w:rsidP="005206AB">
      <w:pPr>
        <w:spacing w:before="120" w:after="120" w:line="276" w:lineRule="auto"/>
        <w:ind w:firstLine="680"/>
        <w:jc w:val="both"/>
        <w:rPr>
          <w:rFonts w:cs="Times New Roman"/>
          <w:sz w:val="28"/>
          <w:szCs w:val="28"/>
          <w:shd w:val="clear" w:color="auto" w:fill="FFFFFF"/>
        </w:rPr>
      </w:pPr>
      <w:r w:rsidRPr="006423C8">
        <w:rPr>
          <w:rFonts w:cs="Times New Roman"/>
          <w:sz w:val="28"/>
          <w:szCs w:val="28"/>
        </w:rPr>
        <w:tab/>
        <w:t xml:space="preserve">2. Thời gian đối với việc cấp lại </w:t>
      </w:r>
      <w:r w:rsidRPr="006423C8">
        <w:rPr>
          <w:rFonts w:cs="Times New Roman"/>
          <w:sz w:val="28"/>
          <w:szCs w:val="28"/>
          <w:shd w:val="clear" w:color="auto" w:fill="FFFFFF"/>
        </w:rPr>
        <w:t>văn bản xác nhận thông báo hoạt động bưu chính</w:t>
      </w:r>
      <w:r w:rsidRPr="006423C8">
        <w:rPr>
          <w:rFonts w:cs="Times New Roman"/>
          <w:sz w:val="28"/>
          <w:szCs w:val="28"/>
        </w:rPr>
        <w:t xml:space="preserve"> được quy định tại khoản 3 Điều 8, khoản 2 Điều 9  Nghị định số 47/2011/NĐ-CP, được sửa đổi bổ sung bởi Nghị định số 25/2022/NĐ-CP được quy định như sau: Trong thời hạn 3.5 ngày làm việc kể từ ngày nhận được giấy đề nghị cấp lại văn bản xác nhận thông báo hoạt động bưu chính đáp ứng quy định tại khoản 1 Điều 13 </w:t>
      </w:r>
      <w:r w:rsidRPr="006423C8">
        <w:rPr>
          <w:rFonts w:cs="Times New Roman"/>
          <w:sz w:val="28"/>
          <w:szCs w:val="28"/>
          <w:shd w:val="clear" w:color="auto" w:fill="FFFFFF"/>
        </w:rPr>
        <w:t>Nghị định số 47/2011/NĐ-CP, được sửa đổi bổ sung bởi Nghị định số 25/2022/NĐ-CP</w:t>
      </w:r>
      <w:r w:rsidRPr="006423C8">
        <w:rPr>
          <w:rFonts w:cs="Times New Roman"/>
          <w:sz w:val="28"/>
          <w:szCs w:val="28"/>
        </w:rPr>
        <w:t>, cơ quan nhà nước có thẩm quyền đã cấp văn bản xác nhận thông báo hoạt động bưu chính cấp lại các văn bản này cho doanh nghiệp, tổ chức.</w:t>
      </w:r>
    </w:p>
    <w:p w14:paraId="28B0D394" w14:textId="77777777" w:rsidR="005206AB" w:rsidRPr="006423C8" w:rsidRDefault="005206AB" w:rsidP="005206AB">
      <w:pPr>
        <w:spacing w:before="120" w:after="120" w:line="276" w:lineRule="auto"/>
        <w:ind w:firstLine="680"/>
        <w:jc w:val="both"/>
        <w:rPr>
          <w:rFonts w:cs="Times New Roman"/>
          <w:b/>
          <w:sz w:val="28"/>
          <w:szCs w:val="28"/>
          <w:shd w:val="clear" w:color="auto" w:fill="FFFFFF"/>
        </w:rPr>
      </w:pPr>
      <w:r w:rsidRPr="006423C8">
        <w:rPr>
          <w:rFonts w:cs="Times New Roman"/>
          <w:sz w:val="28"/>
          <w:szCs w:val="28"/>
          <w:shd w:val="clear" w:color="auto" w:fill="FFFFFF"/>
        </w:rPr>
        <w:tab/>
      </w:r>
      <w:r w:rsidRPr="006423C8">
        <w:rPr>
          <w:rFonts w:cs="Times New Roman"/>
          <w:b/>
          <w:bCs/>
          <w:sz w:val="28"/>
          <w:szCs w:val="28"/>
          <w:shd w:val="clear" w:color="auto" w:fill="FFFFFF"/>
        </w:rPr>
        <w:t>VII. Thẩm</w:t>
      </w:r>
      <w:r w:rsidRPr="006423C8">
        <w:rPr>
          <w:rFonts w:cs="Times New Roman"/>
          <w:b/>
          <w:sz w:val="28"/>
          <w:szCs w:val="28"/>
          <w:shd w:val="clear" w:color="auto" w:fill="FFFFFF"/>
        </w:rPr>
        <w:t xml:space="preserve"> quyền, thời gian thực hiện thủ tục sửa đổi, bổ sung văn bản xác nhận thông báo hoạt động bưu chính </w:t>
      </w:r>
      <w:r w:rsidRPr="006423C8">
        <w:rPr>
          <w:rFonts w:cs="Times New Roman"/>
          <w:sz w:val="28"/>
          <w:szCs w:val="28"/>
          <w:shd w:val="clear" w:color="auto" w:fill="FFFFFF"/>
        </w:rPr>
        <w:t>được</w:t>
      </w:r>
      <w:r w:rsidRPr="006423C8">
        <w:rPr>
          <w:rFonts w:cs="Times New Roman"/>
          <w:b/>
          <w:sz w:val="28"/>
          <w:szCs w:val="28"/>
          <w:shd w:val="clear" w:color="auto" w:fill="FFFFFF"/>
        </w:rPr>
        <w:t xml:space="preserve"> </w:t>
      </w:r>
      <w:r w:rsidRPr="006423C8">
        <w:rPr>
          <w:rFonts w:cs="Times New Roman"/>
          <w:sz w:val="28"/>
          <w:szCs w:val="28"/>
          <w:shd w:val="clear" w:color="auto" w:fill="FFFFFF"/>
        </w:rPr>
        <w:t>quy định tại khoản 2 Điều 9, Điều 11 Nghị định số 47/2011/NĐ-CP, được sửa đổi bổ sung bởi Nghị định số 25/2022/NĐ-CP được quy định như sau:</w:t>
      </w:r>
    </w:p>
    <w:p w14:paraId="22B1A671"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b/>
          <w:sz w:val="28"/>
          <w:szCs w:val="28"/>
          <w:shd w:val="clear" w:color="auto" w:fill="FFFFFF"/>
        </w:rPr>
        <w:tab/>
      </w:r>
      <w:r w:rsidRPr="006423C8">
        <w:rPr>
          <w:rFonts w:cs="Times New Roman"/>
          <w:sz w:val="28"/>
          <w:szCs w:val="28"/>
          <w:shd w:val="clear" w:color="auto" w:fill="FFFFFF"/>
        </w:rPr>
        <w:t xml:space="preserve">1. </w:t>
      </w:r>
      <w:r w:rsidRPr="006423C8">
        <w:rPr>
          <w:rFonts w:cs="Times New Roman"/>
          <w:sz w:val="28"/>
          <w:szCs w:val="28"/>
        </w:rPr>
        <w:t xml:space="preserve">Cơ quan có thẩm quyền sửa đổi, bổ sung </w:t>
      </w:r>
      <w:r w:rsidRPr="006423C8">
        <w:rPr>
          <w:rFonts w:cs="Times New Roman"/>
          <w:sz w:val="28"/>
          <w:szCs w:val="28"/>
          <w:shd w:val="clear" w:color="auto" w:fill="FFFFFF"/>
        </w:rPr>
        <w:t xml:space="preserve">văn bản xác nhận thông báo hoạt động bưu chính </w:t>
      </w:r>
      <w:r w:rsidRPr="006423C8">
        <w:rPr>
          <w:rFonts w:cs="Times New Roman"/>
          <w:sz w:val="28"/>
          <w:szCs w:val="28"/>
        </w:rPr>
        <w:t xml:space="preserve">là cơ quan chuyên môn về khoa học và công nghệ thuộc Ủy ban nhân dân cấp tỉnh cấp </w:t>
      </w:r>
      <w:r w:rsidRPr="006423C8">
        <w:rPr>
          <w:rFonts w:cs="Times New Roman"/>
          <w:sz w:val="28"/>
          <w:szCs w:val="28"/>
          <w:shd w:val="clear" w:color="auto" w:fill="FFFFFF"/>
        </w:rPr>
        <w:t>văn bản xác nhận thông báo hoạt động bưu chính</w:t>
      </w:r>
      <w:r w:rsidRPr="006423C8">
        <w:rPr>
          <w:rFonts w:cs="Times New Roman"/>
          <w:sz w:val="28"/>
          <w:szCs w:val="28"/>
        </w:rPr>
        <w:t xml:space="preserve"> đối với các trường hợp cung ứng dịch vụ thư trong phạm vi liên tỉnh, quốc tế.</w:t>
      </w:r>
    </w:p>
    <w:p w14:paraId="144AF014" w14:textId="77777777" w:rsidR="005206AB" w:rsidRPr="006423C8" w:rsidRDefault="005206AB" w:rsidP="005206AB">
      <w:pPr>
        <w:spacing w:before="120" w:after="120" w:line="276" w:lineRule="auto"/>
        <w:ind w:firstLine="680"/>
        <w:jc w:val="both"/>
        <w:rPr>
          <w:rFonts w:cs="Times New Roman"/>
          <w:sz w:val="28"/>
          <w:szCs w:val="28"/>
        </w:rPr>
      </w:pPr>
      <w:r w:rsidRPr="006423C8">
        <w:rPr>
          <w:rFonts w:cs="Times New Roman"/>
          <w:sz w:val="28"/>
          <w:szCs w:val="28"/>
        </w:rPr>
        <w:tab/>
        <w:t xml:space="preserve">2. Thời gian đối với việc sửa đổi, bổ sung </w:t>
      </w:r>
      <w:r w:rsidRPr="006423C8">
        <w:rPr>
          <w:rFonts w:cs="Times New Roman"/>
          <w:sz w:val="28"/>
          <w:szCs w:val="28"/>
          <w:shd w:val="clear" w:color="auto" w:fill="FFFFFF"/>
        </w:rPr>
        <w:t>văn bản xác nhận thông báo hoạt động bưu chính</w:t>
      </w:r>
      <w:r w:rsidRPr="006423C8">
        <w:rPr>
          <w:rFonts w:cs="Times New Roman"/>
          <w:sz w:val="28"/>
          <w:szCs w:val="28"/>
        </w:rPr>
        <w:t xml:space="preserve"> được quy định tại khoản 4 Điều 11, khoản 2 Điều </w:t>
      </w:r>
      <w:proofErr w:type="gramStart"/>
      <w:r w:rsidRPr="006423C8">
        <w:rPr>
          <w:rFonts w:cs="Times New Roman"/>
          <w:sz w:val="28"/>
          <w:szCs w:val="28"/>
        </w:rPr>
        <w:t>9  Nghị</w:t>
      </w:r>
      <w:proofErr w:type="gramEnd"/>
      <w:r w:rsidRPr="006423C8">
        <w:rPr>
          <w:rFonts w:cs="Times New Roman"/>
          <w:sz w:val="28"/>
          <w:szCs w:val="28"/>
        </w:rPr>
        <w:t xml:space="preserve"> định số 47/2011/NĐ-CP, được sửa đổi bổ sung bởi Nghị định số 25/2022/NĐ-CP được quy định như sau: Kể từ ngày nhận được hồ sơ, việc cấp </w:t>
      </w:r>
      <w:r w:rsidRPr="006423C8">
        <w:rPr>
          <w:rFonts w:cs="Times New Roman"/>
          <w:sz w:val="28"/>
          <w:szCs w:val="28"/>
          <w:shd w:val="clear" w:color="auto" w:fill="FFFFFF"/>
        </w:rPr>
        <w:t>văn bản xác nhận thông báo hoạt động bưu chính</w:t>
      </w:r>
      <w:r w:rsidRPr="006423C8">
        <w:rPr>
          <w:rFonts w:cs="Times New Roman"/>
          <w:sz w:val="28"/>
          <w:szCs w:val="28"/>
        </w:rPr>
        <w:t xml:space="preserve"> được thực hiện trong thời hạn 5 ngày làm việc.</w:t>
      </w:r>
    </w:p>
    <w:p w14:paraId="15A5C57C" w14:textId="77777777" w:rsidR="0064627B" w:rsidRPr="006423C8" w:rsidRDefault="0064627B" w:rsidP="0019164F">
      <w:pPr>
        <w:spacing w:before="120" w:after="120" w:line="276" w:lineRule="auto"/>
        <w:ind w:firstLine="680"/>
        <w:rPr>
          <w:rFonts w:cs="Times New Roman"/>
          <w:b/>
          <w:sz w:val="28"/>
          <w:szCs w:val="28"/>
        </w:rPr>
      </w:pPr>
    </w:p>
    <w:p w14:paraId="3189C299" w14:textId="799A34B3" w:rsidR="00511C41" w:rsidRPr="006423C8" w:rsidRDefault="003C569C" w:rsidP="0019164F">
      <w:pPr>
        <w:spacing w:before="120" w:after="120" w:line="276" w:lineRule="auto"/>
        <w:ind w:firstLine="680"/>
        <w:rPr>
          <w:rFonts w:cs="Times New Roman"/>
          <w:b/>
          <w:sz w:val="28"/>
          <w:szCs w:val="28"/>
        </w:rPr>
      </w:pPr>
      <w:r w:rsidRPr="006423C8">
        <w:rPr>
          <w:rFonts w:cs="Times New Roman"/>
          <w:b/>
          <w:sz w:val="28"/>
          <w:szCs w:val="28"/>
        </w:rPr>
        <w:t>Đ</w:t>
      </w:r>
      <w:r w:rsidR="00511C41" w:rsidRPr="006423C8">
        <w:rPr>
          <w:rFonts w:cs="Times New Roman"/>
          <w:b/>
          <w:sz w:val="28"/>
          <w:szCs w:val="28"/>
        </w:rPr>
        <w:t xml:space="preserve">. </w:t>
      </w:r>
      <w:r w:rsidR="00F2499D" w:rsidRPr="006423C8">
        <w:rPr>
          <w:rFonts w:cs="Times New Roman"/>
          <w:b/>
          <w:sz w:val="28"/>
          <w:szCs w:val="28"/>
        </w:rPr>
        <w:t xml:space="preserve">LĨNH VỰC </w:t>
      </w:r>
      <w:r w:rsidR="00511C41" w:rsidRPr="006423C8">
        <w:rPr>
          <w:rFonts w:cs="Times New Roman"/>
          <w:b/>
          <w:sz w:val="28"/>
          <w:szCs w:val="28"/>
        </w:rPr>
        <w:t>CÔNG NGH</w:t>
      </w:r>
      <w:r w:rsidR="00AE4BD8" w:rsidRPr="006423C8">
        <w:rPr>
          <w:rFonts w:cs="Times New Roman"/>
          <w:b/>
          <w:sz w:val="28"/>
          <w:szCs w:val="28"/>
        </w:rPr>
        <w:t>Ệ</w:t>
      </w:r>
      <w:r w:rsidR="00511C41" w:rsidRPr="006423C8">
        <w:rPr>
          <w:rFonts w:cs="Times New Roman"/>
          <w:b/>
          <w:sz w:val="28"/>
          <w:szCs w:val="28"/>
        </w:rPr>
        <w:t xml:space="preserve"> THÔNG TIN, ĐIỆN TỬ</w:t>
      </w:r>
    </w:p>
    <w:p w14:paraId="5CA5F6BD" w14:textId="1958CC99" w:rsidR="00AE4BD8" w:rsidRPr="006423C8" w:rsidRDefault="00D80607" w:rsidP="0019164F">
      <w:pPr>
        <w:spacing w:before="120" w:after="120" w:line="276" w:lineRule="auto"/>
        <w:ind w:firstLine="680"/>
        <w:jc w:val="both"/>
        <w:rPr>
          <w:rFonts w:cs="Times New Roman"/>
          <w:b/>
          <w:sz w:val="28"/>
          <w:szCs w:val="28"/>
        </w:rPr>
      </w:pPr>
      <w:r w:rsidRPr="006423C8">
        <w:rPr>
          <w:rFonts w:cs="Times New Roman"/>
          <w:b/>
          <w:sz w:val="28"/>
          <w:szCs w:val="28"/>
        </w:rPr>
        <w:t>I</w:t>
      </w:r>
      <w:r w:rsidR="00AE4BD8" w:rsidRPr="006423C8">
        <w:rPr>
          <w:rFonts w:cs="Times New Roman"/>
          <w:b/>
          <w:sz w:val="28"/>
          <w:szCs w:val="28"/>
        </w:rPr>
        <w:t xml:space="preserve">. </w:t>
      </w:r>
      <w:r w:rsidR="00AE4BD8" w:rsidRPr="006423C8">
        <w:rPr>
          <w:rFonts w:cs="Times New Roman"/>
          <w:b/>
          <w:bCs/>
          <w:sz w:val="28"/>
          <w:szCs w:val="28"/>
        </w:rPr>
        <w:t>Đề nghị thử nghiệm có kiểm soát sản phẩm, dịch vụ ứng dụng công nghệ số (không gian, phạm vi, đối tượng thử nghiệm từ 02 tỉnh, thành phố trở lên)</w:t>
      </w:r>
      <w:r w:rsidR="00516520" w:rsidRPr="006423C8">
        <w:rPr>
          <w:rFonts w:cs="Times New Roman"/>
          <w:b/>
          <w:bCs/>
          <w:sz w:val="28"/>
          <w:szCs w:val="28"/>
        </w:rPr>
        <w:t xml:space="preserve"> </w:t>
      </w:r>
      <w:r w:rsidR="00516520" w:rsidRPr="006423C8">
        <w:rPr>
          <w:rFonts w:cs="Times New Roman"/>
          <w:b/>
          <w:bCs/>
          <w:sz w:val="28"/>
          <w:szCs w:val="28"/>
          <w:lang w:val="vi-VN"/>
        </w:rPr>
        <w:t>theo quy định tại Điều 24, Điều 25 Nghị định số 353/2025/NĐ-CP</w:t>
      </w:r>
    </w:p>
    <w:p w14:paraId="68B39231" w14:textId="722C1604" w:rsidR="00AE4BD8" w:rsidRPr="006423C8" w:rsidRDefault="00D80607" w:rsidP="0019164F">
      <w:pPr>
        <w:spacing w:before="120" w:after="120" w:line="276" w:lineRule="auto"/>
        <w:ind w:firstLine="680"/>
        <w:jc w:val="both"/>
        <w:rPr>
          <w:rFonts w:cs="Times New Roman"/>
          <w:sz w:val="28"/>
          <w:szCs w:val="28"/>
          <w:shd w:val="clear" w:color="auto" w:fill="FFFFFF"/>
        </w:rPr>
      </w:pPr>
      <w:r w:rsidRPr="006423C8">
        <w:rPr>
          <w:rFonts w:cs="Times New Roman"/>
          <w:b/>
          <w:sz w:val="28"/>
          <w:szCs w:val="28"/>
        </w:rPr>
        <w:t>1</w:t>
      </w:r>
      <w:r w:rsidR="00AE4BD8" w:rsidRPr="006423C8">
        <w:rPr>
          <w:rFonts w:cs="Times New Roman"/>
          <w:b/>
          <w:sz w:val="28"/>
          <w:szCs w:val="28"/>
        </w:rPr>
        <w:t xml:space="preserve">. </w:t>
      </w:r>
      <w:r w:rsidR="00AE4BD8" w:rsidRPr="006423C8">
        <w:rPr>
          <w:rFonts w:cs="Times New Roman"/>
          <w:sz w:val="28"/>
          <w:szCs w:val="28"/>
          <w:shd w:val="clear" w:color="auto" w:fill="FFFFFF"/>
        </w:rPr>
        <w:t xml:space="preserve">Việc cấp phép thử nghiệm sản phẩm, dịch vụ ứng dụng công nghệ số được quy định tại khoản 2 Điều 16 Nghị định số 353/2025/NĐ-CP ngày 31/12/2025 của </w:t>
      </w:r>
      <w:r w:rsidR="00AE4BD8" w:rsidRPr="006423C8">
        <w:rPr>
          <w:rFonts w:cs="Times New Roman"/>
          <w:sz w:val="28"/>
          <w:szCs w:val="28"/>
          <w:shd w:val="clear" w:color="auto" w:fill="FFFFFF"/>
        </w:rPr>
        <w:lastRenderedPageBreak/>
        <w:t>Chính phủ quy định chi tiết một số điều và biện pháp để tổ chức, hướng dẫn thi hành Luật Công nghiệp công nghệ số (sau đây gọi là Nghị định số 353/2025/NĐ-CP) thuộc thẩm quyền của Ủy ban nhân dân tỉnh, thành phố nơi tiếp nhận hồ sơ.</w:t>
      </w:r>
    </w:p>
    <w:p w14:paraId="274F2B54" w14:textId="65B1EBAE" w:rsidR="00AE4BD8" w:rsidRPr="006423C8" w:rsidRDefault="00D80607" w:rsidP="0019164F">
      <w:pPr>
        <w:spacing w:before="120" w:after="120" w:line="276" w:lineRule="auto"/>
        <w:ind w:firstLine="680"/>
        <w:jc w:val="both"/>
        <w:rPr>
          <w:rFonts w:cs="Times New Roman"/>
          <w:b/>
          <w:bCs/>
          <w:sz w:val="28"/>
          <w:szCs w:val="28"/>
        </w:rPr>
      </w:pPr>
      <w:r w:rsidRPr="006423C8">
        <w:rPr>
          <w:rFonts w:cs="Times New Roman"/>
          <w:b/>
          <w:bCs/>
          <w:sz w:val="28"/>
          <w:szCs w:val="28"/>
          <w:shd w:val="clear" w:color="auto" w:fill="FFFFFF"/>
        </w:rPr>
        <w:t xml:space="preserve">2. </w:t>
      </w:r>
      <w:r w:rsidR="00AE4BD8" w:rsidRPr="006423C8">
        <w:rPr>
          <w:rFonts w:cs="Times New Roman"/>
          <w:b/>
          <w:bCs/>
          <w:sz w:val="28"/>
          <w:szCs w:val="28"/>
        </w:rPr>
        <w:t xml:space="preserve">Hồ sơ </w:t>
      </w:r>
      <w:r w:rsidRPr="006423C8">
        <w:rPr>
          <w:rFonts w:cs="Times New Roman"/>
          <w:b/>
          <w:bCs/>
          <w:sz w:val="28"/>
          <w:szCs w:val="28"/>
        </w:rPr>
        <w:t>đ</w:t>
      </w:r>
      <w:r w:rsidR="00AE4BD8" w:rsidRPr="006423C8">
        <w:rPr>
          <w:rFonts w:cs="Times New Roman"/>
          <w:b/>
          <w:bCs/>
          <w:sz w:val="28"/>
          <w:szCs w:val="28"/>
        </w:rPr>
        <w:t xml:space="preserve">ề nghị thử nghiệm có kiểm soát sản phẩm, dịch vụ ứng dụng công nghệ số (không gian, phạm vi, đối tượng thử nghiệm từ 02 tỉnh, thành phố trở lên) quy định tại Điều 24 Nghị định số 353/2025/NĐ-CP </w:t>
      </w:r>
    </w:p>
    <w:p w14:paraId="233DFF19" w14:textId="49464CBD"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Đơn đề nghị tham gia thử nghiệm có kiểm soát sản phẩm, dịch vụ ứng dụng công nghệ số theo </w:t>
      </w:r>
      <w:bookmarkStart w:id="15" w:name="bieumau_ms_01"/>
      <w:r w:rsidR="00AE4BD8" w:rsidRPr="006423C8">
        <w:rPr>
          <w:rFonts w:cs="Times New Roman"/>
          <w:sz w:val="28"/>
          <w:szCs w:val="28"/>
          <w:shd w:val="clear" w:color="auto" w:fill="FFFFFF"/>
        </w:rPr>
        <w:t>Mẫu số TNCNS01</w:t>
      </w:r>
      <w:bookmarkEnd w:id="15"/>
      <w:r w:rsidR="00AE4BD8" w:rsidRPr="006423C8">
        <w:rPr>
          <w:rFonts w:cs="Times New Roman"/>
          <w:sz w:val="28"/>
          <w:szCs w:val="28"/>
          <w:shd w:val="clear" w:color="auto" w:fill="FFFFFF"/>
        </w:rPr>
        <w:t> tại Phụ lục ban hành kèm theo Nghị định này.</w:t>
      </w:r>
    </w:p>
    <w:p w14:paraId="1C7023CC" w14:textId="67C7822D"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Kế hoạch thử nghiệm (gồm: thời gian, không gian, phạm vi và đối tượng thử nghiệm và các thông tin khác liên quan nếu có).</w:t>
      </w:r>
    </w:p>
    <w:p w14:paraId="151A080D" w14:textId="6BD9F121"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c)</w:t>
      </w:r>
      <w:r w:rsidR="00AE4BD8" w:rsidRPr="006423C8">
        <w:rPr>
          <w:rFonts w:cs="Times New Roman"/>
          <w:sz w:val="28"/>
          <w:szCs w:val="28"/>
          <w:shd w:val="clear" w:color="auto" w:fill="FFFFFF"/>
        </w:rPr>
        <w:t xml:space="preserve"> Báo cáo đánh giá tác động đến người tham gia thử nghiệm, tổ chức, cá nhân có liên quan.</w:t>
      </w:r>
    </w:p>
    <w:p w14:paraId="22B3A461" w14:textId="230477B3"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d)</w:t>
      </w:r>
      <w:r w:rsidR="00AE4BD8" w:rsidRPr="006423C8">
        <w:rPr>
          <w:rFonts w:cs="Times New Roman"/>
          <w:sz w:val="28"/>
          <w:szCs w:val="28"/>
          <w:shd w:val="clear" w:color="auto" w:fill="FFFFFF"/>
        </w:rPr>
        <w:t xml:space="preserve"> Báo cáo đánh giá về lợi ích, tính mới, giá trị mới, đổi mới sáng tạo, khả năng thương mại hóa của sản phẩm, dịch vụ ứng dụng công nghệ số đề nghị thử nghiệm.</w:t>
      </w:r>
    </w:p>
    <w:p w14:paraId="60B5E5EB" w14:textId="7D70D97A"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đ)</w:t>
      </w:r>
      <w:r w:rsidR="00AE4BD8" w:rsidRPr="006423C8">
        <w:rPr>
          <w:rFonts w:cs="Times New Roman"/>
          <w:sz w:val="28"/>
          <w:szCs w:val="28"/>
          <w:shd w:val="clear" w:color="auto" w:fill="FFFFFF"/>
        </w:rPr>
        <w:t xml:space="preserve"> Phương án bảo đảm an toàn (về tài sản, sức khỏe, tính mạng, quyền và lợi ích hợp pháp của người tham gia, cộng đồng, xã hội; bảo đảm an toàn thông tin mạng, an ninh mạng; biện pháp kiểm soát rủi ro; cơ chế giải quyết khiếu nại của người tham gia thử nghiệm có kiểm soát; phạm vi, biện pháp bồi thường thiệt hại, phương án khắc phục hậu quả theo quy định của pháp luật dân sự trong quá trình thử nghiệm và khi kết thúc thử nghiệm).</w:t>
      </w:r>
    </w:p>
    <w:p w14:paraId="3D42498E" w14:textId="4E7C1552" w:rsidR="00AE4BD8" w:rsidRPr="006423C8" w:rsidRDefault="004B1A2C" w:rsidP="0019164F">
      <w:pPr>
        <w:spacing w:before="120" w:after="120" w:line="276" w:lineRule="auto"/>
        <w:ind w:firstLine="680"/>
        <w:jc w:val="both"/>
        <w:rPr>
          <w:rFonts w:cs="Times New Roman"/>
          <w:b/>
          <w:bCs/>
          <w:sz w:val="28"/>
          <w:szCs w:val="28"/>
          <w:shd w:val="clear" w:color="auto" w:fill="FFFFFF"/>
        </w:rPr>
      </w:pPr>
      <w:r w:rsidRPr="006423C8">
        <w:rPr>
          <w:rFonts w:cs="Times New Roman"/>
          <w:sz w:val="28"/>
          <w:szCs w:val="28"/>
          <w:shd w:val="clear" w:color="auto" w:fill="FFFFFF"/>
        </w:rPr>
        <w:t>e)</w:t>
      </w:r>
      <w:r w:rsidR="00AE4BD8" w:rsidRPr="006423C8">
        <w:rPr>
          <w:rFonts w:cs="Times New Roman"/>
          <w:sz w:val="28"/>
          <w:szCs w:val="28"/>
          <w:shd w:val="clear" w:color="auto" w:fill="FFFFFF"/>
        </w:rPr>
        <w:t xml:space="preserve"> Phương án kỹ thuật để cung cấp sản phẩm, dịch vụ ứng dụng công nghệ số thử nghiệm (gồm: tài liệu về đặc tính kỹ thuật, tham số kỹ thuật; tiêu chuẩn, quy chuẩn kỹ thuật; tiêu chuẩn, chất lượng; các biện pháp, giải pháp kỹ thuật liên quan; phương án bảo trì và các nội dung kỹ thuật liên quan khác nếu có).</w:t>
      </w:r>
    </w:p>
    <w:p w14:paraId="04FAF090" w14:textId="2ECF0455" w:rsidR="00AE4BD8" w:rsidRPr="006423C8" w:rsidRDefault="00D80607" w:rsidP="0019164F">
      <w:pPr>
        <w:spacing w:before="120" w:after="120" w:line="276" w:lineRule="auto"/>
        <w:ind w:firstLine="680"/>
        <w:jc w:val="both"/>
        <w:rPr>
          <w:rFonts w:cs="Times New Roman"/>
          <w:b/>
          <w:bCs/>
          <w:sz w:val="28"/>
          <w:szCs w:val="28"/>
          <w:shd w:val="clear" w:color="auto" w:fill="FFFFFF"/>
        </w:rPr>
      </w:pPr>
      <w:r w:rsidRPr="006423C8">
        <w:rPr>
          <w:rFonts w:cs="Times New Roman"/>
          <w:b/>
          <w:bCs/>
          <w:sz w:val="28"/>
          <w:szCs w:val="28"/>
          <w:shd w:val="clear" w:color="auto" w:fill="FFFFFF"/>
        </w:rPr>
        <w:t xml:space="preserve">3. </w:t>
      </w:r>
      <w:r w:rsidR="00AE4BD8" w:rsidRPr="006423C8">
        <w:rPr>
          <w:rFonts w:cs="Times New Roman"/>
          <w:b/>
          <w:bCs/>
          <w:sz w:val="28"/>
          <w:szCs w:val="28"/>
          <w:lang w:val="en"/>
        </w:rPr>
        <w:t>Th</w:t>
      </w:r>
      <w:r w:rsidR="00AE4BD8" w:rsidRPr="006423C8">
        <w:rPr>
          <w:rFonts w:cs="Times New Roman"/>
          <w:b/>
          <w:bCs/>
          <w:sz w:val="28"/>
          <w:szCs w:val="28"/>
        </w:rPr>
        <w:t xml:space="preserve">ời hạn giải quyết thủ tục </w:t>
      </w:r>
      <w:r w:rsidR="00D95F38" w:rsidRPr="006423C8">
        <w:rPr>
          <w:rFonts w:cs="Times New Roman"/>
          <w:b/>
          <w:bCs/>
          <w:sz w:val="28"/>
          <w:szCs w:val="28"/>
        </w:rPr>
        <w:t>đ</w:t>
      </w:r>
      <w:r w:rsidR="00AE4BD8" w:rsidRPr="006423C8">
        <w:rPr>
          <w:rFonts w:cs="Times New Roman"/>
          <w:b/>
          <w:bCs/>
          <w:sz w:val="28"/>
          <w:szCs w:val="28"/>
        </w:rPr>
        <w:t xml:space="preserve">ề nghị thử nghiệm có kiểm soát sản phẩm, dịch vụ ứng dụng công nghệ số (không gian, phạm vi, đối tượng thử nghiệm từ 02 tỉnh, thành phố trở lên) </w:t>
      </w:r>
      <w:r w:rsidR="00D95F38" w:rsidRPr="006423C8">
        <w:rPr>
          <w:rFonts w:cs="Times New Roman"/>
          <w:b/>
          <w:bCs/>
          <w:sz w:val="28"/>
          <w:szCs w:val="28"/>
        </w:rPr>
        <w:t xml:space="preserve">quy định </w:t>
      </w:r>
      <w:r w:rsidR="00AE4BD8" w:rsidRPr="006423C8">
        <w:rPr>
          <w:rFonts w:cs="Times New Roman"/>
          <w:b/>
          <w:bCs/>
          <w:sz w:val="28"/>
          <w:szCs w:val="28"/>
        </w:rPr>
        <w:t>tại Khoản 4 Điều 25</w:t>
      </w:r>
      <w:r w:rsidR="00AE4BD8" w:rsidRPr="006423C8">
        <w:rPr>
          <w:rFonts w:cs="Times New Roman"/>
          <w:b/>
          <w:bCs/>
          <w:sz w:val="28"/>
          <w:szCs w:val="28"/>
          <w:lang w:val="en-GB"/>
        </w:rPr>
        <w:t xml:space="preserve"> Nghị định số 353/2025/NĐ-CP</w:t>
      </w:r>
    </w:p>
    <w:p w14:paraId="29EB6A87" w14:textId="77777777" w:rsidR="00AE4BD8" w:rsidRPr="006423C8" w:rsidRDefault="00AE4BD8" w:rsidP="0019164F">
      <w:pPr>
        <w:pStyle w:val="NormalWeb"/>
        <w:shd w:val="clear" w:color="auto" w:fill="FFFFFF"/>
        <w:spacing w:before="120" w:beforeAutospacing="0" w:after="120" w:afterAutospacing="0" w:line="276" w:lineRule="auto"/>
        <w:ind w:firstLine="680"/>
        <w:jc w:val="both"/>
        <w:rPr>
          <w:sz w:val="28"/>
          <w:szCs w:val="28"/>
        </w:rPr>
      </w:pPr>
      <w:r w:rsidRPr="006423C8">
        <w:rPr>
          <w:sz w:val="28"/>
          <w:szCs w:val="28"/>
        </w:rPr>
        <w:t>Trong thời hạn 60 ngày sau khi nhận được hồ sơ đề nghị thử nghiệm hợp lệ, cơ quan có thẩm quyền cấp phép thử nghiệm phối hợp với các cơ quan liên quan hoàn tất việc thẩm định hồ sơ đề nghị thử nghiệm (bao gồm cả việc kiểm tra thực tế nếu cần thiết).</w:t>
      </w:r>
    </w:p>
    <w:p w14:paraId="476288F2" w14:textId="77777777" w:rsidR="00AE4BD8" w:rsidRPr="006423C8" w:rsidRDefault="00AE4BD8" w:rsidP="0019164F">
      <w:pPr>
        <w:pStyle w:val="NormalWeb"/>
        <w:shd w:val="clear" w:color="auto" w:fill="FFFFFF"/>
        <w:spacing w:before="120" w:beforeAutospacing="0" w:after="120" w:afterAutospacing="0" w:line="276" w:lineRule="auto"/>
        <w:ind w:firstLine="680"/>
        <w:jc w:val="both"/>
        <w:rPr>
          <w:sz w:val="28"/>
          <w:szCs w:val="28"/>
        </w:rPr>
      </w:pPr>
      <w:r w:rsidRPr="006423C8">
        <w:rPr>
          <w:sz w:val="28"/>
          <w:szCs w:val="28"/>
          <w:lang w:val="en"/>
        </w:rPr>
        <w:t>Trong th</w:t>
      </w:r>
      <w:r w:rsidRPr="006423C8">
        <w:rPr>
          <w:sz w:val="28"/>
          <w:szCs w:val="28"/>
        </w:rPr>
        <w:t xml:space="preserve">ời hạn 01 ngày làm việc kể từ ngày tiếp nhận đủ hồ sơ, văn bản đề nghị hợp lệ, cơ quan tiếp nhận hồ sơ, văn bản có trách nhiệm xem xét cấp mới, cấp </w:t>
      </w:r>
      <w:r w:rsidRPr="006423C8">
        <w:rPr>
          <w:sz w:val="28"/>
          <w:szCs w:val="28"/>
        </w:rPr>
        <w:lastRenderedPageBreak/>
        <w:t>lại giấy phép sử dụng thiết bị phát tín hiệu của xe ưu tiên cho cơ quan, tổ chức sử dụng xe ưu tiên; trường hợp không đủ điều kiện cấp phép thì phải có văn bản trả lời, nêu rõ lý do.</w:t>
      </w:r>
    </w:p>
    <w:p w14:paraId="0916EEA9" w14:textId="6E100257" w:rsidR="00AE4BD8" w:rsidRPr="006423C8" w:rsidRDefault="00D95F38" w:rsidP="0019164F">
      <w:pPr>
        <w:spacing w:before="120" w:after="120" w:line="276" w:lineRule="auto"/>
        <w:ind w:firstLine="680"/>
        <w:jc w:val="both"/>
        <w:rPr>
          <w:rFonts w:cs="Times New Roman"/>
          <w:b/>
          <w:bCs/>
          <w:sz w:val="28"/>
          <w:szCs w:val="28"/>
          <w:shd w:val="clear" w:color="auto" w:fill="FFFFFF"/>
        </w:rPr>
      </w:pPr>
      <w:r w:rsidRPr="006423C8">
        <w:rPr>
          <w:rFonts w:cs="Times New Roman"/>
          <w:b/>
          <w:bCs/>
          <w:sz w:val="28"/>
          <w:szCs w:val="28"/>
          <w:shd w:val="clear" w:color="auto" w:fill="FFFFFF"/>
        </w:rPr>
        <w:t>4</w:t>
      </w:r>
      <w:r w:rsidR="00AE4BD8" w:rsidRPr="006423C8">
        <w:rPr>
          <w:rFonts w:cs="Times New Roman"/>
          <w:b/>
          <w:bCs/>
          <w:sz w:val="28"/>
          <w:szCs w:val="28"/>
          <w:shd w:val="clear" w:color="auto" w:fill="FFFFFF"/>
        </w:rPr>
        <w:t xml:space="preserve">. </w:t>
      </w:r>
      <w:r w:rsidR="00AE4BD8" w:rsidRPr="006423C8">
        <w:rPr>
          <w:rFonts w:cs="Times New Roman"/>
          <w:b/>
          <w:bCs/>
          <w:sz w:val="28"/>
          <w:szCs w:val="28"/>
        </w:rPr>
        <w:t xml:space="preserve">Trình tự thủ tục </w:t>
      </w:r>
      <w:r w:rsidRPr="006423C8">
        <w:rPr>
          <w:rFonts w:cs="Times New Roman"/>
          <w:b/>
          <w:bCs/>
          <w:sz w:val="28"/>
          <w:szCs w:val="28"/>
        </w:rPr>
        <w:t>thực hiện việc đ</w:t>
      </w:r>
      <w:r w:rsidR="00AE4BD8" w:rsidRPr="006423C8">
        <w:rPr>
          <w:rFonts w:cs="Times New Roman"/>
          <w:b/>
          <w:bCs/>
          <w:sz w:val="28"/>
          <w:szCs w:val="28"/>
        </w:rPr>
        <w:t>ề nghị thử nghiệm có kiểm soát sản phẩm, dịch vụ ứng dụng công nghệ số (không gian, phạm vi, đối tượng thử nghiệm từ 02 tỉnh, thành phố trở lên)</w:t>
      </w:r>
      <w:r w:rsidRPr="006423C8">
        <w:rPr>
          <w:rFonts w:cs="Times New Roman"/>
          <w:b/>
          <w:bCs/>
          <w:sz w:val="28"/>
          <w:szCs w:val="28"/>
        </w:rPr>
        <w:t xml:space="preserve"> quy định</w:t>
      </w:r>
      <w:r w:rsidR="00AE4BD8" w:rsidRPr="006423C8">
        <w:rPr>
          <w:rFonts w:cs="Times New Roman"/>
          <w:b/>
          <w:bCs/>
          <w:sz w:val="28"/>
          <w:szCs w:val="28"/>
        </w:rPr>
        <w:t xml:space="preserve"> tại Điều 25</w:t>
      </w:r>
      <w:r w:rsidR="00AE4BD8" w:rsidRPr="006423C8">
        <w:rPr>
          <w:rFonts w:cs="Times New Roman"/>
          <w:b/>
          <w:bCs/>
          <w:sz w:val="28"/>
          <w:szCs w:val="28"/>
          <w:lang w:val="en-GB"/>
        </w:rPr>
        <w:t xml:space="preserve"> Nghị định số 353/2025/NĐ-CP</w:t>
      </w:r>
    </w:p>
    <w:p w14:paraId="4FCE784D" w14:textId="0AA6B217"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t>a)</w:t>
      </w:r>
      <w:r w:rsidR="00AE4BD8" w:rsidRPr="006423C8">
        <w:rPr>
          <w:rFonts w:cs="Times New Roman"/>
          <w:sz w:val="28"/>
          <w:szCs w:val="28"/>
        </w:rPr>
        <w:t xml:space="preserve"> Tổ chức, doanh nghiệp có nhu cầu đăng ký tham gia thử nghiệm gửi 01 bộ hồ sơ đề nghị thử nghiệm theo quy định tại Điều 24 Nghị định này đến cơ quan có thẩm quyền cấp phép thử nghiệm để xem xét, giải quyết. Hồ sơ đề nghị thử nghiệm được gửi qua đường bưu điện (dịch vụ bưu chính) hoặc nộp trực tiếp tới Bộ phận Một cửa của cơ quan có thẩm quyền cấp phép thử nghiệm hoặc trực tuyến tại Cổng Dịch vụ công quốc gia.</w:t>
      </w:r>
    </w:p>
    <w:p w14:paraId="3EE9F093" w14:textId="380AC0D9"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t>b)</w:t>
      </w:r>
      <w:r w:rsidR="00AE4BD8" w:rsidRPr="006423C8">
        <w:rPr>
          <w:rFonts w:cs="Times New Roman"/>
          <w:sz w:val="28"/>
          <w:szCs w:val="28"/>
        </w:rPr>
        <w:t xml:space="preserve"> Trong thời hạn 05 ngày làm việc kể từ ngày nhận được hồ sơ đề nghị thử nghiệm, cơ quan có thẩm quyền cấp phép thử nghiệm có văn bản xác nhận đã nhận đầy đủ hồ sơ đề nghị thử nghiệm hợp lệ. Trường hợp hồ sơ đề nghị thử nghiệm không đầy đủ hoặc không hợp lệ, cơ quan có thẩm quyền cấp phép thử nghiệm có văn bản yêu cầu tổ chức, doanh nghiệp có nhu cầu đăng ký tham gia thử nghiệm bổ sung thành phần hồ sơ đề nghị thử nghiệm.</w:t>
      </w:r>
    </w:p>
    <w:p w14:paraId="2FBEFFA2" w14:textId="0F9509EB"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t>c)</w:t>
      </w:r>
      <w:r w:rsidR="00AE4BD8" w:rsidRPr="006423C8">
        <w:rPr>
          <w:rFonts w:cs="Times New Roman"/>
          <w:sz w:val="28"/>
          <w:szCs w:val="28"/>
        </w:rPr>
        <w:t xml:space="preserve"> Trong thời hạn 15 ngày kể từ ngày cơ quan có thẩm quyền cấp phép thử nghiệm có văn bản yêu cầu bổ sung thành phần hồ sơ nhưng tổ chức, doanh nghiệp có nhu cầu đăng ký tham gia thử nghiệm không gửi bổ sung đầy đủ thành phần hồ sơ theo yêu cầu thì cơ quan có thẩm quyền cấp phép thử nghiệm có văn bản trả lại hồ sơ đề nghị thử nghiệm.</w:t>
      </w:r>
    </w:p>
    <w:p w14:paraId="4D61C796" w14:textId="63AA41FA"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t>d)</w:t>
      </w:r>
      <w:r w:rsidR="00AE4BD8" w:rsidRPr="006423C8">
        <w:rPr>
          <w:rFonts w:cs="Times New Roman"/>
          <w:sz w:val="28"/>
          <w:szCs w:val="28"/>
        </w:rPr>
        <w:t xml:space="preserve"> Trong thời hạn 60 ngày sau khi nhận được hồ sơ đề nghị thử nghiệm hợp lệ, cơ quan có thẩm quyền cấp phép thử nghiệm phối hợp với các cơ quan liên quan hoàn tất việc thẩm định hồ sơ đề nghị thử nghiệm (bao gồm cả việc kiểm tra thực tế nếu cần thiết).</w:t>
      </w:r>
    </w:p>
    <w:p w14:paraId="3B32A840" w14:textId="15B20A36"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t>đ)</w:t>
      </w:r>
      <w:r w:rsidR="00AE4BD8" w:rsidRPr="006423C8">
        <w:rPr>
          <w:rFonts w:cs="Times New Roman"/>
          <w:sz w:val="28"/>
          <w:szCs w:val="28"/>
        </w:rPr>
        <w:t xml:space="preserve"> Trường hợp hồ sơ đề nghị thử nghiệm cần được giải trình, làm rõ, cơ quan có thẩm quyền cấp phép thử nghiệm có văn bản yêu cầu tổ chức, doanh nghiệp giải trình, làm rõ hồ sơ đề nghị thử nghiệm trong vòng 15 ngày kể từ khi nhận được yêu cầu.</w:t>
      </w:r>
    </w:p>
    <w:p w14:paraId="216D622A" w14:textId="77777777" w:rsidR="00AE4BD8" w:rsidRPr="006423C8" w:rsidRDefault="00AE4BD8" w:rsidP="0019164F">
      <w:pPr>
        <w:spacing w:before="120" w:after="120" w:line="276" w:lineRule="auto"/>
        <w:ind w:firstLine="680"/>
        <w:jc w:val="both"/>
        <w:rPr>
          <w:rFonts w:cs="Times New Roman"/>
          <w:sz w:val="28"/>
          <w:szCs w:val="28"/>
        </w:rPr>
      </w:pPr>
      <w:r w:rsidRPr="006423C8">
        <w:rPr>
          <w:rFonts w:cs="Times New Roman"/>
          <w:sz w:val="28"/>
          <w:szCs w:val="28"/>
        </w:rPr>
        <w:t>Sau 15 ngày, nếu tổ chức, doanh nghiệp có nhu cầu đăng ký tham gia thử nghiệm không có văn bản giải trình, làm rõ theo yêu cầu thì cơ quan có thẩm quyền cấp phép thử nghiệm có văn bản trả lại hồ sơ đề nghị thử nghiệm.</w:t>
      </w:r>
    </w:p>
    <w:p w14:paraId="7C5BA099" w14:textId="6A3E6CCA"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lastRenderedPageBreak/>
        <w:t>e)</w:t>
      </w:r>
      <w:r w:rsidR="00AE4BD8" w:rsidRPr="006423C8">
        <w:rPr>
          <w:rFonts w:cs="Times New Roman"/>
          <w:sz w:val="28"/>
          <w:szCs w:val="28"/>
        </w:rPr>
        <w:t xml:space="preserve"> Sau khi thẩm định, cơ quan có thẩm quyền cấp phép thử nghiệm ban hành Quyết định cấp phép thử nghiệm có kiểm soát sản phẩm, dịch vụ ứng dụng công nghệ số theo Mẫu số TNCNS02 tại Phụ lục kèm theo Nghị định này. Trường hợp từ chối, cơ quan có thẩm quyền cấp phép thử nghiệm trả lời bằng văn bản và nêu rõ lý do.</w:t>
      </w:r>
    </w:p>
    <w:p w14:paraId="622D0863" w14:textId="77E083E8" w:rsidR="00AE4BD8" w:rsidRPr="006423C8" w:rsidRDefault="00D95F38" w:rsidP="0019164F">
      <w:pPr>
        <w:spacing w:before="120" w:after="120" w:line="276" w:lineRule="auto"/>
        <w:ind w:firstLine="680"/>
        <w:jc w:val="both"/>
        <w:rPr>
          <w:rFonts w:cs="Times New Roman"/>
          <w:sz w:val="28"/>
          <w:szCs w:val="28"/>
        </w:rPr>
      </w:pPr>
      <w:r w:rsidRPr="006423C8">
        <w:rPr>
          <w:rFonts w:cs="Times New Roman"/>
          <w:sz w:val="28"/>
          <w:szCs w:val="28"/>
        </w:rPr>
        <w:t>g)</w:t>
      </w:r>
      <w:r w:rsidR="00AE4BD8" w:rsidRPr="006423C8">
        <w:rPr>
          <w:rFonts w:cs="Times New Roman"/>
          <w:sz w:val="28"/>
          <w:szCs w:val="28"/>
        </w:rPr>
        <w:t xml:space="preserve"> Chậm nhất 90 ngày kể từ ngày được cơ quan có thẩm quyền cấp phép thử nghiệm ban hành Quyết định cấp phép thử nghiệm có kiểm soát sản phẩm, dịch vụ ứng dụng công nghệ số, tổ chức, doanh nghiệp được cấp phép thử nghiệm phải tiến hành thử nghiệm sản phẩm, dịch vụ ứng dụng công nghệ số, trừ trường hợp bất khả kháng hoặc trở ngại khách quan và được sự chấp thuận bằng văn bản của cơ quan có thẩm quyền cấp phép thử nghiệm.</w:t>
      </w:r>
    </w:p>
    <w:p w14:paraId="74A7B313" w14:textId="7B314527" w:rsidR="00AE4BD8" w:rsidRPr="006423C8" w:rsidRDefault="00AE4BD8" w:rsidP="0019164F">
      <w:pPr>
        <w:spacing w:before="120" w:after="120" w:line="276" w:lineRule="auto"/>
        <w:ind w:firstLine="680"/>
        <w:jc w:val="both"/>
        <w:rPr>
          <w:rFonts w:cs="Times New Roman"/>
          <w:b/>
          <w:bCs/>
          <w:i/>
          <w:iCs/>
          <w:sz w:val="28"/>
          <w:szCs w:val="28"/>
          <w:shd w:val="clear" w:color="auto" w:fill="FFFFFF"/>
        </w:rPr>
      </w:pPr>
      <w:r w:rsidRPr="006423C8">
        <w:rPr>
          <w:rFonts w:cs="Times New Roman"/>
          <w:sz w:val="28"/>
          <w:szCs w:val="28"/>
        </w:rPr>
        <w:t>Trường hợp tổ chức, doanh nghiệp không tiến hành thử nghiệm sản phẩm, dịch vụ ứng dụng công nghệ số đúng quy định trên, cơ quan có thẩm quyền cấp phép thử nghiệm ban hành Quyết định kết thúc thử nghiệm trước thời hạn sản phẩm, dịch vụ ứng dụng công nghệ số theo Mẫu số TNCNS07 tại Phụ lục kèm theo Nghị định này.</w:t>
      </w:r>
    </w:p>
    <w:p w14:paraId="3D4E63F8" w14:textId="4C909724" w:rsidR="00AE4BD8" w:rsidRPr="006423C8" w:rsidRDefault="00D95F38" w:rsidP="0019164F">
      <w:pPr>
        <w:pStyle w:val="NormalWeb"/>
        <w:shd w:val="clear" w:color="auto" w:fill="FFFFFF"/>
        <w:spacing w:before="120" w:beforeAutospacing="0" w:after="120" w:afterAutospacing="0" w:line="276" w:lineRule="auto"/>
        <w:ind w:firstLine="680"/>
        <w:jc w:val="both"/>
        <w:rPr>
          <w:sz w:val="28"/>
          <w:szCs w:val="28"/>
        </w:rPr>
      </w:pPr>
      <w:bookmarkStart w:id="16" w:name="dieu_15"/>
      <w:r w:rsidRPr="006423C8">
        <w:rPr>
          <w:b/>
          <w:bCs/>
          <w:sz w:val="28"/>
          <w:szCs w:val="28"/>
        </w:rPr>
        <w:t xml:space="preserve">5. </w:t>
      </w:r>
      <w:r w:rsidR="00AE4BD8" w:rsidRPr="006423C8">
        <w:rPr>
          <w:b/>
          <w:bCs/>
          <w:sz w:val="28"/>
          <w:szCs w:val="28"/>
        </w:rPr>
        <w:t>Điều kiện, tiêu chí đối với sản phẩm, dịch vụ thử nghiệm</w:t>
      </w:r>
      <w:bookmarkEnd w:id="16"/>
      <w:r w:rsidR="00AE4BD8" w:rsidRPr="006423C8">
        <w:rPr>
          <w:b/>
          <w:bCs/>
          <w:sz w:val="28"/>
          <w:szCs w:val="28"/>
        </w:rPr>
        <w:t xml:space="preserve"> quy định tại Điều 15 </w:t>
      </w:r>
      <w:r w:rsidR="00AE4BD8" w:rsidRPr="006423C8">
        <w:rPr>
          <w:b/>
          <w:bCs/>
          <w:sz w:val="28"/>
          <w:szCs w:val="28"/>
          <w:lang w:val="en-GB"/>
        </w:rPr>
        <w:t>Nghị định số 353/2025/NĐ-CP</w:t>
      </w:r>
    </w:p>
    <w:p w14:paraId="453A2DF9" w14:textId="04383955"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Là sản phẩm, dịch vụ ứng dụng công nghệ số, được hình thành thông qua hội tụ, tích hợp, kết hợp giữa các công nghệ số với nhau hoặc giữa công nghệ số với sản phẩm, dịch vụ của các ngành, lĩnh vực khác.</w:t>
      </w:r>
    </w:p>
    <w:p w14:paraId="64028910" w14:textId="7BFC2A12"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Việc sử dụng sản phẩm, dịch vụ này pháp luật chưa có quy định hoặc khác với quy định pháp luật hiện hành, dẫn đến việc không triển khai được.</w:t>
      </w:r>
    </w:p>
    <w:p w14:paraId="50512253" w14:textId="13E6FD96"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c)</w:t>
      </w:r>
      <w:r w:rsidR="00AE4BD8" w:rsidRPr="006423C8">
        <w:rPr>
          <w:rFonts w:cs="Times New Roman"/>
          <w:sz w:val="28"/>
          <w:szCs w:val="28"/>
          <w:shd w:val="clear" w:color="auto" w:fill="FFFFFF"/>
        </w:rPr>
        <w:t xml:space="preserve"> Tổ chức, doanh nghiệp đề xuất thử nghiệm đã xây dựng phương án quản lý, khắc phục rủi ro và bảo vệ quyền lợi người tham gia và các tổ chức, cá nhân có liên quan trong quá trình thử nghiệm.</w:t>
      </w:r>
    </w:p>
    <w:p w14:paraId="539E9920" w14:textId="3CF1D521"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d)</w:t>
      </w:r>
      <w:r w:rsidR="00AE4BD8" w:rsidRPr="006423C8">
        <w:rPr>
          <w:rFonts w:cs="Times New Roman"/>
          <w:sz w:val="28"/>
          <w:szCs w:val="28"/>
          <w:shd w:val="clear" w:color="auto" w:fill="FFFFFF"/>
        </w:rPr>
        <w:t xml:space="preserve"> Việc sử dụng sản phẩm, dịch vụ này có tính đổi mới sáng tạo, có khả năng đem lại lợi ích, giá trị gia tăng, thúc đẩy sự phát triển của công nghệ.</w:t>
      </w:r>
    </w:p>
    <w:p w14:paraId="06654BB4" w14:textId="22B75813" w:rsidR="00AE4BD8" w:rsidRPr="006423C8" w:rsidRDefault="004B1A2C" w:rsidP="0019164F">
      <w:pPr>
        <w:spacing w:before="120" w:after="120" w:line="276" w:lineRule="auto"/>
        <w:ind w:firstLine="680"/>
        <w:jc w:val="both"/>
        <w:rPr>
          <w:rFonts w:cs="Times New Roman"/>
          <w:b/>
          <w:bCs/>
          <w:sz w:val="28"/>
          <w:szCs w:val="28"/>
        </w:rPr>
      </w:pPr>
      <w:r w:rsidRPr="006423C8">
        <w:rPr>
          <w:rFonts w:cs="Times New Roman"/>
          <w:b/>
          <w:sz w:val="28"/>
          <w:szCs w:val="28"/>
        </w:rPr>
        <w:t>II</w:t>
      </w:r>
      <w:r w:rsidR="00AE4BD8" w:rsidRPr="006423C8">
        <w:rPr>
          <w:rFonts w:cs="Times New Roman"/>
          <w:b/>
          <w:sz w:val="28"/>
          <w:szCs w:val="28"/>
        </w:rPr>
        <w:t xml:space="preserve">.Thủ tục </w:t>
      </w:r>
      <w:r w:rsidRPr="006423C8">
        <w:rPr>
          <w:rFonts w:cs="Times New Roman"/>
          <w:b/>
          <w:bCs/>
          <w:sz w:val="28"/>
          <w:szCs w:val="28"/>
        </w:rPr>
        <w:t>đ</w:t>
      </w:r>
      <w:r w:rsidR="00AE4BD8" w:rsidRPr="006423C8">
        <w:rPr>
          <w:rFonts w:cs="Times New Roman"/>
          <w:b/>
          <w:bCs/>
          <w:sz w:val="28"/>
          <w:szCs w:val="28"/>
        </w:rPr>
        <w:t>ề nghị gia hạn thử nghiệm có kiểm soát sản phẩm, dịch vụ ứng dụng công nghệ số (không gian, phạm vi, đối tượng thử nghiệm từ 02 tỉnh, thành phố trở lên)</w:t>
      </w:r>
      <w:r w:rsidR="00516520" w:rsidRPr="006423C8">
        <w:rPr>
          <w:rFonts w:cs="Times New Roman"/>
          <w:b/>
          <w:bCs/>
          <w:sz w:val="28"/>
          <w:szCs w:val="28"/>
        </w:rPr>
        <w:t xml:space="preserve"> </w:t>
      </w:r>
      <w:r w:rsidR="00516520" w:rsidRPr="006423C8">
        <w:rPr>
          <w:rFonts w:cs="Times New Roman"/>
          <w:b/>
          <w:bCs/>
          <w:sz w:val="28"/>
          <w:szCs w:val="28"/>
          <w:lang w:val="vi-VN"/>
        </w:rPr>
        <w:t>theo quy định tại Điều 26, Điều 27 Nghị định số 353/2025/NĐ-CP</w:t>
      </w:r>
    </w:p>
    <w:p w14:paraId="1C85722A" w14:textId="39158A30"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 xml:space="preserve">1. </w:t>
      </w:r>
      <w:r w:rsidR="00AE4BD8" w:rsidRPr="006423C8">
        <w:rPr>
          <w:rFonts w:cs="Times New Roman"/>
          <w:sz w:val="28"/>
          <w:szCs w:val="28"/>
          <w:shd w:val="clear" w:color="auto" w:fill="FFFFFF"/>
        </w:rPr>
        <w:t xml:space="preserve">Việc cấp phép thử nghiệm sản phẩm, dịch vụ ứng dụng công nghệ số được quy định tại khoản 2 Điều 16 Nghị định số 353/2025/NĐ-CP ngày 31/12/2025 của Chính phủ quy định chi tiết một số điều và biện pháp để tổ chức, hướng dẫn thi hành </w:t>
      </w:r>
      <w:r w:rsidR="00AE4BD8" w:rsidRPr="006423C8">
        <w:rPr>
          <w:rFonts w:cs="Times New Roman"/>
          <w:sz w:val="28"/>
          <w:szCs w:val="28"/>
          <w:shd w:val="clear" w:color="auto" w:fill="FFFFFF"/>
        </w:rPr>
        <w:lastRenderedPageBreak/>
        <w:t>Luật Công nghiệp công nghệ số (sau đây gọi là Nghị định số 353/2025/NĐ-CP) thuộc thẩm quyền của Ủy ban nhân dân tỉnh, thành phố nơi tiếp nhận hồ sơ.</w:t>
      </w:r>
    </w:p>
    <w:p w14:paraId="3A634997" w14:textId="3657B7CF" w:rsidR="00AE4BD8" w:rsidRPr="006423C8" w:rsidRDefault="004B1A2C" w:rsidP="0019164F">
      <w:pPr>
        <w:pStyle w:val="BodyText"/>
        <w:spacing w:line="276" w:lineRule="auto"/>
        <w:ind w:firstLine="680"/>
      </w:pPr>
      <w:r w:rsidRPr="006423C8">
        <w:t xml:space="preserve">2. </w:t>
      </w:r>
      <w:r w:rsidR="00AE4BD8" w:rsidRPr="006423C8">
        <w:t xml:space="preserve">Hồ sơ </w:t>
      </w:r>
      <w:r w:rsidRPr="006423C8">
        <w:t>đ</w:t>
      </w:r>
      <w:r w:rsidR="00AE4BD8" w:rsidRPr="006423C8">
        <w:t>ề nghị gia hạn thử nghiệm có kiểm soát sản phẩm, dịch vụ ứng dụng công nghệ số (không gian, phạm vi, đối tượng thử nghiệm từ 02 tỉnh, thành phố trở lên) quy định tại Điều 26 Nghị định số 353/2025/NĐ-CP</w:t>
      </w:r>
      <w:r w:rsidRPr="006423C8">
        <w:t xml:space="preserve"> gồm:</w:t>
      </w:r>
    </w:p>
    <w:p w14:paraId="0E0AFF8C" w14:textId="5E335F6E"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Đơn đề nghị gia hạn thử nghiệm có kiểm soát sản phẩm, dịch vụ ứng dụng công nghệ số theo Mẫu số TNCNS03 tại Phụ lục kèm theo Nghị định này.</w:t>
      </w:r>
    </w:p>
    <w:p w14:paraId="56FA6198" w14:textId="18E368DB"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Báo cáo kết quả hoạt động thử nghiệm có kiểm soát sản phẩm, dịch vụ ứng dụng công nghệ số theo Mẫu số TNCNS11 tại Phụ lục kèm theo Nghị định này và đề xuất phương án gia hạn thử nghiệm.</w:t>
      </w:r>
    </w:p>
    <w:p w14:paraId="4544A9AC" w14:textId="7A84F084" w:rsidR="00AE4BD8" w:rsidRPr="006423C8" w:rsidRDefault="004B1A2C" w:rsidP="0019164F">
      <w:pPr>
        <w:spacing w:before="120" w:after="120" w:line="276" w:lineRule="auto"/>
        <w:ind w:firstLine="680"/>
        <w:jc w:val="both"/>
        <w:rPr>
          <w:rFonts w:cs="Times New Roman"/>
          <w:b/>
          <w:bCs/>
          <w:sz w:val="28"/>
          <w:szCs w:val="28"/>
          <w:shd w:val="clear" w:color="auto" w:fill="FFFFFF"/>
        </w:rPr>
      </w:pPr>
      <w:r w:rsidRPr="006423C8">
        <w:rPr>
          <w:rFonts w:cs="Times New Roman"/>
          <w:b/>
          <w:bCs/>
          <w:sz w:val="28"/>
          <w:szCs w:val="28"/>
          <w:lang w:val="en"/>
        </w:rPr>
        <w:t xml:space="preserve">3. </w:t>
      </w:r>
      <w:r w:rsidR="00AE4BD8" w:rsidRPr="006423C8">
        <w:rPr>
          <w:rFonts w:cs="Times New Roman"/>
          <w:b/>
          <w:bCs/>
          <w:sz w:val="28"/>
          <w:szCs w:val="28"/>
          <w:lang w:val="en"/>
        </w:rPr>
        <w:t>Th</w:t>
      </w:r>
      <w:r w:rsidR="00AE4BD8" w:rsidRPr="006423C8">
        <w:rPr>
          <w:rFonts w:cs="Times New Roman"/>
          <w:b/>
          <w:bCs/>
          <w:sz w:val="28"/>
          <w:szCs w:val="28"/>
        </w:rPr>
        <w:t xml:space="preserve">ời </w:t>
      </w:r>
      <w:r w:rsidRPr="006423C8">
        <w:rPr>
          <w:rFonts w:cs="Times New Roman"/>
          <w:b/>
          <w:bCs/>
          <w:sz w:val="28"/>
          <w:szCs w:val="28"/>
        </w:rPr>
        <w:t>gian</w:t>
      </w:r>
      <w:r w:rsidR="00AE4BD8" w:rsidRPr="006423C8">
        <w:rPr>
          <w:rFonts w:cs="Times New Roman"/>
          <w:b/>
          <w:bCs/>
          <w:sz w:val="28"/>
          <w:szCs w:val="28"/>
        </w:rPr>
        <w:t xml:space="preserve"> giải quyết thủ tục </w:t>
      </w:r>
      <w:r w:rsidRPr="006423C8">
        <w:rPr>
          <w:rFonts w:cs="Times New Roman"/>
          <w:b/>
          <w:bCs/>
          <w:sz w:val="28"/>
          <w:szCs w:val="28"/>
        </w:rPr>
        <w:t>đ</w:t>
      </w:r>
      <w:r w:rsidR="00AE4BD8" w:rsidRPr="006423C8">
        <w:rPr>
          <w:rFonts w:cs="Times New Roman"/>
          <w:b/>
          <w:bCs/>
          <w:sz w:val="28"/>
          <w:szCs w:val="28"/>
        </w:rPr>
        <w:t xml:space="preserve">ề nghị gia hạn thử nghiệm có kiểm soát sản phẩm, dịch vụ ứng dụng công nghệ số (không gian, phạm vi, đối tượng thử nghiệm từ 02 tỉnh, thành phố trở lên) </w:t>
      </w:r>
      <w:r w:rsidRPr="006423C8">
        <w:rPr>
          <w:rFonts w:cs="Times New Roman"/>
          <w:b/>
          <w:bCs/>
          <w:sz w:val="28"/>
          <w:szCs w:val="28"/>
        </w:rPr>
        <w:t xml:space="preserve">quy định </w:t>
      </w:r>
      <w:r w:rsidR="00AE4BD8" w:rsidRPr="006423C8">
        <w:rPr>
          <w:rFonts w:cs="Times New Roman"/>
          <w:b/>
          <w:bCs/>
          <w:sz w:val="28"/>
          <w:szCs w:val="28"/>
        </w:rPr>
        <w:t xml:space="preserve">tại </w:t>
      </w:r>
      <w:r w:rsidRPr="006423C8">
        <w:rPr>
          <w:rFonts w:cs="Times New Roman"/>
          <w:b/>
          <w:bCs/>
          <w:sz w:val="28"/>
          <w:szCs w:val="28"/>
        </w:rPr>
        <w:t>k</w:t>
      </w:r>
      <w:r w:rsidR="00AE4BD8" w:rsidRPr="006423C8">
        <w:rPr>
          <w:rFonts w:cs="Times New Roman"/>
          <w:b/>
          <w:bCs/>
          <w:sz w:val="28"/>
          <w:szCs w:val="28"/>
        </w:rPr>
        <w:t>hoản 2 Điều 27</w:t>
      </w:r>
      <w:r w:rsidR="00AE4BD8" w:rsidRPr="006423C8">
        <w:rPr>
          <w:rFonts w:cs="Times New Roman"/>
          <w:b/>
          <w:bCs/>
          <w:sz w:val="28"/>
          <w:szCs w:val="28"/>
          <w:lang w:val="en-GB"/>
        </w:rPr>
        <w:t xml:space="preserve"> Nghị định số 353/2025/NĐ-CP</w:t>
      </w:r>
    </w:p>
    <w:p w14:paraId="762DFE47" w14:textId="77777777" w:rsidR="00AE4BD8" w:rsidRPr="006423C8" w:rsidRDefault="00AE4BD8" w:rsidP="0019164F">
      <w:pPr>
        <w:spacing w:before="120" w:after="120" w:line="276" w:lineRule="auto"/>
        <w:ind w:firstLine="680"/>
        <w:jc w:val="both"/>
        <w:rPr>
          <w:rFonts w:cs="Times New Roman"/>
          <w:b/>
          <w:bCs/>
          <w:sz w:val="28"/>
          <w:szCs w:val="28"/>
          <w:shd w:val="clear" w:color="auto" w:fill="FFFFFF"/>
        </w:rPr>
      </w:pPr>
      <w:r w:rsidRPr="006423C8">
        <w:rPr>
          <w:rFonts w:cs="Times New Roman"/>
          <w:sz w:val="28"/>
          <w:szCs w:val="28"/>
          <w:shd w:val="clear" w:color="auto" w:fill="FFFFFF"/>
        </w:rPr>
        <w:t>Sau khi nhận được hồ sơ đề nghị gia hạn thử nghiệm đầy đủ, hợp lệ, muộn nhất 15 ngày trước khi kết thúc thời gian thử nghiệm, cơ quan có thẩm quyền cấp phép thử nghiệm xem xét, quyết định cho phép gia hạn thử nghiệm bằng Quyết định gia hạn thử nghiệm có kiểm soát sản phẩm, dịch vụ ứng dụng công nghệ số theo </w:t>
      </w:r>
      <w:bookmarkStart w:id="17" w:name="bieumau_ms_04"/>
      <w:r w:rsidRPr="006423C8">
        <w:rPr>
          <w:rFonts w:cs="Times New Roman"/>
          <w:sz w:val="28"/>
          <w:szCs w:val="28"/>
          <w:shd w:val="clear" w:color="auto" w:fill="FFFFFF"/>
        </w:rPr>
        <w:t>Mẫu số TNCNS04</w:t>
      </w:r>
      <w:bookmarkEnd w:id="17"/>
      <w:r w:rsidRPr="006423C8">
        <w:rPr>
          <w:rFonts w:cs="Times New Roman"/>
          <w:sz w:val="28"/>
          <w:szCs w:val="28"/>
          <w:shd w:val="clear" w:color="auto" w:fill="FFFFFF"/>
        </w:rPr>
        <w:t> tại Phụ lục kèm theo Nghị định này; trường hợp không gia hạn, phải thông báo lý do bằng văn bản.</w:t>
      </w:r>
    </w:p>
    <w:p w14:paraId="33F72052" w14:textId="6838DC79" w:rsidR="00AE4BD8" w:rsidRPr="006423C8" w:rsidRDefault="004B1A2C" w:rsidP="0019164F">
      <w:pPr>
        <w:spacing w:before="120" w:after="120" w:line="276" w:lineRule="auto"/>
        <w:ind w:firstLine="680"/>
        <w:jc w:val="both"/>
        <w:rPr>
          <w:rFonts w:cs="Times New Roman"/>
          <w:b/>
          <w:bCs/>
          <w:sz w:val="28"/>
          <w:szCs w:val="28"/>
          <w:shd w:val="clear" w:color="auto" w:fill="FFFFFF"/>
        </w:rPr>
      </w:pPr>
      <w:r w:rsidRPr="006423C8">
        <w:rPr>
          <w:rFonts w:cs="Times New Roman"/>
          <w:b/>
          <w:bCs/>
          <w:sz w:val="28"/>
          <w:szCs w:val="28"/>
          <w:shd w:val="clear" w:color="auto" w:fill="FFFFFF"/>
        </w:rPr>
        <w:t xml:space="preserve">4. </w:t>
      </w:r>
      <w:r w:rsidR="00AE4BD8" w:rsidRPr="006423C8">
        <w:rPr>
          <w:rFonts w:cs="Times New Roman"/>
          <w:b/>
          <w:bCs/>
          <w:sz w:val="28"/>
          <w:szCs w:val="28"/>
        </w:rPr>
        <w:t>Trình tự thủ tục</w:t>
      </w:r>
      <w:r w:rsidRPr="006423C8">
        <w:rPr>
          <w:rFonts w:cs="Times New Roman"/>
          <w:b/>
          <w:bCs/>
          <w:sz w:val="28"/>
          <w:szCs w:val="28"/>
        </w:rPr>
        <w:t xml:space="preserve"> thực hiện việc đ</w:t>
      </w:r>
      <w:r w:rsidR="00AE4BD8" w:rsidRPr="006423C8">
        <w:rPr>
          <w:rFonts w:cs="Times New Roman"/>
          <w:b/>
          <w:bCs/>
          <w:sz w:val="28"/>
          <w:szCs w:val="28"/>
        </w:rPr>
        <w:t xml:space="preserve">ề nghị gia hạn thử nghiệm có kiểm soát sản phẩm, dịch vụ ứng dụng công nghệ số (không gian, phạm vi, đối tượng thử nghiệm từ 02 tỉnh, thành phố trở lên) </w:t>
      </w:r>
      <w:r w:rsidRPr="006423C8">
        <w:rPr>
          <w:rFonts w:cs="Times New Roman"/>
          <w:b/>
          <w:bCs/>
          <w:sz w:val="28"/>
          <w:szCs w:val="28"/>
        </w:rPr>
        <w:t xml:space="preserve">quy định </w:t>
      </w:r>
      <w:r w:rsidR="00AE4BD8" w:rsidRPr="006423C8">
        <w:rPr>
          <w:rFonts w:cs="Times New Roman"/>
          <w:b/>
          <w:bCs/>
          <w:sz w:val="28"/>
          <w:szCs w:val="28"/>
        </w:rPr>
        <w:t>tại Điều 27</w:t>
      </w:r>
      <w:r w:rsidR="00AE4BD8" w:rsidRPr="006423C8">
        <w:rPr>
          <w:rFonts w:cs="Times New Roman"/>
          <w:b/>
          <w:bCs/>
          <w:sz w:val="28"/>
          <w:szCs w:val="28"/>
          <w:lang w:val="en-GB"/>
        </w:rPr>
        <w:t xml:space="preserve"> Nghị định số 353/2025/NĐ-CP</w:t>
      </w:r>
    </w:p>
    <w:p w14:paraId="2A9FBB2A" w14:textId="686EEFBC" w:rsidR="00AE4BD8" w:rsidRPr="006423C8" w:rsidRDefault="004B1A2C" w:rsidP="0019164F">
      <w:pPr>
        <w:spacing w:before="120" w:after="120" w:line="276" w:lineRule="auto"/>
        <w:ind w:firstLine="680"/>
        <w:jc w:val="both"/>
        <w:rPr>
          <w:rFonts w:cs="Times New Roman"/>
          <w:sz w:val="28"/>
          <w:szCs w:val="28"/>
        </w:rPr>
      </w:pPr>
      <w:r w:rsidRPr="006423C8">
        <w:rPr>
          <w:rFonts w:cs="Times New Roman"/>
          <w:sz w:val="28"/>
          <w:szCs w:val="28"/>
        </w:rPr>
        <w:t xml:space="preserve">a) </w:t>
      </w:r>
      <w:r w:rsidR="00AE4BD8" w:rsidRPr="006423C8">
        <w:rPr>
          <w:rFonts w:cs="Times New Roman"/>
          <w:sz w:val="28"/>
          <w:szCs w:val="28"/>
        </w:rPr>
        <w:t>Hồ sơ đề nghị gia hạn thử nghiệm nộp cho cơ quan có thẩm quyền cấp phép thử nghiệm trước thời điểm hết thời gian thử nghiệm tối thiểu 60 ngày. Hồ sơ được gửi qua đường bưu điện (dịch vụ bưu chính) hoặc nộp trực tiếp tới Bộ phận Một cửa của cơ quan có thẩm quyền cấp phép thử nghiệm hoặc trực tuyến tại Cổng Dịch vụ công quốc gia.</w:t>
      </w:r>
    </w:p>
    <w:p w14:paraId="4CDBF7C6" w14:textId="4C660075" w:rsidR="00AE4BD8" w:rsidRPr="006423C8" w:rsidRDefault="004B1A2C" w:rsidP="0019164F">
      <w:pPr>
        <w:spacing w:before="120" w:after="120" w:line="276" w:lineRule="auto"/>
        <w:ind w:firstLine="680"/>
        <w:jc w:val="both"/>
        <w:rPr>
          <w:rFonts w:cs="Times New Roman"/>
          <w:sz w:val="28"/>
          <w:szCs w:val="28"/>
        </w:rPr>
      </w:pPr>
      <w:r w:rsidRPr="006423C8">
        <w:rPr>
          <w:rFonts w:cs="Times New Roman"/>
          <w:sz w:val="28"/>
          <w:szCs w:val="28"/>
        </w:rPr>
        <w:t>b)</w:t>
      </w:r>
      <w:r w:rsidR="00AE4BD8" w:rsidRPr="006423C8">
        <w:rPr>
          <w:rFonts w:cs="Times New Roman"/>
          <w:sz w:val="28"/>
          <w:szCs w:val="28"/>
        </w:rPr>
        <w:t xml:space="preserve"> Sau khi nhận được hồ sơ đề nghị gia hạn thử nghiệm đầy đủ, hợp lệ, muộn nhất 15 ngày trước khi kết thúc thời gian thử nghiệm, cơ quan có thẩm quyền cấp phép thử nghiệm xem xét, quyết định cho phép gia hạn thử nghiệm bằng Quyết định gia hạn thử nghiệm có kiểm soát sản phẩm, dịch vụ ứng dụng công nghệ số theo Mẫu số TNCNS04 tại Phụ lục kèm theo Nghị định này; trường hợp không gia hạn, phải thông báo lý do bằng văn bản.</w:t>
      </w:r>
    </w:p>
    <w:p w14:paraId="51256ED5" w14:textId="41A19B12" w:rsidR="00AE4BD8" w:rsidRPr="006423C8" w:rsidRDefault="004B1A2C" w:rsidP="0019164F">
      <w:pPr>
        <w:spacing w:before="120" w:after="120" w:line="276" w:lineRule="auto"/>
        <w:ind w:firstLine="680"/>
        <w:jc w:val="both"/>
        <w:rPr>
          <w:rFonts w:cs="Times New Roman"/>
          <w:sz w:val="28"/>
          <w:szCs w:val="28"/>
        </w:rPr>
      </w:pPr>
      <w:r w:rsidRPr="006423C8">
        <w:rPr>
          <w:rFonts w:cs="Times New Roman"/>
          <w:b/>
          <w:bCs/>
          <w:sz w:val="28"/>
          <w:szCs w:val="28"/>
          <w:shd w:val="clear" w:color="auto" w:fill="FFFFFF"/>
        </w:rPr>
        <w:lastRenderedPageBreak/>
        <w:t>5</w:t>
      </w:r>
      <w:r w:rsidRPr="006423C8">
        <w:rPr>
          <w:rFonts w:cs="Times New Roman"/>
          <w:b/>
          <w:bCs/>
          <w:sz w:val="28"/>
          <w:szCs w:val="28"/>
        </w:rPr>
        <w:t xml:space="preserve">. </w:t>
      </w:r>
      <w:r w:rsidR="00AE4BD8" w:rsidRPr="006423C8">
        <w:rPr>
          <w:rFonts w:cs="Times New Roman"/>
          <w:b/>
          <w:bCs/>
          <w:sz w:val="28"/>
          <w:szCs w:val="28"/>
        </w:rPr>
        <w:t xml:space="preserve">Điều kiện, tiêu chí đối với sản phẩm, dịch vụ thử nghiệm quy định tại Điều 15 </w:t>
      </w:r>
      <w:r w:rsidR="00AE4BD8" w:rsidRPr="006423C8">
        <w:rPr>
          <w:rFonts w:cs="Times New Roman"/>
          <w:b/>
          <w:bCs/>
          <w:sz w:val="28"/>
          <w:szCs w:val="28"/>
          <w:lang w:val="en-GB"/>
        </w:rPr>
        <w:t>Nghị định số 353/2025/NĐ-CP</w:t>
      </w:r>
    </w:p>
    <w:p w14:paraId="0A38C4A2" w14:textId="5EA02F32"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Là sản phẩm, dịch vụ ứng dụng công nghệ số, được hình thành thông qua hội tụ, tích hợp, kết hợp giữa các công nghệ số với nhau hoặc giữa công nghệ số với sản phẩm, dịch vụ của các ngành, lĩnh vực khác.</w:t>
      </w:r>
    </w:p>
    <w:p w14:paraId="3EDC2184" w14:textId="423F6F59"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Việc sử dụng sản phẩm, dịch vụ này pháp luật chưa có quy định hoặc khác với quy định pháp luật hiện hành, dẫn đến việc không triển khai được.</w:t>
      </w:r>
    </w:p>
    <w:p w14:paraId="1DFE944E" w14:textId="169F8F89"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c)</w:t>
      </w:r>
      <w:r w:rsidR="00AE4BD8" w:rsidRPr="006423C8">
        <w:rPr>
          <w:rFonts w:cs="Times New Roman"/>
          <w:sz w:val="28"/>
          <w:szCs w:val="28"/>
          <w:shd w:val="clear" w:color="auto" w:fill="FFFFFF"/>
        </w:rPr>
        <w:t xml:space="preserve"> Tổ chức, doanh nghiệp đề xuất thử nghiệm đã xây dựng phương án quản lý, khắc phục rủi ro và bảo vệ quyền lợi người tham gia và các tổ chức, cá nhân có liên quan trong quá trình thử nghiệm.</w:t>
      </w:r>
    </w:p>
    <w:p w14:paraId="4A8C3586" w14:textId="2A204662" w:rsidR="00AE4BD8" w:rsidRPr="006423C8" w:rsidRDefault="004B1A2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d)</w:t>
      </w:r>
      <w:r w:rsidR="00AE4BD8" w:rsidRPr="006423C8">
        <w:rPr>
          <w:rFonts w:cs="Times New Roman"/>
          <w:sz w:val="28"/>
          <w:szCs w:val="28"/>
          <w:shd w:val="clear" w:color="auto" w:fill="FFFFFF"/>
        </w:rPr>
        <w:t xml:space="preserve"> Việc sử dụng sản phẩm, dịch vụ này có tính đổi mới sáng tạo, có khả năng đem lại lợi ích, giá trị gia tăng, thúc đẩy sự phát triển của công nghệ.</w:t>
      </w:r>
    </w:p>
    <w:p w14:paraId="7FEE3090" w14:textId="44A76D76" w:rsidR="00AE4BD8" w:rsidRPr="006423C8" w:rsidRDefault="004B1A2C" w:rsidP="0019164F">
      <w:pPr>
        <w:spacing w:before="120" w:after="120" w:line="276" w:lineRule="auto"/>
        <w:ind w:firstLine="680"/>
        <w:jc w:val="both"/>
        <w:rPr>
          <w:rFonts w:cs="Times New Roman"/>
          <w:b/>
          <w:bCs/>
          <w:sz w:val="28"/>
          <w:szCs w:val="28"/>
          <w:lang w:val="vi-VN"/>
        </w:rPr>
      </w:pPr>
      <w:r w:rsidRPr="006423C8">
        <w:rPr>
          <w:rFonts w:cs="Times New Roman"/>
          <w:b/>
          <w:bCs/>
          <w:sz w:val="28"/>
          <w:szCs w:val="28"/>
        </w:rPr>
        <w:t>III</w:t>
      </w:r>
      <w:r w:rsidR="00AE4BD8" w:rsidRPr="006423C8">
        <w:rPr>
          <w:rFonts w:cs="Times New Roman"/>
          <w:b/>
          <w:bCs/>
          <w:sz w:val="28"/>
          <w:szCs w:val="28"/>
        </w:rPr>
        <w:t xml:space="preserve">. </w:t>
      </w:r>
      <w:r w:rsidR="00AE4BD8" w:rsidRPr="006423C8">
        <w:rPr>
          <w:rFonts w:cs="Times New Roman"/>
          <w:b/>
          <w:sz w:val="28"/>
          <w:szCs w:val="28"/>
        </w:rPr>
        <w:t>Thủ tục</w:t>
      </w:r>
      <w:r w:rsidRPr="006423C8">
        <w:rPr>
          <w:rFonts w:cs="Times New Roman"/>
          <w:b/>
          <w:bCs/>
          <w:sz w:val="28"/>
          <w:szCs w:val="28"/>
        </w:rPr>
        <w:t xml:space="preserve"> đ</w:t>
      </w:r>
      <w:r w:rsidR="00AE4BD8" w:rsidRPr="006423C8">
        <w:rPr>
          <w:rFonts w:cs="Times New Roman"/>
          <w:b/>
          <w:bCs/>
          <w:sz w:val="28"/>
          <w:szCs w:val="28"/>
        </w:rPr>
        <w:t>ề nghị kết thúc thử nghiệm có kiểm soát sản phẩm, dịch vụ ứng dụng công nghệ số (không gian, phạm vi, đối tượng thử nghiệm từ 02 tỉnh, thành phố trở lên)</w:t>
      </w:r>
      <w:r w:rsidR="00516520" w:rsidRPr="006423C8">
        <w:rPr>
          <w:rFonts w:cs="Times New Roman"/>
          <w:b/>
          <w:bCs/>
          <w:sz w:val="28"/>
          <w:szCs w:val="28"/>
          <w:lang w:val="vi-VN"/>
        </w:rPr>
        <w:t xml:space="preserve"> theo quy định tại Điều 28, Điều 29 Nghị định số 353/2025/NĐ-CP</w:t>
      </w:r>
    </w:p>
    <w:p w14:paraId="3601D7C5" w14:textId="4C3090E5"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b/>
          <w:sz w:val="28"/>
          <w:szCs w:val="28"/>
        </w:rPr>
        <w:t>1.</w:t>
      </w:r>
      <w:r w:rsidRPr="006423C8">
        <w:rPr>
          <w:rFonts w:cs="Times New Roman"/>
          <w:sz w:val="28"/>
          <w:szCs w:val="28"/>
          <w:shd w:val="clear" w:color="auto" w:fill="FFFFFF"/>
        </w:rPr>
        <w:t xml:space="preserve"> </w:t>
      </w:r>
      <w:r w:rsidR="00AE4BD8" w:rsidRPr="006423C8">
        <w:rPr>
          <w:rFonts w:cs="Times New Roman"/>
          <w:sz w:val="28"/>
          <w:szCs w:val="28"/>
          <w:shd w:val="clear" w:color="auto" w:fill="FFFFFF"/>
        </w:rPr>
        <w:t>Việc cấp phép thử nghiệm sản phẩm, dịch vụ ứng dụng công nghệ số được quy định tại khoản 2 Điều 16 Nghị định số 353/2025/NĐ-CP ngày 31/12/2025 của Chính phủ quy định chi tiết một số điều và biện pháp để tổ chức, hướng dẫn thi hành Luật Công nghiệp công nghệ số (sau đây gọi là Nghị định số 353/2025/NĐ-CP) thuộc thẩm quyền của Ủy ban nhân dân tỉnh, thành phố nơi tiếp nhận hồ sơ.</w:t>
      </w:r>
    </w:p>
    <w:p w14:paraId="6ED64450" w14:textId="5F69DE7D" w:rsidR="00AE4BD8" w:rsidRPr="006423C8" w:rsidRDefault="000810CC" w:rsidP="0019164F">
      <w:pPr>
        <w:pStyle w:val="BodyText"/>
        <w:spacing w:line="276" w:lineRule="auto"/>
        <w:ind w:firstLine="680"/>
        <w:rPr>
          <w:b/>
          <w:bCs/>
        </w:rPr>
      </w:pPr>
      <w:r w:rsidRPr="006423C8">
        <w:rPr>
          <w:b/>
          <w:bCs/>
          <w:shd w:val="clear" w:color="auto" w:fill="FFFFFF"/>
        </w:rPr>
        <w:t xml:space="preserve">2. </w:t>
      </w:r>
      <w:r w:rsidR="00AE4BD8" w:rsidRPr="006423C8">
        <w:rPr>
          <w:b/>
          <w:bCs/>
        </w:rPr>
        <w:t xml:space="preserve">Hồ sơ </w:t>
      </w:r>
      <w:r w:rsidRPr="006423C8">
        <w:rPr>
          <w:b/>
          <w:bCs/>
        </w:rPr>
        <w:t>đ</w:t>
      </w:r>
      <w:r w:rsidR="00AE4BD8" w:rsidRPr="006423C8">
        <w:rPr>
          <w:b/>
          <w:bCs/>
        </w:rPr>
        <w:t xml:space="preserve">ề nghị kết thúc thử nghiệm có kiểm soát sản phẩm, dịch vụ ứng dụng công nghệ số (không gian, phạm vi, đối tượng thử nghiệm từ 02 tỉnh, thành phố trở lên) quy định tại Điều 28 Nghị định số 353/2025/NĐ-CP </w:t>
      </w:r>
    </w:p>
    <w:p w14:paraId="2D07B1DE" w14:textId="7B894DAE"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Đơn đề nghị kết thúc thử nghiệm (trước thời hạn hoặc chứng nhận hoàn thành thử nghiệm) sản phẩm, dịch vụ ứng dụng công nghệ số theo </w:t>
      </w:r>
      <w:bookmarkStart w:id="18" w:name="bieumau_ms_06"/>
      <w:r w:rsidR="00AE4BD8" w:rsidRPr="006423C8">
        <w:rPr>
          <w:rFonts w:cs="Times New Roman"/>
          <w:sz w:val="28"/>
          <w:szCs w:val="28"/>
          <w:shd w:val="clear" w:color="auto" w:fill="FFFFFF"/>
        </w:rPr>
        <w:t>Mẫu số TNCNS06</w:t>
      </w:r>
      <w:bookmarkEnd w:id="18"/>
      <w:r w:rsidR="00AE4BD8" w:rsidRPr="006423C8">
        <w:rPr>
          <w:rFonts w:cs="Times New Roman"/>
          <w:sz w:val="28"/>
          <w:szCs w:val="28"/>
          <w:shd w:val="clear" w:color="auto" w:fill="FFFFFF"/>
        </w:rPr>
        <w:t> tại Phụ lục kèm theo Nghị định này.</w:t>
      </w:r>
    </w:p>
    <w:p w14:paraId="1B3F4E6B" w14:textId="1844C4AF"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Báo cáo kết quả hoạt động thử nghiệm có kiểm soát sản phẩm, dịch vụ ứng dụng công nghệ số đến thời điểm đề xuất kết thúc thử nghiệm theo </w:t>
      </w:r>
      <w:bookmarkStart w:id="19" w:name="bieumau_ms_11_1"/>
      <w:r w:rsidR="00AE4BD8" w:rsidRPr="006423C8">
        <w:rPr>
          <w:rFonts w:cs="Times New Roman"/>
          <w:sz w:val="28"/>
          <w:szCs w:val="28"/>
          <w:shd w:val="clear" w:color="auto" w:fill="FFFFFF"/>
        </w:rPr>
        <w:t>Mẫu số TNCNS11</w:t>
      </w:r>
      <w:bookmarkEnd w:id="19"/>
      <w:r w:rsidR="00AE4BD8" w:rsidRPr="006423C8">
        <w:rPr>
          <w:rFonts w:cs="Times New Roman"/>
          <w:sz w:val="28"/>
          <w:szCs w:val="28"/>
          <w:shd w:val="clear" w:color="auto" w:fill="FFFFFF"/>
        </w:rPr>
        <w:t> tại Phụ lục kèm theo Nghị định này; báo cáo giải trình lý do đề nghị kết thúc thử nghiệm.</w:t>
      </w:r>
    </w:p>
    <w:p w14:paraId="0D85BD72" w14:textId="304382C7" w:rsidR="00AE4BD8" w:rsidRPr="006423C8" w:rsidRDefault="000810CC" w:rsidP="0019164F">
      <w:pPr>
        <w:spacing w:before="120" w:after="120" w:line="276" w:lineRule="auto"/>
        <w:ind w:firstLine="680"/>
        <w:jc w:val="both"/>
        <w:rPr>
          <w:rFonts w:cs="Times New Roman"/>
          <w:b/>
          <w:bCs/>
          <w:sz w:val="28"/>
          <w:szCs w:val="28"/>
          <w:shd w:val="clear" w:color="auto" w:fill="FFFFFF"/>
        </w:rPr>
      </w:pPr>
      <w:r w:rsidRPr="006423C8">
        <w:rPr>
          <w:rFonts w:cs="Times New Roman"/>
          <w:b/>
          <w:bCs/>
          <w:sz w:val="28"/>
          <w:szCs w:val="28"/>
          <w:lang w:val="en"/>
        </w:rPr>
        <w:t xml:space="preserve">3. </w:t>
      </w:r>
      <w:r w:rsidR="00AE4BD8" w:rsidRPr="006423C8">
        <w:rPr>
          <w:rFonts w:cs="Times New Roman"/>
          <w:b/>
          <w:bCs/>
          <w:sz w:val="28"/>
          <w:szCs w:val="28"/>
          <w:lang w:val="en"/>
        </w:rPr>
        <w:t>Th</w:t>
      </w:r>
      <w:r w:rsidR="00AE4BD8" w:rsidRPr="006423C8">
        <w:rPr>
          <w:rFonts w:cs="Times New Roman"/>
          <w:b/>
          <w:bCs/>
          <w:sz w:val="28"/>
          <w:szCs w:val="28"/>
        </w:rPr>
        <w:t xml:space="preserve">ời hạn giải quyết thủ tục </w:t>
      </w:r>
      <w:r w:rsidRPr="006423C8">
        <w:rPr>
          <w:rFonts w:cs="Times New Roman"/>
          <w:b/>
          <w:bCs/>
          <w:sz w:val="28"/>
          <w:szCs w:val="28"/>
        </w:rPr>
        <w:t>đ</w:t>
      </w:r>
      <w:r w:rsidR="00AE4BD8" w:rsidRPr="006423C8">
        <w:rPr>
          <w:rFonts w:cs="Times New Roman"/>
          <w:b/>
          <w:bCs/>
          <w:sz w:val="28"/>
          <w:szCs w:val="28"/>
        </w:rPr>
        <w:t xml:space="preserve">ề nghị kết thúc thử nghiệm có kiểm soát sản phẩm, dịch vụ ứng dụng công nghệ số (không gian, phạm vi, đối tượng thử nghiệm từ 02 tỉnh, thành phố trở lên) </w:t>
      </w:r>
      <w:r w:rsidRPr="006423C8">
        <w:rPr>
          <w:rFonts w:cs="Times New Roman"/>
          <w:b/>
          <w:bCs/>
          <w:sz w:val="28"/>
          <w:szCs w:val="28"/>
        </w:rPr>
        <w:t xml:space="preserve">quy định </w:t>
      </w:r>
      <w:r w:rsidR="00AE4BD8" w:rsidRPr="006423C8">
        <w:rPr>
          <w:rFonts w:cs="Times New Roman"/>
          <w:b/>
          <w:bCs/>
          <w:sz w:val="28"/>
          <w:szCs w:val="28"/>
        </w:rPr>
        <w:t>tại Khoản 2 Điều 29</w:t>
      </w:r>
      <w:r w:rsidR="00AE4BD8" w:rsidRPr="006423C8">
        <w:rPr>
          <w:rFonts w:cs="Times New Roman"/>
          <w:b/>
          <w:bCs/>
          <w:sz w:val="28"/>
          <w:szCs w:val="28"/>
          <w:lang w:val="en-GB"/>
        </w:rPr>
        <w:t xml:space="preserve"> Nghị định số 353/2025/NĐ-CP</w:t>
      </w:r>
    </w:p>
    <w:p w14:paraId="5EC16E5E" w14:textId="77777777" w:rsidR="00AE4BD8" w:rsidRPr="006423C8" w:rsidRDefault="00AE4BD8"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lastRenderedPageBreak/>
        <w:t>Sau 15 ngày kể từ thời điểm nhận được hồ sơ đề nghị kết thúc thử nghiệm đầy đủ, hợp lệ, cơ quan có thẩm quyền cấp phép thử nghiệm xem xét, quyết định kết thúc thử nghiệm bằng Quyết định kết thúc thử nghiệm trước thời hạn sản phẩm, dịch vụ ứng dụng công nghệ số theo </w:t>
      </w:r>
      <w:bookmarkStart w:id="20" w:name="bieumau_ms_07_2"/>
      <w:r w:rsidRPr="006423C8">
        <w:rPr>
          <w:rFonts w:cs="Times New Roman"/>
          <w:sz w:val="28"/>
          <w:szCs w:val="28"/>
          <w:shd w:val="clear" w:color="auto" w:fill="FFFFFF"/>
        </w:rPr>
        <w:t>Mẫu số TNCNS07</w:t>
      </w:r>
      <w:bookmarkEnd w:id="20"/>
      <w:r w:rsidRPr="006423C8">
        <w:rPr>
          <w:rFonts w:cs="Times New Roman"/>
          <w:sz w:val="28"/>
          <w:szCs w:val="28"/>
          <w:shd w:val="clear" w:color="auto" w:fill="FFFFFF"/>
        </w:rPr>
        <w:t> hoặc Quyết định chứng nhận hoàn thành thử nghiệm có kiểm soát sản phẩm, dịch vụ ứng dụng công nghệ số theo </w:t>
      </w:r>
      <w:bookmarkStart w:id="21" w:name="bieumau_ms_10"/>
      <w:r w:rsidRPr="006423C8">
        <w:rPr>
          <w:rFonts w:cs="Times New Roman"/>
          <w:sz w:val="28"/>
          <w:szCs w:val="28"/>
          <w:shd w:val="clear" w:color="auto" w:fill="FFFFFF"/>
        </w:rPr>
        <w:t>Mẫu số TNCNS10</w:t>
      </w:r>
      <w:bookmarkEnd w:id="21"/>
      <w:r w:rsidRPr="006423C8">
        <w:rPr>
          <w:rFonts w:cs="Times New Roman"/>
          <w:sz w:val="28"/>
          <w:szCs w:val="28"/>
          <w:shd w:val="clear" w:color="auto" w:fill="FFFFFF"/>
        </w:rPr>
        <w:t> tại Phụ lục kèm theo Nghị định này.</w:t>
      </w:r>
    </w:p>
    <w:p w14:paraId="3AFADC07" w14:textId="7747A0BD" w:rsidR="00AE4BD8" w:rsidRPr="006423C8" w:rsidRDefault="000810CC" w:rsidP="0019164F">
      <w:pPr>
        <w:spacing w:before="120" w:after="120" w:line="276" w:lineRule="auto"/>
        <w:ind w:firstLine="680"/>
        <w:jc w:val="both"/>
        <w:rPr>
          <w:rFonts w:cs="Times New Roman"/>
          <w:b/>
          <w:bCs/>
          <w:sz w:val="28"/>
          <w:szCs w:val="28"/>
          <w:lang w:val="en-GB"/>
        </w:rPr>
      </w:pPr>
      <w:r w:rsidRPr="006423C8">
        <w:rPr>
          <w:rFonts w:cs="Times New Roman"/>
          <w:b/>
          <w:bCs/>
          <w:sz w:val="28"/>
          <w:szCs w:val="28"/>
        </w:rPr>
        <w:t xml:space="preserve">4. </w:t>
      </w:r>
      <w:r w:rsidR="00AE4BD8" w:rsidRPr="006423C8">
        <w:rPr>
          <w:rFonts w:cs="Times New Roman"/>
          <w:b/>
          <w:bCs/>
          <w:sz w:val="28"/>
          <w:szCs w:val="28"/>
        </w:rPr>
        <w:t xml:space="preserve">Trình tự thủ tục </w:t>
      </w:r>
      <w:r w:rsidRPr="006423C8">
        <w:rPr>
          <w:rFonts w:cs="Times New Roman"/>
          <w:b/>
          <w:bCs/>
          <w:sz w:val="28"/>
          <w:szCs w:val="28"/>
        </w:rPr>
        <w:t>đ</w:t>
      </w:r>
      <w:r w:rsidR="00AE4BD8" w:rsidRPr="006423C8">
        <w:rPr>
          <w:rFonts w:cs="Times New Roman"/>
          <w:b/>
          <w:bCs/>
          <w:sz w:val="28"/>
          <w:szCs w:val="28"/>
        </w:rPr>
        <w:t xml:space="preserve">ề nghị kết thúc thử nghiệm có kiểm soát sản phẩm, dịch vụ ứng dụng công nghệ số (không gian, phạm vi, đối tượng thử nghiệm từ 02 tỉnh, thành phố trở lên) </w:t>
      </w:r>
      <w:r w:rsidRPr="006423C8">
        <w:rPr>
          <w:rFonts w:cs="Times New Roman"/>
          <w:b/>
          <w:bCs/>
          <w:sz w:val="28"/>
          <w:szCs w:val="28"/>
        </w:rPr>
        <w:t xml:space="preserve">quy định </w:t>
      </w:r>
      <w:r w:rsidR="00AE4BD8" w:rsidRPr="006423C8">
        <w:rPr>
          <w:rFonts w:cs="Times New Roman"/>
          <w:b/>
          <w:bCs/>
          <w:sz w:val="28"/>
          <w:szCs w:val="28"/>
        </w:rPr>
        <w:t>tại Điều 29</w:t>
      </w:r>
      <w:r w:rsidR="00AE4BD8" w:rsidRPr="006423C8">
        <w:rPr>
          <w:rFonts w:cs="Times New Roman"/>
          <w:b/>
          <w:bCs/>
          <w:sz w:val="28"/>
          <w:szCs w:val="28"/>
          <w:lang w:val="en-GB"/>
        </w:rPr>
        <w:t xml:space="preserve"> Nghị định số 353/2025/NĐ-CP</w:t>
      </w:r>
    </w:p>
    <w:p w14:paraId="44D7DB86" w14:textId="11EE6F58" w:rsidR="00AE4BD8" w:rsidRPr="006423C8" w:rsidRDefault="000810CC" w:rsidP="0019164F">
      <w:pPr>
        <w:spacing w:before="120" w:after="120" w:line="276" w:lineRule="auto"/>
        <w:ind w:firstLine="680"/>
        <w:jc w:val="both"/>
        <w:rPr>
          <w:rFonts w:cs="Times New Roman"/>
          <w:sz w:val="28"/>
          <w:szCs w:val="28"/>
        </w:rPr>
      </w:pPr>
      <w:r w:rsidRPr="006423C8">
        <w:rPr>
          <w:rFonts w:cs="Times New Roman"/>
          <w:sz w:val="28"/>
          <w:szCs w:val="28"/>
        </w:rPr>
        <w:t>a)</w:t>
      </w:r>
      <w:r w:rsidR="00AE4BD8" w:rsidRPr="006423C8">
        <w:rPr>
          <w:rFonts w:cs="Times New Roman"/>
          <w:sz w:val="28"/>
          <w:szCs w:val="28"/>
        </w:rPr>
        <w:t xml:space="preserve"> Hồ sơ đề nghị kết thúc thử nghiệm nộp cho cơ quan có thẩm quyền cấp phép thử nghiệm trước thời điểm đề xuất kết thúc tối thiểu 30 ngày. Hồ sơ được gửi qua đường bưu điện (dịch vụ bưu chính) hoặc nộp trực tiếp tới Bộ phận Một cửa của cơ quan có thẩm quyền cấp phép thử nghiệm hoặc trực tuyến tại Cổng Dịch vụ công quốc gia.</w:t>
      </w:r>
    </w:p>
    <w:p w14:paraId="280D7B7F" w14:textId="39CF7488" w:rsidR="00AE4BD8" w:rsidRPr="006423C8" w:rsidRDefault="000810CC" w:rsidP="0019164F">
      <w:pPr>
        <w:spacing w:before="120" w:after="120" w:line="276" w:lineRule="auto"/>
        <w:ind w:firstLine="680"/>
        <w:jc w:val="both"/>
        <w:rPr>
          <w:rFonts w:cs="Times New Roman"/>
          <w:sz w:val="28"/>
          <w:szCs w:val="28"/>
        </w:rPr>
      </w:pPr>
      <w:r w:rsidRPr="006423C8">
        <w:rPr>
          <w:rFonts w:cs="Times New Roman"/>
          <w:sz w:val="28"/>
          <w:szCs w:val="28"/>
        </w:rPr>
        <w:t>b)</w:t>
      </w:r>
      <w:r w:rsidR="00AE4BD8" w:rsidRPr="006423C8">
        <w:rPr>
          <w:rFonts w:cs="Times New Roman"/>
          <w:sz w:val="28"/>
          <w:szCs w:val="28"/>
        </w:rPr>
        <w:t xml:space="preserve"> Sau 15 ngày kể từ thời điểm nhận được hồ sơ đề nghị kết thúc thử nghiệm đầy đủ, hợp lệ, cơ quan có thẩm quyền cấp phép thử nghiệm xem xét, quyết định kết thúc thử nghiệm bằng Quyết định kết thúc thử nghiệm trước thời hạn sản phẩm, dịch vụ ứng dụng công nghệ số theo Mẫu số TNCNS07 hoặc Quyết định chứng nhận hoàn thành thử nghiệm có kiểm soát sản phẩm, dịch vụ ứng dụng công nghệ số theo Mẫu số TNCNS10 tại Phụ lục kèm theo Nghị định này.</w:t>
      </w:r>
    </w:p>
    <w:p w14:paraId="5BE52040" w14:textId="1829A2CA" w:rsidR="00AE4BD8" w:rsidRPr="006423C8" w:rsidRDefault="000810CC" w:rsidP="0019164F">
      <w:pPr>
        <w:pStyle w:val="NormalWeb"/>
        <w:shd w:val="clear" w:color="auto" w:fill="FFFFFF"/>
        <w:spacing w:before="120" w:beforeAutospacing="0" w:after="120" w:afterAutospacing="0" w:line="276" w:lineRule="auto"/>
        <w:ind w:firstLine="680"/>
        <w:jc w:val="both"/>
        <w:rPr>
          <w:sz w:val="28"/>
          <w:szCs w:val="28"/>
        </w:rPr>
      </w:pPr>
      <w:r w:rsidRPr="006423C8">
        <w:rPr>
          <w:b/>
          <w:bCs/>
          <w:sz w:val="28"/>
          <w:szCs w:val="28"/>
        </w:rPr>
        <w:t xml:space="preserve">5. </w:t>
      </w:r>
      <w:r w:rsidR="00AE4BD8" w:rsidRPr="006423C8">
        <w:rPr>
          <w:b/>
          <w:bCs/>
          <w:sz w:val="28"/>
          <w:szCs w:val="28"/>
        </w:rPr>
        <w:t xml:space="preserve">Điều kiện, tiêu chí đối với sản phẩm, dịch vụ thử nghiệm quy định tại Điều 15 </w:t>
      </w:r>
      <w:r w:rsidR="00AE4BD8" w:rsidRPr="006423C8">
        <w:rPr>
          <w:b/>
          <w:bCs/>
          <w:sz w:val="28"/>
          <w:szCs w:val="28"/>
          <w:lang w:val="en-GB"/>
        </w:rPr>
        <w:t>Nghị định số 353/2025/NĐ-CP</w:t>
      </w:r>
    </w:p>
    <w:p w14:paraId="79019450" w14:textId="1A56587E"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Là sản phẩm, dịch vụ ứng dụng công nghệ số, được hình thành thông qua hội tụ, tích hợp, kết hợp giữa các công nghệ số với nhau hoặc giữa công nghệ số với sản phẩm, dịch vụ của các ngành, lĩnh vực khác.</w:t>
      </w:r>
    </w:p>
    <w:p w14:paraId="4CA3C6A9" w14:textId="7D8DA872"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Việc sử dụng sản phẩm, dịch vụ này pháp luật chưa có quy định hoặc khác với quy định pháp luật hiện hành, dẫn đến việc không triển khai được.</w:t>
      </w:r>
    </w:p>
    <w:p w14:paraId="420923C7" w14:textId="3E8412FA"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c)</w:t>
      </w:r>
      <w:r w:rsidR="00AE4BD8" w:rsidRPr="006423C8">
        <w:rPr>
          <w:rFonts w:cs="Times New Roman"/>
          <w:sz w:val="28"/>
          <w:szCs w:val="28"/>
          <w:shd w:val="clear" w:color="auto" w:fill="FFFFFF"/>
        </w:rPr>
        <w:t xml:space="preserve"> Tổ chức, doanh nghiệp đề xuất thử nghiệm đã xây dựng phương án quản lý, khắc phục rủi ro và bảo vệ quyền lợi người tham gia và các tổ chức, cá nhân có liên quan trong quá trình thử nghiệm.</w:t>
      </w:r>
    </w:p>
    <w:p w14:paraId="73AE4FB9" w14:textId="79439752"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d)</w:t>
      </w:r>
      <w:r w:rsidR="00AE4BD8" w:rsidRPr="006423C8">
        <w:rPr>
          <w:rFonts w:cs="Times New Roman"/>
          <w:sz w:val="28"/>
          <w:szCs w:val="28"/>
          <w:shd w:val="clear" w:color="auto" w:fill="FFFFFF"/>
        </w:rPr>
        <w:t xml:space="preserve"> Việc sử dụng sản phẩm, dịch vụ này có tính đổi mới sáng tạo, có khả năng đem lại lợi ích, giá trị gia tăng, thúc đẩy sự phát triển của công nghệ.</w:t>
      </w:r>
    </w:p>
    <w:p w14:paraId="01356286" w14:textId="5B0A63B0" w:rsidR="00AE4BD8" w:rsidRPr="006423C8" w:rsidRDefault="000810CC" w:rsidP="0019164F">
      <w:pPr>
        <w:spacing w:before="120" w:after="120" w:line="276" w:lineRule="auto"/>
        <w:ind w:firstLine="680"/>
        <w:jc w:val="both"/>
        <w:rPr>
          <w:rFonts w:cs="Times New Roman"/>
          <w:b/>
          <w:sz w:val="28"/>
          <w:szCs w:val="28"/>
        </w:rPr>
      </w:pPr>
      <w:r w:rsidRPr="006423C8">
        <w:rPr>
          <w:rFonts w:cs="Times New Roman"/>
          <w:b/>
          <w:bCs/>
          <w:sz w:val="28"/>
          <w:szCs w:val="28"/>
        </w:rPr>
        <w:t>IV</w:t>
      </w:r>
      <w:r w:rsidR="00AE4BD8" w:rsidRPr="006423C8">
        <w:rPr>
          <w:rFonts w:cs="Times New Roman"/>
          <w:b/>
          <w:bCs/>
          <w:sz w:val="28"/>
          <w:szCs w:val="28"/>
        </w:rPr>
        <w:t xml:space="preserve">. </w:t>
      </w:r>
      <w:r w:rsidR="00AE4BD8" w:rsidRPr="006423C8">
        <w:rPr>
          <w:rFonts w:cs="Times New Roman"/>
          <w:b/>
          <w:sz w:val="28"/>
          <w:szCs w:val="28"/>
        </w:rPr>
        <w:t xml:space="preserve">Thủ tục </w:t>
      </w:r>
      <w:r w:rsidR="00516520" w:rsidRPr="006423C8">
        <w:rPr>
          <w:rFonts w:cs="Times New Roman"/>
          <w:b/>
          <w:sz w:val="28"/>
          <w:szCs w:val="28"/>
        </w:rPr>
        <w:t>đ</w:t>
      </w:r>
      <w:r w:rsidR="00AE4BD8" w:rsidRPr="006423C8">
        <w:rPr>
          <w:rFonts w:cs="Times New Roman"/>
          <w:b/>
          <w:sz w:val="28"/>
          <w:szCs w:val="28"/>
        </w:rPr>
        <w:t>ề nghị điều chỉnh thử nghiệm có kiểm soát sản phẩm, dịch vụ ứng dụng công nghệ số (không gian, phạm vi, đối tượng thử nghiệm từ 02 tỉnh, thành phố trở lên)</w:t>
      </w:r>
      <w:r w:rsidR="00516520" w:rsidRPr="006423C8">
        <w:rPr>
          <w:rFonts w:cs="Times New Roman"/>
          <w:b/>
          <w:bCs/>
          <w:sz w:val="28"/>
          <w:szCs w:val="28"/>
        </w:rPr>
        <w:t xml:space="preserve"> </w:t>
      </w:r>
      <w:r w:rsidR="00516520" w:rsidRPr="006423C8">
        <w:rPr>
          <w:rFonts w:cs="Times New Roman"/>
          <w:b/>
          <w:bCs/>
          <w:sz w:val="28"/>
          <w:szCs w:val="28"/>
          <w:lang w:val="vi-VN"/>
        </w:rPr>
        <w:t>theo quy định tại Điều 30, Điều 31 Nghị định số 353/2025/NĐ-CP</w:t>
      </w:r>
    </w:p>
    <w:p w14:paraId="4CDB769E" w14:textId="4BF4686D"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lastRenderedPageBreak/>
        <w:t>1. V</w:t>
      </w:r>
      <w:r w:rsidR="00AE4BD8" w:rsidRPr="006423C8">
        <w:rPr>
          <w:rFonts w:cs="Times New Roman"/>
          <w:sz w:val="28"/>
          <w:szCs w:val="28"/>
          <w:shd w:val="clear" w:color="auto" w:fill="FFFFFF"/>
        </w:rPr>
        <w:t>iệc cấp phép thử nghiệm sản phẩm, dịch vụ ứng dụng công nghệ số được quy định tại khoản 2 Điều 16 Nghị định số 353/2025/NĐ-CP ngày 31/12/2025 của Chính phủ quy định chi tiết một số điều và biện pháp để tổ chức, hướng dẫn thi hành Luật Công nghiệp công nghệ số (sau đây gọi là Nghị định số 353/2025/NĐ-CP) thuộc thẩm quyền của Ủy ban nhân dân tỉnh, thành phố nơi tiếp nhận hồ sơ.</w:t>
      </w:r>
    </w:p>
    <w:p w14:paraId="4F47FF00" w14:textId="0424553C" w:rsidR="00AE4BD8" w:rsidRPr="006423C8" w:rsidRDefault="000810CC" w:rsidP="0019164F">
      <w:pPr>
        <w:pStyle w:val="BodyText"/>
        <w:spacing w:line="276" w:lineRule="auto"/>
        <w:ind w:firstLine="680"/>
        <w:rPr>
          <w:b/>
          <w:bCs/>
        </w:rPr>
      </w:pPr>
      <w:r w:rsidRPr="006423C8">
        <w:rPr>
          <w:b/>
          <w:bCs/>
        </w:rPr>
        <w:t xml:space="preserve">2. </w:t>
      </w:r>
      <w:r w:rsidR="00AE4BD8" w:rsidRPr="006423C8">
        <w:rPr>
          <w:b/>
          <w:bCs/>
        </w:rPr>
        <w:t xml:space="preserve">Hồ sơ </w:t>
      </w:r>
      <w:r w:rsidRPr="006423C8">
        <w:rPr>
          <w:b/>
          <w:bCs/>
        </w:rPr>
        <w:t>đ</w:t>
      </w:r>
      <w:r w:rsidR="00AE4BD8" w:rsidRPr="006423C8">
        <w:rPr>
          <w:b/>
          <w:bCs/>
        </w:rPr>
        <w:t>ề nghị điều chỉnh thử nghiệm có kiểm soát sản phẩm, dịch vụ ứng dụng công nghệ số (không gian, phạm vi, đối tượng thử nghiệm từ 02 tỉnh, thành phố trở lên) quy định tại Điều 30 Nghị định số 353/2025/NĐ-CP</w:t>
      </w:r>
    </w:p>
    <w:p w14:paraId="180E7918" w14:textId="00E687A3"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 xml:space="preserve">a) </w:t>
      </w:r>
      <w:r w:rsidR="00AE4BD8" w:rsidRPr="006423C8">
        <w:rPr>
          <w:rFonts w:cs="Times New Roman"/>
          <w:sz w:val="28"/>
          <w:szCs w:val="28"/>
          <w:shd w:val="clear" w:color="auto" w:fill="FFFFFF"/>
        </w:rPr>
        <w:t>Đơn đề nghị điều chỉnh thử nghiệm (điều chỉnh kế hoạch, phương án thử nghiệm hoặc tạm dừng thử nghiệm) sản phẩm, dịch vụ ứng dụng công nghệ số theo </w:t>
      </w:r>
      <w:bookmarkStart w:id="22" w:name="bieumau_ms_08"/>
      <w:r w:rsidR="00AE4BD8" w:rsidRPr="006423C8">
        <w:rPr>
          <w:rFonts w:cs="Times New Roman"/>
          <w:sz w:val="28"/>
          <w:szCs w:val="28"/>
          <w:shd w:val="clear" w:color="auto" w:fill="FFFFFF"/>
        </w:rPr>
        <w:t>Mẫu số TNCNS08</w:t>
      </w:r>
      <w:bookmarkEnd w:id="22"/>
      <w:r w:rsidR="00AE4BD8" w:rsidRPr="006423C8">
        <w:rPr>
          <w:rFonts w:cs="Times New Roman"/>
          <w:sz w:val="28"/>
          <w:szCs w:val="28"/>
          <w:shd w:val="clear" w:color="auto" w:fill="FFFFFF"/>
        </w:rPr>
        <w:t> tại Phụ lục kèm theo Nghị định này.</w:t>
      </w:r>
    </w:p>
    <w:p w14:paraId="7E485C3D" w14:textId="4990FF6A" w:rsidR="00AE4BD8" w:rsidRPr="006423C8" w:rsidRDefault="000810CC"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Báo cáo kết quả hoạt động thử nghiệm có kiểm soát sản phẩm, dịch vụ ứng dụng công nghệ số đến thời điểm đề xuất điều chỉnh theo </w:t>
      </w:r>
      <w:bookmarkStart w:id="23" w:name="bieumau_ms_11_2"/>
      <w:r w:rsidR="00AE4BD8" w:rsidRPr="006423C8">
        <w:rPr>
          <w:rFonts w:cs="Times New Roman"/>
          <w:sz w:val="28"/>
          <w:szCs w:val="28"/>
          <w:shd w:val="clear" w:color="auto" w:fill="FFFFFF"/>
        </w:rPr>
        <w:t>Mẫu số TNCNS11</w:t>
      </w:r>
      <w:bookmarkEnd w:id="23"/>
      <w:r w:rsidR="00AE4BD8" w:rsidRPr="006423C8">
        <w:rPr>
          <w:rFonts w:cs="Times New Roman"/>
          <w:sz w:val="28"/>
          <w:szCs w:val="28"/>
          <w:shd w:val="clear" w:color="auto" w:fill="FFFFFF"/>
        </w:rPr>
        <w:t> tại Phụ lục kèm theo Nghị định này; báo cáo giải trình lý do đề nghị điều chỉnh thử nghiệm</w:t>
      </w:r>
      <w:r w:rsidRPr="006423C8">
        <w:rPr>
          <w:rFonts w:cs="Times New Roman"/>
          <w:sz w:val="28"/>
          <w:szCs w:val="28"/>
          <w:shd w:val="clear" w:color="auto" w:fill="FFFFFF"/>
        </w:rPr>
        <w:t>.</w:t>
      </w:r>
    </w:p>
    <w:p w14:paraId="744AF9BC" w14:textId="190AB1D6" w:rsidR="00AE4BD8" w:rsidRPr="006423C8" w:rsidRDefault="000810CC" w:rsidP="0019164F">
      <w:pPr>
        <w:spacing w:before="120" w:after="120" w:line="276" w:lineRule="auto"/>
        <w:ind w:firstLine="680"/>
        <w:jc w:val="both"/>
        <w:rPr>
          <w:rFonts w:cs="Times New Roman"/>
          <w:b/>
          <w:bCs/>
          <w:sz w:val="28"/>
          <w:szCs w:val="28"/>
          <w:shd w:val="clear" w:color="auto" w:fill="FFFFFF"/>
        </w:rPr>
      </w:pPr>
      <w:r w:rsidRPr="006423C8">
        <w:rPr>
          <w:rFonts w:cs="Times New Roman"/>
          <w:b/>
          <w:bCs/>
          <w:sz w:val="28"/>
          <w:szCs w:val="28"/>
          <w:lang w:val="en"/>
        </w:rPr>
        <w:t xml:space="preserve">3. </w:t>
      </w:r>
      <w:r w:rsidR="00AE4BD8" w:rsidRPr="006423C8">
        <w:rPr>
          <w:rFonts w:cs="Times New Roman"/>
          <w:b/>
          <w:bCs/>
          <w:sz w:val="28"/>
          <w:szCs w:val="28"/>
          <w:lang w:val="en"/>
        </w:rPr>
        <w:t>Th</w:t>
      </w:r>
      <w:r w:rsidR="00AE4BD8" w:rsidRPr="006423C8">
        <w:rPr>
          <w:rFonts w:cs="Times New Roman"/>
          <w:b/>
          <w:bCs/>
          <w:sz w:val="28"/>
          <w:szCs w:val="28"/>
        </w:rPr>
        <w:t xml:space="preserve">ời hạn giải quyết thủ tục </w:t>
      </w:r>
      <w:r w:rsidRPr="006423C8">
        <w:rPr>
          <w:rFonts w:cs="Times New Roman"/>
          <w:b/>
          <w:bCs/>
          <w:sz w:val="28"/>
          <w:szCs w:val="28"/>
        </w:rPr>
        <w:t>đ</w:t>
      </w:r>
      <w:r w:rsidR="00AE4BD8" w:rsidRPr="006423C8">
        <w:rPr>
          <w:rFonts w:cs="Times New Roman"/>
          <w:b/>
          <w:bCs/>
          <w:sz w:val="28"/>
          <w:szCs w:val="28"/>
        </w:rPr>
        <w:t xml:space="preserve">ề nghị điều chỉnh thử nghiệm có kiểm soát sản phẩm, dịch vụ ứng dụng công nghệ số (không gian, phạm vi, đối tượng thử nghiệm từ 02 tỉnh, thành phố trở lên) </w:t>
      </w:r>
      <w:r w:rsidRPr="006423C8">
        <w:rPr>
          <w:rFonts w:cs="Times New Roman"/>
          <w:b/>
          <w:bCs/>
          <w:sz w:val="28"/>
          <w:szCs w:val="28"/>
        </w:rPr>
        <w:t xml:space="preserve">quy định </w:t>
      </w:r>
      <w:r w:rsidR="00AE4BD8" w:rsidRPr="006423C8">
        <w:rPr>
          <w:rFonts w:cs="Times New Roman"/>
          <w:b/>
          <w:bCs/>
          <w:sz w:val="28"/>
          <w:szCs w:val="28"/>
        </w:rPr>
        <w:t xml:space="preserve">tại </w:t>
      </w:r>
      <w:r w:rsidRPr="006423C8">
        <w:rPr>
          <w:rFonts w:cs="Times New Roman"/>
          <w:b/>
          <w:bCs/>
          <w:sz w:val="28"/>
          <w:szCs w:val="28"/>
        </w:rPr>
        <w:t>k</w:t>
      </w:r>
      <w:r w:rsidR="00AE4BD8" w:rsidRPr="006423C8">
        <w:rPr>
          <w:rFonts w:cs="Times New Roman"/>
          <w:b/>
          <w:bCs/>
          <w:sz w:val="28"/>
          <w:szCs w:val="28"/>
        </w:rPr>
        <w:t>hoản 2 Điều 31</w:t>
      </w:r>
      <w:r w:rsidR="00AE4BD8" w:rsidRPr="006423C8">
        <w:rPr>
          <w:rFonts w:cs="Times New Roman"/>
          <w:b/>
          <w:bCs/>
          <w:sz w:val="28"/>
          <w:szCs w:val="28"/>
          <w:lang w:val="en-GB"/>
        </w:rPr>
        <w:t xml:space="preserve"> Nghị định số 353/2025/NĐ-CP</w:t>
      </w:r>
    </w:p>
    <w:p w14:paraId="7B5B8AA5" w14:textId="77777777" w:rsidR="00AE4BD8" w:rsidRPr="006423C8" w:rsidRDefault="00AE4BD8"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Sau 15 ngày kể từ thời điểm nhận được hồ sơ đề nghị điều chỉnh thử nghiệm đầy đủ, hợp lệ, cơ quan có thẩm quyền cấp phép thử nghiệm xem xét, quyết định cho phép điều chỉnh thử nghiệm bằng Quyết định điều chỉnh kế hoạch, phương án thử nghiệm có kiểm soát sản phẩm, dịch vụ ứng dụng công nghệ số theo </w:t>
      </w:r>
      <w:bookmarkStart w:id="24" w:name="bieumau_ms_09"/>
      <w:r w:rsidRPr="006423C8">
        <w:rPr>
          <w:rFonts w:cs="Times New Roman"/>
          <w:sz w:val="28"/>
          <w:szCs w:val="28"/>
          <w:shd w:val="clear" w:color="auto" w:fill="FFFFFF"/>
        </w:rPr>
        <w:t>Mẫu số TNCNS09</w:t>
      </w:r>
      <w:bookmarkEnd w:id="24"/>
      <w:r w:rsidRPr="006423C8">
        <w:rPr>
          <w:rFonts w:cs="Times New Roman"/>
          <w:sz w:val="28"/>
          <w:szCs w:val="28"/>
          <w:shd w:val="clear" w:color="auto" w:fill="FFFFFF"/>
        </w:rPr>
        <w:t> hoặc Quyết định tạm dừng thử nghiệm có kiểm soát sản phẩm, dịch vụ ứng dụng công nghệ số theo </w:t>
      </w:r>
      <w:bookmarkStart w:id="25" w:name="bieumau_ms_05_1"/>
      <w:r w:rsidRPr="006423C8">
        <w:rPr>
          <w:rFonts w:cs="Times New Roman"/>
          <w:sz w:val="28"/>
          <w:szCs w:val="28"/>
          <w:shd w:val="clear" w:color="auto" w:fill="FFFFFF"/>
        </w:rPr>
        <w:t>Mẫu số TNCNS05</w:t>
      </w:r>
      <w:bookmarkEnd w:id="25"/>
      <w:r w:rsidRPr="006423C8">
        <w:rPr>
          <w:rFonts w:cs="Times New Roman"/>
          <w:sz w:val="28"/>
          <w:szCs w:val="28"/>
          <w:shd w:val="clear" w:color="auto" w:fill="FFFFFF"/>
        </w:rPr>
        <w:t> tại Phụ lục kèm theo Nghị định này hoặc từ chối bằng văn bản và nêu rõ lý do.</w:t>
      </w:r>
    </w:p>
    <w:p w14:paraId="73A37189" w14:textId="170DC098" w:rsidR="00AE4BD8" w:rsidRPr="006423C8" w:rsidRDefault="000810CC" w:rsidP="0019164F">
      <w:pPr>
        <w:spacing w:before="120" w:after="120" w:line="276" w:lineRule="auto"/>
        <w:ind w:firstLine="680"/>
        <w:jc w:val="both"/>
        <w:rPr>
          <w:rFonts w:cs="Times New Roman"/>
          <w:b/>
          <w:bCs/>
          <w:sz w:val="28"/>
          <w:szCs w:val="28"/>
          <w:lang w:val="en-GB"/>
        </w:rPr>
      </w:pPr>
      <w:r w:rsidRPr="006423C8">
        <w:rPr>
          <w:rFonts w:cs="Times New Roman"/>
          <w:b/>
          <w:bCs/>
          <w:sz w:val="28"/>
          <w:szCs w:val="28"/>
        </w:rPr>
        <w:t xml:space="preserve">4. </w:t>
      </w:r>
      <w:r w:rsidR="00AE4BD8" w:rsidRPr="006423C8">
        <w:rPr>
          <w:rFonts w:cs="Times New Roman"/>
          <w:b/>
          <w:bCs/>
          <w:sz w:val="28"/>
          <w:szCs w:val="28"/>
        </w:rPr>
        <w:t>Trình tự thủ tục</w:t>
      </w:r>
      <w:r w:rsidRPr="006423C8">
        <w:rPr>
          <w:rFonts w:cs="Times New Roman"/>
          <w:b/>
          <w:bCs/>
          <w:sz w:val="28"/>
          <w:szCs w:val="28"/>
        </w:rPr>
        <w:t xml:space="preserve"> thực hiện việc đ</w:t>
      </w:r>
      <w:r w:rsidR="00AE4BD8" w:rsidRPr="006423C8">
        <w:rPr>
          <w:rFonts w:cs="Times New Roman"/>
          <w:b/>
          <w:bCs/>
          <w:sz w:val="28"/>
          <w:szCs w:val="28"/>
        </w:rPr>
        <w:t xml:space="preserve">ề nghị điều chỉnh thử nghiệm có kiểm soát sản phẩm, dịch vụ ứng dụng công nghệ số (không gian, phạm vi, đối tượng thử nghiệm từ 02 tỉnh, thành phố trở lên) </w:t>
      </w:r>
      <w:r w:rsidR="0028110A" w:rsidRPr="006423C8">
        <w:rPr>
          <w:rFonts w:cs="Times New Roman"/>
          <w:b/>
          <w:bCs/>
          <w:sz w:val="28"/>
          <w:szCs w:val="28"/>
        </w:rPr>
        <w:t xml:space="preserve">quy định </w:t>
      </w:r>
      <w:r w:rsidR="00AE4BD8" w:rsidRPr="006423C8">
        <w:rPr>
          <w:rFonts w:cs="Times New Roman"/>
          <w:b/>
          <w:bCs/>
          <w:sz w:val="28"/>
          <w:szCs w:val="28"/>
        </w:rPr>
        <w:t>tại Điều 31</w:t>
      </w:r>
      <w:r w:rsidR="00AE4BD8" w:rsidRPr="006423C8">
        <w:rPr>
          <w:rFonts w:cs="Times New Roman"/>
          <w:b/>
          <w:bCs/>
          <w:sz w:val="28"/>
          <w:szCs w:val="28"/>
          <w:lang w:val="en-GB"/>
        </w:rPr>
        <w:t xml:space="preserve"> Nghị định số 353/2025/NĐ-CP</w:t>
      </w:r>
    </w:p>
    <w:p w14:paraId="604788E9" w14:textId="05A23F7E" w:rsidR="00AE4BD8" w:rsidRPr="006423C8" w:rsidRDefault="0028110A" w:rsidP="0019164F">
      <w:pPr>
        <w:spacing w:before="120" w:after="120" w:line="276" w:lineRule="auto"/>
        <w:ind w:firstLine="680"/>
        <w:jc w:val="both"/>
        <w:rPr>
          <w:rFonts w:cs="Times New Roman"/>
          <w:sz w:val="28"/>
          <w:szCs w:val="28"/>
        </w:rPr>
      </w:pPr>
      <w:r w:rsidRPr="006423C8">
        <w:rPr>
          <w:rFonts w:cs="Times New Roman"/>
          <w:sz w:val="28"/>
          <w:szCs w:val="28"/>
        </w:rPr>
        <w:t xml:space="preserve">a) </w:t>
      </w:r>
      <w:r w:rsidR="00AE4BD8" w:rsidRPr="006423C8">
        <w:rPr>
          <w:rFonts w:cs="Times New Roman"/>
          <w:sz w:val="28"/>
          <w:szCs w:val="28"/>
        </w:rPr>
        <w:t>Hồ sơ đề nghị điều chỉnh thử nghiệm nộp cho cơ quan có thẩm quyền cấp phép thử nghiệm trước thời điểm đề xuất điều chỉnh thử nghiệm tối thiểu 30 ngày. Hồ sơ được gửi qua đường bưu điện (dịch vụ bưu chính) hoặc nộp trực tiếp tới Bộ phận Một cửa của cơ quan có thẩm quyền cấp phép thử nghiệm hoặc trực tuyến tại Cổng Dịch vụ công quốc gia.</w:t>
      </w:r>
    </w:p>
    <w:p w14:paraId="335C3208" w14:textId="5DF285A2" w:rsidR="00AE4BD8" w:rsidRPr="006423C8" w:rsidRDefault="0028110A" w:rsidP="0019164F">
      <w:pPr>
        <w:spacing w:before="120" w:after="120" w:line="276" w:lineRule="auto"/>
        <w:ind w:firstLine="680"/>
        <w:jc w:val="both"/>
        <w:rPr>
          <w:rFonts w:cs="Times New Roman"/>
          <w:sz w:val="28"/>
          <w:szCs w:val="28"/>
        </w:rPr>
      </w:pPr>
      <w:r w:rsidRPr="006423C8">
        <w:rPr>
          <w:rFonts w:cs="Times New Roman"/>
          <w:sz w:val="28"/>
          <w:szCs w:val="28"/>
        </w:rPr>
        <w:t>b)</w:t>
      </w:r>
      <w:r w:rsidR="00AE4BD8" w:rsidRPr="006423C8">
        <w:rPr>
          <w:rFonts w:cs="Times New Roman"/>
          <w:sz w:val="28"/>
          <w:szCs w:val="28"/>
        </w:rPr>
        <w:t xml:space="preserve"> Sau 15 ngày kể từ thời điểm nhận được hồ sơ đề nghị điều chỉnh thử nghiệm đầy đủ, hợp lệ, cơ quan có thẩm quyền cấp phép thử nghiệm xem xét, quyết định </w:t>
      </w:r>
      <w:r w:rsidR="00AE4BD8" w:rsidRPr="006423C8">
        <w:rPr>
          <w:rFonts w:cs="Times New Roman"/>
          <w:sz w:val="28"/>
          <w:szCs w:val="28"/>
        </w:rPr>
        <w:lastRenderedPageBreak/>
        <w:t>cho phép điều chỉnh thử nghiệm bằng Quyết định điều chỉnh kế hoạch, phương án thử nghiệm có kiểm soát sản phẩm, dịch vụ ứng dụng công nghệ số theo Mẫu số TNCNS09 hoặc Quyết định tạm dừng thử nghiệm có kiểm soát sản phẩm, dịch vụ ứng dụng công nghệ số theo Mẫu số TNCNS05 tại Phụ lục kèm theo Nghị định này hoặc từ chối bằng văn bản và nêu rõ lý do.</w:t>
      </w:r>
    </w:p>
    <w:p w14:paraId="32E9A225" w14:textId="701E0A83" w:rsidR="00AE4BD8" w:rsidRPr="006423C8" w:rsidRDefault="0028110A" w:rsidP="0019164F">
      <w:pPr>
        <w:pStyle w:val="NormalWeb"/>
        <w:shd w:val="clear" w:color="auto" w:fill="FFFFFF"/>
        <w:spacing w:before="120" w:beforeAutospacing="0" w:after="120" w:afterAutospacing="0" w:line="276" w:lineRule="auto"/>
        <w:ind w:firstLine="680"/>
        <w:jc w:val="both"/>
        <w:rPr>
          <w:sz w:val="28"/>
          <w:szCs w:val="28"/>
        </w:rPr>
      </w:pPr>
      <w:r w:rsidRPr="006423C8">
        <w:rPr>
          <w:b/>
          <w:bCs/>
          <w:sz w:val="28"/>
          <w:szCs w:val="28"/>
        </w:rPr>
        <w:t xml:space="preserve">5. </w:t>
      </w:r>
      <w:r w:rsidR="00AE4BD8" w:rsidRPr="006423C8">
        <w:rPr>
          <w:b/>
          <w:bCs/>
          <w:sz w:val="28"/>
          <w:szCs w:val="28"/>
        </w:rPr>
        <w:t xml:space="preserve">Điều kiện, tiêu chí đối với sản phẩm, dịch vụ thử nghiệm quy định tại Điều 15 </w:t>
      </w:r>
      <w:r w:rsidR="00AE4BD8" w:rsidRPr="006423C8">
        <w:rPr>
          <w:b/>
          <w:bCs/>
          <w:sz w:val="28"/>
          <w:szCs w:val="28"/>
          <w:lang w:val="en-GB"/>
        </w:rPr>
        <w:t>Nghị định số 353/2025/NĐ-CP</w:t>
      </w:r>
    </w:p>
    <w:p w14:paraId="7C7BA51B" w14:textId="734500E2" w:rsidR="00AE4BD8" w:rsidRPr="006423C8" w:rsidRDefault="0028110A"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a)</w:t>
      </w:r>
      <w:r w:rsidR="00AE4BD8" w:rsidRPr="006423C8">
        <w:rPr>
          <w:rFonts w:cs="Times New Roman"/>
          <w:sz w:val="28"/>
          <w:szCs w:val="28"/>
          <w:shd w:val="clear" w:color="auto" w:fill="FFFFFF"/>
        </w:rPr>
        <w:t xml:space="preserve"> Là sản phẩm, dịch vụ ứng dụng công nghệ số, được hình thành thông qua hội tụ, tích hợp, kết hợp giữa các công nghệ số với nhau hoặc giữa công nghệ số với sản phẩm, dịch vụ của các ngành, lĩnh vực khác.</w:t>
      </w:r>
    </w:p>
    <w:p w14:paraId="2E79F4C5" w14:textId="393FD756" w:rsidR="00AE4BD8" w:rsidRPr="006423C8" w:rsidRDefault="0028110A"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b)</w:t>
      </w:r>
      <w:r w:rsidR="00AE4BD8" w:rsidRPr="006423C8">
        <w:rPr>
          <w:rFonts w:cs="Times New Roman"/>
          <w:sz w:val="28"/>
          <w:szCs w:val="28"/>
          <w:shd w:val="clear" w:color="auto" w:fill="FFFFFF"/>
        </w:rPr>
        <w:t xml:space="preserve"> Việc sử dụng sản phẩm, dịch vụ này pháp luật chưa có quy định hoặc khác với quy định pháp luật hiện hành, dẫn đến việc không triển khai được.</w:t>
      </w:r>
    </w:p>
    <w:p w14:paraId="17AFFC11" w14:textId="6134D42F" w:rsidR="00AE4BD8" w:rsidRPr="006423C8" w:rsidRDefault="0028110A"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c)</w:t>
      </w:r>
      <w:r w:rsidR="00AE4BD8" w:rsidRPr="006423C8">
        <w:rPr>
          <w:rFonts w:cs="Times New Roman"/>
          <w:sz w:val="28"/>
          <w:szCs w:val="28"/>
          <w:shd w:val="clear" w:color="auto" w:fill="FFFFFF"/>
        </w:rPr>
        <w:t xml:space="preserve"> Tổ chức, doanh nghiệp đề xuất thử nghiệm đã xây dựng phương án quản lý, khắc phục rủi ro và bảo vệ quyền lợi người tham gia và các tổ chức, cá nhân có liên quan trong quá trình thử nghiệm.</w:t>
      </w:r>
    </w:p>
    <w:p w14:paraId="5565CB20" w14:textId="6637340C" w:rsidR="00AE4BD8" w:rsidRPr="006423C8" w:rsidRDefault="0028110A"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shd w:val="clear" w:color="auto" w:fill="FFFFFF"/>
        </w:rPr>
        <w:t>d)</w:t>
      </w:r>
      <w:r w:rsidR="00AE4BD8" w:rsidRPr="006423C8">
        <w:rPr>
          <w:rFonts w:cs="Times New Roman"/>
          <w:sz w:val="28"/>
          <w:szCs w:val="28"/>
          <w:shd w:val="clear" w:color="auto" w:fill="FFFFFF"/>
        </w:rPr>
        <w:t xml:space="preserve"> Việc sử dụng sản phẩm, dịch vụ này có tính đổi mới sáng tạo, có khả năng đem lại lợi ích, giá trị gia tăng, thúc đẩy sự phát triển của công nghệ.</w:t>
      </w:r>
    </w:p>
    <w:p w14:paraId="3D2E783F" w14:textId="2877D563" w:rsidR="00AE4BD8" w:rsidRPr="006423C8" w:rsidRDefault="0028110A" w:rsidP="0019164F">
      <w:pPr>
        <w:pStyle w:val="Heading1"/>
        <w:spacing w:before="120" w:after="120" w:line="276" w:lineRule="auto"/>
        <w:ind w:firstLine="680"/>
        <w:rPr>
          <w:rFonts w:cs="Times New Roman"/>
          <w:szCs w:val="28"/>
          <w:lang w:val="vi-VN"/>
        </w:rPr>
      </w:pPr>
      <w:r w:rsidRPr="006423C8">
        <w:rPr>
          <w:rFonts w:cs="Times New Roman"/>
          <w:szCs w:val="28"/>
          <w:shd w:val="clear" w:color="auto" w:fill="FFFFFF"/>
        </w:rPr>
        <w:t>V.</w:t>
      </w:r>
      <w:r w:rsidR="00AE4BD8" w:rsidRPr="006423C8">
        <w:rPr>
          <w:rFonts w:cs="Times New Roman"/>
          <w:szCs w:val="28"/>
          <w:shd w:val="clear" w:color="auto" w:fill="FFFFFF"/>
        </w:rPr>
        <w:t xml:space="preserve"> </w:t>
      </w:r>
      <w:r w:rsidR="00AE4BD8" w:rsidRPr="006423C8">
        <w:rPr>
          <w:rFonts w:cs="Times New Roman"/>
          <w:szCs w:val="28"/>
          <w:lang w:val="vi-VN"/>
        </w:rPr>
        <w:t>Thủ tục cho phép nhập khẩu hàng hóa thuộc Danh mục sản phẩm công nghệ thông tin đã qua sử dụng cấm nhập khẩu</w:t>
      </w:r>
      <w:r w:rsidR="00516520" w:rsidRPr="006423C8">
        <w:rPr>
          <w:rFonts w:cs="Times New Roman"/>
          <w:szCs w:val="28"/>
          <w:lang w:val="vi-VN"/>
        </w:rPr>
        <w:t xml:space="preserve"> theo quy định tại khoản 2 Điều 10 Luật Quản lý ngoại thương; khoản 3 Điều 5 Nghị định số 69/2018/NĐ-CP; khoản 1 Điều 28 và khoản 1 Điều 31 Nghị định số 146/2025/NĐ-CP</w:t>
      </w:r>
    </w:p>
    <w:p w14:paraId="1FD37C72" w14:textId="00D9FC32"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 xml:space="preserve">1. </w:t>
      </w:r>
      <w:r w:rsidR="00AE4BD8" w:rsidRPr="006423C8">
        <w:rPr>
          <w:rFonts w:cs="Times New Roman"/>
          <w:sz w:val="28"/>
          <w:szCs w:val="28"/>
          <w:lang w:val="vi-VN"/>
        </w:rPr>
        <w:t>Việc xem xét, quyết định cho phép thương nhân nhập khẩu hàng hóa thuộc Danh mục sản phẩm công nghệ thông tin đã qua sử dụng cấm nhập khẩu theo quy định tại khoản 2 Điều 10 Luật Quản lý ngoại thương và khoản 3 Điều 5 Nghị định số 69/2018/NĐ-CP thuộc thẩm quyền của Uỷ ban nhân dân cấp tỉnh.</w:t>
      </w:r>
    </w:p>
    <w:p w14:paraId="05DE4E45" w14:textId="714AD9E1"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 xml:space="preserve">2. </w:t>
      </w:r>
      <w:r w:rsidR="00AE4BD8" w:rsidRPr="006423C8">
        <w:rPr>
          <w:rFonts w:cs="Times New Roman"/>
          <w:sz w:val="28"/>
          <w:szCs w:val="28"/>
          <w:lang w:val="vi-VN"/>
        </w:rPr>
        <w:t>Hồ sơ đề nghị cho phép nhập khẩu hàng hóa thuộc Danh mục sản phẩm công nghệ thông tin đã qua sử dụng cấm nhập khẩu theo quy định tại Mục 1 Phụ lục X Nghị định số 146/2025/NĐ-CP và khoản 3 Điều 4 Thông tư số 26/2025/TT-BKHCN, bao gồm:</w:t>
      </w:r>
    </w:p>
    <w:p w14:paraId="3C6D5A79" w14:textId="178EA59C"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a)</w:t>
      </w:r>
      <w:r w:rsidR="00AE4BD8" w:rsidRPr="006423C8">
        <w:rPr>
          <w:rFonts w:cs="Times New Roman"/>
          <w:sz w:val="28"/>
          <w:szCs w:val="28"/>
          <w:lang w:val="vi-VN"/>
        </w:rPr>
        <w:t xml:space="preserve"> Văn bản đề nghị nhập khẩu hàng hóa thuộc Danh mục sản phẩm công nghệ thông tin đã qua sử dụng cấm nhập khẩu thực hiện theo Mẫu số X1 tại Phụ lục kèm theo Nghị quyết này: 01 bản chính;</w:t>
      </w:r>
    </w:p>
    <w:p w14:paraId="4A34B0A5" w14:textId="56740F56" w:rsidR="00AE4BD8" w:rsidRPr="006423C8" w:rsidRDefault="00AE4BD8" w:rsidP="0019164F">
      <w:pPr>
        <w:spacing w:before="120" w:after="120" w:line="276" w:lineRule="auto"/>
        <w:ind w:firstLine="680"/>
        <w:jc w:val="both"/>
        <w:rPr>
          <w:rFonts w:cs="Times New Roman"/>
          <w:sz w:val="28"/>
          <w:szCs w:val="28"/>
          <w:lang w:val="vi-VN"/>
        </w:rPr>
      </w:pPr>
      <w:r w:rsidRPr="006423C8">
        <w:rPr>
          <w:rFonts w:cs="Times New Roman"/>
          <w:sz w:val="28"/>
          <w:szCs w:val="28"/>
          <w:lang w:val="vi-VN"/>
        </w:rPr>
        <w:t>b) Tài liệu thuyết minh về kế hoạch sử dụng, quy trình quản lý hàng hóa nhập khẩu trong quá trình sử dụng tại Việt Nam; phương án xử lý hàng hóa nhập khẩu sau khi sử dụng tại Việt Nam: 01 bản chính;</w:t>
      </w:r>
    </w:p>
    <w:p w14:paraId="626977DD" w14:textId="3D7D42E4"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lastRenderedPageBreak/>
        <w:t>c</w:t>
      </w:r>
      <w:r w:rsidR="00AE4BD8" w:rsidRPr="006423C8">
        <w:rPr>
          <w:rFonts w:cs="Times New Roman"/>
          <w:sz w:val="28"/>
          <w:szCs w:val="28"/>
          <w:lang w:val="vi-VN"/>
        </w:rPr>
        <w:t>) Báo cáo tình hình thực hiện các giấy phép đã được cấp trước đó (nếu có) thực hiện theo Mẫu số X2 tại Phụ lục kèm theo Nghị quyết này: 01 bản chính.</w:t>
      </w:r>
    </w:p>
    <w:p w14:paraId="032855E5" w14:textId="097BE6D8"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w:t>
      </w:r>
      <w:r w:rsidR="00AE4BD8" w:rsidRPr="006423C8">
        <w:rPr>
          <w:rFonts w:cs="Times New Roman"/>
          <w:sz w:val="28"/>
          <w:szCs w:val="28"/>
          <w:lang w:val="vi-VN"/>
        </w:rPr>
        <w:t>) Đối với trường hợp cho phép nhập khẩu hàng hóa thuộc Danh mục sản phẩm công nghệ thông tin đã qua sử dụng cấm nhập khẩu phục vụ mục đích đặc dụng theo quy định tại khoản 1 Điều 3 Thông tư số 26/2025/TT-BKHCN, tài liệu thuyết minh theo quy định tại điểm b2 khoản 1 Điều này phải bảo đảm các nội dung sau:</w:t>
      </w:r>
    </w:p>
    <w:p w14:paraId="3D73E84A" w14:textId="7153A0EA"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d1)</w:t>
      </w:r>
      <w:r w:rsidR="00AE4BD8" w:rsidRPr="006423C8">
        <w:rPr>
          <w:rFonts w:cs="Times New Roman"/>
          <w:sz w:val="28"/>
          <w:szCs w:val="28"/>
          <w:lang w:val="vi-VN"/>
        </w:rPr>
        <w:t xml:space="preserve"> Trường hợp di chuyển phương tiện sản xuất trong cùng một tổ chức: thể hiện mối quan hệ giữa thương nhân và tổ chức nước ngoài; thể hiện hàng hóa nhập khẩu chỉ phục vụ trực tiếp hoạt động sản xuất của thương nhân nhập khẩu.</w:t>
      </w:r>
    </w:p>
    <w:p w14:paraId="22A33E45" w14:textId="305136E8"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d2)</w:t>
      </w:r>
      <w:r w:rsidR="00AE4BD8" w:rsidRPr="006423C8">
        <w:rPr>
          <w:rFonts w:cs="Times New Roman"/>
          <w:sz w:val="28"/>
          <w:szCs w:val="28"/>
          <w:lang w:val="vi-VN"/>
        </w:rPr>
        <w:t xml:space="preserve"> Trường hợp làm thiết bị điều khiển, vận hành, khai thác, kiểm tra hoạt động của một phần hoặc toàn bộ hệ thống, dây chuyền sản xuất: thể hiện hàng hóa nhập khẩu là thiết bị, bộ phận cấu thành của hệ thống dây chuyền sản xuất; thể hiện sản phẩm nhập khẩu chỉ phục vụ trực tiếp hoạt động sản xuất của thương nhân nhập khẩu.</w:t>
      </w:r>
    </w:p>
    <w:p w14:paraId="6B98B04F" w14:textId="36B42C89"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d3)</w:t>
      </w:r>
      <w:r w:rsidR="00AE4BD8" w:rsidRPr="006423C8">
        <w:rPr>
          <w:rFonts w:cs="Times New Roman"/>
          <w:sz w:val="28"/>
          <w:szCs w:val="28"/>
          <w:lang w:val="vi-VN"/>
        </w:rPr>
        <w:t xml:space="preserve"> Trường hợp phục vụ trực tiếp hoạt động sản xuất phần mềm, gia công quy trình kinh doanh bằng công nghệ thông tin, xử lý dữ liệu cho đối tác nước ngoài: thể hiện thời hạn và phương án xử lý (tiêu hủy, tái xuất) hàng hóa nhập khẩu sau khi kết thúc hoạt động sản xuất và cung cấp dịch vụ.</w:t>
      </w:r>
    </w:p>
    <w:p w14:paraId="5BB0BF55" w14:textId="391D5DD6"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d4)</w:t>
      </w:r>
      <w:r w:rsidR="00AE4BD8" w:rsidRPr="006423C8">
        <w:rPr>
          <w:rFonts w:cs="Times New Roman"/>
          <w:sz w:val="28"/>
          <w:szCs w:val="28"/>
          <w:lang w:val="vi-VN"/>
        </w:rPr>
        <w:t xml:space="preserve"> Trường hợp là sản phẩm công nghệ thông tin chuyên dùng: thông tin về thời hạn sử dụng hàng hóa không quá 03 (ba) năm kể từ ngày sản xuất đến ngày mở tờ khai nhập khẩu; mô tả và thuyết minh tính năng chuyên dùng của hàng hóa nhập khẩu; chứng minh hàng hóa có hiệu quả sử dụng cho quá trình sản xuất thực tế.</w:t>
      </w:r>
    </w:p>
    <w:p w14:paraId="26A90ACE" w14:textId="36A59AF5"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d5)</w:t>
      </w:r>
      <w:r w:rsidR="00AE4BD8" w:rsidRPr="006423C8">
        <w:rPr>
          <w:rFonts w:cs="Times New Roman"/>
          <w:sz w:val="28"/>
          <w:szCs w:val="28"/>
          <w:lang w:val="vi-VN"/>
        </w:rPr>
        <w:t xml:space="preserve"> Trường hợp tái nhập khẩu sản phẩm công nghệ thông tin đã hết thời hạn bảo hành sau khi đưa ra nước ngoài để sửa chữa: thông tin về hàng hóa và hồ sơ xuất khẩu để đưa ra nước ngoài để sửa chữa.</w:t>
      </w:r>
    </w:p>
    <w:p w14:paraId="3E103C08" w14:textId="0A367609"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d6)</w:t>
      </w:r>
      <w:r w:rsidR="00AE4BD8" w:rsidRPr="006423C8">
        <w:rPr>
          <w:rFonts w:cs="Times New Roman"/>
          <w:sz w:val="28"/>
          <w:szCs w:val="28"/>
          <w:lang w:val="vi-VN"/>
        </w:rPr>
        <w:t xml:space="preserve"> Trường hợp là sản phẩm, linh kiện đã được tân trang để thay thế, sửa chữa cho người sử dụng trong nước mà sản phẩm, linh kiện đó hiện nay không còn được sản xuất: thông tin về hàng hóa nhập khẩu đã được tân trang và không còn được sản xuất; quy trình, công đoạn của hệ thống dịch vụ bảo hành, bảo trì, thay thế, sửa chữa cho khách hàng trong nước; mục đích thay thế cho các sản phẩm, linh kiện bị lỗi, hỏng của khách hàng trong nước, không được chuyển nhượng, bán lại; việc thu hồi sau khi thay thế cho khách hàng phải được tái xuất hoặc xử lý tiêu hủy theo quy định của pháp luật.</w:t>
      </w:r>
    </w:p>
    <w:p w14:paraId="7D314A6C" w14:textId="6A897314" w:rsidR="00AE4BD8" w:rsidRPr="006423C8" w:rsidRDefault="0028110A" w:rsidP="0019164F">
      <w:pPr>
        <w:spacing w:before="120" w:after="120" w:line="276" w:lineRule="auto"/>
        <w:ind w:firstLine="680"/>
        <w:jc w:val="both"/>
        <w:rPr>
          <w:rFonts w:cs="Times New Roman"/>
          <w:sz w:val="28"/>
          <w:szCs w:val="28"/>
          <w:lang w:val="vi-VN"/>
        </w:rPr>
      </w:pPr>
      <w:bookmarkStart w:id="26" w:name="OLE_LINK1"/>
      <w:r w:rsidRPr="006423C8">
        <w:rPr>
          <w:rFonts w:cs="Times New Roman"/>
          <w:sz w:val="28"/>
          <w:szCs w:val="28"/>
        </w:rPr>
        <w:t xml:space="preserve">3. </w:t>
      </w:r>
      <w:r w:rsidR="00AE4BD8" w:rsidRPr="006423C8">
        <w:rPr>
          <w:rFonts w:cs="Times New Roman"/>
          <w:sz w:val="28"/>
          <w:szCs w:val="28"/>
          <w:lang w:val="vi-VN"/>
        </w:rPr>
        <w:t>Trình tự, thủ tục</w:t>
      </w:r>
      <w:r w:rsidRPr="006423C8">
        <w:rPr>
          <w:rFonts w:cs="Times New Roman"/>
          <w:sz w:val="28"/>
          <w:szCs w:val="28"/>
        </w:rPr>
        <w:t xml:space="preserve"> thực hiện việc</w:t>
      </w:r>
      <w:r w:rsidR="00AE4BD8" w:rsidRPr="006423C8">
        <w:rPr>
          <w:rFonts w:cs="Times New Roman"/>
          <w:sz w:val="28"/>
          <w:szCs w:val="28"/>
          <w:lang w:val="vi-VN"/>
        </w:rPr>
        <w:t xml:space="preserve"> cho phép nhập khẩu hàng hóa thuộc Danh mục sản phẩm công nghệ thông tin đã qua sử dụng cấm nhập khẩu theo quy định tại </w:t>
      </w:r>
      <w:r w:rsidR="00AE4BD8" w:rsidRPr="006423C8">
        <w:rPr>
          <w:rFonts w:cs="Times New Roman"/>
          <w:sz w:val="28"/>
          <w:szCs w:val="28"/>
          <w:lang w:val="vi-VN"/>
        </w:rPr>
        <w:lastRenderedPageBreak/>
        <w:t>Mục 1 Phụ lục X Nghị định số 146/2025/NĐ-CP và khoản 2 Điều 4 Thông tư số 26/2025/TT-BKHCN thực hiện như sau:</w:t>
      </w:r>
    </w:p>
    <w:p w14:paraId="6701060C" w14:textId="3AC660C0"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a</w:t>
      </w:r>
      <w:r w:rsidR="00AE4BD8" w:rsidRPr="006423C8">
        <w:rPr>
          <w:rFonts w:cs="Times New Roman"/>
          <w:sz w:val="28"/>
          <w:szCs w:val="28"/>
          <w:lang w:val="vi-VN"/>
        </w:rPr>
        <w:t>) Thương nhân gửi 01 (một) bộ hồ sơ đề nghị cho phép nhập khẩu hàng hóa thuộc Danh mục sản phẩm công nghệ thông tin đã qua sử dụng cấm nhập khẩu theo quy định tại khoản 1 Điều này đến Uỷ ban nhân dân cấp tỉnh.</w:t>
      </w:r>
      <w:bookmarkEnd w:id="26"/>
    </w:p>
    <w:p w14:paraId="2D51DB18" w14:textId="4DDA1AD7"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b</w:t>
      </w:r>
      <w:r w:rsidR="00AE4BD8" w:rsidRPr="006423C8">
        <w:rPr>
          <w:rFonts w:cs="Times New Roman"/>
          <w:sz w:val="28"/>
          <w:szCs w:val="28"/>
          <w:lang w:val="vi-VN"/>
        </w:rPr>
        <w:t>) Trường hợp hồ sơ chưa đầy đủ, đúng quy định, trong thời hạn 03 ngày làm việc, kể từ ngày tiếp nhận hồ sơ, Uỷ ban nhân dân cấp tỉnh thông báo để thương nhân hoàn thiện hồ sơ;</w:t>
      </w:r>
    </w:p>
    <w:p w14:paraId="384EEE4D" w14:textId="43447B54" w:rsidR="00AE4BD8" w:rsidRPr="006423C8" w:rsidRDefault="00AE4BD8" w:rsidP="0019164F">
      <w:pPr>
        <w:spacing w:before="120" w:after="120" w:line="276" w:lineRule="auto"/>
        <w:ind w:firstLine="680"/>
        <w:jc w:val="both"/>
        <w:rPr>
          <w:rFonts w:cs="Times New Roman"/>
          <w:sz w:val="28"/>
          <w:szCs w:val="28"/>
          <w:lang w:val="vi-VN"/>
        </w:rPr>
      </w:pPr>
      <w:r w:rsidRPr="006423C8">
        <w:rPr>
          <w:rFonts w:cs="Times New Roman"/>
          <w:sz w:val="28"/>
          <w:szCs w:val="28"/>
          <w:lang w:val="vi-VN"/>
        </w:rPr>
        <w:t>c) Trong thời hạn 03 ngày làm việc, kể từ ngày nhận được hồ sơ đầy đủ, đúng quy định, trường hợp cần thiết Uỷ ban nhân dân cấp tỉnh chủ trì xin ý kiến các cơ quan liên quan;</w:t>
      </w:r>
    </w:p>
    <w:p w14:paraId="4718DDDC" w14:textId="353C1B76"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w:t>
      </w:r>
      <w:r w:rsidR="00AE4BD8" w:rsidRPr="006423C8">
        <w:rPr>
          <w:rFonts w:cs="Times New Roman"/>
          <w:sz w:val="28"/>
          <w:szCs w:val="28"/>
          <w:lang w:val="vi-VN"/>
        </w:rPr>
        <w:t>) Trong thời hạn 07 ngày làm việc, kể từ ngày nhận được văn bản xin ý kiến, các cơ quan liên quan có văn bản trả lời Uỷ ban nhân dân cấp tỉnh;</w:t>
      </w:r>
    </w:p>
    <w:p w14:paraId="20040B41" w14:textId="5DF63E74" w:rsidR="00AE4BD8" w:rsidRPr="006423C8" w:rsidRDefault="0028110A" w:rsidP="0019164F">
      <w:pPr>
        <w:spacing w:before="120" w:after="120" w:line="276" w:lineRule="auto"/>
        <w:ind w:firstLine="680"/>
        <w:jc w:val="both"/>
        <w:rPr>
          <w:rFonts w:cs="Times New Roman"/>
          <w:sz w:val="28"/>
          <w:szCs w:val="28"/>
          <w:shd w:val="clear" w:color="auto" w:fill="FFFFFF"/>
        </w:rPr>
      </w:pPr>
      <w:r w:rsidRPr="006423C8">
        <w:rPr>
          <w:rFonts w:cs="Times New Roman"/>
          <w:sz w:val="28"/>
          <w:szCs w:val="28"/>
        </w:rPr>
        <w:t>đ</w:t>
      </w:r>
      <w:r w:rsidR="00AE4BD8" w:rsidRPr="006423C8">
        <w:rPr>
          <w:rFonts w:cs="Times New Roman"/>
          <w:sz w:val="28"/>
          <w:szCs w:val="28"/>
          <w:lang w:val="vi-VN"/>
        </w:rPr>
        <w:t>) Trong thời hạn 07 ngày làm việc kể từ ngày nhận được đầy đủ ý kiến trả lời của các cơ quan liên quan, Uỷ ban nhân dân cấp tỉnh có văn bản trả lời về việc cho phép hay không cho phép thương nhân nhập khẩu hàng hóa. Trường hợp không cho phép, phải nêu rõ lý do.</w:t>
      </w:r>
    </w:p>
    <w:p w14:paraId="56307748" w14:textId="063C001B" w:rsidR="00AE4BD8" w:rsidRPr="006423C8" w:rsidRDefault="0028110A" w:rsidP="0019164F">
      <w:pPr>
        <w:pStyle w:val="Heading1"/>
        <w:spacing w:before="120" w:after="120" w:line="276" w:lineRule="auto"/>
        <w:ind w:firstLine="680"/>
        <w:rPr>
          <w:rFonts w:cs="Times New Roman"/>
          <w:szCs w:val="28"/>
          <w:lang w:val="vi-VN"/>
        </w:rPr>
      </w:pPr>
      <w:r w:rsidRPr="006423C8">
        <w:rPr>
          <w:rFonts w:cs="Times New Roman"/>
          <w:szCs w:val="28"/>
          <w:shd w:val="clear" w:color="auto" w:fill="FFFFFF"/>
        </w:rPr>
        <w:t>VI</w:t>
      </w:r>
      <w:r w:rsidR="00AE4BD8" w:rsidRPr="006423C8">
        <w:rPr>
          <w:rFonts w:cs="Times New Roman"/>
          <w:szCs w:val="28"/>
          <w:shd w:val="clear" w:color="auto" w:fill="FFFFFF"/>
        </w:rPr>
        <w:t xml:space="preserve">. </w:t>
      </w:r>
      <w:r w:rsidR="00AE4BD8" w:rsidRPr="006423C8">
        <w:rPr>
          <w:rFonts w:cs="Times New Roman"/>
          <w:szCs w:val="28"/>
          <w:lang w:val="vi-VN"/>
        </w:rPr>
        <w:t>Thủ tục</w:t>
      </w:r>
      <w:r w:rsidRPr="006423C8">
        <w:rPr>
          <w:rFonts w:cs="Times New Roman"/>
          <w:szCs w:val="28"/>
        </w:rPr>
        <w:t xml:space="preserve"> </w:t>
      </w:r>
      <w:r w:rsidR="00AE4BD8" w:rsidRPr="006423C8">
        <w:rPr>
          <w:rFonts w:cs="Times New Roman"/>
          <w:szCs w:val="28"/>
          <w:lang w:val="vi-VN"/>
        </w:rPr>
        <w:t>cho phép thực hiện hoạt động gia công hàng hóa thuộc Danh mục sản phẩm công nghệ thông tin đã qua sử dụng cấm nhập khẩu cho thương nhân nước ngoài để tiêu thụ ở nước ngoài</w:t>
      </w:r>
      <w:r w:rsidR="00516520" w:rsidRPr="006423C8">
        <w:rPr>
          <w:rFonts w:cs="Times New Roman"/>
          <w:szCs w:val="28"/>
          <w:lang w:val="vi-VN"/>
        </w:rPr>
        <w:t xml:space="preserve"> theo quy định tại khoản 3 Điều 51 Luật Quản lý ngoại thương; Điều 46 Nghị định số 69/2018/NĐ-CP; khoản 3 Điều 28 và khoản 4 Điều 31 Nghị định số 146/2025/NĐ-CP</w:t>
      </w:r>
    </w:p>
    <w:p w14:paraId="332E3F70" w14:textId="7AB1CFA3"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1. V</w:t>
      </w:r>
      <w:r w:rsidR="00AE4BD8" w:rsidRPr="006423C8">
        <w:rPr>
          <w:rFonts w:cs="Times New Roman"/>
          <w:sz w:val="28"/>
          <w:szCs w:val="28"/>
          <w:lang w:val="vi-VN"/>
        </w:rPr>
        <w:t>iệc xem xét, quyết định cho phép thương nhân thực hiện hoạt động gia công hàng hóa thuộc Danh mục sản phẩm công nghệ thông tin đã qua sử dụng cấm nhập khẩu cho thương nhân nước ngoài để tiêu thụ ở nước ngoài theo quy định tại khoản 3 Điều 51 Luật Quản lý ngoại thương và Điều 46 Nghị định số 69/2018/NĐ-CP thuộc thẩm quyền của Uỷ ban nhân dân cấp tỉnh.</w:t>
      </w:r>
    </w:p>
    <w:p w14:paraId="2DA9D5E6" w14:textId="34EB767F"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 xml:space="preserve">2. </w:t>
      </w:r>
      <w:r w:rsidR="00AE4BD8" w:rsidRPr="006423C8">
        <w:rPr>
          <w:rFonts w:cs="Times New Roman"/>
          <w:sz w:val="28"/>
          <w:szCs w:val="28"/>
          <w:lang w:val="vi-VN"/>
        </w:rPr>
        <w:t>Hồ sơ đề nghị cho phép thương nhân thực hiện hoạt động gia công hàng hóa thuộc Danh mục sản phẩm công nghệ thông tin đã qua sử dụng cấm nhập khẩu cho thương nhân nước ngoài theo quy định tại Mục 3 Phụ lục X Nghị định số 146/2025/NĐ-CP và khoản 1 Điều 5 Thông tư số 26/2025/TT-BKHCN, bao gồm:</w:t>
      </w:r>
    </w:p>
    <w:p w14:paraId="677FB550" w14:textId="138595D9"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a</w:t>
      </w:r>
      <w:r w:rsidR="00AE4BD8" w:rsidRPr="006423C8">
        <w:rPr>
          <w:rFonts w:cs="Times New Roman"/>
          <w:sz w:val="28"/>
          <w:szCs w:val="28"/>
          <w:lang w:val="vi-VN"/>
        </w:rPr>
        <w:t>) Văn bản đề nghị cho phép thực hiện gia công hàng hóa thuộc Danh mục sản phẩm công nghệ thông tin đã qua sử dụng cấm nhập khẩu cho thương nhân nước ngoài để tiêu thụ ở nước ngoài theo Mẫu số X3 tại Phụ lục kèm theo Nghị quyết này: 01 bản chính.</w:t>
      </w:r>
    </w:p>
    <w:p w14:paraId="295BB952" w14:textId="06D25DF5" w:rsidR="00AE4BD8" w:rsidRPr="006423C8" w:rsidRDefault="00AE4BD8" w:rsidP="0019164F">
      <w:pPr>
        <w:spacing w:before="120" w:after="120" w:line="276" w:lineRule="auto"/>
        <w:ind w:firstLine="680"/>
        <w:jc w:val="both"/>
        <w:rPr>
          <w:rFonts w:cs="Times New Roman"/>
          <w:sz w:val="28"/>
          <w:szCs w:val="28"/>
          <w:lang w:val="vi-VN"/>
        </w:rPr>
      </w:pPr>
      <w:r w:rsidRPr="006423C8">
        <w:rPr>
          <w:rFonts w:cs="Times New Roman"/>
          <w:sz w:val="28"/>
          <w:szCs w:val="28"/>
          <w:lang w:val="vi-VN"/>
        </w:rPr>
        <w:lastRenderedPageBreak/>
        <w:t>b) Giấy tờ chứng nhận đủ điều kiện sản xuất, kinh doanh (nếu có): 01 bản sao.</w:t>
      </w:r>
    </w:p>
    <w:p w14:paraId="64E9D77B" w14:textId="68B8CF86"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 xml:space="preserve">3. </w:t>
      </w:r>
      <w:r w:rsidR="00AE4BD8" w:rsidRPr="006423C8">
        <w:rPr>
          <w:rFonts w:cs="Times New Roman"/>
          <w:sz w:val="28"/>
          <w:szCs w:val="28"/>
          <w:lang w:val="vi-VN"/>
        </w:rPr>
        <w:t>Trình tự, thủ tục cho phép thực hiện hoạt động gia công hàng hóa thuộc Danh mục sản phẩm công nghệ thông tin đã qua sử dụng cấm nhập khẩu cho thương nhân nước ngoài để tiêu thụ ở nước ngoài theo quy định tại Mục 3 Phụ lục X Nghị định số 146/2025/NĐ-CP và khoản 2 Điều 5 Thông tư số 26/2025/TT-BKHCN thực hiện như sau:</w:t>
      </w:r>
    </w:p>
    <w:p w14:paraId="79FC658B" w14:textId="5553C7D2"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a</w:t>
      </w:r>
      <w:r w:rsidR="00AE4BD8" w:rsidRPr="006423C8">
        <w:rPr>
          <w:rFonts w:cs="Times New Roman"/>
          <w:sz w:val="28"/>
          <w:szCs w:val="28"/>
          <w:lang w:val="vi-VN"/>
        </w:rPr>
        <w:t>) Thương nhân gửi 01 (một) bộ hồ sơ đề nghị cho phép thực hiện hoạt động gia công hàng hóa thuộc Danh mục sản phẩm công nghệ thông tin đã qua sử dụng cấm nhập khẩu cho thương nhân nước ngoài để tiêu thụ ở nước ngoài đến Uỷ ban nhân dân cấp tỉnh.</w:t>
      </w:r>
    </w:p>
    <w:p w14:paraId="62D079DC" w14:textId="0A25B1D0"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b</w:t>
      </w:r>
      <w:r w:rsidR="00AE4BD8" w:rsidRPr="006423C8">
        <w:rPr>
          <w:rFonts w:cs="Times New Roman"/>
          <w:sz w:val="28"/>
          <w:szCs w:val="28"/>
          <w:lang w:val="vi-VN"/>
        </w:rPr>
        <w:t>) Trường hợp hồ sơ chưa đầy đủ, đúng quy định, trong thời hạn 03 ngày làm việc, kể từ ngày tiếp nhận hồ sơ, bộ, Uỷ ban nhân dân cấp tỉnh thông báo để thương nhân hoàn thiện hồ sơ;</w:t>
      </w:r>
    </w:p>
    <w:p w14:paraId="72DFCA34" w14:textId="632328F7" w:rsidR="00AE4BD8" w:rsidRPr="006423C8" w:rsidRDefault="00AE4BD8" w:rsidP="0019164F">
      <w:pPr>
        <w:spacing w:before="120" w:after="120" w:line="276" w:lineRule="auto"/>
        <w:ind w:firstLine="680"/>
        <w:jc w:val="both"/>
        <w:rPr>
          <w:rFonts w:cs="Times New Roman"/>
          <w:sz w:val="28"/>
          <w:szCs w:val="28"/>
          <w:lang w:val="vi-VN"/>
        </w:rPr>
      </w:pPr>
      <w:r w:rsidRPr="006423C8">
        <w:rPr>
          <w:rFonts w:cs="Times New Roman"/>
          <w:sz w:val="28"/>
          <w:szCs w:val="28"/>
          <w:lang w:val="vi-VN"/>
        </w:rPr>
        <w:t>c) Trong thời hạn 07 ngày làm việc, kể từ ngày nhận được hồ sơ đầy đủ, đúng quy định, Uỷ ban nhân dân cấp tỉnh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Uỷ ban nhân dân cấp tỉnh nhận được văn bản trả lời của các cơ quan liên quan;</w:t>
      </w:r>
    </w:p>
    <w:p w14:paraId="0E5D3291" w14:textId="56E7729B"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d</w:t>
      </w:r>
      <w:r w:rsidR="00AE4BD8" w:rsidRPr="006423C8">
        <w:rPr>
          <w:rFonts w:cs="Times New Roman"/>
          <w:sz w:val="28"/>
          <w:szCs w:val="28"/>
          <w:lang w:val="vi-VN"/>
        </w:rPr>
        <w:t>) Trường hợp bổ sung, sửa đổi Giấy phép, cấp lại do mất, thất lạc Giấy phép, thương nhân gửi văn bản đề nghị và các giấy tờ liên quan đến Uỷ ban nhân dân cấp tỉnh. Trong thời hạn 5 ngày làm việc kể từ ngày nhận được hồ sơ đầy đủ, đúng quy định, Uỷ ban nhân dân cấp tỉnh xem xét điều chỉnh, cấp lại Giấy phép cho thương nhân.</w:t>
      </w:r>
    </w:p>
    <w:p w14:paraId="47D0409E" w14:textId="10EF6EA2" w:rsidR="0028110A" w:rsidRPr="006423C8" w:rsidRDefault="0028110A" w:rsidP="0019164F">
      <w:pPr>
        <w:spacing w:before="120" w:after="120" w:line="276" w:lineRule="auto"/>
        <w:ind w:firstLine="680"/>
        <w:jc w:val="both"/>
        <w:rPr>
          <w:rFonts w:cs="Times New Roman"/>
          <w:b/>
          <w:bCs/>
          <w:sz w:val="28"/>
          <w:szCs w:val="28"/>
          <w:shd w:val="clear" w:color="auto" w:fill="FFFFFF"/>
          <w:lang w:val="vi-VN"/>
        </w:rPr>
      </w:pPr>
      <w:r w:rsidRPr="006423C8">
        <w:rPr>
          <w:rFonts w:cs="Times New Roman"/>
          <w:b/>
          <w:bCs/>
          <w:sz w:val="28"/>
          <w:szCs w:val="28"/>
          <w:shd w:val="clear" w:color="auto" w:fill="FFFFFF"/>
        </w:rPr>
        <w:t>VII</w:t>
      </w:r>
      <w:r w:rsidR="00AE4BD8" w:rsidRPr="006423C8">
        <w:rPr>
          <w:rFonts w:cs="Times New Roman"/>
          <w:b/>
          <w:bCs/>
          <w:sz w:val="28"/>
          <w:szCs w:val="28"/>
          <w:shd w:val="clear" w:color="auto" w:fill="FFFFFF"/>
          <w:lang w:val="vi-VN"/>
        </w:rPr>
        <w:t>. Thủ tục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w:t>
      </w:r>
      <w:r w:rsidR="00382270" w:rsidRPr="006423C8">
        <w:rPr>
          <w:rFonts w:cs="Times New Roman"/>
          <w:b/>
          <w:bCs/>
          <w:sz w:val="28"/>
          <w:szCs w:val="28"/>
          <w:shd w:val="clear" w:color="auto" w:fill="FFFFFF"/>
          <w:lang w:val="vi-VN"/>
        </w:rPr>
        <w:t xml:space="preserve"> theo quy định tại điểm d Mục 3 Phụ lục X Nghị định số 146/2025/NĐ-CP</w:t>
      </w:r>
    </w:p>
    <w:p w14:paraId="24C4BBDF" w14:textId="442B8DC0"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 xml:space="preserve">1. </w:t>
      </w:r>
      <w:r w:rsidR="00AE4BD8" w:rsidRPr="006423C8">
        <w:rPr>
          <w:rFonts w:cs="Times New Roman"/>
          <w:sz w:val="28"/>
          <w:szCs w:val="28"/>
          <w:lang w:val="vi-VN"/>
        </w:rPr>
        <w:t>Việc xem xét, quyết định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điểm d Mục 3 Phụ lục X Nghị định số 146/2025/NĐ-CP thuộc thẩm quyền của Uỷ ban nhân dân cấp tỉnh.</w:t>
      </w:r>
    </w:p>
    <w:p w14:paraId="7A384843" w14:textId="3F05D0FA" w:rsidR="00AE4BD8" w:rsidRPr="006423C8" w:rsidRDefault="0028110A" w:rsidP="0019164F">
      <w:pPr>
        <w:spacing w:before="120" w:after="120" w:line="276" w:lineRule="auto"/>
        <w:ind w:firstLine="680"/>
        <w:jc w:val="both"/>
        <w:rPr>
          <w:rFonts w:cs="Times New Roman"/>
          <w:sz w:val="28"/>
          <w:szCs w:val="28"/>
          <w:lang w:val="vi-VN"/>
        </w:rPr>
      </w:pPr>
      <w:r w:rsidRPr="006423C8">
        <w:rPr>
          <w:rFonts w:cs="Times New Roman"/>
          <w:sz w:val="28"/>
          <w:szCs w:val="28"/>
        </w:rPr>
        <w:t xml:space="preserve">2. </w:t>
      </w:r>
      <w:r w:rsidR="00AE4BD8" w:rsidRPr="006423C8">
        <w:rPr>
          <w:rFonts w:cs="Times New Roman"/>
          <w:sz w:val="28"/>
          <w:szCs w:val="28"/>
          <w:lang w:val="vi-VN"/>
        </w:rPr>
        <w:t xml:space="preserve">Hồ sơ đề nghị bổ sung, sửa đổi Giấy phép, cấp lại do mất, thất lạc Giấy phép cho phép thực hiện hoạt động gia công hàng hóa thuộc Danh mục sản phẩm công </w:t>
      </w:r>
      <w:r w:rsidR="00AE4BD8" w:rsidRPr="006423C8">
        <w:rPr>
          <w:rFonts w:cs="Times New Roman"/>
          <w:sz w:val="28"/>
          <w:szCs w:val="28"/>
          <w:lang w:val="vi-VN"/>
        </w:rPr>
        <w:lastRenderedPageBreak/>
        <w:t>nghệ thông tin đã qua sử dụng cấm nhập khẩu cho thương nhân nước ngoài để tiêu thụ ở nước ngoài điểm d Mục 3 Phụ lục X Nghị định số 146/2025/NĐ-CP, bao gồm:</w:t>
      </w:r>
    </w:p>
    <w:p w14:paraId="5C3924C1" w14:textId="4FD1DF71" w:rsidR="00AE4BD8" w:rsidRPr="006423C8" w:rsidRDefault="001A5962" w:rsidP="0019164F">
      <w:pPr>
        <w:spacing w:before="120" w:after="120" w:line="276" w:lineRule="auto"/>
        <w:ind w:firstLine="680"/>
        <w:jc w:val="both"/>
        <w:rPr>
          <w:rFonts w:cs="Times New Roman"/>
          <w:sz w:val="28"/>
          <w:szCs w:val="28"/>
          <w:lang w:val="vi-VN"/>
        </w:rPr>
      </w:pPr>
      <w:r w:rsidRPr="006423C8">
        <w:rPr>
          <w:rFonts w:cs="Times New Roman"/>
          <w:sz w:val="28"/>
          <w:szCs w:val="28"/>
        </w:rPr>
        <w:t>a</w:t>
      </w:r>
      <w:r w:rsidR="00AE4BD8" w:rsidRPr="006423C8">
        <w:rPr>
          <w:rFonts w:cs="Times New Roman"/>
          <w:sz w:val="28"/>
          <w:szCs w:val="28"/>
          <w:lang w:val="vi-VN"/>
        </w:rPr>
        <w:t>) Đơn đề nghị sửa đổi, bổ sung, cấp lại Giấy phép theo Mẫu số X4 tại Phụ lục kèm theo Nghị quyết này: 01 bản chính.</w:t>
      </w:r>
    </w:p>
    <w:p w14:paraId="1743E80B" w14:textId="4175DF99" w:rsidR="00AE4BD8" w:rsidRPr="006423C8" w:rsidRDefault="00AE4BD8" w:rsidP="0019164F">
      <w:pPr>
        <w:spacing w:before="120" w:after="120" w:line="276" w:lineRule="auto"/>
        <w:ind w:firstLine="680"/>
        <w:jc w:val="both"/>
        <w:rPr>
          <w:rFonts w:cs="Times New Roman"/>
          <w:sz w:val="28"/>
          <w:szCs w:val="28"/>
          <w:lang w:val="vi-VN"/>
        </w:rPr>
      </w:pPr>
      <w:r w:rsidRPr="006423C8">
        <w:rPr>
          <w:rFonts w:cs="Times New Roman"/>
          <w:sz w:val="28"/>
          <w:szCs w:val="28"/>
          <w:lang w:val="vi-VN"/>
        </w:rPr>
        <w:t>b) Giấy phép gia công đã được cấp (nếu có): 01 bản sao.</w:t>
      </w:r>
    </w:p>
    <w:p w14:paraId="23299F00" w14:textId="620FB97C" w:rsidR="00AE4BD8" w:rsidRPr="006423C8" w:rsidRDefault="001A5962" w:rsidP="0019164F">
      <w:pPr>
        <w:spacing w:before="120" w:after="120" w:line="276" w:lineRule="auto"/>
        <w:ind w:firstLine="680"/>
        <w:jc w:val="both"/>
        <w:rPr>
          <w:rFonts w:cs="Times New Roman"/>
          <w:sz w:val="28"/>
          <w:szCs w:val="28"/>
          <w:lang w:val="vi-VN"/>
        </w:rPr>
      </w:pPr>
      <w:r w:rsidRPr="006423C8">
        <w:rPr>
          <w:rFonts w:cs="Times New Roman"/>
          <w:sz w:val="28"/>
          <w:szCs w:val="28"/>
        </w:rPr>
        <w:t>c</w:t>
      </w:r>
      <w:r w:rsidR="00AE4BD8" w:rsidRPr="006423C8">
        <w:rPr>
          <w:rFonts w:cs="Times New Roman"/>
          <w:sz w:val="28"/>
          <w:szCs w:val="28"/>
          <w:lang w:val="vi-VN"/>
        </w:rPr>
        <w:t>) Tài liệu liên quan đến việc sửa đổi, bổ sung Giấy phép hoặc tài liệu có liên quan đến việc mất, thất lạc, hư hỏng Giấy phép (nếu có): 01 bản sao.</w:t>
      </w:r>
    </w:p>
    <w:p w14:paraId="4CEE037C" w14:textId="5B0D58BF" w:rsidR="00AE4BD8" w:rsidRPr="006423C8" w:rsidRDefault="001A5962" w:rsidP="0019164F">
      <w:pPr>
        <w:spacing w:before="120" w:after="120" w:line="276" w:lineRule="auto"/>
        <w:ind w:firstLine="680"/>
        <w:jc w:val="both"/>
        <w:rPr>
          <w:rFonts w:cs="Times New Roman"/>
          <w:sz w:val="28"/>
          <w:szCs w:val="28"/>
        </w:rPr>
      </w:pPr>
      <w:r w:rsidRPr="006423C8">
        <w:rPr>
          <w:rFonts w:cs="Times New Roman"/>
          <w:sz w:val="28"/>
          <w:szCs w:val="28"/>
        </w:rPr>
        <w:t xml:space="preserve">3. </w:t>
      </w:r>
      <w:r w:rsidR="00AE4BD8" w:rsidRPr="006423C8">
        <w:rPr>
          <w:rFonts w:cs="Times New Roman"/>
          <w:sz w:val="28"/>
          <w:szCs w:val="28"/>
          <w:lang w:val="vi-VN"/>
        </w:rPr>
        <w:t>Trình tự, thủ tục</w:t>
      </w:r>
      <w:r w:rsidRPr="006423C8">
        <w:rPr>
          <w:rFonts w:cs="Times New Roman"/>
          <w:sz w:val="28"/>
          <w:szCs w:val="28"/>
        </w:rPr>
        <w:t xml:space="preserve"> thực hiện việc</w:t>
      </w:r>
      <w:r w:rsidR="00AE4BD8" w:rsidRPr="006423C8">
        <w:rPr>
          <w:rFonts w:cs="Times New Roman"/>
          <w:sz w:val="28"/>
          <w:szCs w:val="28"/>
          <w:lang w:val="vi-VN"/>
        </w:rPr>
        <w:t xml:space="preserve">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thực hiện theo quy định tại điểm d Mục 3 Phụ lục X Nghị định số 146/2025/NĐ-CP</w:t>
      </w:r>
      <w:r w:rsidR="00382270" w:rsidRPr="006423C8">
        <w:rPr>
          <w:rFonts w:cs="Times New Roman"/>
          <w:sz w:val="28"/>
          <w:szCs w:val="28"/>
        </w:rPr>
        <w:t xml:space="preserve"> thực hiện như sau:</w:t>
      </w:r>
    </w:p>
    <w:p w14:paraId="0F14529B" w14:textId="0746216B" w:rsidR="00382270" w:rsidRPr="006423C8" w:rsidRDefault="00382270" w:rsidP="0019164F">
      <w:pPr>
        <w:spacing w:before="120" w:after="120" w:line="276" w:lineRule="auto"/>
        <w:ind w:firstLine="680"/>
        <w:jc w:val="both"/>
        <w:rPr>
          <w:rFonts w:cs="Times New Roman"/>
          <w:sz w:val="28"/>
          <w:szCs w:val="28"/>
          <w:lang w:val="vi-VN"/>
        </w:rPr>
      </w:pPr>
      <w:r w:rsidRPr="006423C8">
        <w:rPr>
          <w:rFonts w:cs="Times New Roman"/>
          <w:sz w:val="28"/>
          <w:szCs w:val="28"/>
        </w:rPr>
        <w:t>a</w:t>
      </w:r>
      <w:r w:rsidRPr="006423C8">
        <w:rPr>
          <w:rFonts w:cs="Times New Roman"/>
          <w:sz w:val="28"/>
          <w:szCs w:val="28"/>
          <w:lang w:val="vi-VN"/>
        </w:rPr>
        <w:t>) Thương nhân gửi hồ sơ đề nghị sửa đổi, bổ sung, cấp lại Giấy phép gia công hàng hóa theo quy định tại điểm b khoản 7 Điều này đến Uỷ ban nhân dân cấp tỉnh.</w:t>
      </w:r>
    </w:p>
    <w:p w14:paraId="19B1CC2B" w14:textId="6B004E25" w:rsidR="00382270" w:rsidRPr="006423C8" w:rsidRDefault="00382270" w:rsidP="0019164F">
      <w:pPr>
        <w:spacing w:before="120" w:after="120" w:line="276" w:lineRule="auto"/>
        <w:ind w:firstLine="680"/>
        <w:jc w:val="both"/>
        <w:rPr>
          <w:rFonts w:cs="Times New Roman"/>
          <w:sz w:val="28"/>
          <w:szCs w:val="28"/>
          <w:lang w:val="vi-VN"/>
        </w:rPr>
      </w:pPr>
      <w:r w:rsidRPr="006423C8">
        <w:rPr>
          <w:rFonts w:cs="Times New Roman"/>
          <w:sz w:val="28"/>
          <w:szCs w:val="28"/>
        </w:rPr>
        <w:t>b</w:t>
      </w:r>
      <w:r w:rsidRPr="006423C8">
        <w:rPr>
          <w:rFonts w:cs="Times New Roman"/>
          <w:sz w:val="28"/>
          <w:szCs w:val="28"/>
          <w:lang w:val="vi-VN"/>
        </w:rPr>
        <w:t>) Trường hợp hồ sơ chưa đầy đủ, đúng quy định, trong thời hạn 03 ngày làm việc kể từ ngày nhận được hồ sơ, Uỷ ban nhân dân cấp tỉnh thông báo để bổ sung, hoàn thiện.</w:t>
      </w:r>
    </w:p>
    <w:p w14:paraId="6FC3D0F2" w14:textId="2A12878E" w:rsidR="00F83912" w:rsidRPr="006423C8" w:rsidRDefault="00382270" w:rsidP="0019164F">
      <w:pPr>
        <w:spacing w:before="120" w:after="120" w:line="276" w:lineRule="auto"/>
        <w:ind w:firstLine="680"/>
        <w:jc w:val="both"/>
        <w:rPr>
          <w:rFonts w:cs="Times New Roman"/>
          <w:b/>
          <w:sz w:val="28"/>
          <w:szCs w:val="28"/>
        </w:rPr>
      </w:pPr>
      <w:r w:rsidRPr="006423C8">
        <w:rPr>
          <w:rFonts w:cs="Times New Roman"/>
          <w:sz w:val="28"/>
          <w:szCs w:val="28"/>
          <w:lang w:val="vi-VN"/>
        </w:rPr>
        <w:t>c) Trong thời hạn 03 ngày làm việc kể từ ngày nhận được hồ sơ đầy đủ theo quy định, Uỷ ban nhân dân cấp tỉnh xem xét sửa đổi, bổ sung, cấp lại Giấy phép hoặc có văn bản thông báo từ chối sửa đổi, bổ sung, nêu rõ lý do.</w:t>
      </w:r>
    </w:p>
    <w:p w14:paraId="371A70E9" w14:textId="77777777" w:rsidR="00202DC7" w:rsidRPr="006423C8" w:rsidRDefault="00202DC7" w:rsidP="0019164F">
      <w:pPr>
        <w:spacing w:before="120" w:after="120" w:line="276" w:lineRule="auto"/>
        <w:ind w:firstLine="680"/>
        <w:jc w:val="both"/>
        <w:rPr>
          <w:rFonts w:cs="Times New Roman"/>
          <w:b/>
          <w:sz w:val="28"/>
          <w:szCs w:val="28"/>
        </w:rPr>
      </w:pPr>
    </w:p>
    <w:p w14:paraId="0CFB269A" w14:textId="3B64347B" w:rsidR="00511C41" w:rsidRPr="006423C8" w:rsidRDefault="003C569C" w:rsidP="0019164F">
      <w:pPr>
        <w:spacing w:before="120" w:after="120" w:line="276" w:lineRule="auto"/>
        <w:ind w:firstLine="680"/>
        <w:rPr>
          <w:rFonts w:cs="Times New Roman"/>
          <w:b/>
          <w:sz w:val="28"/>
          <w:szCs w:val="28"/>
        </w:rPr>
      </w:pPr>
      <w:r w:rsidRPr="006423C8">
        <w:rPr>
          <w:rFonts w:cs="Times New Roman"/>
          <w:b/>
          <w:sz w:val="28"/>
          <w:szCs w:val="28"/>
        </w:rPr>
        <w:t>E</w:t>
      </w:r>
      <w:r w:rsidR="00511C41" w:rsidRPr="006423C8">
        <w:rPr>
          <w:rFonts w:cs="Times New Roman"/>
          <w:b/>
          <w:sz w:val="28"/>
          <w:szCs w:val="28"/>
        </w:rPr>
        <w:t xml:space="preserve">. </w:t>
      </w:r>
      <w:r w:rsidR="00FF3887" w:rsidRPr="006423C8">
        <w:rPr>
          <w:rFonts w:cs="Times New Roman"/>
          <w:b/>
          <w:sz w:val="28"/>
          <w:szCs w:val="28"/>
        </w:rPr>
        <w:t xml:space="preserve">LĨNH VỰC </w:t>
      </w:r>
      <w:r w:rsidR="00511C41" w:rsidRPr="006423C8">
        <w:rPr>
          <w:rFonts w:cs="Times New Roman"/>
          <w:b/>
          <w:sz w:val="28"/>
          <w:szCs w:val="28"/>
        </w:rPr>
        <w:t xml:space="preserve">HOẠT ĐỘNG KHOA HỌC VÀ CÔNG NGHỆ </w:t>
      </w:r>
    </w:p>
    <w:p w14:paraId="46220D66" w14:textId="77777777" w:rsidR="00025A82" w:rsidRPr="006423C8" w:rsidRDefault="00025A82" w:rsidP="0019164F">
      <w:pPr>
        <w:spacing w:before="120" w:after="120" w:line="276" w:lineRule="auto"/>
        <w:ind w:firstLine="680"/>
        <w:jc w:val="both"/>
        <w:rPr>
          <w:rFonts w:eastAsia="Arial" w:cs="Times New Roman"/>
          <w:sz w:val="28"/>
          <w:szCs w:val="28"/>
        </w:rPr>
      </w:pPr>
      <w:r w:rsidRPr="006423C8">
        <w:rPr>
          <w:rFonts w:cs="Times New Roman"/>
          <w:b/>
          <w:sz w:val="28"/>
          <w:szCs w:val="28"/>
        </w:rPr>
        <w:t>I. Thẩm quyền, trình tự, thủ tục giải quyết thủ tục</w:t>
      </w:r>
      <w:r w:rsidRPr="006423C8">
        <w:rPr>
          <w:rFonts w:cs="Times New Roman"/>
          <w:b/>
          <w:sz w:val="28"/>
          <w:szCs w:val="28"/>
          <w:shd w:val="clear" w:color="auto" w:fill="FFFFFF"/>
        </w:rPr>
        <w:t xml:space="preserve"> </w:t>
      </w:r>
      <w:r w:rsidRPr="006423C8">
        <w:rPr>
          <w:rFonts w:eastAsia="Arial" w:cs="Times New Roman"/>
          <w:b/>
          <w:sz w:val="28"/>
          <w:szCs w:val="28"/>
        </w:rPr>
        <w:t>t</w:t>
      </w:r>
      <w:r w:rsidRPr="006423C8">
        <w:rPr>
          <w:rFonts w:eastAsia="Arial" w:cs="Times New Roman"/>
          <w:b/>
          <w:sz w:val="28"/>
          <w:szCs w:val="28"/>
          <w:lang w:val="vi-VN"/>
        </w:rPr>
        <w:t>hành lập đơn vị trực thuộc ở nước ngoài của tổ chức khoa học và công nghệ</w:t>
      </w:r>
      <w:r w:rsidRPr="006423C8">
        <w:rPr>
          <w:rFonts w:eastAsia="Arial" w:cs="Times New Roman"/>
          <w:b/>
          <w:sz w:val="28"/>
          <w:szCs w:val="28"/>
        </w:rPr>
        <w:t xml:space="preserve"> được quy định tại điểm a khoản 2 </w:t>
      </w:r>
      <w:r w:rsidRPr="006423C8">
        <w:rPr>
          <w:rFonts w:cs="Times New Roman"/>
          <w:b/>
          <w:sz w:val="28"/>
          <w:szCs w:val="28"/>
        </w:rPr>
        <w:t xml:space="preserve">Điều 14 </w:t>
      </w:r>
      <w:r w:rsidRPr="006423C8">
        <w:rPr>
          <w:rFonts w:eastAsia="Times New Roman" w:cs="Times New Roman"/>
          <w:b/>
          <w:sz w:val="28"/>
          <w:szCs w:val="28"/>
          <w:lang w:val="vi-VN" w:eastAsia="vi-VN"/>
        </w:rPr>
        <w:t>Nghị định số 26</w:t>
      </w:r>
      <w:r w:rsidRPr="006423C8">
        <w:rPr>
          <w:rFonts w:eastAsia="Times New Roman" w:cs="Times New Roman"/>
          <w:b/>
          <w:sz w:val="28"/>
          <w:szCs w:val="28"/>
          <w:lang w:eastAsia="vi-VN"/>
        </w:rPr>
        <w:t>2</w:t>
      </w:r>
      <w:r w:rsidRPr="006423C8">
        <w:rPr>
          <w:rFonts w:eastAsia="Times New Roman" w:cs="Times New Roman"/>
          <w:b/>
          <w:sz w:val="28"/>
          <w:szCs w:val="28"/>
          <w:lang w:val="vi-VN" w:eastAsia="vi-VN"/>
        </w:rPr>
        <w:t xml:space="preserve">/2025/NĐ-CP </w:t>
      </w:r>
      <w:r w:rsidRPr="006423C8">
        <w:rPr>
          <w:rFonts w:eastAsia="Times New Roman" w:cs="Times New Roman"/>
          <w:b/>
          <w:sz w:val="28"/>
          <w:szCs w:val="28"/>
          <w:lang w:eastAsia="vi-VN"/>
        </w:rPr>
        <w:t xml:space="preserve">ngày 14/10/2025 </w:t>
      </w:r>
      <w:r w:rsidRPr="006423C8">
        <w:rPr>
          <w:rFonts w:eastAsia="Times New Roman" w:cs="Times New Roman"/>
          <w:b/>
          <w:sz w:val="28"/>
          <w:szCs w:val="28"/>
          <w:lang w:val="vi-VN" w:eastAsia="vi-VN"/>
        </w:rPr>
        <w:t>của Chính phủ</w:t>
      </w:r>
      <w:r w:rsidRPr="006423C8">
        <w:rPr>
          <w:rFonts w:eastAsia="Arial" w:cs="Times New Roman"/>
          <w:b/>
          <w:sz w:val="28"/>
          <w:szCs w:val="28"/>
          <w:lang w:val="vi-VN"/>
        </w:rPr>
        <w:t xml:space="preserve"> Quy định chi tiết và hướng dẫn thi hành một số điều của Luật Khoa học, công nghệ và đổi mới sáng tạo về thông tin, thống kê, đánh giá, chuyển đổi số và các vấn đề chung</w:t>
      </w:r>
      <w:r w:rsidRPr="006423C8">
        <w:rPr>
          <w:rFonts w:eastAsia="Arial" w:cs="Times New Roman"/>
          <w:sz w:val="28"/>
          <w:szCs w:val="28"/>
        </w:rPr>
        <w:t>.</w:t>
      </w:r>
    </w:p>
    <w:p w14:paraId="2368CAAA" w14:textId="77777777" w:rsidR="00025A82" w:rsidRPr="006423C8" w:rsidRDefault="00025A82" w:rsidP="0019164F">
      <w:pPr>
        <w:spacing w:before="120" w:after="120" w:line="276" w:lineRule="auto"/>
        <w:ind w:firstLine="680"/>
        <w:jc w:val="both"/>
        <w:rPr>
          <w:rFonts w:eastAsia="Times New Roman" w:cs="Times New Roman"/>
          <w:sz w:val="28"/>
          <w:szCs w:val="28"/>
          <w:lang w:val="nl-NL"/>
        </w:rPr>
      </w:pPr>
      <w:r w:rsidRPr="006423C8">
        <w:rPr>
          <w:rFonts w:eastAsia="Times New Roman" w:cs="Times New Roman"/>
          <w:sz w:val="28"/>
          <w:szCs w:val="28"/>
          <w:lang w:val="nl-NL"/>
        </w:rPr>
        <w:t>1. Hồ sơ đề nghị thành lập đơn vị trực thuộc ở nước ngoài được lập thành 01 bộ theo quy định của</w:t>
      </w:r>
      <w:r w:rsidRPr="006423C8">
        <w:rPr>
          <w:rFonts w:eastAsia="Times New Roman" w:cs="Times New Roman"/>
          <w:sz w:val="28"/>
          <w:szCs w:val="28"/>
        </w:rPr>
        <w:t xml:space="preserve"> tại Điều 14 của Nghị định số 262/2025/NĐ-CP</w:t>
      </w:r>
      <w:r w:rsidRPr="006423C8">
        <w:rPr>
          <w:rFonts w:eastAsia="Times New Roman" w:cs="Times New Roman"/>
          <w:sz w:val="28"/>
          <w:szCs w:val="28"/>
          <w:lang w:val="nl-NL"/>
        </w:rPr>
        <w:t xml:space="preserve"> gửi đến </w:t>
      </w:r>
      <w:r w:rsidRPr="006423C8">
        <w:rPr>
          <w:rFonts w:cs="Times New Roman"/>
          <w:sz w:val="28"/>
          <w:szCs w:val="28"/>
        </w:rPr>
        <w:t xml:space="preserve">Cơ quan chuyên môn về khoa học và công nghệ thuộc Ủy ban nhân dân tỉnh, thành phố </w:t>
      </w:r>
      <w:r w:rsidRPr="006423C8">
        <w:rPr>
          <w:rFonts w:eastAsia="Times New Roman" w:cs="Times New Roman"/>
          <w:sz w:val="28"/>
          <w:szCs w:val="28"/>
          <w:lang w:val="nl-NL"/>
        </w:rPr>
        <w:t xml:space="preserve"> của tổ chức khoa học và công nghệ chủ quản đặt trụ sở chính, thông qua hệ thống dịch vụ công trực tuyến, trực tiếp hoặc gửi qua đường bưu điện.</w:t>
      </w:r>
    </w:p>
    <w:p w14:paraId="06338F9D" w14:textId="77777777" w:rsidR="00025A82" w:rsidRPr="006423C8" w:rsidRDefault="00025A82" w:rsidP="0019164F">
      <w:pPr>
        <w:spacing w:before="120" w:after="120" w:line="276" w:lineRule="auto"/>
        <w:ind w:firstLine="680"/>
        <w:jc w:val="both"/>
        <w:rPr>
          <w:rFonts w:cs="Times New Roman"/>
          <w:b/>
          <w:bCs/>
          <w:sz w:val="28"/>
          <w:szCs w:val="28"/>
          <w:shd w:val="clear" w:color="auto" w:fill="FFFFFF"/>
        </w:rPr>
      </w:pPr>
      <w:r w:rsidRPr="006423C8">
        <w:rPr>
          <w:rFonts w:eastAsia="Times New Roman" w:cs="Times New Roman"/>
          <w:sz w:val="28"/>
          <w:szCs w:val="28"/>
          <w:lang w:val="nl-NL"/>
        </w:rPr>
        <w:lastRenderedPageBreak/>
        <w:t>2. Cơ quan chuyên môn về khoa học và công nghệ thuộc Ủy ban nhân dân tỉnh, thành phố có thẩm quyền giải quyết thủ tục thành lập đơn vị trực thuộc ở nước ngoài của tổ chức khoa</w:t>
      </w:r>
      <w:r w:rsidRPr="006423C8">
        <w:rPr>
          <w:rFonts w:cs="Times New Roman"/>
          <w:sz w:val="28"/>
          <w:szCs w:val="28"/>
        </w:rPr>
        <w:t xml:space="preserve"> học và công nghệ.</w:t>
      </w:r>
    </w:p>
    <w:p w14:paraId="4E49B644" w14:textId="69CB66D8" w:rsidR="00D04917" w:rsidRPr="006423C8" w:rsidRDefault="00A641BA" w:rsidP="0019164F">
      <w:pPr>
        <w:spacing w:before="120" w:after="120" w:line="276" w:lineRule="auto"/>
        <w:ind w:firstLine="680"/>
        <w:jc w:val="both"/>
        <w:rPr>
          <w:rFonts w:eastAsia="Arial" w:cs="Times New Roman"/>
          <w:b/>
          <w:bCs/>
          <w:sz w:val="28"/>
          <w:szCs w:val="28"/>
        </w:rPr>
      </w:pPr>
      <w:r w:rsidRPr="006423C8">
        <w:rPr>
          <w:rFonts w:cs="Times New Roman"/>
          <w:b/>
          <w:bCs/>
          <w:sz w:val="28"/>
          <w:szCs w:val="28"/>
          <w:shd w:val="clear" w:color="auto" w:fill="FFFFFF"/>
        </w:rPr>
        <w:t>II</w:t>
      </w:r>
      <w:r w:rsidR="00D04917" w:rsidRPr="006423C8">
        <w:rPr>
          <w:rFonts w:cs="Times New Roman"/>
          <w:b/>
          <w:bCs/>
          <w:sz w:val="28"/>
          <w:szCs w:val="28"/>
          <w:shd w:val="clear" w:color="auto" w:fill="FFFFFF"/>
        </w:rPr>
        <w:t xml:space="preserve">. </w:t>
      </w:r>
      <w:r w:rsidRPr="006423C8">
        <w:rPr>
          <w:rFonts w:cs="Times New Roman"/>
          <w:b/>
          <w:bCs/>
          <w:sz w:val="28"/>
          <w:szCs w:val="28"/>
        </w:rPr>
        <w:t>Trình tự, thủ tục</w:t>
      </w:r>
      <w:r w:rsidR="00D04917" w:rsidRPr="006423C8">
        <w:rPr>
          <w:rFonts w:cs="Times New Roman"/>
          <w:b/>
          <w:bCs/>
          <w:sz w:val="28"/>
          <w:szCs w:val="28"/>
        </w:rPr>
        <w:t xml:space="preserve"> </w:t>
      </w:r>
      <w:r w:rsidRPr="006423C8">
        <w:rPr>
          <w:rFonts w:cs="Times New Roman"/>
          <w:b/>
          <w:bCs/>
          <w:sz w:val="28"/>
          <w:szCs w:val="28"/>
        </w:rPr>
        <w:t>thực hiện việc c</w:t>
      </w:r>
      <w:r w:rsidR="00D04917" w:rsidRPr="006423C8">
        <w:rPr>
          <w:rFonts w:cs="Times New Roman"/>
          <w:b/>
          <w:bCs/>
          <w:sz w:val="28"/>
          <w:szCs w:val="28"/>
        </w:rPr>
        <w:t xml:space="preserve">ấp Giấy chứng nhận đăng ký tổ chức khoa học và công nghệ </w:t>
      </w:r>
      <w:r w:rsidR="00D04917" w:rsidRPr="006423C8">
        <w:rPr>
          <w:rFonts w:eastAsia="Arial" w:cs="Times New Roman"/>
          <w:b/>
          <w:bCs/>
          <w:sz w:val="28"/>
          <w:szCs w:val="28"/>
        </w:rPr>
        <w:t xml:space="preserve">được quy định tại điểm c khoản 4 </w:t>
      </w:r>
      <w:r w:rsidR="00D04917" w:rsidRPr="006423C8">
        <w:rPr>
          <w:rFonts w:eastAsiaTheme="minorEastAsia" w:cs="Times New Roman"/>
          <w:b/>
          <w:bCs/>
          <w:sz w:val="28"/>
          <w:szCs w:val="28"/>
        </w:rPr>
        <w:t xml:space="preserve">Điều 23 </w:t>
      </w:r>
      <w:r w:rsidR="00D04917" w:rsidRPr="006423C8">
        <w:rPr>
          <w:rFonts w:eastAsia="Times New Roman" w:cs="Times New Roman"/>
          <w:b/>
          <w:bCs/>
          <w:sz w:val="28"/>
          <w:szCs w:val="28"/>
          <w:lang w:val="vi-VN" w:eastAsia="vi-VN"/>
        </w:rPr>
        <w:t>Nghị định số 26</w:t>
      </w:r>
      <w:r w:rsidR="00D04917" w:rsidRPr="006423C8">
        <w:rPr>
          <w:rFonts w:eastAsia="Times New Roman" w:cs="Times New Roman"/>
          <w:b/>
          <w:bCs/>
          <w:sz w:val="28"/>
          <w:szCs w:val="28"/>
          <w:lang w:eastAsia="vi-VN"/>
        </w:rPr>
        <w:t>2</w:t>
      </w:r>
      <w:r w:rsidR="00D04917" w:rsidRPr="006423C8">
        <w:rPr>
          <w:rFonts w:eastAsia="Times New Roman" w:cs="Times New Roman"/>
          <w:b/>
          <w:bCs/>
          <w:sz w:val="28"/>
          <w:szCs w:val="28"/>
          <w:lang w:val="vi-VN" w:eastAsia="vi-VN"/>
        </w:rPr>
        <w:t xml:space="preserve">/2025/NĐ-CP </w:t>
      </w:r>
      <w:r w:rsidR="00D04917" w:rsidRPr="006423C8">
        <w:rPr>
          <w:rFonts w:eastAsia="Times New Roman" w:cs="Times New Roman"/>
          <w:b/>
          <w:bCs/>
          <w:sz w:val="28"/>
          <w:szCs w:val="28"/>
          <w:lang w:eastAsia="vi-VN"/>
        </w:rPr>
        <w:t xml:space="preserve">ngày 14/10/2025 </w:t>
      </w:r>
      <w:r w:rsidR="00D04917" w:rsidRPr="006423C8">
        <w:rPr>
          <w:rFonts w:eastAsia="Times New Roman" w:cs="Times New Roman"/>
          <w:b/>
          <w:bCs/>
          <w:sz w:val="28"/>
          <w:szCs w:val="28"/>
          <w:lang w:val="vi-VN" w:eastAsia="vi-VN"/>
        </w:rPr>
        <w:t>của Chính phủ</w:t>
      </w:r>
      <w:r w:rsidR="00D04917" w:rsidRPr="006423C8">
        <w:rPr>
          <w:rFonts w:eastAsia="Arial" w:cs="Times New Roman"/>
          <w:b/>
          <w:bCs/>
          <w:sz w:val="28"/>
          <w:szCs w:val="28"/>
          <w:lang w:val="vi-VN"/>
        </w:rPr>
        <w:t xml:space="preserve"> Quy định chi tiết và hướng dẫn thi hành một số điều của Luật Khoa học, công nghệ và đổi mới sáng tạo về thông tin, thống kê, đánh giá, chuyển đổi số và các vấn đề chung</w:t>
      </w:r>
    </w:p>
    <w:p w14:paraId="7CE21BA7" w14:textId="0B26B934" w:rsidR="00D04917" w:rsidRPr="006423C8" w:rsidRDefault="00A641BA" w:rsidP="0019164F">
      <w:pPr>
        <w:spacing w:before="120" w:after="120" w:line="276" w:lineRule="auto"/>
        <w:ind w:firstLine="680"/>
        <w:jc w:val="both"/>
        <w:rPr>
          <w:rFonts w:eastAsia="Times New Roman" w:cs="Times New Roman"/>
          <w:sz w:val="28"/>
          <w:szCs w:val="28"/>
          <w:lang w:val="nl-NL"/>
        </w:rPr>
      </w:pPr>
      <w:r w:rsidRPr="006423C8">
        <w:rPr>
          <w:rFonts w:eastAsia="Times New Roman" w:cs="Times New Roman"/>
          <w:sz w:val="28"/>
          <w:szCs w:val="28"/>
        </w:rPr>
        <w:t>a)</w:t>
      </w:r>
      <w:r w:rsidR="00D04917" w:rsidRPr="006423C8">
        <w:rPr>
          <w:rFonts w:eastAsia="Times New Roman" w:cs="Times New Roman"/>
          <w:sz w:val="28"/>
          <w:szCs w:val="28"/>
        </w:rPr>
        <w:t xml:space="preserve"> Hồ sơ đăng ký được lập thành 01 bộ gửi đến cơ quan có thẩm quyền quy định tại </w:t>
      </w:r>
      <w:bookmarkStart w:id="27" w:name="tc_9"/>
      <w:r w:rsidR="00D04917" w:rsidRPr="006423C8">
        <w:rPr>
          <w:rFonts w:eastAsia="Times New Roman" w:cs="Times New Roman"/>
          <w:sz w:val="28"/>
          <w:szCs w:val="28"/>
        </w:rPr>
        <w:t xml:space="preserve">Điều 22 của </w:t>
      </w:r>
      <w:bookmarkEnd w:id="27"/>
      <w:r w:rsidR="00D04917" w:rsidRPr="006423C8">
        <w:rPr>
          <w:rFonts w:eastAsia="Times New Roman" w:cs="Times New Roman"/>
          <w:sz w:val="28"/>
          <w:szCs w:val="28"/>
        </w:rPr>
        <w:t>Nghị định số 262/2025/NĐ-CP thông qua hệ thống dịch vụ công trực tuyến, trực tiếp hoặc gửi qua đường bưu điện.</w:t>
      </w:r>
    </w:p>
    <w:p w14:paraId="094BC46A" w14:textId="679BBA2F" w:rsidR="00D04917" w:rsidRPr="006423C8" w:rsidRDefault="00A641BA" w:rsidP="0019164F">
      <w:pPr>
        <w:spacing w:before="120" w:after="120" w:line="276" w:lineRule="auto"/>
        <w:ind w:firstLine="680"/>
        <w:jc w:val="both"/>
        <w:rPr>
          <w:rFonts w:eastAsia="Times New Roman" w:cs="Times New Roman"/>
          <w:sz w:val="28"/>
          <w:szCs w:val="28"/>
          <w:lang w:val="nl-NL"/>
        </w:rPr>
      </w:pPr>
      <w:r w:rsidRPr="006423C8">
        <w:rPr>
          <w:rFonts w:eastAsia="Times New Roman" w:cs="Times New Roman"/>
          <w:sz w:val="28"/>
          <w:szCs w:val="28"/>
          <w:lang w:val="nl-NL"/>
        </w:rPr>
        <w:t>b)</w:t>
      </w:r>
      <w:r w:rsidR="00D04917" w:rsidRPr="006423C8">
        <w:rPr>
          <w:rFonts w:cs="Times New Roman"/>
          <w:sz w:val="28"/>
          <w:szCs w:val="28"/>
        </w:rPr>
        <w:t xml:space="preserve"> </w:t>
      </w:r>
      <w:r w:rsidR="00D04917" w:rsidRPr="006423C8">
        <w:rPr>
          <w:rFonts w:eastAsia="Times New Roman" w:cs="Times New Roman"/>
          <w:sz w:val="28"/>
          <w:szCs w:val="28"/>
          <w:lang w:val="nl-NL"/>
        </w:rPr>
        <w:t>Trong thời hạn không quá 05 ngày làm việc kể từ ngày tiếp nhận hồ sơ, cơ quan có thẩm quyền kiểm tra tính đầy đủ và hợp lệ. Trường hợp hồ sơ chưa hợp lệ, phải có văn bản thông báo yêu cầu sửa đổi, bổ sung.</w:t>
      </w:r>
    </w:p>
    <w:p w14:paraId="3ABADBF8" w14:textId="5C42830D" w:rsidR="00D04917" w:rsidRPr="006423C8" w:rsidRDefault="00A641BA" w:rsidP="0019164F">
      <w:pPr>
        <w:spacing w:before="120" w:after="120" w:line="276" w:lineRule="auto"/>
        <w:ind w:firstLine="680"/>
        <w:jc w:val="both"/>
        <w:rPr>
          <w:rFonts w:cs="Times New Roman"/>
          <w:b/>
          <w:bCs/>
          <w:sz w:val="28"/>
          <w:szCs w:val="28"/>
          <w:shd w:val="clear" w:color="auto" w:fill="FFFFFF"/>
        </w:rPr>
      </w:pPr>
      <w:r w:rsidRPr="006423C8">
        <w:rPr>
          <w:rFonts w:eastAsia="Times New Roman" w:cs="Times New Roman"/>
          <w:sz w:val="28"/>
          <w:szCs w:val="28"/>
          <w:lang w:val="nl-NL"/>
        </w:rPr>
        <w:t>c)</w:t>
      </w:r>
      <w:r w:rsidR="00D04917" w:rsidRPr="006423C8">
        <w:rPr>
          <w:rFonts w:eastAsia="Times New Roman" w:cs="Times New Roman"/>
          <w:sz w:val="28"/>
          <w:szCs w:val="28"/>
          <w:lang w:val="nl-NL"/>
        </w:rPr>
        <w:t xml:space="preserve"> Trong thời hạn 08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w:t>
      </w:r>
    </w:p>
    <w:p w14:paraId="2D957B2F" w14:textId="16DA720F" w:rsidR="00D04917" w:rsidRPr="006423C8" w:rsidRDefault="00A641BA" w:rsidP="0019164F">
      <w:pPr>
        <w:spacing w:before="120" w:after="120" w:line="276" w:lineRule="auto"/>
        <w:ind w:firstLine="680"/>
        <w:jc w:val="both"/>
        <w:rPr>
          <w:rFonts w:eastAsia="Arial" w:cs="Times New Roman"/>
          <w:b/>
          <w:bCs/>
          <w:sz w:val="28"/>
          <w:szCs w:val="28"/>
        </w:rPr>
      </w:pPr>
      <w:r w:rsidRPr="006423C8">
        <w:rPr>
          <w:rFonts w:eastAsia="Arial" w:cs="Times New Roman"/>
          <w:b/>
          <w:bCs/>
          <w:sz w:val="28"/>
          <w:szCs w:val="28"/>
        </w:rPr>
        <w:t>III.</w:t>
      </w:r>
      <w:r w:rsidR="00D04917" w:rsidRPr="006423C8">
        <w:rPr>
          <w:rFonts w:eastAsia="Arial" w:cs="Times New Roman"/>
          <w:b/>
          <w:bCs/>
          <w:sz w:val="28"/>
          <w:szCs w:val="28"/>
          <w:lang w:val="vi-VN"/>
        </w:rPr>
        <w:t xml:space="preserve"> T</w:t>
      </w:r>
      <w:r w:rsidRPr="006423C8">
        <w:rPr>
          <w:rFonts w:eastAsia="Arial" w:cs="Times New Roman"/>
          <w:b/>
          <w:bCs/>
          <w:sz w:val="28"/>
          <w:szCs w:val="28"/>
        </w:rPr>
        <w:t xml:space="preserve">rình tự, thủ tục thực hiện việc </w:t>
      </w:r>
      <w:r w:rsidR="00D04917" w:rsidRPr="006423C8">
        <w:rPr>
          <w:rFonts w:eastAsia="Arial" w:cs="Times New Roman"/>
          <w:b/>
          <w:bCs/>
          <w:sz w:val="28"/>
          <w:szCs w:val="28"/>
          <w:lang w:val="vi-VN"/>
        </w:rPr>
        <w:t>cấp thay đổi, bổ sung, cấp lại Giấy chứng nhận đăng ký tổ chức khoa học và công nghệ được quy định tại điểm c khoản 3 Điều 24 Nghị định</w:t>
      </w:r>
      <w:r w:rsidR="00D04917" w:rsidRPr="006423C8">
        <w:rPr>
          <w:rFonts w:eastAsia="Times New Roman" w:cs="Times New Roman"/>
          <w:b/>
          <w:bCs/>
          <w:sz w:val="28"/>
          <w:szCs w:val="28"/>
          <w:lang w:val="vi-VN" w:eastAsia="vi-VN"/>
        </w:rPr>
        <w:t xml:space="preserve"> số 26</w:t>
      </w:r>
      <w:r w:rsidR="00D04917" w:rsidRPr="006423C8">
        <w:rPr>
          <w:rFonts w:eastAsia="Times New Roman" w:cs="Times New Roman"/>
          <w:b/>
          <w:bCs/>
          <w:sz w:val="28"/>
          <w:szCs w:val="28"/>
          <w:lang w:eastAsia="vi-VN"/>
        </w:rPr>
        <w:t>2</w:t>
      </w:r>
      <w:r w:rsidR="00D04917" w:rsidRPr="006423C8">
        <w:rPr>
          <w:rFonts w:eastAsia="Times New Roman" w:cs="Times New Roman"/>
          <w:b/>
          <w:bCs/>
          <w:sz w:val="28"/>
          <w:szCs w:val="28"/>
          <w:lang w:val="vi-VN" w:eastAsia="vi-VN"/>
        </w:rPr>
        <w:t xml:space="preserve">/2025/NĐ-CP </w:t>
      </w:r>
      <w:r w:rsidR="00D04917" w:rsidRPr="006423C8">
        <w:rPr>
          <w:rFonts w:eastAsia="Times New Roman" w:cs="Times New Roman"/>
          <w:b/>
          <w:bCs/>
          <w:sz w:val="28"/>
          <w:szCs w:val="28"/>
          <w:lang w:eastAsia="vi-VN"/>
        </w:rPr>
        <w:t xml:space="preserve">ngày 14/10/2025 </w:t>
      </w:r>
      <w:r w:rsidR="00D04917" w:rsidRPr="006423C8">
        <w:rPr>
          <w:rFonts w:eastAsia="Times New Roman" w:cs="Times New Roman"/>
          <w:b/>
          <w:bCs/>
          <w:sz w:val="28"/>
          <w:szCs w:val="28"/>
          <w:lang w:val="vi-VN" w:eastAsia="vi-VN"/>
        </w:rPr>
        <w:t>của Chính phủ</w:t>
      </w:r>
      <w:r w:rsidR="00D04917" w:rsidRPr="006423C8">
        <w:rPr>
          <w:rFonts w:eastAsia="Arial" w:cs="Times New Roman"/>
          <w:b/>
          <w:bCs/>
          <w:sz w:val="28"/>
          <w:szCs w:val="28"/>
          <w:lang w:val="vi-VN"/>
        </w:rPr>
        <w:t xml:space="preserve"> Quy định chi tiết và hướng dẫn thi hành một số điều của Luật Khoa học, công nghệ và đổi mới sáng tạo về thông tin, thống kê, đánh giá, chuyển đổi số và các vấn đề chung</w:t>
      </w:r>
    </w:p>
    <w:p w14:paraId="5AA3757E" w14:textId="77777777" w:rsidR="00D04917" w:rsidRPr="006423C8" w:rsidRDefault="00D04917" w:rsidP="0019164F">
      <w:pPr>
        <w:spacing w:before="120" w:after="120" w:line="276" w:lineRule="auto"/>
        <w:ind w:firstLine="680"/>
        <w:jc w:val="both"/>
        <w:rPr>
          <w:rFonts w:eastAsia="Times New Roman" w:cs="Times New Roman"/>
          <w:sz w:val="28"/>
          <w:szCs w:val="28"/>
          <w:lang w:val="nl-NL"/>
        </w:rPr>
      </w:pPr>
      <w:r w:rsidRPr="006423C8">
        <w:rPr>
          <w:rFonts w:eastAsia="Times New Roman" w:cs="Times New Roman"/>
          <w:sz w:val="28"/>
          <w:szCs w:val="28"/>
          <w:lang w:val="nl-NL"/>
        </w:rPr>
        <w:t>1. Hồ sơ được lập thành 01 bộ gửi đến cơ quan có thẩm quyền cấp giấy chứng nhận đăng ký tổ chức khoa học và công nghệ theo quy định tại Điều 22 Nghị định số 262/2025/NĐ-CP, thông qua hệ thống dịch vụ công trực tuyến, nộp trực tiếp hoặc gửi qua đường bưu điện.</w:t>
      </w:r>
    </w:p>
    <w:p w14:paraId="4BDF3E30" w14:textId="77777777" w:rsidR="00D04917" w:rsidRPr="006423C8" w:rsidRDefault="00D04917" w:rsidP="0019164F">
      <w:pPr>
        <w:spacing w:before="120" w:after="120" w:line="276" w:lineRule="auto"/>
        <w:ind w:firstLine="680"/>
        <w:jc w:val="both"/>
        <w:rPr>
          <w:rFonts w:eastAsia="Times New Roman" w:cs="Times New Roman"/>
          <w:sz w:val="28"/>
          <w:szCs w:val="28"/>
          <w:lang w:val="nl-NL"/>
        </w:rPr>
      </w:pPr>
      <w:r w:rsidRPr="006423C8">
        <w:rPr>
          <w:rFonts w:eastAsia="Times New Roman" w:cs="Times New Roman"/>
          <w:sz w:val="28"/>
          <w:szCs w:val="28"/>
          <w:lang w:val="nl-NL"/>
        </w:rPr>
        <w:t>2. Trong thời hạn 05 ngày làm việc kể từ ngày nhận được hồ sơ, cơ quan có thẩm quyền kiểm tra tính đầy đủ, hợp lệ của hồ sơ và thông báo yêu cầu sửa đổi, bổ sung nếu hồ sơ chưa hợp lệ.</w:t>
      </w:r>
    </w:p>
    <w:p w14:paraId="7A16D22C" w14:textId="1DF0463A" w:rsidR="002C33D2" w:rsidRPr="006423C8" w:rsidRDefault="00D04917" w:rsidP="0019164F">
      <w:pPr>
        <w:spacing w:before="120" w:after="120" w:line="276" w:lineRule="auto"/>
        <w:ind w:firstLine="680"/>
        <w:jc w:val="both"/>
        <w:rPr>
          <w:rFonts w:eastAsia="Times New Roman" w:cs="Times New Roman"/>
          <w:sz w:val="28"/>
          <w:szCs w:val="28"/>
          <w:lang w:val="nl-NL"/>
        </w:rPr>
      </w:pPr>
      <w:r w:rsidRPr="006423C8">
        <w:rPr>
          <w:rFonts w:eastAsia="Times New Roman" w:cs="Times New Roman"/>
          <w:sz w:val="28"/>
          <w:szCs w:val="28"/>
          <w:lang w:val="nl-NL"/>
        </w:rPr>
        <w:t>3. Trong thời hạn 06 ngày làm việc kể từ ngày nhận được hồ sơ hợp lệ, cơ quan có thẩm quyền xem xét, cấp giấy chứng nhận đăng ký tổ chức khoa học và công nghệ đã được thay đổi, bổ sung hoặc cấp lại. Trường hợp từ chối cấp, phải có văn bản thông báo nêu rõ lý do gửi cho tổ chức, cá nhân có liên quan.</w:t>
      </w:r>
    </w:p>
    <w:p w14:paraId="3F41DC40" w14:textId="501DD38F" w:rsidR="003A2057" w:rsidRPr="006423C8" w:rsidRDefault="003A2057" w:rsidP="0019164F">
      <w:pPr>
        <w:spacing w:before="120" w:after="120" w:line="276" w:lineRule="auto"/>
        <w:ind w:firstLine="680"/>
        <w:jc w:val="both"/>
        <w:rPr>
          <w:rFonts w:cs="Times New Roman"/>
          <w:sz w:val="28"/>
          <w:szCs w:val="28"/>
        </w:rPr>
      </w:pPr>
      <w:r w:rsidRPr="006423C8">
        <w:rPr>
          <w:rFonts w:cs="Times New Roman"/>
          <w:b/>
          <w:sz w:val="28"/>
          <w:szCs w:val="28"/>
        </w:rPr>
        <w:t>IV. T</w:t>
      </w:r>
      <w:r w:rsidR="00A641BA" w:rsidRPr="006423C8">
        <w:rPr>
          <w:rFonts w:cs="Times New Roman"/>
          <w:b/>
          <w:sz w:val="28"/>
          <w:szCs w:val="28"/>
        </w:rPr>
        <w:t xml:space="preserve">rình tự, thủ tục thực hiện việc </w:t>
      </w:r>
      <w:r w:rsidRPr="006423C8">
        <w:rPr>
          <w:rFonts w:cs="Times New Roman"/>
          <w:b/>
          <w:sz w:val="28"/>
          <w:szCs w:val="28"/>
        </w:rPr>
        <w:t xml:space="preserve">đặt và xét tặng giải thưởng của tổ chức, cá nhân cư trú hoặc hoạt động hợp pháp tại Việt Nam quy định tại khoản </w:t>
      </w:r>
      <w:r w:rsidRPr="006423C8">
        <w:rPr>
          <w:rFonts w:cs="Times New Roman"/>
          <w:b/>
          <w:sz w:val="28"/>
          <w:szCs w:val="28"/>
        </w:rPr>
        <w:lastRenderedPageBreak/>
        <w:t>3 Điều 50 Nghị định số 263/2025/NĐ-CP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r w:rsidRPr="006423C8">
        <w:rPr>
          <w:rFonts w:cs="Times New Roman"/>
          <w:sz w:val="28"/>
          <w:szCs w:val="28"/>
        </w:rPr>
        <w:t xml:space="preserve"> </w:t>
      </w:r>
    </w:p>
    <w:p w14:paraId="5CAB5E49" w14:textId="77777777" w:rsidR="003A2057" w:rsidRPr="006423C8" w:rsidRDefault="003A2057" w:rsidP="0019164F">
      <w:pPr>
        <w:spacing w:before="120" w:after="120" w:line="276" w:lineRule="auto"/>
        <w:ind w:firstLine="680"/>
        <w:jc w:val="both"/>
        <w:rPr>
          <w:rFonts w:cs="Times New Roman"/>
          <w:sz w:val="28"/>
          <w:szCs w:val="28"/>
        </w:rPr>
      </w:pPr>
      <w:r w:rsidRPr="006423C8">
        <w:rPr>
          <w:rFonts w:cs="Times New Roman"/>
          <w:sz w:val="28"/>
          <w:szCs w:val="28"/>
        </w:rPr>
        <w:t xml:space="preserve">1. Tổ chức, cá nhân nộp 01 bộ hồ sơ đăng ký đặt và tổ chức xét tặng giải thưởng theo quy định tại Khoản 2 </w:t>
      </w:r>
      <w:bookmarkStart w:id="28" w:name="_Hlk227915944"/>
      <w:r w:rsidRPr="006423C8">
        <w:rPr>
          <w:rFonts w:cs="Times New Roman"/>
          <w:sz w:val="28"/>
          <w:szCs w:val="28"/>
        </w:rPr>
        <w:t xml:space="preserve">Điều 50 Nghị định số 263/2025/NĐ-CP </w:t>
      </w:r>
      <w:bookmarkEnd w:id="28"/>
      <w:r w:rsidRPr="006423C8">
        <w:rPr>
          <w:rFonts w:cs="Times New Roman"/>
          <w:sz w:val="28"/>
          <w:szCs w:val="28"/>
        </w:rPr>
        <w:t>trực tiếp hoặc qua đường bưu chính đến Ủy ban nhân dân cấp tỉnh nơi đặt trụ sở chính của tổ chức hoặc nơi cá nhân cư trú hoặc nộp trực tuyến đến Ủy ban nhân dân cấp tỉnh qua Cổng dịch vụ công Quốc gia.</w:t>
      </w:r>
    </w:p>
    <w:p w14:paraId="354D0AF6" w14:textId="77777777" w:rsidR="003A2057" w:rsidRPr="006423C8" w:rsidRDefault="003A2057" w:rsidP="0019164F">
      <w:pPr>
        <w:spacing w:before="120" w:after="120" w:line="276" w:lineRule="auto"/>
        <w:ind w:firstLine="680"/>
        <w:jc w:val="both"/>
        <w:rPr>
          <w:rFonts w:cs="Times New Roman"/>
          <w:sz w:val="28"/>
          <w:szCs w:val="28"/>
        </w:rPr>
      </w:pPr>
      <w:r w:rsidRPr="006423C8">
        <w:rPr>
          <w:rFonts w:cs="Times New Roman"/>
          <w:sz w:val="28"/>
          <w:szCs w:val="28"/>
        </w:rPr>
        <w:t xml:space="preserve">2. Trong thời hạn 12 ngày kể từ ngày nhận được đầy đủ hồ sơ hợp lệ, Ủy ban nhân dân cấp tỉnh có trách nhiệm xem xét, ban hành văn bản chấp thuận hoặc không chấp thuận việc đặt và tổ chức xét tặng giải thưởng. Trường hợp không chấp thuận, phải nêu rõ lý do bằng văn bản. </w:t>
      </w:r>
    </w:p>
    <w:p w14:paraId="67AA3D2E" w14:textId="7CCF8E1B" w:rsidR="003A2057" w:rsidRPr="006423C8" w:rsidRDefault="003A2057" w:rsidP="0019164F">
      <w:pPr>
        <w:spacing w:before="120" w:after="120" w:line="276" w:lineRule="auto"/>
        <w:ind w:firstLine="680"/>
        <w:jc w:val="both"/>
        <w:rPr>
          <w:rFonts w:cs="Times New Roman"/>
          <w:b/>
          <w:bCs/>
          <w:sz w:val="28"/>
          <w:szCs w:val="28"/>
        </w:rPr>
      </w:pPr>
      <w:r w:rsidRPr="006423C8">
        <w:rPr>
          <w:rFonts w:cs="Times New Roman"/>
          <w:b/>
          <w:bCs/>
          <w:sz w:val="28"/>
          <w:szCs w:val="28"/>
        </w:rPr>
        <w:t>V. T</w:t>
      </w:r>
      <w:r w:rsidR="00A641BA" w:rsidRPr="006423C8">
        <w:rPr>
          <w:rFonts w:cs="Times New Roman"/>
          <w:b/>
          <w:bCs/>
          <w:sz w:val="28"/>
          <w:szCs w:val="28"/>
        </w:rPr>
        <w:t>rình tự, thủ tục thực hiện việc</w:t>
      </w:r>
      <w:r w:rsidRPr="006423C8">
        <w:rPr>
          <w:rFonts w:cs="Times New Roman"/>
          <w:b/>
          <w:bCs/>
          <w:sz w:val="28"/>
          <w:szCs w:val="28"/>
        </w:rPr>
        <w:t xml:space="preserve"> đặt và tổ chức xét tặng giải thưởng của tổ chức, cá nhân không cư trú, không hoạt động tại Việt Nam quy định tại khoản 3 Điều 51 Nghị định 263/2025/NĐ-CP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14:paraId="08FA084C" w14:textId="77777777" w:rsidR="003A2057" w:rsidRPr="006423C8" w:rsidRDefault="003A2057" w:rsidP="0019164F">
      <w:pPr>
        <w:spacing w:before="120" w:after="120" w:line="276" w:lineRule="auto"/>
        <w:ind w:firstLine="680"/>
        <w:jc w:val="both"/>
        <w:rPr>
          <w:rFonts w:cs="Times New Roman"/>
          <w:sz w:val="28"/>
          <w:szCs w:val="28"/>
        </w:rPr>
      </w:pPr>
      <w:r w:rsidRPr="006423C8">
        <w:rPr>
          <w:rFonts w:cs="Times New Roman"/>
          <w:sz w:val="28"/>
          <w:szCs w:val="28"/>
        </w:rPr>
        <w:t xml:space="preserve">1. Tổ chức, cá nhân nộp 01 bộ hồ sơ đăng ký đặt và xét tặng giải thưởng theo quy định tại khoản 2 Điều 51 Nghị định số 263/2025/NĐ-CP trực tiếp hoặc qua đường bưu chính đến Ủy ban nhân dân cấp tỉnh hoặc nộp trực tuyến qua Cổng dịch vụ công Quốc gia nơi tổ chức, cá nhân lựa chọn. </w:t>
      </w:r>
    </w:p>
    <w:p w14:paraId="7B1D0560" w14:textId="77777777" w:rsidR="003A2057" w:rsidRPr="006423C8" w:rsidRDefault="003A2057" w:rsidP="0019164F">
      <w:pPr>
        <w:spacing w:before="120" w:after="120" w:line="276" w:lineRule="auto"/>
        <w:ind w:firstLine="680"/>
        <w:jc w:val="both"/>
        <w:rPr>
          <w:rFonts w:cs="Times New Roman"/>
          <w:sz w:val="28"/>
          <w:szCs w:val="28"/>
        </w:rPr>
      </w:pPr>
      <w:r w:rsidRPr="006423C8">
        <w:rPr>
          <w:rFonts w:cs="Times New Roman"/>
          <w:sz w:val="28"/>
          <w:szCs w:val="28"/>
        </w:rPr>
        <w:t>2. Trong thời hạn 12 ngày kể từ ngày nhận đủ hồ sơ hợp lệ, Ủy ban nhân dân cấp tỉnh có trách nhiệm xem xét, ban hành văn bản chấp thuận hoặc không chấp thuận việc đặt và tổ chức xét tặng giải thưởng. Trường hợp không chấp thuận, phải nêu rõ lý do bằng văn bản.</w:t>
      </w:r>
    </w:p>
    <w:p w14:paraId="236435CE" w14:textId="77777777" w:rsidR="003A2057" w:rsidRPr="006423C8" w:rsidRDefault="003A2057" w:rsidP="0019164F">
      <w:pPr>
        <w:spacing w:before="120" w:after="120" w:line="276" w:lineRule="auto"/>
        <w:ind w:firstLine="680"/>
        <w:jc w:val="both"/>
        <w:rPr>
          <w:rFonts w:cs="Times New Roman"/>
          <w:sz w:val="28"/>
          <w:szCs w:val="28"/>
        </w:rPr>
      </w:pPr>
      <w:r w:rsidRPr="006423C8">
        <w:rPr>
          <w:rFonts w:cs="Times New Roman"/>
          <w:sz w:val="28"/>
          <w:szCs w:val="28"/>
        </w:rPr>
        <w:t>3. Trường hợp cần thiết, Ủy ban nhân dân cấp tỉnh nơi tổ chức, cá nhân nộp hồ sơ gửi văn bản lấy ý kiến của các cơ quan liên quan. Các cơ quan được lấy ý kiến có trách nhiệm trả lời bằng văn bản trong thời hạn 05 ngày.</w:t>
      </w:r>
    </w:p>
    <w:p w14:paraId="4F258273" w14:textId="228DB088" w:rsidR="00D04917" w:rsidRPr="006423C8" w:rsidRDefault="003A2057" w:rsidP="0019164F">
      <w:pPr>
        <w:spacing w:before="120" w:after="120" w:line="276" w:lineRule="auto"/>
        <w:ind w:firstLine="680"/>
        <w:jc w:val="both"/>
        <w:rPr>
          <w:rFonts w:cs="Times New Roman"/>
          <w:sz w:val="28"/>
          <w:szCs w:val="28"/>
        </w:rPr>
      </w:pPr>
      <w:r w:rsidRPr="006423C8">
        <w:rPr>
          <w:rFonts w:cs="Times New Roman"/>
          <w:sz w:val="28"/>
          <w:szCs w:val="28"/>
        </w:rPr>
        <w:t xml:space="preserve">4. Trong thời hạn 05 ngày kể từ ngày nhận được đầy đủ ý kiến thống nhất hoặc đồng ý của cơ quan chức năng, Ủy ban nhân dân cấp tỉnh nơi tổ chức, cá nhân tiến hành xử lý hồ sơ theo quy định. </w:t>
      </w:r>
    </w:p>
    <w:p w14:paraId="4268F1DE" w14:textId="0A5090C1" w:rsidR="00D04917" w:rsidRPr="006423C8" w:rsidRDefault="00A641BA" w:rsidP="002C466B">
      <w:pPr>
        <w:spacing w:before="120" w:after="120" w:line="276" w:lineRule="auto"/>
        <w:ind w:firstLine="680"/>
        <w:jc w:val="both"/>
        <w:rPr>
          <w:rFonts w:cs="Times New Roman"/>
          <w:bCs/>
          <w:noProof/>
          <w:sz w:val="28"/>
          <w:szCs w:val="28"/>
        </w:rPr>
      </w:pPr>
      <w:r w:rsidRPr="006423C8">
        <w:rPr>
          <w:rFonts w:cs="Times New Roman"/>
          <w:b/>
          <w:noProof/>
          <w:sz w:val="28"/>
          <w:szCs w:val="28"/>
        </w:rPr>
        <w:lastRenderedPageBreak/>
        <w:t>VI</w:t>
      </w:r>
      <w:r w:rsidR="00F83912" w:rsidRPr="006423C8">
        <w:rPr>
          <w:rFonts w:cs="Times New Roman"/>
          <w:b/>
          <w:noProof/>
          <w:sz w:val="28"/>
          <w:szCs w:val="28"/>
          <w:lang w:val="vi-VN"/>
        </w:rPr>
        <w:t xml:space="preserve">. </w:t>
      </w:r>
      <w:r w:rsidR="00E6087F" w:rsidRPr="006423C8">
        <w:rPr>
          <w:rFonts w:cs="Times New Roman"/>
          <w:b/>
          <w:noProof/>
          <w:sz w:val="28"/>
          <w:szCs w:val="28"/>
        </w:rPr>
        <w:t>Việc</w:t>
      </w:r>
      <w:r w:rsidR="00F83912" w:rsidRPr="006423C8">
        <w:rPr>
          <w:rFonts w:cs="Times New Roman"/>
          <w:b/>
          <w:noProof/>
          <w:sz w:val="28"/>
          <w:szCs w:val="28"/>
          <w:lang w:val="vi-VN"/>
        </w:rPr>
        <w:t xml:space="preserve"> cấp Giấy chứng nhận chuyển giao công nghệ khuyến khích chuyển giao quy định tại Điều 3 Quyết định số 12/2023/QĐ-TTg ngày 15/5/2023 của Thủ tướng Chính phủ về cấp Giấy chứng nhận chuyển giao công nghệ khuyến khích chuyển giao</w:t>
      </w:r>
      <w:r w:rsidR="00E6087F" w:rsidRPr="006423C8">
        <w:rPr>
          <w:rFonts w:cs="Times New Roman"/>
          <w:b/>
          <w:noProof/>
          <w:sz w:val="28"/>
          <w:szCs w:val="28"/>
        </w:rPr>
        <w:t xml:space="preserve"> thuộc thẩm quyền của </w:t>
      </w:r>
      <w:r w:rsidR="00F83912" w:rsidRPr="006423C8">
        <w:rPr>
          <w:rFonts w:cs="Times New Roman"/>
          <w:bCs/>
          <w:noProof/>
          <w:sz w:val="28"/>
          <w:szCs w:val="28"/>
          <w:lang w:val="vi-VN"/>
        </w:rPr>
        <w:t xml:space="preserve">cơ quan chuyên môn về khoa học và công nghệ thuộc Ủy ban nhân dân </w:t>
      </w:r>
      <w:r w:rsidR="00E6087F" w:rsidRPr="006423C8">
        <w:rPr>
          <w:rFonts w:cs="Times New Roman"/>
          <w:bCs/>
          <w:noProof/>
          <w:sz w:val="28"/>
          <w:szCs w:val="28"/>
        </w:rPr>
        <w:t xml:space="preserve">tỉnh, thành phố nơi </w:t>
      </w:r>
      <w:r w:rsidR="00F83912" w:rsidRPr="006423C8">
        <w:rPr>
          <w:rFonts w:cs="Times New Roman"/>
          <w:bCs/>
          <w:noProof/>
          <w:sz w:val="28"/>
          <w:szCs w:val="28"/>
          <w:lang w:val="vi-VN"/>
        </w:rPr>
        <w:t>dự án đầu tư</w:t>
      </w:r>
      <w:r w:rsidR="00E6087F" w:rsidRPr="006423C8">
        <w:rPr>
          <w:rFonts w:cs="Times New Roman"/>
          <w:bCs/>
          <w:noProof/>
          <w:sz w:val="28"/>
          <w:szCs w:val="28"/>
        </w:rPr>
        <w:t xml:space="preserve"> được triển khai</w:t>
      </w:r>
      <w:r w:rsidR="00F83912" w:rsidRPr="006423C8">
        <w:rPr>
          <w:rFonts w:cs="Times New Roman"/>
          <w:bCs/>
          <w:noProof/>
          <w:sz w:val="28"/>
          <w:szCs w:val="28"/>
          <w:lang w:val="vi-VN"/>
        </w:rPr>
        <w:t>.</w:t>
      </w:r>
    </w:p>
    <w:p w14:paraId="420B1C0C" w14:textId="77777777" w:rsidR="00D04917" w:rsidRPr="006423C8" w:rsidRDefault="00D04917" w:rsidP="0019164F">
      <w:pPr>
        <w:spacing w:before="120" w:after="120" w:line="276" w:lineRule="auto"/>
        <w:ind w:firstLine="680"/>
        <w:jc w:val="both"/>
        <w:rPr>
          <w:rFonts w:cs="Times New Roman"/>
          <w:b/>
          <w:sz w:val="28"/>
          <w:szCs w:val="28"/>
        </w:rPr>
      </w:pPr>
    </w:p>
    <w:p w14:paraId="0C871630" w14:textId="77777777" w:rsidR="00D04917" w:rsidRPr="006423C8" w:rsidRDefault="00D04917" w:rsidP="0019164F">
      <w:pPr>
        <w:spacing w:before="120" w:after="120" w:line="276" w:lineRule="auto"/>
        <w:ind w:firstLine="680"/>
        <w:jc w:val="both"/>
        <w:rPr>
          <w:rFonts w:cs="Times New Roman"/>
          <w:b/>
          <w:sz w:val="28"/>
          <w:szCs w:val="28"/>
        </w:rPr>
      </w:pPr>
    </w:p>
    <w:p w14:paraId="61FFEC20" w14:textId="77777777" w:rsidR="00D04917" w:rsidRPr="006423C8" w:rsidRDefault="00D04917" w:rsidP="0019164F">
      <w:pPr>
        <w:spacing w:before="120" w:after="120" w:line="276" w:lineRule="auto"/>
        <w:ind w:firstLine="680"/>
        <w:jc w:val="both"/>
        <w:rPr>
          <w:rFonts w:cs="Times New Roman"/>
          <w:b/>
          <w:sz w:val="28"/>
          <w:szCs w:val="28"/>
        </w:rPr>
      </w:pPr>
    </w:p>
    <w:p w14:paraId="07909421" w14:textId="77777777" w:rsidR="00D04917" w:rsidRPr="006423C8" w:rsidRDefault="00D04917" w:rsidP="0019164F">
      <w:pPr>
        <w:spacing w:before="120" w:after="120" w:line="276" w:lineRule="auto"/>
        <w:ind w:firstLine="680"/>
        <w:jc w:val="both"/>
        <w:rPr>
          <w:rFonts w:cs="Times New Roman"/>
          <w:b/>
          <w:sz w:val="28"/>
          <w:szCs w:val="28"/>
        </w:rPr>
      </w:pPr>
    </w:p>
    <w:p w14:paraId="282153AA" w14:textId="77777777" w:rsidR="00D04917" w:rsidRPr="006423C8" w:rsidRDefault="00D04917" w:rsidP="0019164F">
      <w:pPr>
        <w:spacing w:before="120" w:after="120" w:line="276" w:lineRule="auto"/>
        <w:ind w:firstLine="680"/>
        <w:jc w:val="both"/>
        <w:rPr>
          <w:rFonts w:cs="Times New Roman"/>
          <w:b/>
          <w:sz w:val="28"/>
          <w:szCs w:val="28"/>
        </w:rPr>
      </w:pPr>
    </w:p>
    <w:p w14:paraId="2E9176C2" w14:textId="77777777" w:rsidR="00D04917" w:rsidRPr="006423C8" w:rsidRDefault="00D04917" w:rsidP="0019164F">
      <w:pPr>
        <w:spacing w:before="120" w:after="120" w:line="276" w:lineRule="auto"/>
        <w:ind w:firstLine="680"/>
        <w:jc w:val="both"/>
        <w:rPr>
          <w:rFonts w:cs="Times New Roman"/>
          <w:b/>
          <w:sz w:val="28"/>
          <w:szCs w:val="28"/>
        </w:rPr>
      </w:pPr>
    </w:p>
    <w:p w14:paraId="317E4DCA" w14:textId="77777777" w:rsidR="00D04917" w:rsidRPr="006423C8" w:rsidRDefault="00D04917" w:rsidP="0019164F">
      <w:pPr>
        <w:spacing w:before="120" w:after="120" w:line="276" w:lineRule="auto"/>
        <w:ind w:firstLine="680"/>
        <w:jc w:val="both"/>
        <w:rPr>
          <w:rFonts w:cs="Times New Roman"/>
          <w:b/>
          <w:sz w:val="28"/>
          <w:szCs w:val="28"/>
        </w:rPr>
      </w:pPr>
    </w:p>
    <w:p w14:paraId="6A1305C7" w14:textId="77777777" w:rsidR="00D04917" w:rsidRPr="006423C8" w:rsidRDefault="00D04917" w:rsidP="0019164F">
      <w:pPr>
        <w:spacing w:before="120" w:after="120" w:line="276" w:lineRule="auto"/>
        <w:ind w:firstLine="680"/>
        <w:jc w:val="both"/>
        <w:rPr>
          <w:rFonts w:cs="Times New Roman"/>
          <w:b/>
          <w:sz w:val="28"/>
          <w:szCs w:val="28"/>
        </w:rPr>
      </w:pPr>
    </w:p>
    <w:p w14:paraId="639C8F41" w14:textId="77777777" w:rsidR="00D04917" w:rsidRPr="006423C8" w:rsidRDefault="00D04917" w:rsidP="0019164F">
      <w:pPr>
        <w:spacing w:before="120" w:after="120" w:line="276" w:lineRule="auto"/>
        <w:ind w:firstLine="680"/>
        <w:jc w:val="both"/>
        <w:rPr>
          <w:rFonts w:cs="Times New Roman"/>
          <w:b/>
          <w:sz w:val="28"/>
          <w:szCs w:val="28"/>
        </w:rPr>
      </w:pPr>
    </w:p>
    <w:sectPr w:rsidR="00D04917" w:rsidRPr="006423C8" w:rsidSect="0019164F">
      <w:headerReference w:type="default" r:id="rId8"/>
      <w:pgSz w:w="11909" w:h="16834"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6A70" w14:textId="77777777" w:rsidR="00484854" w:rsidRDefault="00484854" w:rsidP="00B56610">
      <w:pPr>
        <w:spacing w:after="0" w:line="240" w:lineRule="auto"/>
      </w:pPr>
      <w:r>
        <w:separator/>
      </w:r>
    </w:p>
  </w:endnote>
  <w:endnote w:type="continuationSeparator" w:id="0">
    <w:p w14:paraId="5AB3F823" w14:textId="77777777" w:rsidR="00484854" w:rsidRDefault="00484854" w:rsidP="00B5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6DD1" w14:textId="77777777" w:rsidR="00484854" w:rsidRDefault="00484854" w:rsidP="00B56610">
      <w:pPr>
        <w:spacing w:after="0" w:line="240" w:lineRule="auto"/>
      </w:pPr>
      <w:r>
        <w:separator/>
      </w:r>
    </w:p>
  </w:footnote>
  <w:footnote w:type="continuationSeparator" w:id="0">
    <w:p w14:paraId="29B6936F" w14:textId="77777777" w:rsidR="00484854" w:rsidRDefault="00484854" w:rsidP="00B5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13381"/>
      <w:docPartObj>
        <w:docPartGallery w:val="Page Numbers (Top of Page)"/>
        <w:docPartUnique/>
      </w:docPartObj>
    </w:sdtPr>
    <w:sdtEndPr>
      <w:rPr>
        <w:noProof/>
      </w:rPr>
    </w:sdtEndPr>
    <w:sdtContent>
      <w:p w14:paraId="2C2B20B7" w14:textId="71058DB0" w:rsidR="00024A03" w:rsidRDefault="00024A03">
        <w:pPr>
          <w:pStyle w:val="Header"/>
          <w:jc w:val="center"/>
        </w:pPr>
        <w:r>
          <w:fldChar w:fldCharType="begin"/>
        </w:r>
        <w:r>
          <w:instrText xml:space="preserve"> PAGE   \* MERGEFORMAT </w:instrText>
        </w:r>
        <w:r>
          <w:fldChar w:fldCharType="separate"/>
        </w:r>
        <w:r w:rsidR="0085542F">
          <w:rPr>
            <w:noProof/>
          </w:rPr>
          <w:t>6</w:t>
        </w:r>
        <w:r>
          <w:rPr>
            <w:noProof/>
          </w:rPr>
          <w:fldChar w:fldCharType="end"/>
        </w:r>
      </w:p>
    </w:sdtContent>
  </w:sdt>
  <w:p w14:paraId="7F7EB445" w14:textId="77777777" w:rsidR="00024A03" w:rsidRDefault="0002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C75"/>
    <w:multiLevelType w:val="hybridMultilevel"/>
    <w:tmpl w:val="12604310"/>
    <w:lvl w:ilvl="0" w:tplc="FFFFFFFF">
      <w:start w:val="1"/>
      <w:numFmt w:val="decimal"/>
      <w:lvlText w:val="%1."/>
      <w:lvlJc w:val="center"/>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13C70E7"/>
    <w:multiLevelType w:val="hybridMultilevel"/>
    <w:tmpl w:val="76FAD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150E7"/>
    <w:multiLevelType w:val="hybridMultilevel"/>
    <w:tmpl w:val="017A084E"/>
    <w:lvl w:ilvl="0" w:tplc="3DB83712">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9BC236E"/>
    <w:multiLevelType w:val="hybridMultilevel"/>
    <w:tmpl w:val="12604310"/>
    <w:lvl w:ilvl="0" w:tplc="2550CDEA">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BE15CC9"/>
    <w:multiLevelType w:val="hybridMultilevel"/>
    <w:tmpl w:val="12604310"/>
    <w:lvl w:ilvl="0" w:tplc="2550CDEA">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73503793">
    <w:abstractNumId w:val="1"/>
  </w:num>
  <w:num w:numId="2" w16cid:durableId="389042927">
    <w:abstractNumId w:val="2"/>
  </w:num>
  <w:num w:numId="3" w16cid:durableId="746532171">
    <w:abstractNumId w:val="4"/>
  </w:num>
  <w:num w:numId="4" w16cid:durableId="1082486810">
    <w:abstractNumId w:val="0"/>
  </w:num>
  <w:num w:numId="5" w16cid:durableId="1482194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67"/>
    <w:rsid w:val="00024A03"/>
    <w:rsid w:val="00025A82"/>
    <w:rsid w:val="00054E3D"/>
    <w:rsid w:val="000810CC"/>
    <w:rsid w:val="00096986"/>
    <w:rsid w:val="000B58A7"/>
    <w:rsid w:val="000F4D99"/>
    <w:rsid w:val="0019164F"/>
    <w:rsid w:val="001A5962"/>
    <w:rsid w:val="001A5D01"/>
    <w:rsid w:val="001D1571"/>
    <w:rsid w:val="00202DC7"/>
    <w:rsid w:val="00214980"/>
    <w:rsid w:val="00215FE0"/>
    <w:rsid w:val="00244BF2"/>
    <w:rsid w:val="00250308"/>
    <w:rsid w:val="0028110A"/>
    <w:rsid w:val="002C33D2"/>
    <w:rsid w:val="002C466B"/>
    <w:rsid w:val="003154E6"/>
    <w:rsid w:val="003334FE"/>
    <w:rsid w:val="003743CB"/>
    <w:rsid w:val="00382270"/>
    <w:rsid w:val="00393432"/>
    <w:rsid w:val="003A2057"/>
    <w:rsid w:val="003B4FA5"/>
    <w:rsid w:val="003C569C"/>
    <w:rsid w:val="003D01D1"/>
    <w:rsid w:val="003E39F0"/>
    <w:rsid w:val="00464BE0"/>
    <w:rsid w:val="0046629B"/>
    <w:rsid w:val="00477DAF"/>
    <w:rsid w:val="00484854"/>
    <w:rsid w:val="004A3FC0"/>
    <w:rsid w:val="004A5CAC"/>
    <w:rsid w:val="004A7C49"/>
    <w:rsid w:val="004B1A2C"/>
    <w:rsid w:val="004E3787"/>
    <w:rsid w:val="004F3BAB"/>
    <w:rsid w:val="004F5E85"/>
    <w:rsid w:val="00511C41"/>
    <w:rsid w:val="00516520"/>
    <w:rsid w:val="005206AB"/>
    <w:rsid w:val="00571987"/>
    <w:rsid w:val="005B14AF"/>
    <w:rsid w:val="005C6158"/>
    <w:rsid w:val="0060573A"/>
    <w:rsid w:val="00616FE8"/>
    <w:rsid w:val="006423C8"/>
    <w:rsid w:val="0064627B"/>
    <w:rsid w:val="00657CA0"/>
    <w:rsid w:val="00697D37"/>
    <w:rsid w:val="006A16CB"/>
    <w:rsid w:val="006C3A38"/>
    <w:rsid w:val="006E6116"/>
    <w:rsid w:val="006F7E0E"/>
    <w:rsid w:val="00700B0D"/>
    <w:rsid w:val="00741D6E"/>
    <w:rsid w:val="00775450"/>
    <w:rsid w:val="007B2ACE"/>
    <w:rsid w:val="0085542F"/>
    <w:rsid w:val="008F1106"/>
    <w:rsid w:val="009019DC"/>
    <w:rsid w:val="00902E33"/>
    <w:rsid w:val="00923E6F"/>
    <w:rsid w:val="00952B93"/>
    <w:rsid w:val="009A502D"/>
    <w:rsid w:val="009C14F7"/>
    <w:rsid w:val="009F1320"/>
    <w:rsid w:val="00A00610"/>
    <w:rsid w:val="00A32D32"/>
    <w:rsid w:val="00A513EA"/>
    <w:rsid w:val="00A641BA"/>
    <w:rsid w:val="00AE4BD8"/>
    <w:rsid w:val="00B339CE"/>
    <w:rsid w:val="00B376BA"/>
    <w:rsid w:val="00B56610"/>
    <w:rsid w:val="00B872FD"/>
    <w:rsid w:val="00B95B6A"/>
    <w:rsid w:val="00BA21AB"/>
    <w:rsid w:val="00BD2FE5"/>
    <w:rsid w:val="00C64C6A"/>
    <w:rsid w:val="00C9153F"/>
    <w:rsid w:val="00CD5BAA"/>
    <w:rsid w:val="00D04917"/>
    <w:rsid w:val="00D77087"/>
    <w:rsid w:val="00D80607"/>
    <w:rsid w:val="00D9582C"/>
    <w:rsid w:val="00D95F38"/>
    <w:rsid w:val="00DC73A8"/>
    <w:rsid w:val="00E01C99"/>
    <w:rsid w:val="00E141B2"/>
    <w:rsid w:val="00E55741"/>
    <w:rsid w:val="00E6087F"/>
    <w:rsid w:val="00E7460F"/>
    <w:rsid w:val="00EC288F"/>
    <w:rsid w:val="00EC5767"/>
    <w:rsid w:val="00F12AA1"/>
    <w:rsid w:val="00F2499D"/>
    <w:rsid w:val="00F7675B"/>
    <w:rsid w:val="00F83912"/>
    <w:rsid w:val="00FA152F"/>
    <w:rsid w:val="00FA4901"/>
    <w:rsid w:val="00FC5680"/>
    <w:rsid w:val="00FF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4092"/>
  <w15:chartTrackingRefBased/>
  <w15:docId w15:val="{559F5C4D-3DF9-4BEF-B9E4-62BA20B7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4E6"/>
    <w:pPr>
      <w:keepNext/>
      <w:keepLines/>
      <w:spacing w:before="240" w:after="0"/>
      <w:jc w:val="both"/>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767"/>
    <w:pPr>
      <w:ind w:left="720"/>
      <w:contextualSpacing/>
    </w:pPr>
  </w:style>
  <w:style w:type="paragraph" w:styleId="FootnoteText">
    <w:name w:val="footnote text"/>
    <w:basedOn w:val="Normal"/>
    <w:link w:val="FootnoteTextChar"/>
    <w:uiPriority w:val="99"/>
    <w:semiHidden/>
    <w:unhideWhenUsed/>
    <w:rsid w:val="00B56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610"/>
    <w:rPr>
      <w:sz w:val="20"/>
      <w:szCs w:val="20"/>
    </w:rPr>
  </w:style>
  <w:style w:type="character" w:styleId="FootnoteReference">
    <w:name w:val="footnote reference"/>
    <w:basedOn w:val="DefaultParagraphFont"/>
    <w:uiPriority w:val="99"/>
    <w:semiHidden/>
    <w:unhideWhenUsed/>
    <w:rsid w:val="00B56610"/>
    <w:rPr>
      <w:vertAlign w:val="superscript"/>
    </w:rPr>
  </w:style>
  <w:style w:type="character" w:styleId="Hyperlink">
    <w:name w:val="Hyperlink"/>
    <w:basedOn w:val="DefaultParagraphFont"/>
    <w:uiPriority w:val="99"/>
    <w:semiHidden/>
    <w:unhideWhenUsed/>
    <w:rsid w:val="00B56610"/>
    <w:rPr>
      <w:color w:val="0000FF"/>
      <w:u w:val="single"/>
    </w:rPr>
  </w:style>
  <w:style w:type="paragraph" w:styleId="NormalWeb">
    <w:name w:val="Normal (Web)"/>
    <w:basedOn w:val="Normal"/>
    <w:uiPriority w:val="99"/>
    <w:unhideWhenUsed/>
    <w:qFormat/>
    <w:rsid w:val="00B56610"/>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3E39F0"/>
    <w:pPr>
      <w:spacing w:after="0" w:line="240" w:lineRule="auto"/>
    </w:pPr>
  </w:style>
  <w:style w:type="paragraph" w:styleId="Header">
    <w:name w:val="header"/>
    <w:basedOn w:val="Normal"/>
    <w:link w:val="HeaderChar"/>
    <w:uiPriority w:val="99"/>
    <w:unhideWhenUsed/>
    <w:rsid w:val="00024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03"/>
  </w:style>
  <w:style w:type="paragraph" w:styleId="Footer">
    <w:name w:val="footer"/>
    <w:basedOn w:val="Normal"/>
    <w:link w:val="FooterChar"/>
    <w:uiPriority w:val="99"/>
    <w:unhideWhenUsed/>
    <w:rsid w:val="00024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03"/>
  </w:style>
  <w:style w:type="character" w:styleId="CommentReference">
    <w:name w:val="annotation reference"/>
    <w:basedOn w:val="DefaultParagraphFont"/>
    <w:uiPriority w:val="99"/>
    <w:semiHidden/>
    <w:unhideWhenUsed/>
    <w:rsid w:val="003C569C"/>
    <w:rPr>
      <w:sz w:val="16"/>
      <w:szCs w:val="16"/>
    </w:rPr>
  </w:style>
  <w:style w:type="paragraph" w:styleId="CommentText">
    <w:name w:val="annotation text"/>
    <w:basedOn w:val="Normal"/>
    <w:link w:val="CommentTextChar"/>
    <w:uiPriority w:val="99"/>
    <w:semiHidden/>
    <w:unhideWhenUsed/>
    <w:rsid w:val="003C569C"/>
    <w:pPr>
      <w:spacing w:line="240" w:lineRule="auto"/>
    </w:pPr>
    <w:rPr>
      <w:sz w:val="20"/>
      <w:szCs w:val="20"/>
    </w:rPr>
  </w:style>
  <w:style w:type="character" w:customStyle="1" w:styleId="CommentTextChar">
    <w:name w:val="Comment Text Char"/>
    <w:basedOn w:val="DefaultParagraphFont"/>
    <w:link w:val="CommentText"/>
    <w:uiPriority w:val="99"/>
    <w:semiHidden/>
    <w:rsid w:val="003C569C"/>
    <w:rPr>
      <w:sz w:val="20"/>
      <w:szCs w:val="20"/>
    </w:rPr>
  </w:style>
  <w:style w:type="paragraph" w:styleId="CommentSubject">
    <w:name w:val="annotation subject"/>
    <w:basedOn w:val="CommentText"/>
    <w:next w:val="CommentText"/>
    <w:link w:val="CommentSubjectChar"/>
    <w:uiPriority w:val="99"/>
    <w:semiHidden/>
    <w:unhideWhenUsed/>
    <w:rsid w:val="003C569C"/>
    <w:rPr>
      <w:b/>
      <w:bCs/>
    </w:rPr>
  </w:style>
  <w:style w:type="character" w:customStyle="1" w:styleId="CommentSubjectChar">
    <w:name w:val="Comment Subject Char"/>
    <w:basedOn w:val="CommentTextChar"/>
    <w:link w:val="CommentSubject"/>
    <w:uiPriority w:val="99"/>
    <w:semiHidden/>
    <w:rsid w:val="003C569C"/>
    <w:rPr>
      <w:b/>
      <w:bCs/>
      <w:sz w:val="20"/>
      <w:szCs w:val="20"/>
    </w:rPr>
  </w:style>
  <w:style w:type="character" w:customStyle="1" w:styleId="Heading1Char">
    <w:name w:val="Heading 1 Char"/>
    <w:basedOn w:val="DefaultParagraphFont"/>
    <w:link w:val="Heading1"/>
    <w:uiPriority w:val="9"/>
    <w:rsid w:val="003154E6"/>
    <w:rPr>
      <w:rFonts w:eastAsiaTheme="majorEastAsia" w:cstheme="majorBidi"/>
      <w:b/>
      <w:sz w:val="28"/>
      <w:szCs w:val="32"/>
    </w:rPr>
  </w:style>
  <w:style w:type="paragraph" w:styleId="BodyText">
    <w:name w:val="Body Text"/>
    <w:basedOn w:val="Normal"/>
    <w:next w:val="Normal"/>
    <w:link w:val="BodyTextChar"/>
    <w:qFormat/>
    <w:rsid w:val="00AE4BD8"/>
    <w:pPr>
      <w:widowControl w:val="0"/>
      <w:snapToGrid w:val="0"/>
      <w:spacing w:before="120" w:after="120" w:line="264" w:lineRule="auto"/>
      <w:ind w:firstLine="567"/>
      <w:jc w:val="both"/>
    </w:pPr>
    <w:rPr>
      <w:rFonts w:eastAsia="Times New Roman" w:cs="Times New Roman"/>
      <w:sz w:val="28"/>
      <w:szCs w:val="28"/>
    </w:rPr>
  </w:style>
  <w:style w:type="character" w:customStyle="1" w:styleId="BodyTextChar">
    <w:name w:val="Body Text Char"/>
    <w:basedOn w:val="DefaultParagraphFont"/>
    <w:link w:val="BodyText"/>
    <w:rsid w:val="00AE4BD8"/>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5DDF2-84BE-4F80-BC82-7418BC23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18743</Words>
  <Characters>106837</Characters>
  <Application>Microsoft Office Word</Application>
  <DocSecurity>0</DocSecurity>
  <Lines>890</Lines>
  <Paragraphs>250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2026-04-18T09:04:00Z</cp:lastPrinted>
  <dcterms:created xsi:type="dcterms:W3CDTF">2026-04-24T16:29:00Z</dcterms:created>
  <dcterms:modified xsi:type="dcterms:W3CDTF">2026-04-24T16:29:00Z</dcterms:modified>
</cp:coreProperties>
</file>