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F725EB" w14:textId="66C33AE0" w:rsidR="0019202D" w:rsidRPr="004B3110" w:rsidRDefault="00A374FA" w:rsidP="00A374FA">
      <w:pPr>
        <w:spacing w:line="276" w:lineRule="auto"/>
        <w:jc w:val="center"/>
        <w:rPr>
          <w:rFonts w:ascii="Times New Roman" w:hAnsi="Times New Roman" w:cs="Times New Roman"/>
          <w:b/>
          <w:bCs/>
          <w:sz w:val="28"/>
          <w:szCs w:val="28"/>
          <w:lang w:val="vi-VN"/>
        </w:rPr>
      </w:pPr>
      <w:bookmarkStart w:id="0" w:name="_GoBack"/>
      <w:bookmarkEnd w:id="0"/>
      <w:r w:rsidRPr="004B3110">
        <w:rPr>
          <w:rFonts w:ascii="Times New Roman" w:hAnsi="Times New Roman" w:cs="Times New Roman"/>
          <w:b/>
          <w:bCs/>
          <w:sz w:val="28"/>
          <w:szCs w:val="28"/>
          <w:lang w:val="vi-VN"/>
        </w:rPr>
        <w:t>BẢN TỔNG HỢP</w:t>
      </w:r>
      <w:r w:rsidR="002F1044" w:rsidRPr="004B3110">
        <w:rPr>
          <w:rFonts w:ascii="Times New Roman" w:hAnsi="Times New Roman" w:cs="Times New Roman"/>
          <w:b/>
          <w:bCs/>
          <w:sz w:val="28"/>
          <w:szCs w:val="28"/>
        </w:rPr>
        <w:t>, TIẾP THU, GIẢI TRÌNH</w:t>
      </w:r>
      <w:r w:rsidRPr="004B3110">
        <w:rPr>
          <w:rFonts w:ascii="Times New Roman" w:hAnsi="Times New Roman" w:cs="Times New Roman"/>
          <w:b/>
          <w:bCs/>
          <w:sz w:val="28"/>
          <w:szCs w:val="28"/>
          <w:lang w:val="vi-VN"/>
        </w:rPr>
        <w:t xml:space="preserve"> Ý KIẾN GÓP Ý </w:t>
      </w:r>
    </w:p>
    <w:p w14:paraId="1A0E3EE2" w14:textId="77777777" w:rsidR="00D64CCE" w:rsidRPr="004B3110" w:rsidRDefault="00A374FA" w:rsidP="00A374FA">
      <w:pPr>
        <w:spacing w:line="276" w:lineRule="auto"/>
        <w:jc w:val="center"/>
        <w:rPr>
          <w:rFonts w:ascii="Times New Roman" w:hAnsi="Times New Roman" w:cs="Times New Roman"/>
          <w:b/>
          <w:sz w:val="28"/>
          <w:szCs w:val="28"/>
        </w:rPr>
      </w:pPr>
      <w:r w:rsidRPr="004B3110">
        <w:rPr>
          <w:rFonts w:ascii="Times New Roman" w:hAnsi="Times New Roman" w:cs="Times New Roman"/>
          <w:b/>
          <w:sz w:val="28"/>
          <w:szCs w:val="28"/>
          <w:lang w:val="vi-VN"/>
        </w:rPr>
        <w:t xml:space="preserve">Đối với dự thảo Thông tư </w:t>
      </w:r>
      <w:r w:rsidR="00D64CCE" w:rsidRPr="004B3110">
        <w:rPr>
          <w:rFonts w:ascii="Times New Roman" w:hAnsi="Times New Roman" w:cs="Times New Roman"/>
          <w:b/>
          <w:sz w:val="28"/>
          <w:szCs w:val="28"/>
        </w:rPr>
        <w:t xml:space="preserve">quy hoạch sử dụng kênh tần số truyền hình mặt đất băng tần 470-694 MHz </w:t>
      </w:r>
    </w:p>
    <w:p w14:paraId="38767D91" w14:textId="3B72086B" w:rsidR="00A374FA" w:rsidRPr="004B3110" w:rsidRDefault="00B91B96" w:rsidP="00A374FA">
      <w:pPr>
        <w:spacing w:line="276" w:lineRule="auto"/>
        <w:jc w:val="center"/>
        <w:rPr>
          <w:rFonts w:ascii="Times New Roman" w:hAnsi="Times New Roman" w:cs="Times New Roman"/>
          <w:b/>
          <w:sz w:val="28"/>
          <w:szCs w:val="28"/>
        </w:rPr>
      </w:pPr>
      <w:r w:rsidRPr="004B3110">
        <w:rPr>
          <w:rFonts w:ascii="Times New Roman" w:hAnsi="Times New Roman" w:cs="Times New Roman"/>
          <w:b/>
          <w:sz w:val="28"/>
          <w:szCs w:val="28"/>
        </w:rPr>
        <w:t>thay thế</w:t>
      </w:r>
      <w:r w:rsidR="00612E73" w:rsidRPr="004B3110">
        <w:rPr>
          <w:rFonts w:ascii="Times New Roman" w:hAnsi="Times New Roman" w:cs="Times New Roman"/>
          <w:b/>
          <w:sz w:val="28"/>
          <w:szCs w:val="28"/>
        </w:rPr>
        <w:t xml:space="preserve"> Thông tư 37/2020/TT-BTTTT ngày 13/11/2020 </w:t>
      </w:r>
    </w:p>
    <w:p w14:paraId="34BBEB4F" w14:textId="77777777" w:rsidR="00CA6731" w:rsidRPr="004B3110" w:rsidRDefault="00CA6731" w:rsidP="00A374FA">
      <w:pPr>
        <w:spacing w:line="276" w:lineRule="auto"/>
        <w:jc w:val="center"/>
        <w:rPr>
          <w:rFonts w:ascii="Times New Roman" w:hAnsi="Times New Roman" w:cs="Times New Roman"/>
          <w:sz w:val="28"/>
          <w:szCs w:val="28"/>
          <w:lang w:val="vi-VN"/>
        </w:rPr>
      </w:pPr>
    </w:p>
    <w:p w14:paraId="283F020E" w14:textId="2AF4042C" w:rsidR="00CA6731" w:rsidRPr="004B3110" w:rsidRDefault="00CA6731" w:rsidP="00CA6731">
      <w:pPr>
        <w:pStyle w:val="ListParagraph"/>
        <w:numPr>
          <w:ilvl w:val="0"/>
          <w:numId w:val="2"/>
        </w:numPr>
        <w:tabs>
          <w:tab w:val="left" w:pos="360"/>
        </w:tabs>
        <w:spacing w:line="276" w:lineRule="auto"/>
        <w:ind w:left="0" w:firstLine="0"/>
        <w:rPr>
          <w:rFonts w:ascii="Times New Roman" w:hAnsi="Times New Roman" w:cs="Times New Roman"/>
          <w:b/>
          <w:sz w:val="28"/>
          <w:szCs w:val="28"/>
          <w:lang w:val="vi-VN"/>
        </w:rPr>
      </w:pPr>
      <w:r w:rsidRPr="004B3110">
        <w:rPr>
          <w:rFonts w:ascii="Times New Roman" w:hAnsi="Times New Roman" w:cs="Times New Roman"/>
          <w:b/>
          <w:sz w:val="28"/>
          <w:szCs w:val="28"/>
          <w:lang w:val="vi-VN"/>
        </w:rPr>
        <w:t xml:space="preserve">Ý KIẾN GÓP Ý CỦA CÁC BỘ, NGÀNH, </w:t>
      </w:r>
      <w:r w:rsidR="00293F77" w:rsidRPr="004B3110">
        <w:rPr>
          <w:rFonts w:ascii="Times New Roman" w:hAnsi="Times New Roman" w:cs="Times New Roman"/>
          <w:b/>
          <w:sz w:val="28"/>
          <w:szCs w:val="28"/>
        </w:rPr>
        <w:t>ĐƠN VỊ</w:t>
      </w:r>
    </w:p>
    <w:p w14:paraId="143E8A16" w14:textId="5DC777A4" w:rsidR="00CA6731" w:rsidRPr="004B3110" w:rsidRDefault="00CA6731" w:rsidP="00CA6731">
      <w:pPr>
        <w:spacing w:line="276" w:lineRule="auto"/>
        <w:jc w:val="both"/>
        <w:rPr>
          <w:rFonts w:ascii="Times New Roman" w:hAnsi="Times New Roman" w:cs="Times New Roman"/>
          <w:sz w:val="28"/>
          <w:szCs w:val="28"/>
        </w:rPr>
      </w:pPr>
      <w:r w:rsidRPr="004B3110">
        <w:rPr>
          <w:rFonts w:ascii="Times New Roman" w:hAnsi="Times New Roman" w:cs="Times New Roman"/>
          <w:sz w:val="28"/>
          <w:szCs w:val="28"/>
          <w:lang w:val="vi-VN"/>
        </w:rPr>
        <w:t xml:space="preserve">Bộ </w:t>
      </w:r>
      <w:r w:rsidR="00612E73" w:rsidRPr="004B3110">
        <w:rPr>
          <w:rFonts w:ascii="Times New Roman" w:hAnsi="Times New Roman" w:cs="Times New Roman"/>
          <w:sz w:val="28"/>
          <w:szCs w:val="28"/>
        </w:rPr>
        <w:t>Khoa học và Công nghệ</w:t>
      </w:r>
      <w:r w:rsidRPr="004B3110">
        <w:rPr>
          <w:rFonts w:ascii="Times New Roman" w:hAnsi="Times New Roman" w:cs="Times New Roman"/>
          <w:sz w:val="28"/>
          <w:szCs w:val="28"/>
          <w:lang w:val="vi-VN"/>
        </w:rPr>
        <w:t xml:space="preserve"> (Cục Tần số vô tuyến điện) đã gửi lấy ý kiến </w:t>
      </w:r>
      <w:r w:rsidR="00293F77" w:rsidRPr="004B3110">
        <w:rPr>
          <w:rFonts w:ascii="Times New Roman" w:hAnsi="Times New Roman" w:cs="Times New Roman"/>
          <w:sz w:val="28"/>
          <w:szCs w:val="28"/>
        </w:rPr>
        <w:t>05 Bộ, Đài Truyền hình Việt Nam và 0</w:t>
      </w:r>
      <w:r w:rsidR="00994557" w:rsidRPr="004B3110">
        <w:rPr>
          <w:rFonts w:ascii="Times New Roman" w:hAnsi="Times New Roman" w:cs="Times New Roman"/>
          <w:sz w:val="28"/>
          <w:szCs w:val="28"/>
        </w:rPr>
        <w:t>3</w:t>
      </w:r>
      <w:r w:rsidR="00293F77" w:rsidRPr="004B3110">
        <w:rPr>
          <w:rFonts w:ascii="Times New Roman" w:hAnsi="Times New Roman" w:cs="Times New Roman"/>
          <w:sz w:val="28"/>
          <w:szCs w:val="28"/>
        </w:rPr>
        <w:t xml:space="preserve"> </w:t>
      </w:r>
      <w:r w:rsidR="00DC0936" w:rsidRPr="004B3110">
        <w:rPr>
          <w:rFonts w:ascii="Times New Roman" w:hAnsi="Times New Roman" w:cs="Times New Roman"/>
          <w:sz w:val="28"/>
          <w:szCs w:val="28"/>
        </w:rPr>
        <w:t xml:space="preserve">đơn vị </w:t>
      </w:r>
      <w:r w:rsidR="00994557" w:rsidRPr="004B3110">
        <w:rPr>
          <w:rFonts w:ascii="Times New Roman" w:hAnsi="Times New Roman" w:cs="Times New Roman"/>
          <w:sz w:val="28"/>
          <w:szCs w:val="28"/>
        </w:rPr>
        <w:t>truyền dẫn phát sóng</w:t>
      </w:r>
      <w:r w:rsidR="00F02CA2" w:rsidRPr="004B3110">
        <w:rPr>
          <w:rFonts w:ascii="Times New Roman" w:hAnsi="Times New Roman" w:cs="Times New Roman"/>
          <w:sz w:val="28"/>
          <w:szCs w:val="28"/>
        </w:rPr>
        <w:t xml:space="preserve"> (TDPS)</w:t>
      </w:r>
      <w:r w:rsidRPr="004B3110">
        <w:rPr>
          <w:rFonts w:ascii="Times New Roman" w:hAnsi="Times New Roman" w:cs="Times New Roman"/>
          <w:sz w:val="28"/>
          <w:szCs w:val="28"/>
          <w:lang w:val="vi-VN"/>
        </w:rPr>
        <w:t>.</w:t>
      </w:r>
      <w:r w:rsidR="00551AFD" w:rsidRPr="004B3110">
        <w:rPr>
          <w:rFonts w:ascii="Times New Roman" w:hAnsi="Times New Roman" w:cs="Times New Roman"/>
          <w:sz w:val="28"/>
          <w:szCs w:val="28"/>
        </w:rPr>
        <w:t xml:space="preserve"> Tính đến ngày 15/4/2026:</w:t>
      </w:r>
    </w:p>
    <w:p w14:paraId="3E442DE8" w14:textId="77C1CF56" w:rsidR="00CA6731" w:rsidRPr="004B3110" w:rsidRDefault="00CA6731" w:rsidP="00CA6731">
      <w:pPr>
        <w:pStyle w:val="ListParagraph"/>
        <w:numPr>
          <w:ilvl w:val="0"/>
          <w:numId w:val="3"/>
        </w:numPr>
        <w:tabs>
          <w:tab w:val="left" w:pos="540"/>
        </w:tabs>
        <w:spacing w:line="276" w:lineRule="auto"/>
        <w:ind w:left="0" w:firstLine="180"/>
        <w:jc w:val="both"/>
        <w:rPr>
          <w:rFonts w:ascii="Times New Roman" w:hAnsi="Times New Roman" w:cs="Times New Roman"/>
          <w:sz w:val="28"/>
          <w:szCs w:val="28"/>
          <w:lang w:val="vi-VN"/>
        </w:rPr>
      </w:pPr>
      <w:r w:rsidRPr="004B3110">
        <w:rPr>
          <w:rFonts w:ascii="Times New Roman" w:hAnsi="Times New Roman" w:cs="Times New Roman"/>
          <w:sz w:val="28"/>
          <w:szCs w:val="28"/>
          <w:lang w:val="vi-VN"/>
        </w:rPr>
        <w:t xml:space="preserve">Có </w:t>
      </w:r>
      <w:r w:rsidR="00612E73" w:rsidRPr="004B3110">
        <w:rPr>
          <w:rFonts w:ascii="Times New Roman" w:hAnsi="Times New Roman" w:cs="Times New Roman"/>
          <w:sz w:val="28"/>
          <w:szCs w:val="28"/>
        </w:rPr>
        <w:t>0</w:t>
      </w:r>
      <w:r w:rsidR="0084529F" w:rsidRPr="004B3110">
        <w:rPr>
          <w:rFonts w:ascii="Times New Roman" w:hAnsi="Times New Roman" w:cs="Times New Roman"/>
          <w:sz w:val="28"/>
          <w:szCs w:val="28"/>
        </w:rPr>
        <w:t>1</w:t>
      </w:r>
      <w:r w:rsidRPr="004B3110">
        <w:rPr>
          <w:rFonts w:ascii="Times New Roman" w:hAnsi="Times New Roman" w:cs="Times New Roman"/>
          <w:sz w:val="28"/>
          <w:szCs w:val="28"/>
          <w:lang w:val="vi-VN"/>
        </w:rPr>
        <w:t xml:space="preserve"> </w:t>
      </w:r>
      <w:r w:rsidR="00DC0936" w:rsidRPr="004B3110">
        <w:rPr>
          <w:rFonts w:ascii="Times New Roman" w:hAnsi="Times New Roman" w:cs="Times New Roman"/>
          <w:sz w:val="28"/>
          <w:szCs w:val="28"/>
        </w:rPr>
        <w:t>đơn vị TDPS</w:t>
      </w:r>
      <w:r w:rsidRPr="004B3110">
        <w:rPr>
          <w:rFonts w:ascii="Times New Roman" w:hAnsi="Times New Roman" w:cs="Times New Roman"/>
          <w:sz w:val="28"/>
          <w:szCs w:val="28"/>
          <w:lang w:val="vi-VN"/>
        </w:rPr>
        <w:t xml:space="preserve"> không có </w:t>
      </w:r>
      <w:r w:rsidR="00551AFD" w:rsidRPr="004B3110">
        <w:rPr>
          <w:rFonts w:ascii="Times New Roman" w:hAnsi="Times New Roman" w:cs="Times New Roman"/>
          <w:sz w:val="28"/>
          <w:szCs w:val="28"/>
        </w:rPr>
        <w:t xml:space="preserve">văn bản </w:t>
      </w:r>
      <w:r w:rsidRPr="004B3110">
        <w:rPr>
          <w:rFonts w:ascii="Times New Roman" w:hAnsi="Times New Roman" w:cs="Times New Roman"/>
          <w:sz w:val="28"/>
          <w:szCs w:val="28"/>
          <w:lang w:val="vi-VN"/>
        </w:rPr>
        <w:t>góp ý</w:t>
      </w:r>
      <w:r w:rsidR="009A2C1D" w:rsidRPr="004B3110">
        <w:rPr>
          <w:rFonts w:ascii="Times New Roman" w:hAnsi="Times New Roman" w:cs="Times New Roman"/>
          <w:sz w:val="28"/>
          <w:szCs w:val="28"/>
          <w:lang w:val="vi-VN"/>
        </w:rPr>
        <w:t xml:space="preserve">. </w:t>
      </w:r>
    </w:p>
    <w:p w14:paraId="58A1F4CC" w14:textId="58232251" w:rsidR="00CA6731" w:rsidRPr="004B3110" w:rsidRDefault="00CA6731" w:rsidP="00CA6731">
      <w:pPr>
        <w:pStyle w:val="ListParagraph"/>
        <w:numPr>
          <w:ilvl w:val="0"/>
          <w:numId w:val="3"/>
        </w:numPr>
        <w:tabs>
          <w:tab w:val="left" w:pos="540"/>
        </w:tabs>
        <w:spacing w:line="276" w:lineRule="auto"/>
        <w:ind w:left="0" w:firstLine="180"/>
        <w:jc w:val="both"/>
        <w:rPr>
          <w:rFonts w:ascii="Times New Roman" w:hAnsi="Times New Roman" w:cs="Times New Roman"/>
          <w:sz w:val="28"/>
          <w:szCs w:val="28"/>
          <w:lang w:val="vi-VN"/>
        </w:rPr>
      </w:pPr>
      <w:r w:rsidRPr="004B3110">
        <w:rPr>
          <w:rFonts w:ascii="Times New Roman" w:hAnsi="Times New Roman" w:cs="Times New Roman"/>
          <w:sz w:val="28"/>
          <w:szCs w:val="28"/>
          <w:lang w:val="vi-VN"/>
        </w:rPr>
        <w:t xml:space="preserve">Có </w:t>
      </w:r>
      <w:r w:rsidR="008337FD" w:rsidRPr="004B3110">
        <w:rPr>
          <w:rFonts w:ascii="Times New Roman" w:hAnsi="Times New Roman" w:cs="Times New Roman"/>
          <w:sz w:val="28"/>
          <w:szCs w:val="28"/>
        </w:rPr>
        <w:t>08</w:t>
      </w:r>
      <w:r w:rsidR="008337FD" w:rsidRPr="004B3110">
        <w:rPr>
          <w:rFonts w:ascii="Times New Roman" w:hAnsi="Times New Roman" w:cs="Times New Roman"/>
          <w:sz w:val="28"/>
          <w:szCs w:val="28"/>
          <w:lang w:val="vi-VN"/>
        </w:rPr>
        <w:t xml:space="preserve"> </w:t>
      </w:r>
      <w:r w:rsidRPr="004B3110">
        <w:rPr>
          <w:rFonts w:ascii="Times New Roman" w:hAnsi="Times New Roman" w:cs="Times New Roman"/>
          <w:sz w:val="28"/>
          <w:szCs w:val="28"/>
          <w:lang w:val="vi-VN"/>
        </w:rPr>
        <w:t xml:space="preserve">cơ quan, </w:t>
      </w:r>
      <w:r w:rsidR="00DC0936" w:rsidRPr="004B3110">
        <w:rPr>
          <w:rFonts w:ascii="Times New Roman" w:hAnsi="Times New Roman" w:cs="Times New Roman"/>
          <w:sz w:val="28"/>
          <w:szCs w:val="28"/>
        </w:rPr>
        <w:t>đơn vị TDPS</w:t>
      </w:r>
      <w:r w:rsidRPr="004B3110">
        <w:rPr>
          <w:rFonts w:ascii="Times New Roman" w:hAnsi="Times New Roman" w:cs="Times New Roman"/>
          <w:sz w:val="28"/>
          <w:szCs w:val="28"/>
          <w:lang w:val="vi-VN"/>
        </w:rPr>
        <w:t xml:space="preserve"> có </w:t>
      </w:r>
      <w:r w:rsidR="00551AFD" w:rsidRPr="004B3110">
        <w:rPr>
          <w:rFonts w:ascii="Times New Roman" w:hAnsi="Times New Roman" w:cs="Times New Roman"/>
          <w:sz w:val="28"/>
          <w:szCs w:val="28"/>
        </w:rPr>
        <w:t>văn bản</w:t>
      </w:r>
      <w:r w:rsidRPr="004B3110">
        <w:rPr>
          <w:rFonts w:ascii="Times New Roman" w:hAnsi="Times New Roman" w:cs="Times New Roman"/>
          <w:sz w:val="28"/>
          <w:szCs w:val="28"/>
          <w:lang w:val="vi-VN"/>
        </w:rPr>
        <w:t xml:space="preserve"> góp ý. Cục Tần số vô tuyến điện tiếp thu, giải trình như sau:</w:t>
      </w:r>
    </w:p>
    <w:p w14:paraId="583915F1" w14:textId="77777777" w:rsidR="00E40541" w:rsidRPr="004B3110" w:rsidRDefault="00E40541" w:rsidP="0019202D">
      <w:pPr>
        <w:spacing w:line="276" w:lineRule="auto"/>
        <w:jc w:val="both"/>
        <w:rPr>
          <w:rFonts w:ascii="Times New Roman" w:hAnsi="Times New Roman" w:cs="Times New Roman"/>
          <w:b/>
          <w:bCs/>
          <w:sz w:val="28"/>
          <w:szCs w:val="28"/>
          <w:lang w:val="vi-VN"/>
        </w:rPr>
      </w:pPr>
    </w:p>
    <w:tbl>
      <w:tblPr>
        <w:tblStyle w:val="TableGrid"/>
        <w:tblW w:w="4973" w:type="pct"/>
        <w:tblLayout w:type="fixed"/>
        <w:tblLook w:val="04A0" w:firstRow="1" w:lastRow="0" w:firstColumn="1" w:lastColumn="0" w:noHBand="0" w:noVBand="1"/>
      </w:tblPr>
      <w:tblGrid>
        <w:gridCol w:w="846"/>
        <w:gridCol w:w="1939"/>
        <w:gridCol w:w="6000"/>
        <w:gridCol w:w="6520"/>
      </w:tblGrid>
      <w:tr w:rsidR="006F3D25" w:rsidRPr="004B3110" w14:paraId="1C05157D" w14:textId="77777777" w:rsidTr="00A75AF5">
        <w:trPr>
          <w:tblHeader/>
        </w:trPr>
        <w:tc>
          <w:tcPr>
            <w:tcW w:w="276" w:type="pct"/>
            <w:vAlign w:val="center"/>
          </w:tcPr>
          <w:p w14:paraId="210BA49B" w14:textId="77777777" w:rsidR="006439D1" w:rsidRPr="004B3110" w:rsidRDefault="006439D1" w:rsidP="00B87547">
            <w:pPr>
              <w:spacing w:before="30" w:afterLines="30" w:after="72"/>
              <w:jc w:val="center"/>
              <w:rPr>
                <w:rFonts w:ascii="Times New Roman" w:hAnsi="Times New Roman" w:cs="Times New Roman"/>
                <w:b/>
                <w:sz w:val="26"/>
                <w:szCs w:val="26"/>
              </w:rPr>
            </w:pPr>
            <w:r w:rsidRPr="004B3110">
              <w:rPr>
                <w:rFonts w:ascii="Times New Roman" w:hAnsi="Times New Roman" w:cs="Times New Roman"/>
                <w:b/>
                <w:sz w:val="26"/>
                <w:szCs w:val="26"/>
              </w:rPr>
              <w:t>STT</w:t>
            </w:r>
          </w:p>
        </w:tc>
        <w:tc>
          <w:tcPr>
            <w:tcW w:w="633" w:type="pct"/>
            <w:vAlign w:val="center"/>
          </w:tcPr>
          <w:p w14:paraId="56B690EB" w14:textId="33EA1DA2" w:rsidR="006439D1" w:rsidRPr="004B3110" w:rsidRDefault="00F02CA2" w:rsidP="00A22885">
            <w:pPr>
              <w:spacing w:before="30" w:afterLines="30" w:after="72"/>
              <w:jc w:val="center"/>
              <w:rPr>
                <w:rFonts w:ascii="Times New Roman" w:hAnsi="Times New Roman" w:cs="Times New Roman"/>
                <w:b/>
                <w:sz w:val="26"/>
                <w:szCs w:val="26"/>
              </w:rPr>
            </w:pPr>
            <w:r w:rsidRPr="004B3110">
              <w:rPr>
                <w:rFonts w:ascii="Times New Roman" w:hAnsi="Times New Roman" w:cs="Times New Roman"/>
                <w:b/>
                <w:sz w:val="26"/>
                <w:szCs w:val="26"/>
                <w:lang w:val="vi-VN"/>
              </w:rPr>
              <w:t xml:space="preserve">Tên </w:t>
            </w:r>
            <w:r w:rsidRPr="004B3110">
              <w:rPr>
                <w:rFonts w:ascii="Times New Roman" w:hAnsi="Times New Roman" w:cs="Times New Roman"/>
                <w:b/>
                <w:sz w:val="26"/>
                <w:szCs w:val="26"/>
              </w:rPr>
              <w:t>Bộ, ngành, đơn vị TDPS</w:t>
            </w:r>
          </w:p>
        </w:tc>
        <w:tc>
          <w:tcPr>
            <w:tcW w:w="1960" w:type="pct"/>
            <w:vAlign w:val="center"/>
          </w:tcPr>
          <w:p w14:paraId="34E27392" w14:textId="77777777" w:rsidR="006439D1" w:rsidRPr="004B3110" w:rsidRDefault="006439D1" w:rsidP="00B87547">
            <w:pPr>
              <w:spacing w:before="30" w:afterLines="30" w:after="72"/>
              <w:jc w:val="center"/>
              <w:rPr>
                <w:rFonts w:ascii="Times New Roman" w:hAnsi="Times New Roman" w:cs="Times New Roman"/>
                <w:b/>
                <w:sz w:val="26"/>
                <w:szCs w:val="26"/>
                <w:lang w:val="vi-VN"/>
              </w:rPr>
            </w:pPr>
            <w:r w:rsidRPr="004B3110">
              <w:rPr>
                <w:rFonts w:ascii="Times New Roman" w:hAnsi="Times New Roman" w:cs="Times New Roman"/>
                <w:b/>
                <w:sz w:val="26"/>
                <w:szCs w:val="26"/>
                <w:lang w:val="vi-VN"/>
              </w:rPr>
              <w:t>Nội dung góp ý</w:t>
            </w:r>
          </w:p>
        </w:tc>
        <w:tc>
          <w:tcPr>
            <w:tcW w:w="2130" w:type="pct"/>
            <w:vAlign w:val="center"/>
          </w:tcPr>
          <w:p w14:paraId="6E78669A" w14:textId="2C6D6568" w:rsidR="006439D1" w:rsidRPr="004B3110" w:rsidRDefault="00206489" w:rsidP="00F57732">
            <w:pPr>
              <w:spacing w:before="30" w:afterLines="30" w:after="72"/>
              <w:jc w:val="center"/>
              <w:rPr>
                <w:rFonts w:ascii="Times New Roman" w:hAnsi="Times New Roman" w:cs="Times New Roman"/>
                <w:b/>
                <w:sz w:val="26"/>
                <w:szCs w:val="26"/>
              </w:rPr>
            </w:pPr>
            <w:r w:rsidRPr="004B3110">
              <w:rPr>
                <w:rFonts w:ascii="Times New Roman" w:hAnsi="Times New Roman" w:cs="Times New Roman"/>
                <w:b/>
                <w:sz w:val="26"/>
                <w:szCs w:val="26"/>
              </w:rPr>
              <w:t>G</w:t>
            </w:r>
            <w:r w:rsidR="00F02719" w:rsidRPr="004B3110">
              <w:rPr>
                <w:rFonts w:ascii="Times New Roman" w:hAnsi="Times New Roman" w:cs="Times New Roman"/>
                <w:b/>
                <w:sz w:val="26"/>
                <w:szCs w:val="26"/>
                <w:lang w:val="vi-VN"/>
              </w:rPr>
              <w:t>iải trình</w:t>
            </w:r>
            <w:r w:rsidRPr="004B3110">
              <w:rPr>
                <w:rFonts w:ascii="Times New Roman" w:hAnsi="Times New Roman" w:cs="Times New Roman"/>
                <w:b/>
                <w:sz w:val="26"/>
                <w:szCs w:val="26"/>
              </w:rPr>
              <w:t>, tiếp thu</w:t>
            </w:r>
          </w:p>
        </w:tc>
      </w:tr>
      <w:tr w:rsidR="00E11BA3" w:rsidRPr="004B3110" w14:paraId="6959EA3E" w14:textId="77777777" w:rsidTr="00A75AF5">
        <w:tc>
          <w:tcPr>
            <w:tcW w:w="276" w:type="pct"/>
            <w:vAlign w:val="center"/>
          </w:tcPr>
          <w:p w14:paraId="7B4F7296" w14:textId="67ADDFBD" w:rsidR="00E11BA3" w:rsidRPr="004B3110" w:rsidRDefault="0056733B" w:rsidP="00CA6731">
            <w:pPr>
              <w:spacing w:before="30" w:afterLines="30" w:after="72"/>
              <w:jc w:val="center"/>
              <w:rPr>
                <w:rFonts w:ascii="Times New Roman" w:hAnsi="Times New Roman" w:cs="Times New Roman"/>
                <w:sz w:val="26"/>
                <w:szCs w:val="26"/>
              </w:rPr>
            </w:pPr>
            <w:r w:rsidRPr="004B3110">
              <w:rPr>
                <w:rFonts w:ascii="Times New Roman" w:hAnsi="Times New Roman" w:cs="Times New Roman"/>
                <w:sz w:val="26"/>
                <w:szCs w:val="26"/>
              </w:rPr>
              <w:t>1</w:t>
            </w:r>
          </w:p>
        </w:tc>
        <w:tc>
          <w:tcPr>
            <w:tcW w:w="633" w:type="pct"/>
            <w:vAlign w:val="center"/>
          </w:tcPr>
          <w:p w14:paraId="31EBE78B" w14:textId="77777777" w:rsidR="00E11BA3" w:rsidRPr="004B3110" w:rsidRDefault="00E11BA3" w:rsidP="00AF3BC2">
            <w:pPr>
              <w:spacing w:before="30" w:afterLines="30" w:after="72"/>
              <w:rPr>
                <w:rFonts w:ascii="Times New Roman" w:hAnsi="Times New Roman" w:cs="Times New Roman"/>
                <w:sz w:val="26"/>
                <w:szCs w:val="26"/>
              </w:rPr>
            </w:pPr>
            <w:r w:rsidRPr="004B3110">
              <w:rPr>
                <w:rFonts w:ascii="Times New Roman" w:hAnsi="Times New Roman" w:cs="Times New Roman"/>
                <w:sz w:val="26"/>
                <w:szCs w:val="26"/>
              </w:rPr>
              <w:t xml:space="preserve">Bộ Công </w:t>
            </w:r>
            <w:r w:rsidR="00AF3BC2" w:rsidRPr="004B3110">
              <w:rPr>
                <w:rFonts w:ascii="Times New Roman" w:hAnsi="Times New Roman" w:cs="Times New Roman"/>
                <w:sz w:val="26"/>
                <w:szCs w:val="26"/>
              </w:rPr>
              <w:t>a</w:t>
            </w:r>
            <w:r w:rsidRPr="004B3110">
              <w:rPr>
                <w:rFonts w:ascii="Times New Roman" w:hAnsi="Times New Roman" w:cs="Times New Roman"/>
                <w:sz w:val="26"/>
                <w:szCs w:val="26"/>
              </w:rPr>
              <w:t>n</w:t>
            </w:r>
          </w:p>
        </w:tc>
        <w:tc>
          <w:tcPr>
            <w:tcW w:w="1960" w:type="pct"/>
          </w:tcPr>
          <w:p w14:paraId="421E8D7F" w14:textId="77777777" w:rsidR="00E11BA3" w:rsidRPr="004B3110" w:rsidRDefault="00E11BA3" w:rsidP="00F605F6">
            <w:pPr>
              <w:spacing w:before="30" w:afterLines="30" w:after="72"/>
              <w:ind w:firstLine="253"/>
              <w:jc w:val="both"/>
              <w:rPr>
                <w:rFonts w:ascii="Times New Roman" w:hAnsi="Times New Roman" w:cs="Times New Roman"/>
                <w:sz w:val="26"/>
                <w:szCs w:val="26"/>
              </w:rPr>
            </w:pPr>
            <w:r w:rsidRPr="004B3110">
              <w:rPr>
                <w:rFonts w:ascii="Times New Roman" w:hAnsi="Times New Roman" w:cs="Times New Roman"/>
                <w:sz w:val="26"/>
                <w:szCs w:val="26"/>
              </w:rPr>
              <w:t xml:space="preserve">Bộ Công </w:t>
            </w:r>
            <w:r w:rsidR="00AF3BC2" w:rsidRPr="004B3110">
              <w:rPr>
                <w:rFonts w:ascii="Times New Roman" w:hAnsi="Times New Roman" w:cs="Times New Roman"/>
                <w:sz w:val="26"/>
                <w:szCs w:val="26"/>
              </w:rPr>
              <w:t>a</w:t>
            </w:r>
            <w:r w:rsidRPr="004B3110">
              <w:rPr>
                <w:rFonts w:ascii="Times New Roman" w:hAnsi="Times New Roman" w:cs="Times New Roman"/>
                <w:sz w:val="26"/>
                <w:szCs w:val="26"/>
              </w:rPr>
              <w:t>n nhất trí với các nội dung do Bộ Khoa học và Công nghệ chủ tr</w:t>
            </w:r>
            <w:r w:rsidR="00FA2931" w:rsidRPr="004B3110">
              <w:rPr>
                <w:rFonts w:ascii="Times New Roman" w:hAnsi="Times New Roman" w:cs="Times New Roman"/>
                <w:sz w:val="26"/>
                <w:szCs w:val="26"/>
              </w:rPr>
              <w:t xml:space="preserve">ì </w:t>
            </w:r>
            <w:r w:rsidRPr="004B3110">
              <w:rPr>
                <w:rFonts w:ascii="Times New Roman" w:hAnsi="Times New Roman" w:cs="Times New Roman"/>
                <w:sz w:val="26"/>
                <w:szCs w:val="26"/>
              </w:rPr>
              <w:t xml:space="preserve">tham mưu xây dựng gồm dự thảo Thông tư và Thuyết minh dự thảo Thông tư.  </w:t>
            </w:r>
          </w:p>
          <w:p w14:paraId="29271E59" w14:textId="77777777" w:rsidR="00E11BA3" w:rsidRPr="004B3110" w:rsidRDefault="00E11BA3" w:rsidP="00F605F6">
            <w:pPr>
              <w:spacing w:before="30" w:afterLines="30" w:after="72"/>
              <w:ind w:firstLine="253"/>
              <w:jc w:val="both"/>
              <w:rPr>
                <w:rFonts w:ascii="Times New Roman" w:hAnsi="Times New Roman" w:cs="Times New Roman"/>
                <w:sz w:val="26"/>
                <w:szCs w:val="26"/>
                <w:lang w:val="vi-VN"/>
              </w:rPr>
            </w:pPr>
            <w:r w:rsidRPr="004B3110">
              <w:rPr>
                <w:rFonts w:ascii="Times New Roman" w:hAnsi="Times New Roman" w:cs="Times New Roman"/>
                <w:sz w:val="26"/>
                <w:szCs w:val="26"/>
              </w:rPr>
              <w:t>(Công</w:t>
            </w:r>
            <w:r w:rsidRPr="004B3110">
              <w:rPr>
                <w:rFonts w:ascii="Times New Roman" w:hAnsi="Times New Roman" w:cs="Times New Roman"/>
                <w:sz w:val="26"/>
                <w:szCs w:val="26"/>
                <w:lang w:val="vi-VN"/>
              </w:rPr>
              <w:t xml:space="preserve"> văn số </w:t>
            </w:r>
            <w:r w:rsidRPr="004B3110">
              <w:rPr>
                <w:rFonts w:ascii="Times New Roman" w:hAnsi="Times New Roman" w:cs="Times New Roman"/>
                <w:sz w:val="26"/>
                <w:szCs w:val="26"/>
              </w:rPr>
              <w:t>1247</w:t>
            </w:r>
            <w:r w:rsidRPr="004B3110">
              <w:rPr>
                <w:rFonts w:ascii="Times New Roman" w:hAnsi="Times New Roman" w:cs="Times New Roman"/>
                <w:sz w:val="26"/>
                <w:szCs w:val="26"/>
                <w:lang w:val="vi-VN"/>
              </w:rPr>
              <w:t>/</w:t>
            </w:r>
            <w:r w:rsidRPr="004B3110">
              <w:rPr>
                <w:rFonts w:ascii="Times New Roman" w:hAnsi="Times New Roman" w:cs="Times New Roman"/>
                <w:sz w:val="26"/>
                <w:szCs w:val="26"/>
              </w:rPr>
              <w:t>BCA-H04</w:t>
            </w:r>
            <w:r w:rsidRPr="004B3110">
              <w:rPr>
                <w:rFonts w:ascii="Times New Roman" w:hAnsi="Times New Roman" w:cs="Times New Roman"/>
                <w:sz w:val="26"/>
                <w:szCs w:val="26"/>
                <w:lang w:val="vi-VN"/>
              </w:rPr>
              <w:t xml:space="preserve"> ngày </w:t>
            </w:r>
            <w:r w:rsidRPr="004B3110">
              <w:rPr>
                <w:rFonts w:ascii="Times New Roman" w:hAnsi="Times New Roman" w:cs="Times New Roman"/>
                <w:sz w:val="26"/>
                <w:szCs w:val="26"/>
              </w:rPr>
              <w:t>27/03</w:t>
            </w:r>
            <w:r w:rsidRPr="004B3110">
              <w:rPr>
                <w:rFonts w:ascii="Times New Roman" w:hAnsi="Times New Roman" w:cs="Times New Roman"/>
                <w:sz w:val="26"/>
                <w:szCs w:val="26"/>
                <w:lang w:val="vi-VN"/>
              </w:rPr>
              <w:t>/202</w:t>
            </w:r>
            <w:r w:rsidRPr="004B3110">
              <w:rPr>
                <w:rFonts w:ascii="Times New Roman" w:hAnsi="Times New Roman" w:cs="Times New Roman"/>
                <w:sz w:val="26"/>
                <w:szCs w:val="26"/>
              </w:rPr>
              <w:t>6</w:t>
            </w:r>
            <w:r w:rsidRPr="004B3110">
              <w:rPr>
                <w:rFonts w:ascii="Times New Roman" w:hAnsi="Times New Roman" w:cs="Times New Roman"/>
                <w:sz w:val="26"/>
                <w:szCs w:val="26"/>
                <w:lang w:val="vi-VN"/>
              </w:rPr>
              <w:t>)</w:t>
            </w:r>
          </w:p>
        </w:tc>
        <w:tc>
          <w:tcPr>
            <w:tcW w:w="2130" w:type="pct"/>
          </w:tcPr>
          <w:p w14:paraId="5CC414AC" w14:textId="77777777" w:rsidR="00E11BA3" w:rsidRPr="004B3110" w:rsidRDefault="00E11BA3" w:rsidP="00E433ED">
            <w:pPr>
              <w:spacing w:before="30" w:afterLines="30" w:after="72"/>
              <w:ind w:firstLine="253"/>
              <w:rPr>
                <w:rFonts w:ascii="Times New Roman" w:hAnsi="Times New Roman" w:cs="Times New Roman"/>
                <w:sz w:val="26"/>
                <w:szCs w:val="26"/>
              </w:rPr>
            </w:pPr>
            <w:r w:rsidRPr="004B3110">
              <w:rPr>
                <w:rFonts w:ascii="Times New Roman" w:hAnsi="Times New Roman" w:cs="Times New Roman"/>
                <w:sz w:val="26"/>
                <w:szCs w:val="26"/>
                <w:lang w:val="vi-VN"/>
              </w:rPr>
              <w:t>Đã tổng hợp.</w:t>
            </w:r>
          </w:p>
        </w:tc>
      </w:tr>
      <w:tr w:rsidR="00994557" w:rsidRPr="004B3110" w14:paraId="0CB2F7E2" w14:textId="77777777" w:rsidTr="00A75AF5">
        <w:tc>
          <w:tcPr>
            <w:tcW w:w="276" w:type="pct"/>
            <w:vAlign w:val="center"/>
          </w:tcPr>
          <w:p w14:paraId="74681144" w14:textId="68A9AD84" w:rsidR="00994557" w:rsidRPr="004B3110" w:rsidRDefault="00994557" w:rsidP="00994557">
            <w:pPr>
              <w:spacing w:before="30" w:afterLines="30" w:after="72"/>
              <w:jc w:val="center"/>
              <w:rPr>
                <w:rFonts w:ascii="Times New Roman" w:hAnsi="Times New Roman" w:cs="Times New Roman"/>
                <w:sz w:val="26"/>
                <w:szCs w:val="26"/>
              </w:rPr>
            </w:pPr>
            <w:r w:rsidRPr="004B3110">
              <w:rPr>
                <w:rFonts w:ascii="Times New Roman" w:hAnsi="Times New Roman" w:cs="Times New Roman"/>
                <w:sz w:val="26"/>
                <w:szCs w:val="26"/>
              </w:rPr>
              <w:t>2</w:t>
            </w:r>
          </w:p>
        </w:tc>
        <w:tc>
          <w:tcPr>
            <w:tcW w:w="633" w:type="pct"/>
            <w:vAlign w:val="center"/>
          </w:tcPr>
          <w:p w14:paraId="576B55AA" w14:textId="4BA6CE5C" w:rsidR="00994557" w:rsidRPr="004B3110" w:rsidRDefault="00994557" w:rsidP="00994557">
            <w:pPr>
              <w:spacing w:before="30" w:afterLines="30" w:after="72"/>
              <w:rPr>
                <w:rFonts w:ascii="Times New Roman" w:hAnsi="Times New Roman" w:cs="Times New Roman"/>
                <w:sz w:val="26"/>
                <w:szCs w:val="26"/>
              </w:rPr>
            </w:pPr>
            <w:r w:rsidRPr="004B3110">
              <w:rPr>
                <w:rFonts w:ascii="Times New Roman" w:hAnsi="Times New Roman" w:cs="Times New Roman"/>
                <w:sz w:val="26"/>
                <w:szCs w:val="26"/>
              </w:rPr>
              <w:t>Bộ Quốc phòng</w:t>
            </w:r>
          </w:p>
        </w:tc>
        <w:tc>
          <w:tcPr>
            <w:tcW w:w="1960" w:type="pct"/>
          </w:tcPr>
          <w:p w14:paraId="5947767D" w14:textId="77777777" w:rsidR="00994557" w:rsidRPr="004B3110" w:rsidRDefault="00994557" w:rsidP="00994557">
            <w:pPr>
              <w:pStyle w:val="NormalWeb"/>
              <w:spacing w:before="30" w:beforeAutospacing="0" w:after="30" w:afterAutospacing="0"/>
              <w:ind w:firstLine="253"/>
              <w:jc w:val="both"/>
              <w:rPr>
                <w:sz w:val="26"/>
                <w:szCs w:val="26"/>
              </w:rPr>
            </w:pPr>
            <w:r w:rsidRPr="004B3110">
              <w:rPr>
                <w:bCs/>
                <w:sz w:val="26"/>
                <w:szCs w:val="26"/>
              </w:rPr>
              <w:t>(1)</w:t>
            </w:r>
            <w:r w:rsidRPr="004B3110">
              <w:rPr>
                <w:sz w:val="26"/>
                <w:szCs w:val="26"/>
              </w:rPr>
              <w:t xml:space="preserve"> Thống nhất với nội dung dự thảo Thông tư thay thế Thông tư số 37/2020/TT-BTTTT quy hoạch sử dụng kênh tần số cho truyền hình số mặt đất băng tần 470-694 MHz do Bộ Khoa học và Công nghệ soạn thảo.</w:t>
            </w:r>
          </w:p>
          <w:p w14:paraId="259975CC" w14:textId="77777777" w:rsidR="00994557" w:rsidRPr="004B3110" w:rsidRDefault="00994557" w:rsidP="00994557">
            <w:pPr>
              <w:pStyle w:val="NormalWeb"/>
              <w:spacing w:before="30" w:beforeAutospacing="0" w:after="30" w:afterAutospacing="0"/>
              <w:ind w:firstLine="253"/>
              <w:jc w:val="both"/>
              <w:rPr>
                <w:sz w:val="26"/>
                <w:szCs w:val="26"/>
              </w:rPr>
            </w:pPr>
            <w:r w:rsidRPr="004B3110">
              <w:rPr>
                <w:bCs/>
                <w:sz w:val="26"/>
                <w:szCs w:val="26"/>
              </w:rPr>
              <w:t>(2)</w:t>
            </w:r>
            <w:r w:rsidRPr="004B3110">
              <w:rPr>
                <w:sz w:val="26"/>
                <w:szCs w:val="26"/>
              </w:rPr>
              <w:t xml:space="preserve"> Đề nghị phân bổ kênh tần số làm kênh dự phòng quốc gia.</w:t>
            </w:r>
          </w:p>
          <w:p w14:paraId="4BC238CB" w14:textId="0B48EB87" w:rsidR="00994557" w:rsidRPr="004B3110" w:rsidRDefault="00994557" w:rsidP="00994557">
            <w:pPr>
              <w:spacing w:before="30" w:afterLines="30" w:after="72"/>
              <w:ind w:firstLine="253"/>
              <w:rPr>
                <w:rFonts w:ascii="Times New Roman" w:hAnsi="Times New Roman" w:cs="Times New Roman"/>
                <w:sz w:val="26"/>
                <w:szCs w:val="26"/>
              </w:rPr>
            </w:pPr>
            <w:r w:rsidRPr="004B3110">
              <w:rPr>
                <w:rFonts w:ascii="Times New Roman" w:hAnsi="Times New Roman" w:cs="Times New Roman"/>
                <w:sz w:val="26"/>
                <w:szCs w:val="26"/>
              </w:rPr>
              <w:t>(Công văn số 1481/BQP-TTLL ngày 11/03/2026)</w:t>
            </w:r>
          </w:p>
        </w:tc>
        <w:tc>
          <w:tcPr>
            <w:tcW w:w="2130" w:type="pct"/>
          </w:tcPr>
          <w:p w14:paraId="07805A69" w14:textId="77777777" w:rsidR="00994557" w:rsidRPr="004B3110" w:rsidRDefault="00994557" w:rsidP="00994557">
            <w:pPr>
              <w:spacing w:before="30" w:afterLines="30" w:after="72"/>
              <w:ind w:firstLine="253"/>
              <w:rPr>
                <w:rFonts w:ascii="Times New Roman" w:hAnsi="Times New Roman" w:cs="Times New Roman"/>
                <w:sz w:val="26"/>
                <w:szCs w:val="26"/>
              </w:rPr>
            </w:pPr>
            <w:r w:rsidRPr="004B3110">
              <w:rPr>
                <w:rFonts w:ascii="Times New Roman" w:hAnsi="Times New Roman" w:cs="Times New Roman"/>
                <w:sz w:val="26"/>
                <w:szCs w:val="26"/>
              </w:rPr>
              <w:t xml:space="preserve">(1) Đã tổng hợp </w:t>
            </w:r>
          </w:p>
          <w:p w14:paraId="621922BE" w14:textId="77777777" w:rsidR="00994557" w:rsidRPr="004B3110" w:rsidRDefault="00994557" w:rsidP="00994557">
            <w:pPr>
              <w:spacing w:before="30" w:afterLines="30" w:after="72"/>
              <w:ind w:firstLine="253"/>
              <w:rPr>
                <w:rFonts w:ascii="Times New Roman" w:hAnsi="Times New Roman" w:cs="Times New Roman"/>
                <w:sz w:val="26"/>
                <w:szCs w:val="26"/>
              </w:rPr>
            </w:pPr>
          </w:p>
          <w:p w14:paraId="58F3C0CC" w14:textId="77777777" w:rsidR="00A75AF5" w:rsidRDefault="00A75AF5" w:rsidP="00994557">
            <w:pPr>
              <w:spacing w:before="30" w:afterLines="30" w:after="72"/>
              <w:ind w:firstLine="253"/>
              <w:rPr>
                <w:rFonts w:ascii="Times New Roman" w:hAnsi="Times New Roman" w:cs="Times New Roman"/>
                <w:sz w:val="26"/>
                <w:szCs w:val="26"/>
              </w:rPr>
            </w:pPr>
          </w:p>
          <w:p w14:paraId="75099C02" w14:textId="5C12D149" w:rsidR="00994557" w:rsidRPr="004B3110" w:rsidRDefault="00994557" w:rsidP="00994557">
            <w:pPr>
              <w:spacing w:before="30" w:afterLines="30" w:after="72"/>
              <w:ind w:firstLine="253"/>
              <w:rPr>
                <w:rFonts w:ascii="Times New Roman" w:hAnsi="Times New Roman" w:cs="Times New Roman"/>
                <w:sz w:val="26"/>
                <w:szCs w:val="26"/>
                <w:lang w:val="vi-VN"/>
              </w:rPr>
            </w:pPr>
            <w:r w:rsidRPr="004B3110">
              <w:rPr>
                <w:rFonts w:ascii="Times New Roman" w:hAnsi="Times New Roman" w:cs="Times New Roman"/>
                <w:sz w:val="26"/>
                <w:szCs w:val="26"/>
              </w:rPr>
              <w:t xml:space="preserve">(2) Nội dung Thông tư quy hoạch phân kênh và quy hoạch sử dụng kênh tần số truyền hình cho các đơn vị truyền dẫn phát sóng (TDPS) toàn quốc hoặc khu vực, có tính đến kênh tần số dự phòng quốc gia. </w:t>
            </w:r>
          </w:p>
        </w:tc>
      </w:tr>
      <w:tr w:rsidR="00994557" w:rsidRPr="004B3110" w14:paraId="2BEA7A72" w14:textId="77777777" w:rsidTr="00A75AF5">
        <w:tc>
          <w:tcPr>
            <w:tcW w:w="276" w:type="pct"/>
            <w:vAlign w:val="center"/>
          </w:tcPr>
          <w:p w14:paraId="397C2B9C" w14:textId="535929DB" w:rsidR="00994557" w:rsidRPr="004B3110" w:rsidRDefault="00994557" w:rsidP="00994557">
            <w:pPr>
              <w:spacing w:before="30" w:afterLines="30" w:after="72"/>
              <w:jc w:val="center"/>
              <w:rPr>
                <w:rFonts w:ascii="Times New Roman" w:hAnsi="Times New Roman" w:cs="Times New Roman"/>
                <w:sz w:val="26"/>
                <w:szCs w:val="26"/>
              </w:rPr>
            </w:pPr>
            <w:r w:rsidRPr="004B3110">
              <w:rPr>
                <w:rFonts w:ascii="Times New Roman" w:hAnsi="Times New Roman" w:cs="Times New Roman"/>
                <w:sz w:val="26"/>
                <w:szCs w:val="26"/>
              </w:rPr>
              <w:t>3</w:t>
            </w:r>
          </w:p>
        </w:tc>
        <w:tc>
          <w:tcPr>
            <w:tcW w:w="633" w:type="pct"/>
            <w:vAlign w:val="center"/>
          </w:tcPr>
          <w:p w14:paraId="6BA1C667" w14:textId="77777777" w:rsidR="00994557" w:rsidRPr="004B3110" w:rsidRDefault="00994557" w:rsidP="00994557">
            <w:pPr>
              <w:spacing w:before="30" w:afterLines="30" w:after="72"/>
              <w:rPr>
                <w:rFonts w:ascii="Times New Roman" w:hAnsi="Times New Roman" w:cs="Times New Roman"/>
                <w:sz w:val="26"/>
                <w:szCs w:val="26"/>
              </w:rPr>
            </w:pPr>
            <w:r w:rsidRPr="004B3110">
              <w:rPr>
                <w:rFonts w:ascii="Times New Roman" w:hAnsi="Times New Roman" w:cs="Times New Roman"/>
                <w:sz w:val="26"/>
                <w:szCs w:val="26"/>
              </w:rPr>
              <w:t>Bộ Ngoại giao</w:t>
            </w:r>
          </w:p>
        </w:tc>
        <w:tc>
          <w:tcPr>
            <w:tcW w:w="1960" w:type="pct"/>
          </w:tcPr>
          <w:p w14:paraId="3845493E" w14:textId="77777777" w:rsidR="00994557" w:rsidRPr="004B3110" w:rsidRDefault="00994557" w:rsidP="00994557">
            <w:pPr>
              <w:spacing w:before="30" w:afterLines="30" w:after="72"/>
              <w:ind w:firstLine="253"/>
              <w:rPr>
                <w:rFonts w:ascii="Times New Roman" w:hAnsi="Times New Roman" w:cs="Times New Roman"/>
                <w:sz w:val="26"/>
                <w:szCs w:val="26"/>
              </w:rPr>
            </w:pPr>
            <w:r w:rsidRPr="004B3110">
              <w:rPr>
                <w:rFonts w:ascii="Times New Roman" w:hAnsi="Times New Roman" w:cs="Times New Roman"/>
                <w:sz w:val="26"/>
                <w:szCs w:val="26"/>
              </w:rPr>
              <w:t>Bộ Ngoại giao nhất trí với nội dung dự thảo.</w:t>
            </w:r>
          </w:p>
          <w:p w14:paraId="551791AF" w14:textId="77777777" w:rsidR="00994557" w:rsidRPr="004B3110" w:rsidRDefault="00994557" w:rsidP="00994557">
            <w:pPr>
              <w:spacing w:before="30" w:afterLines="30" w:after="72"/>
              <w:ind w:firstLine="253"/>
              <w:rPr>
                <w:rFonts w:ascii="Times New Roman" w:hAnsi="Times New Roman" w:cs="Times New Roman"/>
                <w:sz w:val="26"/>
                <w:szCs w:val="26"/>
              </w:rPr>
            </w:pPr>
            <w:r w:rsidRPr="004B3110">
              <w:rPr>
                <w:rFonts w:ascii="Times New Roman" w:hAnsi="Times New Roman" w:cs="Times New Roman"/>
                <w:sz w:val="26"/>
                <w:szCs w:val="26"/>
              </w:rPr>
              <w:t>(Công văn số 1832/BNG-CYTT)</w:t>
            </w:r>
          </w:p>
        </w:tc>
        <w:tc>
          <w:tcPr>
            <w:tcW w:w="2130" w:type="pct"/>
          </w:tcPr>
          <w:p w14:paraId="043CCF54" w14:textId="77777777" w:rsidR="00994557" w:rsidRPr="004B3110" w:rsidRDefault="00994557" w:rsidP="00994557">
            <w:pPr>
              <w:spacing w:before="30" w:afterLines="30" w:after="72"/>
              <w:ind w:firstLine="253"/>
              <w:rPr>
                <w:rFonts w:ascii="Times New Roman" w:hAnsi="Times New Roman" w:cs="Times New Roman"/>
                <w:sz w:val="26"/>
                <w:szCs w:val="26"/>
              </w:rPr>
            </w:pPr>
            <w:r w:rsidRPr="004B3110">
              <w:rPr>
                <w:rFonts w:ascii="Times New Roman" w:hAnsi="Times New Roman" w:cs="Times New Roman"/>
                <w:sz w:val="26"/>
                <w:szCs w:val="26"/>
                <w:lang w:val="vi-VN"/>
              </w:rPr>
              <w:t>Đã tổng hợp.</w:t>
            </w:r>
          </w:p>
        </w:tc>
      </w:tr>
      <w:tr w:rsidR="00994557" w:rsidRPr="004B3110" w14:paraId="2AD79914" w14:textId="77777777" w:rsidTr="00A75AF5">
        <w:tc>
          <w:tcPr>
            <w:tcW w:w="276" w:type="pct"/>
            <w:vAlign w:val="center"/>
          </w:tcPr>
          <w:p w14:paraId="7BE7D2F4" w14:textId="4A7DE69F" w:rsidR="00994557" w:rsidRPr="004B3110" w:rsidRDefault="00994557" w:rsidP="00994557">
            <w:pPr>
              <w:spacing w:before="30" w:afterLines="30" w:after="72"/>
              <w:jc w:val="center"/>
              <w:rPr>
                <w:rFonts w:ascii="Times New Roman" w:hAnsi="Times New Roman" w:cs="Times New Roman"/>
                <w:sz w:val="26"/>
                <w:szCs w:val="26"/>
              </w:rPr>
            </w:pPr>
            <w:r w:rsidRPr="004B3110">
              <w:rPr>
                <w:rFonts w:ascii="Times New Roman" w:hAnsi="Times New Roman" w:cs="Times New Roman"/>
                <w:sz w:val="26"/>
                <w:szCs w:val="26"/>
              </w:rPr>
              <w:t>4</w:t>
            </w:r>
          </w:p>
        </w:tc>
        <w:tc>
          <w:tcPr>
            <w:tcW w:w="633" w:type="pct"/>
            <w:vAlign w:val="center"/>
          </w:tcPr>
          <w:p w14:paraId="0794CC9C" w14:textId="77777777" w:rsidR="00994557" w:rsidRPr="004B3110" w:rsidRDefault="00994557" w:rsidP="00994557">
            <w:pPr>
              <w:spacing w:before="30" w:afterLines="30" w:after="72"/>
              <w:rPr>
                <w:rFonts w:ascii="Times New Roman" w:hAnsi="Times New Roman" w:cs="Times New Roman"/>
                <w:sz w:val="26"/>
                <w:szCs w:val="26"/>
              </w:rPr>
            </w:pPr>
            <w:r w:rsidRPr="004B3110">
              <w:rPr>
                <w:rFonts w:ascii="Times New Roman" w:hAnsi="Times New Roman" w:cs="Times New Roman"/>
                <w:sz w:val="26"/>
                <w:szCs w:val="26"/>
              </w:rPr>
              <w:t>Bộ Tài chính</w:t>
            </w:r>
          </w:p>
        </w:tc>
        <w:tc>
          <w:tcPr>
            <w:tcW w:w="1960" w:type="pct"/>
          </w:tcPr>
          <w:p w14:paraId="727A3AC9" w14:textId="2D5C9B5D" w:rsidR="00994557" w:rsidRPr="004B3110" w:rsidRDefault="00994557" w:rsidP="00994557">
            <w:pPr>
              <w:pStyle w:val="NormalWeb"/>
              <w:ind w:firstLine="253"/>
              <w:jc w:val="both"/>
              <w:rPr>
                <w:sz w:val="26"/>
                <w:szCs w:val="26"/>
              </w:rPr>
            </w:pPr>
            <w:r w:rsidRPr="004B3110">
              <w:rPr>
                <w:sz w:val="26"/>
                <w:szCs w:val="26"/>
              </w:rPr>
              <w:t xml:space="preserve">(1) Tại mục 2 Phụ lục Danh mục các quy hoạch ngành và chi tiết ngành ban hành kèm theo Luật Quy hoạch số 112/2025/QH15, theo đó quy hoạch tần số vô tuyến điện là quy hoạch chi tiết ngành. Tại khoản 1 Điều 11 Luật </w:t>
            </w:r>
            <w:r w:rsidRPr="004B3110">
              <w:rPr>
                <w:sz w:val="26"/>
                <w:szCs w:val="26"/>
              </w:rPr>
              <w:lastRenderedPageBreak/>
              <w:t>Tần số vô tuyến điện quy định Quy hoạch tần số vốn tuyến điện bao gồm: (i) Quy hoạch phổ tần số vô tuyến điện quốc gia, (ii) Quy hoạch băng tần, (iii) Quy hoạch phân kênh tần số, (iv) Quy hoạch sử dụng kênh tần số.</w:t>
            </w:r>
          </w:p>
          <w:p w14:paraId="562E211C" w14:textId="6F040609" w:rsidR="00994557" w:rsidRPr="004B3110" w:rsidRDefault="00994557" w:rsidP="00994557">
            <w:pPr>
              <w:pStyle w:val="NormalWeb"/>
              <w:ind w:firstLine="253"/>
              <w:jc w:val="both"/>
              <w:rPr>
                <w:b/>
                <w:i/>
                <w:sz w:val="26"/>
                <w:szCs w:val="26"/>
                <w:u w:val="single"/>
              </w:rPr>
            </w:pPr>
            <w:r w:rsidRPr="004B3110">
              <w:rPr>
                <w:sz w:val="26"/>
                <w:szCs w:val="26"/>
              </w:rPr>
              <w:t xml:space="preserve">Theo quy định của Luật Quy hoạch: khoản 4 Điều 9 quy định về trình tự lập, thẩm định, quyết định hoặc phê duyệt và công bố quy hoạch; tại khoản 11, khoản 20 Điều 3 quy định hoạt động quy hoạch, thời kỳ quy hoạch. Tại điểm a khoản 1 Điều 5 Quyết định số 37/2025/QĐ-TTg ngày 03/10/2025 của Thủ tướng Chính phủ ban hành Quy hoạch phổ tần số vô tuyến điện quốc gia, theo đó </w:t>
            </w:r>
            <w:r w:rsidRPr="004B3110">
              <w:rPr>
                <w:i/>
                <w:sz w:val="26"/>
                <w:szCs w:val="26"/>
              </w:rPr>
              <w:t xml:space="preserve">Bộ Khoa học và Công nghệ có trách nhiệm </w:t>
            </w:r>
            <w:r w:rsidRPr="004B3110">
              <w:rPr>
                <w:b/>
                <w:i/>
                <w:sz w:val="26"/>
                <w:szCs w:val="26"/>
              </w:rPr>
              <w:t>phê duyệt</w:t>
            </w:r>
            <w:r w:rsidRPr="004B3110">
              <w:rPr>
                <w:i/>
                <w:sz w:val="26"/>
                <w:szCs w:val="26"/>
              </w:rPr>
              <w:t xml:space="preserve"> quy hoạch băng tần, quy hoạch phân kênh tần số, quy hoạch sử dụng kênh tần số, </w:t>
            </w:r>
            <w:r w:rsidRPr="004B3110">
              <w:rPr>
                <w:b/>
                <w:i/>
                <w:sz w:val="26"/>
                <w:szCs w:val="26"/>
              </w:rPr>
              <w:t>các quy định</w:t>
            </w:r>
            <w:r w:rsidRPr="004B3110">
              <w:rPr>
                <w:i/>
                <w:sz w:val="26"/>
                <w:szCs w:val="26"/>
              </w:rPr>
              <w:t xml:space="preserve"> cụ thể về quản lý, khai thác và sử dụng tần số vô tuyến điện theo thẩm quyền</w:t>
            </w:r>
            <w:r w:rsidRPr="004B3110">
              <w:rPr>
                <w:sz w:val="26"/>
                <w:szCs w:val="26"/>
              </w:rPr>
              <w:t xml:space="preserve">. Do đó, đề nghị Bộ Khoa học và Công nghệ căn cứ quy định về trình tự lập, thẩm định và phê duyệt quy hoạch chi tiết ngành theo pháp luật về tần số vô tuyến điện để thực hiện việc lập, thẩm định, quyết định hoặc phê duyệt và công bố quy hoạch sử dụng kênh tần số cho truyền hình số mặt đất băng tần 470-694MHz. </w:t>
            </w:r>
            <w:r w:rsidRPr="004B3110">
              <w:rPr>
                <w:bCs/>
                <w:i/>
                <w:sz w:val="26"/>
                <w:szCs w:val="26"/>
              </w:rPr>
              <w:t>Việc Bộ Khoa học và Công nghệ ban hành Thông tư theo trình tự, thủ tục của pháp luật về ban hành văn bản quy phạm pháp luật là chưa phù hợp với quy định pháp luật quy hoạch nêu trên. Đề nghị Bộ Khoa học và Công nghệ rà soát quy định hiện hành về thể thức văn bản ban hành/phê duyệt quy hoạch.</w:t>
            </w:r>
          </w:p>
          <w:p w14:paraId="42B9252F" w14:textId="72785BD8" w:rsidR="00994557" w:rsidRPr="004B3110" w:rsidRDefault="00994557" w:rsidP="00994557">
            <w:pPr>
              <w:pStyle w:val="NormalWeb"/>
              <w:ind w:firstLine="253"/>
              <w:jc w:val="both"/>
              <w:rPr>
                <w:sz w:val="26"/>
                <w:szCs w:val="26"/>
              </w:rPr>
            </w:pPr>
            <w:r w:rsidRPr="004B3110">
              <w:rPr>
                <w:sz w:val="26"/>
                <w:szCs w:val="26"/>
              </w:rPr>
              <w:t xml:space="preserve">(2) Đề nghị Bộ Khoa học và Công nghệ bổ sung đánh giá vùng phủ sóng của mỗi kênh tần số đã được cấp phép theo quy hoạch trên cơ sở phân chia theo địa bàn mới </w:t>
            </w:r>
            <w:r w:rsidRPr="004B3110">
              <w:rPr>
                <w:sz w:val="26"/>
                <w:szCs w:val="26"/>
              </w:rPr>
              <w:lastRenderedPageBreak/>
              <w:t>đảm bảo không bị gián đoạn phát sóng truyền hình số mặt đất.</w:t>
            </w:r>
          </w:p>
          <w:p w14:paraId="53D45922" w14:textId="77777777" w:rsidR="00994557" w:rsidRPr="004B3110" w:rsidRDefault="00994557" w:rsidP="00994557">
            <w:pPr>
              <w:spacing w:before="30" w:afterLines="30" w:after="72"/>
              <w:ind w:firstLine="253"/>
              <w:rPr>
                <w:rFonts w:ascii="Times New Roman" w:hAnsi="Times New Roman" w:cs="Times New Roman"/>
                <w:sz w:val="26"/>
                <w:szCs w:val="26"/>
              </w:rPr>
            </w:pPr>
            <w:r w:rsidRPr="004B3110">
              <w:rPr>
                <w:rFonts w:ascii="Times New Roman" w:hAnsi="Times New Roman" w:cs="Times New Roman"/>
                <w:sz w:val="26"/>
                <w:szCs w:val="26"/>
              </w:rPr>
              <w:t>(Công văn số 3330/BTC-PTHT ngày 19/03/2026)</w:t>
            </w:r>
          </w:p>
        </w:tc>
        <w:tc>
          <w:tcPr>
            <w:tcW w:w="2130" w:type="pct"/>
          </w:tcPr>
          <w:p w14:paraId="3E83C59B" w14:textId="0D758BDC" w:rsidR="00994557" w:rsidRPr="004B3110" w:rsidRDefault="00994557" w:rsidP="00994557">
            <w:pPr>
              <w:spacing w:before="30" w:afterLines="30" w:after="72"/>
              <w:ind w:firstLine="253"/>
              <w:jc w:val="both"/>
              <w:rPr>
                <w:rFonts w:ascii="Times New Roman" w:eastAsia="Calibri" w:hAnsi="Times New Roman" w:cs="Times New Roman"/>
                <w:kern w:val="0"/>
                <w:sz w:val="26"/>
                <w:szCs w:val="26"/>
                <w14:ligatures w14:val="none"/>
              </w:rPr>
            </w:pPr>
            <w:r w:rsidRPr="004B3110">
              <w:rPr>
                <w:rFonts w:ascii="Times New Roman" w:hAnsi="Times New Roman" w:cs="Times New Roman"/>
                <w:sz w:val="26"/>
                <w:szCs w:val="26"/>
              </w:rPr>
              <w:lastRenderedPageBreak/>
              <w:t xml:space="preserve">(1) </w:t>
            </w:r>
            <w:r w:rsidRPr="004B3110">
              <w:rPr>
                <w:rFonts w:ascii="Times New Roman" w:eastAsia="Calibri" w:hAnsi="Times New Roman" w:cs="Times New Roman"/>
                <w:kern w:val="0"/>
                <w:sz w:val="26"/>
                <w:szCs w:val="26"/>
                <w14:ligatures w14:val="none"/>
              </w:rPr>
              <w:t>Theo quy định tại điểm b khoản 2 Điều 11 Luật Tần số vô tuyến điện, Bộ trưởng Bộ Khoa học và Công nghệ (trước đây là Bộ Thông tin và Truyền thông) phê duyệt quy hoạch phân kênh và quy hoạch sử dụng kênh tần số VTĐ.</w:t>
            </w:r>
          </w:p>
          <w:p w14:paraId="6040939D" w14:textId="77777777" w:rsidR="00994557" w:rsidRPr="004B3110" w:rsidRDefault="00994557" w:rsidP="00994557">
            <w:pPr>
              <w:spacing w:before="60" w:after="60"/>
              <w:ind w:firstLine="253"/>
              <w:jc w:val="both"/>
              <w:rPr>
                <w:rFonts w:ascii="Times New Roman" w:eastAsia="Calibri" w:hAnsi="Times New Roman" w:cs="Times New Roman"/>
                <w:kern w:val="0"/>
                <w:sz w:val="26"/>
                <w:szCs w:val="26"/>
                <w14:ligatures w14:val="none"/>
              </w:rPr>
            </w:pPr>
            <w:r w:rsidRPr="004B3110">
              <w:rPr>
                <w:rFonts w:ascii="Times New Roman" w:eastAsia="Calibri" w:hAnsi="Times New Roman" w:cs="Times New Roman"/>
                <w:kern w:val="0"/>
                <w:sz w:val="26"/>
                <w:szCs w:val="26"/>
                <w14:ligatures w14:val="none"/>
              </w:rPr>
              <w:lastRenderedPageBreak/>
              <w:t xml:space="preserve">Theo quy định tại điểm c, d khoản 1 Điều 11 Luật Tần số vô tuyến điện, </w:t>
            </w:r>
            <w:r w:rsidRPr="004B3110">
              <w:rPr>
                <w:rFonts w:ascii="Times New Roman" w:eastAsia="Calibri" w:hAnsi="Times New Roman" w:cs="Times New Roman"/>
                <w:i/>
                <w:kern w:val="0"/>
                <w:sz w:val="26"/>
                <w:szCs w:val="26"/>
                <w14:ligatures w14:val="none"/>
              </w:rPr>
              <w:t xml:space="preserve">quy hoạch phân kênh tần số là quy hoạch phân chia một băng tần thành các kênh tần số cho một loại nghiệp vụ vô tuyến điện cụ thể và </w:t>
            </w:r>
            <w:r w:rsidRPr="004B3110">
              <w:rPr>
                <w:rFonts w:ascii="Times New Roman" w:eastAsia="Calibri" w:hAnsi="Times New Roman" w:cs="Times New Roman"/>
                <w:b/>
                <w:i/>
                <w:kern w:val="0"/>
                <w:sz w:val="26"/>
                <w:szCs w:val="26"/>
                <w14:ligatures w14:val="none"/>
              </w:rPr>
              <w:t>quy định điều kiện sử dụng các kênh tần số</w:t>
            </w:r>
            <w:r w:rsidRPr="004B3110">
              <w:rPr>
                <w:rFonts w:ascii="Times New Roman" w:eastAsia="Calibri" w:hAnsi="Times New Roman" w:cs="Times New Roman"/>
                <w:kern w:val="0"/>
                <w:sz w:val="26"/>
                <w:szCs w:val="26"/>
                <w14:ligatures w14:val="none"/>
              </w:rPr>
              <w:t xml:space="preserve"> đó; </w:t>
            </w:r>
            <w:r w:rsidRPr="004B3110">
              <w:rPr>
                <w:rFonts w:ascii="Times New Roman" w:eastAsia="Calibri" w:hAnsi="Times New Roman" w:cs="Times New Roman"/>
                <w:i/>
                <w:kern w:val="0"/>
                <w:sz w:val="26"/>
                <w:szCs w:val="26"/>
                <w14:ligatures w14:val="none"/>
              </w:rPr>
              <w:t xml:space="preserve">quy hoạch sử dụng kênh tần số là quy hoạch bố trí và </w:t>
            </w:r>
            <w:r w:rsidRPr="004B3110">
              <w:rPr>
                <w:rFonts w:ascii="Times New Roman" w:eastAsia="Calibri" w:hAnsi="Times New Roman" w:cs="Times New Roman"/>
                <w:b/>
                <w:i/>
                <w:kern w:val="0"/>
                <w:sz w:val="26"/>
                <w:szCs w:val="26"/>
                <w14:ligatures w14:val="none"/>
              </w:rPr>
              <w:t>quy định điều kiện sử dụng các kênh tần số</w:t>
            </w:r>
            <w:r w:rsidRPr="004B3110">
              <w:rPr>
                <w:rFonts w:ascii="Times New Roman" w:eastAsia="Calibri" w:hAnsi="Times New Roman" w:cs="Times New Roman"/>
                <w:i/>
                <w:kern w:val="0"/>
                <w:sz w:val="26"/>
                <w:szCs w:val="26"/>
                <w14:ligatures w14:val="none"/>
              </w:rPr>
              <w:t xml:space="preserve"> đối với một hệ thống cho một loại nghiệp vụ vô tuyến điện cụ thể</w:t>
            </w:r>
            <w:r w:rsidRPr="004B3110">
              <w:rPr>
                <w:rFonts w:ascii="Times New Roman" w:eastAsia="Calibri" w:hAnsi="Times New Roman" w:cs="Times New Roman"/>
                <w:kern w:val="0"/>
                <w:sz w:val="26"/>
                <w:szCs w:val="26"/>
                <w14:ligatures w14:val="none"/>
              </w:rPr>
              <w:t xml:space="preserve">. </w:t>
            </w:r>
          </w:p>
          <w:p w14:paraId="286BD2BE" w14:textId="77777777" w:rsidR="00994557" w:rsidRPr="004B3110" w:rsidRDefault="00994557" w:rsidP="00994557">
            <w:pPr>
              <w:spacing w:before="60" w:after="60"/>
              <w:ind w:firstLine="253"/>
              <w:jc w:val="both"/>
              <w:rPr>
                <w:rFonts w:ascii="Times New Roman" w:eastAsia="Calibri" w:hAnsi="Times New Roman" w:cs="Times New Roman"/>
                <w:b/>
                <w:i/>
                <w:kern w:val="0"/>
                <w:sz w:val="26"/>
                <w:szCs w:val="26"/>
                <w14:ligatures w14:val="none"/>
              </w:rPr>
            </w:pPr>
            <w:r w:rsidRPr="004B3110">
              <w:rPr>
                <w:rFonts w:ascii="Times New Roman" w:eastAsia="Calibri" w:hAnsi="Times New Roman" w:cs="Times New Roman"/>
                <w:kern w:val="0"/>
                <w:sz w:val="26"/>
                <w:szCs w:val="26"/>
                <w14:ligatures w14:val="none"/>
              </w:rPr>
              <w:t xml:space="preserve">Theo quy định tại Điều 18 Luật Ban hành văn bản quy phạm pháp luật, Bộ trưởng ban hành Thông tư </w:t>
            </w:r>
            <w:r w:rsidRPr="004B3110">
              <w:rPr>
                <w:rFonts w:ascii="Times New Roman" w:eastAsia="Calibri" w:hAnsi="Times New Roman" w:cs="Times New Roman"/>
                <w:b/>
                <w:i/>
                <w:kern w:val="0"/>
                <w:sz w:val="26"/>
                <w:szCs w:val="26"/>
                <w14:ligatures w14:val="none"/>
              </w:rPr>
              <w:t>để quy định chi tiết điều, khoản, điểm và các nội dung khác được giao trong luật.</w:t>
            </w:r>
          </w:p>
          <w:p w14:paraId="4B807B4B" w14:textId="09994DBF" w:rsidR="00994557" w:rsidRPr="004B3110" w:rsidRDefault="00994557" w:rsidP="00994557">
            <w:pPr>
              <w:widowControl w:val="0"/>
              <w:tabs>
                <w:tab w:val="left" w:pos="993"/>
              </w:tabs>
              <w:spacing w:before="60" w:after="60"/>
              <w:ind w:firstLine="253"/>
              <w:jc w:val="both"/>
              <w:rPr>
                <w:rFonts w:ascii="Times New Roman" w:eastAsia="Times New Roman" w:hAnsi="Times New Roman" w:cs="Times New Roman"/>
                <w:bCs/>
                <w:iCs/>
                <w:snapToGrid w:val="0"/>
                <w:spacing w:val="2"/>
                <w:kern w:val="0"/>
                <w:sz w:val="26"/>
                <w:szCs w:val="26"/>
                <w14:ligatures w14:val="none"/>
              </w:rPr>
            </w:pPr>
            <w:r w:rsidRPr="004B3110">
              <w:rPr>
                <w:rFonts w:ascii="Times New Roman" w:eastAsia="Times New Roman" w:hAnsi="Times New Roman" w:cs="Times New Roman"/>
                <w:bCs/>
                <w:iCs/>
                <w:snapToGrid w:val="0"/>
                <w:kern w:val="0"/>
                <w:sz w:val="26"/>
                <w:szCs w:val="26"/>
                <w:lang w:val="fr-FR"/>
                <w14:ligatures w14:val="none"/>
              </w:rPr>
              <w:t>Vì vậy, Bộ trưởng Bộ Khoa học và Công nghệ phê duyệt Thông tư về quy hoạch phân kênh và quy hoạch sử dụng kênh tần số truyền hình số mặt đất là phù hợp với quy định của Luật Ban hành văn bản quy phạm pháp luật và Luật Tần số VTĐ.</w:t>
            </w:r>
          </w:p>
          <w:p w14:paraId="513C2041" w14:textId="77777777" w:rsidR="00A75AF5" w:rsidRDefault="00A75AF5" w:rsidP="00994557">
            <w:pPr>
              <w:spacing w:before="30" w:afterLines="30" w:after="72"/>
              <w:ind w:firstLine="253"/>
              <w:jc w:val="both"/>
              <w:rPr>
                <w:rFonts w:ascii="Times New Roman" w:hAnsi="Times New Roman" w:cs="Times New Roman"/>
                <w:bCs/>
                <w:sz w:val="26"/>
                <w:szCs w:val="26"/>
              </w:rPr>
            </w:pPr>
          </w:p>
          <w:p w14:paraId="586CD07E" w14:textId="77777777" w:rsidR="00A75AF5" w:rsidRDefault="00A75AF5" w:rsidP="00994557">
            <w:pPr>
              <w:spacing w:before="30" w:afterLines="30" w:after="72"/>
              <w:ind w:firstLine="253"/>
              <w:jc w:val="both"/>
              <w:rPr>
                <w:rFonts w:ascii="Times New Roman" w:hAnsi="Times New Roman" w:cs="Times New Roman"/>
                <w:bCs/>
                <w:sz w:val="26"/>
                <w:szCs w:val="26"/>
              </w:rPr>
            </w:pPr>
          </w:p>
          <w:p w14:paraId="20A2DE3B" w14:textId="77777777" w:rsidR="00A75AF5" w:rsidRDefault="00A75AF5" w:rsidP="00994557">
            <w:pPr>
              <w:spacing w:before="30" w:afterLines="30" w:after="72"/>
              <w:ind w:firstLine="253"/>
              <w:jc w:val="both"/>
              <w:rPr>
                <w:rFonts w:ascii="Times New Roman" w:hAnsi="Times New Roman" w:cs="Times New Roman"/>
                <w:bCs/>
                <w:sz w:val="26"/>
                <w:szCs w:val="26"/>
              </w:rPr>
            </w:pPr>
          </w:p>
          <w:p w14:paraId="2905159D" w14:textId="77777777" w:rsidR="00A75AF5" w:rsidRDefault="00A75AF5" w:rsidP="00994557">
            <w:pPr>
              <w:spacing w:before="30" w:afterLines="30" w:after="72"/>
              <w:ind w:firstLine="253"/>
              <w:jc w:val="both"/>
              <w:rPr>
                <w:rFonts w:ascii="Times New Roman" w:hAnsi="Times New Roman" w:cs="Times New Roman"/>
                <w:bCs/>
                <w:sz w:val="26"/>
                <w:szCs w:val="26"/>
              </w:rPr>
            </w:pPr>
          </w:p>
          <w:p w14:paraId="7B8BBDEB" w14:textId="77777777" w:rsidR="00A75AF5" w:rsidRDefault="00A75AF5" w:rsidP="00994557">
            <w:pPr>
              <w:spacing w:before="30" w:afterLines="30" w:after="72"/>
              <w:ind w:firstLine="253"/>
              <w:jc w:val="both"/>
              <w:rPr>
                <w:rFonts w:ascii="Times New Roman" w:hAnsi="Times New Roman" w:cs="Times New Roman"/>
                <w:bCs/>
                <w:sz w:val="26"/>
                <w:szCs w:val="26"/>
              </w:rPr>
            </w:pPr>
          </w:p>
          <w:p w14:paraId="50EEE649" w14:textId="77777777" w:rsidR="00A75AF5" w:rsidRDefault="00A75AF5" w:rsidP="00994557">
            <w:pPr>
              <w:spacing w:before="30" w:afterLines="30" w:after="72"/>
              <w:ind w:firstLine="253"/>
              <w:jc w:val="both"/>
              <w:rPr>
                <w:rFonts w:ascii="Times New Roman" w:hAnsi="Times New Roman" w:cs="Times New Roman"/>
                <w:bCs/>
                <w:sz w:val="26"/>
                <w:szCs w:val="26"/>
              </w:rPr>
            </w:pPr>
          </w:p>
          <w:p w14:paraId="57A0D999" w14:textId="77777777" w:rsidR="00A75AF5" w:rsidRDefault="00A75AF5" w:rsidP="00A75AF5">
            <w:pPr>
              <w:spacing w:before="30" w:afterLines="30" w:after="72"/>
              <w:jc w:val="both"/>
              <w:rPr>
                <w:rFonts w:ascii="Times New Roman" w:hAnsi="Times New Roman" w:cs="Times New Roman"/>
                <w:bCs/>
                <w:sz w:val="26"/>
                <w:szCs w:val="26"/>
              </w:rPr>
            </w:pPr>
          </w:p>
          <w:p w14:paraId="3AA172DB" w14:textId="77777777" w:rsidR="00A75AF5" w:rsidRDefault="00A75AF5" w:rsidP="00A75AF5">
            <w:pPr>
              <w:spacing w:before="30" w:afterLines="30" w:after="72"/>
              <w:jc w:val="both"/>
              <w:rPr>
                <w:rFonts w:ascii="Times New Roman" w:hAnsi="Times New Roman" w:cs="Times New Roman"/>
                <w:bCs/>
                <w:sz w:val="26"/>
                <w:szCs w:val="26"/>
              </w:rPr>
            </w:pPr>
          </w:p>
          <w:p w14:paraId="099A4063" w14:textId="77777777" w:rsidR="00A75AF5" w:rsidRDefault="00A75AF5" w:rsidP="00A75AF5">
            <w:pPr>
              <w:spacing w:before="30" w:afterLines="30" w:after="72"/>
              <w:jc w:val="both"/>
              <w:rPr>
                <w:rFonts w:ascii="Times New Roman" w:hAnsi="Times New Roman" w:cs="Times New Roman"/>
                <w:bCs/>
                <w:sz w:val="26"/>
                <w:szCs w:val="26"/>
              </w:rPr>
            </w:pPr>
          </w:p>
          <w:p w14:paraId="34FC0F4B" w14:textId="77777777" w:rsidR="00A75AF5" w:rsidRDefault="00A75AF5" w:rsidP="00A75AF5">
            <w:pPr>
              <w:spacing w:before="30" w:afterLines="30" w:after="72"/>
              <w:jc w:val="both"/>
              <w:rPr>
                <w:rFonts w:ascii="Times New Roman" w:hAnsi="Times New Roman" w:cs="Times New Roman"/>
                <w:bCs/>
                <w:sz w:val="26"/>
                <w:szCs w:val="26"/>
              </w:rPr>
            </w:pPr>
          </w:p>
          <w:p w14:paraId="70489060" w14:textId="7DA4C3E4" w:rsidR="00994557" w:rsidRPr="004B3110" w:rsidRDefault="00994557" w:rsidP="00A75AF5">
            <w:pPr>
              <w:spacing w:before="30" w:afterLines="30" w:after="72"/>
              <w:jc w:val="both"/>
              <w:rPr>
                <w:rFonts w:ascii="Times New Roman" w:hAnsi="Times New Roman" w:cs="Times New Roman"/>
                <w:sz w:val="26"/>
                <w:szCs w:val="26"/>
              </w:rPr>
            </w:pPr>
            <w:r w:rsidRPr="004B3110">
              <w:rPr>
                <w:rFonts w:ascii="Times New Roman" w:hAnsi="Times New Roman" w:cs="Times New Roman"/>
                <w:bCs/>
                <w:sz w:val="26"/>
                <w:szCs w:val="26"/>
              </w:rPr>
              <w:t xml:space="preserve">(2) </w:t>
            </w:r>
            <w:r w:rsidRPr="004B3110">
              <w:rPr>
                <w:rFonts w:ascii="Times New Roman" w:hAnsi="Times New Roman" w:cs="Times New Roman"/>
                <w:sz w:val="26"/>
                <w:szCs w:val="26"/>
              </w:rPr>
              <w:t xml:space="preserve">Dự thảo Thông tư phân bổ kênh tần số truyền hình số mặt đất cho các đơn vị TDPS phủ sóng theo địa bàn toàn quốc hoặc địa bàn khu vực (không phụ thuộc vào địa giới hành </w:t>
            </w:r>
            <w:r w:rsidRPr="004B3110">
              <w:rPr>
                <w:rFonts w:ascii="Times New Roman" w:hAnsi="Times New Roman" w:cs="Times New Roman"/>
                <w:sz w:val="26"/>
                <w:szCs w:val="26"/>
              </w:rPr>
              <w:lastRenderedPageBreak/>
              <w:t>chính theo từng tỉnh). Phân bổ kênh tần số trong dự thảo quy hoạch có tính kế thừa từ Thông tư 37.  Vì vậy, khi triển khai thực hiện sau này, vẫn đảm bảo không bị gián đoạn phát sóng truyền hình số mặt đất.</w:t>
            </w:r>
          </w:p>
        </w:tc>
      </w:tr>
      <w:tr w:rsidR="00994557" w:rsidRPr="004B3110" w14:paraId="52124AE3" w14:textId="77777777" w:rsidTr="00A75AF5">
        <w:tc>
          <w:tcPr>
            <w:tcW w:w="276" w:type="pct"/>
            <w:vAlign w:val="center"/>
          </w:tcPr>
          <w:p w14:paraId="2C1864D1" w14:textId="73450F2F" w:rsidR="00994557" w:rsidRPr="004B3110" w:rsidRDefault="00994557" w:rsidP="00994557">
            <w:pPr>
              <w:spacing w:before="30" w:afterLines="30" w:after="72"/>
              <w:jc w:val="center"/>
              <w:rPr>
                <w:rFonts w:ascii="Times New Roman" w:hAnsi="Times New Roman" w:cs="Times New Roman"/>
                <w:sz w:val="26"/>
                <w:szCs w:val="26"/>
              </w:rPr>
            </w:pPr>
            <w:r w:rsidRPr="004B3110">
              <w:rPr>
                <w:rFonts w:ascii="Times New Roman" w:hAnsi="Times New Roman" w:cs="Times New Roman"/>
                <w:sz w:val="26"/>
                <w:szCs w:val="26"/>
              </w:rPr>
              <w:lastRenderedPageBreak/>
              <w:t>5</w:t>
            </w:r>
          </w:p>
        </w:tc>
        <w:tc>
          <w:tcPr>
            <w:tcW w:w="633" w:type="pct"/>
            <w:vAlign w:val="center"/>
          </w:tcPr>
          <w:p w14:paraId="3EE06384" w14:textId="77777777" w:rsidR="00994557" w:rsidRPr="004B3110" w:rsidRDefault="00994557" w:rsidP="00994557">
            <w:pPr>
              <w:spacing w:before="30" w:afterLines="30" w:after="72"/>
              <w:rPr>
                <w:rFonts w:ascii="Times New Roman" w:hAnsi="Times New Roman" w:cs="Times New Roman"/>
                <w:sz w:val="26"/>
                <w:szCs w:val="26"/>
              </w:rPr>
            </w:pPr>
            <w:r w:rsidRPr="004B3110">
              <w:rPr>
                <w:rFonts w:ascii="Times New Roman" w:hAnsi="Times New Roman" w:cs="Times New Roman"/>
                <w:sz w:val="26"/>
                <w:szCs w:val="26"/>
              </w:rPr>
              <w:t>Bộ Tư pháp</w:t>
            </w:r>
          </w:p>
        </w:tc>
        <w:tc>
          <w:tcPr>
            <w:tcW w:w="1960" w:type="pct"/>
          </w:tcPr>
          <w:p w14:paraId="4156A4A2" w14:textId="05BCC779" w:rsidR="00994557" w:rsidRPr="004B3110" w:rsidRDefault="00994557" w:rsidP="00994557">
            <w:pPr>
              <w:ind w:firstLine="253"/>
              <w:jc w:val="both"/>
              <w:rPr>
                <w:rFonts w:ascii="Times New Roman" w:hAnsi="Times New Roman" w:cs="Times New Roman"/>
                <w:i/>
                <w:iCs/>
                <w:sz w:val="26"/>
                <w:szCs w:val="26"/>
              </w:rPr>
            </w:pPr>
            <w:r w:rsidRPr="004B3110">
              <w:rPr>
                <w:rFonts w:ascii="Times New Roman" w:hAnsi="Times New Roman" w:cs="Times New Roman"/>
                <w:sz w:val="26"/>
                <w:szCs w:val="26"/>
              </w:rPr>
              <w:t xml:space="preserve">(1) Điểm b khoản 2 Điều 11 Luật Tần số vô tuyến điện quy định: </w:t>
            </w:r>
            <w:r w:rsidRPr="004B3110">
              <w:rPr>
                <w:rFonts w:ascii="Times New Roman" w:hAnsi="Times New Roman" w:cs="Times New Roman"/>
                <w:i/>
                <w:iCs/>
                <w:sz w:val="26"/>
                <w:szCs w:val="26"/>
              </w:rPr>
              <w:t xml:space="preserve">“Bộ trưởng Bộ Thông tin </w:t>
            </w:r>
            <w:r w:rsidRPr="004B3110">
              <w:rPr>
                <w:rStyle w:val="citation-39"/>
                <w:rFonts w:ascii="Times New Roman" w:hAnsi="Times New Roman" w:cs="Times New Roman"/>
                <w:i/>
                <w:iCs/>
                <w:sz w:val="26"/>
                <w:szCs w:val="26"/>
              </w:rPr>
              <w:t>và Truyền thông phê duyệt quy hoạch băng tần, quy hoạch phân kênh tần số, quy hoạch sử dụng kênh tần số trên cơ sở Quy hoạch phổ tần số vô tuyến điện quốc gia</w:t>
            </w:r>
            <w:r w:rsidRPr="004B3110">
              <w:rPr>
                <w:rFonts w:ascii="Times New Roman" w:hAnsi="Times New Roman" w:cs="Times New Roman"/>
                <w:i/>
                <w:iCs/>
                <w:sz w:val="26"/>
                <w:szCs w:val="26"/>
              </w:rPr>
              <w:t>”</w:t>
            </w:r>
            <w:r w:rsidRPr="004B3110">
              <w:rPr>
                <w:rFonts w:ascii="Times New Roman" w:hAnsi="Times New Roman" w:cs="Times New Roman"/>
                <w:sz w:val="26"/>
                <w:szCs w:val="26"/>
              </w:rPr>
              <w:t xml:space="preserve">. Khoản 3 Điều 12 Luật Tần số vô tuyến điện quy định: </w:t>
            </w:r>
            <w:r w:rsidRPr="004B3110">
              <w:rPr>
                <w:rFonts w:ascii="Times New Roman" w:hAnsi="Times New Roman" w:cs="Times New Roman"/>
                <w:i/>
                <w:iCs/>
                <w:sz w:val="26"/>
                <w:szCs w:val="26"/>
              </w:rPr>
              <w:t>“</w:t>
            </w:r>
            <w:r w:rsidRPr="004B3110">
              <w:rPr>
                <w:rStyle w:val="citation-37"/>
                <w:rFonts w:ascii="Times New Roman" w:hAnsi="Times New Roman" w:cs="Times New Roman"/>
                <w:i/>
                <w:iCs/>
                <w:sz w:val="26"/>
                <w:szCs w:val="26"/>
              </w:rPr>
              <w:t>Bộ Thông tin và Truyền thông công bố công khai quy hoạch tần số vô tuyến điện, thời gian, kế hoạch chuyển đổi tần số, thiết bị vô tuyến điện để thực hiện quy hoạch và thông báo cho tổ chức, cá nhân bị thu hồi quyền sử dụng tần số vô tuyến điện</w:t>
            </w:r>
            <w:r w:rsidRPr="004B3110">
              <w:rPr>
                <w:rFonts w:ascii="Times New Roman" w:hAnsi="Times New Roman" w:cs="Times New Roman"/>
                <w:i/>
                <w:iCs/>
                <w:sz w:val="26"/>
                <w:szCs w:val="26"/>
              </w:rPr>
              <w:t>”</w:t>
            </w:r>
            <w:r w:rsidRPr="004B3110">
              <w:rPr>
                <w:rFonts w:ascii="Times New Roman" w:hAnsi="Times New Roman" w:cs="Times New Roman"/>
                <w:sz w:val="26"/>
                <w:szCs w:val="26"/>
              </w:rPr>
              <w:t xml:space="preserve">. Tuy nhiên, Bộ Khoa học và Công nghệ đang xây dựng dưới hình thức Thông tư của Bộ trưởng là văn bản quy phạm pháp luật để phê duyệt quy hoạch (trong khi đó, theo Luật Tần số vô tuyến điện, </w:t>
            </w:r>
            <w:r w:rsidRPr="004B3110">
              <w:rPr>
                <w:rFonts w:ascii="Times New Roman" w:hAnsi="Times New Roman" w:cs="Times New Roman"/>
                <w:i/>
                <w:iCs/>
                <w:sz w:val="26"/>
                <w:szCs w:val="26"/>
              </w:rPr>
              <w:t>việc phê duyệt quy hoạch có thể được ban hành dưới hình thức văn bản hành chính). Do đó, đề nghị Bộ Khoa học và Công nghệ làm rõ hơn căn cứ ban hành dưới hình thức văn bản quy phạm pháp luật, đảm bảo phù hợp với Luật Ban hành văn bản quy phạm pháp luật.</w:t>
            </w:r>
          </w:p>
          <w:p w14:paraId="33F6A0FC" w14:textId="77777777" w:rsidR="00994557" w:rsidRPr="004B3110" w:rsidRDefault="00994557" w:rsidP="00994557">
            <w:pPr>
              <w:ind w:firstLine="253"/>
              <w:jc w:val="both"/>
              <w:rPr>
                <w:rFonts w:ascii="Times New Roman" w:eastAsia="Times New Roman" w:hAnsi="Times New Roman" w:cs="Times New Roman"/>
                <w:color w:val="000000"/>
                <w:kern w:val="0"/>
                <w:sz w:val="26"/>
                <w:szCs w:val="26"/>
                <w14:ligatures w14:val="none"/>
              </w:rPr>
            </w:pPr>
          </w:p>
          <w:p w14:paraId="67D943CD" w14:textId="77777777" w:rsidR="00A75AF5" w:rsidRDefault="00A75AF5" w:rsidP="00994557">
            <w:pPr>
              <w:ind w:firstLine="253"/>
              <w:jc w:val="both"/>
              <w:rPr>
                <w:rFonts w:ascii="Times New Roman" w:eastAsia="Times New Roman" w:hAnsi="Times New Roman" w:cs="Times New Roman"/>
                <w:color w:val="000000"/>
                <w:kern w:val="0"/>
                <w:sz w:val="26"/>
                <w:szCs w:val="26"/>
                <w14:ligatures w14:val="none"/>
              </w:rPr>
            </w:pPr>
          </w:p>
          <w:p w14:paraId="178ABDFD" w14:textId="44E387B0" w:rsidR="00994557" w:rsidRPr="004B3110" w:rsidRDefault="00994557" w:rsidP="00994557">
            <w:pPr>
              <w:ind w:firstLine="253"/>
              <w:jc w:val="both"/>
              <w:rPr>
                <w:rFonts w:ascii="Times New Roman" w:eastAsia="Times New Roman" w:hAnsi="Times New Roman" w:cs="Times New Roman"/>
                <w:color w:val="000000"/>
                <w:kern w:val="0"/>
                <w:sz w:val="26"/>
                <w:szCs w:val="26"/>
                <w14:ligatures w14:val="none"/>
              </w:rPr>
            </w:pPr>
            <w:r w:rsidRPr="004B3110">
              <w:rPr>
                <w:rFonts w:ascii="Times New Roman" w:eastAsia="Times New Roman" w:hAnsi="Times New Roman" w:cs="Times New Roman"/>
                <w:color w:val="000000"/>
                <w:kern w:val="0"/>
                <w:sz w:val="26"/>
                <w:szCs w:val="26"/>
                <w14:ligatures w14:val="none"/>
              </w:rPr>
              <w:t>(2)</w:t>
            </w:r>
            <w:r w:rsidRPr="004B3110">
              <w:rPr>
                <w:rFonts w:ascii="Times New Roman" w:eastAsia="Times New Roman" w:hAnsi="Times New Roman" w:cs="Times New Roman"/>
                <w:b/>
                <w:bCs/>
                <w:color w:val="000000"/>
                <w:kern w:val="0"/>
                <w:sz w:val="26"/>
                <w:szCs w:val="26"/>
                <w14:ligatures w14:val="none"/>
              </w:rPr>
              <w:t xml:space="preserve"> </w:t>
            </w:r>
            <w:r w:rsidRPr="004B3110">
              <w:rPr>
                <w:rFonts w:ascii="Times New Roman" w:eastAsia="Times New Roman" w:hAnsi="Times New Roman" w:cs="Times New Roman"/>
                <w:color w:val="000000"/>
                <w:kern w:val="0"/>
                <w:sz w:val="26"/>
                <w:szCs w:val="26"/>
                <w14:ligatures w14:val="none"/>
              </w:rPr>
              <w:t xml:space="preserve">Nội dung dự thảo Thông tư chủ yếu là các vấn đề chuyên môn sâu về kỹ thuật. Vì vậy, Quý Bộ cần lấy ý kiến rộng rãi, công khai của tổ chức, cá nhân có liên quan để hoàn thiện cho phù hợp; trong đó, cần rà soát tổng thể để đảm bảo phù hợp với Luật Tần số vô tuyến điện, các văn bản quy định chi tiết Luật này và các văn bản quy phạm pháp luật khác có liên quan cả về phạm </w:t>
            </w:r>
            <w:r w:rsidRPr="004B3110">
              <w:rPr>
                <w:rFonts w:ascii="Times New Roman" w:eastAsia="Times New Roman" w:hAnsi="Times New Roman" w:cs="Times New Roman"/>
                <w:color w:val="000000"/>
                <w:kern w:val="0"/>
                <w:sz w:val="26"/>
                <w:szCs w:val="26"/>
                <w14:ligatures w14:val="none"/>
              </w:rPr>
              <w:lastRenderedPageBreak/>
              <w:t>vi, nội dung và thẩm quyền; bảo đảm tính hợp pháp, tính thống nhất, đồng bộ, khả thi.</w:t>
            </w:r>
          </w:p>
          <w:p w14:paraId="40A74F9A" w14:textId="77777777" w:rsidR="00994557" w:rsidRPr="004B3110" w:rsidRDefault="00994557" w:rsidP="00994557">
            <w:pPr>
              <w:ind w:firstLine="253"/>
              <w:jc w:val="both"/>
              <w:rPr>
                <w:rFonts w:ascii="Times New Roman" w:eastAsia="Times New Roman" w:hAnsi="Times New Roman" w:cs="Times New Roman"/>
                <w:color w:val="000000"/>
                <w:kern w:val="0"/>
                <w:sz w:val="26"/>
                <w:szCs w:val="26"/>
                <w14:ligatures w14:val="none"/>
              </w:rPr>
            </w:pPr>
          </w:p>
          <w:p w14:paraId="20AD0D0D" w14:textId="005CD42B" w:rsidR="00994557" w:rsidRPr="004B3110" w:rsidRDefault="00994557" w:rsidP="00994557">
            <w:pPr>
              <w:ind w:firstLine="253"/>
              <w:jc w:val="both"/>
              <w:rPr>
                <w:rFonts w:ascii="Times New Roman" w:eastAsia="Times New Roman" w:hAnsi="Times New Roman" w:cs="Times New Roman"/>
                <w:color w:val="000000"/>
                <w:kern w:val="0"/>
                <w:sz w:val="26"/>
                <w:szCs w:val="26"/>
                <w14:ligatures w14:val="none"/>
              </w:rPr>
            </w:pPr>
            <w:r w:rsidRPr="004B3110">
              <w:rPr>
                <w:rFonts w:ascii="Times New Roman" w:eastAsia="Times New Roman" w:hAnsi="Times New Roman" w:cs="Times New Roman"/>
                <w:color w:val="000000"/>
                <w:kern w:val="0"/>
                <w:sz w:val="26"/>
                <w:szCs w:val="26"/>
                <w14:ligatures w14:val="none"/>
              </w:rPr>
              <w:t>Dự thảo Thông tư cần được lấy ý kiến đối tượng chịu sự tác động trực tiếp và cơ quan, tổ chức có liên quan; rà soát dự thảo Thông tư đảm bảo kỹ thuật soạn thảo theo đúng quy định của Chương V Nghị định số 78/2025/NĐ-CP ngày 01/4/2025 của Chính phủ quy định chi tiết một số điều và biện pháp để tổ chức, hướng dẫn thi hành Luật Ban hành văn bản quy phạm pháp luật, đã được sửa đổi,</w:t>
            </w:r>
            <w:r w:rsidRPr="004B3110">
              <w:rPr>
                <w:rFonts w:ascii="Times New Roman" w:eastAsia="Times New Roman" w:hAnsi="Times New Roman" w:cs="Times New Roman"/>
                <w:kern w:val="0"/>
                <w:sz w:val="26"/>
                <w:szCs w:val="26"/>
                <w14:ligatures w14:val="none"/>
              </w:rPr>
              <w:t xml:space="preserve"> </w:t>
            </w:r>
            <w:r w:rsidRPr="004B3110">
              <w:rPr>
                <w:rFonts w:ascii="Times New Roman" w:eastAsia="Times New Roman" w:hAnsi="Times New Roman" w:cs="Times New Roman"/>
                <w:color w:val="000000"/>
                <w:kern w:val="0"/>
                <w:sz w:val="26"/>
                <w:szCs w:val="26"/>
                <w14:ligatures w14:val="none"/>
              </w:rPr>
              <w:t xml:space="preserve">bổ sung bởi Nghị định số 187/2025/NĐ-CP. Bên cạnh đó, </w:t>
            </w:r>
          </w:p>
          <w:p w14:paraId="2F179031" w14:textId="77777777" w:rsidR="00994557" w:rsidRPr="004B3110" w:rsidRDefault="00994557" w:rsidP="00994557">
            <w:pPr>
              <w:ind w:firstLine="253"/>
              <w:jc w:val="both"/>
              <w:rPr>
                <w:rFonts w:ascii="Times New Roman" w:eastAsia="Times New Roman" w:hAnsi="Times New Roman" w:cs="Times New Roman"/>
                <w:color w:val="000000"/>
                <w:kern w:val="0"/>
                <w:sz w:val="26"/>
                <w:szCs w:val="26"/>
                <w14:ligatures w14:val="none"/>
              </w:rPr>
            </w:pPr>
          </w:p>
          <w:p w14:paraId="06D3C829" w14:textId="19243CF1" w:rsidR="00994557" w:rsidRPr="004B3110" w:rsidRDefault="00994557" w:rsidP="00994557">
            <w:pPr>
              <w:ind w:firstLine="253"/>
              <w:jc w:val="both"/>
              <w:rPr>
                <w:rFonts w:ascii="Times New Roman" w:eastAsia="Times New Roman" w:hAnsi="Times New Roman" w:cs="Times New Roman"/>
                <w:kern w:val="0"/>
                <w:sz w:val="26"/>
                <w:szCs w:val="26"/>
                <w14:ligatures w14:val="none"/>
              </w:rPr>
            </w:pPr>
            <w:r w:rsidRPr="004B3110">
              <w:rPr>
                <w:rFonts w:ascii="Times New Roman" w:eastAsia="Times New Roman" w:hAnsi="Times New Roman" w:cs="Times New Roman"/>
                <w:color w:val="000000"/>
                <w:kern w:val="0"/>
                <w:sz w:val="26"/>
                <w:szCs w:val="26"/>
                <w14:ligatures w14:val="none"/>
              </w:rPr>
              <w:t xml:space="preserve">(3) điểm a khoản 2 Điều 40 Nghị định số 78/2025/NĐ-CP quy định: </w:t>
            </w:r>
            <w:r w:rsidRPr="004B3110">
              <w:rPr>
                <w:rFonts w:ascii="Times New Roman" w:eastAsia="Times New Roman" w:hAnsi="Times New Roman" w:cs="Times New Roman"/>
                <w:i/>
                <w:iCs/>
                <w:color w:val="000000"/>
                <w:kern w:val="0"/>
                <w:sz w:val="26"/>
                <w:szCs w:val="26"/>
                <w14:ligatures w14:val="none"/>
              </w:rPr>
              <w:t xml:space="preserve">“đối với dự thảo thông tư không do tổ chức pháp chế chủ trì soạn thảo thì tổ chức pháp chế thẩm định”. </w:t>
            </w:r>
            <w:r w:rsidRPr="004B3110">
              <w:rPr>
                <w:rFonts w:ascii="Times New Roman" w:eastAsia="Times New Roman" w:hAnsi="Times New Roman" w:cs="Times New Roman"/>
                <w:color w:val="000000"/>
                <w:kern w:val="0"/>
                <w:sz w:val="26"/>
                <w:szCs w:val="26"/>
                <w14:ligatures w14:val="none"/>
              </w:rPr>
              <w:t>Theo đó, Vụ Pháp chế, Bộ Khoa học và Công nghệ có trách nhiệm thẩm định dự thảo Thông tư trước khi trình ký ban hành văn bản, nhất là về hình thức văn bản.</w:t>
            </w:r>
            <w:r w:rsidRPr="004B3110">
              <w:rPr>
                <w:rFonts w:ascii="Times New Roman" w:eastAsia="Times New Roman" w:hAnsi="Times New Roman" w:cs="Times New Roman"/>
                <w:kern w:val="0"/>
                <w:sz w:val="26"/>
                <w:szCs w:val="26"/>
                <w14:ligatures w14:val="none"/>
              </w:rPr>
              <w:t xml:space="preserve"> </w:t>
            </w:r>
          </w:p>
          <w:p w14:paraId="05B27C7A" w14:textId="77777777" w:rsidR="00994557" w:rsidRPr="004B3110" w:rsidRDefault="00994557" w:rsidP="00994557">
            <w:pPr>
              <w:spacing w:before="30" w:afterLines="30" w:after="72"/>
              <w:ind w:firstLine="253"/>
              <w:jc w:val="both"/>
              <w:rPr>
                <w:rFonts w:ascii="Times New Roman" w:hAnsi="Times New Roman" w:cs="Times New Roman"/>
                <w:sz w:val="26"/>
                <w:szCs w:val="26"/>
                <w:lang w:val="vi-VN"/>
              </w:rPr>
            </w:pPr>
            <w:r w:rsidRPr="004B3110">
              <w:rPr>
                <w:rFonts w:ascii="Times New Roman" w:eastAsia="Times New Roman" w:hAnsi="Times New Roman" w:cs="Times New Roman"/>
                <w:kern w:val="0"/>
                <w:sz w:val="26"/>
                <w:szCs w:val="26"/>
                <w14:ligatures w14:val="none"/>
              </w:rPr>
              <w:t>(Công văn số 1482/BTP-PLDSKT ngày 13/03/2026)</w:t>
            </w:r>
          </w:p>
        </w:tc>
        <w:tc>
          <w:tcPr>
            <w:tcW w:w="2130" w:type="pct"/>
          </w:tcPr>
          <w:p w14:paraId="09D7329B" w14:textId="127D800E" w:rsidR="00994557" w:rsidRPr="004B3110" w:rsidRDefault="00994557" w:rsidP="00994557">
            <w:pPr>
              <w:spacing w:before="30" w:afterLines="30" w:after="72"/>
              <w:ind w:firstLine="253"/>
              <w:jc w:val="both"/>
              <w:rPr>
                <w:rFonts w:ascii="Times New Roman" w:hAnsi="Times New Roman" w:cs="Times New Roman"/>
                <w:sz w:val="26"/>
                <w:szCs w:val="26"/>
              </w:rPr>
            </w:pPr>
            <w:r w:rsidRPr="004B3110">
              <w:rPr>
                <w:rFonts w:ascii="Times New Roman" w:hAnsi="Times New Roman" w:cs="Times New Roman"/>
                <w:sz w:val="26"/>
                <w:szCs w:val="26"/>
              </w:rPr>
              <w:lastRenderedPageBreak/>
              <w:t>(1) Theo quy định tại điểm b khoản 2 Điều 11 Luật Tần số vô tuyến điện, Bộ trưởng Bộ Khoa học và Công nghệ (trước đây là Bộ Thông tin và Truyền thông) phê duyệt quy hoạch phân kênh và quy hoạch sử dụng kênh tần số VTĐ.</w:t>
            </w:r>
          </w:p>
          <w:p w14:paraId="1FBD299F" w14:textId="77777777" w:rsidR="00994557" w:rsidRPr="004B3110" w:rsidRDefault="00994557" w:rsidP="00994557">
            <w:pPr>
              <w:spacing w:before="30" w:afterLines="30" w:after="72"/>
              <w:ind w:firstLine="253"/>
              <w:jc w:val="both"/>
              <w:rPr>
                <w:rFonts w:ascii="Times New Roman" w:hAnsi="Times New Roman" w:cs="Times New Roman"/>
                <w:sz w:val="26"/>
                <w:szCs w:val="26"/>
              </w:rPr>
            </w:pPr>
            <w:r w:rsidRPr="004B3110">
              <w:rPr>
                <w:rFonts w:ascii="Times New Roman" w:hAnsi="Times New Roman" w:cs="Times New Roman"/>
                <w:sz w:val="26"/>
                <w:szCs w:val="26"/>
              </w:rPr>
              <w:t xml:space="preserve">Theo quy định tại điểm c, d khoản 1 Điều 11 Luật Tần số vô tuyến điện, quy hoạch phân kênh tần số là quy hoạch phân chia một băng tần thành các kênh tần số cho một loại nghiệp vụ vô tuyến điện cụ thể và quy định điều kiện sử dụng các kênh tần số đó; quy hoạch sử dụng kênh tần số là quy hoạch bố trí và quy định điều kiện sử dụng các kênh tần số đối với một hệ thống cho một loại nghiệp vụ vô tuyến điện cụ thể. </w:t>
            </w:r>
          </w:p>
          <w:p w14:paraId="36F26CEA" w14:textId="77777777" w:rsidR="00994557" w:rsidRPr="004B3110" w:rsidRDefault="00994557" w:rsidP="00994557">
            <w:pPr>
              <w:spacing w:before="30" w:afterLines="30" w:after="72"/>
              <w:ind w:firstLine="253"/>
              <w:jc w:val="both"/>
              <w:rPr>
                <w:rFonts w:ascii="Times New Roman" w:hAnsi="Times New Roman" w:cs="Times New Roman"/>
                <w:sz w:val="26"/>
                <w:szCs w:val="26"/>
              </w:rPr>
            </w:pPr>
            <w:r w:rsidRPr="004B3110">
              <w:rPr>
                <w:rFonts w:ascii="Times New Roman" w:hAnsi="Times New Roman" w:cs="Times New Roman"/>
                <w:sz w:val="26"/>
                <w:szCs w:val="26"/>
              </w:rPr>
              <w:t>Theo quy định tại Điều 18 Luật Ban hành văn bản quy phạm pháp luật, Bộ trưởng ban hành Thông tư để quy định chi tiết điều, khoản, điểm và các nội dung khác được giao trong luật.</w:t>
            </w:r>
          </w:p>
          <w:p w14:paraId="63699611" w14:textId="28B07DBA" w:rsidR="00994557" w:rsidRPr="004B3110" w:rsidRDefault="00994557" w:rsidP="00994557">
            <w:pPr>
              <w:spacing w:before="30" w:afterLines="30" w:after="72"/>
              <w:ind w:firstLine="253"/>
              <w:jc w:val="both"/>
              <w:rPr>
                <w:rFonts w:ascii="Times New Roman" w:hAnsi="Times New Roman" w:cs="Times New Roman"/>
                <w:sz w:val="26"/>
                <w:szCs w:val="26"/>
              </w:rPr>
            </w:pPr>
            <w:r w:rsidRPr="004B3110">
              <w:rPr>
                <w:rFonts w:ascii="Times New Roman" w:eastAsia="Times New Roman" w:hAnsi="Times New Roman" w:cs="Times New Roman"/>
                <w:bCs/>
                <w:iCs/>
                <w:snapToGrid w:val="0"/>
                <w:kern w:val="0"/>
                <w:sz w:val="26"/>
                <w:szCs w:val="26"/>
                <w:lang w:val="fr-FR"/>
                <w14:ligatures w14:val="none"/>
              </w:rPr>
              <w:t>Vì vậy, Bộ trưởng Bộ Khoa học và Công nghệ phê duyệt Thông tư về quy hoạch phân kênh và quy hoạch sử dụng kênh tần số truyền hình số mặt đất là phù hợp với quy định của Luật Ban hành văn bản quy phạm pháp luật và Luật Tần số VTĐ.</w:t>
            </w:r>
          </w:p>
          <w:p w14:paraId="64AEF9E4" w14:textId="73A662D0" w:rsidR="00994557" w:rsidRPr="004B3110" w:rsidRDefault="00994557"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r w:rsidRPr="004B3110">
              <w:rPr>
                <w:rFonts w:ascii="Times New Roman" w:hAnsi="Times New Roman" w:cs="Times New Roman"/>
                <w:bCs/>
                <w:sz w:val="26"/>
                <w:szCs w:val="26"/>
              </w:rPr>
              <w:t xml:space="preserve">(2) </w:t>
            </w:r>
            <w:r w:rsidRPr="004B3110">
              <w:rPr>
                <w:rFonts w:ascii="Times New Roman" w:eastAsia="Times New Roman" w:hAnsi="Times New Roman" w:cs="Times New Roman"/>
                <w:color w:val="000000"/>
                <w:kern w:val="0"/>
                <w:sz w:val="26"/>
                <w:szCs w:val="26"/>
                <w14:ligatures w14:val="none"/>
              </w:rPr>
              <w:t>Đã thực hiện lấy ý kiến đối tượng chịu sự tác động trực tiếp và cơ quan, tổ chức có liên quan; đã rà soát đảm bảo phù hợp với Luật Tần số vô tuyến điện, các văn bản quy định chi tiết Luật này và các văn bản quy phạm pháp luật khác có liên quan cả về phạm vi, nội dung và thẩm quyền; bảo đảm tính hợp pháp, tính thống nhất, đồng bộ, khả thi.</w:t>
            </w:r>
          </w:p>
          <w:p w14:paraId="6118178A" w14:textId="77777777" w:rsidR="00A75AF5" w:rsidRDefault="00A75AF5"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p>
          <w:p w14:paraId="2196965E" w14:textId="77777777" w:rsidR="00A75AF5" w:rsidRDefault="00A75AF5"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p>
          <w:p w14:paraId="67476D69" w14:textId="77777777" w:rsidR="00A75AF5" w:rsidRDefault="00A75AF5"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p>
          <w:p w14:paraId="5BC6E29C" w14:textId="77777777" w:rsidR="00A75AF5" w:rsidRDefault="00A75AF5"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p>
          <w:p w14:paraId="5B626630" w14:textId="77777777" w:rsidR="00A75AF5" w:rsidRDefault="00A75AF5"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p>
          <w:p w14:paraId="6F3D54AA" w14:textId="77777777" w:rsidR="00A75AF5" w:rsidRDefault="00A75AF5"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p>
          <w:p w14:paraId="74478669" w14:textId="77777777" w:rsidR="00A75AF5" w:rsidRDefault="00A75AF5"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p>
          <w:p w14:paraId="4A63A2B4" w14:textId="77777777" w:rsidR="00A75AF5" w:rsidRDefault="00A75AF5"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p>
          <w:p w14:paraId="399EE07B" w14:textId="77777777" w:rsidR="00A75AF5" w:rsidRDefault="00A75AF5"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p>
          <w:p w14:paraId="43A7EA37" w14:textId="77777777" w:rsidR="00A75AF5" w:rsidRDefault="00A75AF5"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p>
          <w:p w14:paraId="3D433CB5" w14:textId="77777777" w:rsidR="00A75AF5" w:rsidRDefault="00A75AF5" w:rsidP="00994557">
            <w:pPr>
              <w:spacing w:before="30" w:afterLines="30" w:after="72"/>
              <w:ind w:firstLine="253"/>
              <w:jc w:val="both"/>
              <w:rPr>
                <w:rFonts w:ascii="Times New Roman" w:eastAsia="Times New Roman" w:hAnsi="Times New Roman" w:cs="Times New Roman"/>
                <w:color w:val="000000"/>
                <w:kern w:val="0"/>
                <w:sz w:val="26"/>
                <w:szCs w:val="26"/>
                <w14:ligatures w14:val="none"/>
              </w:rPr>
            </w:pPr>
          </w:p>
          <w:p w14:paraId="7CC95016" w14:textId="1BD10897" w:rsidR="00994557" w:rsidRPr="004B3110" w:rsidRDefault="00994557" w:rsidP="00994557">
            <w:pPr>
              <w:spacing w:before="30" w:afterLines="30" w:after="72"/>
              <w:ind w:firstLine="253"/>
              <w:jc w:val="both"/>
              <w:rPr>
                <w:rFonts w:ascii="Times New Roman" w:hAnsi="Times New Roman" w:cs="Times New Roman"/>
                <w:sz w:val="26"/>
                <w:szCs w:val="26"/>
              </w:rPr>
            </w:pPr>
            <w:r w:rsidRPr="004B3110">
              <w:rPr>
                <w:rFonts w:ascii="Times New Roman" w:eastAsia="Times New Roman" w:hAnsi="Times New Roman" w:cs="Times New Roman"/>
                <w:color w:val="000000"/>
                <w:kern w:val="0"/>
                <w:sz w:val="26"/>
                <w:szCs w:val="26"/>
                <w14:ligatures w14:val="none"/>
              </w:rPr>
              <w:t>(3) Tiếp thu</w:t>
            </w:r>
          </w:p>
        </w:tc>
      </w:tr>
      <w:tr w:rsidR="00994557" w:rsidRPr="004B3110" w14:paraId="117251D2" w14:textId="77777777" w:rsidTr="00A75AF5">
        <w:tc>
          <w:tcPr>
            <w:tcW w:w="276" w:type="pct"/>
            <w:vAlign w:val="center"/>
          </w:tcPr>
          <w:p w14:paraId="4B91D25F" w14:textId="164ADE34" w:rsidR="00994557" w:rsidRPr="004B3110" w:rsidRDefault="00994557" w:rsidP="00994557">
            <w:pPr>
              <w:spacing w:before="30" w:afterLines="30" w:after="72"/>
              <w:jc w:val="center"/>
              <w:rPr>
                <w:rFonts w:ascii="Times New Roman" w:hAnsi="Times New Roman" w:cs="Times New Roman"/>
                <w:sz w:val="26"/>
                <w:szCs w:val="26"/>
              </w:rPr>
            </w:pPr>
            <w:r w:rsidRPr="004B3110">
              <w:rPr>
                <w:rFonts w:ascii="Times New Roman" w:hAnsi="Times New Roman" w:cs="Times New Roman"/>
                <w:sz w:val="26"/>
                <w:szCs w:val="26"/>
              </w:rPr>
              <w:lastRenderedPageBreak/>
              <w:t>6</w:t>
            </w:r>
          </w:p>
        </w:tc>
        <w:tc>
          <w:tcPr>
            <w:tcW w:w="633" w:type="pct"/>
            <w:vAlign w:val="center"/>
          </w:tcPr>
          <w:p w14:paraId="34406200" w14:textId="7A8E070F" w:rsidR="00994557" w:rsidRPr="004B3110" w:rsidRDefault="00994557" w:rsidP="00994557">
            <w:pPr>
              <w:spacing w:before="30" w:afterLines="30" w:after="72"/>
              <w:rPr>
                <w:rFonts w:ascii="Times New Roman" w:hAnsi="Times New Roman" w:cs="Times New Roman"/>
                <w:sz w:val="26"/>
                <w:szCs w:val="26"/>
              </w:rPr>
            </w:pPr>
            <w:r w:rsidRPr="004B3110">
              <w:rPr>
                <w:rFonts w:ascii="Times New Roman" w:hAnsi="Times New Roman" w:cs="Times New Roman"/>
                <w:sz w:val="26"/>
                <w:szCs w:val="26"/>
              </w:rPr>
              <w:t>Đài Truyền hình Việt Nam</w:t>
            </w:r>
          </w:p>
        </w:tc>
        <w:tc>
          <w:tcPr>
            <w:tcW w:w="1960" w:type="pct"/>
          </w:tcPr>
          <w:p w14:paraId="1209EDFC" w14:textId="77777777" w:rsidR="00994557" w:rsidRPr="004B3110" w:rsidRDefault="00994557" w:rsidP="00994557">
            <w:pPr>
              <w:ind w:firstLine="253"/>
              <w:rPr>
                <w:rFonts w:ascii="Times New Roman" w:eastAsia="Times New Roman" w:hAnsi="Times New Roman" w:cs="Times New Roman"/>
                <w:color w:val="000000"/>
                <w:kern w:val="0"/>
                <w:sz w:val="26"/>
                <w:szCs w:val="26"/>
                <w14:ligatures w14:val="none"/>
              </w:rPr>
            </w:pPr>
            <w:r w:rsidRPr="004B3110">
              <w:rPr>
                <w:rFonts w:ascii="Times New Roman" w:eastAsia="Times New Roman" w:hAnsi="Times New Roman" w:cs="Times New Roman"/>
                <w:color w:val="000000"/>
                <w:kern w:val="0"/>
                <w:sz w:val="26"/>
                <w:szCs w:val="26"/>
                <w14:ligatures w14:val="none"/>
              </w:rPr>
              <w:t xml:space="preserve">Sau khi nghiên cứu, Đài Truyền hình Việt Nam đề nghị xem xét sửa đổi: gộp khoản 5 và 6 Điều 3 thành khoản 5: </w:t>
            </w:r>
            <w:r w:rsidRPr="004B3110">
              <w:rPr>
                <w:rFonts w:ascii="Times New Roman" w:eastAsia="Times New Roman" w:hAnsi="Times New Roman" w:cs="Times New Roman"/>
                <w:i/>
                <w:iCs/>
                <w:color w:val="000000"/>
                <w:kern w:val="0"/>
                <w:sz w:val="26"/>
                <w:szCs w:val="26"/>
                <w14:ligatures w14:val="none"/>
              </w:rPr>
              <w:t xml:space="preserve">"Khuyến khích các đơn vị TDPS phát sóng truyền hình số mặt đất sử dụng mạng đơn tần tại các Khu vực" </w:t>
            </w:r>
            <w:r w:rsidRPr="004B3110">
              <w:rPr>
                <w:rFonts w:ascii="Times New Roman" w:eastAsia="Times New Roman" w:hAnsi="Times New Roman" w:cs="Times New Roman"/>
                <w:color w:val="000000"/>
                <w:kern w:val="0"/>
                <w:sz w:val="26"/>
                <w:szCs w:val="26"/>
                <w14:ligatures w14:val="none"/>
              </w:rPr>
              <w:t>(như dự thảo lấy ý kiến của Cục Tần số vô tuyến điện kèm theo Công văn số 248/CTS-CSQH ngày 11/02/2026).</w:t>
            </w:r>
          </w:p>
          <w:p w14:paraId="53735F34" w14:textId="77777777" w:rsidR="00994557" w:rsidRPr="004B3110" w:rsidRDefault="00994557" w:rsidP="00994557">
            <w:pPr>
              <w:ind w:firstLine="253"/>
              <w:jc w:val="both"/>
              <w:rPr>
                <w:rFonts w:ascii="Times New Roman" w:eastAsia="Times New Roman" w:hAnsi="Times New Roman" w:cs="Times New Roman"/>
                <w:color w:val="000000"/>
                <w:kern w:val="0"/>
                <w:sz w:val="26"/>
                <w:szCs w:val="26"/>
                <w14:ligatures w14:val="none"/>
              </w:rPr>
            </w:pPr>
            <w:r w:rsidRPr="004B3110">
              <w:rPr>
                <w:rFonts w:ascii="Times New Roman" w:eastAsia="Times New Roman" w:hAnsi="Times New Roman" w:cs="Times New Roman"/>
                <w:color w:val="000000"/>
                <w:kern w:val="0"/>
                <w:sz w:val="26"/>
                <w:szCs w:val="26"/>
                <w14:ligatures w14:val="none"/>
              </w:rPr>
              <w:t xml:space="preserve">Lý do: dự thảo đã giới hạn số lượng tần số cấp cho các đơn vị TDPS, nên không cần thiết yêu cầu bắt buộc về chế độ phát sóng (đơn tần/ đa tần). Điều này cho phép đơn vị TDPS linh hoạt cho trong việc lựa chọn chế độ </w:t>
            </w:r>
            <w:r w:rsidRPr="004B3110">
              <w:rPr>
                <w:rFonts w:ascii="Times New Roman" w:eastAsia="Times New Roman" w:hAnsi="Times New Roman" w:cs="Times New Roman"/>
                <w:color w:val="000000"/>
                <w:kern w:val="0"/>
                <w:sz w:val="26"/>
                <w:szCs w:val="26"/>
                <w14:ligatures w14:val="none"/>
              </w:rPr>
              <w:lastRenderedPageBreak/>
              <w:t>phát sóng, phù hợp với đặc điểm địa hình từng khu vực để tối ưu về mặt chi phí, tránh lãng phí không cần thiết khi bắt buộc phải hoạt động ở chế độ đơn tần.</w:t>
            </w:r>
          </w:p>
          <w:p w14:paraId="24FC6B86" w14:textId="1211E251" w:rsidR="00994557" w:rsidRPr="004B3110" w:rsidRDefault="00994557" w:rsidP="00994557">
            <w:pPr>
              <w:ind w:firstLine="253"/>
              <w:jc w:val="both"/>
              <w:rPr>
                <w:rFonts w:ascii="Times New Roman" w:hAnsi="Times New Roman" w:cs="Times New Roman"/>
                <w:sz w:val="26"/>
                <w:szCs w:val="26"/>
              </w:rPr>
            </w:pPr>
            <w:r w:rsidRPr="004B3110">
              <w:rPr>
                <w:rFonts w:ascii="Times New Roman" w:eastAsia="Times New Roman" w:hAnsi="Times New Roman" w:cs="Times New Roman"/>
                <w:color w:val="000000"/>
                <w:kern w:val="0"/>
                <w:sz w:val="26"/>
                <w:szCs w:val="26"/>
                <w14:ligatures w14:val="none"/>
              </w:rPr>
              <w:t>(Công văn số 598/THVN-CNTD ngày 26/03/2026)</w:t>
            </w:r>
            <w:r w:rsidRPr="004B3110">
              <w:rPr>
                <w:rFonts w:ascii="Times New Roman" w:eastAsia="Times New Roman" w:hAnsi="Times New Roman" w:cs="Times New Roman"/>
                <w:kern w:val="0"/>
                <w:sz w:val="26"/>
                <w:szCs w:val="26"/>
                <w14:ligatures w14:val="none"/>
              </w:rPr>
              <w:t xml:space="preserve"> </w:t>
            </w:r>
          </w:p>
        </w:tc>
        <w:tc>
          <w:tcPr>
            <w:tcW w:w="2130" w:type="pct"/>
          </w:tcPr>
          <w:p w14:paraId="6AE66824" w14:textId="12349ED7" w:rsidR="00994557" w:rsidRPr="004B3110" w:rsidRDefault="00994557" w:rsidP="00994557">
            <w:pPr>
              <w:spacing w:before="30" w:afterLines="30" w:after="72"/>
              <w:ind w:firstLine="253"/>
              <w:jc w:val="both"/>
              <w:rPr>
                <w:rFonts w:ascii="Times New Roman" w:hAnsi="Times New Roman" w:cs="Times New Roman"/>
                <w:sz w:val="26"/>
                <w:szCs w:val="26"/>
              </w:rPr>
            </w:pPr>
            <w:r w:rsidRPr="004B3110">
              <w:rPr>
                <w:rFonts w:ascii="Times New Roman" w:hAnsi="Times New Roman" w:cs="Times New Roman"/>
                <w:sz w:val="26"/>
                <w:szCs w:val="26"/>
              </w:rPr>
              <w:lastRenderedPageBreak/>
              <w:t>Tiếp thu một phần:</w:t>
            </w:r>
          </w:p>
          <w:p w14:paraId="423EBFEB" w14:textId="7FF9EF78" w:rsidR="00994557" w:rsidRPr="004B3110" w:rsidRDefault="00994557" w:rsidP="00994557">
            <w:pPr>
              <w:spacing w:before="30" w:afterLines="30" w:after="72"/>
              <w:ind w:firstLine="253"/>
              <w:jc w:val="both"/>
              <w:rPr>
                <w:rFonts w:ascii="Times New Roman" w:hAnsi="Times New Roman" w:cs="Times New Roman"/>
                <w:sz w:val="26"/>
                <w:szCs w:val="26"/>
              </w:rPr>
            </w:pPr>
            <w:r w:rsidRPr="004B3110">
              <w:rPr>
                <w:rFonts w:ascii="Times New Roman" w:hAnsi="Times New Roman" w:cs="Times New Roman"/>
                <w:sz w:val="26"/>
                <w:szCs w:val="26"/>
              </w:rPr>
              <w:t>Nội dung khoản 5 Điều 3 được điều chỉnh như sau:</w:t>
            </w:r>
          </w:p>
          <w:p w14:paraId="3CD8121D" w14:textId="54C10E82" w:rsidR="00994557" w:rsidRPr="004B3110" w:rsidRDefault="00994557" w:rsidP="00994557">
            <w:pPr>
              <w:ind w:firstLine="253"/>
              <w:jc w:val="both"/>
              <w:rPr>
                <w:rFonts w:ascii="Times New Roman" w:eastAsia="Aptos" w:hAnsi="Times New Roman" w:cs="Times New Roman"/>
                <w:sz w:val="26"/>
                <w:szCs w:val="26"/>
              </w:rPr>
            </w:pPr>
            <w:r w:rsidRPr="004B3110">
              <w:rPr>
                <w:rFonts w:ascii="Times New Roman" w:hAnsi="Times New Roman" w:cs="Times New Roman"/>
                <w:sz w:val="26"/>
                <w:szCs w:val="26"/>
              </w:rPr>
              <w:t>“5. Tại khu vực Bắc Bộ (ngoại trừ các điểm phát sóng tại Núi Tam Đảo - Phú Thọ, địa bàn miền núi, địa bàn Đông Bắc tỉnh Quảng Ninh) và khu vực đồng bằng Nam Bộ (ngoại trừ các điểm phát sóng tại Núi Cấm - An Giang, Núi Chứa Chan, Núi Bà Rá - Đồng Nai, Núi Bà Đen - Tây Ninh), các đơn vị TDPS có trách nhiệm triển khai phát sóng truyền hình số mặt đất mạng đơn tần.”</w:t>
            </w:r>
          </w:p>
          <w:p w14:paraId="02B5BF23" w14:textId="2EDF67E0" w:rsidR="00994557" w:rsidRPr="004B3110" w:rsidRDefault="00994557" w:rsidP="00994557">
            <w:pPr>
              <w:ind w:firstLine="253"/>
              <w:jc w:val="both"/>
              <w:rPr>
                <w:rFonts w:ascii="Times New Roman" w:eastAsia="Aptos" w:hAnsi="Times New Roman" w:cs="Times New Roman"/>
                <w:sz w:val="26"/>
                <w:szCs w:val="26"/>
              </w:rPr>
            </w:pPr>
            <w:r w:rsidRPr="004B3110">
              <w:rPr>
                <w:rFonts w:ascii="Times New Roman" w:eastAsia="Aptos" w:hAnsi="Times New Roman" w:cs="Times New Roman"/>
                <w:sz w:val="26"/>
                <w:szCs w:val="26"/>
              </w:rPr>
              <w:lastRenderedPageBreak/>
              <w:t xml:space="preserve">Lý do: </w:t>
            </w:r>
            <w:r w:rsidR="006C3464" w:rsidRPr="004B3110">
              <w:rPr>
                <w:rFonts w:ascii="Times New Roman" w:eastAsia="Aptos" w:hAnsi="Times New Roman" w:cs="Times New Roman"/>
                <w:sz w:val="26"/>
                <w:szCs w:val="26"/>
              </w:rPr>
              <w:t xml:space="preserve">sử dụng mạng đơn tần </w:t>
            </w:r>
            <w:r w:rsidRPr="004B3110">
              <w:rPr>
                <w:rFonts w:ascii="Times New Roman" w:eastAsia="Aptos" w:hAnsi="Times New Roman" w:cs="Times New Roman"/>
                <w:sz w:val="26"/>
                <w:szCs w:val="26"/>
              </w:rPr>
              <w:t>để đảm bảo sử dụng hiệu quả kênh tần số</w:t>
            </w:r>
            <w:r w:rsidR="006C3464" w:rsidRPr="004B3110">
              <w:rPr>
                <w:rFonts w:ascii="Times New Roman" w:eastAsia="Aptos" w:hAnsi="Times New Roman" w:cs="Times New Roman"/>
                <w:sz w:val="26"/>
                <w:szCs w:val="26"/>
              </w:rPr>
              <w:t xml:space="preserve"> tại địa bàn đồng bằng;</w:t>
            </w:r>
            <w:r w:rsidRPr="004B3110">
              <w:rPr>
                <w:rFonts w:ascii="Times New Roman" w:eastAsia="Aptos" w:hAnsi="Times New Roman" w:cs="Times New Roman"/>
                <w:sz w:val="26"/>
                <w:szCs w:val="26"/>
              </w:rPr>
              <w:t xml:space="preserve"> tạo điều kiện cho đơn vị TDPS có thể sử dụng được mạng đa tần tại địa bàn miền núi hoặc địa bàn biệt lập với khu vực đồng bằng Bắc Bộ và Nam Bộ nhằm giảm chi phí thiết lập mạng.</w:t>
            </w:r>
          </w:p>
        </w:tc>
      </w:tr>
      <w:tr w:rsidR="00994557" w:rsidRPr="004B3110" w14:paraId="42C1115C" w14:textId="77777777" w:rsidTr="00A75AF5">
        <w:tc>
          <w:tcPr>
            <w:tcW w:w="276" w:type="pct"/>
            <w:vAlign w:val="center"/>
          </w:tcPr>
          <w:p w14:paraId="63A69647" w14:textId="64B29E89" w:rsidR="00994557" w:rsidRPr="004B3110" w:rsidRDefault="00994557" w:rsidP="00994557">
            <w:pPr>
              <w:spacing w:before="30" w:afterLines="30" w:after="72"/>
              <w:jc w:val="center"/>
              <w:rPr>
                <w:rFonts w:ascii="Times New Roman" w:hAnsi="Times New Roman" w:cs="Times New Roman"/>
                <w:sz w:val="26"/>
                <w:szCs w:val="26"/>
              </w:rPr>
            </w:pPr>
            <w:r w:rsidRPr="004B3110">
              <w:rPr>
                <w:rFonts w:ascii="Times New Roman" w:hAnsi="Times New Roman" w:cs="Times New Roman"/>
                <w:sz w:val="26"/>
                <w:szCs w:val="26"/>
              </w:rPr>
              <w:lastRenderedPageBreak/>
              <w:t>7</w:t>
            </w:r>
          </w:p>
        </w:tc>
        <w:tc>
          <w:tcPr>
            <w:tcW w:w="633" w:type="pct"/>
            <w:vAlign w:val="center"/>
          </w:tcPr>
          <w:p w14:paraId="08E00BBF" w14:textId="5FFD258C" w:rsidR="00994557" w:rsidRPr="004B3110" w:rsidRDefault="00994557" w:rsidP="00994557">
            <w:pPr>
              <w:spacing w:before="30" w:afterLines="30" w:after="72"/>
              <w:rPr>
                <w:rFonts w:ascii="Times New Roman" w:hAnsi="Times New Roman" w:cs="Times New Roman"/>
                <w:sz w:val="26"/>
                <w:szCs w:val="26"/>
              </w:rPr>
            </w:pPr>
            <w:r w:rsidRPr="004B3110">
              <w:rPr>
                <w:rFonts w:ascii="Times New Roman" w:hAnsi="Times New Roman" w:cs="Times New Roman"/>
                <w:sz w:val="26"/>
                <w:szCs w:val="26"/>
              </w:rPr>
              <w:t>Công ty Cổ phần Truyền hình số miền Bắc</w:t>
            </w:r>
          </w:p>
        </w:tc>
        <w:tc>
          <w:tcPr>
            <w:tcW w:w="1960" w:type="pct"/>
          </w:tcPr>
          <w:p w14:paraId="0D96470D" w14:textId="77777777" w:rsidR="00994557" w:rsidRPr="004B3110" w:rsidRDefault="00994557" w:rsidP="00994557">
            <w:pPr>
              <w:spacing w:before="30" w:afterLines="30" w:after="72"/>
              <w:ind w:firstLine="253"/>
              <w:jc w:val="both"/>
              <w:rPr>
                <w:rFonts w:ascii="Times New Roman" w:hAnsi="Times New Roman" w:cs="Times New Roman"/>
                <w:sz w:val="26"/>
                <w:szCs w:val="26"/>
              </w:rPr>
            </w:pPr>
            <w:r w:rsidRPr="004B3110">
              <w:rPr>
                <w:rFonts w:ascii="Times New Roman" w:hAnsi="Times New Roman" w:cs="Times New Roman"/>
                <w:sz w:val="26"/>
                <w:szCs w:val="26"/>
              </w:rPr>
              <w:t>Đồng ý với dự thảo Thông tư thay thế Thông tư 37/2020/TT-BTTTT ban hành Quy hoạch sử dụng kênh tần số cho truyền hình số mặt đất băng tần 470-694 MHz và không có ý kiến bổ sung.</w:t>
            </w:r>
          </w:p>
          <w:p w14:paraId="162F4BB9" w14:textId="5930735F" w:rsidR="00994557" w:rsidRPr="004B3110" w:rsidRDefault="00994557" w:rsidP="00994557">
            <w:pPr>
              <w:pStyle w:val="ListParagraph"/>
              <w:ind w:left="219"/>
              <w:jc w:val="both"/>
              <w:rPr>
                <w:rFonts w:ascii="Times New Roman" w:hAnsi="Times New Roman" w:cs="Times New Roman"/>
                <w:sz w:val="26"/>
                <w:szCs w:val="26"/>
              </w:rPr>
            </w:pPr>
            <w:r w:rsidRPr="004B3110">
              <w:rPr>
                <w:rFonts w:ascii="Times New Roman" w:hAnsi="Times New Roman" w:cs="Times New Roman"/>
                <w:sz w:val="26"/>
                <w:szCs w:val="26"/>
              </w:rPr>
              <w:t>(Công văn số 09/CV-DTV ngày 06/03/2026)</w:t>
            </w:r>
          </w:p>
        </w:tc>
        <w:tc>
          <w:tcPr>
            <w:tcW w:w="2130" w:type="pct"/>
          </w:tcPr>
          <w:p w14:paraId="2F78A790" w14:textId="32C6DF73" w:rsidR="00994557" w:rsidRPr="004B3110" w:rsidRDefault="00994557" w:rsidP="00994557">
            <w:pPr>
              <w:pStyle w:val="ListParagraph"/>
              <w:spacing w:before="30" w:afterLines="30" w:after="72"/>
              <w:ind w:left="206"/>
              <w:jc w:val="both"/>
              <w:rPr>
                <w:rFonts w:ascii="Times New Roman" w:hAnsi="Times New Roman" w:cs="Times New Roman"/>
                <w:sz w:val="26"/>
                <w:szCs w:val="26"/>
              </w:rPr>
            </w:pPr>
            <w:r w:rsidRPr="004B3110">
              <w:rPr>
                <w:rFonts w:ascii="Times New Roman" w:hAnsi="Times New Roman" w:cs="Times New Roman"/>
                <w:sz w:val="26"/>
                <w:szCs w:val="26"/>
                <w:lang w:val="vi-VN"/>
              </w:rPr>
              <w:t>Đã tổng hợp.</w:t>
            </w:r>
          </w:p>
        </w:tc>
      </w:tr>
      <w:tr w:rsidR="00994557" w:rsidRPr="004B3110" w14:paraId="7E873F33" w14:textId="77777777" w:rsidTr="00A75AF5">
        <w:tc>
          <w:tcPr>
            <w:tcW w:w="276" w:type="pct"/>
            <w:vAlign w:val="center"/>
          </w:tcPr>
          <w:p w14:paraId="722422DB" w14:textId="07BE522F" w:rsidR="00994557" w:rsidRPr="004B3110" w:rsidRDefault="00994557" w:rsidP="00994557">
            <w:pPr>
              <w:spacing w:before="30" w:afterLines="30" w:after="72"/>
              <w:jc w:val="center"/>
              <w:rPr>
                <w:rFonts w:ascii="Times New Roman" w:hAnsi="Times New Roman" w:cs="Times New Roman"/>
                <w:sz w:val="26"/>
                <w:szCs w:val="26"/>
              </w:rPr>
            </w:pPr>
            <w:r w:rsidRPr="004B3110">
              <w:rPr>
                <w:rFonts w:ascii="Times New Roman" w:hAnsi="Times New Roman" w:cs="Times New Roman"/>
                <w:sz w:val="26"/>
                <w:szCs w:val="26"/>
              </w:rPr>
              <w:t>8</w:t>
            </w:r>
          </w:p>
        </w:tc>
        <w:tc>
          <w:tcPr>
            <w:tcW w:w="633" w:type="pct"/>
            <w:vAlign w:val="center"/>
          </w:tcPr>
          <w:p w14:paraId="6F5A29BD" w14:textId="69A067E6" w:rsidR="00994557" w:rsidRPr="004B3110" w:rsidRDefault="00994557" w:rsidP="00994557">
            <w:pPr>
              <w:spacing w:before="30" w:afterLines="30" w:after="72"/>
              <w:rPr>
                <w:rFonts w:ascii="Times New Roman" w:hAnsi="Times New Roman" w:cs="Times New Roman"/>
                <w:sz w:val="26"/>
                <w:szCs w:val="26"/>
              </w:rPr>
            </w:pPr>
            <w:r w:rsidRPr="004B3110">
              <w:rPr>
                <w:rFonts w:ascii="Times New Roman" w:hAnsi="Times New Roman" w:cs="Times New Roman"/>
                <w:sz w:val="26"/>
                <w:szCs w:val="26"/>
              </w:rPr>
              <w:t xml:space="preserve">Công ty TNHH </w:t>
            </w:r>
            <w:r w:rsidRPr="004B3110">
              <w:rPr>
                <w:rFonts w:ascii="Times New Roman" w:hAnsi="Times New Roman"/>
                <w:sz w:val="26"/>
                <w:szCs w:val="26"/>
              </w:rPr>
              <w:t>Truyền hình Kỹ thuật số Miền Nam</w:t>
            </w:r>
          </w:p>
        </w:tc>
        <w:tc>
          <w:tcPr>
            <w:tcW w:w="1960" w:type="pct"/>
          </w:tcPr>
          <w:p w14:paraId="013E13F2" w14:textId="638DE26C" w:rsidR="00994557" w:rsidRPr="004B3110" w:rsidRDefault="00994557" w:rsidP="00994557">
            <w:pPr>
              <w:pStyle w:val="ListParagraph"/>
              <w:numPr>
                <w:ilvl w:val="0"/>
                <w:numId w:val="6"/>
              </w:numPr>
              <w:ind w:left="0" w:firstLine="219"/>
              <w:jc w:val="both"/>
              <w:rPr>
                <w:rFonts w:ascii="Times New Roman" w:hAnsi="Times New Roman" w:cs="Times New Roman"/>
                <w:sz w:val="26"/>
                <w:szCs w:val="26"/>
              </w:rPr>
            </w:pPr>
            <w:r w:rsidRPr="004B3110">
              <w:rPr>
                <w:rFonts w:ascii="Times New Roman" w:hAnsi="Times New Roman" w:cs="Times New Roman"/>
                <w:sz w:val="26"/>
                <w:szCs w:val="26"/>
              </w:rPr>
              <w:t xml:space="preserve">SDTV đồng ý với bản Dự thảo đã chỉnh sửa. </w:t>
            </w:r>
          </w:p>
          <w:p w14:paraId="0D06693F" w14:textId="6949B757" w:rsidR="00994557" w:rsidRPr="004B3110" w:rsidRDefault="00994557" w:rsidP="00994557">
            <w:pPr>
              <w:ind w:firstLine="253"/>
              <w:jc w:val="both"/>
              <w:rPr>
                <w:rFonts w:ascii="Times New Roman" w:hAnsi="Times New Roman" w:cs="Times New Roman"/>
                <w:sz w:val="26"/>
                <w:szCs w:val="26"/>
              </w:rPr>
            </w:pPr>
            <w:r w:rsidRPr="004B3110">
              <w:rPr>
                <w:rFonts w:ascii="Times New Roman" w:hAnsi="Times New Roman" w:cs="Times New Roman"/>
                <w:sz w:val="26"/>
                <w:szCs w:val="26"/>
              </w:rPr>
              <w:t>(2) SDTV kiến nghị Bộ Khoa học và Công nghệ (Cục Tần số vô tuyến điện) cho phép SDTV được sử dụng kênh 33 (là kênh tần số đã được cấp phép và đang được sử dụng hiện nay tại địa bàn tỉnh Bình thuận cũ) trong thời hạn tối đa đến hết 2028 để SDTV có thời gian chuẩn bị mua sắm trang thiết bị phục vụ cho việc chuyển đổi tần số từ kênh 33 sang kênh 36.</w:t>
            </w:r>
          </w:p>
          <w:p w14:paraId="71002414" w14:textId="35C0F6A7" w:rsidR="00994557" w:rsidRPr="004B3110" w:rsidRDefault="00994557" w:rsidP="00994557">
            <w:pPr>
              <w:ind w:firstLine="253"/>
              <w:jc w:val="both"/>
              <w:rPr>
                <w:rFonts w:ascii="Times New Roman" w:eastAsia="Times New Roman" w:hAnsi="Times New Roman" w:cs="Times New Roman"/>
                <w:color w:val="000000"/>
                <w:kern w:val="0"/>
                <w:sz w:val="26"/>
                <w:szCs w:val="26"/>
                <w14:ligatures w14:val="none"/>
              </w:rPr>
            </w:pPr>
            <w:r w:rsidRPr="004B3110">
              <w:rPr>
                <w:rFonts w:ascii="Times New Roman" w:eastAsia="Times New Roman" w:hAnsi="Times New Roman" w:cs="Times New Roman"/>
                <w:color w:val="000000"/>
                <w:kern w:val="0"/>
                <w:sz w:val="26"/>
                <w:szCs w:val="26"/>
                <w14:ligatures w14:val="none"/>
              </w:rPr>
              <w:t>(Công văn số 260410-01/SDTV-KTh ngày 10/04/2026)</w:t>
            </w:r>
            <w:r w:rsidRPr="004B3110">
              <w:rPr>
                <w:rFonts w:ascii="Times New Roman" w:eastAsia="Times New Roman" w:hAnsi="Times New Roman" w:cs="Times New Roman"/>
                <w:kern w:val="0"/>
                <w:sz w:val="26"/>
                <w:szCs w:val="26"/>
                <w14:ligatures w14:val="none"/>
              </w:rPr>
              <w:t xml:space="preserve"> </w:t>
            </w:r>
          </w:p>
        </w:tc>
        <w:tc>
          <w:tcPr>
            <w:tcW w:w="2130" w:type="pct"/>
          </w:tcPr>
          <w:p w14:paraId="69FE5F6A" w14:textId="3E38E1D9" w:rsidR="00994557" w:rsidRPr="004B3110" w:rsidRDefault="00994557" w:rsidP="00BF3668">
            <w:pPr>
              <w:pStyle w:val="ListParagraph"/>
              <w:numPr>
                <w:ilvl w:val="0"/>
                <w:numId w:val="7"/>
              </w:numPr>
              <w:tabs>
                <w:tab w:val="left" w:pos="600"/>
              </w:tabs>
              <w:spacing w:before="30" w:afterLines="30" w:after="72"/>
              <w:ind w:left="0" w:firstLine="175"/>
              <w:jc w:val="both"/>
              <w:rPr>
                <w:rFonts w:ascii="Times New Roman" w:hAnsi="Times New Roman" w:cs="Times New Roman"/>
                <w:sz w:val="26"/>
                <w:szCs w:val="26"/>
              </w:rPr>
            </w:pPr>
            <w:r w:rsidRPr="004B3110">
              <w:rPr>
                <w:rFonts w:ascii="Times New Roman" w:hAnsi="Times New Roman" w:cs="Times New Roman"/>
                <w:sz w:val="26"/>
                <w:szCs w:val="26"/>
              </w:rPr>
              <w:t>Đã tổng hợp.</w:t>
            </w:r>
          </w:p>
          <w:p w14:paraId="454E3D1F" w14:textId="67D16B59" w:rsidR="00994557" w:rsidRPr="004B3110" w:rsidRDefault="00994557" w:rsidP="00BF3668">
            <w:pPr>
              <w:pStyle w:val="ListParagraph"/>
              <w:numPr>
                <w:ilvl w:val="0"/>
                <w:numId w:val="7"/>
              </w:numPr>
              <w:tabs>
                <w:tab w:val="left" w:pos="600"/>
              </w:tabs>
              <w:spacing w:before="30" w:afterLines="30" w:after="72"/>
              <w:ind w:left="0" w:firstLine="175"/>
              <w:jc w:val="both"/>
              <w:rPr>
                <w:rFonts w:ascii="Times New Roman" w:hAnsi="Times New Roman" w:cs="Times New Roman"/>
                <w:sz w:val="26"/>
                <w:szCs w:val="26"/>
              </w:rPr>
            </w:pPr>
            <w:r w:rsidRPr="004B3110">
              <w:rPr>
                <w:rFonts w:ascii="Times New Roman" w:hAnsi="Times New Roman" w:cs="Times New Roman"/>
                <w:sz w:val="26"/>
                <w:szCs w:val="26"/>
              </w:rPr>
              <w:t>Tiếp thu. Bổ sung:</w:t>
            </w:r>
          </w:p>
          <w:p w14:paraId="2D750D2D" w14:textId="3EE51258" w:rsidR="00994557" w:rsidRPr="004B3110" w:rsidRDefault="00994557" w:rsidP="00C65AD7">
            <w:pPr>
              <w:spacing w:before="30" w:afterLines="30" w:after="72"/>
              <w:ind w:firstLine="175"/>
              <w:jc w:val="both"/>
              <w:rPr>
                <w:rFonts w:ascii="Times New Roman" w:hAnsi="Times New Roman" w:cs="Times New Roman"/>
                <w:sz w:val="26"/>
                <w:szCs w:val="26"/>
              </w:rPr>
            </w:pPr>
            <w:r w:rsidRPr="004B3110">
              <w:rPr>
                <w:rFonts w:ascii="Times New Roman" w:hAnsi="Times New Roman" w:cs="Times New Roman"/>
                <w:sz w:val="26"/>
                <w:szCs w:val="26"/>
              </w:rPr>
              <w:t>“</w:t>
            </w:r>
            <w:r w:rsidRPr="004B3110">
              <w:rPr>
                <w:rFonts w:ascii="Times New Roman" w:hAnsi="Times New Roman" w:cs="Times New Roman"/>
                <w:b/>
                <w:bCs/>
                <w:sz w:val="26"/>
                <w:szCs w:val="26"/>
              </w:rPr>
              <w:t>Điều 4. Điều khoản chuyển tiếp</w:t>
            </w:r>
            <w:r w:rsidRPr="004B3110">
              <w:rPr>
                <w:rFonts w:ascii="Times New Roman" w:hAnsi="Times New Roman" w:cs="Times New Roman"/>
                <w:sz w:val="26"/>
                <w:szCs w:val="26"/>
              </w:rPr>
              <w:t xml:space="preserve"> Trường hợp đơn vị TDPS đang sử dụng kênh tần số khác với quy hoạch sử dụng kênh tần số quy định tại các điểm a, b, c, d, đ khoản 2 Điều 3, trừ những trường hợp quy định tại điểm e khoản 2, khoản 3, khoản 4 Điều 3, thì phải hoàn thành chuyển đổi kênh tần số theo quy hoạch trước ngày 31/12/2028.”</w:t>
            </w:r>
          </w:p>
        </w:tc>
      </w:tr>
    </w:tbl>
    <w:p w14:paraId="22CFB9B6" w14:textId="77777777" w:rsidR="0019202D" w:rsidRPr="004B3110" w:rsidRDefault="0019202D" w:rsidP="0019202D">
      <w:pPr>
        <w:spacing w:line="276" w:lineRule="auto"/>
        <w:jc w:val="both"/>
        <w:rPr>
          <w:rFonts w:ascii="Times New Roman" w:hAnsi="Times New Roman" w:cs="Times New Roman"/>
          <w:sz w:val="28"/>
          <w:szCs w:val="28"/>
          <w:lang w:val="vi-VN"/>
        </w:rPr>
      </w:pPr>
    </w:p>
    <w:p w14:paraId="16144D64" w14:textId="77356A8E" w:rsidR="00CA6731" w:rsidRPr="004B3110" w:rsidRDefault="00CA6731" w:rsidP="00CA6731">
      <w:pPr>
        <w:pStyle w:val="ListParagraph"/>
        <w:numPr>
          <w:ilvl w:val="0"/>
          <w:numId w:val="2"/>
        </w:numPr>
        <w:tabs>
          <w:tab w:val="left" w:pos="360"/>
        </w:tabs>
        <w:spacing w:line="276" w:lineRule="auto"/>
        <w:ind w:left="0" w:firstLine="0"/>
        <w:rPr>
          <w:rFonts w:ascii="Times New Roman" w:hAnsi="Times New Roman" w:cs="Times New Roman"/>
          <w:b/>
          <w:bCs/>
          <w:sz w:val="28"/>
          <w:szCs w:val="28"/>
          <w:lang w:val="vi-VN"/>
        </w:rPr>
      </w:pPr>
      <w:r w:rsidRPr="004B3110">
        <w:rPr>
          <w:rFonts w:ascii="Times New Roman" w:hAnsi="Times New Roman" w:cs="Times New Roman"/>
          <w:b/>
          <w:bCs/>
          <w:sz w:val="28"/>
          <w:szCs w:val="28"/>
          <w:lang w:val="vi-VN"/>
        </w:rPr>
        <w:t xml:space="preserve">Ý kiến góp ý trên Cổng thông tin điện tử của Bộ </w:t>
      </w:r>
      <w:r w:rsidR="00FA7A5C" w:rsidRPr="004B3110">
        <w:rPr>
          <w:rFonts w:ascii="Times New Roman" w:hAnsi="Times New Roman" w:cs="Times New Roman"/>
          <w:b/>
          <w:bCs/>
          <w:sz w:val="28"/>
          <w:szCs w:val="28"/>
        </w:rPr>
        <w:t>Khoa học và Công nghệ (Bộ KHCN)</w:t>
      </w:r>
    </w:p>
    <w:p w14:paraId="23E9B9BD" w14:textId="00BA283A" w:rsidR="00CA6731" w:rsidRPr="004B3110" w:rsidRDefault="00CA6731" w:rsidP="0019202D">
      <w:pPr>
        <w:spacing w:line="276" w:lineRule="auto"/>
        <w:jc w:val="both"/>
        <w:rPr>
          <w:rFonts w:ascii="Times New Roman" w:hAnsi="Times New Roman" w:cs="Times New Roman"/>
          <w:sz w:val="28"/>
          <w:szCs w:val="28"/>
          <w:lang w:val="vi-VN"/>
        </w:rPr>
      </w:pPr>
      <w:r w:rsidRPr="004B3110">
        <w:rPr>
          <w:rFonts w:ascii="Times New Roman" w:hAnsi="Times New Roman" w:cs="Times New Roman"/>
          <w:sz w:val="28"/>
          <w:szCs w:val="28"/>
          <w:lang w:val="vi-VN"/>
        </w:rPr>
        <w:t xml:space="preserve">Sau thời hạn đăng website </w:t>
      </w:r>
      <w:r w:rsidR="00FA7A5C" w:rsidRPr="004B3110">
        <w:rPr>
          <w:rFonts w:ascii="Times New Roman" w:hAnsi="Times New Roman" w:cs="Times New Roman"/>
          <w:sz w:val="28"/>
          <w:szCs w:val="28"/>
        </w:rPr>
        <w:t>1</w:t>
      </w:r>
      <w:r w:rsidRPr="004B3110">
        <w:rPr>
          <w:rFonts w:ascii="Times New Roman" w:hAnsi="Times New Roman" w:cs="Times New Roman"/>
          <w:sz w:val="28"/>
          <w:szCs w:val="28"/>
          <w:lang w:val="vi-VN"/>
        </w:rPr>
        <w:t xml:space="preserve">0 ngày, đơn vị soạn thảo không nhận được ý kiến góp ý nào trên Cổng thông tin điện tử của Bộ </w:t>
      </w:r>
      <w:r w:rsidR="00FA7A5C" w:rsidRPr="004B3110">
        <w:rPr>
          <w:rFonts w:ascii="Times New Roman" w:hAnsi="Times New Roman" w:cs="Times New Roman"/>
          <w:sz w:val="28"/>
          <w:szCs w:val="28"/>
        </w:rPr>
        <w:t>KHCN</w:t>
      </w:r>
      <w:r w:rsidRPr="004B3110">
        <w:rPr>
          <w:rFonts w:ascii="Times New Roman" w:hAnsi="Times New Roman" w:cs="Times New Roman"/>
          <w:sz w:val="28"/>
          <w:szCs w:val="28"/>
          <w:lang w:val="vi-VN"/>
        </w:rPr>
        <w:t>.</w:t>
      </w:r>
    </w:p>
    <w:p w14:paraId="00A5F1CC" w14:textId="6A334DB5" w:rsidR="0056733B" w:rsidRPr="004B3110" w:rsidRDefault="0056733B" w:rsidP="0019202D">
      <w:pPr>
        <w:spacing w:line="276" w:lineRule="auto"/>
        <w:jc w:val="both"/>
        <w:rPr>
          <w:rFonts w:ascii="Times New Roman" w:hAnsi="Times New Roman" w:cs="Times New Roman"/>
          <w:sz w:val="28"/>
          <w:szCs w:val="28"/>
          <w:lang w:val="vi-VN"/>
        </w:rPr>
      </w:pPr>
      <w:r w:rsidRPr="004B3110">
        <w:rPr>
          <w:rFonts w:ascii="Times New Roman" w:hAnsi="Times New Roman" w:cs="Times New Roman"/>
          <w:sz w:val="26"/>
          <w:szCs w:val="26"/>
        </w:rPr>
        <w:t>(</w:t>
      </w:r>
      <w:r w:rsidRPr="004B3110">
        <w:rPr>
          <w:rFonts w:ascii="Times New Roman" w:hAnsi="Times New Roman" w:cs="Times New Roman"/>
          <w:sz w:val="26"/>
          <w:szCs w:val="26"/>
          <w:lang w:val="vi-VN"/>
        </w:rPr>
        <w:t xml:space="preserve">Công văn số </w:t>
      </w:r>
      <w:r w:rsidRPr="004B3110">
        <w:rPr>
          <w:rFonts w:ascii="Times New Roman" w:hAnsi="Times New Roman" w:cs="Times New Roman"/>
          <w:sz w:val="26"/>
          <w:szCs w:val="26"/>
        </w:rPr>
        <w:t>247</w:t>
      </w:r>
      <w:r w:rsidRPr="004B3110">
        <w:rPr>
          <w:rFonts w:ascii="Times New Roman" w:hAnsi="Times New Roman" w:cs="Times New Roman"/>
          <w:sz w:val="26"/>
          <w:szCs w:val="26"/>
          <w:lang w:val="vi-VN"/>
        </w:rPr>
        <w:t>/</w:t>
      </w:r>
      <w:r w:rsidRPr="004B3110">
        <w:rPr>
          <w:rFonts w:ascii="Times New Roman" w:hAnsi="Times New Roman" w:cs="Times New Roman"/>
          <w:sz w:val="26"/>
          <w:szCs w:val="26"/>
        </w:rPr>
        <w:t>TTTT-TTĐPT</w:t>
      </w:r>
      <w:r w:rsidRPr="004B3110">
        <w:rPr>
          <w:rFonts w:ascii="Times New Roman" w:hAnsi="Times New Roman" w:cs="Times New Roman"/>
          <w:sz w:val="26"/>
          <w:szCs w:val="26"/>
          <w:lang w:val="vi-VN"/>
        </w:rPr>
        <w:t xml:space="preserve"> ngày </w:t>
      </w:r>
      <w:r w:rsidRPr="004B3110">
        <w:rPr>
          <w:rFonts w:ascii="Times New Roman" w:hAnsi="Times New Roman" w:cs="Times New Roman"/>
          <w:sz w:val="26"/>
          <w:szCs w:val="26"/>
        </w:rPr>
        <w:t>01/04</w:t>
      </w:r>
      <w:r w:rsidRPr="004B3110">
        <w:rPr>
          <w:rFonts w:ascii="Times New Roman" w:hAnsi="Times New Roman" w:cs="Times New Roman"/>
          <w:sz w:val="26"/>
          <w:szCs w:val="26"/>
          <w:lang w:val="vi-VN"/>
        </w:rPr>
        <w:t>/202</w:t>
      </w:r>
      <w:r w:rsidRPr="004B3110">
        <w:rPr>
          <w:rFonts w:ascii="Times New Roman" w:hAnsi="Times New Roman" w:cs="Times New Roman"/>
          <w:sz w:val="26"/>
          <w:szCs w:val="26"/>
        </w:rPr>
        <w:t>6)</w:t>
      </w:r>
    </w:p>
    <w:p w14:paraId="58875B47" w14:textId="77777777" w:rsidR="00CA6731" w:rsidRPr="004B3110" w:rsidRDefault="00CA6731" w:rsidP="0019202D">
      <w:pPr>
        <w:spacing w:line="276" w:lineRule="auto"/>
        <w:jc w:val="both"/>
        <w:rPr>
          <w:rFonts w:ascii="Times New Roman" w:hAnsi="Times New Roman" w:cs="Times New Roman"/>
          <w:sz w:val="28"/>
          <w:szCs w:val="28"/>
          <w:lang w:val="vi-VN"/>
        </w:rPr>
      </w:pPr>
    </w:p>
    <w:p w14:paraId="5BC5A7E8" w14:textId="26EB3E46" w:rsidR="00CA6731" w:rsidRPr="004B3110" w:rsidRDefault="00CA6731" w:rsidP="00CA6731">
      <w:pPr>
        <w:pStyle w:val="ListParagraph"/>
        <w:numPr>
          <w:ilvl w:val="0"/>
          <w:numId w:val="2"/>
        </w:numPr>
        <w:tabs>
          <w:tab w:val="left" w:pos="540"/>
        </w:tabs>
        <w:spacing w:line="276" w:lineRule="auto"/>
        <w:ind w:left="0" w:firstLine="0"/>
        <w:rPr>
          <w:rFonts w:ascii="Times New Roman" w:hAnsi="Times New Roman" w:cs="Times New Roman"/>
          <w:b/>
          <w:sz w:val="28"/>
          <w:szCs w:val="28"/>
          <w:lang w:val="vi-VN"/>
        </w:rPr>
      </w:pPr>
      <w:r w:rsidRPr="004B3110">
        <w:rPr>
          <w:rFonts w:ascii="Times New Roman" w:hAnsi="Times New Roman" w:cs="Times New Roman"/>
          <w:b/>
          <w:sz w:val="28"/>
          <w:szCs w:val="28"/>
          <w:lang w:val="vi-VN"/>
        </w:rPr>
        <w:t xml:space="preserve">Ý kiến góp ý của các đơn vị thuộc Bộ </w:t>
      </w:r>
      <w:r w:rsidR="00F02CA2" w:rsidRPr="004B3110">
        <w:rPr>
          <w:rFonts w:ascii="Times New Roman" w:hAnsi="Times New Roman" w:cs="Times New Roman"/>
          <w:b/>
          <w:sz w:val="28"/>
          <w:szCs w:val="28"/>
        </w:rPr>
        <w:t>Khoa học và Công nghệ</w:t>
      </w:r>
    </w:p>
    <w:p w14:paraId="28EF9493" w14:textId="5568DDC5" w:rsidR="00CA6731" w:rsidRPr="004B3110" w:rsidRDefault="00CA6731" w:rsidP="00746B54">
      <w:pPr>
        <w:rPr>
          <w:rFonts w:ascii="Times New Roman" w:hAnsi="Times New Roman" w:cs="Times New Roman"/>
          <w:sz w:val="28"/>
          <w:szCs w:val="28"/>
          <w:lang w:val="vi-VN"/>
        </w:rPr>
      </w:pPr>
      <w:r w:rsidRPr="004B3110">
        <w:rPr>
          <w:rFonts w:ascii="Times New Roman" w:hAnsi="Times New Roman" w:cs="Times New Roman"/>
          <w:sz w:val="28"/>
          <w:szCs w:val="28"/>
          <w:lang w:val="vi-VN"/>
        </w:rPr>
        <w:t xml:space="preserve">Cục Tần số vô tuyến điện đã gửi lấy ý kiến </w:t>
      </w:r>
      <w:r w:rsidR="002A4285" w:rsidRPr="004B3110">
        <w:rPr>
          <w:rFonts w:ascii="Times New Roman" w:hAnsi="Times New Roman" w:cs="Times New Roman"/>
          <w:sz w:val="28"/>
          <w:szCs w:val="28"/>
          <w:lang w:val="vi-VN"/>
        </w:rPr>
        <w:t>0</w:t>
      </w:r>
      <w:r w:rsidR="003C573F" w:rsidRPr="004B3110">
        <w:rPr>
          <w:rFonts w:ascii="Times New Roman" w:hAnsi="Times New Roman" w:cs="Times New Roman"/>
          <w:sz w:val="28"/>
          <w:szCs w:val="28"/>
        </w:rPr>
        <w:t>2</w:t>
      </w:r>
      <w:r w:rsidRPr="004B3110">
        <w:rPr>
          <w:rFonts w:ascii="Times New Roman" w:hAnsi="Times New Roman" w:cs="Times New Roman"/>
          <w:sz w:val="28"/>
          <w:szCs w:val="28"/>
          <w:lang w:val="vi-VN"/>
        </w:rPr>
        <w:t xml:space="preserve"> đơn vị.</w:t>
      </w:r>
      <w:r w:rsidR="006E46F0" w:rsidRPr="004B3110">
        <w:rPr>
          <w:rFonts w:ascii="Times New Roman" w:hAnsi="Times New Roman" w:cs="Times New Roman"/>
          <w:sz w:val="28"/>
          <w:szCs w:val="28"/>
        </w:rPr>
        <w:t xml:space="preserve"> </w:t>
      </w:r>
      <w:r w:rsidRPr="004B3110">
        <w:rPr>
          <w:rFonts w:ascii="Times New Roman" w:hAnsi="Times New Roman" w:cs="Times New Roman"/>
          <w:sz w:val="28"/>
          <w:szCs w:val="28"/>
          <w:lang w:val="vi-VN"/>
        </w:rPr>
        <w:t>Cục Tần số vô tuyến điện tiếp thu, giải trình như sau:</w:t>
      </w:r>
    </w:p>
    <w:p w14:paraId="16F5676C" w14:textId="77777777" w:rsidR="00CA6731" w:rsidRPr="004B3110" w:rsidRDefault="00CA6731" w:rsidP="0019202D">
      <w:pPr>
        <w:spacing w:line="276" w:lineRule="auto"/>
        <w:jc w:val="both"/>
        <w:rPr>
          <w:rFonts w:ascii="Times New Roman" w:hAnsi="Times New Roman" w:cs="Times New Roman"/>
          <w:sz w:val="28"/>
          <w:szCs w:val="28"/>
          <w:lang w:val="vi-VN"/>
        </w:rPr>
      </w:pPr>
    </w:p>
    <w:tbl>
      <w:tblPr>
        <w:tblStyle w:val="TableGrid"/>
        <w:tblW w:w="4927" w:type="pct"/>
        <w:tblLayout w:type="fixed"/>
        <w:tblLook w:val="04A0" w:firstRow="1" w:lastRow="0" w:firstColumn="1" w:lastColumn="0" w:noHBand="0" w:noVBand="1"/>
      </w:tblPr>
      <w:tblGrid>
        <w:gridCol w:w="847"/>
        <w:gridCol w:w="2124"/>
        <w:gridCol w:w="6524"/>
        <w:gridCol w:w="5668"/>
      </w:tblGrid>
      <w:tr w:rsidR="000922F3" w:rsidRPr="004B3110" w14:paraId="72CFE617" w14:textId="77777777" w:rsidTr="00A75AF5">
        <w:trPr>
          <w:tblHeader/>
        </w:trPr>
        <w:tc>
          <w:tcPr>
            <w:tcW w:w="279" w:type="pct"/>
            <w:vAlign w:val="center"/>
          </w:tcPr>
          <w:p w14:paraId="5F8D501B" w14:textId="77777777" w:rsidR="000922F3" w:rsidRPr="004B3110" w:rsidRDefault="000922F3" w:rsidP="00CA6731">
            <w:pPr>
              <w:spacing w:before="30" w:afterLines="30" w:after="72"/>
              <w:jc w:val="center"/>
              <w:rPr>
                <w:rFonts w:ascii="Times New Roman" w:hAnsi="Times New Roman" w:cs="Times New Roman"/>
                <w:b/>
                <w:sz w:val="26"/>
                <w:szCs w:val="26"/>
              </w:rPr>
            </w:pPr>
            <w:r w:rsidRPr="004B3110">
              <w:rPr>
                <w:rFonts w:ascii="Times New Roman" w:hAnsi="Times New Roman" w:cs="Times New Roman"/>
                <w:b/>
                <w:sz w:val="26"/>
                <w:szCs w:val="26"/>
              </w:rPr>
              <w:lastRenderedPageBreak/>
              <w:t>STT</w:t>
            </w:r>
          </w:p>
        </w:tc>
        <w:tc>
          <w:tcPr>
            <w:tcW w:w="700" w:type="pct"/>
            <w:vAlign w:val="center"/>
          </w:tcPr>
          <w:p w14:paraId="4B470CA6" w14:textId="77777777" w:rsidR="000922F3" w:rsidRPr="004B3110" w:rsidRDefault="00FE03EC" w:rsidP="00FE03EC">
            <w:pPr>
              <w:spacing w:before="30" w:afterLines="30" w:after="72"/>
              <w:jc w:val="center"/>
              <w:rPr>
                <w:rFonts w:ascii="Times New Roman" w:hAnsi="Times New Roman" w:cs="Times New Roman"/>
                <w:b/>
                <w:sz w:val="26"/>
                <w:szCs w:val="26"/>
              </w:rPr>
            </w:pPr>
            <w:r w:rsidRPr="004B3110">
              <w:rPr>
                <w:rFonts w:ascii="Times New Roman" w:hAnsi="Times New Roman" w:cs="Times New Roman"/>
                <w:b/>
                <w:sz w:val="26"/>
                <w:szCs w:val="26"/>
                <w:lang w:val="vi-VN"/>
              </w:rPr>
              <w:t xml:space="preserve">Tên </w:t>
            </w:r>
            <w:r w:rsidR="000922F3" w:rsidRPr="004B3110">
              <w:rPr>
                <w:rFonts w:ascii="Times New Roman" w:hAnsi="Times New Roman" w:cs="Times New Roman"/>
                <w:b/>
                <w:sz w:val="26"/>
                <w:szCs w:val="26"/>
                <w:lang w:val="vi-VN"/>
              </w:rPr>
              <w:t xml:space="preserve">đơn vị </w:t>
            </w:r>
          </w:p>
        </w:tc>
        <w:tc>
          <w:tcPr>
            <w:tcW w:w="2151" w:type="pct"/>
            <w:vAlign w:val="center"/>
          </w:tcPr>
          <w:p w14:paraId="7FBD2B45" w14:textId="77777777" w:rsidR="000922F3" w:rsidRPr="004B3110" w:rsidRDefault="000922F3" w:rsidP="00CA6731">
            <w:pPr>
              <w:spacing w:before="30" w:afterLines="30" w:after="72"/>
              <w:jc w:val="center"/>
              <w:rPr>
                <w:rFonts w:ascii="Times New Roman" w:hAnsi="Times New Roman" w:cs="Times New Roman"/>
                <w:b/>
                <w:sz w:val="26"/>
                <w:szCs w:val="26"/>
                <w:lang w:val="vi-VN"/>
              </w:rPr>
            </w:pPr>
            <w:r w:rsidRPr="004B3110">
              <w:rPr>
                <w:rFonts w:ascii="Times New Roman" w:hAnsi="Times New Roman" w:cs="Times New Roman"/>
                <w:b/>
                <w:sz w:val="26"/>
                <w:szCs w:val="26"/>
                <w:lang w:val="vi-VN"/>
              </w:rPr>
              <w:t>Nội dung góp ý</w:t>
            </w:r>
          </w:p>
        </w:tc>
        <w:tc>
          <w:tcPr>
            <w:tcW w:w="1869" w:type="pct"/>
            <w:vAlign w:val="center"/>
          </w:tcPr>
          <w:p w14:paraId="1731F6A5" w14:textId="77777777" w:rsidR="000922F3" w:rsidRPr="004B3110" w:rsidRDefault="000922F3" w:rsidP="00CA6731">
            <w:pPr>
              <w:spacing w:before="30" w:afterLines="30" w:after="72"/>
              <w:jc w:val="center"/>
              <w:rPr>
                <w:rFonts w:ascii="Times New Roman" w:hAnsi="Times New Roman" w:cs="Times New Roman"/>
                <w:b/>
                <w:sz w:val="26"/>
                <w:szCs w:val="26"/>
                <w:lang w:val="vi-VN"/>
              </w:rPr>
            </w:pPr>
            <w:r w:rsidRPr="004B3110">
              <w:rPr>
                <w:rFonts w:ascii="Times New Roman" w:hAnsi="Times New Roman" w:cs="Times New Roman"/>
                <w:b/>
                <w:sz w:val="26"/>
                <w:szCs w:val="26"/>
                <w:lang w:val="vi-VN"/>
              </w:rPr>
              <w:t>Nội dung tiếp thu, giải trình</w:t>
            </w:r>
          </w:p>
        </w:tc>
      </w:tr>
      <w:tr w:rsidR="000922F3" w:rsidRPr="004B3110" w14:paraId="2079091E" w14:textId="77777777" w:rsidTr="00A75AF5">
        <w:tc>
          <w:tcPr>
            <w:tcW w:w="279" w:type="pct"/>
            <w:vAlign w:val="center"/>
          </w:tcPr>
          <w:p w14:paraId="4B44C1C1" w14:textId="56E0E517" w:rsidR="000922F3" w:rsidRPr="004B3110" w:rsidRDefault="00893658" w:rsidP="00CA6731">
            <w:pPr>
              <w:spacing w:before="30" w:afterLines="30" w:after="72"/>
              <w:jc w:val="center"/>
              <w:rPr>
                <w:rFonts w:ascii="Times New Roman" w:hAnsi="Times New Roman" w:cs="Times New Roman"/>
                <w:sz w:val="26"/>
                <w:szCs w:val="26"/>
              </w:rPr>
            </w:pPr>
            <w:r w:rsidRPr="004B3110">
              <w:rPr>
                <w:rFonts w:ascii="Times New Roman" w:hAnsi="Times New Roman" w:cs="Times New Roman"/>
                <w:sz w:val="26"/>
                <w:szCs w:val="26"/>
              </w:rPr>
              <w:t>1</w:t>
            </w:r>
          </w:p>
        </w:tc>
        <w:tc>
          <w:tcPr>
            <w:tcW w:w="700" w:type="pct"/>
            <w:vAlign w:val="center"/>
          </w:tcPr>
          <w:p w14:paraId="27C9F709" w14:textId="77777777" w:rsidR="000922F3" w:rsidRPr="004B3110" w:rsidRDefault="000922F3" w:rsidP="00CA6731">
            <w:pPr>
              <w:spacing w:before="30" w:afterLines="30" w:after="72"/>
              <w:rPr>
                <w:rFonts w:ascii="Times New Roman" w:hAnsi="Times New Roman" w:cs="Times New Roman"/>
                <w:sz w:val="26"/>
                <w:szCs w:val="26"/>
              </w:rPr>
            </w:pPr>
            <w:r w:rsidRPr="004B3110">
              <w:rPr>
                <w:rFonts w:ascii="Times New Roman" w:hAnsi="Times New Roman" w:cs="Times New Roman"/>
                <w:sz w:val="26"/>
                <w:szCs w:val="26"/>
              </w:rPr>
              <w:t>Cục Viễn thông</w:t>
            </w:r>
          </w:p>
        </w:tc>
        <w:tc>
          <w:tcPr>
            <w:tcW w:w="2151" w:type="pct"/>
          </w:tcPr>
          <w:p w14:paraId="7FB798CE" w14:textId="77777777" w:rsidR="00372AA7" w:rsidRPr="004B3110" w:rsidRDefault="00372AA7" w:rsidP="00F605F6">
            <w:pPr>
              <w:shd w:val="clear" w:color="auto" w:fill="FFFFFF"/>
              <w:tabs>
                <w:tab w:val="left" w:pos="851"/>
              </w:tabs>
              <w:spacing w:before="120" w:line="288" w:lineRule="auto"/>
              <w:ind w:firstLine="322"/>
              <w:jc w:val="both"/>
              <w:rPr>
                <w:rFonts w:ascii="Times New Roman" w:eastAsia="Calibri" w:hAnsi="Times New Roman" w:cs="Times New Roman"/>
                <w:b/>
                <w:kern w:val="0"/>
                <w:sz w:val="26"/>
                <w:szCs w:val="26"/>
                <w:shd w:val="clear" w:color="auto" w:fill="FFFFFF"/>
                <w14:ligatures w14:val="none"/>
              </w:rPr>
            </w:pPr>
            <w:r w:rsidRPr="004B3110">
              <w:rPr>
                <w:rFonts w:ascii="Times New Roman" w:eastAsia="Calibri" w:hAnsi="Times New Roman" w:cs="Times New Roman"/>
                <w:b/>
                <w:kern w:val="0"/>
                <w:sz w:val="26"/>
                <w:szCs w:val="26"/>
                <w:shd w:val="clear" w:color="auto" w:fill="FFFFFF"/>
                <w14:ligatures w14:val="none"/>
              </w:rPr>
              <w:t>1. Ý kiến chung:</w:t>
            </w:r>
          </w:p>
          <w:p w14:paraId="416E22BA" w14:textId="027462C3" w:rsidR="00372AA7" w:rsidRPr="004B3110" w:rsidRDefault="00372AA7" w:rsidP="00F605F6">
            <w:pPr>
              <w:shd w:val="clear" w:color="auto" w:fill="FFFFFF"/>
              <w:tabs>
                <w:tab w:val="left" w:pos="851"/>
              </w:tabs>
              <w:spacing w:before="120" w:line="288" w:lineRule="auto"/>
              <w:ind w:firstLine="322"/>
              <w:jc w:val="both"/>
              <w:rPr>
                <w:rFonts w:ascii="Times New Roman" w:eastAsia="Calibri" w:hAnsi="Times New Roman" w:cs="Times New Roman"/>
                <w:kern w:val="0"/>
                <w:sz w:val="26"/>
                <w:szCs w:val="26"/>
                <w:shd w:val="clear" w:color="auto" w:fill="FFFFFF"/>
                <w14:ligatures w14:val="none"/>
              </w:rPr>
            </w:pPr>
            <w:r w:rsidRPr="004B3110">
              <w:rPr>
                <w:rFonts w:ascii="Times New Roman" w:eastAsia="Calibri" w:hAnsi="Times New Roman" w:cs="Times New Roman"/>
                <w:kern w:val="0"/>
                <w:sz w:val="26"/>
                <w:szCs w:val="26"/>
                <w:shd w:val="clear" w:color="auto" w:fill="FFFFFF"/>
                <w14:ligatures w14:val="none"/>
              </w:rPr>
              <w:t xml:space="preserve">(1.1) Cơ bản thống nhất với định hướng xây dựng các dự thảo Thông tư thay thế Thông tư số 37/2020/TT. </w:t>
            </w:r>
          </w:p>
          <w:p w14:paraId="39371835" w14:textId="24FEB206" w:rsidR="00372AA7" w:rsidRPr="004B3110" w:rsidRDefault="00372AA7" w:rsidP="00F605F6">
            <w:pPr>
              <w:tabs>
                <w:tab w:val="left" w:pos="851"/>
              </w:tabs>
              <w:spacing w:before="120" w:line="288" w:lineRule="auto"/>
              <w:ind w:firstLine="322"/>
              <w:jc w:val="both"/>
              <w:rPr>
                <w:rFonts w:ascii="Times New Roman" w:eastAsia="Calibri" w:hAnsi="Times New Roman" w:cs="Times New Roman"/>
                <w:kern w:val="0"/>
                <w:sz w:val="26"/>
                <w:szCs w:val="26"/>
                <w:shd w:val="clear" w:color="auto" w:fill="FFFFFF"/>
                <w14:ligatures w14:val="none"/>
              </w:rPr>
            </w:pPr>
            <w:r w:rsidRPr="004B3110">
              <w:rPr>
                <w:rFonts w:ascii="Times New Roman" w:eastAsia="Calibri" w:hAnsi="Times New Roman" w:cs="Times New Roman"/>
                <w:kern w:val="0"/>
                <w:sz w:val="26"/>
                <w:szCs w:val="26"/>
                <w:shd w:val="clear" w:color="auto" w:fill="FFFFFF"/>
                <w14:ligatures w14:val="none"/>
              </w:rPr>
              <w:t>(1.2) Đề nghị trong quá trình xây dựng và triển khai quy hoạch cần bảo đảm nguyên tắc sử dụng hiệu quả tài nguyên tần số, đồng thời không gây can nhiễu có hại đến các hệ thống thông tin vô tuyến điện phục vụ viễn thông, đặc biệt là các mạng thông tin di động và các hệ thống thông tin vô tuyến dùng chung hạ tầng.</w:t>
            </w:r>
          </w:p>
          <w:p w14:paraId="11A86C8B" w14:textId="77777777" w:rsidR="00372AA7" w:rsidRPr="004B3110" w:rsidRDefault="00372AA7" w:rsidP="00F605F6">
            <w:pPr>
              <w:tabs>
                <w:tab w:val="left" w:pos="851"/>
              </w:tabs>
              <w:spacing w:before="120" w:line="288" w:lineRule="auto"/>
              <w:ind w:firstLine="322"/>
              <w:jc w:val="both"/>
              <w:rPr>
                <w:rFonts w:ascii="Times New Roman" w:eastAsia="Calibri" w:hAnsi="Times New Roman" w:cs="Times New Roman"/>
                <w:b/>
                <w:kern w:val="0"/>
                <w:sz w:val="26"/>
                <w:szCs w:val="26"/>
                <w:shd w:val="clear" w:color="auto" w:fill="FFFFFF"/>
                <w14:ligatures w14:val="none"/>
              </w:rPr>
            </w:pPr>
            <w:r w:rsidRPr="004B3110">
              <w:rPr>
                <w:rFonts w:ascii="Times New Roman" w:eastAsia="Calibri" w:hAnsi="Times New Roman" w:cs="Times New Roman"/>
                <w:b/>
                <w:kern w:val="0"/>
                <w:sz w:val="26"/>
                <w:szCs w:val="26"/>
                <w:shd w:val="clear" w:color="auto" w:fill="FFFFFF"/>
                <w14:ligatures w14:val="none"/>
              </w:rPr>
              <w:t>2. Ý kiến cụ thể:</w:t>
            </w:r>
          </w:p>
          <w:p w14:paraId="3A09B1A1" w14:textId="57CA2172" w:rsidR="00372AA7" w:rsidRPr="004B3110" w:rsidRDefault="001E77C4" w:rsidP="00F02CA2">
            <w:pPr>
              <w:tabs>
                <w:tab w:val="left" w:pos="851"/>
              </w:tabs>
              <w:spacing w:before="120" w:line="288" w:lineRule="auto"/>
              <w:ind w:firstLine="322"/>
              <w:jc w:val="both"/>
              <w:rPr>
                <w:rFonts w:ascii="Times New Roman" w:eastAsia="Calibri" w:hAnsi="Times New Roman" w:cs="Times New Roman"/>
                <w:kern w:val="0"/>
                <w:sz w:val="26"/>
                <w:szCs w:val="26"/>
                <w:shd w:val="clear" w:color="auto" w:fill="FFFFFF"/>
                <w14:ligatures w14:val="none"/>
              </w:rPr>
            </w:pPr>
            <w:r w:rsidRPr="004B3110">
              <w:rPr>
                <w:rFonts w:ascii="Times New Roman" w:eastAsia="Calibri" w:hAnsi="Times New Roman" w:cs="Times New Roman"/>
                <w:kern w:val="0"/>
                <w:sz w:val="26"/>
                <w:szCs w:val="26"/>
                <w:shd w:val="clear" w:color="auto" w:fill="FFFFFF"/>
                <w14:ligatures w14:val="none"/>
              </w:rPr>
              <w:t>(2.1</w:t>
            </w:r>
            <w:r w:rsidR="00372AA7" w:rsidRPr="004B3110">
              <w:rPr>
                <w:rFonts w:ascii="Times New Roman" w:eastAsia="Calibri" w:hAnsi="Times New Roman" w:cs="Times New Roman"/>
                <w:kern w:val="0"/>
                <w:sz w:val="26"/>
                <w:szCs w:val="26"/>
                <w:shd w:val="clear" w:color="auto" w:fill="FFFFFF"/>
                <w14:ligatures w14:val="none"/>
              </w:rPr>
              <w:t xml:space="preserve">) Tại khoản 2 Điều 2 dự thảo có quy định giải thích từ ngữ “đơn vị truyền dẫn, phát sóng khu vực” là tổ chức có giấy phép viễn thông theo quy định của pháp luật để thiết lập mạng truyền dẫn, phát sóng truyền hình số mặt đất trên phạm vi khu vực. Đề nghị cơ quan soạn thảo nghiên cứu, bổ sung quy định làm rõ nguyên tắc tổ chức được cấp phép thiết lập mạng truyền dẫn, phát sóng truyền hình số mặt đất trên phạm vi khu vực thì được xem xét cấp phép sử dụng tần số tương ứng với phạm vi khu vực đó, bảo đảm tính thống nhất, hiệu quả sử dụng tần số và khả thi trong tổ chức triển khai. </w:t>
            </w:r>
          </w:p>
          <w:p w14:paraId="20F03E0A" w14:textId="287775E8" w:rsidR="00372AA7" w:rsidRPr="004B3110" w:rsidRDefault="00372AA7" w:rsidP="00F02CA2">
            <w:pPr>
              <w:tabs>
                <w:tab w:val="left" w:pos="851"/>
              </w:tabs>
              <w:spacing w:before="120" w:line="288" w:lineRule="auto"/>
              <w:ind w:firstLine="322"/>
              <w:jc w:val="both"/>
              <w:rPr>
                <w:rFonts w:ascii="Times New Roman" w:eastAsia="Calibri" w:hAnsi="Times New Roman" w:cs="Times New Roman"/>
                <w:kern w:val="0"/>
                <w:sz w:val="26"/>
                <w:szCs w:val="26"/>
                <w:shd w:val="clear" w:color="auto" w:fill="FFFFFF"/>
                <w14:ligatures w14:val="none"/>
              </w:rPr>
            </w:pPr>
            <w:r w:rsidRPr="004B3110">
              <w:rPr>
                <w:rFonts w:ascii="Times New Roman" w:eastAsia="Calibri" w:hAnsi="Times New Roman" w:cs="Times New Roman"/>
                <w:kern w:val="0"/>
                <w:sz w:val="26"/>
                <w:szCs w:val="26"/>
                <w:shd w:val="clear" w:color="auto" w:fill="FFFFFF"/>
                <w14:ligatures w14:val="none"/>
              </w:rPr>
              <w:t xml:space="preserve">(2.2) Nội dung thuyết minh dự thảo Thông tư đề cập đến việc hiện nay đã xuất hiện nhu cầu sử dụng tần số truyền hình mặt đất của Bộ Quốc Phòng. Tuy nhiên chưa có đánh giá nhu cầu sử dụng cụ thể làm cơ sở để quy định giới hạn nhu cầu sử dụng kênh tần số tại dự thảo Thông tư phù hợp với tình </w:t>
            </w:r>
            <w:r w:rsidRPr="004B3110">
              <w:rPr>
                <w:rFonts w:ascii="Times New Roman" w:eastAsia="Calibri" w:hAnsi="Times New Roman" w:cs="Times New Roman"/>
                <w:kern w:val="0"/>
                <w:sz w:val="26"/>
                <w:szCs w:val="26"/>
                <w:shd w:val="clear" w:color="auto" w:fill="FFFFFF"/>
                <w14:ligatures w14:val="none"/>
              </w:rPr>
              <w:lastRenderedPageBreak/>
              <w:t xml:space="preserve">hình thực tế. Đề nghị đơn vị chủ trì thuyết minh rõ nội dung này và chỉ tiến hành quy hoạch tần số sau khi đã đáp ứng yêu cầu sử dụng tần số của Bộ Quốc phòng theo đúng nguyên tắc đã nêu tại Luật Tần số vô tuyến điện. </w:t>
            </w:r>
          </w:p>
          <w:p w14:paraId="564C2F7C" w14:textId="77777777" w:rsidR="00893658" w:rsidRPr="004B3110" w:rsidRDefault="00893658" w:rsidP="00F02CA2">
            <w:pPr>
              <w:tabs>
                <w:tab w:val="left" w:pos="851"/>
              </w:tabs>
              <w:spacing w:before="120" w:line="288" w:lineRule="auto"/>
              <w:ind w:firstLine="322"/>
              <w:jc w:val="both"/>
              <w:rPr>
                <w:rFonts w:ascii="Times New Roman" w:eastAsia="Calibri" w:hAnsi="Times New Roman" w:cs="Times New Roman"/>
                <w:kern w:val="0"/>
                <w:sz w:val="26"/>
                <w:szCs w:val="26"/>
                <w:shd w:val="clear" w:color="auto" w:fill="FFFFFF"/>
                <w14:ligatures w14:val="none"/>
              </w:rPr>
            </w:pPr>
          </w:p>
          <w:p w14:paraId="61FF8C63" w14:textId="43C6966B" w:rsidR="000922F3" w:rsidRPr="004B3110" w:rsidRDefault="00372AA7" w:rsidP="00F02CA2">
            <w:pPr>
              <w:spacing w:before="30" w:afterLines="30" w:after="72"/>
              <w:ind w:firstLine="322"/>
              <w:jc w:val="both"/>
              <w:rPr>
                <w:rFonts w:ascii="Times New Roman" w:hAnsi="Times New Roman" w:cs="Times New Roman"/>
                <w:sz w:val="26"/>
                <w:szCs w:val="26"/>
              </w:rPr>
            </w:pPr>
            <w:r w:rsidRPr="004B3110">
              <w:rPr>
                <w:rFonts w:ascii="Times New Roman" w:eastAsia="Calibri" w:hAnsi="Times New Roman" w:cs="Times New Roman"/>
                <w:kern w:val="0"/>
                <w:sz w:val="26"/>
                <w:szCs w:val="26"/>
                <w:shd w:val="clear" w:color="auto" w:fill="FFFFFF"/>
                <w14:ligatures w14:val="none"/>
              </w:rPr>
              <w:t xml:space="preserve">(2.3) Đối với việc cấp hoặc gia hạn giấy phép sử dụng tần số và thiết bị vô tuyến điện quy định tại khoản 3, khoản 4 Điều 3 dự thảo Thông tư cần xem xét bảo đảm phù hợp với thời hạn của giấy phép viễn thông tương ứng. </w:t>
            </w:r>
          </w:p>
          <w:p w14:paraId="23B9A7AE" w14:textId="467533A2" w:rsidR="000922F3" w:rsidRPr="004B3110" w:rsidRDefault="000922F3" w:rsidP="00F605F6">
            <w:pPr>
              <w:spacing w:before="30" w:afterLines="30" w:after="72"/>
              <w:ind w:firstLine="322"/>
              <w:rPr>
                <w:rFonts w:ascii="Times New Roman" w:hAnsi="Times New Roman" w:cs="Times New Roman"/>
                <w:sz w:val="26"/>
                <w:szCs w:val="26"/>
                <w:lang w:val="vi-VN"/>
              </w:rPr>
            </w:pPr>
            <w:r w:rsidRPr="004B3110">
              <w:rPr>
                <w:rFonts w:ascii="Times New Roman" w:hAnsi="Times New Roman" w:cs="Times New Roman"/>
                <w:sz w:val="26"/>
                <w:szCs w:val="26"/>
                <w:lang w:val="vi-VN"/>
              </w:rPr>
              <w:t xml:space="preserve">(Công văn số </w:t>
            </w:r>
            <w:r w:rsidR="00F9737F" w:rsidRPr="004B3110">
              <w:rPr>
                <w:rFonts w:ascii="Times New Roman" w:hAnsi="Times New Roman" w:cs="Times New Roman"/>
                <w:sz w:val="26"/>
                <w:szCs w:val="26"/>
              </w:rPr>
              <w:t>1433</w:t>
            </w:r>
            <w:r w:rsidRPr="004B3110">
              <w:rPr>
                <w:rFonts w:ascii="Times New Roman" w:hAnsi="Times New Roman" w:cs="Times New Roman"/>
                <w:sz w:val="26"/>
                <w:szCs w:val="26"/>
              </w:rPr>
              <w:t>/CVT-CNDV ngày</w:t>
            </w:r>
            <w:r w:rsidRPr="004B3110">
              <w:rPr>
                <w:rFonts w:ascii="Times New Roman" w:hAnsi="Times New Roman" w:cs="Times New Roman"/>
                <w:sz w:val="26"/>
                <w:szCs w:val="26"/>
                <w:lang w:val="vi-VN"/>
              </w:rPr>
              <w:t xml:space="preserve"> </w:t>
            </w:r>
            <w:r w:rsidR="00AF53DE" w:rsidRPr="004B3110">
              <w:rPr>
                <w:rFonts w:ascii="Times New Roman" w:hAnsi="Times New Roman" w:cs="Times New Roman"/>
                <w:sz w:val="26"/>
                <w:szCs w:val="26"/>
              </w:rPr>
              <w:t>09/04/2026</w:t>
            </w:r>
            <w:r w:rsidRPr="004B3110">
              <w:rPr>
                <w:rFonts w:ascii="Times New Roman" w:hAnsi="Times New Roman" w:cs="Times New Roman"/>
                <w:sz w:val="26"/>
                <w:szCs w:val="26"/>
                <w:lang w:val="vi-VN"/>
              </w:rPr>
              <w:t>)</w:t>
            </w:r>
          </w:p>
        </w:tc>
        <w:tc>
          <w:tcPr>
            <w:tcW w:w="1869" w:type="pct"/>
          </w:tcPr>
          <w:p w14:paraId="66F4BE10" w14:textId="77777777" w:rsidR="00A75AF5" w:rsidRDefault="00A75AF5" w:rsidP="004B0133">
            <w:pPr>
              <w:spacing w:before="60" w:after="60" w:line="264" w:lineRule="auto"/>
              <w:ind w:firstLine="454"/>
              <w:rPr>
                <w:rFonts w:ascii="Times New Roman" w:hAnsi="Times New Roman" w:cs="Times New Roman"/>
                <w:sz w:val="26"/>
                <w:szCs w:val="26"/>
              </w:rPr>
            </w:pPr>
          </w:p>
          <w:p w14:paraId="1BFE2B5C" w14:textId="577CB9E7" w:rsidR="009F25EF" w:rsidRPr="004B3110" w:rsidRDefault="009F25EF" w:rsidP="004B0133">
            <w:pPr>
              <w:spacing w:before="60" w:after="60" w:line="264" w:lineRule="auto"/>
              <w:ind w:firstLine="454"/>
              <w:rPr>
                <w:rFonts w:ascii="Times New Roman" w:hAnsi="Times New Roman" w:cs="Times New Roman"/>
                <w:sz w:val="26"/>
                <w:szCs w:val="26"/>
              </w:rPr>
            </w:pPr>
            <w:r w:rsidRPr="004B3110">
              <w:rPr>
                <w:rFonts w:ascii="Times New Roman" w:hAnsi="Times New Roman" w:cs="Times New Roman"/>
                <w:sz w:val="26"/>
                <w:szCs w:val="26"/>
              </w:rPr>
              <w:t xml:space="preserve">(1.1) Đã tổng hợp </w:t>
            </w:r>
          </w:p>
          <w:p w14:paraId="7FC2F7EF" w14:textId="77777777" w:rsidR="00A75AF5" w:rsidRDefault="00A75AF5" w:rsidP="00746B54">
            <w:pPr>
              <w:spacing w:before="60" w:after="60" w:line="264" w:lineRule="auto"/>
              <w:ind w:left="29" w:firstLine="454"/>
              <w:jc w:val="both"/>
              <w:rPr>
                <w:rFonts w:ascii="Times New Roman" w:hAnsi="Times New Roman" w:cs="Times New Roman"/>
                <w:sz w:val="26"/>
                <w:szCs w:val="26"/>
              </w:rPr>
            </w:pPr>
          </w:p>
          <w:p w14:paraId="014F0395" w14:textId="562C6246" w:rsidR="00EE0B73" w:rsidRPr="004B3110" w:rsidRDefault="00346EE3" w:rsidP="00746B54">
            <w:pPr>
              <w:spacing w:before="60" w:after="60" w:line="264" w:lineRule="auto"/>
              <w:ind w:left="29" w:firstLine="454"/>
              <w:jc w:val="both"/>
              <w:rPr>
                <w:rFonts w:ascii="Times New Roman" w:eastAsia="Calibri" w:hAnsi="Times New Roman" w:cs="Times New Roman"/>
                <w:kern w:val="0"/>
                <w:sz w:val="26"/>
                <w:szCs w:val="26"/>
                <w:shd w:val="clear" w:color="auto" w:fill="FFFFFF"/>
                <w14:ligatures w14:val="none"/>
              </w:rPr>
            </w:pPr>
            <w:r w:rsidRPr="004B3110">
              <w:rPr>
                <w:rFonts w:ascii="Times New Roman" w:hAnsi="Times New Roman" w:cs="Times New Roman"/>
                <w:sz w:val="26"/>
                <w:szCs w:val="26"/>
              </w:rPr>
              <w:t xml:space="preserve">(1.2) </w:t>
            </w:r>
            <w:r w:rsidR="00453D5B" w:rsidRPr="004B3110">
              <w:rPr>
                <w:rFonts w:ascii="Times New Roman" w:hAnsi="Times New Roman" w:cs="Times New Roman"/>
                <w:sz w:val="26"/>
                <w:szCs w:val="26"/>
              </w:rPr>
              <w:t>N</w:t>
            </w:r>
            <w:r w:rsidR="00453D5B" w:rsidRPr="004B3110">
              <w:rPr>
                <w:rFonts w:ascii="Times New Roman" w:eastAsia="Calibri" w:hAnsi="Times New Roman" w:cs="Times New Roman"/>
                <w:kern w:val="0"/>
                <w:sz w:val="26"/>
                <w:szCs w:val="26"/>
                <w:shd w:val="clear" w:color="auto" w:fill="FFFFFF"/>
                <w14:ligatures w14:val="none"/>
              </w:rPr>
              <w:t>guyên tắc sử dụng hiệu quả tài nguyên tần số đã được áp dụng trong quá trình xây dựng dự thả</w:t>
            </w:r>
            <w:r w:rsidR="00DA4DDF" w:rsidRPr="004B3110">
              <w:rPr>
                <w:rFonts w:ascii="Times New Roman" w:eastAsia="Calibri" w:hAnsi="Times New Roman" w:cs="Times New Roman"/>
                <w:kern w:val="0"/>
                <w:sz w:val="26"/>
                <w:szCs w:val="26"/>
                <w:shd w:val="clear" w:color="auto" w:fill="FFFFFF"/>
                <w14:ligatures w14:val="none"/>
              </w:rPr>
              <w:t xml:space="preserve">o Thông tư. Theo Quy hoạch phổ tần số vô tuyến điện quốc gia, băng tần 470-694 MHz được ưu tiên phân bổ cho nghiệp vụ quảng bá. Việc phân bổ kênh tần số cho các đơn vị TDPS trong băng tần này không gây can nhiễu có hại đến các hệ thống thông tin vô tuyến điện khác. </w:t>
            </w:r>
            <w:r w:rsidR="00453D5B" w:rsidRPr="004B3110">
              <w:rPr>
                <w:rFonts w:ascii="Times New Roman" w:eastAsia="Calibri" w:hAnsi="Times New Roman" w:cs="Times New Roman"/>
                <w:kern w:val="0"/>
                <w:sz w:val="26"/>
                <w:szCs w:val="26"/>
                <w:shd w:val="clear" w:color="auto" w:fill="FFFFFF"/>
                <w14:ligatures w14:val="none"/>
              </w:rPr>
              <w:t xml:space="preserve"> </w:t>
            </w:r>
          </w:p>
          <w:p w14:paraId="59D336B5" w14:textId="77777777" w:rsidR="00A75AF5" w:rsidRDefault="00A75AF5" w:rsidP="00746B54">
            <w:pPr>
              <w:spacing w:before="60" w:after="60" w:line="264" w:lineRule="auto"/>
              <w:ind w:left="29" w:firstLine="454"/>
              <w:jc w:val="both"/>
              <w:rPr>
                <w:rFonts w:ascii="Times New Roman" w:hAnsi="Times New Roman" w:cs="Times New Roman"/>
                <w:sz w:val="26"/>
                <w:szCs w:val="26"/>
              </w:rPr>
            </w:pPr>
          </w:p>
          <w:p w14:paraId="06B23D48" w14:textId="44B47401" w:rsidR="001E77C4" w:rsidRPr="004B3110" w:rsidRDefault="001E77C4" w:rsidP="00746B54">
            <w:pPr>
              <w:spacing w:before="60" w:after="60" w:line="264" w:lineRule="auto"/>
              <w:ind w:left="29" w:firstLine="454"/>
              <w:jc w:val="both"/>
              <w:rPr>
                <w:rFonts w:ascii="Times New Roman" w:hAnsi="Times New Roman"/>
                <w:sz w:val="26"/>
                <w:szCs w:val="26"/>
              </w:rPr>
            </w:pPr>
            <w:r w:rsidRPr="004B3110">
              <w:rPr>
                <w:rFonts w:ascii="Times New Roman" w:hAnsi="Times New Roman" w:cs="Times New Roman"/>
                <w:sz w:val="26"/>
                <w:szCs w:val="26"/>
              </w:rPr>
              <w:t xml:space="preserve">(2.1) </w:t>
            </w:r>
            <w:r w:rsidR="00140218" w:rsidRPr="004B3110">
              <w:rPr>
                <w:rFonts w:ascii="Times New Roman" w:hAnsi="Times New Roman" w:cs="Times New Roman"/>
                <w:sz w:val="26"/>
                <w:szCs w:val="26"/>
              </w:rPr>
              <w:t xml:space="preserve">Tổ chức có giấy phép viễn thông theo quy định của pháp luật để thiết lập mạng truyền dẫn, phát sóng truyền hình số mặt đất trên phạm vi khu vực sẽ được </w:t>
            </w:r>
            <w:r w:rsidR="00425DF3" w:rsidRPr="004B3110">
              <w:rPr>
                <w:rFonts w:ascii="Times New Roman" w:hAnsi="Times New Roman" w:cs="Times New Roman"/>
                <w:sz w:val="26"/>
                <w:szCs w:val="26"/>
              </w:rPr>
              <w:t xml:space="preserve">xem xét để </w:t>
            </w:r>
            <w:r w:rsidR="00893658" w:rsidRPr="004B3110">
              <w:rPr>
                <w:rFonts w:ascii="Times New Roman" w:hAnsi="Times New Roman"/>
                <w:sz w:val="26"/>
                <w:szCs w:val="26"/>
              </w:rPr>
              <w:t>cấp phép sử dụng tần số</w:t>
            </w:r>
            <w:r w:rsidR="00140218" w:rsidRPr="004B3110">
              <w:rPr>
                <w:rFonts w:ascii="Times New Roman" w:hAnsi="Times New Roman"/>
                <w:sz w:val="26"/>
                <w:szCs w:val="26"/>
              </w:rPr>
              <w:t xml:space="preserve"> </w:t>
            </w:r>
            <w:r w:rsidR="0078497C" w:rsidRPr="004B3110">
              <w:rPr>
                <w:rFonts w:ascii="Times New Roman" w:hAnsi="Times New Roman"/>
                <w:sz w:val="26"/>
                <w:szCs w:val="26"/>
              </w:rPr>
              <w:t>và thiết bị vô tuyến điện theo quy định của</w:t>
            </w:r>
            <w:r w:rsidR="00D560E3" w:rsidRPr="004B3110">
              <w:rPr>
                <w:rFonts w:ascii="Times New Roman" w:hAnsi="Times New Roman"/>
                <w:sz w:val="26"/>
                <w:szCs w:val="26"/>
              </w:rPr>
              <w:t xml:space="preserve"> Luật Tần số vô tuyến điện số 42/2009/QH12 được sửa đổi bổ sung bởi Luật Tần số vô tuyến điện số 09/2022/QH15, Nghị định 63/2003/NĐ-CP.</w:t>
            </w:r>
          </w:p>
          <w:p w14:paraId="2B1288B3" w14:textId="77777777" w:rsidR="00A75AF5" w:rsidRDefault="00A75AF5" w:rsidP="00746B54">
            <w:pPr>
              <w:spacing w:before="60" w:after="60" w:line="264" w:lineRule="auto"/>
              <w:ind w:left="29" w:firstLine="454"/>
              <w:jc w:val="both"/>
              <w:rPr>
                <w:rFonts w:ascii="Times New Roman" w:hAnsi="Times New Roman" w:cs="Times New Roman"/>
                <w:sz w:val="26"/>
                <w:szCs w:val="26"/>
              </w:rPr>
            </w:pPr>
          </w:p>
          <w:p w14:paraId="4EF5954B" w14:textId="77777777" w:rsidR="00A75AF5" w:rsidRDefault="00A75AF5" w:rsidP="00746B54">
            <w:pPr>
              <w:spacing w:before="60" w:after="60" w:line="264" w:lineRule="auto"/>
              <w:ind w:left="29" w:firstLine="454"/>
              <w:jc w:val="both"/>
              <w:rPr>
                <w:rFonts w:ascii="Times New Roman" w:hAnsi="Times New Roman" w:cs="Times New Roman"/>
                <w:sz w:val="26"/>
                <w:szCs w:val="26"/>
              </w:rPr>
            </w:pPr>
          </w:p>
          <w:p w14:paraId="61AD3146" w14:textId="0112F2B4" w:rsidR="00893658" w:rsidRPr="004B3110" w:rsidRDefault="00893658" w:rsidP="00746B54">
            <w:pPr>
              <w:spacing w:before="60" w:after="60" w:line="264" w:lineRule="auto"/>
              <w:ind w:left="29" w:firstLine="454"/>
              <w:jc w:val="both"/>
              <w:rPr>
                <w:rFonts w:ascii="Times New Roman" w:hAnsi="Times New Roman" w:cs="Times New Roman"/>
                <w:sz w:val="26"/>
                <w:szCs w:val="26"/>
              </w:rPr>
            </w:pPr>
            <w:r w:rsidRPr="004B3110">
              <w:rPr>
                <w:rFonts w:ascii="Times New Roman" w:hAnsi="Times New Roman" w:cs="Times New Roman"/>
                <w:sz w:val="26"/>
                <w:szCs w:val="26"/>
              </w:rPr>
              <w:t xml:space="preserve">(2.2) Nội dung Thông tư quy hoạch phân kênh và quy hoạch sử dụng kênh tần số truyền hình cho các đơn vị truyền dẫn phát sóng (TDPS) toàn quốc hoặc khu vực. Việc ấn định, cấp phép sử dụng kênh tần số truyền hình </w:t>
            </w:r>
            <w:r w:rsidR="00DA6D69" w:rsidRPr="004B3110">
              <w:rPr>
                <w:rFonts w:ascii="Times New Roman" w:hAnsi="Times New Roman" w:cs="Times New Roman"/>
                <w:sz w:val="26"/>
                <w:szCs w:val="26"/>
              </w:rPr>
              <w:t xml:space="preserve">cho đơn vị TDPS cụ thể </w:t>
            </w:r>
            <w:r w:rsidRPr="004B3110">
              <w:rPr>
                <w:rFonts w:ascii="Times New Roman" w:hAnsi="Times New Roman" w:cs="Times New Roman"/>
                <w:sz w:val="26"/>
                <w:szCs w:val="26"/>
              </w:rPr>
              <w:t>được thực hiện sau khi Thông tư đã được ban hành.</w:t>
            </w:r>
          </w:p>
          <w:p w14:paraId="7EE542EF" w14:textId="77777777" w:rsidR="00A75AF5" w:rsidRDefault="00A75AF5" w:rsidP="00746B54">
            <w:pPr>
              <w:spacing w:before="60" w:after="60" w:line="264" w:lineRule="auto"/>
              <w:ind w:left="29" w:firstLine="454"/>
              <w:jc w:val="both"/>
              <w:rPr>
                <w:rFonts w:ascii="Times New Roman" w:hAnsi="Times New Roman" w:cs="Times New Roman"/>
                <w:sz w:val="26"/>
                <w:szCs w:val="26"/>
              </w:rPr>
            </w:pPr>
          </w:p>
          <w:p w14:paraId="5E2B6A76" w14:textId="77777777" w:rsidR="00A75AF5" w:rsidRDefault="00A75AF5" w:rsidP="00746B54">
            <w:pPr>
              <w:spacing w:before="60" w:after="60" w:line="264" w:lineRule="auto"/>
              <w:ind w:left="29" w:firstLine="454"/>
              <w:jc w:val="both"/>
              <w:rPr>
                <w:rFonts w:ascii="Times New Roman" w:hAnsi="Times New Roman" w:cs="Times New Roman"/>
                <w:sz w:val="26"/>
                <w:szCs w:val="26"/>
              </w:rPr>
            </w:pPr>
          </w:p>
          <w:p w14:paraId="13261824" w14:textId="77777777" w:rsidR="00A75AF5" w:rsidRDefault="00A75AF5" w:rsidP="00746B54">
            <w:pPr>
              <w:spacing w:before="60" w:after="60" w:line="264" w:lineRule="auto"/>
              <w:ind w:left="29" w:firstLine="454"/>
              <w:jc w:val="both"/>
              <w:rPr>
                <w:rFonts w:ascii="Times New Roman" w:hAnsi="Times New Roman" w:cs="Times New Roman"/>
                <w:sz w:val="26"/>
                <w:szCs w:val="26"/>
              </w:rPr>
            </w:pPr>
          </w:p>
          <w:p w14:paraId="32BFF3EC" w14:textId="77777777" w:rsidR="00A75AF5" w:rsidRDefault="00A75AF5" w:rsidP="00746B54">
            <w:pPr>
              <w:spacing w:before="60" w:after="60" w:line="264" w:lineRule="auto"/>
              <w:ind w:left="29" w:firstLine="454"/>
              <w:jc w:val="both"/>
              <w:rPr>
                <w:rFonts w:ascii="Times New Roman" w:hAnsi="Times New Roman" w:cs="Times New Roman"/>
                <w:sz w:val="26"/>
                <w:szCs w:val="26"/>
              </w:rPr>
            </w:pPr>
          </w:p>
          <w:p w14:paraId="7BB1EFD4" w14:textId="77777777" w:rsidR="00A75AF5" w:rsidRDefault="00A75AF5" w:rsidP="00746B54">
            <w:pPr>
              <w:spacing w:before="60" w:after="60" w:line="264" w:lineRule="auto"/>
              <w:ind w:left="29" w:firstLine="454"/>
              <w:jc w:val="both"/>
              <w:rPr>
                <w:rFonts w:ascii="Times New Roman" w:hAnsi="Times New Roman" w:cs="Times New Roman"/>
                <w:sz w:val="26"/>
                <w:szCs w:val="26"/>
              </w:rPr>
            </w:pPr>
          </w:p>
          <w:p w14:paraId="283DC7FF" w14:textId="08FD6254" w:rsidR="00DA7E4A" w:rsidRPr="004B3110" w:rsidRDefault="00893658" w:rsidP="00746B54">
            <w:pPr>
              <w:spacing w:before="60" w:after="60" w:line="264" w:lineRule="auto"/>
              <w:ind w:left="29" w:firstLine="454"/>
              <w:jc w:val="both"/>
              <w:rPr>
                <w:rFonts w:ascii="Times New Roman" w:hAnsi="Times New Roman" w:cs="Times New Roman"/>
                <w:sz w:val="26"/>
                <w:szCs w:val="26"/>
              </w:rPr>
            </w:pPr>
            <w:r w:rsidRPr="004B3110">
              <w:rPr>
                <w:rFonts w:ascii="Times New Roman" w:hAnsi="Times New Roman" w:cs="Times New Roman"/>
                <w:sz w:val="26"/>
                <w:szCs w:val="26"/>
              </w:rPr>
              <w:t xml:space="preserve">(2.3) </w:t>
            </w:r>
            <w:r w:rsidR="007441BE" w:rsidRPr="004B3110">
              <w:rPr>
                <w:rFonts w:ascii="Times New Roman" w:hAnsi="Times New Roman" w:cs="Times New Roman"/>
                <w:sz w:val="26"/>
                <w:szCs w:val="26"/>
              </w:rPr>
              <w:t>V</w:t>
            </w:r>
            <w:r w:rsidR="007441BE" w:rsidRPr="004B3110">
              <w:rPr>
                <w:rFonts w:ascii="Times New Roman" w:hAnsi="Times New Roman"/>
                <w:sz w:val="26"/>
                <w:szCs w:val="26"/>
              </w:rPr>
              <w:t>iệc cấp</w:t>
            </w:r>
            <w:r w:rsidR="00B54E88" w:rsidRPr="004B3110">
              <w:rPr>
                <w:rFonts w:ascii="Times New Roman" w:hAnsi="Times New Roman"/>
                <w:sz w:val="26"/>
                <w:szCs w:val="26"/>
              </w:rPr>
              <w:t xml:space="preserve"> hoặc gia hạn giấy</w:t>
            </w:r>
            <w:r w:rsidR="007441BE" w:rsidRPr="004B3110">
              <w:rPr>
                <w:rFonts w:ascii="Times New Roman" w:hAnsi="Times New Roman"/>
                <w:sz w:val="26"/>
                <w:szCs w:val="26"/>
              </w:rPr>
              <w:t xml:space="preserve"> phép sử dụng tần số </w:t>
            </w:r>
            <w:r w:rsidR="00B54E88" w:rsidRPr="004B3110">
              <w:rPr>
                <w:rFonts w:ascii="Times New Roman" w:hAnsi="Times New Roman"/>
                <w:sz w:val="26"/>
                <w:szCs w:val="26"/>
              </w:rPr>
              <w:t xml:space="preserve">và thiết bị vô tuyến điện </w:t>
            </w:r>
            <w:r w:rsidR="00850EF5" w:rsidRPr="004B3110">
              <w:rPr>
                <w:rFonts w:ascii="Times New Roman" w:hAnsi="Times New Roman"/>
                <w:sz w:val="26"/>
                <w:szCs w:val="26"/>
              </w:rPr>
              <w:t>được thực hiện theo quy định của Luật Tần số vô tuyến điện số</w:t>
            </w:r>
            <w:r w:rsidR="00E433ED" w:rsidRPr="004B3110">
              <w:rPr>
                <w:rFonts w:ascii="Times New Roman" w:hAnsi="Times New Roman"/>
                <w:sz w:val="26"/>
                <w:szCs w:val="26"/>
              </w:rPr>
              <w:t xml:space="preserve"> </w:t>
            </w:r>
            <w:r w:rsidR="00E433ED" w:rsidRPr="004B3110">
              <w:rPr>
                <w:rFonts w:ascii="Times New Roman" w:hAnsi="Times New Roman" w:cs="Times New Roman"/>
                <w:iCs/>
                <w:sz w:val="26"/>
                <w:szCs w:val="26"/>
              </w:rPr>
              <w:t>42/2009/QH12</w:t>
            </w:r>
            <w:r w:rsidR="00E433ED" w:rsidRPr="004B3110">
              <w:rPr>
                <w:rFonts w:ascii="Times New Roman" w:hAnsi="Times New Roman"/>
                <w:sz w:val="26"/>
                <w:szCs w:val="26"/>
              </w:rPr>
              <w:t xml:space="preserve"> </w:t>
            </w:r>
            <w:r w:rsidR="00850EF5" w:rsidRPr="004B3110">
              <w:rPr>
                <w:rFonts w:ascii="Times New Roman" w:hAnsi="Times New Roman"/>
                <w:sz w:val="26"/>
                <w:szCs w:val="26"/>
              </w:rPr>
              <w:t>được sửa đổi bổ sung bởi Luật</w:t>
            </w:r>
            <w:r w:rsidR="00E433ED" w:rsidRPr="004B3110">
              <w:rPr>
                <w:rFonts w:ascii="Times New Roman" w:hAnsi="Times New Roman"/>
                <w:sz w:val="26"/>
                <w:szCs w:val="26"/>
              </w:rPr>
              <w:t xml:space="preserve"> Tần số vô tuyến điện số </w:t>
            </w:r>
            <w:r w:rsidR="00E433ED" w:rsidRPr="004B3110">
              <w:rPr>
                <w:rFonts w:ascii="Times New Roman" w:hAnsi="Times New Roman" w:cs="Times New Roman"/>
                <w:iCs/>
                <w:sz w:val="26"/>
                <w:szCs w:val="26"/>
              </w:rPr>
              <w:t>09/2022/QH15</w:t>
            </w:r>
            <w:r w:rsidR="00850EF5" w:rsidRPr="004B3110">
              <w:rPr>
                <w:rFonts w:ascii="Times New Roman" w:hAnsi="Times New Roman"/>
                <w:sz w:val="26"/>
                <w:szCs w:val="26"/>
              </w:rPr>
              <w:t>, Nghị định 63</w:t>
            </w:r>
            <w:r w:rsidR="00E433ED" w:rsidRPr="004B3110">
              <w:rPr>
                <w:rFonts w:ascii="Times New Roman" w:hAnsi="Times New Roman"/>
                <w:sz w:val="26"/>
                <w:szCs w:val="26"/>
              </w:rPr>
              <w:t xml:space="preserve">/2003/NĐ-CP. </w:t>
            </w:r>
            <w:r w:rsidR="00B63862" w:rsidRPr="004B3110">
              <w:rPr>
                <w:rFonts w:ascii="Times New Roman" w:hAnsi="Times New Roman"/>
                <w:sz w:val="26"/>
                <w:szCs w:val="26"/>
              </w:rPr>
              <w:t>Theo đó, thời hạn của giấy phép tần số sẽ không vượt quá thời hạn giấy phép viễn thông tương ứng</w:t>
            </w:r>
            <w:r w:rsidR="00DA7E4A" w:rsidRPr="004B3110">
              <w:rPr>
                <w:rFonts w:ascii="Times New Roman" w:hAnsi="Times New Roman" w:cs="Times New Roman"/>
                <w:sz w:val="26"/>
                <w:szCs w:val="26"/>
              </w:rPr>
              <w:t xml:space="preserve">. </w:t>
            </w:r>
            <w:r w:rsidR="00B63862" w:rsidRPr="004B3110">
              <w:rPr>
                <w:rFonts w:ascii="Times New Roman" w:hAnsi="Times New Roman" w:cs="Times New Roman"/>
                <w:sz w:val="26"/>
                <w:szCs w:val="26"/>
              </w:rPr>
              <w:t xml:space="preserve"> Vì vậy, dự thảo quy định “</w:t>
            </w:r>
            <w:r w:rsidR="00B63862" w:rsidRPr="004B3110">
              <w:rPr>
                <w:rFonts w:ascii="Times New Roman" w:hAnsi="Times New Roman" w:cs="Times New Roman"/>
                <w:color w:val="000000" w:themeColor="text1"/>
                <w:sz w:val="26"/>
                <w:szCs w:val="26"/>
              </w:rPr>
              <w:t>xem xét cấp hoặc gia hạn giấy phép</w:t>
            </w:r>
            <w:r w:rsidR="00B63862" w:rsidRPr="004B3110">
              <w:rPr>
                <w:rFonts w:ascii="Times New Roman" w:hAnsi="Times New Roman" w:cs="Times New Roman"/>
                <w:sz w:val="26"/>
                <w:szCs w:val="26"/>
              </w:rPr>
              <w:t>” là phù hợp.</w:t>
            </w:r>
          </w:p>
          <w:p w14:paraId="674D6DC5" w14:textId="2DA6D3BF" w:rsidR="00893658" w:rsidRPr="004B3110" w:rsidRDefault="00893658" w:rsidP="007441BE">
            <w:pPr>
              <w:spacing w:before="60" w:after="60" w:line="264" w:lineRule="auto"/>
              <w:ind w:left="29" w:firstLine="454"/>
              <w:jc w:val="both"/>
              <w:rPr>
                <w:rFonts w:ascii="Times New Roman" w:hAnsi="Times New Roman" w:cs="Times New Roman"/>
                <w:sz w:val="26"/>
                <w:szCs w:val="26"/>
              </w:rPr>
            </w:pPr>
          </w:p>
        </w:tc>
      </w:tr>
      <w:tr w:rsidR="000922F3" w:rsidRPr="00372AA7" w14:paraId="1C974A24" w14:textId="77777777" w:rsidTr="00A75AF5">
        <w:tc>
          <w:tcPr>
            <w:tcW w:w="279" w:type="pct"/>
            <w:vAlign w:val="center"/>
          </w:tcPr>
          <w:p w14:paraId="5E5F999D" w14:textId="7850FD49" w:rsidR="000922F3" w:rsidRPr="004B3110" w:rsidRDefault="00893658" w:rsidP="00CA6731">
            <w:pPr>
              <w:spacing w:before="30" w:afterLines="30" w:after="72"/>
              <w:jc w:val="center"/>
              <w:rPr>
                <w:rFonts w:ascii="Times New Roman" w:hAnsi="Times New Roman" w:cs="Times New Roman"/>
                <w:sz w:val="26"/>
                <w:szCs w:val="26"/>
              </w:rPr>
            </w:pPr>
            <w:r w:rsidRPr="004B3110">
              <w:rPr>
                <w:rFonts w:ascii="Times New Roman" w:hAnsi="Times New Roman" w:cs="Times New Roman"/>
                <w:sz w:val="26"/>
                <w:szCs w:val="26"/>
              </w:rPr>
              <w:lastRenderedPageBreak/>
              <w:t>2</w:t>
            </w:r>
          </w:p>
        </w:tc>
        <w:tc>
          <w:tcPr>
            <w:tcW w:w="700" w:type="pct"/>
            <w:vAlign w:val="center"/>
          </w:tcPr>
          <w:p w14:paraId="14951473" w14:textId="071548F0" w:rsidR="000922F3" w:rsidRPr="004B3110" w:rsidRDefault="00893658" w:rsidP="00CA6731">
            <w:pPr>
              <w:spacing w:before="30" w:afterLines="30" w:after="72"/>
              <w:rPr>
                <w:rFonts w:ascii="Times New Roman" w:hAnsi="Times New Roman" w:cs="Times New Roman"/>
                <w:sz w:val="26"/>
                <w:szCs w:val="26"/>
              </w:rPr>
            </w:pPr>
            <w:r w:rsidRPr="004B3110">
              <w:rPr>
                <w:rFonts w:ascii="Times New Roman" w:hAnsi="Times New Roman" w:cs="Times New Roman"/>
                <w:sz w:val="26"/>
                <w:szCs w:val="26"/>
              </w:rPr>
              <w:t>Vụ Pháp Chế</w:t>
            </w:r>
          </w:p>
        </w:tc>
        <w:tc>
          <w:tcPr>
            <w:tcW w:w="2151" w:type="pct"/>
          </w:tcPr>
          <w:p w14:paraId="4C9E55D0" w14:textId="496B5406" w:rsidR="008337FD" w:rsidRPr="004B3110" w:rsidRDefault="008337FD" w:rsidP="00F605F6">
            <w:pPr>
              <w:ind w:firstLine="322"/>
              <w:jc w:val="both"/>
              <w:rPr>
                <w:rFonts w:ascii="Times New Roman" w:eastAsia="Times New Roman" w:hAnsi="Times New Roman" w:cs="Times New Roman"/>
                <w:i/>
                <w:iCs/>
                <w:color w:val="000000"/>
                <w:kern w:val="0"/>
                <w:sz w:val="26"/>
                <w:szCs w:val="26"/>
                <w14:ligatures w14:val="none"/>
              </w:rPr>
            </w:pPr>
            <w:r w:rsidRPr="004B3110">
              <w:rPr>
                <w:rFonts w:ascii="Times New Roman" w:eastAsia="Times New Roman" w:hAnsi="Times New Roman" w:cs="Times New Roman"/>
                <w:color w:val="000000"/>
                <w:kern w:val="0"/>
                <w:sz w:val="26"/>
                <w:szCs w:val="26"/>
                <w14:ligatures w14:val="none"/>
              </w:rPr>
              <w:t xml:space="preserve">(1) Dòng căn cứ đầu tiên đề nghị viết đủ </w:t>
            </w:r>
            <w:r w:rsidRPr="004B3110">
              <w:rPr>
                <w:rFonts w:ascii="Times New Roman" w:eastAsia="Times New Roman" w:hAnsi="Times New Roman" w:cs="Times New Roman"/>
                <w:i/>
                <w:iCs/>
                <w:color w:val="000000"/>
                <w:kern w:val="0"/>
                <w:sz w:val="26"/>
                <w:szCs w:val="26"/>
                <w14:ligatures w14:val="none"/>
              </w:rPr>
              <w:t xml:space="preserve">Luật Tần số vô tuyến điện 09/2022/QH15. </w:t>
            </w:r>
            <w:r w:rsidRPr="004B3110">
              <w:rPr>
                <w:rFonts w:ascii="Times New Roman" w:eastAsia="Times New Roman" w:hAnsi="Times New Roman" w:cs="Times New Roman"/>
                <w:color w:val="000000"/>
                <w:kern w:val="0"/>
                <w:sz w:val="26"/>
                <w:szCs w:val="26"/>
                <w14:ligatures w14:val="none"/>
              </w:rPr>
              <w:t>Đồng thời đề nghị rà soát chính tả</w:t>
            </w:r>
            <w:r w:rsidRPr="004B3110">
              <w:rPr>
                <w:rFonts w:ascii="Times New Roman" w:eastAsia="Times New Roman" w:hAnsi="Times New Roman" w:cs="Times New Roman"/>
                <w:i/>
                <w:iCs/>
                <w:color w:val="000000"/>
                <w:kern w:val="0"/>
                <w:sz w:val="26"/>
                <w:szCs w:val="26"/>
                <w14:ligatures w14:val="none"/>
              </w:rPr>
              <w:t xml:space="preserve">, </w:t>
            </w:r>
            <w:r w:rsidRPr="004B3110">
              <w:rPr>
                <w:rFonts w:ascii="Times New Roman" w:eastAsia="Times New Roman" w:hAnsi="Times New Roman" w:cs="Times New Roman"/>
                <w:color w:val="000000"/>
                <w:kern w:val="0"/>
                <w:sz w:val="26"/>
                <w:szCs w:val="26"/>
                <w14:ligatures w14:val="none"/>
              </w:rPr>
              <w:t xml:space="preserve">thống nhất cách trình bày ngày, tháng, năm tại phần </w:t>
            </w:r>
            <w:r w:rsidRPr="004B3110">
              <w:rPr>
                <w:rFonts w:ascii="Times New Roman" w:eastAsia="Times New Roman" w:hAnsi="Times New Roman" w:cs="Times New Roman"/>
                <w:i/>
                <w:iCs/>
                <w:color w:val="000000"/>
                <w:kern w:val="0"/>
                <w:sz w:val="26"/>
                <w:szCs w:val="26"/>
                <w14:ligatures w14:val="none"/>
              </w:rPr>
              <w:t>Căn cứ ban hành.</w:t>
            </w:r>
          </w:p>
          <w:p w14:paraId="44F79CDA" w14:textId="2CEDC519" w:rsidR="008337FD" w:rsidRPr="004B3110" w:rsidRDefault="008337FD" w:rsidP="00F605F6">
            <w:pPr>
              <w:spacing w:before="30" w:afterLines="30" w:after="72"/>
              <w:ind w:firstLine="322"/>
              <w:jc w:val="both"/>
              <w:rPr>
                <w:rFonts w:ascii="Times New Roman" w:hAnsi="Times New Roman" w:cs="Times New Roman"/>
                <w:sz w:val="26"/>
                <w:szCs w:val="26"/>
                <w:lang w:val="vi-VN"/>
              </w:rPr>
            </w:pPr>
            <w:r w:rsidRPr="004B3110">
              <w:rPr>
                <w:rFonts w:ascii="Times New Roman" w:eastAsia="Times New Roman" w:hAnsi="Times New Roman" w:cs="Times New Roman"/>
                <w:color w:val="000000"/>
                <w:kern w:val="0"/>
                <w:sz w:val="26"/>
                <w:szCs w:val="26"/>
                <w14:ligatures w14:val="none"/>
              </w:rPr>
              <w:t xml:space="preserve">(2) Đề nghị bổ sung từ “quy định” trong đoạn sau: “Giấy phép, trừ trường hợp </w:t>
            </w:r>
            <w:r w:rsidRPr="004B3110">
              <w:rPr>
                <w:rFonts w:ascii="Times New Roman" w:eastAsia="Times New Roman" w:hAnsi="Times New Roman" w:cs="Times New Roman"/>
                <w:i/>
                <w:iCs/>
                <w:color w:val="000000"/>
                <w:kern w:val="0"/>
                <w:sz w:val="26"/>
                <w:szCs w:val="26"/>
                <w14:ligatures w14:val="none"/>
              </w:rPr>
              <w:t xml:space="preserve">quy định </w:t>
            </w:r>
            <w:r w:rsidRPr="004B3110">
              <w:rPr>
                <w:rFonts w:ascii="Times New Roman" w:eastAsia="Times New Roman" w:hAnsi="Times New Roman" w:cs="Times New Roman"/>
                <w:color w:val="000000"/>
                <w:kern w:val="0"/>
                <w:sz w:val="26"/>
                <w:szCs w:val="26"/>
                <w14:ligatures w14:val="none"/>
              </w:rPr>
              <w:t>tại khoản 1 và 2 Điều này.”</w:t>
            </w:r>
            <w:r w:rsidRPr="004B3110">
              <w:rPr>
                <w:rFonts w:ascii="Times New Roman" w:eastAsia="Times New Roman" w:hAnsi="Times New Roman" w:cs="Times New Roman"/>
                <w:kern w:val="0"/>
                <w:sz w:val="26"/>
                <w:szCs w:val="26"/>
                <w14:ligatures w14:val="none"/>
              </w:rPr>
              <w:t xml:space="preserve"> </w:t>
            </w:r>
          </w:p>
          <w:p w14:paraId="19356920" w14:textId="2354EC25" w:rsidR="000922F3" w:rsidRPr="004B3110" w:rsidRDefault="000922F3" w:rsidP="00F605F6">
            <w:pPr>
              <w:spacing w:before="30" w:afterLines="30" w:after="72"/>
              <w:ind w:firstLine="322"/>
              <w:jc w:val="both"/>
              <w:rPr>
                <w:rFonts w:ascii="Times New Roman" w:hAnsi="Times New Roman" w:cs="Times New Roman"/>
                <w:sz w:val="26"/>
                <w:szCs w:val="26"/>
                <w:lang w:val="vi-VN"/>
              </w:rPr>
            </w:pPr>
            <w:r w:rsidRPr="004B3110">
              <w:rPr>
                <w:rFonts w:ascii="Times New Roman" w:hAnsi="Times New Roman" w:cs="Times New Roman"/>
                <w:sz w:val="26"/>
                <w:szCs w:val="26"/>
                <w:lang w:val="vi-VN"/>
              </w:rPr>
              <w:t xml:space="preserve">(Công văn số </w:t>
            </w:r>
            <w:r w:rsidR="008337FD" w:rsidRPr="004B3110">
              <w:rPr>
                <w:rFonts w:ascii="Times New Roman" w:hAnsi="Times New Roman" w:cs="Times New Roman"/>
                <w:sz w:val="26"/>
                <w:szCs w:val="26"/>
              </w:rPr>
              <w:t>781/PC</w:t>
            </w:r>
            <w:r w:rsidRPr="004B3110">
              <w:rPr>
                <w:rFonts w:ascii="Times New Roman" w:hAnsi="Times New Roman" w:cs="Times New Roman"/>
                <w:sz w:val="26"/>
                <w:szCs w:val="26"/>
                <w:lang w:val="vi-VN"/>
              </w:rPr>
              <w:t xml:space="preserve"> ngày </w:t>
            </w:r>
            <w:r w:rsidR="008337FD" w:rsidRPr="004B3110">
              <w:rPr>
                <w:rFonts w:ascii="Times New Roman" w:hAnsi="Times New Roman" w:cs="Times New Roman"/>
                <w:sz w:val="26"/>
                <w:szCs w:val="26"/>
              </w:rPr>
              <w:t>10/04</w:t>
            </w:r>
            <w:r w:rsidRPr="004B3110">
              <w:rPr>
                <w:rFonts w:ascii="Times New Roman" w:hAnsi="Times New Roman" w:cs="Times New Roman"/>
                <w:sz w:val="26"/>
                <w:szCs w:val="26"/>
                <w:lang w:val="vi-VN"/>
              </w:rPr>
              <w:t>/</w:t>
            </w:r>
            <w:r w:rsidR="00DA67C0" w:rsidRPr="004B3110">
              <w:rPr>
                <w:rFonts w:ascii="Times New Roman" w:hAnsi="Times New Roman" w:cs="Times New Roman"/>
                <w:sz w:val="26"/>
                <w:szCs w:val="26"/>
                <w:lang w:val="vi-VN"/>
              </w:rPr>
              <w:t>202</w:t>
            </w:r>
            <w:r w:rsidR="00DA67C0" w:rsidRPr="004B3110">
              <w:rPr>
                <w:rFonts w:ascii="Times New Roman" w:hAnsi="Times New Roman" w:cs="Times New Roman"/>
                <w:sz w:val="26"/>
                <w:szCs w:val="26"/>
              </w:rPr>
              <w:t>6</w:t>
            </w:r>
            <w:r w:rsidRPr="004B3110">
              <w:rPr>
                <w:rFonts w:ascii="Times New Roman" w:hAnsi="Times New Roman" w:cs="Times New Roman"/>
                <w:sz w:val="26"/>
                <w:szCs w:val="26"/>
                <w:lang w:val="vi-VN"/>
              </w:rPr>
              <w:t>)</w:t>
            </w:r>
          </w:p>
        </w:tc>
        <w:tc>
          <w:tcPr>
            <w:tcW w:w="1869" w:type="pct"/>
          </w:tcPr>
          <w:p w14:paraId="4AA2B004" w14:textId="77777777" w:rsidR="000922F3" w:rsidRPr="004B3110" w:rsidRDefault="000922F3" w:rsidP="00746B54">
            <w:pPr>
              <w:pStyle w:val="ListParagraph"/>
              <w:numPr>
                <w:ilvl w:val="0"/>
                <w:numId w:val="5"/>
              </w:numPr>
              <w:tabs>
                <w:tab w:val="left" w:pos="799"/>
              </w:tabs>
              <w:spacing w:before="30" w:afterLines="30" w:after="72"/>
              <w:ind w:left="33" w:firstLine="454"/>
              <w:rPr>
                <w:rFonts w:ascii="Times New Roman" w:hAnsi="Times New Roman" w:cs="Times New Roman"/>
                <w:sz w:val="26"/>
                <w:szCs w:val="26"/>
                <w:lang w:val="vi-VN"/>
              </w:rPr>
            </w:pPr>
            <w:r w:rsidRPr="004B3110">
              <w:rPr>
                <w:rFonts w:ascii="Times New Roman" w:hAnsi="Times New Roman" w:cs="Times New Roman"/>
                <w:sz w:val="26"/>
                <w:szCs w:val="26"/>
                <w:lang w:val="vi-VN"/>
              </w:rPr>
              <w:t>Tiếp thu.</w:t>
            </w:r>
          </w:p>
          <w:p w14:paraId="74E6C38C" w14:textId="77777777" w:rsidR="00A75AF5" w:rsidRDefault="00A75AF5" w:rsidP="00A75AF5">
            <w:pPr>
              <w:tabs>
                <w:tab w:val="left" w:pos="799"/>
              </w:tabs>
              <w:spacing w:before="30" w:afterLines="30" w:after="72"/>
              <w:ind w:left="487"/>
              <w:rPr>
                <w:rFonts w:ascii="Times New Roman" w:hAnsi="Times New Roman" w:cs="Times New Roman"/>
                <w:sz w:val="26"/>
                <w:szCs w:val="26"/>
              </w:rPr>
            </w:pPr>
          </w:p>
          <w:p w14:paraId="26735A1D" w14:textId="77777777" w:rsidR="00A75AF5" w:rsidRDefault="00A75AF5" w:rsidP="00A75AF5">
            <w:pPr>
              <w:tabs>
                <w:tab w:val="left" w:pos="799"/>
              </w:tabs>
              <w:spacing w:before="30" w:afterLines="30" w:after="72"/>
              <w:ind w:left="487"/>
              <w:rPr>
                <w:rFonts w:ascii="Times New Roman" w:hAnsi="Times New Roman" w:cs="Times New Roman"/>
                <w:sz w:val="26"/>
                <w:szCs w:val="26"/>
              </w:rPr>
            </w:pPr>
          </w:p>
          <w:p w14:paraId="310EB735" w14:textId="53E8D655" w:rsidR="004B0133" w:rsidRPr="00A75AF5" w:rsidRDefault="00A75AF5" w:rsidP="00A75AF5">
            <w:pPr>
              <w:tabs>
                <w:tab w:val="left" w:pos="799"/>
              </w:tabs>
              <w:spacing w:before="30" w:afterLines="30" w:after="72"/>
              <w:ind w:left="487"/>
              <w:rPr>
                <w:rFonts w:ascii="Times New Roman" w:hAnsi="Times New Roman" w:cs="Times New Roman"/>
                <w:sz w:val="26"/>
                <w:szCs w:val="26"/>
                <w:lang w:val="vi-VN"/>
              </w:rPr>
            </w:pPr>
            <w:r>
              <w:rPr>
                <w:rFonts w:ascii="Times New Roman" w:hAnsi="Times New Roman" w:cs="Times New Roman"/>
                <w:sz w:val="26"/>
                <w:szCs w:val="26"/>
              </w:rPr>
              <w:t>(2)</w:t>
            </w:r>
            <w:r w:rsidR="00A422E2" w:rsidRPr="00A75AF5">
              <w:rPr>
                <w:rFonts w:ascii="Times New Roman" w:hAnsi="Times New Roman" w:cs="Times New Roman"/>
                <w:sz w:val="26"/>
                <w:szCs w:val="26"/>
              </w:rPr>
              <w:t xml:space="preserve"> Tiếp thu</w:t>
            </w:r>
          </w:p>
        </w:tc>
      </w:tr>
    </w:tbl>
    <w:p w14:paraId="644C549C" w14:textId="77777777" w:rsidR="000922F3" w:rsidRPr="0077210F" w:rsidRDefault="000922F3" w:rsidP="0019202D">
      <w:pPr>
        <w:spacing w:line="276" w:lineRule="auto"/>
        <w:jc w:val="both"/>
        <w:rPr>
          <w:rFonts w:ascii="Times New Roman" w:hAnsi="Times New Roman" w:cs="Times New Roman"/>
          <w:sz w:val="28"/>
          <w:szCs w:val="28"/>
          <w:lang w:val="vi-VN"/>
        </w:rPr>
      </w:pPr>
    </w:p>
    <w:sectPr w:rsidR="000922F3" w:rsidRPr="0077210F" w:rsidSect="0019202D">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41E746" w14:textId="77777777" w:rsidR="00B7373D" w:rsidRDefault="00B7373D" w:rsidP="000E424C">
      <w:r>
        <w:separator/>
      </w:r>
    </w:p>
  </w:endnote>
  <w:endnote w:type="continuationSeparator" w:id="0">
    <w:p w14:paraId="60472AF5" w14:textId="77777777" w:rsidR="00B7373D" w:rsidRDefault="00B7373D" w:rsidP="000E42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E60449" w14:textId="77777777" w:rsidR="00B7373D" w:rsidRDefault="00B7373D" w:rsidP="000E424C">
      <w:r>
        <w:separator/>
      </w:r>
    </w:p>
  </w:footnote>
  <w:footnote w:type="continuationSeparator" w:id="0">
    <w:p w14:paraId="5EB78E29" w14:textId="77777777" w:rsidR="00B7373D" w:rsidRDefault="00B7373D" w:rsidP="000E42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32CB6"/>
    <w:multiLevelType w:val="hybridMultilevel"/>
    <w:tmpl w:val="51CA32DC"/>
    <w:lvl w:ilvl="0" w:tplc="7B82B0FC">
      <w:start w:val="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737AFD"/>
    <w:multiLevelType w:val="hybridMultilevel"/>
    <w:tmpl w:val="7060B244"/>
    <w:lvl w:ilvl="0" w:tplc="539E45EA">
      <w:start w:val="1"/>
      <w:numFmt w:val="decimal"/>
      <w:lvlText w:val="(%1)"/>
      <w:lvlJc w:val="left"/>
      <w:pPr>
        <w:ind w:left="613" w:hanging="360"/>
      </w:pPr>
      <w:rPr>
        <w:rFonts w:hint="default"/>
      </w:rPr>
    </w:lvl>
    <w:lvl w:ilvl="1" w:tplc="04090019" w:tentative="1">
      <w:start w:val="1"/>
      <w:numFmt w:val="lowerLetter"/>
      <w:lvlText w:val="%2."/>
      <w:lvlJc w:val="left"/>
      <w:pPr>
        <w:ind w:left="1333" w:hanging="360"/>
      </w:pPr>
    </w:lvl>
    <w:lvl w:ilvl="2" w:tplc="0409001B" w:tentative="1">
      <w:start w:val="1"/>
      <w:numFmt w:val="lowerRoman"/>
      <w:lvlText w:val="%3."/>
      <w:lvlJc w:val="right"/>
      <w:pPr>
        <w:ind w:left="2053" w:hanging="180"/>
      </w:pPr>
    </w:lvl>
    <w:lvl w:ilvl="3" w:tplc="0409000F" w:tentative="1">
      <w:start w:val="1"/>
      <w:numFmt w:val="decimal"/>
      <w:lvlText w:val="%4."/>
      <w:lvlJc w:val="left"/>
      <w:pPr>
        <w:ind w:left="2773" w:hanging="360"/>
      </w:pPr>
    </w:lvl>
    <w:lvl w:ilvl="4" w:tplc="04090019" w:tentative="1">
      <w:start w:val="1"/>
      <w:numFmt w:val="lowerLetter"/>
      <w:lvlText w:val="%5."/>
      <w:lvlJc w:val="left"/>
      <w:pPr>
        <w:ind w:left="3493" w:hanging="360"/>
      </w:pPr>
    </w:lvl>
    <w:lvl w:ilvl="5" w:tplc="0409001B" w:tentative="1">
      <w:start w:val="1"/>
      <w:numFmt w:val="lowerRoman"/>
      <w:lvlText w:val="%6."/>
      <w:lvlJc w:val="right"/>
      <w:pPr>
        <w:ind w:left="4213" w:hanging="180"/>
      </w:pPr>
    </w:lvl>
    <w:lvl w:ilvl="6" w:tplc="0409000F" w:tentative="1">
      <w:start w:val="1"/>
      <w:numFmt w:val="decimal"/>
      <w:lvlText w:val="%7."/>
      <w:lvlJc w:val="left"/>
      <w:pPr>
        <w:ind w:left="4933" w:hanging="360"/>
      </w:pPr>
    </w:lvl>
    <w:lvl w:ilvl="7" w:tplc="04090019" w:tentative="1">
      <w:start w:val="1"/>
      <w:numFmt w:val="lowerLetter"/>
      <w:lvlText w:val="%8."/>
      <w:lvlJc w:val="left"/>
      <w:pPr>
        <w:ind w:left="5653" w:hanging="360"/>
      </w:pPr>
    </w:lvl>
    <w:lvl w:ilvl="8" w:tplc="0409001B" w:tentative="1">
      <w:start w:val="1"/>
      <w:numFmt w:val="lowerRoman"/>
      <w:lvlText w:val="%9."/>
      <w:lvlJc w:val="right"/>
      <w:pPr>
        <w:ind w:left="6373" w:hanging="180"/>
      </w:pPr>
    </w:lvl>
  </w:abstractNum>
  <w:abstractNum w:abstractNumId="2" w15:restartNumberingAfterBreak="0">
    <w:nsid w:val="1D3D6461"/>
    <w:multiLevelType w:val="hybridMultilevel"/>
    <w:tmpl w:val="4C4C5E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B42C6D"/>
    <w:multiLevelType w:val="hybridMultilevel"/>
    <w:tmpl w:val="FFEA3EB4"/>
    <w:lvl w:ilvl="0" w:tplc="793EA9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FE236FC"/>
    <w:multiLevelType w:val="hybridMultilevel"/>
    <w:tmpl w:val="4F5614AC"/>
    <w:lvl w:ilvl="0" w:tplc="02E69C2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79F58BF"/>
    <w:multiLevelType w:val="hybridMultilevel"/>
    <w:tmpl w:val="51B05556"/>
    <w:lvl w:ilvl="0" w:tplc="38405B48">
      <w:start w:val="1"/>
      <w:numFmt w:val="decimal"/>
      <w:lvlText w:val="(%1)"/>
      <w:lvlJc w:val="left"/>
      <w:pPr>
        <w:ind w:left="613" w:hanging="360"/>
      </w:pPr>
      <w:rPr>
        <w:rFonts w:hint="default"/>
      </w:rPr>
    </w:lvl>
    <w:lvl w:ilvl="1" w:tplc="04090019" w:tentative="1">
      <w:start w:val="1"/>
      <w:numFmt w:val="lowerLetter"/>
      <w:lvlText w:val="%2."/>
      <w:lvlJc w:val="left"/>
      <w:pPr>
        <w:ind w:left="1333" w:hanging="360"/>
      </w:pPr>
    </w:lvl>
    <w:lvl w:ilvl="2" w:tplc="0409001B" w:tentative="1">
      <w:start w:val="1"/>
      <w:numFmt w:val="lowerRoman"/>
      <w:lvlText w:val="%3."/>
      <w:lvlJc w:val="right"/>
      <w:pPr>
        <w:ind w:left="2053" w:hanging="180"/>
      </w:pPr>
    </w:lvl>
    <w:lvl w:ilvl="3" w:tplc="0409000F" w:tentative="1">
      <w:start w:val="1"/>
      <w:numFmt w:val="decimal"/>
      <w:lvlText w:val="%4."/>
      <w:lvlJc w:val="left"/>
      <w:pPr>
        <w:ind w:left="2773" w:hanging="360"/>
      </w:pPr>
    </w:lvl>
    <w:lvl w:ilvl="4" w:tplc="04090019" w:tentative="1">
      <w:start w:val="1"/>
      <w:numFmt w:val="lowerLetter"/>
      <w:lvlText w:val="%5."/>
      <w:lvlJc w:val="left"/>
      <w:pPr>
        <w:ind w:left="3493" w:hanging="360"/>
      </w:pPr>
    </w:lvl>
    <w:lvl w:ilvl="5" w:tplc="0409001B" w:tentative="1">
      <w:start w:val="1"/>
      <w:numFmt w:val="lowerRoman"/>
      <w:lvlText w:val="%6."/>
      <w:lvlJc w:val="right"/>
      <w:pPr>
        <w:ind w:left="4213" w:hanging="180"/>
      </w:pPr>
    </w:lvl>
    <w:lvl w:ilvl="6" w:tplc="0409000F" w:tentative="1">
      <w:start w:val="1"/>
      <w:numFmt w:val="decimal"/>
      <w:lvlText w:val="%7."/>
      <w:lvlJc w:val="left"/>
      <w:pPr>
        <w:ind w:left="4933" w:hanging="360"/>
      </w:pPr>
    </w:lvl>
    <w:lvl w:ilvl="7" w:tplc="04090019" w:tentative="1">
      <w:start w:val="1"/>
      <w:numFmt w:val="lowerLetter"/>
      <w:lvlText w:val="%8."/>
      <w:lvlJc w:val="left"/>
      <w:pPr>
        <w:ind w:left="5653" w:hanging="360"/>
      </w:pPr>
    </w:lvl>
    <w:lvl w:ilvl="8" w:tplc="0409001B" w:tentative="1">
      <w:start w:val="1"/>
      <w:numFmt w:val="lowerRoman"/>
      <w:lvlText w:val="%9."/>
      <w:lvlJc w:val="right"/>
      <w:pPr>
        <w:ind w:left="6373" w:hanging="180"/>
      </w:pPr>
    </w:lvl>
  </w:abstractNum>
  <w:abstractNum w:abstractNumId="6" w15:restartNumberingAfterBreak="0">
    <w:nsid w:val="692E59E9"/>
    <w:multiLevelType w:val="multilevel"/>
    <w:tmpl w:val="32BA6806"/>
    <w:lvl w:ilvl="0">
      <w:start w:val="1"/>
      <w:numFmt w:val="decimal"/>
      <w:lvlText w:val="(%1."/>
      <w:lvlJc w:val="left"/>
      <w:pPr>
        <w:ind w:left="510" w:hanging="510"/>
      </w:pPr>
      <w:rPr>
        <w:rFonts w:hint="default"/>
      </w:rPr>
    </w:lvl>
    <w:lvl w:ilvl="1">
      <w:start w:val="1"/>
      <w:numFmt w:val="decimal"/>
      <w:lvlText w:val="(%1.%2)"/>
      <w:lvlJc w:val="left"/>
      <w:pPr>
        <w:ind w:left="1174" w:hanging="720"/>
      </w:pPr>
      <w:rPr>
        <w:rFonts w:hint="default"/>
      </w:rPr>
    </w:lvl>
    <w:lvl w:ilvl="2">
      <w:start w:val="1"/>
      <w:numFmt w:val="decimal"/>
      <w:lvlText w:val="(%1.%2)%3."/>
      <w:lvlJc w:val="left"/>
      <w:pPr>
        <w:ind w:left="1628" w:hanging="720"/>
      </w:pPr>
      <w:rPr>
        <w:rFonts w:hint="default"/>
      </w:rPr>
    </w:lvl>
    <w:lvl w:ilvl="3">
      <w:start w:val="1"/>
      <w:numFmt w:val="decimal"/>
      <w:lvlText w:val="(%1.%2)%3.%4."/>
      <w:lvlJc w:val="left"/>
      <w:pPr>
        <w:ind w:left="2442" w:hanging="1080"/>
      </w:pPr>
      <w:rPr>
        <w:rFonts w:hint="default"/>
      </w:rPr>
    </w:lvl>
    <w:lvl w:ilvl="4">
      <w:start w:val="1"/>
      <w:numFmt w:val="decimal"/>
      <w:lvlText w:val="(%1.%2)%3.%4.%5."/>
      <w:lvlJc w:val="left"/>
      <w:pPr>
        <w:ind w:left="3256" w:hanging="1440"/>
      </w:pPr>
      <w:rPr>
        <w:rFonts w:hint="default"/>
      </w:rPr>
    </w:lvl>
    <w:lvl w:ilvl="5">
      <w:start w:val="1"/>
      <w:numFmt w:val="decimal"/>
      <w:lvlText w:val="(%1.%2)%3.%4.%5.%6."/>
      <w:lvlJc w:val="left"/>
      <w:pPr>
        <w:ind w:left="3710" w:hanging="1440"/>
      </w:pPr>
      <w:rPr>
        <w:rFonts w:hint="default"/>
      </w:rPr>
    </w:lvl>
    <w:lvl w:ilvl="6">
      <w:start w:val="1"/>
      <w:numFmt w:val="decimal"/>
      <w:lvlText w:val="(%1.%2)%3.%4.%5.%6.%7."/>
      <w:lvlJc w:val="left"/>
      <w:pPr>
        <w:ind w:left="4524" w:hanging="1800"/>
      </w:pPr>
      <w:rPr>
        <w:rFonts w:hint="default"/>
      </w:rPr>
    </w:lvl>
    <w:lvl w:ilvl="7">
      <w:start w:val="1"/>
      <w:numFmt w:val="decimal"/>
      <w:lvlText w:val="(%1.%2)%3.%4.%5.%6.%7.%8."/>
      <w:lvlJc w:val="left"/>
      <w:pPr>
        <w:ind w:left="4978" w:hanging="1800"/>
      </w:pPr>
      <w:rPr>
        <w:rFonts w:hint="default"/>
      </w:rPr>
    </w:lvl>
    <w:lvl w:ilvl="8">
      <w:start w:val="1"/>
      <w:numFmt w:val="decimal"/>
      <w:lvlText w:val="(%1.%2)%3.%4.%5.%6.%7.%8.%9."/>
      <w:lvlJc w:val="left"/>
      <w:pPr>
        <w:ind w:left="5792" w:hanging="2160"/>
      </w:pPr>
      <w:rPr>
        <w:rFonts w:hint="default"/>
      </w:rPr>
    </w:lvl>
  </w:abstractNum>
  <w:num w:numId="1">
    <w:abstractNumId w:val="0"/>
  </w:num>
  <w:num w:numId="2">
    <w:abstractNumId w:val="4"/>
  </w:num>
  <w:num w:numId="3">
    <w:abstractNumId w:val="2"/>
  </w:num>
  <w:num w:numId="4">
    <w:abstractNumId w:val="6"/>
  </w:num>
  <w:num w:numId="5">
    <w:abstractNumId w:val="3"/>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activeWritingStyle w:appName="MSWord" w:lang="fr-FR" w:vendorID="64" w:dllVersion="6" w:nlCheck="1" w:checkStyle="0"/>
  <w:activeWritingStyle w:appName="MSWord" w:lang="en-US" w:vendorID="64" w:dllVersion="6" w:nlCheck="1" w:checkStyle="1"/>
  <w:activeWritingStyle w:appName="MSWord" w:lang="en-US" w:vendorID="64" w:dllVersion="131078" w:nlCheck="1" w:checkStyle="1"/>
  <w:activeWritingStyle w:appName="MSWord" w:lang="fr-FR"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202D"/>
    <w:rsid w:val="00003DD3"/>
    <w:rsid w:val="00007B0E"/>
    <w:rsid w:val="0001744A"/>
    <w:rsid w:val="0001754F"/>
    <w:rsid w:val="000204A1"/>
    <w:rsid w:val="00022357"/>
    <w:rsid w:val="00022D5B"/>
    <w:rsid w:val="0003314F"/>
    <w:rsid w:val="000335FD"/>
    <w:rsid w:val="00053D47"/>
    <w:rsid w:val="00072F69"/>
    <w:rsid w:val="00084F3A"/>
    <w:rsid w:val="000922F3"/>
    <w:rsid w:val="000B495E"/>
    <w:rsid w:val="000C07EA"/>
    <w:rsid w:val="000E1B1B"/>
    <w:rsid w:val="000E424C"/>
    <w:rsid w:val="00105423"/>
    <w:rsid w:val="00123DB1"/>
    <w:rsid w:val="00140218"/>
    <w:rsid w:val="00142F9B"/>
    <w:rsid w:val="00143282"/>
    <w:rsid w:val="00151A23"/>
    <w:rsid w:val="00153116"/>
    <w:rsid w:val="00155916"/>
    <w:rsid w:val="0016343F"/>
    <w:rsid w:val="001734EF"/>
    <w:rsid w:val="0019202D"/>
    <w:rsid w:val="001A0BAD"/>
    <w:rsid w:val="001B744E"/>
    <w:rsid w:val="001C1BED"/>
    <w:rsid w:val="001C782F"/>
    <w:rsid w:val="001D0A50"/>
    <w:rsid w:val="001E77C4"/>
    <w:rsid w:val="001F21A2"/>
    <w:rsid w:val="001F2288"/>
    <w:rsid w:val="002020F5"/>
    <w:rsid w:val="00202C1A"/>
    <w:rsid w:val="00206489"/>
    <w:rsid w:val="0021713F"/>
    <w:rsid w:val="002177DE"/>
    <w:rsid w:val="00234C32"/>
    <w:rsid w:val="00251C0D"/>
    <w:rsid w:val="00270432"/>
    <w:rsid w:val="00272282"/>
    <w:rsid w:val="00277546"/>
    <w:rsid w:val="0029361C"/>
    <w:rsid w:val="00293F77"/>
    <w:rsid w:val="002A1F37"/>
    <w:rsid w:val="002A4285"/>
    <w:rsid w:val="002A6359"/>
    <w:rsid w:val="002C7992"/>
    <w:rsid w:val="002D43AE"/>
    <w:rsid w:val="002E3025"/>
    <w:rsid w:val="002E3923"/>
    <w:rsid w:val="002F1044"/>
    <w:rsid w:val="002F75CE"/>
    <w:rsid w:val="00315BD2"/>
    <w:rsid w:val="00335328"/>
    <w:rsid w:val="00335A2E"/>
    <w:rsid w:val="003461EA"/>
    <w:rsid w:val="00346EE3"/>
    <w:rsid w:val="00347959"/>
    <w:rsid w:val="00347E9B"/>
    <w:rsid w:val="00365582"/>
    <w:rsid w:val="00372AA7"/>
    <w:rsid w:val="00372E53"/>
    <w:rsid w:val="00383A83"/>
    <w:rsid w:val="00390425"/>
    <w:rsid w:val="00391185"/>
    <w:rsid w:val="00392023"/>
    <w:rsid w:val="00397661"/>
    <w:rsid w:val="003A1206"/>
    <w:rsid w:val="003A6796"/>
    <w:rsid w:val="003C0885"/>
    <w:rsid w:val="003C1F87"/>
    <w:rsid w:val="003C54B0"/>
    <w:rsid w:val="003C573F"/>
    <w:rsid w:val="003D1FE2"/>
    <w:rsid w:val="003F119A"/>
    <w:rsid w:val="003F4C4E"/>
    <w:rsid w:val="003F5595"/>
    <w:rsid w:val="00410799"/>
    <w:rsid w:val="0042480A"/>
    <w:rsid w:val="0042503F"/>
    <w:rsid w:val="00425DF3"/>
    <w:rsid w:val="00441FCA"/>
    <w:rsid w:val="00447199"/>
    <w:rsid w:val="004525DD"/>
    <w:rsid w:val="00453D5B"/>
    <w:rsid w:val="00456540"/>
    <w:rsid w:val="004659A0"/>
    <w:rsid w:val="00485AD0"/>
    <w:rsid w:val="00487CDB"/>
    <w:rsid w:val="00491421"/>
    <w:rsid w:val="00496044"/>
    <w:rsid w:val="004A2F5D"/>
    <w:rsid w:val="004A5DE2"/>
    <w:rsid w:val="004A65C6"/>
    <w:rsid w:val="004B0133"/>
    <w:rsid w:val="004B041E"/>
    <w:rsid w:val="004B3110"/>
    <w:rsid w:val="004E7AAD"/>
    <w:rsid w:val="004F7112"/>
    <w:rsid w:val="0051511F"/>
    <w:rsid w:val="0051639C"/>
    <w:rsid w:val="00536F82"/>
    <w:rsid w:val="0054239E"/>
    <w:rsid w:val="00543C01"/>
    <w:rsid w:val="005477E4"/>
    <w:rsid w:val="00551AFD"/>
    <w:rsid w:val="005529BE"/>
    <w:rsid w:val="0055668B"/>
    <w:rsid w:val="0056733B"/>
    <w:rsid w:val="00571656"/>
    <w:rsid w:val="00582D37"/>
    <w:rsid w:val="005959BF"/>
    <w:rsid w:val="005A167C"/>
    <w:rsid w:val="005A2D6A"/>
    <w:rsid w:val="005B1CF3"/>
    <w:rsid w:val="005C64D1"/>
    <w:rsid w:val="005D01C2"/>
    <w:rsid w:val="005D12EB"/>
    <w:rsid w:val="005D69CA"/>
    <w:rsid w:val="00606CAB"/>
    <w:rsid w:val="00612E73"/>
    <w:rsid w:val="006236D6"/>
    <w:rsid w:val="00627F33"/>
    <w:rsid w:val="00642AAC"/>
    <w:rsid w:val="006439D1"/>
    <w:rsid w:val="00653585"/>
    <w:rsid w:val="00663868"/>
    <w:rsid w:val="00670596"/>
    <w:rsid w:val="0067590B"/>
    <w:rsid w:val="00676FFC"/>
    <w:rsid w:val="00681CD1"/>
    <w:rsid w:val="006A6152"/>
    <w:rsid w:val="006B4575"/>
    <w:rsid w:val="006C3464"/>
    <w:rsid w:val="006C4C50"/>
    <w:rsid w:val="006E1698"/>
    <w:rsid w:val="006E461B"/>
    <w:rsid w:val="006E46F0"/>
    <w:rsid w:val="006F3D25"/>
    <w:rsid w:val="00732DB0"/>
    <w:rsid w:val="007441BE"/>
    <w:rsid w:val="00746B54"/>
    <w:rsid w:val="007473BF"/>
    <w:rsid w:val="0076425F"/>
    <w:rsid w:val="0077210F"/>
    <w:rsid w:val="0077471A"/>
    <w:rsid w:val="00775857"/>
    <w:rsid w:val="0078497C"/>
    <w:rsid w:val="0079331A"/>
    <w:rsid w:val="0079613E"/>
    <w:rsid w:val="007B3AE3"/>
    <w:rsid w:val="007B71AB"/>
    <w:rsid w:val="007C32A6"/>
    <w:rsid w:val="007C4834"/>
    <w:rsid w:val="007F51F7"/>
    <w:rsid w:val="008017FA"/>
    <w:rsid w:val="0080744D"/>
    <w:rsid w:val="008167BA"/>
    <w:rsid w:val="008337FD"/>
    <w:rsid w:val="008433D9"/>
    <w:rsid w:val="0084529F"/>
    <w:rsid w:val="00847BA7"/>
    <w:rsid w:val="00850EF5"/>
    <w:rsid w:val="00851CDD"/>
    <w:rsid w:val="00861668"/>
    <w:rsid w:val="00864DF8"/>
    <w:rsid w:val="008677B7"/>
    <w:rsid w:val="00880039"/>
    <w:rsid w:val="00887ED6"/>
    <w:rsid w:val="00893658"/>
    <w:rsid w:val="008A1504"/>
    <w:rsid w:val="008D0245"/>
    <w:rsid w:val="008F2746"/>
    <w:rsid w:val="00902235"/>
    <w:rsid w:val="00903373"/>
    <w:rsid w:val="00905C32"/>
    <w:rsid w:val="00946B67"/>
    <w:rsid w:val="00950B20"/>
    <w:rsid w:val="009858F7"/>
    <w:rsid w:val="00994557"/>
    <w:rsid w:val="00995180"/>
    <w:rsid w:val="009A2C1D"/>
    <w:rsid w:val="009A3971"/>
    <w:rsid w:val="009A5863"/>
    <w:rsid w:val="009B7A93"/>
    <w:rsid w:val="009C4A14"/>
    <w:rsid w:val="009C4CFF"/>
    <w:rsid w:val="009F25EF"/>
    <w:rsid w:val="009F74B4"/>
    <w:rsid w:val="00A05A4F"/>
    <w:rsid w:val="00A22885"/>
    <w:rsid w:val="00A24E95"/>
    <w:rsid w:val="00A279A4"/>
    <w:rsid w:val="00A34E40"/>
    <w:rsid w:val="00A374FA"/>
    <w:rsid w:val="00A41E35"/>
    <w:rsid w:val="00A422E2"/>
    <w:rsid w:val="00A4421D"/>
    <w:rsid w:val="00A46BA3"/>
    <w:rsid w:val="00A55424"/>
    <w:rsid w:val="00A56112"/>
    <w:rsid w:val="00A75AF5"/>
    <w:rsid w:val="00AA109B"/>
    <w:rsid w:val="00AB0789"/>
    <w:rsid w:val="00AB3C57"/>
    <w:rsid w:val="00AC1ED2"/>
    <w:rsid w:val="00AC4FAE"/>
    <w:rsid w:val="00AD1C31"/>
    <w:rsid w:val="00AD65B5"/>
    <w:rsid w:val="00AE1B02"/>
    <w:rsid w:val="00AF16C2"/>
    <w:rsid w:val="00AF3BC2"/>
    <w:rsid w:val="00AF53DE"/>
    <w:rsid w:val="00B054A1"/>
    <w:rsid w:val="00B25E3E"/>
    <w:rsid w:val="00B36BE2"/>
    <w:rsid w:val="00B42766"/>
    <w:rsid w:val="00B549F2"/>
    <w:rsid w:val="00B54E88"/>
    <w:rsid w:val="00B55CEE"/>
    <w:rsid w:val="00B63862"/>
    <w:rsid w:val="00B7373D"/>
    <w:rsid w:val="00B76803"/>
    <w:rsid w:val="00B87547"/>
    <w:rsid w:val="00B91B96"/>
    <w:rsid w:val="00BC3468"/>
    <w:rsid w:val="00BC3C61"/>
    <w:rsid w:val="00BF1375"/>
    <w:rsid w:val="00BF3668"/>
    <w:rsid w:val="00BF3800"/>
    <w:rsid w:val="00BF6211"/>
    <w:rsid w:val="00C00356"/>
    <w:rsid w:val="00C17949"/>
    <w:rsid w:val="00C2004A"/>
    <w:rsid w:val="00C45D29"/>
    <w:rsid w:val="00C604DD"/>
    <w:rsid w:val="00C65AD7"/>
    <w:rsid w:val="00C85018"/>
    <w:rsid w:val="00CA2FF7"/>
    <w:rsid w:val="00CA6731"/>
    <w:rsid w:val="00CA74C4"/>
    <w:rsid w:val="00CB31E7"/>
    <w:rsid w:val="00CC1F0A"/>
    <w:rsid w:val="00CC2059"/>
    <w:rsid w:val="00CD033F"/>
    <w:rsid w:val="00CD518B"/>
    <w:rsid w:val="00CD67D2"/>
    <w:rsid w:val="00CD6D7F"/>
    <w:rsid w:val="00CE2AE7"/>
    <w:rsid w:val="00CE519E"/>
    <w:rsid w:val="00CE563C"/>
    <w:rsid w:val="00CF0271"/>
    <w:rsid w:val="00D06D38"/>
    <w:rsid w:val="00D14F6B"/>
    <w:rsid w:val="00D30F56"/>
    <w:rsid w:val="00D3535D"/>
    <w:rsid w:val="00D425B7"/>
    <w:rsid w:val="00D467BC"/>
    <w:rsid w:val="00D50D80"/>
    <w:rsid w:val="00D560E3"/>
    <w:rsid w:val="00D64CCE"/>
    <w:rsid w:val="00D70087"/>
    <w:rsid w:val="00D80AC0"/>
    <w:rsid w:val="00D83859"/>
    <w:rsid w:val="00D86FE8"/>
    <w:rsid w:val="00DA19BF"/>
    <w:rsid w:val="00DA1FA4"/>
    <w:rsid w:val="00DA4DDF"/>
    <w:rsid w:val="00DA5FA0"/>
    <w:rsid w:val="00DA67C0"/>
    <w:rsid w:val="00DA6D69"/>
    <w:rsid w:val="00DA7E4A"/>
    <w:rsid w:val="00DB37E8"/>
    <w:rsid w:val="00DC0936"/>
    <w:rsid w:val="00DC16AD"/>
    <w:rsid w:val="00DD4B88"/>
    <w:rsid w:val="00DE26DC"/>
    <w:rsid w:val="00DF218E"/>
    <w:rsid w:val="00DF2EAC"/>
    <w:rsid w:val="00E11BA3"/>
    <w:rsid w:val="00E12471"/>
    <w:rsid w:val="00E1547F"/>
    <w:rsid w:val="00E23CEA"/>
    <w:rsid w:val="00E40541"/>
    <w:rsid w:val="00E4063A"/>
    <w:rsid w:val="00E433ED"/>
    <w:rsid w:val="00E44D0B"/>
    <w:rsid w:val="00E47B07"/>
    <w:rsid w:val="00E53BF0"/>
    <w:rsid w:val="00E721EC"/>
    <w:rsid w:val="00E76717"/>
    <w:rsid w:val="00E77785"/>
    <w:rsid w:val="00E971AE"/>
    <w:rsid w:val="00E974D7"/>
    <w:rsid w:val="00EA150A"/>
    <w:rsid w:val="00EB3524"/>
    <w:rsid w:val="00EB7355"/>
    <w:rsid w:val="00EB7B3A"/>
    <w:rsid w:val="00EC008C"/>
    <w:rsid w:val="00EC412E"/>
    <w:rsid w:val="00EC4703"/>
    <w:rsid w:val="00ED440D"/>
    <w:rsid w:val="00ED5E50"/>
    <w:rsid w:val="00EE0B73"/>
    <w:rsid w:val="00F02719"/>
    <w:rsid w:val="00F02CA2"/>
    <w:rsid w:val="00F07AD6"/>
    <w:rsid w:val="00F10F05"/>
    <w:rsid w:val="00F13A97"/>
    <w:rsid w:val="00F1682D"/>
    <w:rsid w:val="00F42C73"/>
    <w:rsid w:val="00F46206"/>
    <w:rsid w:val="00F57732"/>
    <w:rsid w:val="00F605F6"/>
    <w:rsid w:val="00F672CE"/>
    <w:rsid w:val="00F7211E"/>
    <w:rsid w:val="00F763BC"/>
    <w:rsid w:val="00F7695E"/>
    <w:rsid w:val="00F87D6C"/>
    <w:rsid w:val="00F9737F"/>
    <w:rsid w:val="00FA2931"/>
    <w:rsid w:val="00FA5698"/>
    <w:rsid w:val="00FA7A5C"/>
    <w:rsid w:val="00FB3B8D"/>
    <w:rsid w:val="00FC2ED6"/>
    <w:rsid w:val="00FC47D1"/>
    <w:rsid w:val="00FE03EC"/>
    <w:rsid w:val="00FE3B42"/>
    <w:rsid w:val="00FE42B4"/>
    <w:rsid w:val="00FF15FE"/>
    <w:rsid w:val="00FF1E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AF8F02"/>
  <w15:chartTrackingRefBased/>
  <w15:docId w15:val="{4585A6D7-140D-4690-92DC-B14459914B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53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34C32"/>
    <w:pPr>
      <w:ind w:left="720"/>
      <w:contextualSpacing/>
    </w:pPr>
  </w:style>
  <w:style w:type="paragraph" w:styleId="FootnoteText">
    <w:name w:val="footnote text"/>
    <w:basedOn w:val="Normal"/>
    <w:link w:val="FootnoteTextChar"/>
    <w:uiPriority w:val="99"/>
    <w:semiHidden/>
    <w:unhideWhenUsed/>
    <w:rsid w:val="000E424C"/>
    <w:rPr>
      <w:sz w:val="20"/>
      <w:szCs w:val="20"/>
    </w:rPr>
  </w:style>
  <w:style w:type="character" w:customStyle="1" w:styleId="FootnoteTextChar">
    <w:name w:val="Footnote Text Char"/>
    <w:basedOn w:val="DefaultParagraphFont"/>
    <w:link w:val="FootnoteText"/>
    <w:uiPriority w:val="99"/>
    <w:semiHidden/>
    <w:rsid w:val="000E424C"/>
    <w:rPr>
      <w:sz w:val="20"/>
      <w:szCs w:val="20"/>
    </w:rPr>
  </w:style>
  <w:style w:type="character" w:styleId="FootnoteReference">
    <w:name w:val="footnote reference"/>
    <w:aliases w:val="Footnote,Footnote text,ftref,16 Point,Superscript 6 Point,Ref,de nota al pie,Footnote text + 13 pt,BearingPoint,fr,Footnote Text1,f,(NECG) Footnote Reference,BVI fnr,footnote ref,10 p,Footnote + Arial,10 pt,4_,4_G,Footnote d,Re,Black"/>
    <w:uiPriority w:val="99"/>
    <w:qFormat/>
    <w:rsid w:val="000E424C"/>
    <w:rPr>
      <w:vertAlign w:val="superscript"/>
    </w:rPr>
  </w:style>
  <w:style w:type="paragraph" w:styleId="NormalWeb">
    <w:name w:val="Normal (Web)"/>
    <w:basedOn w:val="Normal"/>
    <w:uiPriority w:val="99"/>
    <w:unhideWhenUsed/>
    <w:rsid w:val="00905C32"/>
    <w:pPr>
      <w:spacing w:before="100" w:beforeAutospacing="1" w:after="100" w:afterAutospacing="1"/>
    </w:pPr>
    <w:rPr>
      <w:rFonts w:ascii="Times New Roman" w:eastAsia="Times New Roman" w:hAnsi="Times New Roman" w:cs="Times New Roman"/>
      <w:kern w:val="0"/>
      <w14:ligatures w14:val="none"/>
    </w:rPr>
  </w:style>
  <w:style w:type="character" w:customStyle="1" w:styleId="fontstyle01">
    <w:name w:val="fontstyle01"/>
    <w:basedOn w:val="DefaultParagraphFont"/>
    <w:rsid w:val="006B4575"/>
    <w:rPr>
      <w:rFonts w:ascii="TimesNewRomanPS-BoldMT" w:hAnsi="TimesNewRomanPS-BoldMT" w:hint="default"/>
      <w:b/>
      <w:bCs/>
      <w:i w:val="0"/>
      <w:iCs w:val="0"/>
      <w:color w:val="000000"/>
      <w:sz w:val="28"/>
      <w:szCs w:val="28"/>
    </w:rPr>
  </w:style>
  <w:style w:type="character" w:customStyle="1" w:styleId="fontstyle21">
    <w:name w:val="fontstyle21"/>
    <w:basedOn w:val="DefaultParagraphFont"/>
    <w:rsid w:val="006B4575"/>
    <w:rPr>
      <w:rFonts w:ascii="TimesNewRomanPSMT" w:hAnsi="TimesNewRomanPSMT" w:hint="default"/>
      <w:b w:val="0"/>
      <w:bCs w:val="0"/>
      <w:i w:val="0"/>
      <w:iCs w:val="0"/>
      <w:color w:val="000000"/>
      <w:sz w:val="28"/>
      <w:szCs w:val="28"/>
    </w:rPr>
  </w:style>
  <w:style w:type="character" w:customStyle="1" w:styleId="fontstyle31">
    <w:name w:val="fontstyle31"/>
    <w:basedOn w:val="DefaultParagraphFont"/>
    <w:rsid w:val="006B4575"/>
    <w:rPr>
      <w:rFonts w:ascii="TimesNewRomanPS-ItalicMT" w:hAnsi="TimesNewRomanPS-ItalicMT" w:hint="default"/>
      <w:b w:val="0"/>
      <w:bCs w:val="0"/>
      <w:i/>
      <w:iCs/>
      <w:color w:val="000000"/>
      <w:sz w:val="28"/>
      <w:szCs w:val="28"/>
    </w:rPr>
  </w:style>
  <w:style w:type="character" w:customStyle="1" w:styleId="citation-39">
    <w:name w:val="citation-39"/>
    <w:basedOn w:val="DefaultParagraphFont"/>
    <w:rsid w:val="006B4575"/>
  </w:style>
  <w:style w:type="character" w:customStyle="1" w:styleId="citation-37">
    <w:name w:val="citation-37"/>
    <w:basedOn w:val="DefaultParagraphFont"/>
    <w:rsid w:val="006B4575"/>
  </w:style>
  <w:style w:type="paragraph" w:styleId="Revision">
    <w:name w:val="Revision"/>
    <w:hidden/>
    <w:uiPriority w:val="99"/>
    <w:semiHidden/>
    <w:rsid w:val="00372E53"/>
  </w:style>
  <w:style w:type="paragraph" w:styleId="BalloonText">
    <w:name w:val="Balloon Text"/>
    <w:basedOn w:val="Normal"/>
    <w:link w:val="BalloonTextChar"/>
    <w:uiPriority w:val="99"/>
    <w:semiHidden/>
    <w:unhideWhenUsed/>
    <w:rsid w:val="008167B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67B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808659">
      <w:bodyDiv w:val="1"/>
      <w:marLeft w:val="0"/>
      <w:marRight w:val="0"/>
      <w:marTop w:val="0"/>
      <w:marBottom w:val="0"/>
      <w:divBdr>
        <w:top w:val="none" w:sz="0" w:space="0" w:color="auto"/>
        <w:left w:val="none" w:sz="0" w:space="0" w:color="auto"/>
        <w:bottom w:val="none" w:sz="0" w:space="0" w:color="auto"/>
        <w:right w:val="none" w:sz="0" w:space="0" w:color="auto"/>
      </w:divBdr>
    </w:div>
    <w:div w:id="237322576">
      <w:bodyDiv w:val="1"/>
      <w:marLeft w:val="0"/>
      <w:marRight w:val="0"/>
      <w:marTop w:val="0"/>
      <w:marBottom w:val="0"/>
      <w:divBdr>
        <w:top w:val="none" w:sz="0" w:space="0" w:color="auto"/>
        <w:left w:val="none" w:sz="0" w:space="0" w:color="auto"/>
        <w:bottom w:val="none" w:sz="0" w:space="0" w:color="auto"/>
        <w:right w:val="none" w:sz="0" w:space="0" w:color="auto"/>
      </w:divBdr>
    </w:div>
    <w:div w:id="374239126">
      <w:bodyDiv w:val="1"/>
      <w:marLeft w:val="0"/>
      <w:marRight w:val="0"/>
      <w:marTop w:val="0"/>
      <w:marBottom w:val="0"/>
      <w:divBdr>
        <w:top w:val="none" w:sz="0" w:space="0" w:color="auto"/>
        <w:left w:val="none" w:sz="0" w:space="0" w:color="auto"/>
        <w:bottom w:val="none" w:sz="0" w:space="0" w:color="auto"/>
        <w:right w:val="none" w:sz="0" w:space="0" w:color="auto"/>
      </w:divBdr>
      <w:divsChild>
        <w:div w:id="2085295399">
          <w:marLeft w:val="0"/>
          <w:marRight w:val="0"/>
          <w:marTop w:val="0"/>
          <w:marBottom w:val="0"/>
          <w:divBdr>
            <w:top w:val="none" w:sz="0" w:space="0" w:color="auto"/>
            <w:left w:val="none" w:sz="0" w:space="0" w:color="auto"/>
            <w:bottom w:val="none" w:sz="0" w:space="0" w:color="auto"/>
            <w:right w:val="none" w:sz="0" w:space="0" w:color="auto"/>
          </w:divBdr>
          <w:divsChild>
            <w:div w:id="1660310307">
              <w:marLeft w:val="0"/>
              <w:marRight w:val="0"/>
              <w:marTop w:val="0"/>
              <w:marBottom w:val="0"/>
              <w:divBdr>
                <w:top w:val="none" w:sz="0" w:space="0" w:color="auto"/>
                <w:left w:val="none" w:sz="0" w:space="0" w:color="auto"/>
                <w:bottom w:val="none" w:sz="0" w:space="0" w:color="auto"/>
                <w:right w:val="none" w:sz="0" w:space="0" w:color="auto"/>
              </w:divBdr>
              <w:divsChild>
                <w:div w:id="125332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4087157">
      <w:bodyDiv w:val="1"/>
      <w:marLeft w:val="0"/>
      <w:marRight w:val="0"/>
      <w:marTop w:val="0"/>
      <w:marBottom w:val="0"/>
      <w:divBdr>
        <w:top w:val="none" w:sz="0" w:space="0" w:color="auto"/>
        <w:left w:val="none" w:sz="0" w:space="0" w:color="auto"/>
        <w:bottom w:val="none" w:sz="0" w:space="0" w:color="auto"/>
        <w:right w:val="none" w:sz="0" w:space="0" w:color="auto"/>
      </w:divBdr>
    </w:div>
    <w:div w:id="543490374">
      <w:bodyDiv w:val="1"/>
      <w:marLeft w:val="0"/>
      <w:marRight w:val="0"/>
      <w:marTop w:val="0"/>
      <w:marBottom w:val="0"/>
      <w:divBdr>
        <w:top w:val="none" w:sz="0" w:space="0" w:color="auto"/>
        <w:left w:val="none" w:sz="0" w:space="0" w:color="auto"/>
        <w:bottom w:val="none" w:sz="0" w:space="0" w:color="auto"/>
        <w:right w:val="none" w:sz="0" w:space="0" w:color="auto"/>
      </w:divBdr>
    </w:div>
    <w:div w:id="1094324619">
      <w:bodyDiv w:val="1"/>
      <w:marLeft w:val="0"/>
      <w:marRight w:val="0"/>
      <w:marTop w:val="0"/>
      <w:marBottom w:val="0"/>
      <w:divBdr>
        <w:top w:val="none" w:sz="0" w:space="0" w:color="auto"/>
        <w:left w:val="none" w:sz="0" w:space="0" w:color="auto"/>
        <w:bottom w:val="none" w:sz="0" w:space="0" w:color="auto"/>
        <w:right w:val="none" w:sz="0" w:space="0" w:color="auto"/>
      </w:divBdr>
    </w:div>
    <w:div w:id="1265915145">
      <w:bodyDiv w:val="1"/>
      <w:marLeft w:val="0"/>
      <w:marRight w:val="0"/>
      <w:marTop w:val="0"/>
      <w:marBottom w:val="0"/>
      <w:divBdr>
        <w:top w:val="none" w:sz="0" w:space="0" w:color="auto"/>
        <w:left w:val="none" w:sz="0" w:space="0" w:color="auto"/>
        <w:bottom w:val="none" w:sz="0" w:space="0" w:color="auto"/>
        <w:right w:val="none" w:sz="0" w:space="0" w:color="auto"/>
      </w:divBdr>
    </w:div>
    <w:div w:id="209095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2282</Words>
  <Characters>13008</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Unknown user</dc:creator>
  <cp:keywords/>
  <dc:description/>
  <cp:lastModifiedBy>HP</cp:lastModifiedBy>
  <cp:revision>2</cp:revision>
  <cp:lastPrinted>2026-04-14T01:44:00Z</cp:lastPrinted>
  <dcterms:created xsi:type="dcterms:W3CDTF">2026-04-15T10:47:00Z</dcterms:created>
  <dcterms:modified xsi:type="dcterms:W3CDTF">2026-04-15T10:47:00Z</dcterms:modified>
</cp:coreProperties>
</file>