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4941" w:rsidRPr="002D4941" w:rsidRDefault="002D4941" w:rsidP="002D4941">
      <w:pPr>
        <w:spacing w:after="0" w:line="240" w:lineRule="auto"/>
        <w:jc w:val="center"/>
        <w:rPr>
          <w:rFonts w:ascii="Times New Roman" w:hAnsi="Times New Roman" w:cs="Times New Roman"/>
          <w:b/>
          <w:sz w:val="28"/>
          <w:szCs w:val="28"/>
          <w:lang w:val="pl-PL"/>
        </w:rPr>
      </w:pPr>
      <w:bookmarkStart w:id="0" w:name="_GoBack"/>
      <w:bookmarkEnd w:id="0"/>
      <w:r w:rsidRPr="002D4941">
        <w:rPr>
          <w:rFonts w:ascii="Times New Roman" w:hAnsi="Times New Roman" w:cs="Times New Roman"/>
          <w:b/>
          <w:sz w:val="28"/>
          <w:szCs w:val="28"/>
          <w:lang w:val="pl-PL"/>
        </w:rPr>
        <w:t>Phụ lụ</w:t>
      </w:r>
      <w:r w:rsidR="00EE4BF2">
        <w:rPr>
          <w:rFonts w:ascii="Times New Roman" w:hAnsi="Times New Roman" w:cs="Times New Roman"/>
          <w:b/>
          <w:sz w:val="28"/>
          <w:szCs w:val="28"/>
          <w:lang w:val="pl-PL"/>
        </w:rPr>
        <w:t>c I</w:t>
      </w:r>
    </w:p>
    <w:p w:rsidR="00734352" w:rsidRDefault="00734352" w:rsidP="00734352">
      <w:pPr>
        <w:spacing w:after="0" w:line="240" w:lineRule="auto"/>
        <w:jc w:val="center"/>
        <w:rPr>
          <w:rFonts w:ascii="Times New Roman" w:eastAsia="Courier New" w:hAnsi="Times New Roman" w:cs="Times New Roman"/>
          <w:b/>
          <w:sz w:val="28"/>
          <w:szCs w:val="28"/>
        </w:rPr>
      </w:pPr>
      <w:r w:rsidRPr="00734352">
        <w:rPr>
          <w:rFonts w:ascii="Times New Roman" w:eastAsia="Courier New" w:hAnsi="Times New Roman" w:cs="Times New Roman"/>
          <w:b/>
          <w:sz w:val="28"/>
          <w:szCs w:val="28"/>
        </w:rPr>
        <w:t>DANH MỤC</w:t>
      </w:r>
      <w:r w:rsidR="002241C2">
        <w:rPr>
          <w:rFonts w:ascii="Times New Roman" w:eastAsia="Courier New" w:hAnsi="Times New Roman" w:cs="Times New Roman"/>
          <w:b/>
          <w:sz w:val="28"/>
          <w:szCs w:val="28"/>
        </w:rPr>
        <w:t xml:space="preserve"> BỘ</w:t>
      </w:r>
      <w:r w:rsidRPr="00734352">
        <w:rPr>
          <w:rFonts w:ascii="Times New Roman" w:eastAsia="Courier New" w:hAnsi="Times New Roman" w:cs="Times New Roman"/>
          <w:b/>
          <w:sz w:val="28"/>
          <w:szCs w:val="28"/>
        </w:rPr>
        <w:t xml:space="preserve"> DỮ LIỆU TRONG CÁC LĨNH VỰC THIẾT YẾU</w:t>
      </w:r>
    </w:p>
    <w:p w:rsidR="00734352" w:rsidRDefault="00734352" w:rsidP="00734352">
      <w:pPr>
        <w:spacing w:after="0" w:line="240" w:lineRule="auto"/>
        <w:jc w:val="center"/>
        <w:rPr>
          <w:rFonts w:ascii="Times New Roman" w:eastAsia="Courier New" w:hAnsi="Times New Roman" w:cs="Times New Roman"/>
          <w:b/>
          <w:sz w:val="28"/>
          <w:szCs w:val="28"/>
        </w:rPr>
      </w:pPr>
      <w:r w:rsidRPr="00734352">
        <w:rPr>
          <w:rFonts w:ascii="Times New Roman" w:eastAsia="Courier New" w:hAnsi="Times New Roman" w:cs="Times New Roman"/>
          <w:b/>
          <w:sz w:val="28"/>
          <w:szCs w:val="28"/>
        </w:rPr>
        <w:t xml:space="preserve"> PHỤC VỤ PHÁT TRIỂN TRÍ TUỆ NHÂN TẠO </w:t>
      </w:r>
    </w:p>
    <w:p w:rsidR="00EE4BF2" w:rsidRDefault="002D4941" w:rsidP="00734352">
      <w:pPr>
        <w:spacing w:after="0" w:line="240" w:lineRule="auto"/>
        <w:jc w:val="center"/>
        <w:rPr>
          <w:rFonts w:ascii="Times New Roman" w:eastAsia="Courier New" w:hAnsi="Times New Roman" w:cs="Times New Roman"/>
          <w:i/>
          <w:sz w:val="28"/>
          <w:szCs w:val="28"/>
        </w:rPr>
      </w:pPr>
      <w:r w:rsidRPr="002D4941">
        <w:rPr>
          <w:rFonts w:ascii="Times New Roman" w:eastAsia="Courier New" w:hAnsi="Times New Roman" w:cs="Times New Roman"/>
          <w:i/>
          <w:sz w:val="28"/>
          <w:szCs w:val="28"/>
        </w:rPr>
        <w:t xml:space="preserve">(Kèm theo </w:t>
      </w:r>
      <w:r w:rsidR="00EE4BF2">
        <w:rPr>
          <w:rFonts w:ascii="Times New Roman" w:eastAsia="Courier New" w:hAnsi="Times New Roman" w:cs="Times New Roman"/>
          <w:i/>
          <w:sz w:val="28"/>
          <w:szCs w:val="28"/>
        </w:rPr>
        <w:t>Quyết định</w:t>
      </w:r>
      <w:r w:rsidRPr="002D4941">
        <w:rPr>
          <w:rFonts w:ascii="Times New Roman" w:eastAsia="Courier New" w:hAnsi="Times New Roman" w:cs="Times New Roman"/>
          <w:i/>
          <w:sz w:val="28"/>
          <w:szCs w:val="28"/>
        </w:rPr>
        <w:t xml:space="preserve"> số:       </w:t>
      </w:r>
      <w:r w:rsidR="00EE4BF2" w:rsidRPr="00EE4BF2">
        <w:rPr>
          <w:rFonts w:ascii="Times New Roman" w:eastAsia="Courier New" w:hAnsi="Times New Roman" w:cs="Times New Roman"/>
          <w:i/>
          <w:sz w:val="28"/>
          <w:szCs w:val="28"/>
        </w:rPr>
        <w:t>/2026/QĐ-TTg</w:t>
      </w:r>
      <w:r w:rsidR="00EE4BF2" w:rsidRPr="002D4941">
        <w:rPr>
          <w:rFonts w:ascii="Times New Roman" w:eastAsia="Courier New" w:hAnsi="Times New Roman" w:cs="Times New Roman"/>
          <w:i/>
          <w:sz w:val="28"/>
          <w:szCs w:val="28"/>
        </w:rPr>
        <w:t xml:space="preserve"> </w:t>
      </w:r>
      <w:r w:rsidRPr="002D4941">
        <w:rPr>
          <w:rFonts w:ascii="Times New Roman" w:eastAsia="Courier New" w:hAnsi="Times New Roman" w:cs="Times New Roman"/>
          <w:i/>
          <w:sz w:val="28"/>
          <w:szCs w:val="28"/>
        </w:rPr>
        <w:t>ngày     tháng     năm 2026</w:t>
      </w:r>
    </w:p>
    <w:p w:rsidR="002D4941" w:rsidRPr="002D4941" w:rsidRDefault="00EE4BF2" w:rsidP="00734352">
      <w:pPr>
        <w:spacing w:after="0" w:line="240" w:lineRule="auto"/>
        <w:jc w:val="center"/>
        <w:rPr>
          <w:rFonts w:ascii="Times New Roman" w:hAnsi="Times New Roman" w:cs="Times New Roman"/>
          <w:b/>
          <w:color w:val="1F1F1F"/>
          <w:sz w:val="28"/>
          <w:szCs w:val="28"/>
          <w:shd w:val="clear" w:color="auto" w:fill="E9EEF6"/>
        </w:rPr>
      </w:pPr>
      <w:r>
        <w:rPr>
          <w:rFonts w:ascii="Times New Roman" w:eastAsia="Courier New" w:hAnsi="Times New Roman" w:cs="Times New Roman"/>
          <w:i/>
          <w:sz w:val="28"/>
          <w:szCs w:val="28"/>
        </w:rPr>
        <w:t xml:space="preserve"> của Thủ tướng Chính phủ</w:t>
      </w:r>
      <w:r w:rsidR="002D4941" w:rsidRPr="002D4941">
        <w:rPr>
          <w:rFonts w:ascii="Times New Roman" w:eastAsia="Courier New" w:hAnsi="Times New Roman" w:cs="Times New Roman"/>
          <w:i/>
          <w:sz w:val="28"/>
          <w:szCs w:val="28"/>
        </w:rPr>
        <w:t>)</w:t>
      </w:r>
      <w:r w:rsidR="002D4941" w:rsidRPr="002D4941">
        <w:rPr>
          <w:rFonts w:ascii="Times New Roman" w:hAnsi="Times New Roman" w:cs="Times New Roman"/>
          <w:b/>
          <w:color w:val="1F1F1F"/>
          <w:sz w:val="28"/>
          <w:szCs w:val="28"/>
          <w:shd w:val="clear" w:color="auto" w:fill="E9EEF6"/>
        </w:rPr>
        <w:t xml:space="preserve"> </w:t>
      </w:r>
    </w:p>
    <w:p w:rsidR="002A7386" w:rsidRPr="002A7386" w:rsidRDefault="002A7386" w:rsidP="002A7386">
      <w:pPr>
        <w:spacing w:after="0" w:line="240" w:lineRule="auto"/>
        <w:rPr>
          <w:rFonts w:ascii="Times New Roman" w:eastAsia="Times New Roman" w:hAnsi="Times New Roman" w:cs="Times New Roman"/>
          <w:sz w:val="24"/>
          <w:szCs w:val="24"/>
        </w:rPr>
      </w:pPr>
    </w:p>
    <w:tbl>
      <w:tblPr>
        <w:tblStyle w:val="TableGrid"/>
        <w:tblW w:w="8784" w:type="dxa"/>
        <w:tblLook w:val="04A0" w:firstRow="1" w:lastRow="0" w:firstColumn="1" w:lastColumn="0" w:noHBand="0" w:noVBand="1"/>
      </w:tblPr>
      <w:tblGrid>
        <w:gridCol w:w="670"/>
        <w:gridCol w:w="2586"/>
        <w:gridCol w:w="5528"/>
      </w:tblGrid>
      <w:tr w:rsidR="002A7386" w:rsidRPr="002A7386" w:rsidTr="002A7386">
        <w:tc>
          <w:tcPr>
            <w:tcW w:w="0" w:type="auto"/>
            <w:vAlign w:val="center"/>
            <w:hideMark/>
          </w:tcPr>
          <w:p w:rsidR="002A7386" w:rsidRPr="002A7386" w:rsidRDefault="002A7386" w:rsidP="002A7386">
            <w:pPr>
              <w:jc w:val="center"/>
              <w:rPr>
                <w:rFonts w:eastAsia="Times New Roman"/>
                <w:b/>
                <w:bCs/>
                <w:sz w:val="24"/>
                <w:szCs w:val="24"/>
              </w:rPr>
            </w:pPr>
            <w:r w:rsidRPr="002A7386">
              <w:rPr>
                <w:rFonts w:eastAsia="Times New Roman"/>
                <w:b/>
                <w:bCs/>
                <w:sz w:val="24"/>
                <w:szCs w:val="24"/>
              </w:rPr>
              <w:t>STT</w:t>
            </w:r>
          </w:p>
        </w:tc>
        <w:tc>
          <w:tcPr>
            <w:tcW w:w="2586" w:type="dxa"/>
            <w:vAlign w:val="center"/>
            <w:hideMark/>
          </w:tcPr>
          <w:p w:rsidR="002A7386" w:rsidRPr="002A7386" w:rsidRDefault="002A7386" w:rsidP="002A7386">
            <w:pPr>
              <w:jc w:val="center"/>
              <w:rPr>
                <w:rFonts w:eastAsia="Times New Roman"/>
                <w:b/>
                <w:bCs/>
                <w:sz w:val="24"/>
                <w:szCs w:val="24"/>
              </w:rPr>
            </w:pPr>
            <w:r w:rsidRPr="002A7386">
              <w:rPr>
                <w:rFonts w:eastAsia="Times New Roman"/>
                <w:b/>
                <w:bCs/>
                <w:sz w:val="24"/>
                <w:szCs w:val="24"/>
              </w:rPr>
              <w:t>NHÓM DANH MỤC DỮ LIỆU</w:t>
            </w:r>
          </w:p>
        </w:tc>
        <w:tc>
          <w:tcPr>
            <w:tcW w:w="5528" w:type="dxa"/>
            <w:vAlign w:val="center"/>
            <w:hideMark/>
          </w:tcPr>
          <w:p w:rsidR="002A7386" w:rsidRPr="002A7386" w:rsidRDefault="002A7386" w:rsidP="002A7386">
            <w:pPr>
              <w:jc w:val="center"/>
              <w:rPr>
                <w:rFonts w:eastAsia="Times New Roman"/>
                <w:b/>
                <w:bCs/>
                <w:sz w:val="24"/>
                <w:szCs w:val="24"/>
              </w:rPr>
            </w:pPr>
            <w:r w:rsidRPr="002A7386">
              <w:rPr>
                <w:rFonts w:eastAsia="Times New Roman"/>
                <w:b/>
                <w:bCs/>
                <w:sz w:val="24"/>
                <w:szCs w:val="24"/>
              </w:rPr>
              <w:t>MÔ TẢ KHÁI QUÁT</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ngôn ngữ tiếng Việt và tiếng dân tộc thiểu số</w:t>
            </w:r>
          </w:p>
        </w:tc>
        <w:tc>
          <w:tcPr>
            <w:tcW w:w="5528" w:type="dxa"/>
            <w:vAlign w:val="center"/>
            <w:hideMark/>
          </w:tcPr>
          <w:p w:rsidR="002A7386" w:rsidRPr="002A7386" w:rsidRDefault="002A7386" w:rsidP="00EC7A79">
            <w:pPr>
              <w:jc w:val="both"/>
              <w:rPr>
                <w:rFonts w:eastAsia="Times New Roman"/>
                <w:sz w:val="24"/>
                <w:szCs w:val="24"/>
              </w:rPr>
            </w:pPr>
            <w:r w:rsidRPr="002A7386">
              <w:rPr>
                <w:rFonts w:eastAsia="Times New Roman"/>
                <w:sz w:val="24"/>
                <w:szCs w:val="24"/>
              </w:rPr>
              <w:t xml:space="preserve">Bao gồm các </w:t>
            </w:r>
            <w:r w:rsidR="00EC7A79">
              <w:rPr>
                <w:rFonts w:eastAsia="Times New Roman"/>
                <w:sz w:val="24"/>
                <w:szCs w:val="24"/>
              </w:rPr>
              <w:t>dữ</w:t>
            </w:r>
            <w:r w:rsidRPr="002A7386">
              <w:rPr>
                <w:rFonts w:eastAsia="Times New Roman"/>
                <w:sz w:val="24"/>
                <w:szCs w:val="24"/>
              </w:rPr>
              <w:t xml:space="preserve"> liệu văn bản, tiếng nói, chữ viết tay tiếng Việt và tiếng dân tộc thiểu số, cùng các bộ dữ liệu đa phương tiện, đa ngôn ngữ phục vụ huấn luyện cốt lõi cho mô hình ngôn ngữ lớn.</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2</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tri thức quốc gia</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số hóa từ thư viện, ấn phẩm, sách báo, từ điển, cùng các dữ liệu phản ánh bối cảnh lịch sử, văn hóa vùng miền, di sản và tin tức truyền thông báo chí của Việt Nam.</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3</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pháp luật và quản trị nhà nước</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hệ thống văn bản quy phạm pháp luật, điều ước quốc tế, hồ sơ tư pháp, án lệ, văn bản chỉ đạo điều hành và các chính sách quản lý nhà nước.</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4</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khoa học, công nghệ và ĐMST</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về công bố khoa học, nhiệm vụ/đề tài nghiên cứu, thông tin sở hữu trí tuệ, tiêu chuẩn/quy chuẩn kỹ thuật và hệ sinh thái đổi mới sáng tạo, khởi nghiệp.</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5</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dịch vụ công và thủ tục hành chính</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danh mục, quy trình thủ tục hành chính, dữ liệu cung cấp dịch vụ công trực tuyến và các kết quả giải quyết hồ sơ (giấy phép, chứng chỉ).</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6</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y tế và sức khỏe</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khám chữa bệnh (đã khử định danh), hình ảnh y tế, dữ liệu y tế dự phòng, dược phẩm và các tri thức, giáo trình nghiên cứu chuyên ngành y khoa.</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7</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giáo dục và học tập</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sách giáo khoa, học liệu số, luận văn, công trình nghiên cứu, dữ liệu đánh giá người học, ngân hàng đề thi và dữ liệu quản lý mạng lưới cơ sở giáo dục các cấp.</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8</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nông nghiệp và an ninh lương thực</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về thổ nhưỡng, giống cây trồng, vật nuôi, thủy sản, lâm nghiệp, thông tin phòng chống dịch bệnh và hệ thống truy xuất nguồn gốc chuỗi cung ứng nông sản.</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9</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giao thông và đô thị thông minh</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mạng lưới/hạ tầng giao thông, dữ liệu điều hành giao thông thông minh, hình ảnh/video camera giám sát, quản lý phương tiện, vi phạm giao thông và hạ tầng đô thị.</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10</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tài nguyên và môi trường</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dự báo khí tượng, thủy văn, biến đổi khí hậu, các chỉ số quan trắc môi trường (đất, nước, không khí), đa dạng sinh học và dữ liệu quản lý tài nguyên.</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11</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kinh tế và thị trường</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 xml:space="preserve">Bao gồm các chỉ số thống kê kinh tế vĩ mô, dữ liệu đăng ký doanh nghiệp, thương mại, xuất nhập khẩu, phân tích tài chính, tỷ </w:t>
            </w:r>
            <w:r w:rsidR="00EC7A79">
              <w:rPr>
                <w:rFonts w:eastAsia="Times New Roman"/>
                <w:sz w:val="24"/>
                <w:szCs w:val="24"/>
              </w:rPr>
              <w:t xml:space="preserve">giá và hoạt động của thị trường </w:t>
            </w:r>
            <w:r w:rsidRPr="002A7386">
              <w:rPr>
                <w:rFonts w:eastAsia="Times New Roman"/>
                <w:sz w:val="24"/>
                <w:szCs w:val="24"/>
              </w:rPr>
              <w:t>chứng khoán.</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lastRenderedPageBreak/>
              <w:t>12</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văn hóa, di sản và du lịch</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về di tích, danh thắng, bảo vật quốc gia, hoạt động du lịch, cơ sở lưu trú và các thiết chế, sự kiện văn hóa nghệ thuật truyền thống.</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13</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bản đồ và không gian địa lý quốc gia</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nền địa lý quốc gia, bản đồ chuyên đề (quy hoạch đất đai, rừng, biển) và hệ thống dữ liệu không gian đô thị (GIS).</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14</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viễn thông và hạ tầng số</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tọa độ trạm phát sóng (BTS), quy hoạch tần số vô tuyến điện, mạng lưới Wi-Fi công cộng và thông tin doanh nghiệp bưu chính, công nghệ số.</w:t>
            </w:r>
          </w:p>
        </w:tc>
      </w:tr>
      <w:tr w:rsidR="002A7386" w:rsidRPr="002A7386" w:rsidTr="002A7386">
        <w:tc>
          <w:tcPr>
            <w:tcW w:w="0" w:type="auto"/>
            <w:vAlign w:val="center"/>
            <w:hideMark/>
          </w:tcPr>
          <w:p w:rsidR="002A7386" w:rsidRPr="002A7386" w:rsidRDefault="002A7386" w:rsidP="002A7386">
            <w:pPr>
              <w:jc w:val="center"/>
              <w:rPr>
                <w:rFonts w:eastAsia="Times New Roman"/>
                <w:sz w:val="24"/>
                <w:szCs w:val="24"/>
              </w:rPr>
            </w:pPr>
            <w:r w:rsidRPr="002A7386">
              <w:rPr>
                <w:rFonts w:eastAsia="Times New Roman"/>
                <w:bCs/>
                <w:sz w:val="24"/>
                <w:szCs w:val="24"/>
              </w:rPr>
              <w:t>15</w:t>
            </w:r>
          </w:p>
        </w:tc>
        <w:tc>
          <w:tcPr>
            <w:tcW w:w="2586"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Bộ dữ liệu an toàn, an ninh và quản lý rủi ro</w:t>
            </w:r>
          </w:p>
        </w:tc>
        <w:tc>
          <w:tcPr>
            <w:tcW w:w="5528" w:type="dxa"/>
            <w:vAlign w:val="center"/>
            <w:hideMark/>
          </w:tcPr>
          <w:p w:rsidR="002A7386" w:rsidRPr="002A7386" w:rsidRDefault="002A7386" w:rsidP="002A7386">
            <w:pPr>
              <w:jc w:val="both"/>
              <w:rPr>
                <w:rFonts w:eastAsia="Times New Roman"/>
                <w:sz w:val="24"/>
                <w:szCs w:val="24"/>
              </w:rPr>
            </w:pPr>
            <w:r w:rsidRPr="002A7386">
              <w:rPr>
                <w:rFonts w:eastAsia="Times New Roman"/>
                <w:sz w:val="24"/>
                <w:szCs w:val="24"/>
              </w:rPr>
              <w:t>Bao gồm dữ liệu đánh giá tín nhiệm mạng, danh sách website vi phạm, phát tán thông tin sai lệch, và dữ liệu xử lý vi phạm an ninh trật tự, rủi ro xã hội (đã khử định danh).</w:t>
            </w:r>
          </w:p>
        </w:tc>
      </w:tr>
    </w:tbl>
    <w:p w:rsidR="003E1EF6" w:rsidRPr="003E1EF6" w:rsidRDefault="003E1EF6" w:rsidP="003E1EF6">
      <w:pPr>
        <w:spacing w:before="100" w:beforeAutospacing="1" w:after="100" w:afterAutospacing="1" w:line="240" w:lineRule="auto"/>
        <w:rPr>
          <w:rFonts w:ascii="Times New Roman" w:eastAsia="Times New Roman" w:hAnsi="Times New Roman" w:cs="Times New Roman"/>
          <w:sz w:val="24"/>
          <w:szCs w:val="24"/>
        </w:rPr>
      </w:pPr>
    </w:p>
    <w:p w:rsidR="002D4941" w:rsidRDefault="002D4941"/>
    <w:sectPr w:rsidR="002D4941" w:rsidSect="002D4941">
      <w:pgSz w:w="11906" w:h="16838"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D036C4"/>
    <w:multiLevelType w:val="multilevel"/>
    <w:tmpl w:val="5C328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6FE1C44"/>
    <w:multiLevelType w:val="multilevel"/>
    <w:tmpl w:val="3E84D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6660F0"/>
    <w:multiLevelType w:val="multilevel"/>
    <w:tmpl w:val="50589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72065EC"/>
    <w:multiLevelType w:val="multilevel"/>
    <w:tmpl w:val="AF3CF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80875F2"/>
    <w:multiLevelType w:val="multilevel"/>
    <w:tmpl w:val="2312E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32A0A1E"/>
    <w:multiLevelType w:val="multilevel"/>
    <w:tmpl w:val="8DE64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09B383E"/>
    <w:multiLevelType w:val="multilevel"/>
    <w:tmpl w:val="D73A5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26A12FD"/>
    <w:multiLevelType w:val="multilevel"/>
    <w:tmpl w:val="75522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2"/>
  </w:num>
  <w:num w:numId="3">
    <w:abstractNumId w:val="1"/>
  </w:num>
  <w:num w:numId="4">
    <w:abstractNumId w:val="0"/>
  </w:num>
  <w:num w:numId="5">
    <w:abstractNumId w:val="5"/>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4941"/>
    <w:rsid w:val="00021CBE"/>
    <w:rsid w:val="0006662C"/>
    <w:rsid w:val="000D13DD"/>
    <w:rsid w:val="002241C2"/>
    <w:rsid w:val="002A7386"/>
    <w:rsid w:val="002D4941"/>
    <w:rsid w:val="003E1EF6"/>
    <w:rsid w:val="00734352"/>
    <w:rsid w:val="009B4892"/>
    <w:rsid w:val="009E65A3"/>
    <w:rsid w:val="00B025F4"/>
    <w:rsid w:val="00EC7A79"/>
    <w:rsid w:val="00EE4B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F20EBB-F57E-480F-8BBB-2E26C504F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4941"/>
    <w:pPr>
      <w:spacing w:after="0" w:line="240" w:lineRule="auto"/>
    </w:pPr>
    <w:rPr>
      <w:rFonts w:ascii="Times New Roman" w:eastAsia="Calibri" w:hAnsi="Times New Roman" w:cs="Times New Roman"/>
      <w:sz w:val="20"/>
      <w:szCs w:val="20"/>
      <w:lang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D4941"/>
    <w:rPr>
      <w:b/>
      <w:bCs/>
    </w:rPr>
  </w:style>
  <w:style w:type="character" w:customStyle="1" w:styleId="ng-star-inserted">
    <w:name w:val="ng-star-inserted"/>
    <w:basedOn w:val="DefaultParagraphFont"/>
    <w:rsid w:val="0006662C"/>
  </w:style>
  <w:style w:type="paragraph" w:styleId="NormalWeb">
    <w:name w:val="Normal (Web)"/>
    <w:basedOn w:val="Normal"/>
    <w:uiPriority w:val="99"/>
    <w:semiHidden/>
    <w:unhideWhenUsed/>
    <w:rsid w:val="003E1EF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69365">
      <w:bodyDiv w:val="1"/>
      <w:marLeft w:val="0"/>
      <w:marRight w:val="0"/>
      <w:marTop w:val="0"/>
      <w:marBottom w:val="0"/>
      <w:divBdr>
        <w:top w:val="none" w:sz="0" w:space="0" w:color="auto"/>
        <w:left w:val="none" w:sz="0" w:space="0" w:color="auto"/>
        <w:bottom w:val="none" w:sz="0" w:space="0" w:color="auto"/>
        <w:right w:val="none" w:sz="0" w:space="0" w:color="auto"/>
      </w:divBdr>
    </w:div>
    <w:div w:id="827743306">
      <w:bodyDiv w:val="1"/>
      <w:marLeft w:val="0"/>
      <w:marRight w:val="0"/>
      <w:marTop w:val="0"/>
      <w:marBottom w:val="0"/>
      <w:divBdr>
        <w:top w:val="none" w:sz="0" w:space="0" w:color="auto"/>
        <w:left w:val="none" w:sz="0" w:space="0" w:color="auto"/>
        <w:bottom w:val="none" w:sz="0" w:space="0" w:color="auto"/>
        <w:right w:val="none" w:sz="0" w:space="0" w:color="auto"/>
      </w:divBdr>
      <w:divsChild>
        <w:div w:id="488131621">
          <w:marLeft w:val="0"/>
          <w:marRight w:val="0"/>
          <w:marTop w:val="0"/>
          <w:marBottom w:val="0"/>
          <w:divBdr>
            <w:top w:val="none" w:sz="0" w:space="0" w:color="auto"/>
            <w:left w:val="none" w:sz="0" w:space="0" w:color="auto"/>
            <w:bottom w:val="none" w:sz="0" w:space="0" w:color="auto"/>
            <w:right w:val="none" w:sz="0" w:space="0" w:color="auto"/>
          </w:divBdr>
        </w:div>
        <w:div w:id="1024401101">
          <w:marLeft w:val="0"/>
          <w:marRight w:val="0"/>
          <w:marTop w:val="0"/>
          <w:marBottom w:val="0"/>
          <w:divBdr>
            <w:top w:val="none" w:sz="0" w:space="0" w:color="auto"/>
            <w:left w:val="none" w:sz="0" w:space="0" w:color="auto"/>
            <w:bottom w:val="none" w:sz="0" w:space="0" w:color="auto"/>
            <w:right w:val="none" w:sz="0" w:space="0" w:color="auto"/>
          </w:divBdr>
        </w:div>
        <w:div w:id="1408458756">
          <w:marLeft w:val="0"/>
          <w:marRight w:val="0"/>
          <w:marTop w:val="0"/>
          <w:marBottom w:val="0"/>
          <w:divBdr>
            <w:top w:val="none" w:sz="0" w:space="0" w:color="auto"/>
            <w:left w:val="none" w:sz="0" w:space="0" w:color="auto"/>
            <w:bottom w:val="none" w:sz="0" w:space="0" w:color="auto"/>
            <w:right w:val="none" w:sz="0" w:space="0" w:color="auto"/>
          </w:divBdr>
        </w:div>
      </w:divsChild>
    </w:div>
    <w:div w:id="903880933">
      <w:bodyDiv w:val="1"/>
      <w:marLeft w:val="0"/>
      <w:marRight w:val="0"/>
      <w:marTop w:val="0"/>
      <w:marBottom w:val="0"/>
      <w:divBdr>
        <w:top w:val="none" w:sz="0" w:space="0" w:color="auto"/>
        <w:left w:val="none" w:sz="0" w:space="0" w:color="auto"/>
        <w:bottom w:val="none" w:sz="0" w:space="0" w:color="auto"/>
        <w:right w:val="none" w:sz="0" w:space="0" w:color="auto"/>
      </w:divBdr>
      <w:divsChild>
        <w:div w:id="1555460637">
          <w:marLeft w:val="0"/>
          <w:marRight w:val="0"/>
          <w:marTop w:val="0"/>
          <w:marBottom w:val="0"/>
          <w:divBdr>
            <w:top w:val="none" w:sz="0" w:space="0" w:color="auto"/>
            <w:left w:val="none" w:sz="0" w:space="0" w:color="auto"/>
            <w:bottom w:val="none" w:sz="0" w:space="0" w:color="auto"/>
            <w:right w:val="none" w:sz="0" w:space="0" w:color="auto"/>
          </w:divBdr>
        </w:div>
        <w:div w:id="1638562725">
          <w:marLeft w:val="0"/>
          <w:marRight w:val="0"/>
          <w:marTop w:val="0"/>
          <w:marBottom w:val="0"/>
          <w:divBdr>
            <w:top w:val="none" w:sz="0" w:space="0" w:color="auto"/>
            <w:left w:val="none" w:sz="0" w:space="0" w:color="auto"/>
            <w:bottom w:val="none" w:sz="0" w:space="0" w:color="auto"/>
            <w:right w:val="none" w:sz="0" w:space="0" w:color="auto"/>
          </w:divBdr>
        </w:div>
        <w:div w:id="93869328">
          <w:marLeft w:val="0"/>
          <w:marRight w:val="0"/>
          <w:marTop w:val="0"/>
          <w:marBottom w:val="0"/>
          <w:divBdr>
            <w:top w:val="none" w:sz="0" w:space="0" w:color="auto"/>
            <w:left w:val="none" w:sz="0" w:space="0" w:color="auto"/>
            <w:bottom w:val="none" w:sz="0" w:space="0" w:color="auto"/>
            <w:right w:val="none" w:sz="0" w:space="0" w:color="auto"/>
          </w:divBdr>
        </w:div>
        <w:div w:id="1519193888">
          <w:marLeft w:val="0"/>
          <w:marRight w:val="0"/>
          <w:marTop w:val="0"/>
          <w:marBottom w:val="0"/>
          <w:divBdr>
            <w:top w:val="none" w:sz="0" w:space="0" w:color="auto"/>
            <w:left w:val="none" w:sz="0" w:space="0" w:color="auto"/>
            <w:bottom w:val="none" w:sz="0" w:space="0" w:color="auto"/>
            <w:right w:val="none" w:sz="0" w:space="0" w:color="auto"/>
          </w:divBdr>
        </w:div>
        <w:div w:id="1068848105">
          <w:marLeft w:val="0"/>
          <w:marRight w:val="0"/>
          <w:marTop w:val="0"/>
          <w:marBottom w:val="0"/>
          <w:divBdr>
            <w:top w:val="none" w:sz="0" w:space="0" w:color="auto"/>
            <w:left w:val="none" w:sz="0" w:space="0" w:color="auto"/>
            <w:bottom w:val="none" w:sz="0" w:space="0" w:color="auto"/>
            <w:right w:val="none" w:sz="0" w:space="0" w:color="auto"/>
          </w:divBdr>
        </w:div>
        <w:div w:id="1052580762">
          <w:marLeft w:val="0"/>
          <w:marRight w:val="0"/>
          <w:marTop w:val="0"/>
          <w:marBottom w:val="0"/>
          <w:divBdr>
            <w:top w:val="none" w:sz="0" w:space="0" w:color="auto"/>
            <w:left w:val="none" w:sz="0" w:space="0" w:color="auto"/>
            <w:bottom w:val="none" w:sz="0" w:space="0" w:color="auto"/>
            <w:right w:val="none" w:sz="0" w:space="0" w:color="auto"/>
          </w:divBdr>
        </w:div>
        <w:div w:id="11956124">
          <w:marLeft w:val="0"/>
          <w:marRight w:val="0"/>
          <w:marTop w:val="0"/>
          <w:marBottom w:val="0"/>
          <w:divBdr>
            <w:top w:val="none" w:sz="0" w:space="0" w:color="auto"/>
            <w:left w:val="none" w:sz="0" w:space="0" w:color="auto"/>
            <w:bottom w:val="none" w:sz="0" w:space="0" w:color="auto"/>
            <w:right w:val="none" w:sz="0" w:space="0" w:color="auto"/>
          </w:divBdr>
        </w:div>
        <w:div w:id="1817070479">
          <w:marLeft w:val="0"/>
          <w:marRight w:val="0"/>
          <w:marTop w:val="0"/>
          <w:marBottom w:val="0"/>
          <w:divBdr>
            <w:top w:val="none" w:sz="0" w:space="0" w:color="auto"/>
            <w:left w:val="none" w:sz="0" w:space="0" w:color="auto"/>
            <w:bottom w:val="none" w:sz="0" w:space="0" w:color="auto"/>
            <w:right w:val="none" w:sz="0" w:space="0" w:color="auto"/>
          </w:divBdr>
        </w:div>
        <w:div w:id="1049185786">
          <w:marLeft w:val="0"/>
          <w:marRight w:val="0"/>
          <w:marTop w:val="0"/>
          <w:marBottom w:val="0"/>
          <w:divBdr>
            <w:top w:val="none" w:sz="0" w:space="0" w:color="auto"/>
            <w:left w:val="none" w:sz="0" w:space="0" w:color="auto"/>
            <w:bottom w:val="none" w:sz="0" w:space="0" w:color="auto"/>
            <w:right w:val="none" w:sz="0" w:space="0" w:color="auto"/>
          </w:divBdr>
        </w:div>
        <w:div w:id="522019601">
          <w:marLeft w:val="0"/>
          <w:marRight w:val="0"/>
          <w:marTop w:val="0"/>
          <w:marBottom w:val="0"/>
          <w:divBdr>
            <w:top w:val="none" w:sz="0" w:space="0" w:color="auto"/>
            <w:left w:val="none" w:sz="0" w:space="0" w:color="auto"/>
            <w:bottom w:val="none" w:sz="0" w:space="0" w:color="auto"/>
            <w:right w:val="none" w:sz="0" w:space="0" w:color="auto"/>
          </w:divBdr>
        </w:div>
        <w:div w:id="992223274">
          <w:marLeft w:val="0"/>
          <w:marRight w:val="0"/>
          <w:marTop w:val="0"/>
          <w:marBottom w:val="0"/>
          <w:divBdr>
            <w:top w:val="none" w:sz="0" w:space="0" w:color="auto"/>
            <w:left w:val="none" w:sz="0" w:space="0" w:color="auto"/>
            <w:bottom w:val="none" w:sz="0" w:space="0" w:color="auto"/>
            <w:right w:val="none" w:sz="0" w:space="0" w:color="auto"/>
          </w:divBdr>
        </w:div>
        <w:div w:id="1989049145">
          <w:marLeft w:val="0"/>
          <w:marRight w:val="0"/>
          <w:marTop w:val="0"/>
          <w:marBottom w:val="0"/>
          <w:divBdr>
            <w:top w:val="none" w:sz="0" w:space="0" w:color="auto"/>
            <w:left w:val="none" w:sz="0" w:space="0" w:color="auto"/>
            <w:bottom w:val="none" w:sz="0" w:space="0" w:color="auto"/>
            <w:right w:val="none" w:sz="0" w:space="0" w:color="auto"/>
          </w:divBdr>
        </w:div>
        <w:div w:id="1850635668">
          <w:marLeft w:val="0"/>
          <w:marRight w:val="0"/>
          <w:marTop w:val="0"/>
          <w:marBottom w:val="0"/>
          <w:divBdr>
            <w:top w:val="none" w:sz="0" w:space="0" w:color="auto"/>
            <w:left w:val="none" w:sz="0" w:space="0" w:color="auto"/>
            <w:bottom w:val="none" w:sz="0" w:space="0" w:color="auto"/>
            <w:right w:val="none" w:sz="0" w:space="0" w:color="auto"/>
          </w:divBdr>
        </w:div>
        <w:div w:id="1724673147">
          <w:marLeft w:val="0"/>
          <w:marRight w:val="0"/>
          <w:marTop w:val="0"/>
          <w:marBottom w:val="0"/>
          <w:divBdr>
            <w:top w:val="none" w:sz="0" w:space="0" w:color="auto"/>
            <w:left w:val="none" w:sz="0" w:space="0" w:color="auto"/>
            <w:bottom w:val="none" w:sz="0" w:space="0" w:color="auto"/>
            <w:right w:val="none" w:sz="0" w:space="0" w:color="auto"/>
          </w:divBdr>
        </w:div>
        <w:div w:id="1642879328">
          <w:marLeft w:val="0"/>
          <w:marRight w:val="0"/>
          <w:marTop w:val="0"/>
          <w:marBottom w:val="0"/>
          <w:divBdr>
            <w:top w:val="none" w:sz="0" w:space="0" w:color="auto"/>
            <w:left w:val="none" w:sz="0" w:space="0" w:color="auto"/>
            <w:bottom w:val="none" w:sz="0" w:space="0" w:color="auto"/>
            <w:right w:val="none" w:sz="0" w:space="0" w:color="auto"/>
          </w:divBdr>
        </w:div>
        <w:div w:id="1297949512">
          <w:marLeft w:val="0"/>
          <w:marRight w:val="0"/>
          <w:marTop w:val="0"/>
          <w:marBottom w:val="0"/>
          <w:divBdr>
            <w:top w:val="none" w:sz="0" w:space="0" w:color="auto"/>
            <w:left w:val="none" w:sz="0" w:space="0" w:color="auto"/>
            <w:bottom w:val="none" w:sz="0" w:space="0" w:color="auto"/>
            <w:right w:val="none" w:sz="0" w:space="0" w:color="auto"/>
          </w:divBdr>
        </w:div>
        <w:div w:id="563637506">
          <w:marLeft w:val="0"/>
          <w:marRight w:val="0"/>
          <w:marTop w:val="0"/>
          <w:marBottom w:val="0"/>
          <w:divBdr>
            <w:top w:val="none" w:sz="0" w:space="0" w:color="auto"/>
            <w:left w:val="none" w:sz="0" w:space="0" w:color="auto"/>
            <w:bottom w:val="none" w:sz="0" w:space="0" w:color="auto"/>
            <w:right w:val="none" w:sz="0" w:space="0" w:color="auto"/>
          </w:divBdr>
        </w:div>
        <w:div w:id="477771598">
          <w:marLeft w:val="0"/>
          <w:marRight w:val="0"/>
          <w:marTop w:val="0"/>
          <w:marBottom w:val="0"/>
          <w:divBdr>
            <w:top w:val="none" w:sz="0" w:space="0" w:color="auto"/>
            <w:left w:val="none" w:sz="0" w:space="0" w:color="auto"/>
            <w:bottom w:val="none" w:sz="0" w:space="0" w:color="auto"/>
            <w:right w:val="none" w:sz="0" w:space="0" w:color="auto"/>
          </w:divBdr>
        </w:div>
        <w:div w:id="1444038481">
          <w:marLeft w:val="0"/>
          <w:marRight w:val="0"/>
          <w:marTop w:val="0"/>
          <w:marBottom w:val="0"/>
          <w:divBdr>
            <w:top w:val="none" w:sz="0" w:space="0" w:color="auto"/>
            <w:left w:val="none" w:sz="0" w:space="0" w:color="auto"/>
            <w:bottom w:val="none" w:sz="0" w:space="0" w:color="auto"/>
            <w:right w:val="none" w:sz="0" w:space="0" w:color="auto"/>
          </w:divBdr>
        </w:div>
        <w:div w:id="274488853">
          <w:marLeft w:val="0"/>
          <w:marRight w:val="0"/>
          <w:marTop w:val="0"/>
          <w:marBottom w:val="0"/>
          <w:divBdr>
            <w:top w:val="none" w:sz="0" w:space="0" w:color="auto"/>
            <w:left w:val="none" w:sz="0" w:space="0" w:color="auto"/>
            <w:bottom w:val="none" w:sz="0" w:space="0" w:color="auto"/>
            <w:right w:val="none" w:sz="0" w:space="0" w:color="auto"/>
          </w:divBdr>
        </w:div>
        <w:div w:id="1987781914">
          <w:marLeft w:val="0"/>
          <w:marRight w:val="0"/>
          <w:marTop w:val="0"/>
          <w:marBottom w:val="0"/>
          <w:divBdr>
            <w:top w:val="none" w:sz="0" w:space="0" w:color="auto"/>
            <w:left w:val="none" w:sz="0" w:space="0" w:color="auto"/>
            <w:bottom w:val="none" w:sz="0" w:space="0" w:color="auto"/>
            <w:right w:val="none" w:sz="0" w:space="0" w:color="auto"/>
          </w:divBdr>
        </w:div>
        <w:div w:id="1792047516">
          <w:marLeft w:val="0"/>
          <w:marRight w:val="0"/>
          <w:marTop w:val="0"/>
          <w:marBottom w:val="0"/>
          <w:divBdr>
            <w:top w:val="none" w:sz="0" w:space="0" w:color="auto"/>
            <w:left w:val="none" w:sz="0" w:space="0" w:color="auto"/>
            <w:bottom w:val="none" w:sz="0" w:space="0" w:color="auto"/>
            <w:right w:val="none" w:sz="0" w:space="0" w:color="auto"/>
          </w:divBdr>
        </w:div>
        <w:div w:id="281963479">
          <w:marLeft w:val="0"/>
          <w:marRight w:val="0"/>
          <w:marTop w:val="0"/>
          <w:marBottom w:val="0"/>
          <w:divBdr>
            <w:top w:val="none" w:sz="0" w:space="0" w:color="auto"/>
            <w:left w:val="none" w:sz="0" w:space="0" w:color="auto"/>
            <w:bottom w:val="none" w:sz="0" w:space="0" w:color="auto"/>
            <w:right w:val="none" w:sz="0" w:space="0" w:color="auto"/>
          </w:divBdr>
        </w:div>
        <w:div w:id="1154221200">
          <w:marLeft w:val="0"/>
          <w:marRight w:val="0"/>
          <w:marTop w:val="0"/>
          <w:marBottom w:val="0"/>
          <w:divBdr>
            <w:top w:val="none" w:sz="0" w:space="0" w:color="auto"/>
            <w:left w:val="none" w:sz="0" w:space="0" w:color="auto"/>
            <w:bottom w:val="none" w:sz="0" w:space="0" w:color="auto"/>
            <w:right w:val="none" w:sz="0" w:space="0" w:color="auto"/>
          </w:divBdr>
        </w:div>
        <w:div w:id="397672549">
          <w:marLeft w:val="0"/>
          <w:marRight w:val="0"/>
          <w:marTop w:val="0"/>
          <w:marBottom w:val="0"/>
          <w:divBdr>
            <w:top w:val="none" w:sz="0" w:space="0" w:color="auto"/>
            <w:left w:val="none" w:sz="0" w:space="0" w:color="auto"/>
            <w:bottom w:val="none" w:sz="0" w:space="0" w:color="auto"/>
            <w:right w:val="none" w:sz="0" w:space="0" w:color="auto"/>
          </w:divBdr>
        </w:div>
        <w:div w:id="759839786">
          <w:marLeft w:val="0"/>
          <w:marRight w:val="0"/>
          <w:marTop w:val="0"/>
          <w:marBottom w:val="0"/>
          <w:divBdr>
            <w:top w:val="none" w:sz="0" w:space="0" w:color="auto"/>
            <w:left w:val="none" w:sz="0" w:space="0" w:color="auto"/>
            <w:bottom w:val="none" w:sz="0" w:space="0" w:color="auto"/>
            <w:right w:val="none" w:sz="0" w:space="0" w:color="auto"/>
          </w:divBdr>
        </w:div>
        <w:div w:id="628558006">
          <w:marLeft w:val="0"/>
          <w:marRight w:val="0"/>
          <w:marTop w:val="0"/>
          <w:marBottom w:val="0"/>
          <w:divBdr>
            <w:top w:val="none" w:sz="0" w:space="0" w:color="auto"/>
            <w:left w:val="none" w:sz="0" w:space="0" w:color="auto"/>
            <w:bottom w:val="none" w:sz="0" w:space="0" w:color="auto"/>
            <w:right w:val="none" w:sz="0" w:space="0" w:color="auto"/>
          </w:divBdr>
        </w:div>
        <w:div w:id="1251036893">
          <w:marLeft w:val="0"/>
          <w:marRight w:val="0"/>
          <w:marTop w:val="0"/>
          <w:marBottom w:val="0"/>
          <w:divBdr>
            <w:top w:val="none" w:sz="0" w:space="0" w:color="auto"/>
            <w:left w:val="none" w:sz="0" w:space="0" w:color="auto"/>
            <w:bottom w:val="none" w:sz="0" w:space="0" w:color="auto"/>
            <w:right w:val="none" w:sz="0" w:space="0" w:color="auto"/>
          </w:divBdr>
        </w:div>
        <w:div w:id="605190394">
          <w:marLeft w:val="0"/>
          <w:marRight w:val="0"/>
          <w:marTop w:val="0"/>
          <w:marBottom w:val="0"/>
          <w:divBdr>
            <w:top w:val="none" w:sz="0" w:space="0" w:color="auto"/>
            <w:left w:val="none" w:sz="0" w:space="0" w:color="auto"/>
            <w:bottom w:val="none" w:sz="0" w:space="0" w:color="auto"/>
            <w:right w:val="none" w:sz="0" w:space="0" w:color="auto"/>
          </w:divBdr>
        </w:div>
        <w:div w:id="1090197122">
          <w:marLeft w:val="0"/>
          <w:marRight w:val="0"/>
          <w:marTop w:val="0"/>
          <w:marBottom w:val="0"/>
          <w:divBdr>
            <w:top w:val="none" w:sz="0" w:space="0" w:color="auto"/>
            <w:left w:val="none" w:sz="0" w:space="0" w:color="auto"/>
            <w:bottom w:val="none" w:sz="0" w:space="0" w:color="auto"/>
            <w:right w:val="none" w:sz="0" w:space="0" w:color="auto"/>
          </w:divBdr>
        </w:div>
        <w:div w:id="106968694">
          <w:marLeft w:val="0"/>
          <w:marRight w:val="0"/>
          <w:marTop w:val="0"/>
          <w:marBottom w:val="0"/>
          <w:divBdr>
            <w:top w:val="none" w:sz="0" w:space="0" w:color="auto"/>
            <w:left w:val="none" w:sz="0" w:space="0" w:color="auto"/>
            <w:bottom w:val="none" w:sz="0" w:space="0" w:color="auto"/>
            <w:right w:val="none" w:sz="0" w:space="0" w:color="auto"/>
          </w:divBdr>
        </w:div>
        <w:div w:id="1795639379">
          <w:marLeft w:val="0"/>
          <w:marRight w:val="0"/>
          <w:marTop w:val="0"/>
          <w:marBottom w:val="0"/>
          <w:divBdr>
            <w:top w:val="none" w:sz="0" w:space="0" w:color="auto"/>
            <w:left w:val="none" w:sz="0" w:space="0" w:color="auto"/>
            <w:bottom w:val="none" w:sz="0" w:space="0" w:color="auto"/>
            <w:right w:val="none" w:sz="0" w:space="0" w:color="auto"/>
          </w:divBdr>
        </w:div>
        <w:div w:id="626279842">
          <w:marLeft w:val="0"/>
          <w:marRight w:val="0"/>
          <w:marTop w:val="0"/>
          <w:marBottom w:val="0"/>
          <w:divBdr>
            <w:top w:val="none" w:sz="0" w:space="0" w:color="auto"/>
            <w:left w:val="none" w:sz="0" w:space="0" w:color="auto"/>
            <w:bottom w:val="none" w:sz="0" w:space="0" w:color="auto"/>
            <w:right w:val="none" w:sz="0" w:space="0" w:color="auto"/>
          </w:divBdr>
        </w:div>
        <w:div w:id="2101825185">
          <w:marLeft w:val="0"/>
          <w:marRight w:val="0"/>
          <w:marTop w:val="0"/>
          <w:marBottom w:val="0"/>
          <w:divBdr>
            <w:top w:val="none" w:sz="0" w:space="0" w:color="auto"/>
            <w:left w:val="none" w:sz="0" w:space="0" w:color="auto"/>
            <w:bottom w:val="none" w:sz="0" w:space="0" w:color="auto"/>
            <w:right w:val="none" w:sz="0" w:space="0" w:color="auto"/>
          </w:divBdr>
        </w:div>
        <w:div w:id="213390668">
          <w:marLeft w:val="0"/>
          <w:marRight w:val="0"/>
          <w:marTop w:val="0"/>
          <w:marBottom w:val="0"/>
          <w:divBdr>
            <w:top w:val="none" w:sz="0" w:space="0" w:color="auto"/>
            <w:left w:val="none" w:sz="0" w:space="0" w:color="auto"/>
            <w:bottom w:val="none" w:sz="0" w:space="0" w:color="auto"/>
            <w:right w:val="none" w:sz="0" w:space="0" w:color="auto"/>
          </w:divBdr>
        </w:div>
        <w:div w:id="517045503">
          <w:marLeft w:val="0"/>
          <w:marRight w:val="0"/>
          <w:marTop w:val="0"/>
          <w:marBottom w:val="0"/>
          <w:divBdr>
            <w:top w:val="none" w:sz="0" w:space="0" w:color="auto"/>
            <w:left w:val="none" w:sz="0" w:space="0" w:color="auto"/>
            <w:bottom w:val="none" w:sz="0" w:space="0" w:color="auto"/>
            <w:right w:val="none" w:sz="0" w:space="0" w:color="auto"/>
          </w:divBdr>
        </w:div>
        <w:div w:id="1756702630">
          <w:marLeft w:val="0"/>
          <w:marRight w:val="0"/>
          <w:marTop w:val="0"/>
          <w:marBottom w:val="0"/>
          <w:divBdr>
            <w:top w:val="none" w:sz="0" w:space="0" w:color="auto"/>
            <w:left w:val="none" w:sz="0" w:space="0" w:color="auto"/>
            <w:bottom w:val="none" w:sz="0" w:space="0" w:color="auto"/>
            <w:right w:val="none" w:sz="0" w:space="0" w:color="auto"/>
          </w:divBdr>
        </w:div>
        <w:div w:id="271985112">
          <w:marLeft w:val="0"/>
          <w:marRight w:val="0"/>
          <w:marTop w:val="0"/>
          <w:marBottom w:val="0"/>
          <w:divBdr>
            <w:top w:val="none" w:sz="0" w:space="0" w:color="auto"/>
            <w:left w:val="none" w:sz="0" w:space="0" w:color="auto"/>
            <w:bottom w:val="none" w:sz="0" w:space="0" w:color="auto"/>
            <w:right w:val="none" w:sz="0" w:space="0" w:color="auto"/>
          </w:divBdr>
        </w:div>
        <w:div w:id="1677610211">
          <w:marLeft w:val="0"/>
          <w:marRight w:val="0"/>
          <w:marTop w:val="0"/>
          <w:marBottom w:val="0"/>
          <w:divBdr>
            <w:top w:val="none" w:sz="0" w:space="0" w:color="auto"/>
            <w:left w:val="none" w:sz="0" w:space="0" w:color="auto"/>
            <w:bottom w:val="none" w:sz="0" w:space="0" w:color="auto"/>
            <w:right w:val="none" w:sz="0" w:space="0" w:color="auto"/>
          </w:divBdr>
        </w:div>
        <w:div w:id="968585903">
          <w:marLeft w:val="0"/>
          <w:marRight w:val="0"/>
          <w:marTop w:val="0"/>
          <w:marBottom w:val="0"/>
          <w:divBdr>
            <w:top w:val="none" w:sz="0" w:space="0" w:color="auto"/>
            <w:left w:val="none" w:sz="0" w:space="0" w:color="auto"/>
            <w:bottom w:val="none" w:sz="0" w:space="0" w:color="auto"/>
            <w:right w:val="none" w:sz="0" w:space="0" w:color="auto"/>
          </w:divBdr>
        </w:div>
        <w:div w:id="1196456327">
          <w:marLeft w:val="0"/>
          <w:marRight w:val="0"/>
          <w:marTop w:val="0"/>
          <w:marBottom w:val="0"/>
          <w:divBdr>
            <w:top w:val="none" w:sz="0" w:space="0" w:color="auto"/>
            <w:left w:val="none" w:sz="0" w:space="0" w:color="auto"/>
            <w:bottom w:val="none" w:sz="0" w:space="0" w:color="auto"/>
            <w:right w:val="none" w:sz="0" w:space="0" w:color="auto"/>
          </w:divBdr>
        </w:div>
        <w:div w:id="1816991003">
          <w:marLeft w:val="0"/>
          <w:marRight w:val="0"/>
          <w:marTop w:val="0"/>
          <w:marBottom w:val="0"/>
          <w:divBdr>
            <w:top w:val="none" w:sz="0" w:space="0" w:color="auto"/>
            <w:left w:val="none" w:sz="0" w:space="0" w:color="auto"/>
            <w:bottom w:val="none" w:sz="0" w:space="0" w:color="auto"/>
            <w:right w:val="none" w:sz="0" w:space="0" w:color="auto"/>
          </w:divBdr>
        </w:div>
        <w:div w:id="696585315">
          <w:marLeft w:val="0"/>
          <w:marRight w:val="0"/>
          <w:marTop w:val="0"/>
          <w:marBottom w:val="0"/>
          <w:divBdr>
            <w:top w:val="none" w:sz="0" w:space="0" w:color="auto"/>
            <w:left w:val="none" w:sz="0" w:space="0" w:color="auto"/>
            <w:bottom w:val="none" w:sz="0" w:space="0" w:color="auto"/>
            <w:right w:val="none" w:sz="0" w:space="0" w:color="auto"/>
          </w:divBdr>
        </w:div>
        <w:div w:id="1335761903">
          <w:marLeft w:val="0"/>
          <w:marRight w:val="0"/>
          <w:marTop w:val="0"/>
          <w:marBottom w:val="0"/>
          <w:divBdr>
            <w:top w:val="none" w:sz="0" w:space="0" w:color="auto"/>
            <w:left w:val="none" w:sz="0" w:space="0" w:color="auto"/>
            <w:bottom w:val="none" w:sz="0" w:space="0" w:color="auto"/>
            <w:right w:val="none" w:sz="0" w:space="0" w:color="auto"/>
          </w:divBdr>
        </w:div>
        <w:div w:id="594244729">
          <w:marLeft w:val="0"/>
          <w:marRight w:val="0"/>
          <w:marTop w:val="0"/>
          <w:marBottom w:val="0"/>
          <w:divBdr>
            <w:top w:val="none" w:sz="0" w:space="0" w:color="auto"/>
            <w:left w:val="none" w:sz="0" w:space="0" w:color="auto"/>
            <w:bottom w:val="none" w:sz="0" w:space="0" w:color="auto"/>
            <w:right w:val="none" w:sz="0" w:space="0" w:color="auto"/>
          </w:divBdr>
        </w:div>
        <w:div w:id="1991203335">
          <w:marLeft w:val="0"/>
          <w:marRight w:val="0"/>
          <w:marTop w:val="0"/>
          <w:marBottom w:val="0"/>
          <w:divBdr>
            <w:top w:val="none" w:sz="0" w:space="0" w:color="auto"/>
            <w:left w:val="none" w:sz="0" w:space="0" w:color="auto"/>
            <w:bottom w:val="none" w:sz="0" w:space="0" w:color="auto"/>
            <w:right w:val="none" w:sz="0" w:space="0" w:color="auto"/>
          </w:divBdr>
        </w:div>
        <w:div w:id="1852139030">
          <w:marLeft w:val="0"/>
          <w:marRight w:val="0"/>
          <w:marTop w:val="0"/>
          <w:marBottom w:val="0"/>
          <w:divBdr>
            <w:top w:val="none" w:sz="0" w:space="0" w:color="auto"/>
            <w:left w:val="none" w:sz="0" w:space="0" w:color="auto"/>
            <w:bottom w:val="none" w:sz="0" w:space="0" w:color="auto"/>
            <w:right w:val="none" w:sz="0" w:space="0" w:color="auto"/>
          </w:divBdr>
        </w:div>
        <w:div w:id="249122996">
          <w:marLeft w:val="0"/>
          <w:marRight w:val="0"/>
          <w:marTop w:val="0"/>
          <w:marBottom w:val="0"/>
          <w:divBdr>
            <w:top w:val="none" w:sz="0" w:space="0" w:color="auto"/>
            <w:left w:val="none" w:sz="0" w:space="0" w:color="auto"/>
            <w:bottom w:val="none" w:sz="0" w:space="0" w:color="auto"/>
            <w:right w:val="none" w:sz="0" w:space="0" w:color="auto"/>
          </w:divBdr>
        </w:div>
        <w:div w:id="920987138">
          <w:marLeft w:val="0"/>
          <w:marRight w:val="0"/>
          <w:marTop w:val="0"/>
          <w:marBottom w:val="0"/>
          <w:divBdr>
            <w:top w:val="none" w:sz="0" w:space="0" w:color="auto"/>
            <w:left w:val="none" w:sz="0" w:space="0" w:color="auto"/>
            <w:bottom w:val="none" w:sz="0" w:space="0" w:color="auto"/>
            <w:right w:val="none" w:sz="0" w:space="0" w:color="auto"/>
          </w:divBdr>
        </w:div>
      </w:divsChild>
    </w:div>
    <w:div w:id="1456605623">
      <w:bodyDiv w:val="1"/>
      <w:marLeft w:val="0"/>
      <w:marRight w:val="0"/>
      <w:marTop w:val="0"/>
      <w:marBottom w:val="0"/>
      <w:divBdr>
        <w:top w:val="none" w:sz="0" w:space="0" w:color="auto"/>
        <w:left w:val="none" w:sz="0" w:space="0" w:color="auto"/>
        <w:bottom w:val="none" w:sz="0" w:space="0" w:color="auto"/>
        <w:right w:val="none" w:sz="0" w:space="0" w:color="auto"/>
      </w:divBdr>
      <w:divsChild>
        <w:div w:id="38549869">
          <w:marLeft w:val="0"/>
          <w:marRight w:val="0"/>
          <w:marTop w:val="0"/>
          <w:marBottom w:val="0"/>
          <w:divBdr>
            <w:top w:val="none" w:sz="0" w:space="0" w:color="auto"/>
            <w:left w:val="none" w:sz="0" w:space="0" w:color="auto"/>
            <w:bottom w:val="none" w:sz="0" w:space="0" w:color="auto"/>
            <w:right w:val="none" w:sz="0" w:space="0" w:color="auto"/>
          </w:divBdr>
        </w:div>
        <w:div w:id="1696033729">
          <w:marLeft w:val="0"/>
          <w:marRight w:val="0"/>
          <w:marTop w:val="0"/>
          <w:marBottom w:val="0"/>
          <w:divBdr>
            <w:top w:val="none" w:sz="0" w:space="0" w:color="auto"/>
            <w:left w:val="none" w:sz="0" w:space="0" w:color="auto"/>
            <w:bottom w:val="none" w:sz="0" w:space="0" w:color="auto"/>
            <w:right w:val="none" w:sz="0" w:space="0" w:color="auto"/>
          </w:divBdr>
        </w:div>
        <w:div w:id="440729993">
          <w:marLeft w:val="0"/>
          <w:marRight w:val="0"/>
          <w:marTop w:val="0"/>
          <w:marBottom w:val="0"/>
          <w:divBdr>
            <w:top w:val="none" w:sz="0" w:space="0" w:color="auto"/>
            <w:left w:val="none" w:sz="0" w:space="0" w:color="auto"/>
            <w:bottom w:val="none" w:sz="0" w:space="0" w:color="auto"/>
            <w:right w:val="none" w:sz="0" w:space="0" w:color="auto"/>
          </w:divBdr>
        </w:div>
        <w:div w:id="179321528">
          <w:marLeft w:val="0"/>
          <w:marRight w:val="0"/>
          <w:marTop w:val="0"/>
          <w:marBottom w:val="0"/>
          <w:divBdr>
            <w:top w:val="none" w:sz="0" w:space="0" w:color="auto"/>
            <w:left w:val="none" w:sz="0" w:space="0" w:color="auto"/>
            <w:bottom w:val="none" w:sz="0" w:space="0" w:color="auto"/>
            <w:right w:val="none" w:sz="0" w:space="0" w:color="auto"/>
          </w:divBdr>
        </w:div>
        <w:div w:id="103885686">
          <w:marLeft w:val="0"/>
          <w:marRight w:val="0"/>
          <w:marTop w:val="0"/>
          <w:marBottom w:val="0"/>
          <w:divBdr>
            <w:top w:val="none" w:sz="0" w:space="0" w:color="auto"/>
            <w:left w:val="none" w:sz="0" w:space="0" w:color="auto"/>
            <w:bottom w:val="none" w:sz="0" w:space="0" w:color="auto"/>
            <w:right w:val="none" w:sz="0" w:space="0" w:color="auto"/>
          </w:divBdr>
        </w:div>
      </w:divsChild>
    </w:div>
    <w:div w:id="2080129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498</Words>
  <Characters>2842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Long</dc:creator>
  <cp:keywords/>
  <dc:description/>
  <cp:lastModifiedBy>User</cp:lastModifiedBy>
  <cp:revision>2</cp:revision>
  <dcterms:created xsi:type="dcterms:W3CDTF">2026-03-11T03:09:00Z</dcterms:created>
  <dcterms:modified xsi:type="dcterms:W3CDTF">2026-03-11T03:09:00Z</dcterms:modified>
</cp:coreProperties>
</file>