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172" w:type="pct"/>
        <w:jc w:val="center"/>
        <w:tblLook w:val="04A0" w:firstRow="1" w:lastRow="0" w:firstColumn="1" w:lastColumn="0" w:noHBand="0" w:noVBand="1"/>
      </w:tblPr>
      <w:tblGrid>
        <w:gridCol w:w="4204"/>
        <w:gridCol w:w="5151"/>
      </w:tblGrid>
      <w:tr w:rsidR="00267767" w14:paraId="0DBD6EDA" w14:textId="77777777" w:rsidTr="000A4A53">
        <w:trPr>
          <w:trHeight w:val="1265"/>
          <w:jc w:val="center"/>
        </w:trPr>
        <w:tc>
          <w:tcPr>
            <w:tcW w:w="2247" w:type="pct"/>
          </w:tcPr>
          <w:p w14:paraId="7C8C85DA" w14:textId="77777777" w:rsidR="00267767" w:rsidRPr="00DE09C7" w:rsidRDefault="00267767" w:rsidP="000A4A53">
            <w:pPr>
              <w:pStyle w:val="BodyText"/>
              <w:spacing w:before="0" w:after="0" w:line="240" w:lineRule="auto"/>
              <w:ind w:firstLine="0"/>
              <w:rPr>
                <w:b/>
                <w:bCs/>
                <w:w w:val="93"/>
                <w:sz w:val="26"/>
                <w:szCs w:val="26"/>
              </w:rPr>
            </w:pPr>
            <w:r w:rsidRPr="00DE09C7">
              <w:rPr>
                <w:b/>
                <w:bCs/>
                <w:w w:val="93"/>
                <w:sz w:val="26"/>
                <w:szCs w:val="26"/>
              </w:rPr>
              <w:t xml:space="preserve">BỘ </w:t>
            </w:r>
            <w:r w:rsidR="00DA7800" w:rsidRPr="00DE09C7">
              <w:rPr>
                <w:b/>
                <w:bCs/>
                <w:w w:val="93"/>
                <w:sz w:val="26"/>
                <w:szCs w:val="26"/>
              </w:rPr>
              <w:t>KHOA HỌC VÀ CÔNG NGHỆ</w:t>
            </w:r>
          </w:p>
          <w:p w14:paraId="35F7F488" w14:textId="77777777" w:rsidR="00267767" w:rsidRDefault="00267767" w:rsidP="000A4A53">
            <w:pPr>
              <w:spacing w:before="0" w:after="0" w:line="240" w:lineRule="auto"/>
              <w:jc w:val="center"/>
              <w:outlineLvl w:val="0"/>
              <w:rPr>
                <w:b/>
                <w:bCs/>
                <w:color w:val="000000"/>
                <w:sz w:val="26"/>
                <w:szCs w:val="26"/>
              </w:rPr>
            </w:pPr>
            <w:r>
              <w:rPr>
                <w:noProof/>
                <w:sz w:val="24"/>
                <w:szCs w:val="24"/>
                <w:lang w:val="en-US" w:eastAsia="zh-CN"/>
              </w:rPr>
              <mc:AlternateContent>
                <mc:Choice Requires="wps">
                  <w:drawing>
                    <wp:anchor distT="0" distB="0" distL="114300" distR="114300" simplePos="0" relativeHeight="251659264" behindDoc="0" locked="0" layoutInCell="1" allowOverlap="1" wp14:anchorId="5CE2973D" wp14:editId="7BD0EC8D">
                      <wp:simplePos x="0" y="0"/>
                      <wp:positionH relativeFrom="column">
                        <wp:posOffset>507788</wp:posOffset>
                      </wp:positionH>
                      <wp:positionV relativeFrom="paragraph">
                        <wp:posOffset>57785</wp:posOffset>
                      </wp:positionV>
                      <wp:extent cx="1469390" cy="0"/>
                      <wp:effectExtent l="0" t="0" r="16510" b="1270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F623FF" id="Line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pt,4.55pt" to="155.7pt,4.5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"/>
                  </w:pict>
                </mc:Fallback>
              </mc:AlternateContent>
            </w:r>
          </w:p>
          <w:p w14:paraId="5E199870" w14:textId="58E67CC0" w:rsidR="00267767" w:rsidRPr="007D1DCD" w:rsidRDefault="00267767" w:rsidP="00A116EE">
            <w:pPr>
              <w:pStyle w:val="BodyText"/>
              <w:spacing w:before="0" w:after="0" w:line="240" w:lineRule="auto"/>
              <w:ind w:firstLine="0"/>
              <w:rPr>
                <w:sz w:val="24"/>
                <w:szCs w:val="24"/>
                <w:lang w:val="vi-VN"/>
              </w:rPr>
            </w:pPr>
          </w:p>
        </w:tc>
        <w:tc>
          <w:tcPr>
            <w:tcW w:w="2753" w:type="pct"/>
            <w:hideMark/>
          </w:tcPr>
          <w:p w14:paraId="16F9F44E" w14:textId="77777777" w:rsidR="000A4A53" w:rsidRPr="000A4A53" w:rsidRDefault="00267767" w:rsidP="000A4A53">
            <w:pPr>
              <w:pStyle w:val="BodyText"/>
              <w:spacing w:before="0" w:after="0" w:line="240" w:lineRule="auto"/>
              <w:ind w:firstLine="0"/>
              <w:rPr>
                <w:rFonts w:ascii="Times New Roman Bold" w:hAnsi="Times New Roman Bold"/>
                <w:b/>
                <w:bCs/>
                <w:spacing w:val="-4"/>
                <w:w w:val="90"/>
                <w:sz w:val="26"/>
                <w:szCs w:val="26"/>
                <w:lang w:val="vi-VN"/>
              </w:rPr>
            </w:pPr>
            <w:r w:rsidRPr="000A4A53">
              <w:rPr>
                <w:rFonts w:ascii="Times New Roman Bold" w:hAnsi="Times New Roman Bold"/>
                <w:b/>
                <w:bCs/>
                <w:spacing w:val="-4"/>
                <w:w w:val="90"/>
                <w:sz w:val="26"/>
                <w:szCs w:val="26"/>
              </w:rPr>
              <w:t>CỘNG HÒA XÃ HỘI CHỦ NGHĨA VIỆT NAM</w:t>
            </w:r>
          </w:p>
          <w:p w14:paraId="0E1E123B" w14:textId="77777777" w:rsidR="00267767" w:rsidRPr="000A4A53" w:rsidRDefault="00267767" w:rsidP="000A4A53">
            <w:pPr>
              <w:pStyle w:val="BodyText"/>
              <w:spacing w:before="0" w:after="0" w:line="240" w:lineRule="auto"/>
              <w:ind w:firstLine="0"/>
              <w:rPr>
                <w:rFonts w:ascii="Times New Roman Bold" w:hAnsi="Times New Roman Bold"/>
                <w:b/>
                <w:bCs/>
              </w:rPr>
            </w:pPr>
            <w:r w:rsidRPr="000A4A53">
              <w:rPr>
                <w:rFonts w:ascii="Times New Roman Bold" w:hAnsi="Times New Roman Bold"/>
                <w:b/>
                <w:bCs/>
              </w:rPr>
              <w:t>Độc lập - Tự do - Hạnh phúc</w:t>
            </w:r>
          </w:p>
          <w:p w14:paraId="32AE1642" w14:textId="77777777" w:rsidR="00267767" w:rsidRDefault="00267767" w:rsidP="000A4A53">
            <w:pPr>
              <w:spacing w:before="0" w:after="0" w:line="240" w:lineRule="auto"/>
              <w:jc w:val="center"/>
              <w:outlineLvl w:val="1"/>
              <w:rPr>
                <w:i/>
                <w:iCs/>
                <w:color w:val="000000"/>
              </w:rPr>
            </w:pPr>
            <w:r w:rsidRPr="00035DB6">
              <w:rPr>
                <w:rFonts w:ascii="Times New Roman Bold" w:hAnsi="Times New Roman Bold"/>
                <w:noProof/>
                <w:w w:val="90"/>
                <w:sz w:val="24"/>
                <w:szCs w:val="24"/>
                <w:lang w:val="en-US" w:eastAsia="zh-CN"/>
              </w:rPr>
              <mc:AlternateContent>
                <mc:Choice Requires="wps">
                  <w:drawing>
                    <wp:anchor distT="0" distB="0" distL="114300" distR="114300" simplePos="0" relativeHeight="251660288" behindDoc="0" locked="0" layoutInCell="1" allowOverlap="1" wp14:anchorId="190FE4EC" wp14:editId="11CDE36A">
                      <wp:simplePos x="0" y="0"/>
                      <wp:positionH relativeFrom="margin">
                        <wp:align>center</wp:align>
                      </wp:positionH>
                      <wp:positionV relativeFrom="paragraph">
                        <wp:posOffset>59690</wp:posOffset>
                      </wp:positionV>
                      <wp:extent cx="1759585" cy="0"/>
                      <wp:effectExtent l="0" t="0" r="5715"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8FCE42" id="Line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">
                      <w10:wrap anchorx="margin"/>
                    </v:line>
                  </w:pict>
                </mc:Fallback>
              </mc:AlternateContent>
            </w:r>
          </w:p>
          <w:p w14:paraId="5B98BDFD" w14:textId="77777777" w:rsidR="00267767" w:rsidRPr="000A4A53" w:rsidRDefault="00267767" w:rsidP="000A4A53">
            <w:pPr>
              <w:pStyle w:val="BodyText"/>
              <w:spacing w:before="0" w:after="0" w:line="240" w:lineRule="auto"/>
              <w:ind w:firstLine="0"/>
              <w:rPr>
                <w:i/>
                <w:iCs/>
                <w:lang w:val="vi-VN" w:eastAsia="ko-KR"/>
              </w:rPr>
            </w:pPr>
            <w:r w:rsidRPr="000A4A53">
              <w:rPr>
                <w:i/>
                <w:iCs/>
              </w:rPr>
              <w:t xml:space="preserve">Hà Nội, ngày </w:t>
            </w:r>
            <w:r w:rsidRPr="000A4A53">
              <w:rPr>
                <w:i/>
                <w:iCs/>
                <w:lang w:val="vi-VN"/>
              </w:rPr>
              <w:t xml:space="preserve">    </w:t>
            </w:r>
            <w:r w:rsidRPr="000A4A53">
              <w:rPr>
                <w:i/>
                <w:iCs/>
              </w:rPr>
              <w:t xml:space="preserve"> tháng </w:t>
            </w:r>
            <w:r w:rsidRPr="000A4A53">
              <w:rPr>
                <w:i/>
                <w:iCs/>
                <w:lang w:val="vi-VN"/>
              </w:rPr>
              <w:t xml:space="preserve">    </w:t>
            </w:r>
            <w:r w:rsidRPr="000A4A53">
              <w:rPr>
                <w:i/>
                <w:iCs/>
              </w:rPr>
              <w:t xml:space="preserve"> năm 202</w:t>
            </w:r>
            <w:r w:rsidR="00971E64" w:rsidRPr="000A4A53">
              <w:rPr>
                <w:i/>
                <w:iCs/>
                <w:lang w:val="vi-VN"/>
              </w:rPr>
              <w:t>5</w:t>
            </w:r>
          </w:p>
        </w:tc>
      </w:tr>
    </w:tbl>
    <w:p w14:paraId="37524FCD" w14:textId="77777777" w:rsidR="00267767" w:rsidRDefault="00267767" w:rsidP="00267767">
      <w:pPr>
        <w:pStyle w:val="BodyText"/>
        <w:spacing w:after="0"/>
        <w:rPr>
          <w:lang w:val="vi-VN"/>
        </w:rPr>
      </w:pPr>
    </w:p>
    <w:p w14:paraId="0A8433B9" w14:textId="77777777" w:rsidR="00EE3FC6" w:rsidRDefault="001E1EE7" w:rsidP="001E1EE7">
      <w:pPr>
        <w:tabs>
          <w:tab w:val="left" w:leader="dot" w:pos="9044"/>
        </w:tabs>
        <w:spacing w:before="0" w:after="0"/>
        <w:ind w:firstLine="0"/>
        <w:jc w:val="center"/>
        <w:rPr>
          <w:rFonts w:ascii="Times New Roman Bold" w:hAnsi="Times New Roman Bold"/>
          <w:b/>
          <w:bCs/>
          <w:spacing w:val="-8"/>
          <w:lang w:val="vi-VN"/>
        </w:rPr>
      </w:pPr>
      <w:r w:rsidRPr="001E1EE7">
        <w:rPr>
          <w:rFonts w:ascii="Times New Roman Bold" w:hAnsi="Times New Roman Bold"/>
          <w:b/>
          <w:bCs/>
          <w:spacing w:val="-8"/>
          <w:lang w:val="vi-VN"/>
        </w:rPr>
        <w:t xml:space="preserve">BẢN SO SÁNH, THUYẾT MINH DỰ THẢO </w:t>
      </w:r>
      <w:r w:rsidR="00EE3FC6" w:rsidRPr="00EE3FC6">
        <w:rPr>
          <w:rFonts w:ascii="Times New Roman Bold" w:hAnsi="Times New Roman Bold"/>
          <w:b/>
          <w:bCs/>
          <w:spacing w:val="-8"/>
          <w:lang w:val="vi-VN"/>
        </w:rPr>
        <w:t>TH</w:t>
      </w:r>
      <w:r w:rsidR="00EE3FC6" w:rsidRPr="00EE3FC6">
        <w:rPr>
          <w:rFonts w:ascii="Times New Roman Bold" w:hAnsi="Times New Roman Bold" w:hint="eastAsia"/>
          <w:b/>
          <w:bCs/>
          <w:spacing w:val="-8"/>
          <w:lang w:val="vi-VN"/>
        </w:rPr>
        <w:t>Ô</w:t>
      </w:r>
      <w:r w:rsidR="00EE3FC6" w:rsidRPr="00EE3FC6">
        <w:rPr>
          <w:rFonts w:ascii="Times New Roman Bold" w:hAnsi="Times New Roman Bold"/>
          <w:b/>
          <w:bCs/>
          <w:spacing w:val="-8"/>
          <w:lang w:val="vi-VN"/>
        </w:rPr>
        <w:t>NG T</w:t>
      </w:r>
      <w:r w:rsidR="00EE3FC6" w:rsidRPr="00EE3FC6">
        <w:rPr>
          <w:rFonts w:ascii="Times New Roman Bold" w:hAnsi="Times New Roman Bold" w:hint="eastAsia"/>
          <w:b/>
          <w:bCs/>
          <w:spacing w:val="-8"/>
          <w:lang w:val="vi-VN"/>
        </w:rPr>
        <w:t>Ư</w:t>
      </w:r>
      <w:r w:rsidR="00EE3FC6" w:rsidRPr="00EE3FC6">
        <w:rPr>
          <w:rFonts w:ascii="Times New Roman Bold" w:hAnsi="Times New Roman Bold"/>
          <w:b/>
          <w:bCs/>
          <w:spacing w:val="-8"/>
          <w:lang w:val="vi-VN"/>
        </w:rPr>
        <w:t xml:space="preserve"> BAN H</w:t>
      </w:r>
      <w:r w:rsidR="00EE3FC6" w:rsidRPr="00EE3FC6">
        <w:rPr>
          <w:rFonts w:ascii="Times New Roman Bold" w:hAnsi="Times New Roman Bold" w:hint="eastAsia"/>
          <w:b/>
          <w:bCs/>
          <w:spacing w:val="-8"/>
          <w:lang w:val="vi-VN"/>
        </w:rPr>
        <w:t>À</w:t>
      </w:r>
      <w:r w:rsidR="00EE3FC6" w:rsidRPr="00EE3FC6">
        <w:rPr>
          <w:rFonts w:ascii="Times New Roman Bold" w:hAnsi="Times New Roman Bold"/>
          <w:b/>
          <w:bCs/>
          <w:spacing w:val="-8"/>
          <w:lang w:val="vi-VN"/>
        </w:rPr>
        <w:t>NH DANH MỤC NGUY</w:t>
      </w:r>
      <w:r w:rsidR="00EE3FC6" w:rsidRPr="00EE3FC6">
        <w:rPr>
          <w:rFonts w:ascii="Times New Roman Bold" w:hAnsi="Times New Roman Bold" w:hint="eastAsia"/>
          <w:b/>
          <w:bCs/>
          <w:spacing w:val="-8"/>
          <w:lang w:val="vi-VN"/>
        </w:rPr>
        <w:t>Ê</w:t>
      </w:r>
      <w:r w:rsidR="00EE3FC6" w:rsidRPr="00EE3FC6">
        <w:rPr>
          <w:rFonts w:ascii="Times New Roman Bold" w:hAnsi="Times New Roman Bold"/>
          <w:b/>
          <w:bCs/>
          <w:spacing w:val="-8"/>
          <w:lang w:val="vi-VN"/>
        </w:rPr>
        <w:t>N LIỆU, VẬT LIỆU B</w:t>
      </w:r>
      <w:r w:rsidR="00EE3FC6" w:rsidRPr="00EE3FC6">
        <w:rPr>
          <w:rFonts w:ascii="Times New Roman Bold" w:hAnsi="Times New Roman Bold" w:hint="eastAsia"/>
          <w:b/>
          <w:bCs/>
          <w:spacing w:val="-8"/>
          <w:lang w:val="vi-VN"/>
        </w:rPr>
        <w:t>Á</w:t>
      </w:r>
      <w:r w:rsidR="00EE3FC6" w:rsidRPr="00EE3FC6">
        <w:rPr>
          <w:rFonts w:ascii="Times New Roman Bold" w:hAnsi="Times New Roman Bold"/>
          <w:b/>
          <w:bCs/>
          <w:spacing w:val="-8"/>
          <w:lang w:val="vi-VN"/>
        </w:rPr>
        <w:t>N DẪN, THIẾT BỊ, M</w:t>
      </w:r>
      <w:r w:rsidR="00EE3FC6" w:rsidRPr="00EE3FC6">
        <w:rPr>
          <w:rFonts w:ascii="Times New Roman Bold" w:hAnsi="Times New Roman Bold" w:hint="eastAsia"/>
          <w:b/>
          <w:bCs/>
          <w:spacing w:val="-8"/>
          <w:lang w:val="vi-VN"/>
        </w:rPr>
        <w:t>Á</w:t>
      </w:r>
      <w:r w:rsidR="00EE3FC6" w:rsidRPr="00EE3FC6">
        <w:rPr>
          <w:rFonts w:ascii="Times New Roman Bold" w:hAnsi="Times New Roman Bold"/>
          <w:b/>
          <w:bCs/>
          <w:spacing w:val="-8"/>
          <w:lang w:val="vi-VN"/>
        </w:rPr>
        <w:t>Y M</w:t>
      </w:r>
      <w:r w:rsidR="00EE3FC6" w:rsidRPr="00EE3FC6">
        <w:rPr>
          <w:rFonts w:ascii="Times New Roman Bold" w:hAnsi="Times New Roman Bold" w:hint="eastAsia"/>
          <w:b/>
          <w:bCs/>
          <w:spacing w:val="-8"/>
          <w:lang w:val="vi-VN"/>
        </w:rPr>
        <w:t>Ó</w:t>
      </w:r>
      <w:r w:rsidR="00EE3FC6" w:rsidRPr="00EE3FC6">
        <w:rPr>
          <w:rFonts w:ascii="Times New Roman Bold" w:hAnsi="Times New Roman Bold"/>
          <w:b/>
          <w:bCs/>
          <w:spacing w:val="-8"/>
          <w:lang w:val="vi-VN"/>
        </w:rPr>
        <w:t>C, C</w:t>
      </w:r>
      <w:r w:rsidR="00EE3FC6" w:rsidRPr="00EE3FC6">
        <w:rPr>
          <w:rFonts w:ascii="Times New Roman Bold" w:hAnsi="Times New Roman Bold" w:hint="eastAsia"/>
          <w:b/>
          <w:bCs/>
          <w:spacing w:val="-8"/>
          <w:lang w:val="vi-VN"/>
        </w:rPr>
        <w:t>Ô</w:t>
      </w:r>
      <w:r w:rsidR="00EE3FC6" w:rsidRPr="00EE3FC6">
        <w:rPr>
          <w:rFonts w:ascii="Times New Roman Bold" w:hAnsi="Times New Roman Bold"/>
          <w:b/>
          <w:bCs/>
          <w:spacing w:val="-8"/>
          <w:lang w:val="vi-VN"/>
        </w:rPr>
        <w:t>NG CỤ CHO C</w:t>
      </w:r>
      <w:r w:rsidR="00EE3FC6" w:rsidRPr="00EE3FC6">
        <w:rPr>
          <w:rFonts w:ascii="Times New Roman Bold" w:hAnsi="Times New Roman Bold" w:hint="eastAsia"/>
          <w:b/>
          <w:bCs/>
          <w:spacing w:val="-8"/>
          <w:lang w:val="vi-VN"/>
        </w:rPr>
        <w:t>Ô</w:t>
      </w:r>
      <w:r w:rsidR="00EE3FC6" w:rsidRPr="00EE3FC6">
        <w:rPr>
          <w:rFonts w:ascii="Times New Roman Bold" w:hAnsi="Times New Roman Bold"/>
          <w:b/>
          <w:bCs/>
          <w:spacing w:val="-8"/>
          <w:lang w:val="vi-VN"/>
        </w:rPr>
        <w:t>NG NGHIỆP B</w:t>
      </w:r>
      <w:r w:rsidR="00EE3FC6" w:rsidRPr="00EE3FC6">
        <w:rPr>
          <w:rFonts w:ascii="Times New Roman Bold" w:hAnsi="Times New Roman Bold" w:hint="eastAsia"/>
          <w:b/>
          <w:bCs/>
          <w:spacing w:val="-8"/>
          <w:lang w:val="vi-VN"/>
        </w:rPr>
        <w:t>Á</w:t>
      </w:r>
      <w:r w:rsidR="00EE3FC6" w:rsidRPr="00EE3FC6">
        <w:rPr>
          <w:rFonts w:ascii="Times New Roman Bold" w:hAnsi="Times New Roman Bold"/>
          <w:b/>
          <w:bCs/>
          <w:spacing w:val="-8"/>
          <w:lang w:val="vi-VN"/>
        </w:rPr>
        <w:t xml:space="preserve">N DẪN </w:t>
      </w:r>
      <w:r w:rsidR="00EE3FC6" w:rsidRPr="00EE3FC6">
        <w:rPr>
          <w:rFonts w:ascii="Times New Roman Bold" w:hAnsi="Times New Roman Bold" w:hint="eastAsia"/>
          <w:b/>
          <w:bCs/>
          <w:spacing w:val="-8"/>
          <w:lang w:val="vi-VN"/>
        </w:rPr>
        <w:t>ĐƯ</w:t>
      </w:r>
      <w:r w:rsidR="00EE3FC6" w:rsidRPr="00EE3FC6">
        <w:rPr>
          <w:rFonts w:ascii="Times New Roman Bold" w:hAnsi="Times New Roman Bold"/>
          <w:b/>
          <w:bCs/>
          <w:spacing w:val="-8"/>
          <w:lang w:val="vi-VN"/>
        </w:rPr>
        <w:t>ỢC KHUYẾN KH</w:t>
      </w:r>
      <w:r w:rsidR="00EE3FC6" w:rsidRPr="00EE3FC6">
        <w:rPr>
          <w:rFonts w:ascii="Times New Roman Bold" w:hAnsi="Times New Roman Bold" w:hint="eastAsia"/>
          <w:b/>
          <w:bCs/>
          <w:spacing w:val="-8"/>
          <w:lang w:val="vi-VN"/>
        </w:rPr>
        <w:t>Í</w:t>
      </w:r>
      <w:r w:rsidR="00EE3FC6" w:rsidRPr="00EE3FC6">
        <w:rPr>
          <w:rFonts w:ascii="Times New Roman Bold" w:hAnsi="Times New Roman Bold"/>
          <w:b/>
          <w:bCs/>
          <w:spacing w:val="-8"/>
          <w:lang w:val="vi-VN"/>
        </w:rPr>
        <w:t xml:space="preserve">CH </w:t>
      </w:r>
    </w:p>
    <w:p w14:paraId="1D9D7060" w14:textId="340A4EF7" w:rsidR="005F3A84" w:rsidRPr="001E1EE7" w:rsidRDefault="00EE3FC6" w:rsidP="001E1EE7">
      <w:pPr>
        <w:tabs>
          <w:tab w:val="left" w:leader="dot" w:pos="9044"/>
        </w:tabs>
        <w:spacing w:before="0" w:after="0"/>
        <w:ind w:firstLine="0"/>
        <w:jc w:val="center"/>
        <w:rPr>
          <w:rFonts w:ascii="Times New Roman Bold" w:hAnsi="Times New Roman Bold"/>
          <w:b/>
          <w:bCs/>
          <w:spacing w:val="-8"/>
          <w:lang w:val="vi-VN"/>
        </w:rPr>
      </w:pPr>
      <w:r w:rsidRPr="00EE3FC6">
        <w:rPr>
          <w:rFonts w:ascii="Times New Roman Bold" w:hAnsi="Times New Roman Bold" w:hint="eastAsia"/>
          <w:b/>
          <w:bCs/>
          <w:spacing w:val="-8"/>
          <w:lang w:val="vi-VN"/>
        </w:rPr>
        <w:t>Đ</w:t>
      </w:r>
      <w:r w:rsidRPr="00EE3FC6">
        <w:rPr>
          <w:rFonts w:ascii="Times New Roman Bold" w:hAnsi="Times New Roman Bold"/>
          <w:b/>
          <w:bCs/>
          <w:spacing w:val="-8"/>
          <w:lang w:val="vi-VN"/>
        </w:rPr>
        <w:t>ẦU T</w:t>
      </w:r>
      <w:r w:rsidRPr="00EE3FC6">
        <w:rPr>
          <w:rFonts w:ascii="Times New Roman Bold" w:hAnsi="Times New Roman Bold" w:hint="eastAsia"/>
          <w:b/>
          <w:bCs/>
          <w:spacing w:val="-8"/>
          <w:lang w:val="vi-VN"/>
        </w:rPr>
        <w:t>Ư</w:t>
      </w:r>
      <w:r w:rsidRPr="00EE3FC6">
        <w:rPr>
          <w:rFonts w:ascii="Times New Roman Bold" w:hAnsi="Times New Roman Bold"/>
          <w:b/>
          <w:bCs/>
          <w:spacing w:val="-8"/>
          <w:lang w:val="vi-VN"/>
        </w:rPr>
        <w:t xml:space="preserve"> PH</w:t>
      </w:r>
      <w:r w:rsidRPr="00EE3FC6">
        <w:rPr>
          <w:rFonts w:ascii="Times New Roman Bold" w:hAnsi="Times New Roman Bold" w:hint="eastAsia"/>
          <w:b/>
          <w:bCs/>
          <w:spacing w:val="-8"/>
          <w:lang w:val="vi-VN"/>
        </w:rPr>
        <w:t>Á</w:t>
      </w:r>
      <w:r w:rsidRPr="00EE3FC6">
        <w:rPr>
          <w:rFonts w:ascii="Times New Roman Bold" w:hAnsi="Times New Roman Bold"/>
          <w:b/>
          <w:bCs/>
          <w:spacing w:val="-8"/>
          <w:lang w:val="vi-VN"/>
        </w:rPr>
        <w:t>T TRIỂN</w:t>
      </w:r>
    </w:p>
    <w:p w14:paraId="0A1CC759" w14:textId="49D74315" w:rsidR="005F3A84" w:rsidRPr="005F3A84" w:rsidRDefault="005F3A84" w:rsidP="005F3A84">
      <w:pPr>
        <w:tabs>
          <w:tab w:val="left" w:leader="dot" w:pos="9044"/>
        </w:tabs>
        <w:ind w:firstLine="0"/>
        <w:rPr>
          <w:b/>
          <w:bCs/>
          <w:lang w:val="vi-VN"/>
        </w:rPr>
      </w:pPr>
      <w:r w:rsidRPr="005F3A84">
        <w:rPr>
          <w:b/>
          <w:bCs/>
          <w:lang w:val="vi-VN"/>
        </w:rPr>
        <w:t>1. Đối với văn bản sửa đổi, bổ sung, thay thế</w:t>
      </w:r>
    </w:p>
    <w:p w14:paraId="0D4D7B68" w14:textId="1C4EFC0E" w:rsidR="005F3A84" w:rsidRPr="005F3A84" w:rsidRDefault="005F3A84" w:rsidP="005F3A84">
      <w:pPr>
        <w:tabs>
          <w:tab w:val="left" w:leader="dot" w:pos="9044"/>
        </w:tabs>
        <w:ind w:firstLine="0"/>
        <w:rPr>
          <w:b/>
          <w:bCs/>
          <w:lang w:val="vi-VN"/>
        </w:rPr>
      </w:pPr>
      <w:r w:rsidRPr="005F3A84">
        <w:rPr>
          <w:b/>
          <w:bCs/>
          <w:lang w:val="vi-VN"/>
        </w:rPr>
        <w:t>2. Đối với văn bản ban hành mới</w:t>
      </w:r>
    </w:p>
    <w:tbl>
      <w:tblPr>
        <w:tblStyle w:val="TableGrid"/>
        <w:tblW w:w="0" w:type="auto"/>
        <w:tblLook w:val="04A0" w:firstRow="1" w:lastRow="0" w:firstColumn="1" w:lastColumn="0" w:noHBand="0" w:noVBand="1"/>
      </w:tblPr>
      <w:tblGrid>
        <w:gridCol w:w="2830"/>
        <w:gridCol w:w="3192"/>
        <w:gridCol w:w="3012"/>
      </w:tblGrid>
      <w:tr w:rsidR="005F3A84" w:rsidRPr="00753F01" w14:paraId="27E3A441" w14:textId="77777777" w:rsidTr="00753F01">
        <w:tc>
          <w:tcPr>
            <w:tcW w:w="2830" w:type="dxa"/>
            <w:vAlign w:val="center"/>
          </w:tcPr>
          <w:p w14:paraId="53F01D6B" w14:textId="76BB5A1E" w:rsidR="005F3A84" w:rsidRPr="00753F01" w:rsidRDefault="005F3A84" w:rsidP="001E1EE7">
            <w:pPr>
              <w:tabs>
                <w:tab w:val="left" w:leader="dot" w:pos="9044"/>
              </w:tabs>
              <w:ind w:firstLine="0"/>
              <w:jc w:val="center"/>
              <w:rPr>
                <w:b/>
                <w:bCs/>
                <w:lang w:val="vi-VN"/>
              </w:rPr>
            </w:pPr>
            <w:r w:rsidRPr="00753F01">
              <w:rPr>
                <w:b/>
                <w:bCs/>
                <w:lang w:val="vi-VN"/>
              </w:rPr>
              <w:t>QUY PHẠM PHÁP LUẬT HIỆN HÀNH</w:t>
            </w:r>
          </w:p>
        </w:tc>
        <w:tc>
          <w:tcPr>
            <w:tcW w:w="3192" w:type="dxa"/>
            <w:vAlign w:val="center"/>
          </w:tcPr>
          <w:p w14:paraId="3DA584BD" w14:textId="344E8EE6" w:rsidR="005F3A84" w:rsidRPr="00753F01" w:rsidRDefault="005F3A84" w:rsidP="001E1EE7">
            <w:pPr>
              <w:tabs>
                <w:tab w:val="left" w:leader="dot" w:pos="9044"/>
              </w:tabs>
              <w:ind w:firstLine="0"/>
              <w:jc w:val="center"/>
              <w:rPr>
                <w:b/>
                <w:bCs/>
                <w:lang w:val="vi-VN"/>
              </w:rPr>
            </w:pPr>
            <w:r w:rsidRPr="00753F01">
              <w:rPr>
                <w:b/>
                <w:bCs/>
                <w:lang w:val="vi-VN"/>
              </w:rPr>
              <w:t>DỰ THẢO THÔNG TƯ</w:t>
            </w:r>
          </w:p>
        </w:tc>
        <w:tc>
          <w:tcPr>
            <w:tcW w:w="3012" w:type="dxa"/>
            <w:vAlign w:val="center"/>
          </w:tcPr>
          <w:p w14:paraId="11E20B99" w14:textId="77777777" w:rsidR="005F3A84" w:rsidRPr="00753F01" w:rsidRDefault="005F3A84" w:rsidP="001E1EE7">
            <w:pPr>
              <w:tabs>
                <w:tab w:val="left" w:leader="dot" w:pos="9044"/>
              </w:tabs>
              <w:ind w:firstLine="0"/>
              <w:jc w:val="center"/>
              <w:rPr>
                <w:b/>
                <w:bCs/>
                <w:lang w:val="vi-VN"/>
              </w:rPr>
            </w:pPr>
            <w:r w:rsidRPr="00753F01">
              <w:rPr>
                <w:b/>
                <w:bCs/>
                <w:lang w:val="vi-VN"/>
              </w:rPr>
              <w:t>THUYẾT MINH</w:t>
            </w:r>
          </w:p>
        </w:tc>
      </w:tr>
      <w:tr w:rsidR="008418FC" w:rsidRPr="00753F01" w14:paraId="2B1F209C" w14:textId="77777777" w:rsidTr="00753F01">
        <w:tc>
          <w:tcPr>
            <w:tcW w:w="2830" w:type="dxa"/>
            <w:vMerge w:val="restart"/>
          </w:tcPr>
          <w:p w14:paraId="547FA1AA" w14:textId="77777777" w:rsidR="008418FC" w:rsidRPr="00753F01" w:rsidRDefault="008418FC" w:rsidP="0049653E">
            <w:pPr>
              <w:spacing w:line="288" w:lineRule="auto"/>
              <w:ind w:firstLine="0"/>
              <w:rPr>
                <w:i/>
                <w:iCs/>
                <w:lang w:val="vi-VN"/>
              </w:rPr>
            </w:pPr>
            <w:r w:rsidRPr="00753F01">
              <w:rPr>
                <w:spacing w:val="-2"/>
                <w:lang w:val="vi-VN"/>
              </w:rPr>
              <w:t xml:space="preserve">Khoản 1 Điều 39 Luật Công nghiệp công nghệ số quy định: </w:t>
            </w:r>
            <w:r w:rsidRPr="00753F01">
              <w:rPr>
                <w:i/>
                <w:iCs/>
                <w:spacing w:val="-2"/>
                <w:lang w:val="vi-VN"/>
              </w:rPr>
              <w:t>“</w:t>
            </w:r>
            <w:r w:rsidRPr="00753F01">
              <w:rPr>
                <w:b/>
                <w:bCs/>
                <w:i/>
                <w:iCs/>
              </w:rPr>
              <w:t>Hoạt động sản xuất nguyên liệu, vật liệu, thiết bị, máy móc, công cụ cho công nghiệp bán dẫn</w:t>
            </w:r>
            <w:r w:rsidRPr="00753F01">
              <w:rPr>
                <w:i/>
                <w:iCs/>
              </w:rPr>
              <w:t xml:space="preserve"> thuộc Danh mục nguyên liệu, vật liệu, thiết bị, máy móc, công cụ cho công nghiệp bán dẫn được khuyến khích đầu tư phát triển </w:t>
            </w:r>
            <w:r w:rsidRPr="00753F01">
              <w:rPr>
                <w:b/>
                <w:bCs/>
                <w:i/>
                <w:iCs/>
              </w:rPr>
              <w:t>là ngành, nghề đặc biệt ưu đãi đầu tư</w:t>
            </w:r>
            <w:r w:rsidRPr="00753F01">
              <w:rPr>
                <w:i/>
                <w:iCs/>
              </w:rPr>
              <w:t xml:space="preserve"> theo quy định của pháp luật về đầu tư và pháp luật khác có liên quan.</w:t>
            </w:r>
            <w:r w:rsidRPr="00753F01">
              <w:rPr>
                <w:i/>
                <w:iCs/>
                <w:lang w:val="vi-VN"/>
              </w:rPr>
              <w:t>”.</w:t>
            </w:r>
          </w:p>
          <w:p w14:paraId="5F979017" w14:textId="77777777" w:rsidR="008418FC" w:rsidRPr="00753F01" w:rsidRDefault="008418FC" w:rsidP="009220E8">
            <w:pPr>
              <w:tabs>
                <w:tab w:val="left" w:leader="dot" w:pos="9044"/>
              </w:tabs>
              <w:ind w:firstLine="0"/>
              <w:rPr>
                <w:lang w:val="vi-VN"/>
              </w:rPr>
            </w:pPr>
          </w:p>
          <w:p w14:paraId="632129E1" w14:textId="0C9E4810" w:rsidR="008418FC" w:rsidRPr="00753F01" w:rsidRDefault="008418FC" w:rsidP="00213485">
            <w:pPr>
              <w:tabs>
                <w:tab w:val="left" w:leader="dot" w:pos="9044"/>
              </w:tabs>
              <w:ind w:firstLine="0"/>
              <w:rPr>
                <w:lang w:val="vi-VN"/>
              </w:rPr>
            </w:pPr>
            <w:r w:rsidRPr="00753F01">
              <w:t xml:space="preserve">Điểm a khoản 4 </w:t>
            </w:r>
            <w:r w:rsidRPr="00753F01">
              <w:rPr>
                <w:rFonts w:hint="eastAsia"/>
              </w:rPr>
              <w:t>Đ</w:t>
            </w:r>
            <w:r w:rsidRPr="00753F01">
              <w:t>iều 39</w:t>
            </w:r>
            <w:r w:rsidRPr="00753F01">
              <w:rPr>
                <w:lang w:val="vi-VN"/>
              </w:rPr>
              <w:t xml:space="preserve"> </w:t>
            </w:r>
            <w:r w:rsidRPr="00753F01">
              <w:t>Luật Công nghiệp công nghệ số</w:t>
            </w:r>
            <w:r w:rsidRPr="00753F01">
              <w:rPr>
                <w:lang w:val="vi-VN"/>
              </w:rPr>
              <w:t xml:space="preserve"> quy định: </w:t>
            </w:r>
            <w:r w:rsidRPr="00753F01">
              <w:rPr>
                <w:i/>
                <w:iCs/>
                <w:lang w:val="vi-VN"/>
              </w:rPr>
              <w:t>“</w:t>
            </w:r>
            <w:r w:rsidRPr="00753F01">
              <w:rPr>
                <w:i/>
                <w:iCs/>
              </w:rPr>
              <w:t>Bộ tr</w:t>
            </w:r>
            <w:r w:rsidRPr="00753F01">
              <w:rPr>
                <w:rFonts w:hint="eastAsia"/>
                <w:i/>
                <w:iCs/>
              </w:rPr>
              <w:t>ư</w:t>
            </w:r>
            <w:r w:rsidRPr="00753F01">
              <w:rPr>
                <w:i/>
                <w:iCs/>
              </w:rPr>
              <w:t xml:space="preserve">ởng Bộ Khoa </w:t>
            </w:r>
            <w:r w:rsidRPr="00753F01">
              <w:rPr>
                <w:i/>
                <w:iCs/>
              </w:rPr>
              <w:lastRenderedPageBreak/>
              <w:t xml:space="preserve">học và Công nghệ ban hành Danh mục nguyên liệu, vật liệu bán dẫn, thiết bị, máy móc, công cụ cho công nghiệp bán dẫn </w:t>
            </w:r>
            <w:r w:rsidRPr="00753F01">
              <w:rPr>
                <w:rFonts w:hint="eastAsia"/>
                <w:i/>
                <w:iCs/>
              </w:rPr>
              <w:t>đư</w:t>
            </w:r>
            <w:r w:rsidRPr="00753F01">
              <w:rPr>
                <w:i/>
                <w:iCs/>
              </w:rPr>
              <w:t xml:space="preserve">ợc khuyến khích </w:t>
            </w:r>
            <w:r w:rsidRPr="00753F01">
              <w:rPr>
                <w:rFonts w:hint="eastAsia"/>
                <w:i/>
                <w:iCs/>
              </w:rPr>
              <w:t>đ</w:t>
            </w:r>
            <w:r w:rsidRPr="00753F01">
              <w:rPr>
                <w:i/>
                <w:iCs/>
              </w:rPr>
              <w:t>ầu t</w:t>
            </w:r>
            <w:r w:rsidRPr="00753F01">
              <w:rPr>
                <w:rFonts w:hint="eastAsia"/>
                <w:i/>
                <w:iCs/>
              </w:rPr>
              <w:t>ư</w:t>
            </w:r>
            <w:r w:rsidRPr="00753F01">
              <w:rPr>
                <w:i/>
                <w:iCs/>
              </w:rPr>
              <w:t xml:space="preserve"> phát triển.</w:t>
            </w:r>
            <w:r w:rsidRPr="00753F01">
              <w:rPr>
                <w:i/>
                <w:iCs/>
                <w:lang w:val="vi-VN"/>
              </w:rPr>
              <w:t>”</w:t>
            </w:r>
          </w:p>
        </w:tc>
        <w:tc>
          <w:tcPr>
            <w:tcW w:w="3192" w:type="dxa"/>
          </w:tcPr>
          <w:p w14:paraId="0A507588" w14:textId="42EBE19B" w:rsidR="008418FC" w:rsidRPr="00753F01" w:rsidRDefault="00D67660" w:rsidP="00AC4E02">
            <w:pPr>
              <w:tabs>
                <w:tab w:val="left" w:leader="dot" w:pos="9044"/>
              </w:tabs>
              <w:ind w:firstLine="0"/>
              <w:rPr>
                <w:lang w:val="vi-VN"/>
              </w:rPr>
            </w:pPr>
            <w:r>
              <w:rPr>
                <w:lang w:val="vi-VN"/>
              </w:rPr>
              <w:lastRenderedPageBreak/>
              <w:t xml:space="preserve">Điều 3. </w:t>
            </w:r>
            <w:r w:rsidR="00627CDD" w:rsidRPr="00627CDD">
              <w:rPr>
                <w:lang w:val="vi-VN"/>
              </w:rPr>
              <w:t>Nguyên tắc xây dựng và rà soát, cập nhật bổ sung Danh mục.</w:t>
            </w:r>
          </w:p>
        </w:tc>
        <w:tc>
          <w:tcPr>
            <w:tcW w:w="3012" w:type="dxa"/>
          </w:tcPr>
          <w:p w14:paraId="7E5AED0E" w14:textId="77777777" w:rsidR="008418FC" w:rsidRPr="00753F01" w:rsidRDefault="008418FC" w:rsidP="009220E8">
            <w:pPr>
              <w:tabs>
                <w:tab w:val="left" w:leader="dot" w:pos="9044"/>
              </w:tabs>
              <w:ind w:firstLine="0"/>
              <w:rPr>
                <w:lang w:val="vi-VN"/>
              </w:rPr>
            </w:pPr>
            <w:r w:rsidRPr="00753F01">
              <w:rPr>
                <w:lang w:val="vi-VN"/>
              </w:rPr>
              <w:t xml:space="preserve">Quy định các nguyên tắc </w:t>
            </w:r>
            <w:r w:rsidRPr="00753F01">
              <w:t>xác định Danh mục nguyên liệu, vật liệu bán dẫn, thiết bị, máy móc, công cụ cho công nghiệp bán dẫn được khuyến khích đầu tư phát triển</w:t>
            </w:r>
            <w:r w:rsidRPr="00753F01">
              <w:rPr>
                <w:lang w:val="vi-VN"/>
              </w:rPr>
              <w:t>:</w:t>
            </w:r>
          </w:p>
          <w:p w14:paraId="46234756" w14:textId="77777777" w:rsidR="008418FC" w:rsidRPr="00753F01" w:rsidRDefault="008418FC" w:rsidP="00B6624E">
            <w:pPr>
              <w:tabs>
                <w:tab w:val="left" w:leader="dot" w:pos="9044"/>
              </w:tabs>
              <w:ind w:firstLine="0"/>
              <w:rPr>
                <w:lang w:val="vi-VN"/>
              </w:rPr>
            </w:pPr>
            <w:r w:rsidRPr="00753F01">
              <w:rPr>
                <w:lang w:val="vi-VN"/>
              </w:rPr>
              <w:t>a) Phù hợp với định hướng của Chiến lược phát triển công nghiệp bán dẫn Việt Nam trong từng thời kỳ;</w:t>
            </w:r>
          </w:p>
          <w:p w14:paraId="5274986A" w14:textId="77777777" w:rsidR="008418FC" w:rsidRPr="00753F01" w:rsidRDefault="008418FC" w:rsidP="00B6624E">
            <w:pPr>
              <w:tabs>
                <w:tab w:val="left" w:leader="dot" w:pos="9044"/>
              </w:tabs>
              <w:ind w:firstLine="0"/>
              <w:rPr>
                <w:lang w:val="vi-VN"/>
              </w:rPr>
            </w:pPr>
            <w:r w:rsidRPr="00753F01">
              <w:rPr>
                <w:lang w:val="vi-VN"/>
              </w:rPr>
              <w:t>b) Có vai trò thiết yếu trong một hoặc nhiều công đoạn của chuỗi giá trị công nghiệp bán dẫn và có tiềm năng phát triển trong tương lai;</w:t>
            </w:r>
          </w:p>
          <w:p w14:paraId="460BD8A2" w14:textId="77777777" w:rsidR="008418FC" w:rsidRPr="00753F01" w:rsidRDefault="008418FC" w:rsidP="00B6624E">
            <w:pPr>
              <w:tabs>
                <w:tab w:val="left" w:leader="dot" w:pos="9044"/>
              </w:tabs>
              <w:ind w:firstLine="0"/>
              <w:rPr>
                <w:lang w:val="vi-VN"/>
              </w:rPr>
            </w:pPr>
            <w:r w:rsidRPr="00753F01">
              <w:rPr>
                <w:lang w:val="vi-VN"/>
              </w:rPr>
              <w:t>c) Có khả năng nội địa hóa, thay thế hàng nhập khẩu hoặc có tiềm năng phát triển sản phẩm “Make in Vietnam”.</w:t>
            </w:r>
          </w:p>
          <w:p w14:paraId="4BB99F3F" w14:textId="26328D6E" w:rsidR="008418FC" w:rsidRPr="00753F01" w:rsidRDefault="008418FC" w:rsidP="009220E8">
            <w:pPr>
              <w:tabs>
                <w:tab w:val="left" w:leader="dot" w:pos="9044"/>
              </w:tabs>
              <w:ind w:firstLine="0"/>
              <w:rPr>
                <w:lang w:val="vi-VN"/>
              </w:rPr>
            </w:pPr>
            <w:r w:rsidRPr="00753F01">
              <w:rPr>
                <w:lang w:val="vi-VN"/>
              </w:rPr>
              <w:t xml:space="preserve"> </w:t>
            </w:r>
            <w:r w:rsidR="00627CDD" w:rsidRPr="00753F01">
              <w:rPr>
                <w:lang w:val="vi-VN"/>
              </w:rPr>
              <w:t xml:space="preserve">Bộ Khoa học và Công </w:t>
            </w:r>
            <w:r w:rsidR="00627CDD" w:rsidRPr="00753F01">
              <w:rPr>
                <w:lang w:val="vi-VN"/>
              </w:rPr>
              <w:lastRenderedPageBreak/>
              <w:t>nghệ là cơ quan thường trực chủ trì việc rà soát, điều chỉnh, bổ sung Danh mục hàng năm hoặc đột xuất theo yêu cầu của Chính phủ, Thủ tướng Chính phủ hoặc khi có sự thay đổi lớn về công nghệ, thị trường hoặc định hướng của Chiến lược phát triển công nghiệp bán dẫn Việt Nam.</w:t>
            </w:r>
          </w:p>
        </w:tc>
      </w:tr>
      <w:tr w:rsidR="008418FC" w:rsidRPr="00753F01" w14:paraId="5B67E48B" w14:textId="77777777" w:rsidTr="00753F01">
        <w:tc>
          <w:tcPr>
            <w:tcW w:w="2830" w:type="dxa"/>
            <w:vMerge/>
          </w:tcPr>
          <w:p w14:paraId="3F8A1C01" w14:textId="77777777" w:rsidR="008418FC" w:rsidRPr="00753F01" w:rsidRDefault="008418FC" w:rsidP="0049653E">
            <w:pPr>
              <w:spacing w:line="288" w:lineRule="auto"/>
              <w:ind w:firstLine="0"/>
              <w:rPr>
                <w:spacing w:val="-2"/>
                <w:lang w:val="vi-VN"/>
              </w:rPr>
            </w:pPr>
          </w:p>
        </w:tc>
        <w:tc>
          <w:tcPr>
            <w:tcW w:w="3192" w:type="dxa"/>
          </w:tcPr>
          <w:p w14:paraId="4A07178B" w14:textId="77777777" w:rsidR="00E778A1" w:rsidRPr="00753F01" w:rsidRDefault="00E778A1" w:rsidP="00E778A1">
            <w:pPr>
              <w:tabs>
                <w:tab w:val="left" w:leader="dot" w:pos="9044"/>
              </w:tabs>
              <w:ind w:firstLine="0"/>
              <w:rPr>
                <w:lang w:val="vi-VN"/>
              </w:rPr>
            </w:pPr>
            <w:r w:rsidRPr="00753F01">
              <w:rPr>
                <w:lang w:val="vi-VN"/>
              </w:rPr>
              <w:t>Phụ lục I. Danh mục nguyên liệu, vật liệu bán dẫn được khuyến khích đầu tư phát triển;</w:t>
            </w:r>
          </w:p>
          <w:p w14:paraId="30612A41" w14:textId="0D1F1926" w:rsidR="008418FC" w:rsidRPr="00753F01" w:rsidRDefault="00E778A1" w:rsidP="00E778A1">
            <w:pPr>
              <w:spacing w:line="288" w:lineRule="auto"/>
              <w:ind w:firstLine="0"/>
              <w:rPr>
                <w:lang w:val="vi-VN"/>
              </w:rPr>
            </w:pPr>
            <w:r w:rsidRPr="00753F01">
              <w:rPr>
                <w:lang w:val="vi-VN"/>
              </w:rPr>
              <w:t>Phụ lục II. Danh mục thiết bị, máy móc, công cụ cho công nghiệp bán dẫn được khuyến khích đầu tư phát triển.</w:t>
            </w:r>
          </w:p>
        </w:tc>
        <w:tc>
          <w:tcPr>
            <w:tcW w:w="3012" w:type="dxa"/>
          </w:tcPr>
          <w:p w14:paraId="72614437" w14:textId="3684AA77" w:rsidR="00E778A1" w:rsidRPr="00753F01" w:rsidRDefault="00E778A1" w:rsidP="00E778A1">
            <w:pPr>
              <w:tabs>
                <w:tab w:val="left" w:leader="dot" w:pos="9044"/>
              </w:tabs>
              <w:ind w:firstLine="0"/>
              <w:rPr>
                <w:lang w:val="vi-VN"/>
              </w:rPr>
            </w:pPr>
            <w:r w:rsidRPr="00753F01">
              <w:rPr>
                <w:lang w:val="vi-VN"/>
              </w:rPr>
              <w:t>Ngoài ra, Thông tư cũng đưa ra 02 danh mục để có thể áp dụng ưu đãi, hỗ trợ cho ngành, nghề đặc biệt ưu đãi đầu tư</w:t>
            </w:r>
            <w:r w:rsidR="00753F01">
              <w:rPr>
                <w:lang w:val="vi-VN"/>
              </w:rPr>
              <w:t xml:space="preserve"> theo </w:t>
            </w:r>
            <w:r w:rsidR="00F26A73">
              <w:rPr>
                <w:lang w:val="vi-VN"/>
              </w:rPr>
              <w:t xml:space="preserve">từng công đoạn </w:t>
            </w:r>
            <w:r w:rsidR="00F26A73" w:rsidRPr="00E04EFC">
              <w:rPr>
                <w:i/>
                <w:iCs/>
                <w:lang w:val="vi-VN"/>
              </w:rPr>
              <w:t>(</w:t>
            </w:r>
            <w:r w:rsidR="00E04EFC" w:rsidRPr="00E04EFC">
              <w:rPr>
                <w:i/>
                <w:iCs/>
                <w:lang w:val="vi-VN"/>
              </w:rPr>
              <w:t xml:space="preserve">thiết kế, </w:t>
            </w:r>
            <w:r w:rsidR="00F26A73" w:rsidRPr="00E04EFC">
              <w:rPr>
                <w:i/>
                <w:iCs/>
                <w:lang w:val="vi-VN"/>
              </w:rPr>
              <w:t>nghiên cứu và phát triển; sản xuất chip; đóng gói, kiểm thử</w:t>
            </w:r>
            <w:r w:rsidR="00E04EFC" w:rsidRPr="00E04EFC">
              <w:rPr>
                <w:i/>
                <w:iCs/>
                <w:lang w:val="vi-VN"/>
              </w:rPr>
              <w:t>)</w:t>
            </w:r>
            <w:r w:rsidRPr="00753F01">
              <w:rPr>
                <w:lang w:val="vi-VN"/>
              </w:rPr>
              <w:t>:</w:t>
            </w:r>
          </w:p>
          <w:p w14:paraId="1882DC75" w14:textId="77777777" w:rsidR="00E778A1" w:rsidRPr="00753F01" w:rsidRDefault="00E778A1" w:rsidP="00E778A1">
            <w:pPr>
              <w:tabs>
                <w:tab w:val="left" w:leader="dot" w:pos="9044"/>
              </w:tabs>
              <w:ind w:firstLine="0"/>
              <w:rPr>
                <w:lang w:val="vi-VN"/>
              </w:rPr>
            </w:pPr>
            <w:r w:rsidRPr="00753F01">
              <w:rPr>
                <w:lang w:val="vi-VN"/>
              </w:rPr>
              <w:t>- Danh mục nguyên liệu, vật liệu bán dẫn được khuyến khích đầu tư phát triển;</w:t>
            </w:r>
          </w:p>
          <w:p w14:paraId="74656A3A" w14:textId="77777777" w:rsidR="008418FC" w:rsidRDefault="00E778A1" w:rsidP="00E778A1">
            <w:pPr>
              <w:tabs>
                <w:tab w:val="left" w:leader="dot" w:pos="9044"/>
              </w:tabs>
              <w:ind w:firstLine="0"/>
              <w:rPr>
                <w:lang w:val="vi-VN"/>
              </w:rPr>
            </w:pPr>
            <w:r w:rsidRPr="00753F01">
              <w:rPr>
                <w:lang w:val="vi-VN"/>
              </w:rPr>
              <w:t>- Danh mục thiết bị, máy móc, công cụ cho công nghiệp bán dẫn được khuyến khích đầu tư phát triển.</w:t>
            </w:r>
          </w:p>
          <w:p w14:paraId="1FB5865E" w14:textId="06101B68" w:rsidR="003A0E21" w:rsidRDefault="00D67660" w:rsidP="00E778A1">
            <w:pPr>
              <w:tabs>
                <w:tab w:val="left" w:leader="dot" w:pos="9044"/>
              </w:tabs>
              <w:ind w:firstLine="0"/>
              <w:rPr>
                <w:lang w:val="vi-VN"/>
              </w:rPr>
            </w:pPr>
            <w:r w:rsidRPr="00753F01">
              <w:rPr>
                <w:lang w:val="vi-VN"/>
              </w:rPr>
              <w:t>Danh mục nguyên liệu, vật liệu</w:t>
            </w:r>
            <w:r>
              <w:rPr>
                <w:lang w:val="vi-VN"/>
              </w:rPr>
              <w:t xml:space="preserve">, </w:t>
            </w:r>
            <w:r w:rsidRPr="00753F01">
              <w:rPr>
                <w:lang w:val="vi-VN"/>
              </w:rPr>
              <w:t>thiết bị, máy móc, công cụ bán dẫn</w:t>
            </w:r>
            <w:r>
              <w:rPr>
                <w:lang w:val="vi-VN"/>
              </w:rPr>
              <w:t xml:space="preserve"> </w:t>
            </w:r>
            <w:r w:rsidR="003A0E21">
              <w:rPr>
                <w:lang w:val="vi-VN"/>
              </w:rPr>
              <w:t xml:space="preserve">được xây dựng trên </w:t>
            </w:r>
            <w:r w:rsidR="007D54F8">
              <w:rPr>
                <w:lang w:val="vi-VN"/>
              </w:rPr>
              <w:t>các tiêu chí sau</w:t>
            </w:r>
            <w:r w:rsidR="003A0E21">
              <w:rPr>
                <w:lang w:val="vi-VN"/>
              </w:rPr>
              <w:t>:</w:t>
            </w:r>
          </w:p>
          <w:p w14:paraId="53CCB68A" w14:textId="13FDC75F" w:rsidR="007D54F8" w:rsidRDefault="007D54F8" w:rsidP="00E778A1">
            <w:pPr>
              <w:tabs>
                <w:tab w:val="left" w:leader="dot" w:pos="9044"/>
              </w:tabs>
              <w:ind w:firstLine="0"/>
              <w:rPr>
                <w:lang w:val="vi-VN"/>
              </w:rPr>
            </w:pPr>
            <w:r>
              <w:rPr>
                <w:lang w:val="vi-VN"/>
              </w:rPr>
              <w:t>- Mức độ phụ thuộc vào nguồn cung nước ngoài;</w:t>
            </w:r>
          </w:p>
          <w:p w14:paraId="7C7C183D" w14:textId="61452190" w:rsidR="007D54F8" w:rsidRDefault="007D54F8" w:rsidP="00E778A1">
            <w:pPr>
              <w:tabs>
                <w:tab w:val="left" w:leader="dot" w:pos="9044"/>
              </w:tabs>
              <w:ind w:firstLine="0"/>
              <w:rPr>
                <w:lang w:val="vi-VN"/>
              </w:rPr>
            </w:pPr>
            <w:r>
              <w:rPr>
                <w:lang w:val="vi-VN"/>
              </w:rPr>
              <w:lastRenderedPageBreak/>
              <w:t>- Vị trí và giá trị gia tăng trong chuỗi cung ứng bán dẫn;</w:t>
            </w:r>
          </w:p>
          <w:p w14:paraId="1C109762" w14:textId="60900E6C" w:rsidR="007D54F8" w:rsidRDefault="007D54F8" w:rsidP="00E778A1">
            <w:pPr>
              <w:tabs>
                <w:tab w:val="left" w:leader="dot" w:pos="9044"/>
              </w:tabs>
              <w:ind w:firstLine="0"/>
              <w:rPr>
                <w:lang w:val="vi-VN"/>
              </w:rPr>
            </w:pPr>
            <w:r>
              <w:rPr>
                <w:lang w:val="vi-VN"/>
              </w:rPr>
              <w:t>- Phù hợp với năng lực nội tại của Việt Nam;</w:t>
            </w:r>
          </w:p>
          <w:p w14:paraId="638DB49D" w14:textId="28935FC5" w:rsidR="007D54F8" w:rsidRDefault="007D54F8" w:rsidP="00E778A1">
            <w:pPr>
              <w:tabs>
                <w:tab w:val="left" w:leader="dot" w:pos="9044"/>
              </w:tabs>
              <w:ind w:firstLine="0"/>
              <w:rPr>
                <w:lang w:val="vi-VN"/>
              </w:rPr>
            </w:pPr>
            <w:r>
              <w:rPr>
                <w:lang w:val="vi-VN"/>
              </w:rPr>
              <w:t>- Khả năng hấp thụ và chuyển giao công nghệ của Việt Nam;</w:t>
            </w:r>
          </w:p>
          <w:p w14:paraId="4D06465E" w14:textId="3CD29ECB" w:rsidR="007D54F8" w:rsidRDefault="007D54F8" w:rsidP="00E778A1">
            <w:pPr>
              <w:tabs>
                <w:tab w:val="left" w:leader="dot" w:pos="9044"/>
              </w:tabs>
              <w:ind w:firstLine="0"/>
              <w:rPr>
                <w:lang w:val="vi-VN"/>
              </w:rPr>
            </w:pPr>
            <w:r>
              <w:rPr>
                <w:lang w:val="vi-VN"/>
              </w:rPr>
              <w:t>- Nhu cầu thị trường và tiềm năng thương mại hóa;</w:t>
            </w:r>
          </w:p>
          <w:p w14:paraId="1A9EDBED" w14:textId="12E89E8B" w:rsidR="003A0E21" w:rsidRPr="00753F01" w:rsidRDefault="007D54F8" w:rsidP="00E778A1">
            <w:pPr>
              <w:tabs>
                <w:tab w:val="left" w:leader="dot" w:pos="9044"/>
              </w:tabs>
              <w:ind w:firstLine="0"/>
              <w:rPr>
                <w:lang w:val="vi-VN"/>
              </w:rPr>
            </w:pPr>
            <w:r>
              <w:rPr>
                <w:lang w:val="vi-VN"/>
              </w:rPr>
              <w:t xml:space="preserve">- </w:t>
            </w:r>
            <w:r w:rsidR="00CB0790">
              <w:rPr>
                <w:lang w:val="vi-VN"/>
              </w:rPr>
              <w:t>Phù hợp với xu hướng công nghệ toàn cầu.</w:t>
            </w:r>
          </w:p>
        </w:tc>
      </w:tr>
    </w:tbl>
    <w:p w14:paraId="36079B6E" w14:textId="77777777" w:rsidR="00752543" w:rsidRPr="00752543" w:rsidRDefault="00752543" w:rsidP="00213485">
      <w:pPr>
        <w:tabs>
          <w:tab w:val="left" w:leader="dot" w:pos="9044"/>
        </w:tabs>
        <w:ind w:firstLine="0"/>
        <w:rPr>
          <w:lang w:val="vi-VN"/>
        </w:rPr>
      </w:pPr>
    </w:p>
    <w:sectPr w:rsidR="00752543" w:rsidRPr="00752543" w:rsidSect="00213485">
      <w:pgSz w:w="11879" w:h="16840"/>
      <w:pgMar w:top="1134" w:right="1134"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Headings CS)">
    <w:altName w:val="Times New Roman"/>
    <w:panose1 w:val="020B0604020202020204"/>
    <w:charset w:val="00"/>
    <w:family w:val="roman"/>
    <w:notTrueType/>
    <w:pitch w:val="default"/>
  </w:font>
  <w:font w:name="Lora">
    <w:panose1 w:val="00000000000000000000"/>
    <w:charset w:val="4D"/>
    <w:family w:val="auto"/>
    <w:pitch w:val="variable"/>
    <w:sig w:usb0="A00002FF" w:usb1="5000204B" w:usb2="00000000" w:usb3="00000000" w:csb0="00000097" w:csb1="00000000"/>
  </w:font>
  <w:font w:name="Times New Roman Bold">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num w:numId="1" w16cid:durableId="1450662516">
    <w:abstractNumId w:val="0"/>
  </w:num>
  <w:num w:numId="2" w16cid:durableId="8259747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oNotDisplayPageBoundaries/>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3A84"/>
    <w:rsid w:val="000251B5"/>
    <w:rsid w:val="00026890"/>
    <w:rsid w:val="0008622C"/>
    <w:rsid w:val="000A4A53"/>
    <w:rsid w:val="000C6B85"/>
    <w:rsid w:val="000D6470"/>
    <w:rsid w:val="00194C27"/>
    <w:rsid w:val="001A57C1"/>
    <w:rsid w:val="001A5D6C"/>
    <w:rsid w:val="001E1EE7"/>
    <w:rsid w:val="00210E62"/>
    <w:rsid w:val="00213485"/>
    <w:rsid w:val="00251C59"/>
    <w:rsid w:val="00267767"/>
    <w:rsid w:val="003074E4"/>
    <w:rsid w:val="00337F40"/>
    <w:rsid w:val="003670A3"/>
    <w:rsid w:val="003A0E21"/>
    <w:rsid w:val="003E5A76"/>
    <w:rsid w:val="003F04E4"/>
    <w:rsid w:val="0042258D"/>
    <w:rsid w:val="00431C70"/>
    <w:rsid w:val="0045234F"/>
    <w:rsid w:val="00464B94"/>
    <w:rsid w:val="004665AD"/>
    <w:rsid w:val="0049653E"/>
    <w:rsid w:val="004F4FCC"/>
    <w:rsid w:val="005157DE"/>
    <w:rsid w:val="00586A91"/>
    <w:rsid w:val="005F3A84"/>
    <w:rsid w:val="00621A29"/>
    <w:rsid w:val="00627CDD"/>
    <w:rsid w:val="006B26E6"/>
    <w:rsid w:val="006F328E"/>
    <w:rsid w:val="00706689"/>
    <w:rsid w:val="00717C6D"/>
    <w:rsid w:val="00717C80"/>
    <w:rsid w:val="007501BF"/>
    <w:rsid w:val="00752543"/>
    <w:rsid w:val="00753F01"/>
    <w:rsid w:val="00756376"/>
    <w:rsid w:val="007C0CA6"/>
    <w:rsid w:val="007C4187"/>
    <w:rsid w:val="007D1C61"/>
    <w:rsid w:val="007D1DCD"/>
    <w:rsid w:val="007D54F8"/>
    <w:rsid w:val="007F2A0C"/>
    <w:rsid w:val="00827F24"/>
    <w:rsid w:val="008418FC"/>
    <w:rsid w:val="00850A3F"/>
    <w:rsid w:val="008A48F8"/>
    <w:rsid w:val="008D739F"/>
    <w:rsid w:val="00905D0D"/>
    <w:rsid w:val="00910F39"/>
    <w:rsid w:val="00971E64"/>
    <w:rsid w:val="00A116EE"/>
    <w:rsid w:val="00A14147"/>
    <w:rsid w:val="00AC4E02"/>
    <w:rsid w:val="00AD416F"/>
    <w:rsid w:val="00AD76B2"/>
    <w:rsid w:val="00B116DB"/>
    <w:rsid w:val="00B461D1"/>
    <w:rsid w:val="00B6624E"/>
    <w:rsid w:val="00B9082A"/>
    <w:rsid w:val="00BD622D"/>
    <w:rsid w:val="00C1689A"/>
    <w:rsid w:val="00CA3115"/>
    <w:rsid w:val="00CA3784"/>
    <w:rsid w:val="00CB0790"/>
    <w:rsid w:val="00CD7960"/>
    <w:rsid w:val="00D141B6"/>
    <w:rsid w:val="00D52AA6"/>
    <w:rsid w:val="00D67660"/>
    <w:rsid w:val="00D9172E"/>
    <w:rsid w:val="00D96A80"/>
    <w:rsid w:val="00DA7800"/>
    <w:rsid w:val="00DE09C7"/>
    <w:rsid w:val="00E04EFC"/>
    <w:rsid w:val="00E55555"/>
    <w:rsid w:val="00E778A1"/>
    <w:rsid w:val="00EA3024"/>
    <w:rsid w:val="00EB50AA"/>
    <w:rsid w:val="00EE3FC6"/>
    <w:rsid w:val="00F10E6B"/>
    <w:rsid w:val="00F26A73"/>
    <w:rsid w:val="00F526E5"/>
    <w:rsid w:val="00FD2A1F"/>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DF03D"/>
  <w15:chartTrackingRefBased/>
  <w15:docId w15:val="{13675A21-CD80-764E-9FA0-B2D0F07BA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V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76B2"/>
    <w:pPr>
      <w:widowControl w:val="0"/>
      <w:snapToGrid w:val="0"/>
      <w:spacing w:before="120" w:after="120" w:line="264" w:lineRule="auto"/>
      <w:ind w:firstLine="567"/>
      <w:jc w:val="both"/>
    </w:pPr>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850A3F"/>
    <w:pP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850A3F"/>
    <w:pPr>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850A3F"/>
    <w:pPr>
      <w:outlineLvl w:val="2"/>
    </w:pPr>
    <w:rPr>
      <w:rFonts w:eastAsiaTheme="majorEastAsia" w:cstheme="majorBidi"/>
      <w:b/>
    </w:rPr>
  </w:style>
  <w:style w:type="paragraph" w:styleId="Heading4">
    <w:name w:val="heading 4"/>
    <w:basedOn w:val="Normal"/>
    <w:next w:val="Normal"/>
    <w:link w:val="Heading4Char"/>
    <w:uiPriority w:val="9"/>
    <w:unhideWhenUsed/>
    <w:qFormat/>
    <w:rsid w:val="00850A3F"/>
    <w:pPr>
      <w:outlineLvl w:val="3"/>
    </w:pPr>
    <w:rPr>
      <w:rFonts w:eastAsiaTheme="majorEastAsia" w:cstheme="majorBidi"/>
      <w:b/>
      <w:iCs/>
    </w:rPr>
  </w:style>
  <w:style w:type="paragraph" w:styleId="Heading5">
    <w:name w:val="heading 5"/>
    <w:basedOn w:val="Normal"/>
    <w:next w:val="Normal"/>
    <w:link w:val="Heading5Char"/>
    <w:uiPriority w:val="9"/>
    <w:unhideWhenUsed/>
    <w:qFormat/>
    <w:rsid w:val="00850A3F"/>
    <w:pPr>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0A4A53"/>
    <w:pPr>
      <w:jc w:val="center"/>
    </w:pPr>
    <w:rPr>
      <w:lang w:val="en-US"/>
    </w:rPr>
  </w:style>
  <w:style w:type="character" w:customStyle="1" w:styleId="BodyTextChar">
    <w:name w:val="Body Text Char"/>
    <w:basedOn w:val="DefaultParagraphFont"/>
    <w:link w:val="BodyText"/>
    <w:rsid w:val="000A4A53"/>
    <w:rPr>
      <w:rFonts w:ascii="Times New Roman" w:eastAsia="Times New Roman" w:hAnsi="Times New Roman" w:cs="Times New Roman"/>
      <w:kern w:val="0"/>
      <w:sz w:val="28"/>
      <w:szCs w:val="28"/>
      <w:lang w:val="en-US"/>
      <w14:ligatures w14:val="none"/>
    </w:rPr>
  </w:style>
  <w:style w:type="character" w:customStyle="1" w:styleId="Heading2Char">
    <w:name w:val="Heading 2 Char"/>
    <w:basedOn w:val="DefaultParagraphFont"/>
    <w:link w:val="Heading2"/>
    <w:uiPriority w:val="9"/>
    <w:rsid w:val="00850A3F"/>
    <w:rPr>
      <w:rFonts w:ascii="Times New Roman" w:eastAsiaTheme="majorEastAsia" w:hAnsi="Times New Roman" w:cstheme="majorBidi"/>
      <w:b/>
      <w:kern w:val="0"/>
      <w:sz w:val="28"/>
      <w:szCs w:val="32"/>
      <w:lang w:val="en-GB"/>
      <w14:ligatures w14:val="none"/>
    </w:rPr>
  </w:style>
  <w:style w:type="character" w:customStyle="1" w:styleId="Heading1Char">
    <w:name w:val="Heading 1 Char"/>
    <w:basedOn w:val="DefaultParagraphFont"/>
    <w:link w:val="Heading1"/>
    <w:uiPriority w:val="9"/>
    <w:rsid w:val="00850A3F"/>
    <w:rPr>
      <w:rFonts w:ascii="Times New Roman" w:eastAsiaTheme="majorEastAsia" w:hAnsi="Times New Roman" w:cstheme="majorBidi"/>
      <w:b/>
      <w:kern w:val="0"/>
      <w:sz w:val="28"/>
      <w:szCs w:val="40"/>
      <w:lang w:val="en-GB"/>
      <w14:ligatures w14:val="none"/>
    </w:rPr>
  </w:style>
  <w:style w:type="character" w:customStyle="1" w:styleId="Heading3Char">
    <w:name w:val="Heading 3 Char"/>
    <w:basedOn w:val="DefaultParagraphFont"/>
    <w:link w:val="Heading3"/>
    <w:uiPriority w:val="9"/>
    <w:rsid w:val="00850A3F"/>
    <w:rPr>
      <w:rFonts w:ascii="Times New Roman" w:eastAsiaTheme="majorEastAsia" w:hAnsi="Times New Roman" w:cstheme="majorBidi"/>
      <w:b/>
      <w:kern w:val="0"/>
      <w:sz w:val="28"/>
      <w:szCs w:val="28"/>
      <w:lang w:val="en-GB"/>
      <w14:ligatures w14:val="none"/>
    </w:rPr>
  </w:style>
  <w:style w:type="character" w:customStyle="1" w:styleId="Heading4Char">
    <w:name w:val="Heading 4 Char"/>
    <w:basedOn w:val="DefaultParagraphFont"/>
    <w:link w:val="Heading4"/>
    <w:uiPriority w:val="9"/>
    <w:rsid w:val="00850A3F"/>
    <w:rPr>
      <w:rFonts w:ascii="Times New Roman" w:eastAsiaTheme="majorEastAsia" w:hAnsi="Times New Roman" w:cstheme="majorBidi"/>
      <w:b/>
      <w:iCs/>
      <w:kern w:val="0"/>
      <w:sz w:val="28"/>
      <w:szCs w:val="28"/>
      <w:lang w:val="en-GB"/>
      <w14:ligatures w14:val="none"/>
    </w:rPr>
  </w:style>
  <w:style w:type="character" w:customStyle="1" w:styleId="Heading5Char">
    <w:name w:val="Heading 5 Char"/>
    <w:basedOn w:val="DefaultParagraphFont"/>
    <w:link w:val="Heading5"/>
    <w:uiPriority w:val="9"/>
    <w:rsid w:val="00850A3F"/>
    <w:rPr>
      <w:rFonts w:ascii="Times New Roman" w:eastAsiaTheme="majorEastAsia" w:hAnsi="Times New Roman" w:cstheme="majorBidi"/>
      <w:b/>
      <w:kern w:val="0"/>
      <w:sz w:val="28"/>
      <w:szCs w:val="28"/>
      <w:lang w:val="en-GB"/>
      <w14:ligatures w14:val="none"/>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850A3F"/>
    <w:pPr>
      <w:spacing w:line="276" w:lineRule="auto"/>
      <w:ind w:firstLine="0"/>
      <w:jc w:val="center"/>
    </w:pPr>
    <w:rPr>
      <w:rFonts w:eastAsiaTheme="majorEastAsia" w:cs="Times New Roman (Headings CS)"/>
      <w:b/>
      <w:kern w:val="28"/>
      <w:szCs w:val="56"/>
    </w:rPr>
  </w:style>
  <w:style w:type="character" w:customStyle="1" w:styleId="TitleChar">
    <w:name w:val="Title Char"/>
    <w:basedOn w:val="DefaultParagraphFont"/>
    <w:link w:val="Title"/>
    <w:uiPriority w:val="10"/>
    <w:rsid w:val="00850A3F"/>
    <w:rPr>
      <w:rFonts w:ascii="Times New Roman" w:eastAsiaTheme="majorEastAsia" w:hAnsi="Times New Roman" w:cs="Times New Roman (Headings CS)"/>
      <w:b/>
      <w:kern w:val="28"/>
      <w:sz w:val="28"/>
      <w:szCs w:val="56"/>
      <w:lang w:val="en-GB"/>
      <w14:ligatures w14:val="none"/>
    </w:rPr>
  </w:style>
  <w:style w:type="paragraph" w:styleId="Subtitle">
    <w:name w:val="Subtitle"/>
    <w:basedOn w:val="Normal"/>
    <w:next w:val="Normal"/>
    <w:link w:val="SubtitleChar"/>
    <w:uiPriority w:val="11"/>
    <w:qFormat/>
    <w:rsid w:val="00BD622D"/>
    <w:pPr>
      <w:numPr>
        <w:ilvl w:val="1"/>
      </w:numPr>
      <w:spacing w:line="276" w:lineRule="auto"/>
      <w:ind w:firstLine="567"/>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rsid w:val="00267767"/>
    <w:rPr>
      <w:rFonts w:ascii="Times New Roman" w:eastAsia="Times New Roman" w:hAnsi="Times New Roman" w:cs="Times New Roman"/>
      <w:kern w:val="0"/>
      <w:sz w:val="20"/>
      <w:szCs w:val="20"/>
      <w:lang w:val="en-US"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AD76B2"/>
    <w:pPr>
      <w:widowControl/>
      <w:snapToGrid/>
      <w:spacing w:before="0" w:after="0" w:line="240" w:lineRule="auto"/>
      <w:ind w:firstLine="0"/>
      <w:jc w:val="left"/>
    </w:pPr>
    <w:rPr>
      <w:color w:val="000000"/>
      <w:sz w:val="18"/>
      <w:szCs w:val="18"/>
      <w:lang w:val="en-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ldh55555/Library/Group%20Containers/UBF8T346G9.Office/User%20Content.localized/Templates.localized/CV-Template-2025-BKHC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71895-AB12-604C-8CB8-D9BC62DF2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CV-Template-2025-BKHCN.dotx</Template>
  <TotalTime>20</TotalTime>
  <Pages>3</Pages>
  <Words>437</Words>
  <Characters>2496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2928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Đức Hiệp</dc:creator>
  <cp:keywords/>
  <dc:description/>
  <cp:lastModifiedBy>Chung Nguyen</cp:lastModifiedBy>
  <cp:revision>24</cp:revision>
  <dcterms:created xsi:type="dcterms:W3CDTF">2025-10-12T06:31:00Z</dcterms:created>
  <dcterms:modified xsi:type="dcterms:W3CDTF">2025-10-13T11:20:00Z</dcterms:modified>
</cp:coreProperties>
</file>