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B334AA4" w14:textId="2D908FA9" w:rsidR="0036280E" w:rsidRPr="00576E5F" w:rsidRDefault="00E340E5" w:rsidP="00576E5F">
      <w:pPr>
        <w:spacing w:before="120" w:after="0" w:line="240" w:lineRule="auto"/>
        <w:jc w:val="center"/>
        <w:rPr>
          <w:rFonts w:ascii="Arial" w:hAnsi="Arial" w:cs="Arial"/>
          <w:szCs w:val="24"/>
        </w:rPr>
      </w:pPr>
      <w:r w:rsidRPr="00CB6CE5">
        <w:rPr>
          <w:b/>
          <w:noProof/>
          <w:szCs w:val="24"/>
        </w:rPr>
        <mc:AlternateContent>
          <mc:Choice Requires="wps">
            <w:drawing>
              <wp:anchor distT="0" distB="0" distL="114300" distR="114300" simplePos="0" relativeHeight="251669504" behindDoc="0" locked="0" layoutInCell="1" allowOverlap="1" wp14:anchorId="744D904D" wp14:editId="7C799FB8">
                <wp:simplePos x="0" y="0"/>
                <wp:positionH relativeFrom="column">
                  <wp:posOffset>-591037</wp:posOffset>
                </wp:positionH>
                <wp:positionV relativeFrom="paragraph">
                  <wp:posOffset>-284155</wp:posOffset>
                </wp:positionV>
                <wp:extent cx="914400" cy="499730"/>
                <wp:effectExtent l="0" t="0" r="0" b="0"/>
                <wp:wrapNone/>
                <wp:docPr id="54878099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9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C34B73" w14:textId="38D56DF9" w:rsidR="002519AD" w:rsidRDefault="002519AD" w:rsidP="00E340E5">
                            <w:r>
                              <w:t xml:space="preserve">Dự thảo </w:t>
                            </w:r>
                            <w:r w:rsidR="00F41397">
                              <w:t>1</w:t>
                            </w:r>
                            <w:r w:rsidR="00E84A05">
                              <w:t>9</w:t>
                            </w:r>
                            <w:r>
                              <w:t>.</w:t>
                            </w:r>
                            <w:r w:rsidR="00F41397">
                              <w:t>6</w:t>
                            </w:r>
                            <w: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744D904D" id="_x0000_t202" coordsize="21600,21600" o:spt="202" path="m,l,21600r21600,l21600,xe">
                <v:stroke joinstyle="miter"/>
                <v:path gradientshapeok="t" o:connecttype="rect"/>
              </v:shapetype>
              <v:shape id="Text Box 4" o:spid="_x0000_s1026" type="#_x0000_t202" style="position:absolute;left:0;text-align:left;margin-left:-46.55pt;margin-top:-22.35pt;width:1in;height:3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" stroked="f">
                <v:textbox>
                  <w:txbxContent>
                    <w:p w14:paraId="55C34B73" w14:textId="38D56DF9" w:rsidR="002519AD" w:rsidRDefault="002519AD" w:rsidP="00E340E5">
                      <w:r>
                        <w:t xml:space="preserve">Dự thảo </w:t>
                      </w:r>
                      <w:r w:rsidR="00F41397">
                        <w:t>1</w:t>
                      </w:r>
                      <w:r w:rsidR="00E84A05">
                        <w:t>9</w:t>
                      </w:r>
                      <w:r>
                        <w:t>.</w:t>
                      </w:r>
                      <w:r w:rsidR="00F41397">
                        <w:t>6</w:t>
                      </w:r>
                      <w:r>
                        <w:t>.2024</w:t>
                      </w:r>
                    </w:p>
                  </w:txbxContent>
                </v:textbox>
              </v:shape>
            </w:pict>
          </mc:Fallback>
        </mc:AlternateContent>
      </w:r>
      <w:r w:rsidR="0036280E" w:rsidRPr="00576E5F">
        <w:rPr>
          <w:rFonts w:ascii="Arial" w:hAnsi="Arial" w:cs="Arial"/>
          <w:noProof/>
          <w:szCs w:val="24"/>
        </w:rPr>
        <w:drawing>
          <wp:inline distT="0" distB="0" distL="0" distR="0" wp14:anchorId="7BBBA0C8" wp14:editId="68140E97">
            <wp:extent cx="1057275" cy="1038225"/>
            <wp:effectExtent l="0" t="0" r="9525" b="9525"/>
            <wp:docPr id="1" name="Picture 1" descr="http://upload.wikimedia.org/wikipedia/commons/6/66/Vietnam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upload.wikimedia.org/wikipedia/commons/6/66/Vietnam_co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057275" cy="1038225"/>
                    </a:xfrm>
                    <a:prstGeom prst="rect">
                      <a:avLst/>
                    </a:prstGeom>
                    <a:noFill/>
                    <a:ln>
                      <a:noFill/>
                    </a:ln>
                  </pic:spPr>
                </pic:pic>
              </a:graphicData>
            </a:graphic>
          </wp:inline>
        </w:drawing>
      </w:r>
    </w:p>
    <w:p w14:paraId="19C32C34" w14:textId="4A294D8A" w:rsidR="0036280E" w:rsidRPr="00576E5F" w:rsidRDefault="0036280E" w:rsidP="00576E5F">
      <w:pPr>
        <w:spacing w:before="120" w:after="0" w:line="240" w:lineRule="auto"/>
        <w:jc w:val="center"/>
        <w:rPr>
          <w:rFonts w:ascii="Arial" w:hAnsi="Arial" w:cs="Arial"/>
          <w:szCs w:val="24"/>
        </w:rPr>
      </w:pPr>
    </w:p>
    <w:p w14:paraId="6F838A53" w14:textId="76755313" w:rsidR="0036280E" w:rsidRPr="00D066F1" w:rsidRDefault="0036280E" w:rsidP="00576E5F">
      <w:pPr>
        <w:spacing w:before="120" w:after="0" w:line="240" w:lineRule="auto"/>
        <w:jc w:val="center"/>
        <w:rPr>
          <w:rFonts w:ascii="Arial" w:eastAsia="Times New Roman" w:hAnsi="Arial" w:cs="Arial"/>
          <w:bCs/>
          <w:sz w:val="28"/>
          <w:szCs w:val="28"/>
        </w:rPr>
      </w:pPr>
      <w:r w:rsidRPr="00D066F1">
        <w:rPr>
          <w:rFonts w:ascii="Arial" w:eastAsia="Times New Roman" w:hAnsi="Arial" w:cs="Arial"/>
          <w:bCs/>
          <w:sz w:val="28"/>
          <w:szCs w:val="28"/>
        </w:rPr>
        <w:t xml:space="preserve">CỘNG HÒA XÃ HỘI CHỦ NGHĨA VIỆT NAM </w:t>
      </w:r>
    </w:p>
    <w:p w14:paraId="245E7E47" w14:textId="77777777" w:rsidR="0036280E" w:rsidRPr="00576E5F" w:rsidRDefault="0036280E" w:rsidP="00576E5F">
      <w:pPr>
        <w:spacing w:before="120" w:after="0" w:line="240" w:lineRule="auto"/>
        <w:jc w:val="center"/>
        <w:rPr>
          <w:rFonts w:ascii="Arial" w:hAnsi="Arial" w:cs="Arial"/>
          <w:b/>
          <w:bCs/>
          <w:szCs w:val="24"/>
        </w:rPr>
      </w:pPr>
    </w:p>
    <w:p w14:paraId="581F2177" w14:textId="77777777" w:rsidR="0036280E" w:rsidRPr="00576E5F" w:rsidRDefault="0036280E" w:rsidP="00576E5F">
      <w:pPr>
        <w:spacing w:before="120" w:after="0" w:line="240" w:lineRule="auto"/>
        <w:jc w:val="center"/>
        <w:rPr>
          <w:rFonts w:ascii="Arial" w:hAnsi="Arial" w:cs="Arial"/>
          <w:b/>
          <w:bCs/>
          <w:szCs w:val="24"/>
        </w:rPr>
      </w:pPr>
    </w:p>
    <w:p w14:paraId="3D53AA7F" w14:textId="7507C88D" w:rsidR="0036280E" w:rsidRPr="00D066F1" w:rsidRDefault="0036280E" w:rsidP="00576E5F">
      <w:pPr>
        <w:spacing w:before="120" w:after="0" w:line="240" w:lineRule="auto"/>
        <w:jc w:val="center"/>
        <w:rPr>
          <w:rFonts w:ascii="Arial" w:eastAsia="Times New Roman" w:hAnsi="Arial" w:cs="Arial"/>
          <w:b/>
          <w:bCs/>
          <w:sz w:val="32"/>
          <w:szCs w:val="32"/>
        </w:rPr>
      </w:pPr>
      <w:r w:rsidRPr="00D066F1">
        <w:rPr>
          <w:rFonts w:ascii="Arial" w:eastAsia="Times New Roman" w:hAnsi="Arial" w:cs="Arial"/>
          <w:b/>
          <w:bCs/>
          <w:sz w:val="32"/>
          <w:szCs w:val="32"/>
        </w:rPr>
        <w:t xml:space="preserve">QCVN </w:t>
      </w:r>
      <w:r w:rsidR="00E340E5">
        <w:rPr>
          <w:rFonts w:ascii="Arial" w:eastAsia="Times New Roman" w:hAnsi="Arial" w:cs="Arial"/>
          <w:b/>
          <w:bCs/>
          <w:sz w:val="32"/>
          <w:szCs w:val="32"/>
        </w:rPr>
        <w:t>134</w:t>
      </w:r>
      <w:r w:rsidRPr="00D066F1">
        <w:rPr>
          <w:rFonts w:ascii="Arial" w:eastAsia="Times New Roman" w:hAnsi="Arial" w:cs="Arial"/>
          <w:b/>
          <w:bCs/>
          <w:sz w:val="32"/>
          <w:szCs w:val="32"/>
        </w:rPr>
        <w:t xml:space="preserve">:2024/BTTTT </w:t>
      </w:r>
    </w:p>
    <w:p w14:paraId="4DC0A2ED" w14:textId="77777777" w:rsidR="0036280E" w:rsidRPr="00576E5F" w:rsidRDefault="0036280E" w:rsidP="00576E5F">
      <w:pPr>
        <w:spacing w:before="120" w:after="0" w:line="240" w:lineRule="auto"/>
        <w:jc w:val="center"/>
        <w:rPr>
          <w:rFonts w:ascii="Arial" w:hAnsi="Arial" w:cs="Arial"/>
          <w:b/>
          <w:bCs/>
          <w:szCs w:val="24"/>
        </w:rPr>
      </w:pPr>
    </w:p>
    <w:p w14:paraId="7237414D" w14:textId="77777777" w:rsidR="0036280E" w:rsidRPr="00576E5F" w:rsidRDefault="0036280E" w:rsidP="00576E5F">
      <w:pPr>
        <w:spacing w:before="120" w:after="0" w:line="240" w:lineRule="auto"/>
        <w:jc w:val="center"/>
        <w:rPr>
          <w:rFonts w:ascii="Arial" w:hAnsi="Arial" w:cs="Arial"/>
          <w:b/>
          <w:bCs/>
          <w:szCs w:val="24"/>
        </w:rPr>
      </w:pPr>
    </w:p>
    <w:p w14:paraId="4CD113B1" w14:textId="77777777" w:rsidR="0036280E" w:rsidRPr="00576E5F" w:rsidRDefault="0036280E" w:rsidP="00576E5F">
      <w:pPr>
        <w:spacing w:before="120" w:after="0" w:line="240" w:lineRule="auto"/>
        <w:jc w:val="center"/>
        <w:rPr>
          <w:rFonts w:ascii="Arial" w:hAnsi="Arial" w:cs="Arial"/>
          <w:b/>
          <w:bCs/>
          <w:szCs w:val="24"/>
        </w:rPr>
      </w:pPr>
    </w:p>
    <w:p w14:paraId="0BED5CB9" w14:textId="7AD69CA9" w:rsidR="0036280E" w:rsidRPr="00D066F1" w:rsidRDefault="0036280E" w:rsidP="00D066F1">
      <w:pPr>
        <w:spacing w:after="0" w:line="240" w:lineRule="auto"/>
        <w:ind w:left="-284" w:right="-142"/>
        <w:jc w:val="center"/>
        <w:rPr>
          <w:rFonts w:ascii="Arial" w:eastAsia="Times New Roman" w:hAnsi="Arial" w:cs="Arial"/>
          <w:b/>
          <w:bCs/>
          <w:sz w:val="32"/>
          <w:szCs w:val="32"/>
        </w:rPr>
      </w:pPr>
      <w:r w:rsidRPr="00D066F1">
        <w:rPr>
          <w:rFonts w:ascii="Arial" w:eastAsia="Times New Roman" w:hAnsi="Arial" w:cs="Arial"/>
          <w:b/>
          <w:bCs/>
          <w:sz w:val="32"/>
          <w:szCs w:val="32"/>
        </w:rPr>
        <w:t>QUY CHUẨN KỸ THUẬT QUỐC GIA</w:t>
      </w:r>
      <w:r w:rsidR="00D066F1">
        <w:rPr>
          <w:rFonts w:ascii="Arial" w:eastAsia="Times New Roman" w:hAnsi="Arial" w:cs="Arial"/>
          <w:b/>
          <w:bCs/>
          <w:sz w:val="32"/>
          <w:szCs w:val="32"/>
        </w:rPr>
        <w:t xml:space="preserve">                                                </w:t>
      </w:r>
      <w:r w:rsidRPr="00D066F1">
        <w:rPr>
          <w:rFonts w:ascii="Arial" w:eastAsia="Times New Roman" w:hAnsi="Arial" w:cs="Arial"/>
          <w:b/>
          <w:bCs/>
          <w:sz w:val="32"/>
          <w:szCs w:val="32"/>
        </w:rPr>
        <w:t>VỀ</w:t>
      </w:r>
      <w:r w:rsidR="00B3688F" w:rsidRPr="00D066F1">
        <w:rPr>
          <w:rFonts w:ascii="Arial" w:eastAsia="Times New Roman" w:hAnsi="Arial" w:cs="Arial"/>
          <w:b/>
          <w:bCs/>
          <w:sz w:val="32"/>
          <w:szCs w:val="32"/>
        </w:rPr>
        <w:t xml:space="preserve"> </w:t>
      </w:r>
      <w:r w:rsidR="00063B08">
        <w:rPr>
          <w:rFonts w:ascii="Arial" w:eastAsia="Times New Roman" w:hAnsi="Arial" w:cs="Arial"/>
          <w:b/>
          <w:bCs/>
          <w:sz w:val="32"/>
          <w:szCs w:val="32"/>
        </w:rPr>
        <w:t>MỨC HẤP THỤ RIÊNG</w:t>
      </w:r>
      <w:r w:rsidR="00D21E1B">
        <w:rPr>
          <w:rFonts w:ascii="Arial" w:eastAsia="Times New Roman" w:hAnsi="Arial" w:cs="Arial"/>
          <w:b/>
          <w:bCs/>
          <w:sz w:val="32"/>
          <w:szCs w:val="32"/>
        </w:rPr>
        <w:t xml:space="preserve"> </w:t>
      </w:r>
      <w:r w:rsidR="005C37EF">
        <w:rPr>
          <w:rFonts w:ascii="Arial" w:eastAsia="Times New Roman" w:hAnsi="Arial" w:cs="Arial"/>
          <w:b/>
          <w:bCs/>
          <w:sz w:val="32"/>
          <w:szCs w:val="32"/>
        </w:rPr>
        <w:t>ĐỐI VỚI THIẾT BỊ VÔ TUYẾN CẦM</w:t>
      </w:r>
      <w:r w:rsidR="00D74CB0" w:rsidRPr="00D74CB0">
        <w:rPr>
          <w:rFonts w:ascii="Arial" w:eastAsia="Times New Roman" w:hAnsi="Arial" w:cs="Arial"/>
          <w:b/>
          <w:bCs/>
          <w:sz w:val="32"/>
          <w:szCs w:val="32"/>
        </w:rPr>
        <w:t xml:space="preserve"> TAY VÀ ĐEO TRÊN CƠ THỂ NGƯỜ</w:t>
      </w:r>
      <w:r w:rsidR="00D74CB0">
        <w:rPr>
          <w:rFonts w:ascii="Arial" w:eastAsia="Times New Roman" w:hAnsi="Arial" w:cs="Arial"/>
          <w:b/>
          <w:bCs/>
          <w:sz w:val="32"/>
          <w:szCs w:val="32"/>
        </w:rPr>
        <w:t>I</w:t>
      </w:r>
    </w:p>
    <w:p w14:paraId="2C0ADC81" w14:textId="77777777" w:rsidR="0036280E" w:rsidRPr="00D066F1" w:rsidRDefault="0036280E" w:rsidP="00D066F1">
      <w:pPr>
        <w:autoSpaceDE w:val="0"/>
        <w:autoSpaceDN w:val="0"/>
        <w:adjustRightInd w:val="0"/>
        <w:spacing w:after="0" w:line="240" w:lineRule="auto"/>
        <w:jc w:val="center"/>
        <w:rPr>
          <w:rFonts w:ascii="Arial" w:eastAsia="Times New Roman" w:hAnsi="Arial" w:cs="Arial"/>
          <w:b/>
          <w:bCs/>
          <w:i/>
          <w:iCs/>
          <w:sz w:val="28"/>
          <w:szCs w:val="28"/>
        </w:rPr>
      </w:pPr>
    </w:p>
    <w:p w14:paraId="37BA1CA7" w14:textId="77777777" w:rsidR="0036280E" w:rsidRPr="00D066F1" w:rsidRDefault="0036280E" w:rsidP="00D066F1">
      <w:pPr>
        <w:autoSpaceDE w:val="0"/>
        <w:autoSpaceDN w:val="0"/>
        <w:adjustRightInd w:val="0"/>
        <w:spacing w:after="0" w:line="240" w:lineRule="auto"/>
        <w:jc w:val="center"/>
        <w:rPr>
          <w:rFonts w:ascii="Arial" w:eastAsia="Times New Roman" w:hAnsi="Arial" w:cs="Arial"/>
          <w:b/>
          <w:bCs/>
          <w:i/>
          <w:iCs/>
          <w:sz w:val="28"/>
          <w:szCs w:val="28"/>
        </w:rPr>
      </w:pPr>
      <w:r w:rsidRPr="00D066F1">
        <w:rPr>
          <w:rFonts w:ascii="Arial" w:eastAsia="Times New Roman" w:hAnsi="Arial" w:cs="Arial"/>
          <w:b/>
          <w:bCs/>
          <w:i/>
          <w:iCs/>
          <w:sz w:val="28"/>
          <w:szCs w:val="28"/>
        </w:rPr>
        <w:t xml:space="preserve">National technical regulation </w:t>
      </w:r>
    </w:p>
    <w:p w14:paraId="79E9F9B2" w14:textId="164504D8" w:rsidR="0036280E" w:rsidRPr="00D066F1" w:rsidRDefault="0036280E" w:rsidP="00D21E1B">
      <w:pPr>
        <w:autoSpaceDE w:val="0"/>
        <w:autoSpaceDN w:val="0"/>
        <w:adjustRightInd w:val="0"/>
        <w:spacing w:after="0" w:line="240" w:lineRule="auto"/>
        <w:jc w:val="center"/>
        <w:rPr>
          <w:rFonts w:ascii="Arial" w:eastAsia="Times New Roman" w:hAnsi="Arial" w:cs="Arial"/>
          <w:b/>
          <w:bCs/>
          <w:i/>
          <w:iCs/>
          <w:sz w:val="28"/>
          <w:szCs w:val="28"/>
        </w:rPr>
      </w:pPr>
      <w:proofErr w:type="gramStart"/>
      <w:r w:rsidRPr="00D066F1">
        <w:rPr>
          <w:rFonts w:ascii="Arial" w:eastAsia="Times New Roman" w:hAnsi="Arial" w:cs="Arial"/>
          <w:b/>
          <w:bCs/>
          <w:i/>
          <w:iCs/>
          <w:sz w:val="28"/>
          <w:szCs w:val="28"/>
        </w:rPr>
        <w:t>on</w:t>
      </w:r>
      <w:proofErr w:type="gramEnd"/>
      <w:r w:rsidRPr="00D066F1">
        <w:rPr>
          <w:rFonts w:ascii="Arial" w:eastAsia="Times New Roman" w:hAnsi="Arial" w:cs="Arial"/>
          <w:b/>
          <w:bCs/>
          <w:i/>
          <w:iCs/>
          <w:sz w:val="28"/>
          <w:szCs w:val="28"/>
        </w:rPr>
        <w:t xml:space="preserve"> </w:t>
      </w:r>
      <w:r w:rsidR="00D21E1B">
        <w:rPr>
          <w:rFonts w:ascii="Arial" w:eastAsia="Times New Roman" w:hAnsi="Arial" w:cs="Arial"/>
          <w:b/>
          <w:bCs/>
          <w:i/>
          <w:iCs/>
          <w:sz w:val="28"/>
          <w:szCs w:val="28"/>
        </w:rPr>
        <w:t xml:space="preserve">Specific Absorbtion Rates for </w:t>
      </w:r>
      <w:r w:rsidR="005E48BB" w:rsidRPr="005E48BB">
        <w:rPr>
          <w:rFonts w:ascii="Arial" w:eastAsia="Times New Roman" w:hAnsi="Arial" w:cs="Arial"/>
          <w:b/>
          <w:bCs/>
          <w:i/>
          <w:iCs/>
          <w:sz w:val="28"/>
          <w:szCs w:val="28"/>
        </w:rPr>
        <w:t>hand-held and body-worn wireless communication device</w:t>
      </w:r>
      <w:r w:rsidR="005E48BB">
        <w:rPr>
          <w:rFonts w:ascii="Arial" w:eastAsia="Times New Roman" w:hAnsi="Arial" w:cs="Arial"/>
          <w:b/>
          <w:bCs/>
          <w:i/>
          <w:iCs/>
          <w:sz w:val="28"/>
          <w:szCs w:val="28"/>
        </w:rPr>
        <w:t>s</w:t>
      </w:r>
    </w:p>
    <w:p w14:paraId="201D295D" w14:textId="77777777" w:rsidR="0036280E" w:rsidRPr="00576E5F" w:rsidRDefault="0036280E" w:rsidP="00576E5F">
      <w:pPr>
        <w:spacing w:before="120" w:after="0" w:line="240" w:lineRule="auto"/>
        <w:jc w:val="left"/>
        <w:rPr>
          <w:rFonts w:ascii="Arial" w:hAnsi="Arial" w:cs="Arial"/>
          <w:szCs w:val="24"/>
        </w:rPr>
      </w:pPr>
    </w:p>
    <w:p w14:paraId="19C88677" w14:textId="77777777" w:rsidR="0036280E" w:rsidRPr="00576E5F" w:rsidRDefault="0036280E" w:rsidP="00576E5F">
      <w:pPr>
        <w:spacing w:before="120" w:after="0" w:line="240" w:lineRule="auto"/>
        <w:jc w:val="left"/>
        <w:rPr>
          <w:rFonts w:ascii="Arial" w:hAnsi="Arial" w:cs="Arial"/>
          <w:szCs w:val="24"/>
        </w:rPr>
      </w:pPr>
    </w:p>
    <w:p w14:paraId="3CDB471E" w14:textId="77777777" w:rsidR="0036280E" w:rsidRPr="00576E5F" w:rsidRDefault="0036280E" w:rsidP="00576E5F">
      <w:pPr>
        <w:spacing w:before="120" w:after="0" w:line="240" w:lineRule="auto"/>
        <w:jc w:val="left"/>
        <w:rPr>
          <w:rFonts w:ascii="Arial" w:hAnsi="Arial" w:cs="Arial"/>
          <w:szCs w:val="24"/>
        </w:rPr>
      </w:pPr>
    </w:p>
    <w:p w14:paraId="4344131A" w14:textId="77777777" w:rsidR="0036280E" w:rsidRPr="00576E5F" w:rsidRDefault="0036280E" w:rsidP="00576E5F">
      <w:pPr>
        <w:spacing w:before="120" w:after="0" w:line="240" w:lineRule="auto"/>
        <w:jc w:val="left"/>
        <w:rPr>
          <w:rFonts w:ascii="Arial" w:hAnsi="Arial" w:cs="Arial"/>
          <w:szCs w:val="24"/>
        </w:rPr>
      </w:pPr>
    </w:p>
    <w:p w14:paraId="259DB80B" w14:textId="77777777" w:rsidR="0036280E" w:rsidRPr="00576E5F" w:rsidRDefault="0036280E" w:rsidP="00576E5F">
      <w:pPr>
        <w:spacing w:before="120" w:after="0" w:line="240" w:lineRule="auto"/>
        <w:jc w:val="left"/>
        <w:rPr>
          <w:rFonts w:ascii="Arial" w:hAnsi="Arial" w:cs="Arial"/>
          <w:szCs w:val="24"/>
        </w:rPr>
      </w:pPr>
    </w:p>
    <w:p w14:paraId="2EAA518B" w14:textId="77777777" w:rsidR="0036280E" w:rsidRPr="00576E5F" w:rsidRDefault="0036280E" w:rsidP="00576E5F">
      <w:pPr>
        <w:spacing w:before="120" w:after="0" w:line="240" w:lineRule="auto"/>
        <w:jc w:val="left"/>
        <w:rPr>
          <w:rFonts w:ascii="Arial" w:hAnsi="Arial" w:cs="Arial"/>
          <w:szCs w:val="24"/>
        </w:rPr>
      </w:pPr>
    </w:p>
    <w:p w14:paraId="57070947" w14:textId="77777777" w:rsidR="00754915" w:rsidRPr="00576E5F" w:rsidRDefault="00754915" w:rsidP="00576E5F">
      <w:pPr>
        <w:spacing w:before="120" w:after="0" w:line="240" w:lineRule="auto"/>
        <w:jc w:val="left"/>
        <w:rPr>
          <w:rFonts w:ascii="Arial" w:hAnsi="Arial" w:cs="Arial"/>
          <w:szCs w:val="24"/>
        </w:rPr>
      </w:pPr>
    </w:p>
    <w:p w14:paraId="43FBC315" w14:textId="77777777" w:rsidR="00754915" w:rsidRPr="00576E5F" w:rsidRDefault="00754915" w:rsidP="00576E5F">
      <w:pPr>
        <w:spacing w:before="120" w:after="0" w:line="240" w:lineRule="auto"/>
        <w:jc w:val="left"/>
        <w:rPr>
          <w:rFonts w:ascii="Arial" w:hAnsi="Arial" w:cs="Arial"/>
          <w:szCs w:val="24"/>
        </w:rPr>
      </w:pPr>
    </w:p>
    <w:p w14:paraId="2C77D1C0" w14:textId="77777777" w:rsidR="00754915" w:rsidRPr="00576E5F" w:rsidRDefault="00754915" w:rsidP="00576E5F">
      <w:pPr>
        <w:spacing w:before="120" w:after="0" w:line="240" w:lineRule="auto"/>
        <w:jc w:val="left"/>
        <w:rPr>
          <w:rFonts w:ascii="Arial" w:hAnsi="Arial" w:cs="Arial"/>
          <w:szCs w:val="24"/>
        </w:rPr>
      </w:pPr>
    </w:p>
    <w:p w14:paraId="717679FA" w14:textId="77777777" w:rsidR="00754915" w:rsidRPr="00576E5F" w:rsidRDefault="00754915" w:rsidP="00576E5F">
      <w:pPr>
        <w:spacing w:before="120" w:after="0" w:line="240" w:lineRule="auto"/>
        <w:jc w:val="left"/>
        <w:rPr>
          <w:rFonts w:ascii="Arial" w:hAnsi="Arial" w:cs="Arial"/>
          <w:szCs w:val="24"/>
        </w:rPr>
      </w:pPr>
    </w:p>
    <w:p w14:paraId="69326F2B" w14:textId="77777777" w:rsidR="00754915" w:rsidRPr="00576E5F" w:rsidRDefault="00754915" w:rsidP="00576E5F">
      <w:pPr>
        <w:spacing w:before="120" w:after="0" w:line="240" w:lineRule="auto"/>
        <w:jc w:val="left"/>
        <w:rPr>
          <w:rFonts w:ascii="Arial" w:hAnsi="Arial" w:cs="Arial"/>
          <w:szCs w:val="24"/>
        </w:rPr>
      </w:pPr>
    </w:p>
    <w:p w14:paraId="4EDFAE7F" w14:textId="77777777" w:rsidR="00754915" w:rsidRPr="00576E5F" w:rsidRDefault="00754915" w:rsidP="00576E5F">
      <w:pPr>
        <w:spacing w:before="120" w:after="0" w:line="240" w:lineRule="auto"/>
        <w:jc w:val="left"/>
        <w:rPr>
          <w:rFonts w:ascii="Arial" w:hAnsi="Arial" w:cs="Arial"/>
          <w:szCs w:val="24"/>
        </w:rPr>
      </w:pPr>
    </w:p>
    <w:p w14:paraId="76360ADC" w14:textId="77777777" w:rsidR="00754915" w:rsidRDefault="00754915" w:rsidP="00576E5F">
      <w:pPr>
        <w:spacing w:before="120" w:after="0" w:line="240" w:lineRule="auto"/>
        <w:jc w:val="left"/>
        <w:rPr>
          <w:rFonts w:ascii="Arial" w:hAnsi="Arial" w:cs="Arial"/>
          <w:szCs w:val="24"/>
        </w:rPr>
      </w:pPr>
    </w:p>
    <w:p w14:paraId="124B9A21" w14:textId="77777777" w:rsidR="00D066F1" w:rsidRPr="00576E5F" w:rsidRDefault="00D066F1" w:rsidP="00576E5F">
      <w:pPr>
        <w:spacing w:before="120" w:after="0" w:line="240" w:lineRule="auto"/>
        <w:jc w:val="left"/>
        <w:rPr>
          <w:rFonts w:ascii="Arial" w:hAnsi="Arial" w:cs="Arial"/>
          <w:szCs w:val="24"/>
        </w:rPr>
      </w:pPr>
    </w:p>
    <w:p w14:paraId="79648F5E" w14:textId="77777777" w:rsidR="00754915" w:rsidRDefault="00754915" w:rsidP="00576E5F">
      <w:pPr>
        <w:spacing w:before="120" w:after="0" w:line="240" w:lineRule="auto"/>
        <w:jc w:val="left"/>
        <w:rPr>
          <w:rFonts w:ascii="Arial" w:hAnsi="Arial" w:cs="Arial"/>
          <w:szCs w:val="24"/>
        </w:rPr>
      </w:pPr>
    </w:p>
    <w:p w14:paraId="21DD0FDF" w14:textId="77777777" w:rsidR="003008AF" w:rsidRDefault="003008AF" w:rsidP="00576E5F">
      <w:pPr>
        <w:spacing w:before="120" w:after="0" w:line="240" w:lineRule="auto"/>
        <w:jc w:val="left"/>
        <w:rPr>
          <w:rFonts w:ascii="Arial" w:hAnsi="Arial" w:cs="Arial"/>
          <w:szCs w:val="24"/>
        </w:rPr>
      </w:pPr>
    </w:p>
    <w:p w14:paraId="38B6A844" w14:textId="77777777" w:rsidR="003008AF" w:rsidRPr="00576E5F" w:rsidRDefault="003008AF" w:rsidP="00576E5F">
      <w:pPr>
        <w:spacing w:before="120" w:after="0" w:line="240" w:lineRule="auto"/>
        <w:jc w:val="left"/>
        <w:rPr>
          <w:rFonts w:ascii="Arial" w:hAnsi="Arial" w:cs="Arial"/>
          <w:szCs w:val="24"/>
        </w:rPr>
      </w:pPr>
    </w:p>
    <w:p w14:paraId="526212C4" w14:textId="77777777" w:rsidR="00754915" w:rsidRPr="00576E5F" w:rsidRDefault="00D066F1" w:rsidP="00D066F1">
      <w:pPr>
        <w:spacing w:after="0" w:line="240" w:lineRule="auto"/>
        <w:jc w:val="center"/>
        <w:rPr>
          <w:rFonts w:ascii="Arial" w:hAnsi="Arial" w:cs="Arial"/>
          <w:szCs w:val="24"/>
        </w:rPr>
      </w:pPr>
      <w:r w:rsidRPr="00D066F1">
        <w:rPr>
          <w:rFonts w:ascii="Arial" w:eastAsia="Times New Roman" w:hAnsi="Arial" w:cs="Arial"/>
          <w:b/>
          <w:bCs/>
          <w:noProof/>
          <w:szCs w:val="24"/>
        </w:rPr>
        <mc:AlternateContent>
          <mc:Choice Requires="wps">
            <w:drawing>
              <wp:anchor distT="0" distB="0" distL="114300" distR="114300" simplePos="0" relativeHeight="251667456" behindDoc="0" locked="0" layoutInCell="1" allowOverlap="1" wp14:anchorId="6480B376" wp14:editId="38719254">
                <wp:simplePos x="0" y="0"/>
                <wp:positionH relativeFrom="margin">
                  <wp:posOffset>1799590</wp:posOffset>
                </wp:positionH>
                <wp:positionV relativeFrom="paragraph">
                  <wp:posOffset>217398</wp:posOffset>
                </wp:positionV>
                <wp:extent cx="2161309" cy="525272"/>
                <wp:effectExtent l="0" t="0" r="0" b="8255"/>
                <wp:wrapNone/>
                <wp:docPr id="5" name="Rectangle 2"/>
                <wp:cNvGraphicFramePr/>
                <a:graphic xmlns:a="http://schemas.openxmlformats.org/drawingml/2006/main">
                  <a:graphicData uri="http://schemas.microsoft.com/office/word/2010/wordprocessingShape">
                    <wps:wsp>
                      <wps:cNvSpPr/>
                      <wps:spPr>
                        <a:xfrm>
                          <a:off x="0" y="0"/>
                          <a:ext cx="2161309" cy="525272"/>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41AD1483" id="Rectangle 1" o:spid="_x0000_s1026" style="position:absolute;margin-left:141.7pt;margin-top:17.1pt;width:170.2pt;height:41.35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" fillcolor="white [3212]" stroked="f" strokeweight="1pt">
                <w10:wrap anchorx="margin"/>
              </v:rect>
            </w:pict>
          </mc:Fallback>
        </mc:AlternateContent>
      </w:r>
      <w:r w:rsidR="00754915" w:rsidRPr="00576E5F">
        <w:rPr>
          <w:rFonts w:ascii="Arial" w:eastAsia="Times New Roman" w:hAnsi="Arial" w:cs="Arial"/>
          <w:b/>
          <w:bCs/>
          <w:szCs w:val="24"/>
        </w:rPr>
        <w:t>HÀ NỘI - 2024</w:t>
      </w:r>
      <w:r w:rsidR="00754915" w:rsidRPr="00576E5F">
        <w:rPr>
          <w:rFonts w:ascii="Arial" w:hAnsi="Arial" w:cs="Arial"/>
          <w:szCs w:val="24"/>
        </w:rPr>
        <w:br w:type="page"/>
      </w:r>
    </w:p>
    <w:sdt>
      <w:sdtPr>
        <w:rPr>
          <w:rFonts w:ascii="Arial" w:eastAsiaTheme="minorHAnsi" w:hAnsi="Arial" w:cs="Arial"/>
          <w:color w:val="auto"/>
          <w:sz w:val="24"/>
          <w:szCs w:val="24"/>
        </w:rPr>
        <w:id w:val="-796144438"/>
        <w:docPartObj>
          <w:docPartGallery w:val="Table of Contents"/>
          <w:docPartUnique/>
        </w:docPartObj>
      </w:sdtPr>
      <w:sdtEndPr>
        <w:rPr>
          <w:b/>
          <w:bCs/>
          <w:noProof/>
        </w:rPr>
      </w:sdtEndPr>
      <w:sdtContent>
        <w:p w14:paraId="1776CFC8" w14:textId="6BE547D1" w:rsidR="00471D55" w:rsidRPr="0027307E" w:rsidRDefault="00D066F1" w:rsidP="00FC4895">
          <w:pPr>
            <w:pStyle w:val="TOCHeading"/>
            <w:spacing w:before="120" w:line="240" w:lineRule="auto"/>
            <w:jc w:val="center"/>
            <w:rPr>
              <w:rFonts w:ascii="Arial" w:hAnsi="Arial" w:cs="Arial"/>
              <w:b/>
              <w:color w:val="auto"/>
              <w:sz w:val="28"/>
              <w:szCs w:val="24"/>
            </w:rPr>
          </w:pPr>
          <w:r w:rsidRPr="0027307E">
            <w:rPr>
              <w:noProof/>
              <w:color w:val="auto"/>
              <w:sz w:val="36"/>
            </w:rPr>
            <mc:AlternateContent>
              <mc:Choice Requires="wps">
                <w:drawing>
                  <wp:anchor distT="0" distB="0" distL="114300" distR="114300" simplePos="0" relativeHeight="251665408" behindDoc="0" locked="0" layoutInCell="1" allowOverlap="1" wp14:anchorId="78077FE5" wp14:editId="52C27D29">
                    <wp:simplePos x="0" y="0"/>
                    <wp:positionH relativeFrom="column">
                      <wp:posOffset>-101600</wp:posOffset>
                    </wp:positionH>
                    <wp:positionV relativeFrom="paragraph">
                      <wp:posOffset>-528955</wp:posOffset>
                    </wp:positionV>
                    <wp:extent cx="2161309" cy="508000"/>
                    <wp:effectExtent l="0" t="0" r="0" b="6350"/>
                    <wp:wrapNone/>
                    <wp:docPr id="4" name="Rectangle 3"/>
                    <wp:cNvGraphicFramePr/>
                    <a:graphic xmlns:a="http://schemas.openxmlformats.org/drawingml/2006/main">
                      <a:graphicData uri="http://schemas.microsoft.com/office/word/2010/wordprocessingShape">
                        <wps:wsp>
                          <wps:cNvSpPr/>
                          <wps:spPr>
                            <a:xfrm>
                              <a:off x="0" y="0"/>
                              <a:ext cx="2161309" cy="50800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7FD64DB1" id="Rectangle 1" o:spid="_x0000_s1026" style="position:absolute;margin-left:-8pt;margin-top:-41.65pt;width:170.2pt;height:40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" fillcolor="white [3212]" stroked="f" strokeweight="1pt"/>
                </w:pict>
              </mc:Fallback>
            </mc:AlternateContent>
          </w:r>
          <w:r w:rsidR="00471D55" w:rsidRPr="0027307E">
            <w:rPr>
              <w:rFonts w:ascii="Arial" w:hAnsi="Arial" w:cs="Arial"/>
              <w:b/>
              <w:color w:val="auto"/>
              <w:sz w:val="28"/>
              <w:szCs w:val="24"/>
            </w:rPr>
            <w:t>M</w:t>
          </w:r>
          <w:r w:rsidRPr="0027307E">
            <w:rPr>
              <w:rFonts w:ascii="Arial" w:hAnsi="Arial" w:cs="Arial"/>
              <w:b/>
              <w:color w:val="auto"/>
              <w:sz w:val="28"/>
              <w:szCs w:val="24"/>
            </w:rPr>
            <w:t xml:space="preserve">ục lục </w:t>
          </w:r>
        </w:p>
        <w:p w14:paraId="440DF8AF" w14:textId="7EC98AE1" w:rsidR="00C14A86" w:rsidRPr="009D4B6B" w:rsidRDefault="008A3FC0">
          <w:pPr>
            <w:pStyle w:val="TOC1"/>
            <w:tabs>
              <w:tab w:val="right" w:leader="dot" w:pos="8779"/>
            </w:tabs>
            <w:rPr>
              <w:rFonts w:ascii="Arial" w:eastAsiaTheme="minorEastAsia" w:hAnsi="Arial" w:cs="Arial"/>
              <w:noProof/>
              <w:sz w:val="22"/>
            </w:rPr>
          </w:pPr>
          <w:r w:rsidRPr="009D4B6B">
            <w:rPr>
              <w:rFonts w:ascii="Arial" w:hAnsi="Arial" w:cs="Arial"/>
              <w:szCs w:val="24"/>
            </w:rPr>
            <w:fldChar w:fldCharType="begin"/>
          </w:r>
          <w:r w:rsidR="00471D55" w:rsidRPr="009D4B6B">
            <w:rPr>
              <w:rFonts w:ascii="Arial" w:hAnsi="Arial" w:cs="Arial"/>
              <w:szCs w:val="24"/>
            </w:rPr>
            <w:instrText xml:space="preserve"> TOC \o "1-3" \h \z \u </w:instrText>
          </w:r>
          <w:r w:rsidRPr="009D4B6B">
            <w:rPr>
              <w:rFonts w:ascii="Arial" w:hAnsi="Arial" w:cs="Arial"/>
              <w:szCs w:val="24"/>
            </w:rPr>
            <w:fldChar w:fldCharType="separate"/>
          </w:r>
          <w:hyperlink w:anchor="_Toc164763026" w:history="1">
            <w:r w:rsidR="00C14A86" w:rsidRPr="009D4B6B">
              <w:rPr>
                <w:rStyle w:val="Hyperlink"/>
                <w:rFonts w:ascii="Arial" w:hAnsi="Arial" w:cs="Arial"/>
                <w:noProof/>
              </w:rPr>
              <w:t>1. QUY ĐỊNH CHUNG</w:t>
            </w:r>
            <w:r w:rsidR="00C14A86" w:rsidRPr="009D4B6B">
              <w:rPr>
                <w:rFonts w:ascii="Arial" w:hAnsi="Arial" w:cs="Arial"/>
                <w:noProof/>
                <w:webHidden/>
              </w:rPr>
              <w:tab/>
            </w:r>
            <w:r w:rsidR="00C14A86" w:rsidRPr="009D4B6B">
              <w:rPr>
                <w:rFonts w:ascii="Arial" w:hAnsi="Arial" w:cs="Arial"/>
                <w:noProof/>
                <w:webHidden/>
              </w:rPr>
              <w:fldChar w:fldCharType="begin"/>
            </w:r>
            <w:r w:rsidR="00C14A86" w:rsidRPr="009D4B6B">
              <w:rPr>
                <w:rFonts w:ascii="Arial" w:hAnsi="Arial" w:cs="Arial"/>
                <w:noProof/>
                <w:webHidden/>
              </w:rPr>
              <w:instrText xml:space="preserve"> PAGEREF _Toc164763026 \h </w:instrText>
            </w:r>
            <w:r w:rsidR="00C14A86" w:rsidRPr="009D4B6B">
              <w:rPr>
                <w:rFonts w:ascii="Arial" w:hAnsi="Arial" w:cs="Arial"/>
                <w:noProof/>
                <w:webHidden/>
              </w:rPr>
            </w:r>
            <w:r w:rsidR="00C14A86" w:rsidRPr="009D4B6B">
              <w:rPr>
                <w:rFonts w:ascii="Arial" w:hAnsi="Arial" w:cs="Arial"/>
                <w:noProof/>
                <w:webHidden/>
              </w:rPr>
              <w:fldChar w:fldCharType="separate"/>
            </w:r>
            <w:r w:rsidR="00AD4AB6">
              <w:rPr>
                <w:rFonts w:ascii="Arial" w:hAnsi="Arial" w:cs="Arial"/>
                <w:noProof/>
                <w:webHidden/>
              </w:rPr>
              <w:t>4</w:t>
            </w:r>
            <w:r w:rsidR="00C14A86" w:rsidRPr="009D4B6B">
              <w:rPr>
                <w:rFonts w:ascii="Arial" w:hAnsi="Arial" w:cs="Arial"/>
                <w:noProof/>
                <w:webHidden/>
              </w:rPr>
              <w:fldChar w:fldCharType="end"/>
            </w:r>
          </w:hyperlink>
        </w:p>
        <w:p w14:paraId="670A20EC" w14:textId="5A3DB6C1" w:rsidR="00C14A86" w:rsidRPr="009D4B6B" w:rsidRDefault="00983F70">
          <w:pPr>
            <w:pStyle w:val="TOC2"/>
            <w:tabs>
              <w:tab w:val="left" w:pos="880"/>
              <w:tab w:val="right" w:leader="dot" w:pos="8779"/>
            </w:tabs>
            <w:rPr>
              <w:rFonts w:ascii="Arial" w:eastAsiaTheme="minorEastAsia" w:hAnsi="Arial" w:cs="Arial"/>
              <w:noProof/>
              <w:sz w:val="22"/>
            </w:rPr>
          </w:pPr>
          <w:hyperlink w:anchor="_Toc164763027" w:history="1">
            <w:r w:rsidR="00C14A86" w:rsidRPr="009D4B6B">
              <w:rPr>
                <w:rStyle w:val="Hyperlink"/>
                <w:rFonts w:ascii="Arial" w:hAnsi="Arial" w:cs="Arial"/>
                <w:noProof/>
              </w:rPr>
              <w:t>1.1.</w:t>
            </w:r>
            <w:r w:rsidR="00C14A86" w:rsidRPr="009D4B6B">
              <w:rPr>
                <w:rFonts w:ascii="Arial" w:eastAsiaTheme="minorEastAsia" w:hAnsi="Arial" w:cs="Arial"/>
                <w:noProof/>
                <w:sz w:val="22"/>
              </w:rPr>
              <w:tab/>
            </w:r>
            <w:r w:rsidR="00C14A86" w:rsidRPr="009D4B6B">
              <w:rPr>
                <w:rStyle w:val="Hyperlink"/>
                <w:rFonts w:ascii="Arial" w:hAnsi="Arial" w:cs="Arial"/>
                <w:noProof/>
              </w:rPr>
              <w:t>Phạm vi điều chỉnh</w:t>
            </w:r>
            <w:r w:rsidR="00C14A86" w:rsidRPr="009D4B6B">
              <w:rPr>
                <w:rFonts w:ascii="Arial" w:hAnsi="Arial" w:cs="Arial"/>
                <w:noProof/>
                <w:webHidden/>
              </w:rPr>
              <w:tab/>
            </w:r>
            <w:r w:rsidR="00C14A86" w:rsidRPr="009D4B6B">
              <w:rPr>
                <w:rFonts w:ascii="Arial" w:hAnsi="Arial" w:cs="Arial"/>
                <w:noProof/>
                <w:webHidden/>
              </w:rPr>
              <w:fldChar w:fldCharType="begin"/>
            </w:r>
            <w:r w:rsidR="00C14A86" w:rsidRPr="009D4B6B">
              <w:rPr>
                <w:rFonts w:ascii="Arial" w:hAnsi="Arial" w:cs="Arial"/>
                <w:noProof/>
                <w:webHidden/>
              </w:rPr>
              <w:instrText xml:space="preserve"> PAGEREF _Toc164763027 \h </w:instrText>
            </w:r>
            <w:r w:rsidR="00C14A86" w:rsidRPr="009D4B6B">
              <w:rPr>
                <w:rFonts w:ascii="Arial" w:hAnsi="Arial" w:cs="Arial"/>
                <w:noProof/>
                <w:webHidden/>
              </w:rPr>
            </w:r>
            <w:r w:rsidR="00C14A86" w:rsidRPr="009D4B6B">
              <w:rPr>
                <w:rFonts w:ascii="Arial" w:hAnsi="Arial" w:cs="Arial"/>
                <w:noProof/>
                <w:webHidden/>
              </w:rPr>
              <w:fldChar w:fldCharType="separate"/>
            </w:r>
            <w:r w:rsidR="00AD4AB6">
              <w:rPr>
                <w:rFonts w:ascii="Arial" w:hAnsi="Arial" w:cs="Arial"/>
                <w:noProof/>
                <w:webHidden/>
              </w:rPr>
              <w:t>4</w:t>
            </w:r>
            <w:r w:rsidR="00C14A86" w:rsidRPr="009D4B6B">
              <w:rPr>
                <w:rFonts w:ascii="Arial" w:hAnsi="Arial" w:cs="Arial"/>
                <w:noProof/>
                <w:webHidden/>
              </w:rPr>
              <w:fldChar w:fldCharType="end"/>
            </w:r>
          </w:hyperlink>
        </w:p>
        <w:p w14:paraId="0A9DE54A" w14:textId="456D4056" w:rsidR="00C14A86" w:rsidRPr="009D4B6B" w:rsidRDefault="00983F70">
          <w:pPr>
            <w:pStyle w:val="TOC2"/>
            <w:tabs>
              <w:tab w:val="right" w:leader="dot" w:pos="8779"/>
            </w:tabs>
            <w:rPr>
              <w:rFonts w:ascii="Arial" w:eastAsiaTheme="minorEastAsia" w:hAnsi="Arial" w:cs="Arial"/>
              <w:noProof/>
              <w:sz w:val="22"/>
            </w:rPr>
          </w:pPr>
          <w:hyperlink w:anchor="_Toc164763028" w:history="1">
            <w:r w:rsidR="00C14A86" w:rsidRPr="009D4B6B">
              <w:rPr>
                <w:rStyle w:val="Hyperlink"/>
                <w:rFonts w:ascii="Arial" w:hAnsi="Arial" w:cs="Arial"/>
                <w:noProof/>
              </w:rPr>
              <w:t>1.2. Đối tượng áp dụng</w:t>
            </w:r>
            <w:r w:rsidR="00C14A86" w:rsidRPr="009D4B6B">
              <w:rPr>
                <w:rFonts w:ascii="Arial" w:hAnsi="Arial" w:cs="Arial"/>
                <w:noProof/>
                <w:webHidden/>
              </w:rPr>
              <w:tab/>
            </w:r>
            <w:r w:rsidR="00C14A86" w:rsidRPr="009D4B6B">
              <w:rPr>
                <w:rFonts w:ascii="Arial" w:hAnsi="Arial" w:cs="Arial"/>
                <w:noProof/>
                <w:webHidden/>
              </w:rPr>
              <w:fldChar w:fldCharType="begin"/>
            </w:r>
            <w:r w:rsidR="00C14A86" w:rsidRPr="009D4B6B">
              <w:rPr>
                <w:rFonts w:ascii="Arial" w:hAnsi="Arial" w:cs="Arial"/>
                <w:noProof/>
                <w:webHidden/>
              </w:rPr>
              <w:instrText xml:space="preserve"> PAGEREF _Toc164763028 \h </w:instrText>
            </w:r>
            <w:r w:rsidR="00C14A86" w:rsidRPr="009D4B6B">
              <w:rPr>
                <w:rFonts w:ascii="Arial" w:hAnsi="Arial" w:cs="Arial"/>
                <w:noProof/>
                <w:webHidden/>
              </w:rPr>
            </w:r>
            <w:r w:rsidR="00C14A86" w:rsidRPr="009D4B6B">
              <w:rPr>
                <w:rFonts w:ascii="Arial" w:hAnsi="Arial" w:cs="Arial"/>
                <w:noProof/>
                <w:webHidden/>
              </w:rPr>
              <w:fldChar w:fldCharType="separate"/>
            </w:r>
            <w:r w:rsidR="00AD4AB6">
              <w:rPr>
                <w:rFonts w:ascii="Arial" w:hAnsi="Arial" w:cs="Arial"/>
                <w:noProof/>
                <w:webHidden/>
              </w:rPr>
              <w:t>4</w:t>
            </w:r>
            <w:r w:rsidR="00C14A86" w:rsidRPr="009D4B6B">
              <w:rPr>
                <w:rFonts w:ascii="Arial" w:hAnsi="Arial" w:cs="Arial"/>
                <w:noProof/>
                <w:webHidden/>
              </w:rPr>
              <w:fldChar w:fldCharType="end"/>
            </w:r>
          </w:hyperlink>
        </w:p>
        <w:p w14:paraId="6671FC68" w14:textId="5536FEB1" w:rsidR="00C14A86" w:rsidRPr="009D4B6B" w:rsidRDefault="00983F70">
          <w:pPr>
            <w:pStyle w:val="TOC2"/>
            <w:tabs>
              <w:tab w:val="right" w:leader="dot" w:pos="8779"/>
            </w:tabs>
            <w:rPr>
              <w:rFonts w:ascii="Arial" w:eastAsiaTheme="minorEastAsia" w:hAnsi="Arial" w:cs="Arial"/>
              <w:noProof/>
              <w:sz w:val="22"/>
            </w:rPr>
          </w:pPr>
          <w:hyperlink w:anchor="_Toc164763029" w:history="1">
            <w:r w:rsidR="00C14A86" w:rsidRPr="009D4B6B">
              <w:rPr>
                <w:rStyle w:val="Hyperlink"/>
                <w:rFonts w:ascii="Arial" w:hAnsi="Arial" w:cs="Arial"/>
                <w:noProof/>
              </w:rPr>
              <w:t>1.3. Tài liệu viện dẫn</w:t>
            </w:r>
            <w:r w:rsidR="00C14A86" w:rsidRPr="009D4B6B">
              <w:rPr>
                <w:rFonts w:ascii="Arial" w:hAnsi="Arial" w:cs="Arial"/>
                <w:noProof/>
                <w:webHidden/>
              </w:rPr>
              <w:tab/>
            </w:r>
            <w:r w:rsidR="00C14A86" w:rsidRPr="009D4B6B">
              <w:rPr>
                <w:rFonts w:ascii="Arial" w:hAnsi="Arial" w:cs="Arial"/>
                <w:noProof/>
                <w:webHidden/>
              </w:rPr>
              <w:fldChar w:fldCharType="begin"/>
            </w:r>
            <w:r w:rsidR="00C14A86" w:rsidRPr="009D4B6B">
              <w:rPr>
                <w:rFonts w:ascii="Arial" w:hAnsi="Arial" w:cs="Arial"/>
                <w:noProof/>
                <w:webHidden/>
              </w:rPr>
              <w:instrText xml:space="preserve"> PAGEREF _Toc164763029 \h </w:instrText>
            </w:r>
            <w:r w:rsidR="00C14A86" w:rsidRPr="009D4B6B">
              <w:rPr>
                <w:rFonts w:ascii="Arial" w:hAnsi="Arial" w:cs="Arial"/>
                <w:noProof/>
                <w:webHidden/>
              </w:rPr>
            </w:r>
            <w:r w:rsidR="00C14A86" w:rsidRPr="009D4B6B">
              <w:rPr>
                <w:rFonts w:ascii="Arial" w:hAnsi="Arial" w:cs="Arial"/>
                <w:noProof/>
                <w:webHidden/>
              </w:rPr>
              <w:fldChar w:fldCharType="separate"/>
            </w:r>
            <w:r w:rsidR="00AD4AB6">
              <w:rPr>
                <w:rFonts w:ascii="Arial" w:hAnsi="Arial" w:cs="Arial"/>
                <w:noProof/>
                <w:webHidden/>
              </w:rPr>
              <w:t>4</w:t>
            </w:r>
            <w:r w:rsidR="00C14A86" w:rsidRPr="009D4B6B">
              <w:rPr>
                <w:rFonts w:ascii="Arial" w:hAnsi="Arial" w:cs="Arial"/>
                <w:noProof/>
                <w:webHidden/>
              </w:rPr>
              <w:fldChar w:fldCharType="end"/>
            </w:r>
          </w:hyperlink>
        </w:p>
        <w:p w14:paraId="3DED0849" w14:textId="405A9EBD" w:rsidR="00C14A86" w:rsidRPr="009D4B6B" w:rsidRDefault="00983F70">
          <w:pPr>
            <w:pStyle w:val="TOC2"/>
            <w:tabs>
              <w:tab w:val="right" w:leader="dot" w:pos="8779"/>
            </w:tabs>
            <w:rPr>
              <w:rFonts w:ascii="Arial" w:eastAsiaTheme="minorEastAsia" w:hAnsi="Arial" w:cs="Arial"/>
              <w:noProof/>
              <w:sz w:val="22"/>
            </w:rPr>
          </w:pPr>
          <w:hyperlink w:anchor="_Toc164763030" w:history="1">
            <w:r w:rsidR="00C14A86" w:rsidRPr="009D4B6B">
              <w:rPr>
                <w:rStyle w:val="Hyperlink"/>
                <w:rFonts w:ascii="Arial" w:hAnsi="Arial" w:cs="Arial"/>
                <w:noProof/>
              </w:rPr>
              <w:t>1.4. Giải thích từ ngữ</w:t>
            </w:r>
            <w:r w:rsidR="00C14A86" w:rsidRPr="009D4B6B">
              <w:rPr>
                <w:rFonts w:ascii="Arial" w:hAnsi="Arial" w:cs="Arial"/>
                <w:noProof/>
                <w:webHidden/>
              </w:rPr>
              <w:tab/>
            </w:r>
            <w:r w:rsidR="00C14A86" w:rsidRPr="009D4B6B">
              <w:rPr>
                <w:rFonts w:ascii="Arial" w:hAnsi="Arial" w:cs="Arial"/>
                <w:noProof/>
                <w:webHidden/>
              </w:rPr>
              <w:fldChar w:fldCharType="begin"/>
            </w:r>
            <w:r w:rsidR="00C14A86" w:rsidRPr="009D4B6B">
              <w:rPr>
                <w:rFonts w:ascii="Arial" w:hAnsi="Arial" w:cs="Arial"/>
                <w:noProof/>
                <w:webHidden/>
              </w:rPr>
              <w:instrText xml:space="preserve"> PAGEREF _Toc164763030 \h </w:instrText>
            </w:r>
            <w:r w:rsidR="00C14A86" w:rsidRPr="009D4B6B">
              <w:rPr>
                <w:rFonts w:ascii="Arial" w:hAnsi="Arial" w:cs="Arial"/>
                <w:noProof/>
                <w:webHidden/>
              </w:rPr>
            </w:r>
            <w:r w:rsidR="00C14A86" w:rsidRPr="009D4B6B">
              <w:rPr>
                <w:rFonts w:ascii="Arial" w:hAnsi="Arial" w:cs="Arial"/>
                <w:noProof/>
                <w:webHidden/>
              </w:rPr>
              <w:fldChar w:fldCharType="separate"/>
            </w:r>
            <w:r w:rsidR="00AD4AB6">
              <w:rPr>
                <w:rFonts w:ascii="Arial" w:hAnsi="Arial" w:cs="Arial"/>
                <w:noProof/>
                <w:webHidden/>
              </w:rPr>
              <w:t>4</w:t>
            </w:r>
            <w:r w:rsidR="00C14A86" w:rsidRPr="009D4B6B">
              <w:rPr>
                <w:rFonts w:ascii="Arial" w:hAnsi="Arial" w:cs="Arial"/>
                <w:noProof/>
                <w:webHidden/>
              </w:rPr>
              <w:fldChar w:fldCharType="end"/>
            </w:r>
          </w:hyperlink>
        </w:p>
        <w:p w14:paraId="49639E94" w14:textId="4A8C6860" w:rsidR="00C14A86" w:rsidRPr="009D4B6B" w:rsidRDefault="00983F70">
          <w:pPr>
            <w:pStyle w:val="TOC2"/>
            <w:tabs>
              <w:tab w:val="right" w:leader="dot" w:pos="8779"/>
            </w:tabs>
            <w:rPr>
              <w:rFonts w:ascii="Arial" w:eastAsiaTheme="minorEastAsia" w:hAnsi="Arial" w:cs="Arial"/>
              <w:noProof/>
              <w:sz w:val="22"/>
            </w:rPr>
          </w:pPr>
          <w:hyperlink w:anchor="_Toc164763031" w:history="1">
            <w:r w:rsidR="00C14A86" w:rsidRPr="009D4B6B">
              <w:rPr>
                <w:rStyle w:val="Hyperlink"/>
                <w:rFonts w:ascii="Arial" w:hAnsi="Arial" w:cs="Arial"/>
                <w:noProof/>
              </w:rPr>
              <w:t>1.5. Ký hiệu và thuật ngữ viết tắt</w:t>
            </w:r>
            <w:r w:rsidR="00C14A86" w:rsidRPr="009D4B6B">
              <w:rPr>
                <w:rFonts w:ascii="Arial" w:hAnsi="Arial" w:cs="Arial"/>
                <w:noProof/>
                <w:webHidden/>
              </w:rPr>
              <w:tab/>
            </w:r>
            <w:r w:rsidR="00C14A86" w:rsidRPr="009D4B6B">
              <w:rPr>
                <w:rFonts w:ascii="Arial" w:hAnsi="Arial" w:cs="Arial"/>
                <w:noProof/>
                <w:webHidden/>
              </w:rPr>
              <w:fldChar w:fldCharType="begin"/>
            </w:r>
            <w:r w:rsidR="00C14A86" w:rsidRPr="009D4B6B">
              <w:rPr>
                <w:rFonts w:ascii="Arial" w:hAnsi="Arial" w:cs="Arial"/>
                <w:noProof/>
                <w:webHidden/>
              </w:rPr>
              <w:instrText xml:space="preserve"> PAGEREF _Toc164763031 \h </w:instrText>
            </w:r>
            <w:r w:rsidR="00C14A86" w:rsidRPr="009D4B6B">
              <w:rPr>
                <w:rFonts w:ascii="Arial" w:hAnsi="Arial" w:cs="Arial"/>
                <w:noProof/>
                <w:webHidden/>
              </w:rPr>
            </w:r>
            <w:r w:rsidR="00C14A86" w:rsidRPr="009D4B6B">
              <w:rPr>
                <w:rFonts w:ascii="Arial" w:hAnsi="Arial" w:cs="Arial"/>
                <w:noProof/>
                <w:webHidden/>
              </w:rPr>
              <w:fldChar w:fldCharType="separate"/>
            </w:r>
            <w:r w:rsidR="00AD4AB6">
              <w:rPr>
                <w:rFonts w:ascii="Arial" w:hAnsi="Arial" w:cs="Arial"/>
                <w:noProof/>
                <w:webHidden/>
              </w:rPr>
              <w:t>11</w:t>
            </w:r>
            <w:r w:rsidR="00C14A86" w:rsidRPr="009D4B6B">
              <w:rPr>
                <w:rFonts w:ascii="Arial" w:hAnsi="Arial" w:cs="Arial"/>
                <w:noProof/>
                <w:webHidden/>
              </w:rPr>
              <w:fldChar w:fldCharType="end"/>
            </w:r>
          </w:hyperlink>
        </w:p>
        <w:p w14:paraId="0DC7673D" w14:textId="79D596F0" w:rsidR="00C14A86" w:rsidRPr="009D4B6B" w:rsidRDefault="00983F70">
          <w:pPr>
            <w:pStyle w:val="TOC1"/>
            <w:tabs>
              <w:tab w:val="right" w:leader="dot" w:pos="8779"/>
            </w:tabs>
            <w:rPr>
              <w:rFonts w:ascii="Arial" w:eastAsiaTheme="minorEastAsia" w:hAnsi="Arial" w:cs="Arial"/>
              <w:noProof/>
              <w:sz w:val="22"/>
            </w:rPr>
          </w:pPr>
          <w:hyperlink w:anchor="_Toc164763032" w:history="1">
            <w:r w:rsidR="00C14A86" w:rsidRPr="009D4B6B">
              <w:rPr>
                <w:rStyle w:val="Hyperlink"/>
                <w:rFonts w:ascii="Arial" w:hAnsi="Arial" w:cs="Arial"/>
                <w:noProof/>
              </w:rPr>
              <w:t>2. QUY ĐỊNH KỸ THUẬT</w:t>
            </w:r>
            <w:r w:rsidR="00C14A86" w:rsidRPr="009D4B6B">
              <w:rPr>
                <w:rFonts w:ascii="Arial" w:hAnsi="Arial" w:cs="Arial"/>
                <w:noProof/>
                <w:webHidden/>
              </w:rPr>
              <w:tab/>
            </w:r>
            <w:r w:rsidR="00C14A86" w:rsidRPr="009D4B6B">
              <w:rPr>
                <w:rFonts w:ascii="Arial" w:hAnsi="Arial" w:cs="Arial"/>
                <w:noProof/>
                <w:webHidden/>
              </w:rPr>
              <w:fldChar w:fldCharType="begin"/>
            </w:r>
            <w:r w:rsidR="00C14A86" w:rsidRPr="009D4B6B">
              <w:rPr>
                <w:rFonts w:ascii="Arial" w:hAnsi="Arial" w:cs="Arial"/>
                <w:noProof/>
                <w:webHidden/>
              </w:rPr>
              <w:instrText xml:space="preserve"> PAGEREF _Toc164763032 \h </w:instrText>
            </w:r>
            <w:r w:rsidR="00C14A86" w:rsidRPr="009D4B6B">
              <w:rPr>
                <w:rFonts w:ascii="Arial" w:hAnsi="Arial" w:cs="Arial"/>
                <w:noProof/>
                <w:webHidden/>
              </w:rPr>
            </w:r>
            <w:r w:rsidR="00C14A86" w:rsidRPr="009D4B6B">
              <w:rPr>
                <w:rFonts w:ascii="Arial" w:hAnsi="Arial" w:cs="Arial"/>
                <w:noProof/>
                <w:webHidden/>
              </w:rPr>
              <w:fldChar w:fldCharType="separate"/>
            </w:r>
            <w:r w:rsidR="00AD4AB6">
              <w:rPr>
                <w:rFonts w:ascii="Arial" w:hAnsi="Arial" w:cs="Arial"/>
                <w:noProof/>
                <w:webHidden/>
              </w:rPr>
              <w:t>13</w:t>
            </w:r>
            <w:r w:rsidR="00C14A86" w:rsidRPr="009D4B6B">
              <w:rPr>
                <w:rFonts w:ascii="Arial" w:hAnsi="Arial" w:cs="Arial"/>
                <w:noProof/>
                <w:webHidden/>
              </w:rPr>
              <w:fldChar w:fldCharType="end"/>
            </w:r>
          </w:hyperlink>
        </w:p>
        <w:p w14:paraId="35D04FF9" w14:textId="1E41082C" w:rsidR="00C14A86" w:rsidRPr="009D4B6B" w:rsidRDefault="00983F70">
          <w:pPr>
            <w:pStyle w:val="TOC1"/>
            <w:tabs>
              <w:tab w:val="right" w:leader="dot" w:pos="8779"/>
            </w:tabs>
            <w:rPr>
              <w:rFonts w:ascii="Arial" w:eastAsiaTheme="minorEastAsia" w:hAnsi="Arial" w:cs="Arial"/>
              <w:noProof/>
              <w:sz w:val="22"/>
            </w:rPr>
          </w:pPr>
          <w:hyperlink w:anchor="_Toc164763034" w:history="1">
            <w:r w:rsidR="00C14A86" w:rsidRPr="009D4B6B">
              <w:rPr>
                <w:rStyle w:val="Hyperlink"/>
                <w:rFonts w:ascii="Arial" w:hAnsi="Arial" w:cs="Arial"/>
                <w:noProof/>
              </w:rPr>
              <w:t>3. PHƯƠNG PHÁP ĐO</w:t>
            </w:r>
            <w:r w:rsidR="00C14A86" w:rsidRPr="009D4B6B">
              <w:rPr>
                <w:rFonts w:ascii="Arial" w:hAnsi="Arial" w:cs="Arial"/>
                <w:noProof/>
                <w:webHidden/>
              </w:rPr>
              <w:tab/>
            </w:r>
            <w:r w:rsidR="00C14A86" w:rsidRPr="009D4B6B">
              <w:rPr>
                <w:rFonts w:ascii="Arial" w:hAnsi="Arial" w:cs="Arial"/>
                <w:noProof/>
                <w:webHidden/>
              </w:rPr>
              <w:fldChar w:fldCharType="begin"/>
            </w:r>
            <w:r w:rsidR="00C14A86" w:rsidRPr="009D4B6B">
              <w:rPr>
                <w:rFonts w:ascii="Arial" w:hAnsi="Arial" w:cs="Arial"/>
                <w:noProof/>
                <w:webHidden/>
              </w:rPr>
              <w:instrText xml:space="preserve"> PAGEREF _Toc164763034 \h </w:instrText>
            </w:r>
            <w:r w:rsidR="00C14A86" w:rsidRPr="009D4B6B">
              <w:rPr>
                <w:rFonts w:ascii="Arial" w:hAnsi="Arial" w:cs="Arial"/>
                <w:noProof/>
                <w:webHidden/>
              </w:rPr>
            </w:r>
            <w:r w:rsidR="00C14A86" w:rsidRPr="009D4B6B">
              <w:rPr>
                <w:rFonts w:ascii="Arial" w:hAnsi="Arial" w:cs="Arial"/>
                <w:noProof/>
                <w:webHidden/>
              </w:rPr>
              <w:fldChar w:fldCharType="separate"/>
            </w:r>
            <w:r w:rsidR="00AD4AB6">
              <w:rPr>
                <w:rFonts w:ascii="Arial" w:hAnsi="Arial" w:cs="Arial"/>
                <w:noProof/>
                <w:webHidden/>
              </w:rPr>
              <w:t>13</w:t>
            </w:r>
            <w:r w:rsidR="00C14A86" w:rsidRPr="009D4B6B">
              <w:rPr>
                <w:rFonts w:ascii="Arial" w:hAnsi="Arial" w:cs="Arial"/>
                <w:noProof/>
                <w:webHidden/>
              </w:rPr>
              <w:fldChar w:fldCharType="end"/>
            </w:r>
          </w:hyperlink>
        </w:p>
        <w:p w14:paraId="1398E1DF" w14:textId="5B424107" w:rsidR="00C14A86" w:rsidRPr="009D4B6B" w:rsidRDefault="00983F70">
          <w:pPr>
            <w:pStyle w:val="TOC2"/>
            <w:tabs>
              <w:tab w:val="right" w:leader="dot" w:pos="8779"/>
            </w:tabs>
            <w:rPr>
              <w:rFonts w:ascii="Arial" w:eastAsiaTheme="minorEastAsia" w:hAnsi="Arial" w:cs="Arial"/>
              <w:noProof/>
              <w:sz w:val="22"/>
            </w:rPr>
          </w:pPr>
          <w:hyperlink w:anchor="_Toc164763035" w:history="1">
            <w:r w:rsidR="00C14A86" w:rsidRPr="009D4B6B">
              <w:rPr>
                <w:rStyle w:val="Hyperlink"/>
                <w:rFonts w:ascii="Arial" w:hAnsi="Arial" w:cs="Arial"/>
                <w:noProof/>
              </w:rPr>
              <w:t>3.1. Tổng quan</w:t>
            </w:r>
            <w:r w:rsidR="00C14A86" w:rsidRPr="009D4B6B">
              <w:rPr>
                <w:rFonts w:ascii="Arial" w:hAnsi="Arial" w:cs="Arial"/>
                <w:noProof/>
                <w:webHidden/>
              </w:rPr>
              <w:tab/>
            </w:r>
            <w:r w:rsidR="00C14A86" w:rsidRPr="009D4B6B">
              <w:rPr>
                <w:rFonts w:ascii="Arial" w:hAnsi="Arial" w:cs="Arial"/>
                <w:noProof/>
                <w:webHidden/>
              </w:rPr>
              <w:fldChar w:fldCharType="begin"/>
            </w:r>
            <w:r w:rsidR="00C14A86" w:rsidRPr="009D4B6B">
              <w:rPr>
                <w:rFonts w:ascii="Arial" w:hAnsi="Arial" w:cs="Arial"/>
                <w:noProof/>
                <w:webHidden/>
              </w:rPr>
              <w:instrText xml:space="preserve"> PAGEREF _Toc164763035 \h </w:instrText>
            </w:r>
            <w:r w:rsidR="00C14A86" w:rsidRPr="009D4B6B">
              <w:rPr>
                <w:rFonts w:ascii="Arial" w:hAnsi="Arial" w:cs="Arial"/>
                <w:noProof/>
                <w:webHidden/>
              </w:rPr>
            </w:r>
            <w:r w:rsidR="00C14A86" w:rsidRPr="009D4B6B">
              <w:rPr>
                <w:rFonts w:ascii="Arial" w:hAnsi="Arial" w:cs="Arial"/>
                <w:noProof/>
                <w:webHidden/>
              </w:rPr>
              <w:fldChar w:fldCharType="separate"/>
            </w:r>
            <w:r w:rsidR="00AD4AB6">
              <w:rPr>
                <w:rFonts w:ascii="Arial" w:hAnsi="Arial" w:cs="Arial"/>
                <w:noProof/>
                <w:webHidden/>
              </w:rPr>
              <w:t>13</w:t>
            </w:r>
            <w:r w:rsidR="00C14A86" w:rsidRPr="009D4B6B">
              <w:rPr>
                <w:rFonts w:ascii="Arial" w:hAnsi="Arial" w:cs="Arial"/>
                <w:noProof/>
                <w:webHidden/>
              </w:rPr>
              <w:fldChar w:fldCharType="end"/>
            </w:r>
          </w:hyperlink>
        </w:p>
        <w:p w14:paraId="6B1DD664" w14:textId="0C9B1248" w:rsidR="00C14A86" w:rsidRPr="009D4B6B" w:rsidRDefault="00983F70">
          <w:pPr>
            <w:pStyle w:val="TOC2"/>
            <w:tabs>
              <w:tab w:val="right" w:leader="dot" w:pos="8779"/>
            </w:tabs>
            <w:rPr>
              <w:rFonts w:ascii="Arial" w:eastAsiaTheme="minorEastAsia" w:hAnsi="Arial" w:cs="Arial"/>
              <w:noProof/>
              <w:sz w:val="22"/>
            </w:rPr>
          </w:pPr>
          <w:hyperlink w:anchor="_Toc164763036" w:history="1">
            <w:r w:rsidR="00C14A86" w:rsidRPr="009D4B6B">
              <w:rPr>
                <w:rStyle w:val="Hyperlink"/>
                <w:rFonts w:ascii="Arial" w:hAnsi="Arial" w:cs="Arial"/>
                <w:noProof/>
              </w:rPr>
              <w:t>3.2. Chuẩn bị thử nghiệm</w:t>
            </w:r>
            <w:r w:rsidR="00C14A86" w:rsidRPr="009D4B6B">
              <w:rPr>
                <w:rFonts w:ascii="Arial" w:hAnsi="Arial" w:cs="Arial"/>
                <w:noProof/>
                <w:webHidden/>
              </w:rPr>
              <w:tab/>
            </w:r>
            <w:r w:rsidR="00C14A86" w:rsidRPr="009D4B6B">
              <w:rPr>
                <w:rFonts w:ascii="Arial" w:hAnsi="Arial" w:cs="Arial"/>
                <w:noProof/>
                <w:webHidden/>
              </w:rPr>
              <w:fldChar w:fldCharType="begin"/>
            </w:r>
            <w:r w:rsidR="00C14A86" w:rsidRPr="009D4B6B">
              <w:rPr>
                <w:rFonts w:ascii="Arial" w:hAnsi="Arial" w:cs="Arial"/>
                <w:noProof/>
                <w:webHidden/>
              </w:rPr>
              <w:instrText xml:space="preserve"> PAGEREF _Toc164763036 \h </w:instrText>
            </w:r>
            <w:r w:rsidR="00C14A86" w:rsidRPr="009D4B6B">
              <w:rPr>
                <w:rFonts w:ascii="Arial" w:hAnsi="Arial" w:cs="Arial"/>
                <w:noProof/>
                <w:webHidden/>
              </w:rPr>
            </w:r>
            <w:r w:rsidR="00C14A86" w:rsidRPr="009D4B6B">
              <w:rPr>
                <w:rFonts w:ascii="Arial" w:hAnsi="Arial" w:cs="Arial"/>
                <w:noProof/>
                <w:webHidden/>
              </w:rPr>
              <w:fldChar w:fldCharType="separate"/>
            </w:r>
            <w:r w:rsidR="00AD4AB6">
              <w:rPr>
                <w:rFonts w:ascii="Arial" w:hAnsi="Arial" w:cs="Arial"/>
                <w:noProof/>
                <w:webHidden/>
              </w:rPr>
              <w:t>13</w:t>
            </w:r>
            <w:r w:rsidR="00C14A86" w:rsidRPr="009D4B6B">
              <w:rPr>
                <w:rFonts w:ascii="Arial" w:hAnsi="Arial" w:cs="Arial"/>
                <w:noProof/>
                <w:webHidden/>
              </w:rPr>
              <w:fldChar w:fldCharType="end"/>
            </w:r>
          </w:hyperlink>
        </w:p>
        <w:p w14:paraId="72B6A4E0" w14:textId="376F514A" w:rsidR="00C14A86" w:rsidRPr="009D4B6B" w:rsidRDefault="00983F70">
          <w:pPr>
            <w:pStyle w:val="TOC2"/>
            <w:tabs>
              <w:tab w:val="right" w:leader="dot" w:pos="8779"/>
            </w:tabs>
            <w:rPr>
              <w:rFonts w:ascii="Arial" w:eastAsiaTheme="minorEastAsia" w:hAnsi="Arial" w:cs="Arial"/>
              <w:noProof/>
              <w:sz w:val="22"/>
            </w:rPr>
          </w:pPr>
          <w:hyperlink w:anchor="_Toc164763037" w:history="1">
            <w:r w:rsidR="00C14A86" w:rsidRPr="009D4B6B">
              <w:rPr>
                <w:rStyle w:val="Hyperlink"/>
                <w:rFonts w:ascii="Arial" w:hAnsi="Arial" w:cs="Arial"/>
                <w:noProof/>
              </w:rPr>
              <w:t>3.3.   Các phép thử nghiệm cần tiến hành</w:t>
            </w:r>
            <w:r w:rsidR="00C14A86" w:rsidRPr="009D4B6B">
              <w:rPr>
                <w:rFonts w:ascii="Arial" w:hAnsi="Arial" w:cs="Arial"/>
                <w:noProof/>
                <w:webHidden/>
              </w:rPr>
              <w:tab/>
            </w:r>
            <w:r w:rsidR="00C14A86" w:rsidRPr="009D4B6B">
              <w:rPr>
                <w:rFonts w:ascii="Arial" w:hAnsi="Arial" w:cs="Arial"/>
                <w:noProof/>
                <w:webHidden/>
              </w:rPr>
              <w:fldChar w:fldCharType="begin"/>
            </w:r>
            <w:r w:rsidR="00C14A86" w:rsidRPr="009D4B6B">
              <w:rPr>
                <w:rFonts w:ascii="Arial" w:hAnsi="Arial" w:cs="Arial"/>
                <w:noProof/>
                <w:webHidden/>
              </w:rPr>
              <w:instrText xml:space="preserve"> PAGEREF _Toc164763037 \h </w:instrText>
            </w:r>
            <w:r w:rsidR="00C14A86" w:rsidRPr="009D4B6B">
              <w:rPr>
                <w:rFonts w:ascii="Arial" w:hAnsi="Arial" w:cs="Arial"/>
                <w:noProof/>
                <w:webHidden/>
              </w:rPr>
            </w:r>
            <w:r w:rsidR="00C14A86" w:rsidRPr="009D4B6B">
              <w:rPr>
                <w:rFonts w:ascii="Arial" w:hAnsi="Arial" w:cs="Arial"/>
                <w:noProof/>
                <w:webHidden/>
              </w:rPr>
              <w:fldChar w:fldCharType="separate"/>
            </w:r>
            <w:r w:rsidR="00AD4AB6">
              <w:rPr>
                <w:rFonts w:ascii="Arial" w:hAnsi="Arial" w:cs="Arial"/>
                <w:noProof/>
                <w:webHidden/>
              </w:rPr>
              <w:t>14</w:t>
            </w:r>
            <w:r w:rsidR="00C14A86" w:rsidRPr="009D4B6B">
              <w:rPr>
                <w:rFonts w:ascii="Arial" w:hAnsi="Arial" w:cs="Arial"/>
                <w:noProof/>
                <w:webHidden/>
              </w:rPr>
              <w:fldChar w:fldCharType="end"/>
            </w:r>
          </w:hyperlink>
        </w:p>
        <w:p w14:paraId="63E00A9A" w14:textId="3B72782B" w:rsidR="00C14A86" w:rsidRPr="009D4B6B" w:rsidRDefault="00983F70">
          <w:pPr>
            <w:pStyle w:val="TOC2"/>
            <w:tabs>
              <w:tab w:val="right" w:leader="dot" w:pos="8779"/>
            </w:tabs>
            <w:rPr>
              <w:rFonts w:ascii="Arial" w:eastAsiaTheme="minorEastAsia" w:hAnsi="Arial" w:cs="Arial"/>
              <w:noProof/>
              <w:sz w:val="22"/>
            </w:rPr>
          </w:pPr>
          <w:hyperlink w:anchor="_Toc164763038" w:history="1">
            <w:r w:rsidR="00C14A86" w:rsidRPr="009D4B6B">
              <w:rPr>
                <w:rStyle w:val="Hyperlink"/>
                <w:rFonts w:ascii="Arial" w:hAnsi="Arial" w:cs="Arial"/>
                <w:noProof/>
              </w:rPr>
              <w:t>3.4. Quy trình thử nghiệm</w:t>
            </w:r>
            <w:r w:rsidR="00C14A86" w:rsidRPr="009D4B6B">
              <w:rPr>
                <w:rFonts w:ascii="Arial" w:hAnsi="Arial" w:cs="Arial"/>
                <w:noProof/>
                <w:webHidden/>
              </w:rPr>
              <w:tab/>
            </w:r>
            <w:r w:rsidR="00C14A86" w:rsidRPr="009D4B6B">
              <w:rPr>
                <w:rFonts w:ascii="Arial" w:hAnsi="Arial" w:cs="Arial"/>
                <w:noProof/>
                <w:webHidden/>
              </w:rPr>
              <w:fldChar w:fldCharType="begin"/>
            </w:r>
            <w:r w:rsidR="00C14A86" w:rsidRPr="009D4B6B">
              <w:rPr>
                <w:rFonts w:ascii="Arial" w:hAnsi="Arial" w:cs="Arial"/>
                <w:noProof/>
                <w:webHidden/>
              </w:rPr>
              <w:instrText xml:space="preserve"> PAGEREF _Toc164763038 \h </w:instrText>
            </w:r>
            <w:r w:rsidR="00C14A86" w:rsidRPr="009D4B6B">
              <w:rPr>
                <w:rFonts w:ascii="Arial" w:hAnsi="Arial" w:cs="Arial"/>
                <w:noProof/>
                <w:webHidden/>
              </w:rPr>
            </w:r>
            <w:r w:rsidR="00C14A86" w:rsidRPr="009D4B6B">
              <w:rPr>
                <w:rFonts w:ascii="Arial" w:hAnsi="Arial" w:cs="Arial"/>
                <w:noProof/>
                <w:webHidden/>
              </w:rPr>
              <w:fldChar w:fldCharType="separate"/>
            </w:r>
            <w:r w:rsidR="00AD4AB6">
              <w:rPr>
                <w:rFonts w:ascii="Arial" w:hAnsi="Arial" w:cs="Arial"/>
                <w:noProof/>
                <w:webHidden/>
              </w:rPr>
              <w:t>14</w:t>
            </w:r>
            <w:r w:rsidR="00C14A86" w:rsidRPr="009D4B6B">
              <w:rPr>
                <w:rFonts w:ascii="Arial" w:hAnsi="Arial" w:cs="Arial"/>
                <w:noProof/>
                <w:webHidden/>
              </w:rPr>
              <w:fldChar w:fldCharType="end"/>
            </w:r>
          </w:hyperlink>
        </w:p>
        <w:p w14:paraId="25039F12" w14:textId="64D175B6" w:rsidR="00C14A86" w:rsidRPr="009D4B6B" w:rsidRDefault="00983F70">
          <w:pPr>
            <w:pStyle w:val="TOC2"/>
            <w:tabs>
              <w:tab w:val="right" w:leader="dot" w:pos="8779"/>
            </w:tabs>
            <w:rPr>
              <w:rFonts w:ascii="Arial" w:eastAsiaTheme="minorEastAsia" w:hAnsi="Arial" w:cs="Arial"/>
              <w:noProof/>
              <w:sz w:val="22"/>
            </w:rPr>
          </w:pPr>
          <w:hyperlink w:anchor="_Toc164763039" w:history="1">
            <w:r w:rsidR="00C14A86" w:rsidRPr="009D4B6B">
              <w:rPr>
                <w:rStyle w:val="Hyperlink"/>
                <w:rFonts w:ascii="Arial" w:hAnsi="Arial" w:cs="Arial"/>
                <w:noProof/>
              </w:rPr>
              <w:t>3.5. Xử lý dữ liệu</w:t>
            </w:r>
            <w:r w:rsidR="00C14A86" w:rsidRPr="009D4B6B">
              <w:rPr>
                <w:rFonts w:ascii="Arial" w:hAnsi="Arial" w:cs="Arial"/>
                <w:noProof/>
                <w:webHidden/>
              </w:rPr>
              <w:tab/>
            </w:r>
            <w:r w:rsidR="00C14A86" w:rsidRPr="009D4B6B">
              <w:rPr>
                <w:rFonts w:ascii="Arial" w:hAnsi="Arial" w:cs="Arial"/>
                <w:noProof/>
                <w:webHidden/>
              </w:rPr>
              <w:fldChar w:fldCharType="begin"/>
            </w:r>
            <w:r w:rsidR="00C14A86" w:rsidRPr="009D4B6B">
              <w:rPr>
                <w:rFonts w:ascii="Arial" w:hAnsi="Arial" w:cs="Arial"/>
                <w:noProof/>
                <w:webHidden/>
              </w:rPr>
              <w:instrText xml:space="preserve"> PAGEREF _Toc164763039 \h </w:instrText>
            </w:r>
            <w:r w:rsidR="00C14A86" w:rsidRPr="009D4B6B">
              <w:rPr>
                <w:rFonts w:ascii="Arial" w:hAnsi="Arial" w:cs="Arial"/>
                <w:noProof/>
                <w:webHidden/>
              </w:rPr>
            </w:r>
            <w:r w:rsidR="00C14A86" w:rsidRPr="009D4B6B">
              <w:rPr>
                <w:rFonts w:ascii="Arial" w:hAnsi="Arial" w:cs="Arial"/>
                <w:noProof/>
                <w:webHidden/>
              </w:rPr>
              <w:fldChar w:fldCharType="separate"/>
            </w:r>
            <w:r w:rsidR="00AD4AB6">
              <w:rPr>
                <w:rFonts w:ascii="Arial" w:hAnsi="Arial" w:cs="Arial"/>
                <w:noProof/>
                <w:webHidden/>
              </w:rPr>
              <w:t>14</w:t>
            </w:r>
            <w:r w:rsidR="00C14A86" w:rsidRPr="009D4B6B">
              <w:rPr>
                <w:rFonts w:ascii="Arial" w:hAnsi="Arial" w:cs="Arial"/>
                <w:noProof/>
                <w:webHidden/>
              </w:rPr>
              <w:fldChar w:fldCharType="end"/>
            </w:r>
          </w:hyperlink>
        </w:p>
        <w:p w14:paraId="16FA4950" w14:textId="7318B121" w:rsidR="00C14A86" w:rsidRPr="009D4B6B" w:rsidRDefault="00983F70">
          <w:pPr>
            <w:pStyle w:val="TOC2"/>
            <w:tabs>
              <w:tab w:val="right" w:leader="dot" w:pos="8779"/>
            </w:tabs>
            <w:rPr>
              <w:rFonts w:ascii="Arial" w:eastAsiaTheme="minorEastAsia" w:hAnsi="Arial" w:cs="Arial"/>
              <w:noProof/>
              <w:sz w:val="22"/>
            </w:rPr>
          </w:pPr>
          <w:hyperlink w:anchor="_Toc164763040" w:history="1">
            <w:r w:rsidR="00C14A86" w:rsidRPr="009D4B6B">
              <w:rPr>
                <w:rStyle w:val="Hyperlink"/>
                <w:rFonts w:ascii="Arial" w:hAnsi="Arial" w:cs="Arial"/>
                <w:noProof/>
              </w:rPr>
              <w:t>3.6. Giá trị SAR trung bình trong khoảng thời gian</w:t>
            </w:r>
            <w:r w:rsidR="00C14A86" w:rsidRPr="009D4B6B">
              <w:rPr>
                <w:rFonts w:ascii="Arial" w:hAnsi="Arial" w:cs="Arial"/>
                <w:noProof/>
                <w:webHidden/>
              </w:rPr>
              <w:tab/>
            </w:r>
            <w:r w:rsidR="00C14A86" w:rsidRPr="009D4B6B">
              <w:rPr>
                <w:rFonts w:ascii="Arial" w:hAnsi="Arial" w:cs="Arial"/>
                <w:noProof/>
                <w:webHidden/>
              </w:rPr>
              <w:fldChar w:fldCharType="begin"/>
            </w:r>
            <w:r w:rsidR="00C14A86" w:rsidRPr="009D4B6B">
              <w:rPr>
                <w:rFonts w:ascii="Arial" w:hAnsi="Arial" w:cs="Arial"/>
                <w:noProof/>
                <w:webHidden/>
              </w:rPr>
              <w:instrText xml:space="preserve"> PAGEREF _Toc164763040 \h </w:instrText>
            </w:r>
            <w:r w:rsidR="00C14A86" w:rsidRPr="009D4B6B">
              <w:rPr>
                <w:rFonts w:ascii="Arial" w:hAnsi="Arial" w:cs="Arial"/>
                <w:noProof/>
                <w:webHidden/>
              </w:rPr>
            </w:r>
            <w:r w:rsidR="00C14A86" w:rsidRPr="009D4B6B">
              <w:rPr>
                <w:rFonts w:ascii="Arial" w:hAnsi="Arial" w:cs="Arial"/>
                <w:noProof/>
                <w:webHidden/>
              </w:rPr>
              <w:fldChar w:fldCharType="separate"/>
            </w:r>
            <w:r w:rsidR="00AD4AB6">
              <w:rPr>
                <w:rFonts w:ascii="Arial" w:hAnsi="Arial" w:cs="Arial"/>
                <w:noProof/>
                <w:webHidden/>
              </w:rPr>
              <w:t>15</w:t>
            </w:r>
            <w:r w:rsidR="00C14A86" w:rsidRPr="009D4B6B">
              <w:rPr>
                <w:rFonts w:ascii="Arial" w:hAnsi="Arial" w:cs="Arial"/>
                <w:noProof/>
                <w:webHidden/>
              </w:rPr>
              <w:fldChar w:fldCharType="end"/>
            </w:r>
          </w:hyperlink>
        </w:p>
        <w:p w14:paraId="1ADB3863" w14:textId="18FDC09D" w:rsidR="00C14A86" w:rsidRPr="009D4B6B" w:rsidRDefault="00983F70">
          <w:pPr>
            <w:pStyle w:val="TOC2"/>
            <w:tabs>
              <w:tab w:val="right" w:leader="dot" w:pos="8779"/>
            </w:tabs>
            <w:rPr>
              <w:rFonts w:ascii="Arial" w:eastAsiaTheme="minorEastAsia" w:hAnsi="Arial" w:cs="Arial"/>
              <w:noProof/>
              <w:sz w:val="22"/>
            </w:rPr>
          </w:pPr>
          <w:hyperlink w:anchor="_Toc164763041" w:history="1">
            <w:r w:rsidR="00C14A86" w:rsidRPr="009D4B6B">
              <w:rPr>
                <w:rStyle w:val="Hyperlink"/>
                <w:rFonts w:ascii="Arial" w:hAnsi="Arial" w:cs="Arial"/>
                <w:noProof/>
              </w:rPr>
              <w:t>3.7. Thử nghiệm sử dụng với cảm biến</w:t>
            </w:r>
            <w:r w:rsidR="00C14A86" w:rsidRPr="009D4B6B">
              <w:rPr>
                <w:rFonts w:ascii="Arial" w:hAnsi="Arial" w:cs="Arial"/>
                <w:noProof/>
                <w:webHidden/>
              </w:rPr>
              <w:tab/>
            </w:r>
            <w:r w:rsidR="00C14A86" w:rsidRPr="009D4B6B">
              <w:rPr>
                <w:rFonts w:ascii="Arial" w:hAnsi="Arial" w:cs="Arial"/>
                <w:noProof/>
                <w:webHidden/>
              </w:rPr>
              <w:fldChar w:fldCharType="begin"/>
            </w:r>
            <w:r w:rsidR="00C14A86" w:rsidRPr="009D4B6B">
              <w:rPr>
                <w:rFonts w:ascii="Arial" w:hAnsi="Arial" w:cs="Arial"/>
                <w:noProof/>
                <w:webHidden/>
              </w:rPr>
              <w:instrText xml:space="preserve"> PAGEREF _Toc164763041 \h </w:instrText>
            </w:r>
            <w:r w:rsidR="00C14A86" w:rsidRPr="009D4B6B">
              <w:rPr>
                <w:rFonts w:ascii="Arial" w:hAnsi="Arial" w:cs="Arial"/>
                <w:noProof/>
                <w:webHidden/>
              </w:rPr>
            </w:r>
            <w:r w:rsidR="00C14A86" w:rsidRPr="009D4B6B">
              <w:rPr>
                <w:rFonts w:ascii="Arial" w:hAnsi="Arial" w:cs="Arial"/>
                <w:noProof/>
                <w:webHidden/>
              </w:rPr>
              <w:fldChar w:fldCharType="separate"/>
            </w:r>
            <w:r w:rsidR="00AD4AB6">
              <w:rPr>
                <w:rFonts w:ascii="Arial" w:hAnsi="Arial" w:cs="Arial"/>
                <w:noProof/>
                <w:webHidden/>
              </w:rPr>
              <w:t>15</w:t>
            </w:r>
            <w:r w:rsidR="00C14A86" w:rsidRPr="009D4B6B">
              <w:rPr>
                <w:rFonts w:ascii="Arial" w:hAnsi="Arial" w:cs="Arial"/>
                <w:noProof/>
                <w:webHidden/>
              </w:rPr>
              <w:fldChar w:fldCharType="end"/>
            </w:r>
          </w:hyperlink>
        </w:p>
        <w:p w14:paraId="670EFBE3" w14:textId="395FE6BC" w:rsidR="00C14A86" w:rsidRPr="009D4B6B" w:rsidRDefault="00983F70">
          <w:pPr>
            <w:pStyle w:val="TOC2"/>
            <w:tabs>
              <w:tab w:val="right" w:leader="dot" w:pos="8779"/>
            </w:tabs>
            <w:rPr>
              <w:rFonts w:ascii="Arial" w:eastAsiaTheme="minorEastAsia" w:hAnsi="Arial" w:cs="Arial"/>
              <w:noProof/>
              <w:sz w:val="22"/>
            </w:rPr>
          </w:pPr>
          <w:hyperlink w:anchor="_Toc164763042" w:history="1">
            <w:r w:rsidR="00C14A86" w:rsidRPr="009D4B6B">
              <w:rPr>
                <w:rStyle w:val="Hyperlink"/>
                <w:rFonts w:ascii="Arial" w:hAnsi="Arial" w:cs="Arial"/>
                <w:noProof/>
              </w:rPr>
              <w:t>3.8. Hiệu chỉnh giá trị SAR</w:t>
            </w:r>
            <w:r w:rsidR="00C14A86" w:rsidRPr="009D4B6B">
              <w:rPr>
                <w:rFonts w:ascii="Arial" w:hAnsi="Arial" w:cs="Arial"/>
                <w:noProof/>
                <w:webHidden/>
              </w:rPr>
              <w:tab/>
            </w:r>
            <w:r w:rsidR="00C14A86" w:rsidRPr="009D4B6B">
              <w:rPr>
                <w:rFonts w:ascii="Arial" w:hAnsi="Arial" w:cs="Arial"/>
                <w:noProof/>
                <w:webHidden/>
              </w:rPr>
              <w:fldChar w:fldCharType="begin"/>
            </w:r>
            <w:r w:rsidR="00C14A86" w:rsidRPr="009D4B6B">
              <w:rPr>
                <w:rFonts w:ascii="Arial" w:hAnsi="Arial" w:cs="Arial"/>
                <w:noProof/>
                <w:webHidden/>
              </w:rPr>
              <w:instrText xml:space="preserve"> PAGEREF _Toc164763042 \h </w:instrText>
            </w:r>
            <w:r w:rsidR="00C14A86" w:rsidRPr="009D4B6B">
              <w:rPr>
                <w:rFonts w:ascii="Arial" w:hAnsi="Arial" w:cs="Arial"/>
                <w:noProof/>
                <w:webHidden/>
              </w:rPr>
            </w:r>
            <w:r w:rsidR="00C14A86" w:rsidRPr="009D4B6B">
              <w:rPr>
                <w:rFonts w:ascii="Arial" w:hAnsi="Arial" w:cs="Arial"/>
                <w:noProof/>
                <w:webHidden/>
              </w:rPr>
              <w:fldChar w:fldCharType="separate"/>
            </w:r>
            <w:r w:rsidR="00AD4AB6">
              <w:rPr>
                <w:rFonts w:ascii="Arial" w:hAnsi="Arial" w:cs="Arial"/>
                <w:noProof/>
                <w:webHidden/>
              </w:rPr>
              <w:t>15</w:t>
            </w:r>
            <w:r w:rsidR="00C14A86" w:rsidRPr="009D4B6B">
              <w:rPr>
                <w:rFonts w:ascii="Arial" w:hAnsi="Arial" w:cs="Arial"/>
                <w:noProof/>
                <w:webHidden/>
              </w:rPr>
              <w:fldChar w:fldCharType="end"/>
            </w:r>
          </w:hyperlink>
        </w:p>
        <w:p w14:paraId="44E23012" w14:textId="30D1884F" w:rsidR="00C14A86" w:rsidRPr="009D4B6B" w:rsidRDefault="00983F70">
          <w:pPr>
            <w:pStyle w:val="TOC2"/>
            <w:tabs>
              <w:tab w:val="right" w:leader="dot" w:pos="8779"/>
            </w:tabs>
            <w:rPr>
              <w:rFonts w:ascii="Arial" w:eastAsiaTheme="minorEastAsia" w:hAnsi="Arial" w:cs="Arial"/>
              <w:noProof/>
              <w:sz w:val="22"/>
            </w:rPr>
          </w:pPr>
          <w:hyperlink w:anchor="_Toc164763043" w:history="1">
            <w:r w:rsidR="00C14A86" w:rsidRPr="009D4B6B">
              <w:rPr>
                <w:rStyle w:val="Hyperlink"/>
                <w:rFonts w:ascii="Arial" w:hAnsi="Arial" w:cs="Arial"/>
                <w:noProof/>
              </w:rPr>
              <w:t>3.9. Các phương pháp rút ngắn thời gian thử nghiệm</w:t>
            </w:r>
            <w:r w:rsidR="00C14A86" w:rsidRPr="009D4B6B">
              <w:rPr>
                <w:rFonts w:ascii="Arial" w:hAnsi="Arial" w:cs="Arial"/>
                <w:noProof/>
                <w:webHidden/>
              </w:rPr>
              <w:tab/>
            </w:r>
            <w:r w:rsidR="00C14A86" w:rsidRPr="009D4B6B">
              <w:rPr>
                <w:rFonts w:ascii="Arial" w:hAnsi="Arial" w:cs="Arial"/>
                <w:noProof/>
                <w:webHidden/>
              </w:rPr>
              <w:fldChar w:fldCharType="begin"/>
            </w:r>
            <w:r w:rsidR="00C14A86" w:rsidRPr="009D4B6B">
              <w:rPr>
                <w:rFonts w:ascii="Arial" w:hAnsi="Arial" w:cs="Arial"/>
                <w:noProof/>
                <w:webHidden/>
              </w:rPr>
              <w:instrText xml:space="preserve"> PAGEREF _Toc164763043 \h </w:instrText>
            </w:r>
            <w:r w:rsidR="00C14A86" w:rsidRPr="009D4B6B">
              <w:rPr>
                <w:rFonts w:ascii="Arial" w:hAnsi="Arial" w:cs="Arial"/>
                <w:noProof/>
                <w:webHidden/>
              </w:rPr>
            </w:r>
            <w:r w:rsidR="00C14A86" w:rsidRPr="009D4B6B">
              <w:rPr>
                <w:rFonts w:ascii="Arial" w:hAnsi="Arial" w:cs="Arial"/>
                <w:noProof/>
                <w:webHidden/>
              </w:rPr>
              <w:fldChar w:fldCharType="separate"/>
            </w:r>
            <w:r w:rsidR="00AD4AB6">
              <w:rPr>
                <w:rFonts w:ascii="Arial" w:hAnsi="Arial" w:cs="Arial"/>
                <w:noProof/>
                <w:webHidden/>
              </w:rPr>
              <w:t>15</w:t>
            </w:r>
            <w:r w:rsidR="00C14A86" w:rsidRPr="009D4B6B">
              <w:rPr>
                <w:rFonts w:ascii="Arial" w:hAnsi="Arial" w:cs="Arial"/>
                <w:noProof/>
                <w:webHidden/>
              </w:rPr>
              <w:fldChar w:fldCharType="end"/>
            </w:r>
          </w:hyperlink>
        </w:p>
        <w:p w14:paraId="345AFF00" w14:textId="1589374F" w:rsidR="00C14A86" w:rsidRPr="009D4B6B" w:rsidRDefault="00983F70">
          <w:pPr>
            <w:pStyle w:val="TOC1"/>
            <w:tabs>
              <w:tab w:val="right" w:leader="dot" w:pos="8779"/>
            </w:tabs>
            <w:rPr>
              <w:rFonts w:ascii="Arial" w:eastAsiaTheme="minorEastAsia" w:hAnsi="Arial" w:cs="Arial"/>
              <w:noProof/>
              <w:sz w:val="22"/>
            </w:rPr>
          </w:pPr>
          <w:hyperlink w:anchor="_Toc164763044" w:history="1">
            <w:r w:rsidR="00C14A86" w:rsidRPr="009D4B6B">
              <w:rPr>
                <w:rStyle w:val="Hyperlink"/>
                <w:rFonts w:ascii="Arial" w:eastAsia="Times New Roman" w:hAnsi="Arial" w:cs="Arial"/>
                <w:noProof/>
              </w:rPr>
              <w:t>4. QUY ĐỊNH QUẢN LÝ</w:t>
            </w:r>
            <w:r w:rsidR="00C14A86" w:rsidRPr="009D4B6B">
              <w:rPr>
                <w:rFonts w:ascii="Arial" w:hAnsi="Arial" w:cs="Arial"/>
                <w:noProof/>
                <w:webHidden/>
              </w:rPr>
              <w:tab/>
            </w:r>
            <w:r w:rsidR="00C14A86" w:rsidRPr="009D4B6B">
              <w:rPr>
                <w:rFonts w:ascii="Arial" w:hAnsi="Arial" w:cs="Arial"/>
                <w:noProof/>
                <w:webHidden/>
              </w:rPr>
              <w:fldChar w:fldCharType="begin"/>
            </w:r>
            <w:r w:rsidR="00C14A86" w:rsidRPr="009D4B6B">
              <w:rPr>
                <w:rFonts w:ascii="Arial" w:hAnsi="Arial" w:cs="Arial"/>
                <w:noProof/>
                <w:webHidden/>
              </w:rPr>
              <w:instrText xml:space="preserve"> PAGEREF _Toc164763044 \h </w:instrText>
            </w:r>
            <w:r w:rsidR="00C14A86" w:rsidRPr="009D4B6B">
              <w:rPr>
                <w:rFonts w:ascii="Arial" w:hAnsi="Arial" w:cs="Arial"/>
                <w:noProof/>
                <w:webHidden/>
              </w:rPr>
            </w:r>
            <w:r w:rsidR="00C14A86" w:rsidRPr="009D4B6B">
              <w:rPr>
                <w:rFonts w:ascii="Arial" w:hAnsi="Arial" w:cs="Arial"/>
                <w:noProof/>
                <w:webHidden/>
              </w:rPr>
              <w:fldChar w:fldCharType="separate"/>
            </w:r>
            <w:r w:rsidR="00AD4AB6">
              <w:rPr>
                <w:rFonts w:ascii="Arial" w:hAnsi="Arial" w:cs="Arial"/>
                <w:noProof/>
                <w:webHidden/>
              </w:rPr>
              <w:t>16</w:t>
            </w:r>
            <w:r w:rsidR="00C14A86" w:rsidRPr="009D4B6B">
              <w:rPr>
                <w:rFonts w:ascii="Arial" w:hAnsi="Arial" w:cs="Arial"/>
                <w:noProof/>
                <w:webHidden/>
              </w:rPr>
              <w:fldChar w:fldCharType="end"/>
            </w:r>
          </w:hyperlink>
        </w:p>
        <w:p w14:paraId="21F58263" w14:textId="39F5D061" w:rsidR="00C14A86" w:rsidRPr="009D4B6B" w:rsidRDefault="00983F70">
          <w:pPr>
            <w:pStyle w:val="TOC1"/>
            <w:tabs>
              <w:tab w:val="right" w:leader="dot" w:pos="8779"/>
            </w:tabs>
            <w:rPr>
              <w:rFonts w:ascii="Arial" w:eastAsiaTheme="minorEastAsia" w:hAnsi="Arial" w:cs="Arial"/>
              <w:noProof/>
              <w:sz w:val="22"/>
            </w:rPr>
          </w:pPr>
          <w:hyperlink w:anchor="_Toc164763045" w:history="1">
            <w:r w:rsidR="00C14A86" w:rsidRPr="009D4B6B">
              <w:rPr>
                <w:rStyle w:val="Hyperlink"/>
                <w:rFonts w:ascii="Arial" w:eastAsia="Times New Roman" w:hAnsi="Arial" w:cs="Arial"/>
                <w:noProof/>
              </w:rPr>
              <w:t>5. TRÁCH NHIỆM CỦA TỔ CHỨC CÁ NHÂN</w:t>
            </w:r>
            <w:r w:rsidR="00C14A86" w:rsidRPr="009D4B6B">
              <w:rPr>
                <w:rFonts w:ascii="Arial" w:hAnsi="Arial" w:cs="Arial"/>
                <w:noProof/>
                <w:webHidden/>
              </w:rPr>
              <w:tab/>
            </w:r>
            <w:r w:rsidR="00C14A86" w:rsidRPr="009D4B6B">
              <w:rPr>
                <w:rFonts w:ascii="Arial" w:hAnsi="Arial" w:cs="Arial"/>
                <w:noProof/>
                <w:webHidden/>
              </w:rPr>
              <w:fldChar w:fldCharType="begin"/>
            </w:r>
            <w:r w:rsidR="00C14A86" w:rsidRPr="009D4B6B">
              <w:rPr>
                <w:rFonts w:ascii="Arial" w:hAnsi="Arial" w:cs="Arial"/>
                <w:noProof/>
                <w:webHidden/>
              </w:rPr>
              <w:instrText xml:space="preserve"> PAGEREF _Toc164763045 \h </w:instrText>
            </w:r>
            <w:r w:rsidR="00C14A86" w:rsidRPr="009D4B6B">
              <w:rPr>
                <w:rFonts w:ascii="Arial" w:hAnsi="Arial" w:cs="Arial"/>
                <w:noProof/>
                <w:webHidden/>
              </w:rPr>
            </w:r>
            <w:r w:rsidR="00C14A86" w:rsidRPr="009D4B6B">
              <w:rPr>
                <w:rFonts w:ascii="Arial" w:hAnsi="Arial" w:cs="Arial"/>
                <w:noProof/>
                <w:webHidden/>
              </w:rPr>
              <w:fldChar w:fldCharType="separate"/>
            </w:r>
            <w:r w:rsidR="00AD4AB6">
              <w:rPr>
                <w:rFonts w:ascii="Arial" w:hAnsi="Arial" w:cs="Arial"/>
                <w:noProof/>
                <w:webHidden/>
              </w:rPr>
              <w:t>16</w:t>
            </w:r>
            <w:r w:rsidR="00C14A86" w:rsidRPr="009D4B6B">
              <w:rPr>
                <w:rFonts w:ascii="Arial" w:hAnsi="Arial" w:cs="Arial"/>
                <w:noProof/>
                <w:webHidden/>
              </w:rPr>
              <w:fldChar w:fldCharType="end"/>
            </w:r>
          </w:hyperlink>
        </w:p>
        <w:p w14:paraId="6297CC35" w14:textId="60347163" w:rsidR="00C14A86" w:rsidRPr="009D4B6B" w:rsidRDefault="00983F70">
          <w:pPr>
            <w:pStyle w:val="TOC1"/>
            <w:tabs>
              <w:tab w:val="right" w:leader="dot" w:pos="8779"/>
            </w:tabs>
            <w:rPr>
              <w:rFonts w:ascii="Arial" w:eastAsiaTheme="minorEastAsia" w:hAnsi="Arial" w:cs="Arial"/>
              <w:noProof/>
              <w:sz w:val="22"/>
            </w:rPr>
          </w:pPr>
          <w:hyperlink w:anchor="_Toc164763046" w:history="1">
            <w:r w:rsidR="00C14A86" w:rsidRPr="009D4B6B">
              <w:rPr>
                <w:rStyle w:val="Hyperlink"/>
                <w:rFonts w:ascii="Arial" w:eastAsia="Times New Roman" w:hAnsi="Arial" w:cs="Arial"/>
                <w:noProof/>
              </w:rPr>
              <w:t>6. TỔ CHỨC THỰC HIỆN</w:t>
            </w:r>
            <w:r w:rsidR="00C14A86" w:rsidRPr="009D4B6B">
              <w:rPr>
                <w:rFonts w:ascii="Arial" w:hAnsi="Arial" w:cs="Arial"/>
                <w:noProof/>
                <w:webHidden/>
              </w:rPr>
              <w:tab/>
            </w:r>
            <w:r w:rsidR="00C14A86" w:rsidRPr="009D4B6B">
              <w:rPr>
                <w:rFonts w:ascii="Arial" w:hAnsi="Arial" w:cs="Arial"/>
                <w:noProof/>
                <w:webHidden/>
              </w:rPr>
              <w:fldChar w:fldCharType="begin"/>
            </w:r>
            <w:r w:rsidR="00C14A86" w:rsidRPr="009D4B6B">
              <w:rPr>
                <w:rFonts w:ascii="Arial" w:hAnsi="Arial" w:cs="Arial"/>
                <w:noProof/>
                <w:webHidden/>
              </w:rPr>
              <w:instrText xml:space="preserve"> PAGEREF _Toc164763046 \h </w:instrText>
            </w:r>
            <w:r w:rsidR="00C14A86" w:rsidRPr="009D4B6B">
              <w:rPr>
                <w:rFonts w:ascii="Arial" w:hAnsi="Arial" w:cs="Arial"/>
                <w:noProof/>
                <w:webHidden/>
              </w:rPr>
            </w:r>
            <w:r w:rsidR="00C14A86" w:rsidRPr="009D4B6B">
              <w:rPr>
                <w:rFonts w:ascii="Arial" w:hAnsi="Arial" w:cs="Arial"/>
                <w:noProof/>
                <w:webHidden/>
              </w:rPr>
              <w:fldChar w:fldCharType="separate"/>
            </w:r>
            <w:r w:rsidR="00AD4AB6">
              <w:rPr>
                <w:rFonts w:ascii="Arial" w:hAnsi="Arial" w:cs="Arial"/>
                <w:noProof/>
                <w:webHidden/>
              </w:rPr>
              <w:t>16</w:t>
            </w:r>
            <w:r w:rsidR="00C14A86" w:rsidRPr="009D4B6B">
              <w:rPr>
                <w:rFonts w:ascii="Arial" w:hAnsi="Arial" w:cs="Arial"/>
                <w:noProof/>
                <w:webHidden/>
              </w:rPr>
              <w:fldChar w:fldCharType="end"/>
            </w:r>
          </w:hyperlink>
        </w:p>
        <w:p w14:paraId="7481E897" w14:textId="5BD83041" w:rsidR="00C14A86" w:rsidRPr="009D4B6B" w:rsidRDefault="00983F70">
          <w:pPr>
            <w:pStyle w:val="TOC1"/>
            <w:tabs>
              <w:tab w:val="right" w:leader="dot" w:pos="8779"/>
            </w:tabs>
            <w:rPr>
              <w:rFonts w:ascii="Arial" w:eastAsiaTheme="minorEastAsia" w:hAnsi="Arial" w:cs="Arial"/>
              <w:noProof/>
              <w:sz w:val="22"/>
            </w:rPr>
          </w:pPr>
          <w:hyperlink w:anchor="_Toc164763047" w:history="1">
            <w:r w:rsidR="00C14A86" w:rsidRPr="009D4B6B">
              <w:rPr>
                <w:rStyle w:val="Hyperlink"/>
                <w:rFonts w:ascii="Arial" w:hAnsi="Arial" w:cs="Arial"/>
                <w:noProof/>
              </w:rPr>
              <w:t>PHỤ LỤC A</w:t>
            </w:r>
          </w:hyperlink>
          <w:r w:rsidR="00C14A86" w:rsidRPr="009D4B6B">
            <w:rPr>
              <w:rStyle w:val="Hyperlink"/>
              <w:rFonts w:ascii="Arial" w:hAnsi="Arial" w:cs="Arial"/>
              <w:noProof/>
            </w:rPr>
            <w:t xml:space="preserve"> </w:t>
          </w:r>
          <w:hyperlink w:anchor="_Toc164763048" w:history="1">
            <w:r w:rsidR="00C14A86" w:rsidRPr="009D4B6B">
              <w:rPr>
                <w:rStyle w:val="Hyperlink"/>
                <w:rFonts w:ascii="Arial" w:hAnsi="Arial" w:cs="Arial"/>
                <w:noProof/>
              </w:rPr>
              <w:t>(Quy định)</w:t>
            </w:r>
          </w:hyperlink>
          <w:r w:rsidR="00C14A86" w:rsidRPr="009D4B6B">
            <w:rPr>
              <w:rStyle w:val="Hyperlink"/>
              <w:rFonts w:ascii="Arial" w:hAnsi="Arial" w:cs="Arial"/>
              <w:noProof/>
            </w:rPr>
            <w:t xml:space="preserve"> </w:t>
          </w:r>
          <w:hyperlink w:anchor="_Toc164763049" w:history="1">
            <w:r w:rsidR="00C14A86" w:rsidRPr="009D4B6B">
              <w:rPr>
                <w:rStyle w:val="Hyperlink"/>
                <w:rFonts w:ascii="Arial" w:hAnsi="Arial" w:cs="Arial"/>
                <w:noProof/>
              </w:rPr>
              <w:t xml:space="preserve">Mã HS của </w:t>
            </w:r>
            <w:r w:rsidR="00CD7A72">
              <w:rPr>
                <w:rStyle w:val="Hyperlink"/>
                <w:rFonts w:ascii="Arial" w:hAnsi="Arial" w:cs="Arial"/>
                <w:noProof/>
              </w:rPr>
              <w:t>điện thoại di động</w:t>
            </w:r>
            <w:r w:rsidR="00C14A86" w:rsidRPr="009D4B6B">
              <w:rPr>
                <w:rFonts w:ascii="Arial" w:hAnsi="Arial" w:cs="Arial"/>
                <w:noProof/>
                <w:webHidden/>
              </w:rPr>
              <w:tab/>
            </w:r>
            <w:r w:rsidR="00C14A86" w:rsidRPr="009D4B6B">
              <w:rPr>
                <w:rFonts w:ascii="Arial" w:hAnsi="Arial" w:cs="Arial"/>
                <w:noProof/>
                <w:webHidden/>
              </w:rPr>
              <w:fldChar w:fldCharType="begin"/>
            </w:r>
            <w:r w:rsidR="00C14A86" w:rsidRPr="009D4B6B">
              <w:rPr>
                <w:rFonts w:ascii="Arial" w:hAnsi="Arial" w:cs="Arial"/>
                <w:noProof/>
                <w:webHidden/>
              </w:rPr>
              <w:instrText xml:space="preserve"> PAGEREF _Toc164763049 \h </w:instrText>
            </w:r>
            <w:r w:rsidR="00C14A86" w:rsidRPr="009D4B6B">
              <w:rPr>
                <w:rFonts w:ascii="Arial" w:hAnsi="Arial" w:cs="Arial"/>
                <w:noProof/>
                <w:webHidden/>
              </w:rPr>
            </w:r>
            <w:r w:rsidR="00C14A86" w:rsidRPr="009D4B6B">
              <w:rPr>
                <w:rFonts w:ascii="Arial" w:hAnsi="Arial" w:cs="Arial"/>
                <w:noProof/>
                <w:webHidden/>
              </w:rPr>
              <w:fldChar w:fldCharType="separate"/>
            </w:r>
            <w:r w:rsidR="00AD4AB6">
              <w:rPr>
                <w:rFonts w:ascii="Arial" w:hAnsi="Arial" w:cs="Arial"/>
                <w:noProof/>
                <w:webHidden/>
              </w:rPr>
              <w:t>17</w:t>
            </w:r>
            <w:r w:rsidR="00C14A86" w:rsidRPr="009D4B6B">
              <w:rPr>
                <w:rFonts w:ascii="Arial" w:hAnsi="Arial" w:cs="Arial"/>
                <w:noProof/>
                <w:webHidden/>
              </w:rPr>
              <w:fldChar w:fldCharType="end"/>
            </w:r>
          </w:hyperlink>
        </w:p>
        <w:p w14:paraId="36C4D2CE" w14:textId="7984DA85" w:rsidR="00C14A86" w:rsidRPr="009D4B6B" w:rsidRDefault="00983F70">
          <w:pPr>
            <w:pStyle w:val="TOC1"/>
            <w:tabs>
              <w:tab w:val="right" w:leader="dot" w:pos="8779"/>
            </w:tabs>
            <w:rPr>
              <w:rFonts w:ascii="Arial" w:eastAsiaTheme="minorEastAsia" w:hAnsi="Arial" w:cs="Arial"/>
              <w:noProof/>
              <w:sz w:val="22"/>
            </w:rPr>
          </w:pPr>
          <w:hyperlink w:anchor="_Toc164763050" w:history="1">
            <w:r w:rsidR="00C14A86" w:rsidRPr="009D4B6B">
              <w:rPr>
                <w:rStyle w:val="Hyperlink"/>
                <w:rFonts w:ascii="Arial" w:hAnsi="Arial" w:cs="Arial"/>
                <w:noProof/>
              </w:rPr>
              <w:t>PHỤ LỤC B</w:t>
            </w:r>
          </w:hyperlink>
          <w:r w:rsidR="009D4B6B">
            <w:rPr>
              <w:rStyle w:val="Hyperlink"/>
              <w:rFonts w:ascii="Arial" w:hAnsi="Arial" w:cs="Arial"/>
              <w:noProof/>
            </w:rPr>
            <w:t xml:space="preserve"> </w:t>
          </w:r>
          <w:hyperlink w:anchor="_Toc164763051" w:history="1">
            <w:r w:rsidR="00C14A86" w:rsidRPr="009D4B6B">
              <w:rPr>
                <w:rStyle w:val="Hyperlink"/>
                <w:rFonts w:ascii="Arial" w:hAnsi="Arial" w:cs="Arial"/>
                <w:noProof/>
              </w:rPr>
              <w:t>(Quy định)</w:t>
            </w:r>
          </w:hyperlink>
          <w:r w:rsidR="009D4B6B">
            <w:rPr>
              <w:rStyle w:val="Hyperlink"/>
              <w:rFonts w:ascii="Arial" w:hAnsi="Arial" w:cs="Arial"/>
              <w:noProof/>
            </w:rPr>
            <w:t xml:space="preserve"> </w:t>
          </w:r>
          <w:hyperlink w:anchor="_Toc164763052" w:history="1">
            <w:r w:rsidR="00C14A86" w:rsidRPr="009D4B6B">
              <w:rPr>
                <w:rStyle w:val="Hyperlink"/>
                <w:rFonts w:ascii="Arial" w:hAnsi="Arial" w:cs="Arial"/>
                <w:noProof/>
              </w:rPr>
              <w:t>Các yêu cầu đối với thiết bị thử nghiệm</w:t>
            </w:r>
            <w:r w:rsidR="00C14A86" w:rsidRPr="009D4B6B">
              <w:rPr>
                <w:rFonts w:ascii="Arial" w:hAnsi="Arial" w:cs="Arial"/>
                <w:noProof/>
                <w:webHidden/>
              </w:rPr>
              <w:tab/>
            </w:r>
            <w:r w:rsidR="00C14A86" w:rsidRPr="009D4B6B">
              <w:rPr>
                <w:rFonts w:ascii="Arial" w:hAnsi="Arial" w:cs="Arial"/>
                <w:noProof/>
                <w:webHidden/>
              </w:rPr>
              <w:fldChar w:fldCharType="begin"/>
            </w:r>
            <w:r w:rsidR="00C14A86" w:rsidRPr="009D4B6B">
              <w:rPr>
                <w:rFonts w:ascii="Arial" w:hAnsi="Arial" w:cs="Arial"/>
                <w:noProof/>
                <w:webHidden/>
              </w:rPr>
              <w:instrText xml:space="preserve"> PAGEREF _Toc164763052 \h </w:instrText>
            </w:r>
            <w:r w:rsidR="00C14A86" w:rsidRPr="009D4B6B">
              <w:rPr>
                <w:rFonts w:ascii="Arial" w:hAnsi="Arial" w:cs="Arial"/>
                <w:noProof/>
                <w:webHidden/>
              </w:rPr>
            </w:r>
            <w:r w:rsidR="00C14A86" w:rsidRPr="009D4B6B">
              <w:rPr>
                <w:rFonts w:ascii="Arial" w:hAnsi="Arial" w:cs="Arial"/>
                <w:noProof/>
                <w:webHidden/>
              </w:rPr>
              <w:fldChar w:fldCharType="separate"/>
            </w:r>
            <w:r w:rsidR="00AD4AB6">
              <w:rPr>
                <w:rFonts w:ascii="Arial" w:hAnsi="Arial" w:cs="Arial"/>
                <w:noProof/>
                <w:webHidden/>
              </w:rPr>
              <w:t>18</w:t>
            </w:r>
            <w:r w:rsidR="00C14A86" w:rsidRPr="009D4B6B">
              <w:rPr>
                <w:rFonts w:ascii="Arial" w:hAnsi="Arial" w:cs="Arial"/>
                <w:noProof/>
                <w:webHidden/>
              </w:rPr>
              <w:fldChar w:fldCharType="end"/>
            </w:r>
          </w:hyperlink>
        </w:p>
        <w:p w14:paraId="37D7FCAE" w14:textId="3C8707E2" w:rsidR="00C14A86" w:rsidRPr="009D4B6B" w:rsidRDefault="00983F70">
          <w:pPr>
            <w:pStyle w:val="TOC1"/>
            <w:tabs>
              <w:tab w:val="right" w:leader="dot" w:pos="8779"/>
            </w:tabs>
            <w:rPr>
              <w:rFonts w:ascii="Arial" w:eastAsiaTheme="minorEastAsia" w:hAnsi="Arial" w:cs="Arial"/>
              <w:noProof/>
              <w:sz w:val="22"/>
            </w:rPr>
          </w:pPr>
          <w:hyperlink w:anchor="_Toc164763053" w:history="1">
            <w:r w:rsidR="00C14A86" w:rsidRPr="009D4B6B">
              <w:rPr>
                <w:rStyle w:val="Hyperlink"/>
                <w:rFonts w:ascii="Arial" w:hAnsi="Arial" w:cs="Arial"/>
                <w:noProof/>
              </w:rPr>
              <w:t>PHỤ LỤC C</w:t>
            </w:r>
          </w:hyperlink>
          <w:r w:rsidR="009D4B6B">
            <w:rPr>
              <w:rStyle w:val="Hyperlink"/>
              <w:rFonts w:ascii="Arial" w:hAnsi="Arial" w:cs="Arial"/>
              <w:noProof/>
            </w:rPr>
            <w:t xml:space="preserve"> </w:t>
          </w:r>
          <w:hyperlink w:anchor="_Toc164763054" w:history="1">
            <w:r w:rsidR="00C14A86" w:rsidRPr="009D4B6B">
              <w:rPr>
                <w:rStyle w:val="Hyperlink"/>
                <w:rFonts w:ascii="Arial" w:hAnsi="Arial" w:cs="Arial"/>
                <w:noProof/>
              </w:rPr>
              <w:t>(Tham khảo)</w:t>
            </w:r>
          </w:hyperlink>
          <w:r w:rsidR="009D4B6B">
            <w:rPr>
              <w:rStyle w:val="Hyperlink"/>
              <w:rFonts w:ascii="Arial" w:hAnsi="Arial" w:cs="Arial"/>
              <w:noProof/>
            </w:rPr>
            <w:t xml:space="preserve"> </w:t>
          </w:r>
          <w:hyperlink w:anchor="_Toc164763055" w:history="1">
            <w:r w:rsidR="00C14A86" w:rsidRPr="009D4B6B">
              <w:rPr>
                <w:rStyle w:val="Hyperlink"/>
                <w:rFonts w:ascii="Arial" w:hAnsi="Arial" w:cs="Arial"/>
                <w:noProof/>
              </w:rPr>
              <w:t>Các yêu cầu đối với báo cáo kết quả thử nghiệm</w:t>
            </w:r>
            <w:r w:rsidR="00C14A86" w:rsidRPr="009D4B6B">
              <w:rPr>
                <w:rFonts w:ascii="Arial" w:hAnsi="Arial" w:cs="Arial"/>
                <w:noProof/>
                <w:webHidden/>
              </w:rPr>
              <w:tab/>
            </w:r>
            <w:r w:rsidR="00C14A86" w:rsidRPr="009D4B6B">
              <w:rPr>
                <w:rFonts w:ascii="Arial" w:hAnsi="Arial" w:cs="Arial"/>
                <w:noProof/>
                <w:webHidden/>
              </w:rPr>
              <w:fldChar w:fldCharType="begin"/>
            </w:r>
            <w:r w:rsidR="00C14A86" w:rsidRPr="009D4B6B">
              <w:rPr>
                <w:rFonts w:ascii="Arial" w:hAnsi="Arial" w:cs="Arial"/>
                <w:noProof/>
                <w:webHidden/>
              </w:rPr>
              <w:instrText xml:space="preserve"> PAGEREF _Toc164763055 \h </w:instrText>
            </w:r>
            <w:r w:rsidR="00C14A86" w:rsidRPr="009D4B6B">
              <w:rPr>
                <w:rFonts w:ascii="Arial" w:hAnsi="Arial" w:cs="Arial"/>
                <w:noProof/>
                <w:webHidden/>
              </w:rPr>
            </w:r>
            <w:r w:rsidR="00C14A86" w:rsidRPr="009D4B6B">
              <w:rPr>
                <w:rFonts w:ascii="Arial" w:hAnsi="Arial" w:cs="Arial"/>
                <w:noProof/>
                <w:webHidden/>
              </w:rPr>
              <w:fldChar w:fldCharType="separate"/>
            </w:r>
            <w:r w:rsidR="00AD4AB6">
              <w:rPr>
                <w:rFonts w:ascii="Arial" w:hAnsi="Arial" w:cs="Arial"/>
                <w:noProof/>
                <w:webHidden/>
              </w:rPr>
              <w:t>19</w:t>
            </w:r>
            <w:r w:rsidR="00C14A86" w:rsidRPr="009D4B6B">
              <w:rPr>
                <w:rFonts w:ascii="Arial" w:hAnsi="Arial" w:cs="Arial"/>
                <w:noProof/>
                <w:webHidden/>
              </w:rPr>
              <w:fldChar w:fldCharType="end"/>
            </w:r>
          </w:hyperlink>
        </w:p>
        <w:p w14:paraId="740582DD" w14:textId="304F40F7" w:rsidR="00C14A86" w:rsidRPr="009D4B6B" w:rsidRDefault="00983F70">
          <w:pPr>
            <w:pStyle w:val="TOC1"/>
            <w:tabs>
              <w:tab w:val="right" w:leader="dot" w:pos="8779"/>
            </w:tabs>
            <w:rPr>
              <w:rFonts w:ascii="Arial" w:eastAsiaTheme="minorEastAsia" w:hAnsi="Arial" w:cs="Arial"/>
              <w:noProof/>
              <w:sz w:val="22"/>
            </w:rPr>
          </w:pPr>
          <w:hyperlink w:anchor="_Toc164763056" w:history="1">
            <w:r w:rsidR="00C14A86" w:rsidRPr="009D4B6B">
              <w:rPr>
                <w:rStyle w:val="Hyperlink"/>
                <w:rFonts w:ascii="Arial" w:hAnsi="Arial" w:cs="Arial"/>
                <w:noProof/>
              </w:rPr>
              <w:t>PHỤ LỤC D</w:t>
            </w:r>
          </w:hyperlink>
          <w:r w:rsidR="009D4B6B">
            <w:rPr>
              <w:rStyle w:val="Hyperlink"/>
              <w:rFonts w:ascii="Arial" w:hAnsi="Arial" w:cs="Arial"/>
              <w:noProof/>
            </w:rPr>
            <w:t xml:space="preserve"> </w:t>
          </w:r>
          <w:hyperlink w:anchor="_Toc164763057" w:history="1">
            <w:r w:rsidR="00C14A86" w:rsidRPr="009D4B6B">
              <w:rPr>
                <w:rStyle w:val="Hyperlink"/>
                <w:rFonts w:ascii="Arial" w:hAnsi="Arial" w:cs="Arial"/>
                <w:noProof/>
              </w:rPr>
              <w:t>(Tham khảo)</w:t>
            </w:r>
          </w:hyperlink>
          <w:r w:rsidR="009D4B6B">
            <w:rPr>
              <w:rStyle w:val="Hyperlink"/>
              <w:rFonts w:ascii="Arial" w:hAnsi="Arial" w:cs="Arial"/>
              <w:noProof/>
            </w:rPr>
            <w:t xml:space="preserve"> </w:t>
          </w:r>
          <w:hyperlink w:anchor="_Toc164763058" w:history="1">
            <w:r w:rsidR="00C14A86" w:rsidRPr="009D4B6B">
              <w:rPr>
                <w:rStyle w:val="Hyperlink"/>
                <w:rFonts w:ascii="Arial" w:hAnsi="Arial" w:cs="Arial"/>
                <w:noProof/>
              </w:rPr>
              <w:t>Độ không đảm bảo đo</w:t>
            </w:r>
            <w:r w:rsidR="00C14A86" w:rsidRPr="009D4B6B">
              <w:rPr>
                <w:rFonts w:ascii="Arial" w:hAnsi="Arial" w:cs="Arial"/>
                <w:noProof/>
                <w:webHidden/>
              </w:rPr>
              <w:tab/>
            </w:r>
            <w:r w:rsidR="00C14A86" w:rsidRPr="009D4B6B">
              <w:rPr>
                <w:rFonts w:ascii="Arial" w:hAnsi="Arial" w:cs="Arial"/>
                <w:noProof/>
                <w:webHidden/>
              </w:rPr>
              <w:fldChar w:fldCharType="begin"/>
            </w:r>
            <w:r w:rsidR="00C14A86" w:rsidRPr="009D4B6B">
              <w:rPr>
                <w:rFonts w:ascii="Arial" w:hAnsi="Arial" w:cs="Arial"/>
                <w:noProof/>
                <w:webHidden/>
              </w:rPr>
              <w:instrText xml:space="preserve"> PAGEREF _Toc164763058 \h </w:instrText>
            </w:r>
            <w:r w:rsidR="00C14A86" w:rsidRPr="009D4B6B">
              <w:rPr>
                <w:rFonts w:ascii="Arial" w:hAnsi="Arial" w:cs="Arial"/>
                <w:noProof/>
                <w:webHidden/>
              </w:rPr>
            </w:r>
            <w:r w:rsidR="00C14A86" w:rsidRPr="009D4B6B">
              <w:rPr>
                <w:rFonts w:ascii="Arial" w:hAnsi="Arial" w:cs="Arial"/>
                <w:noProof/>
                <w:webHidden/>
              </w:rPr>
              <w:fldChar w:fldCharType="separate"/>
            </w:r>
            <w:r w:rsidR="00AD4AB6">
              <w:rPr>
                <w:rFonts w:ascii="Arial" w:hAnsi="Arial" w:cs="Arial"/>
                <w:noProof/>
                <w:webHidden/>
              </w:rPr>
              <w:t>20</w:t>
            </w:r>
            <w:r w:rsidR="00C14A86" w:rsidRPr="009D4B6B">
              <w:rPr>
                <w:rFonts w:ascii="Arial" w:hAnsi="Arial" w:cs="Arial"/>
                <w:noProof/>
                <w:webHidden/>
              </w:rPr>
              <w:fldChar w:fldCharType="end"/>
            </w:r>
          </w:hyperlink>
        </w:p>
        <w:p w14:paraId="127A4875" w14:textId="613FCA8E" w:rsidR="00C14A86" w:rsidRPr="009D4B6B" w:rsidRDefault="00983F70">
          <w:pPr>
            <w:pStyle w:val="TOC1"/>
            <w:tabs>
              <w:tab w:val="right" w:leader="dot" w:pos="8779"/>
            </w:tabs>
            <w:rPr>
              <w:rFonts w:ascii="Arial" w:eastAsiaTheme="minorEastAsia" w:hAnsi="Arial" w:cs="Arial"/>
              <w:noProof/>
              <w:sz w:val="22"/>
            </w:rPr>
          </w:pPr>
          <w:hyperlink w:anchor="_Toc164763059" w:history="1">
            <w:r w:rsidR="00C14A86" w:rsidRPr="009D4B6B">
              <w:rPr>
                <w:rStyle w:val="Hyperlink"/>
                <w:rFonts w:ascii="Arial" w:hAnsi="Arial" w:cs="Arial"/>
                <w:noProof/>
              </w:rPr>
              <w:t>PHỤ LỤC E</w:t>
            </w:r>
          </w:hyperlink>
          <w:r w:rsidR="009D4B6B">
            <w:rPr>
              <w:rStyle w:val="Hyperlink"/>
              <w:rFonts w:ascii="Arial" w:hAnsi="Arial" w:cs="Arial"/>
              <w:noProof/>
            </w:rPr>
            <w:t xml:space="preserve"> </w:t>
          </w:r>
          <w:hyperlink w:anchor="_Toc164763060" w:history="1">
            <w:r w:rsidR="00C14A86" w:rsidRPr="009D4B6B">
              <w:rPr>
                <w:rStyle w:val="Hyperlink"/>
                <w:rFonts w:ascii="Arial" w:hAnsi="Arial" w:cs="Arial"/>
                <w:noProof/>
              </w:rPr>
              <w:t>(Tham khảo)</w:t>
            </w:r>
          </w:hyperlink>
          <w:r w:rsidR="009D4B6B">
            <w:rPr>
              <w:rStyle w:val="Hyperlink"/>
              <w:rFonts w:ascii="Arial" w:hAnsi="Arial" w:cs="Arial"/>
              <w:noProof/>
            </w:rPr>
            <w:t xml:space="preserve"> </w:t>
          </w:r>
          <w:hyperlink w:anchor="_Toc164763061" w:history="1">
            <w:r w:rsidR="00C14A86" w:rsidRPr="009D4B6B">
              <w:rPr>
                <w:rStyle w:val="Hyperlink"/>
                <w:rFonts w:ascii="Arial" w:hAnsi="Arial" w:cs="Arial"/>
                <w:noProof/>
              </w:rPr>
              <w:t>Lưu đồ đánh giá và thử nghiệm</w:t>
            </w:r>
            <w:r w:rsidR="00C14A86" w:rsidRPr="009D4B6B">
              <w:rPr>
                <w:rFonts w:ascii="Arial" w:hAnsi="Arial" w:cs="Arial"/>
                <w:noProof/>
                <w:webHidden/>
              </w:rPr>
              <w:tab/>
            </w:r>
            <w:r w:rsidR="00C14A86" w:rsidRPr="009D4B6B">
              <w:rPr>
                <w:rFonts w:ascii="Arial" w:hAnsi="Arial" w:cs="Arial"/>
                <w:noProof/>
                <w:webHidden/>
              </w:rPr>
              <w:fldChar w:fldCharType="begin"/>
            </w:r>
            <w:r w:rsidR="00C14A86" w:rsidRPr="009D4B6B">
              <w:rPr>
                <w:rFonts w:ascii="Arial" w:hAnsi="Arial" w:cs="Arial"/>
                <w:noProof/>
                <w:webHidden/>
              </w:rPr>
              <w:instrText xml:space="preserve"> PAGEREF _Toc164763061 \h </w:instrText>
            </w:r>
            <w:r w:rsidR="00C14A86" w:rsidRPr="009D4B6B">
              <w:rPr>
                <w:rFonts w:ascii="Arial" w:hAnsi="Arial" w:cs="Arial"/>
                <w:noProof/>
                <w:webHidden/>
              </w:rPr>
            </w:r>
            <w:r w:rsidR="00C14A86" w:rsidRPr="009D4B6B">
              <w:rPr>
                <w:rFonts w:ascii="Arial" w:hAnsi="Arial" w:cs="Arial"/>
                <w:noProof/>
                <w:webHidden/>
              </w:rPr>
              <w:fldChar w:fldCharType="separate"/>
            </w:r>
            <w:r w:rsidR="00AD4AB6">
              <w:rPr>
                <w:rFonts w:ascii="Arial" w:hAnsi="Arial" w:cs="Arial"/>
                <w:noProof/>
                <w:webHidden/>
              </w:rPr>
              <w:t>21</w:t>
            </w:r>
            <w:r w:rsidR="00C14A86" w:rsidRPr="009D4B6B">
              <w:rPr>
                <w:rFonts w:ascii="Arial" w:hAnsi="Arial" w:cs="Arial"/>
                <w:noProof/>
                <w:webHidden/>
              </w:rPr>
              <w:fldChar w:fldCharType="end"/>
            </w:r>
          </w:hyperlink>
        </w:p>
        <w:p w14:paraId="783A60D4" w14:textId="1F6BFB13" w:rsidR="00C14A86" w:rsidRPr="009D4B6B" w:rsidRDefault="00983F70">
          <w:pPr>
            <w:pStyle w:val="TOC1"/>
            <w:tabs>
              <w:tab w:val="right" w:leader="dot" w:pos="8779"/>
            </w:tabs>
            <w:rPr>
              <w:rFonts w:ascii="Arial" w:eastAsiaTheme="minorEastAsia" w:hAnsi="Arial" w:cs="Arial"/>
              <w:noProof/>
              <w:sz w:val="22"/>
            </w:rPr>
          </w:pPr>
          <w:hyperlink w:anchor="_Toc164763062" w:history="1">
            <w:r w:rsidR="00C14A86" w:rsidRPr="009D4B6B">
              <w:rPr>
                <w:rStyle w:val="Hyperlink"/>
                <w:rFonts w:ascii="Arial" w:hAnsi="Arial" w:cs="Arial"/>
                <w:noProof/>
              </w:rPr>
              <w:t>Thư mục tài liệu tham khảo</w:t>
            </w:r>
            <w:r w:rsidR="00C14A86" w:rsidRPr="009D4B6B">
              <w:rPr>
                <w:rFonts w:ascii="Arial" w:hAnsi="Arial" w:cs="Arial"/>
                <w:noProof/>
                <w:webHidden/>
              </w:rPr>
              <w:tab/>
            </w:r>
            <w:r w:rsidR="00C14A86" w:rsidRPr="009D4B6B">
              <w:rPr>
                <w:rFonts w:ascii="Arial" w:hAnsi="Arial" w:cs="Arial"/>
                <w:noProof/>
                <w:webHidden/>
              </w:rPr>
              <w:fldChar w:fldCharType="begin"/>
            </w:r>
            <w:r w:rsidR="00C14A86" w:rsidRPr="009D4B6B">
              <w:rPr>
                <w:rFonts w:ascii="Arial" w:hAnsi="Arial" w:cs="Arial"/>
                <w:noProof/>
                <w:webHidden/>
              </w:rPr>
              <w:instrText xml:space="preserve"> PAGEREF _Toc164763062 \h </w:instrText>
            </w:r>
            <w:r w:rsidR="00C14A86" w:rsidRPr="009D4B6B">
              <w:rPr>
                <w:rFonts w:ascii="Arial" w:hAnsi="Arial" w:cs="Arial"/>
                <w:noProof/>
                <w:webHidden/>
              </w:rPr>
            </w:r>
            <w:r w:rsidR="00C14A86" w:rsidRPr="009D4B6B">
              <w:rPr>
                <w:rFonts w:ascii="Arial" w:hAnsi="Arial" w:cs="Arial"/>
                <w:noProof/>
                <w:webHidden/>
              </w:rPr>
              <w:fldChar w:fldCharType="separate"/>
            </w:r>
            <w:r w:rsidR="00AD4AB6">
              <w:rPr>
                <w:rFonts w:ascii="Arial" w:hAnsi="Arial" w:cs="Arial"/>
                <w:noProof/>
                <w:webHidden/>
              </w:rPr>
              <w:t>22</w:t>
            </w:r>
            <w:r w:rsidR="00C14A86" w:rsidRPr="009D4B6B">
              <w:rPr>
                <w:rFonts w:ascii="Arial" w:hAnsi="Arial" w:cs="Arial"/>
                <w:noProof/>
                <w:webHidden/>
              </w:rPr>
              <w:fldChar w:fldCharType="end"/>
            </w:r>
          </w:hyperlink>
        </w:p>
        <w:p w14:paraId="72A1AB49" w14:textId="77777777" w:rsidR="00471D55" w:rsidRPr="00950D2B" w:rsidRDefault="008A3FC0" w:rsidP="00576E5F">
          <w:pPr>
            <w:spacing w:before="120" w:after="0" w:line="240" w:lineRule="auto"/>
            <w:rPr>
              <w:rFonts w:ascii="Arial" w:hAnsi="Arial" w:cs="Arial"/>
              <w:szCs w:val="24"/>
            </w:rPr>
          </w:pPr>
          <w:r w:rsidRPr="009D4B6B">
            <w:rPr>
              <w:rFonts w:ascii="Arial" w:hAnsi="Arial" w:cs="Arial"/>
              <w:b/>
              <w:bCs/>
              <w:noProof/>
              <w:szCs w:val="24"/>
            </w:rPr>
            <w:fldChar w:fldCharType="end"/>
          </w:r>
        </w:p>
      </w:sdtContent>
    </w:sdt>
    <w:p w14:paraId="3F34FC8A" w14:textId="77777777" w:rsidR="00471D55" w:rsidRPr="00950D2B" w:rsidRDefault="00471D55" w:rsidP="00576E5F">
      <w:pPr>
        <w:spacing w:before="120" w:after="0" w:line="240" w:lineRule="auto"/>
        <w:jc w:val="left"/>
        <w:rPr>
          <w:rFonts w:ascii="Arial" w:eastAsiaTheme="majorEastAsia" w:hAnsi="Arial" w:cs="Arial"/>
          <w:b/>
          <w:szCs w:val="24"/>
        </w:rPr>
      </w:pPr>
      <w:r w:rsidRPr="00950D2B">
        <w:rPr>
          <w:rFonts w:ascii="Arial" w:eastAsiaTheme="majorEastAsia" w:hAnsi="Arial" w:cs="Arial"/>
          <w:b/>
          <w:szCs w:val="24"/>
        </w:rPr>
        <w:br w:type="page"/>
      </w:r>
    </w:p>
    <w:p w14:paraId="6EC91F0F" w14:textId="77777777" w:rsidR="00B3688F" w:rsidRPr="00576E5F" w:rsidRDefault="00D066F1" w:rsidP="00576E5F">
      <w:pPr>
        <w:spacing w:before="120" w:after="0" w:line="240" w:lineRule="auto"/>
        <w:rPr>
          <w:rFonts w:ascii="Arial" w:hAnsi="Arial" w:cs="Arial"/>
          <w:b/>
          <w:szCs w:val="24"/>
        </w:rPr>
      </w:pPr>
      <w:r>
        <w:rPr>
          <w:noProof/>
        </w:rPr>
        <w:lastRenderedPageBreak/>
        <mc:AlternateContent>
          <mc:Choice Requires="wps">
            <w:drawing>
              <wp:anchor distT="0" distB="0" distL="114300" distR="114300" simplePos="0" relativeHeight="251661312" behindDoc="0" locked="0" layoutInCell="1" allowOverlap="1" wp14:anchorId="0A48693C" wp14:editId="16F9E663">
                <wp:simplePos x="0" y="0"/>
                <wp:positionH relativeFrom="column">
                  <wp:posOffset>-63500</wp:posOffset>
                </wp:positionH>
                <wp:positionV relativeFrom="paragraph">
                  <wp:posOffset>-528955</wp:posOffset>
                </wp:positionV>
                <wp:extent cx="2161309" cy="508000"/>
                <wp:effectExtent l="0" t="0" r="0" b="6350"/>
                <wp:wrapNone/>
                <wp:docPr id="2" name="Rectangle 4"/>
                <wp:cNvGraphicFramePr/>
                <a:graphic xmlns:a="http://schemas.openxmlformats.org/drawingml/2006/main">
                  <a:graphicData uri="http://schemas.microsoft.com/office/word/2010/wordprocessingShape">
                    <wps:wsp>
                      <wps:cNvSpPr/>
                      <wps:spPr>
                        <a:xfrm>
                          <a:off x="0" y="0"/>
                          <a:ext cx="2161309" cy="50800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25B7ACCC" id="Rectangle 1" o:spid="_x0000_s1026" style="position:absolute;margin-left:-5pt;margin-top:-41.65pt;width:170.2pt;height:4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" fillcolor="white [3212]" stroked="f" strokeweight="1pt"/>
            </w:pict>
          </mc:Fallback>
        </mc:AlternateContent>
      </w:r>
    </w:p>
    <w:p w14:paraId="34B975FD" w14:textId="77777777" w:rsidR="00B3688F" w:rsidRPr="00576E5F" w:rsidRDefault="00B3688F" w:rsidP="00576E5F">
      <w:pPr>
        <w:spacing w:before="120" w:after="0" w:line="240" w:lineRule="auto"/>
        <w:rPr>
          <w:rFonts w:ascii="Arial" w:hAnsi="Arial" w:cs="Arial"/>
          <w:b/>
          <w:szCs w:val="24"/>
        </w:rPr>
      </w:pPr>
    </w:p>
    <w:p w14:paraId="49F04858" w14:textId="77777777" w:rsidR="00B3688F" w:rsidRPr="00576E5F" w:rsidRDefault="00B3688F" w:rsidP="00576E5F">
      <w:pPr>
        <w:spacing w:before="120" w:after="0" w:line="240" w:lineRule="auto"/>
        <w:rPr>
          <w:rFonts w:ascii="Arial" w:hAnsi="Arial" w:cs="Arial"/>
          <w:b/>
          <w:szCs w:val="24"/>
        </w:rPr>
      </w:pPr>
    </w:p>
    <w:p w14:paraId="22144537" w14:textId="77777777" w:rsidR="00B3688F" w:rsidRPr="00576E5F" w:rsidRDefault="00B3688F" w:rsidP="00576E5F">
      <w:pPr>
        <w:spacing w:before="120" w:after="0" w:line="240" w:lineRule="auto"/>
        <w:rPr>
          <w:rFonts w:ascii="Arial" w:hAnsi="Arial" w:cs="Arial"/>
          <w:b/>
          <w:szCs w:val="24"/>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778"/>
      </w:tblGrid>
      <w:tr w:rsidR="00B3688F" w:rsidRPr="00576E5F" w14:paraId="67C9C668" w14:textId="77777777" w:rsidTr="00B3688F">
        <w:tc>
          <w:tcPr>
            <w:tcW w:w="5778" w:type="dxa"/>
          </w:tcPr>
          <w:p w14:paraId="7EB0225F" w14:textId="77777777" w:rsidR="00B3688F" w:rsidRPr="00576E5F" w:rsidRDefault="00B3688F" w:rsidP="00576E5F">
            <w:pPr>
              <w:spacing w:before="120"/>
              <w:rPr>
                <w:rFonts w:ascii="Arial" w:hAnsi="Arial" w:cs="Arial"/>
                <w:b/>
                <w:szCs w:val="24"/>
              </w:rPr>
            </w:pPr>
            <w:r w:rsidRPr="00576E5F">
              <w:rPr>
                <w:rFonts w:ascii="Arial" w:hAnsi="Arial" w:cs="Arial"/>
                <w:b/>
                <w:szCs w:val="24"/>
              </w:rPr>
              <w:t>Lời nói đầu</w:t>
            </w:r>
          </w:p>
          <w:p w14:paraId="46239D15" w14:textId="77777777" w:rsidR="00B3688F" w:rsidRPr="00576E5F" w:rsidRDefault="00B3688F" w:rsidP="00576E5F">
            <w:pPr>
              <w:spacing w:before="120"/>
              <w:rPr>
                <w:rFonts w:ascii="Arial" w:hAnsi="Arial" w:cs="Arial"/>
                <w:szCs w:val="24"/>
              </w:rPr>
            </w:pPr>
          </w:p>
          <w:p w14:paraId="5F4E1128" w14:textId="6405121C" w:rsidR="00B3688F" w:rsidRPr="00576E5F" w:rsidRDefault="00B3688F" w:rsidP="00576E5F">
            <w:pPr>
              <w:spacing w:before="120"/>
              <w:rPr>
                <w:rFonts w:ascii="Arial" w:hAnsi="Arial" w:cs="Arial"/>
                <w:szCs w:val="24"/>
              </w:rPr>
            </w:pPr>
            <w:r w:rsidRPr="00576E5F">
              <w:rPr>
                <w:rFonts w:ascii="Arial" w:hAnsi="Arial" w:cs="Arial"/>
                <w:szCs w:val="24"/>
              </w:rPr>
              <w:t xml:space="preserve">QCVN </w:t>
            </w:r>
            <w:r w:rsidR="00E340E5">
              <w:rPr>
                <w:rFonts w:ascii="Arial" w:hAnsi="Arial" w:cs="Arial"/>
                <w:szCs w:val="24"/>
              </w:rPr>
              <w:t>134</w:t>
            </w:r>
            <w:r w:rsidRPr="00576E5F">
              <w:rPr>
                <w:rFonts w:ascii="Arial" w:hAnsi="Arial" w:cs="Arial"/>
                <w:szCs w:val="24"/>
              </w:rPr>
              <w:t>:20</w:t>
            </w:r>
            <w:r w:rsidR="00950D2B">
              <w:rPr>
                <w:rFonts w:ascii="Arial" w:hAnsi="Arial" w:cs="Arial"/>
                <w:szCs w:val="24"/>
              </w:rPr>
              <w:t>24</w:t>
            </w:r>
            <w:r w:rsidRPr="00576E5F">
              <w:rPr>
                <w:rFonts w:ascii="Arial" w:hAnsi="Arial" w:cs="Arial"/>
                <w:szCs w:val="24"/>
              </w:rPr>
              <w:t xml:space="preserve">/BTTTT do </w:t>
            </w:r>
            <w:r w:rsidR="00D21E1B">
              <w:rPr>
                <w:rFonts w:ascii="Arial" w:hAnsi="Arial"/>
                <w:szCs w:val="24"/>
              </w:rPr>
              <w:t>Cục Tần số vô tuyến điện</w:t>
            </w:r>
            <w:r w:rsidR="002D432B">
              <w:rPr>
                <w:rFonts w:ascii="Arial" w:hAnsi="Arial" w:cs="Arial"/>
                <w:szCs w:val="24"/>
              </w:rPr>
              <w:t xml:space="preserve"> </w:t>
            </w:r>
            <w:r w:rsidRPr="00576E5F">
              <w:rPr>
                <w:rFonts w:ascii="Arial" w:hAnsi="Arial" w:cs="Arial"/>
                <w:szCs w:val="24"/>
              </w:rPr>
              <w:t>biên soạn, Vụ Khoa học và Công nghệ trình duyệt,</w:t>
            </w:r>
            <w:r w:rsidR="002D432B">
              <w:rPr>
                <w:rFonts w:ascii="Arial" w:hAnsi="Arial" w:cs="Arial"/>
                <w:szCs w:val="24"/>
              </w:rPr>
              <w:t xml:space="preserve"> </w:t>
            </w:r>
            <w:r w:rsidRPr="00576E5F">
              <w:rPr>
                <w:rFonts w:ascii="Arial" w:hAnsi="Arial" w:cs="Arial"/>
                <w:szCs w:val="24"/>
              </w:rPr>
              <w:t>Bộ Khoa học và Công nghệ thẩm định, Bộ trưởng Bộ Thông tin và Truyền thông ban hành kèm theo Thông tư số</w:t>
            </w:r>
            <w:r w:rsidR="00012C9B">
              <w:rPr>
                <w:rFonts w:ascii="Arial" w:hAnsi="Arial" w:cs="Arial"/>
                <w:szCs w:val="24"/>
              </w:rPr>
              <w:t xml:space="preserve"> ....... /2024</w:t>
            </w:r>
            <w:r w:rsidRPr="00576E5F">
              <w:rPr>
                <w:rFonts w:ascii="Arial" w:hAnsi="Arial" w:cs="Arial"/>
                <w:szCs w:val="24"/>
              </w:rPr>
              <w:t>/</w:t>
            </w:r>
            <w:r w:rsidR="00012C9B">
              <w:rPr>
                <w:rFonts w:ascii="Arial" w:hAnsi="Arial" w:cs="Arial"/>
                <w:szCs w:val="24"/>
              </w:rPr>
              <w:t>TT-BTTTT ngày … tháng … năm 2024</w:t>
            </w:r>
            <w:r w:rsidRPr="00576E5F">
              <w:rPr>
                <w:rFonts w:ascii="Arial" w:hAnsi="Arial" w:cs="Arial"/>
                <w:szCs w:val="24"/>
              </w:rPr>
              <w:t>.</w:t>
            </w:r>
          </w:p>
          <w:p w14:paraId="50F52643" w14:textId="77777777" w:rsidR="00B3688F" w:rsidRPr="00576E5F" w:rsidRDefault="00B3688F" w:rsidP="00576E5F">
            <w:pPr>
              <w:spacing w:before="120"/>
              <w:rPr>
                <w:rFonts w:ascii="Arial" w:hAnsi="Arial" w:cs="Arial"/>
                <w:b/>
                <w:szCs w:val="24"/>
              </w:rPr>
            </w:pPr>
          </w:p>
        </w:tc>
      </w:tr>
    </w:tbl>
    <w:p w14:paraId="42CD7D77" w14:textId="77777777" w:rsidR="00B3688F" w:rsidRPr="00576E5F" w:rsidRDefault="00B3688F" w:rsidP="00576E5F">
      <w:pPr>
        <w:spacing w:before="120" w:after="0" w:line="240" w:lineRule="auto"/>
        <w:rPr>
          <w:rFonts w:ascii="Arial" w:hAnsi="Arial" w:cs="Arial"/>
          <w:b/>
          <w:szCs w:val="24"/>
        </w:rPr>
      </w:pPr>
    </w:p>
    <w:p w14:paraId="60531778" w14:textId="77777777" w:rsidR="00471D55" w:rsidRPr="00576E5F" w:rsidRDefault="00471D55" w:rsidP="00576E5F">
      <w:pPr>
        <w:spacing w:before="120" w:after="0" w:line="240" w:lineRule="auto"/>
        <w:jc w:val="left"/>
        <w:rPr>
          <w:rFonts w:ascii="Arial" w:eastAsiaTheme="majorEastAsia" w:hAnsi="Arial" w:cs="Arial"/>
          <w:b/>
          <w:szCs w:val="24"/>
        </w:rPr>
      </w:pPr>
    </w:p>
    <w:p w14:paraId="6EB83D3E" w14:textId="77777777" w:rsidR="00471D55" w:rsidRPr="00576E5F" w:rsidRDefault="00471D55" w:rsidP="00576E5F">
      <w:pPr>
        <w:spacing w:before="120" w:after="0" w:line="240" w:lineRule="auto"/>
        <w:jc w:val="left"/>
        <w:rPr>
          <w:rFonts w:ascii="Arial" w:eastAsiaTheme="majorEastAsia" w:hAnsi="Arial" w:cs="Arial"/>
          <w:b/>
          <w:szCs w:val="24"/>
        </w:rPr>
      </w:pPr>
      <w:r w:rsidRPr="00576E5F">
        <w:rPr>
          <w:rFonts w:ascii="Arial" w:hAnsi="Arial" w:cs="Arial"/>
          <w:szCs w:val="24"/>
        </w:rPr>
        <w:br w:type="page"/>
      </w:r>
    </w:p>
    <w:p w14:paraId="2D126DE2" w14:textId="77777777" w:rsidR="00D21E1B" w:rsidRDefault="00EC6EB6">
      <w:pPr>
        <w:spacing w:after="0" w:line="240" w:lineRule="auto"/>
        <w:jc w:val="center"/>
        <w:rPr>
          <w:rFonts w:ascii="Arial" w:eastAsia="Times New Roman" w:hAnsi="Arial" w:cs="Arial"/>
          <w:b/>
          <w:bCs/>
          <w:szCs w:val="24"/>
        </w:rPr>
      </w:pPr>
      <w:r>
        <w:rPr>
          <w:noProof/>
        </w:rPr>
        <w:lastRenderedPageBreak/>
        <mc:AlternateContent>
          <mc:Choice Requires="wps">
            <w:drawing>
              <wp:anchor distT="0" distB="0" distL="114300" distR="114300" simplePos="0" relativeHeight="251659264" behindDoc="0" locked="0" layoutInCell="1" allowOverlap="1" wp14:anchorId="0C08114D" wp14:editId="2C8C6654">
                <wp:simplePos x="0" y="0"/>
                <wp:positionH relativeFrom="column">
                  <wp:posOffset>-245390</wp:posOffset>
                </wp:positionH>
                <wp:positionV relativeFrom="paragraph">
                  <wp:posOffset>-647065</wp:posOffset>
                </wp:positionV>
                <wp:extent cx="2161309" cy="508000"/>
                <wp:effectExtent l="0" t="0" r="0" b="6350"/>
                <wp:wrapNone/>
                <wp:docPr id="8" name="Rectangle 5"/>
                <wp:cNvGraphicFramePr/>
                <a:graphic xmlns:a="http://schemas.openxmlformats.org/drawingml/2006/main">
                  <a:graphicData uri="http://schemas.microsoft.com/office/word/2010/wordprocessingShape">
                    <wps:wsp>
                      <wps:cNvSpPr/>
                      <wps:spPr>
                        <a:xfrm>
                          <a:off x="0" y="0"/>
                          <a:ext cx="2161309" cy="50800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26992FC2" id="Rectangle 1" o:spid="_x0000_s1026" style="position:absolute;margin-left:-19.3pt;margin-top:-50.95pt;width:170.2pt;height:4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" fillcolor="white [3212]" stroked="f" strokeweight="1pt"/>
            </w:pict>
          </mc:Fallback>
        </mc:AlternateContent>
      </w:r>
      <w:r w:rsidR="00D21E1B" w:rsidRPr="00D21E1B">
        <w:rPr>
          <w:rFonts w:ascii="Arial" w:eastAsia="Times New Roman" w:hAnsi="Arial" w:cs="Arial"/>
          <w:b/>
          <w:bCs/>
          <w:szCs w:val="24"/>
        </w:rPr>
        <w:t xml:space="preserve">QUY CHUẨN KỸ THUẬT QUỐC GIA </w:t>
      </w:r>
    </w:p>
    <w:p w14:paraId="370E4268" w14:textId="613C172A" w:rsidR="00D21E1B" w:rsidRDefault="00D21E1B">
      <w:pPr>
        <w:spacing w:after="0" w:line="240" w:lineRule="auto"/>
        <w:jc w:val="center"/>
        <w:rPr>
          <w:rFonts w:ascii="Arial" w:eastAsia="Times New Roman" w:hAnsi="Arial" w:cs="Arial"/>
          <w:b/>
          <w:bCs/>
          <w:szCs w:val="24"/>
        </w:rPr>
      </w:pPr>
      <w:r>
        <w:rPr>
          <w:rFonts w:ascii="Arial" w:eastAsia="Times New Roman" w:hAnsi="Arial" w:cs="Arial"/>
          <w:b/>
          <w:bCs/>
          <w:szCs w:val="24"/>
        </w:rPr>
        <w:t xml:space="preserve"> </w:t>
      </w:r>
      <w:r w:rsidR="009D3E28">
        <w:rPr>
          <w:rFonts w:ascii="Arial" w:eastAsia="Times New Roman" w:hAnsi="Arial" w:cs="Arial"/>
          <w:b/>
          <w:bCs/>
          <w:szCs w:val="24"/>
        </w:rPr>
        <w:t xml:space="preserve">VỀ </w:t>
      </w:r>
      <w:r w:rsidR="00063B08">
        <w:rPr>
          <w:rFonts w:ascii="Arial" w:eastAsia="Times New Roman" w:hAnsi="Arial" w:cs="Arial"/>
          <w:b/>
          <w:bCs/>
          <w:szCs w:val="24"/>
        </w:rPr>
        <w:t>MỨC HẤP THỤ RIÊNG</w:t>
      </w:r>
    </w:p>
    <w:p w14:paraId="75DC0EE9" w14:textId="77777777" w:rsidR="00DB3C9F" w:rsidRDefault="00DB3C9F" w:rsidP="005916F4">
      <w:pPr>
        <w:spacing w:after="0" w:line="240" w:lineRule="auto"/>
        <w:jc w:val="center"/>
        <w:rPr>
          <w:rFonts w:ascii="Arial" w:eastAsia="Times New Roman" w:hAnsi="Arial" w:cs="Arial"/>
          <w:b/>
          <w:bCs/>
          <w:szCs w:val="24"/>
        </w:rPr>
      </w:pPr>
      <w:r w:rsidRPr="00DB3C9F">
        <w:rPr>
          <w:rFonts w:ascii="Arial" w:eastAsia="Times New Roman" w:hAnsi="Arial" w:cs="Arial"/>
          <w:b/>
          <w:bCs/>
          <w:szCs w:val="24"/>
        </w:rPr>
        <w:t>THIẾT BỊ VÔ TUYẾN CẦM TAY VÀ ĐEO TRÊN CƠ THỂ NGƯỜI</w:t>
      </w:r>
    </w:p>
    <w:p w14:paraId="2946C84F" w14:textId="77777777" w:rsidR="00D21E1B" w:rsidRPr="00576E5F" w:rsidRDefault="00D21E1B" w:rsidP="00576E5F">
      <w:pPr>
        <w:spacing w:before="120" w:after="0" w:line="240" w:lineRule="auto"/>
        <w:jc w:val="center"/>
        <w:rPr>
          <w:rFonts w:ascii="Arial" w:eastAsia="Times New Roman" w:hAnsi="Arial" w:cs="Arial"/>
          <w:b/>
          <w:bCs/>
          <w:szCs w:val="24"/>
        </w:rPr>
      </w:pPr>
    </w:p>
    <w:p w14:paraId="1B7F50F9" w14:textId="77777777" w:rsidR="00D43490" w:rsidRPr="00576E5F" w:rsidRDefault="00B4702B" w:rsidP="00576E5F">
      <w:pPr>
        <w:pStyle w:val="Heading1"/>
        <w:numPr>
          <w:ilvl w:val="0"/>
          <w:numId w:val="0"/>
        </w:numPr>
        <w:spacing w:before="120" w:line="240" w:lineRule="auto"/>
        <w:jc w:val="center"/>
        <w:rPr>
          <w:rFonts w:cs="Arial"/>
          <w:szCs w:val="24"/>
        </w:rPr>
      </w:pPr>
      <w:bookmarkStart w:id="1" w:name="_Toc164763026"/>
      <w:r w:rsidRPr="00576E5F">
        <w:rPr>
          <w:rFonts w:cs="Arial"/>
          <w:szCs w:val="24"/>
        </w:rPr>
        <w:t xml:space="preserve">1. </w:t>
      </w:r>
      <w:r w:rsidR="0082460F" w:rsidRPr="00576E5F">
        <w:rPr>
          <w:rFonts w:cs="Arial"/>
          <w:szCs w:val="24"/>
        </w:rPr>
        <w:t>QUY ĐỊNH CHUNG</w:t>
      </w:r>
      <w:bookmarkEnd w:id="1"/>
    </w:p>
    <w:p w14:paraId="7E5224DD" w14:textId="77777777" w:rsidR="00B66BA6" w:rsidRPr="00576E5F" w:rsidRDefault="00B4702B" w:rsidP="00576E5F">
      <w:pPr>
        <w:pStyle w:val="Heading2"/>
        <w:numPr>
          <w:ilvl w:val="1"/>
          <w:numId w:val="5"/>
        </w:numPr>
        <w:ind w:left="0" w:firstLine="0"/>
        <w:rPr>
          <w:rFonts w:cs="Arial"/>
          <w:szCs w:val="24"/>
        </w:rPr>
      </w:pPr>
      <w:r w:rsidRPr="00576E5F">
        <w:rPr>
          <w:rFonts w:cs="Arial"/>
          <w:szCs w:val="24"/>
        </w:rPr>
        <w:t xml:space="preserve"> </w:t>
      </w:r>
      <w:bookmarkStart w:id="2" w:name="_Toc164763027"/>
      <w:r w:rsidR="0082460F" w:rsidRPr="00576E5F">
        <w:rPr>
          <w:rFonts w:cs="Arial"/>
          <w:szCs w:val="24"/>
        </w:rPr>
        <w:t xml:space="preserve">Phạm </w:t>
      </w:r>
      <w:proofErr w:type="gramStart"/>
      <w:r w:rsidR="0082460F" w:rsidRPr="00576E5F">
        <w:rPr>
          <w:rFonts w:cs="Arial"/>
          <w:szCs w:val="24"/>
        </w:rPr>
        <w:t>vi</w:t>
      </w:r>
      <w:proofErr w:type="gramEnd"/>
      <w:r w:rsidR="0082460F" w:rsidRPr="00576E5F">
        <w:rPr>
          <w:rFonts w:cs="Arial"/>
          <w:szCs w:val="24"/>
        </w:rPr>
        <w:t xml:space="preserve"> điều chỉnh</w:t>
      </w:r>
      <w:bookmarkEnd w:id="2"/>
    </w:p>
    <w:p w14:paraId="305D2C45" w14:textId="7DAD9B09" w:rsidR="00B66BA6" w:rsidRPr="006F3D27" w:rsidRDefault="00B3688F" w:rsidP="00B26C5E">
      <w:pPr>
        <w:spacing w:before="120" w:after="0" w:line="240" w:lineRule="auto"/>
        <w:rPr>
          <w:rFonts w:ascii="Arial" w:hAnsi="Arial" w:cs="Arial"/>
          <w:szCs w:val="24"/>
        </w:rPr>
      </w:pPr>
      <w:r w:rsidRPr="00576E5F">
        <w:rPr>
          <w:rFonts w:ascii="Arial" w:hAnsi="Arial" w:cs="Arial"/>
          <w:szCs w:val="24"/>
        </w:rPr>
        <w:t>Quy chuẩn</w:t>
      </w:r>
      <w:r w:rsidR="00471D55" w:rsidRPr="00576E5F">
        <w:rPr>
          <w:rFonts w:ascii="Arial" w:hAnsi="Arial" w:cs="Arial"/>
          <w:szCs w:val="24"/>
        </w:rPr>
        <w:t xml:space="preserve"> này quy định </w:t>
      </w:r>
      <w:r w:rsidR="00D21E1B">
        <w:rPr>
          <w:rFonts w:ascii="Arial" w:hAnsi="Arial" w:cs="Arial"/>
          <w:szCs w:val="24"/>
        </w:rPr>
        <w:t>về giới hạn</w:t>
      </w:r>
      <w:r w:rsidR="00471D55" w:rsidRPr="00576E5F">
        <w:rPr>
          <w:rFonts w:ascii="Arial" w:hAnsi="Arial" w:cs="Arial"/>
          <w:szCs w:val="24"/>
        </w:rPr>
        <w:t xml:space="preserve"> và phương pháp đo </w:t>
      </w:r>
      <w:r w:rsidR="00D21E1B">
        <w:rPr>
          <w:rFonts w:ascii="Arial" w:hAnsi="Arial" w:cs="Arial"/>
          <w:szCs w:val="24"/>
        </w:rPr>
        <w:t xml:space="preserve">mức hấp thụ riêng đối với </w:t>
      </w:r>
      <w:r w:rsidR="00BC5641">
        <w:rPr>
          <w:rFonts w:ascii="Arial" w:hAnsi="Arial" w:cs="Arial"/>
          <w:szCs w:val="24"/>
        </w:rPr>
        <w:t>các thiết bị vô tuyến điện có công suất lớn hơn 20 mW và sử dụng ở khoảng cách dưới 20</w:t>
      </w:r>
      <w:r w:rsidR="00063B08">
        <w:rPr>
          <w:rFonts w:ascii="Arial" w:hAnsi="Arial" w:cs="Arial"/>
          <w:szCs w:val="24"/>
        </w:rPr>
        <w:t>0</w:t>
      </w:r>
      <w:r w:rsidR="00786A8F">
        <w:rPr>
          <w:rFonts w:ascii="Arial" w:hAnsi="Arial" w:cs="Arial"/>
          <w:szCs w:val="24"/>
        </w:rPr>
        <w:t xml:space="preserve"> </w:t>
      </w:r>
      <w:r w:rsidR="00063B08">
        <w:rPr>
          <w:rFonts w:ascii="Arial" w:hAnsi="Arial" w:cs="Arial"/>
          <w:szCs w:val="24"/>
        </w:rPr>
        <w:t>mm</w:t>
      </w:r>
      <w:r w:rsidR="00BC5641">
        <w:rPr>
          <w:rFonts w:ascii="Arial" w:hAnsi="Arial" w:cs="Arial"/>
          <w:szCs w:val="24"/>
        </w:rPr>
        <w:t xml:space="preserve"> với con người</w:t>
      </w:r>
      <w:r w:rsidR="005C590D" w:rsidRPr="006F3D27">
        <w:rPr>
          <w:rFonts w:ascii="Arial" w:hAnsi="Arial" w:cs="Arial"/>
          <w:szCs w:val="24"/>
        </w:rPr>
        <w:t>.</w:t>
      </w:r>
    </w:p>
    <w:p w14:paraId="1FAA48EA" w14:textId="6417C4F4" w:rsidR="00063B08" w:rsidRDefault="003421E2" w:rsidP="00B26C5E">
      <w:pPr>
        <w:widowControl w:val="0"/>
        <w:spacing w:before="120" w:after="0" w:line="240" w:lineRule="auto"/>
        <w:rPr>
          <w:rFonts w:ascii="Arial" w:hAnsi="Arial" w:cs="Arial"/>
          <w:szCs w:val="24"/>
        </w:rPr>
      </w:pPr>
      <w:r>
        <w:rPr>
          <w:rFonts w:ascii="Arial" w:hAnsi="Arial" w:cs="Arial"/>
          <w:szCs w:val="24"/>
        </w:rPr>
        <w:t>M</w:t>
      </w:r>
      <w:r w:rsidR="00FA4EA1" w:rsidRPr="00576E5F">
        <w:rPr>
          <w:rFonts w:ascii="Arial" w:hAnsi="Arial" w:cs="Arial"/>
          <w:szCs w:val="24"/>
        </w:rPr>
        <w:t xml:space="preserve">ã số HS </w:t>
      </w:r>
      <w:r w:rsidR="00BC5641">
        <w:rPr>
          <w:rFonts w:ascii="Arial" w:hAnsi="Arial" w:cs="Arial"/>
          <w:szCs w:val="24"/>
        </w:rPr>
        <w:t xml:space="preserve">của các sản phẩm </w:t>
      </w:r>
      <w:r w:rsidR="00FA4EA1" w:rsidRPr="00576E5F">
        <w:rPr>
          <w:rFonts w:ascii="Arial" w:hAnsi="Arial" w:cs="Arial"/>
          <w:szCs w:val="24"/>
        </w:rPr>
        <w:t>quy định tại Phụ lục A</w:t>
      </w:r>
      <w:r w:rsidR="00BC5641">
        <w:rPr>
          <w:rFonts w:ascii="Arial" w:hAnsi="Arial" w:cs="Arial"/>
          <w:szCs w:val="24"/>
        </w:rPr>
        <w:t>. Các sản phẩm chưa được liệt kê</w:t>
      </w:r>
      <w:r w:rsidR="00031164">
        <w:rPr>
          <w:rFonts w:ascii="Arial" w:hAnsi="Arial" w:cs="Arial"/>
          <w:szCs w:val="24"/>
        </w:rPr>
        <w:t xml:space="preserve"> mã HS</w:t>
      </w:r>
      <w:r w:rsidR="00BC5641">
        <w:rPr>
          <w:rFonts w:ascii="Arial" w:hAnsi="Arial" w:cs="Arial"/>
          <w:szCs w:val="24"/>
        </w:rPr>
        <w:t xml:space="preserve"> tại Phụ lục A</w:t>
      </w:r>
      <w:r w:rsidR="00031164">
        <w:rPr>
          <w:rFonts w:ascii="Arial" w:hAnsi="Arial" w:cs="Arial"/>
          <w:szCs w:val="24"/>
        </w:rPr>
        <w:t xml:space="preserve"> có thể được </w:t>
      </w:r>
      <w:r w:rsidR="00BC5641">
        <w:rPr>
          <w:rFonts w:ascii="Arial" w:hAnsi="Arial" w:cs="Arial"/>
          <w:szCs w:val="24"/>
        </w:rPr>
        <w:t xml:space="preserve">quy định áp dụng Quy chuẩn kỹ </w:t>
      </w:r>
      <w:proofErr w:type="gramStart"/>
      <w:r w:rsidR="00BC5641">
        <w:rPr>
          <w:rFonts w:ascii="Arial" w:hAnsi="Arial" w:cs="Arial"/>
          <w:szCs w:val="24"/>
        </w:rPr>
        <w:t xml:space="preserve">thuật </w:t>
      </w:r>
      <w:r w:rsidR="00031164">
        <w:rPr>
          <w:rFonts w:ascii="Arial" w:hAnsi="Arial" w:cs="Arial"/>
          <w:szCs w:val="24"/>
        </w:rPr>
        <w:t xml:space="preserve"> </w:t>
      </w:r>
      <w:r w:rsidR="00BC5641">
        <w:rPr>
          <w:rFonts w:ascii="Arial" w:hAnsi="Arial" w:cs="Arial"/>
          <w:szCs w:val="24"/>
        </w:rPr>
        <w:t>này</w:t>
      </w:r>
      <w:proofErr w:type="gramEnd"/>
      <w:r w:rsidR="00BC5641">
        <w:rPr>
          <w:rFonts w:ascii="Arial" w:hAnsi="Arial" w:cs="Arial"/>
          <w:szCs w:val="24"/>
        </w:rPr>
        <w:t xml:space="preserve"> tại danh</w:t>
      </w:r>
      <w:r w:rsidR="00031164">
        <w:rPr>
          <w:rFonts w:ascii="Arial" w:hAnsi="Arial" w:cs="Arial"/>
          <w:szCs w:val="24"/>
        </w:rPr>
        <w:t xml:space="preserve"> Thông tư ban hành danh</w:t>
      </w:r>
      <w:r w:rsidR="00BC5641">
        <w:rPr>
          <w:rFonts w:ascii="Arial" w:hAnsi="Arial" w:cs="Arial"/>
          <w:szCs w:val="24"/>
        </w:rPr>
        <w:t xml:space="preserve"> mục sản phẩm hàng hóa có khả năng gây mất an toàn thuộc phạm vi quản lý của Bộ Thông tin và Truyền thông. </w:t>
      </w:r>
    </w:p>
    <w:p w14:paraId="017821D2" w14:textId="1AA937E7" w:rsidR="00411D1E" w:rsidRPr="00576E5F" w:rsidRDefault="00063B08" w:rsidP="005916F4">
      <w:pPr>
        <w:spacing w:before="120" w:after="0" w:line="240" w:lineRule="auto"/>
        <w:rPr>
          <w:rFonts w:ascii="Arial" w:hAnsi="Arial" w:cs="Arial"/>
          <w:szCs w:val="24"/>
        </w:rPr>
      </w:pPr>
      <w:r w:rsidRPr="005916F4">
        <w:rPr>
          <w:rFonts w:ascii="Arial" w:hAnsi="Arial" w:cs="Arial"/>
          <w:szCs w:val="24"/>
        </w:rPr>
        <w:t>Quy chuẩn này không áp dụng cho thiết bị y tế cấy ghép</w:t>
      </w:r>
      <w:r w:rsidR="005916F4">
        <w:rPr>
          <w:rFonts w:ascii="Arial" w:hAnsi="Arial" w:cs="Arial"/>
          <w:szCs w:val="24"/>
        </w:rPr>
        <w:t>.</w:t>
      </w:r>
    </w:p>
    <w:p w14:paraId="78B62517" w14:textId="77777777" w:rsidR="0082460F" w:rsidRPr="00576E5F" w:rsidRDefault="00B4702B" w:rsidP="00576E5F">
      <w:pPr>
        <w:pStyle w:val="Heading2"/>
        <w:rPr>
          <w:rFonts w:cs="Arial"/>
          <w:szCs w:val="24"/>
        </w:rPr>
      </w:pPr>
      <w:bookmarkStart w:id="3" w:name="_Toc164763028"/>
      <w:r w:rsidRPr="00576E5F">
        <w:rPr>
          <w:rFonts w:cs="Arial"/>
          <w:szCs w:val="24"/>
        </w:rPr>
        <w:t xml:space="preserve">1.2. </w:t>
      </w:r>
      <w:r w:rsidR="0082460F" w:rsidRPr="00576E5F">
        <w:rPr>
          <w:rFonts w:cs="Arial"/>
          <w:szCs w:val="24"/>
        </w:rPr>
        <w:t>Đối tượng áp dụng</w:t>
      </w:r>
      <w:bookmarkEnd w:id="3"/>
    </w:p>
    <w:p w14:paraId="7EB9DF36" w14:textId="6CFE611D" w:rsidR="00F50FBE" w:rsidRPr="00576E5F" w:rsidRDefault="00F50FBE" w:rsidP="00B26C5E">
      <w:pPr>
        <w:spacing w:before="120" w:after="0" w:line="240" w:lineRule="auto"/>
        <w:rPr>
          <w:rFonts w:ascii="Arial" w:hAnsi="Arial" w:cs="Arial"/>
          <w:szCs w:val="24"/>
        </w:rPr>
      </w:pPr>
      <w:r w:rsidRPr="00576E5F">
        <w:rPr>
          <w:rFonts w:ascii="Arial" w:hAnsi="Arial" w:cs="Arial"/>
          <w:szCs w:val="24"/>
        </w:rPr>
        <w:t xml:space="preserve">Quy chuẩn kỹ thuật này áp dụng đối với các cơ quan, tổ chức, cá nhân Việt Nam và nước ngoài có hoạt động sản xuất, nhập khẩu, kinh doanh và khai thác các thiết bị thuộc phạm vi điều chỉnh của Quy chuẩn </w:t>
      </w:r>
      <w:r w:rsidR="000B490C">
        <w:rPr>
          <w:rFonts w:ascii="Arial" w:hAnsi="Arial" w:cs="Arial"/>
          <w:szCs w:val="24"/>
        </w:rPr>
        <w:t xml:space="preserve">kỹ thuật </w:t>
      </w:r>
      <w:r w:rsidRPr="00576E5F">
        <w:rPr>
          <w:rFonts w:ascii="Arial" w:hAnsi="Arial" w:cs="Arial"/>
          <w:szCs w:val="24"/>
        </w:rPr>
        <w:t>này trên lãnh thổ Việt Nam.</w:t>
      </w:r>
    </w:p>
    <w:p w14:paraId="3BB509BD" w14:textId="77777777" w:rsidR="0082460F" w:rsidRPr="00576E5F" w:rsidRDefault="00B4702B" w:rsidP="00576E5F">
      <w:pPr>
        <w:pStyle w:val="Heading2"/>
        <w:rPr>
          <w:rFonts w:cs="Arial"/>
          <w:szCs w:val="24"/>
        </w:rPr>
      </w:pPr>
      <w:bookmarkStart w:id="4" w:name="_Toc164763029"/>
      <w:r w:rsidRPr="00576E5F">
        <w:rPr>
          <w:rFonts w:cs="Arial"/>
          <w:szCs w:val="24"/>
        </w:rPr>
        <w:t xml:space="preserve">1.3. </w:t>
      </w:r>
      <w:r w:rsidR="0082460F" w:rsidRPr="00576E5F">
        <w:rPr>
          <w:rFonts w:cs="Arial"/>
          <w:szCs w:val="24"/>
        </w:rPr>
        <w:t>Tài liệu viện dẫn</w:t>
      </w:r>
      <w:bookmarkEnd w:id="4"/>
    </w:p>
    <w:p w14:paraId="2B435986" w14:textId="77777777" w:rsidR="00D21E1B" w:rsidRPr="0027307E" w:rsidRDefault="00D21E1B" w:rsidP="00B26C5E">
      <w:pPr>
        <w:spacing w:before="120" w:after="0" w:line="240" w:lineRule="auto"/>
        <w:rPr>
          <w:rFonts w:ascii="Arial" w:hAnsi="Arial" w:cs="Arial"/>
        </w:rPr>
      </w:pPr>
      <w:r w:rsidRPr="0027307E">
        <w:rPr>
          <w:rFonts w:ascii="Arial" w:hAnsi="Arial" w:cs="Arial"/>
        </w:rPr>
        <w:t>IEC 62209-1528:2020 Measurement procedure for the assessment of specific absorption rate of human exposure to radio frequency fields from hand-held and body-worn wireless communication devices - Human models, instrumentation and procedures (Frequency range of 4 MHz to 10 GHz).</w:t>
      </w:r>
    </w:p>
    <w:p w14:paraId="6F0FCD5C" w14:textId="740F66D8" w:rsidR="00B21CE7" w:rsidRPr="00B21CE7" w:rsidRDefault="00315F72" w:rsidP="00B26C5E">
      <w:pPr>
        <w:spacing w:before="120" w:after="0" w:line="240" w:lineRule="auto"/>
        <w:rPr>
          <w:rFonts w:ascii="Arial" w:hAnsi="Arial" w:cs="Arial"/>
        </w:rPr>
      </w:pPr>
      <w:r w:rsidRPr="00315F72">
        <w:rPr>
          <w:rFonts w:ascii="Arial" w:hAnsi="Arial" w:cs="Arial"/>
        </w:rPr>
        <w:t>ICNIRP Guidelines for limiting exposure to time-varying electric, magnetic, and electromagnetic fields (up to 300 GHz), 2020.</w:t>
      </w:r>
    </w:p>
    <w:p w14:paraId="4C463237" w14:textId="77777777" w:rsidR="0082460F" w:rsidRPr="008E19C6" w:rsidRDefault="00B4702B" w:rsidP="00576E5F">
      <w:pPr>
        <w:pStyle w:val="Heading2"/>
        <w:rPr>
          <w:rFonts w:cs="Arial"/>
          <w:szCs w:val="24"/>
        </w:rPr>
      </w:pPr>
      <w:bookmarkStart w:id="5" w:name="_Toc164763030"/>
      <w:r w:rsidRPr="008E19C6">
        <w:rPr>
          <w:rFonts w:cs="Arial"/>
          <w:szCs w:val="24"/>
        </w:rPr>
        <w:t xml:space="preserve">1.4. </w:t>
      </w:r>
      <w:r w:rsidR="0082460F" w:rsidRPr="008E19C6">
        <w:rPr>
          <w:rFonts w:cs="Arial"/>
          <w:szCs w:val="24"/>
        </w:rPr>
        <w:t>Giải thích từ ngữ</w:t>
      </w:r>
      <w:bookmarkEnd w:id="5"/>
    </w:p>
    <w:p w14:paraId="3C01421F" w14:textId="3262FA27"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Pr="00256279">
        <w:rPr>
          <w:rFonts w:ascii="Arial" w:hAnsi="Arial" w:cs="Arial"/>
          <w:b/>
          <w:bCs/>
          <w:szCs w:val="24"/>
        </w:rPr>
        <w:t>.1 Phụ kiện</w:t>
      </w:r>
      <w:r w:rsidR="008B4F2A">
        <w:rPr>
          <w:rFonts w:ascii="Arial" w:hAnsi="Arial" w:cs="Arial"/>
          <w:b/>
          <w:bCs/>
          <w:szCs w:val="24"/>
        </w:rPr>
        <w:t xml:space="preserve"> (</w:t>
      </w:r>
      <w:r w:rsidR="008B4F2A" w:rsidRPr="008B4F2A">
        <w:rPr>
          <w:rFonts w:ascii="Arial" w:hAnsi="Arial" w:cs="Arial"/>
          <w:b/>
          <w:bCs/>
          <w:szCs w:val="24"/>
        </w:rPr>
        <w:t>accessory</w:t>
      </w:r>
      <w:r w:rsidR="008B4F2A">
        <w:rPr>
          <w:rFonts w:ascii="Arial" w:hAnsi="Arial" w:cs="Arial"/>
          <w:b/>
          <w:bCs/>
          <w:szCs w:val="24"/>
        </w:rPr>
        <w:t>)</w:t>
      </w:r>
    </w:p>
    <w:p w14:paraId="17526672"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Là thành phần tùy chọn hoặc phần đính kèm có thể được sử dụng cùng với thiết bị được thử nghiệm (DUT)</w:t>
      </w:r>
    </w:p>
    <w:p w14:paraId="4F30EC52"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VÍ DỤ 1: Các phụ kiện dùng để giữ, gắn hoặc mang, đeo hay đính kèm thiết bị cũng như phục vụ cho mục đích sử dụng cụ thể nào khác trên cơ thể người dùng (như là: kẹp thắt lưng, dây đeo cổ tay hoặc bất kỳ loại dây đeo nào trên cơ thể hay dây buộc thiết bị dùng cho vòng cổ).</w:t>
      </w:r>
    </w:p>
    <w:p w14:paraId="22E6D584"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VÍ DỤ 2</w:t>
      </w:r>
      <w:r w:rsidR="002C42FE">
        <w:rPr>
          <w:rFonts w:ascii="Arial" w:hAnsi="Arial" w:cs="Arial"/>
          <w:szCs w:val="24"/>
        </w:rPr>
        <w:t>:</w:t>
      </w:r>
      <w:r w:rsidRPr="00256279">
        <w:rPr>
          <w:rFonts w:ascii="Arial" w:hAnsi="Arial" w:cs="Arial"/>
          <w:szCs w:val="24"/>
        </w:rPr>
        <w:t xml:space="preserve"> Các phụ kiện điện tử để thực hiện các nhiệm vụ chuyên biệt hoặc cung cấp các tính năng bổ sung (ví dụ: mô-đun GPS, máy in gắn ngoài, máy nghe nhạc MP3, máy ảnh hoặc thiết bị xem).</w:t>
      </w:r>
    </w:p>
    <w:p w14:paraId="0C99E69F"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VÍ DỤ 3</w:t>
      </w:r>
      <w:r w:rsidR="002C42FE">
        <w:rPr>
          <w:rFonts w:ascii="Arial" w:hAnsi="Arial" w:cs="Arial"/>
          <w:szCs w:val="24"/>
        </w:rPr>
        <w:t>:</w:t>
      </w:r>
      <w:r w:rsidRPr="00256279">
        <w:rPr>
          <w:rFonts w:ascii="Arial" w:hAnsi="Arial" w:cs="Arial"/>
          <w:szCs w:val="24"/>
        </w:rPr>
        <w:t xml:space="preserve"> Các phụ kiện điện tử cung cấp đầu vào hoặc đầu ra âm thanh hoặc video (ví dụ: </w:t>
      </w:r>
      <w:proofErr w:type="gramStart"/>
      <w:r w:rsidRPr="00256279">
        <w:rPr>
          <w:rFonts w:ascii="Arial" w:hAnsi="Arial" w:cs="Arial"/>
          <w:szCs w:val="24"/>
        </w:rPr>
        <w:t>tai</w:t>
      </w:r>
      <w:proofErr w:type="gramEnd"/>
      <w:r w:rsidRPr="00256279">
        <w:rPr>
          <w:rFonts w:ascii="Arial" w:hAnsi="Arial" w:cs="Arial"/>
          <w:szCs w:val="24"/>
        </w:rPr>
        <w:t xml:space="preserve"> nghe, micrô, máy ảnh).</w:t>
      </w:r>
    </w:p>
    <w:p w14:paraId="0731280C"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VÍ DỤ 4</w:t>
      </w:r>
      <w:r w:rsidR="002C42FE">
        <w:rPr>
          <w:rFonts w:ascii="Arial" w:hAnsi="Arial" w:cs="Arial"/>
          <w:szCs w:val="24"/>
        </w:rPr>
        <w:t>:</w:t>
      </w:r>
      <w:r w:rsidRPr="00256279">
        <w:rPr>
          <w:rFonts w:ascii="Arial" w:hAnsi="Arial" w:cs="Arial"/>
          <w:szCs w:val="24"/>
        </w:rPr>
        <w:t xml:space="preserve"> Các phụ kiện cung cấp nâng cao khả năng RF cho thiết bị (ví dụ: ăng-ten gốc, ăng-ten thay thế hoặc ăng-ten phụ).</w:t>
      </w:r>
    </w:p>
    <w:p w14:paraId="03DA1660"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VÍ DỤ 5</w:t>
      </w:r>
      <w:r w:rsidR="002C42FE">
        <w:rPr>
          <w:rFonts w:ascii="Arial" w:hAnsi="Arial" w:cs="Arial"/>
          <w:szCs w:val="24"/>
        </w:rPr>
        <w:t>:</w:t>
      </w:r>
      <w:r w:rsidRPr="00256279">
        <w:rPr>
          <w:rFonts w:ascii="Arial" w:hAnsi="Arial" w:cs="Arial"/>
          <w:szCs w:val="24"/>
        </w:rPr>
        <w:t xml:space="preserve"> Pin và các bộ phận nguồn DC liên quan.</w:t>
      </w:r>
    </w:p>
    <w:p w14:paraId="60991553"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VÍ DỤ 6</w:t>
      </w:r>
      <w:r w:rsidR="002C42FE">
        <w:rPr>
          <w:rFonts w:ascii="Arial" w:hAnsi="Arial" w:cs="Arial"/>
          <w:szCs w:val="24"/>
        </w:rPr>
        <w:t>:</w:t>
      </w:r>
      <w:r w:rsidRPr="00256279">
        <w:rPr>
          <w:rFonts w:ascii="Arial" w:hAnsi="Arial" w:cs="Arial"/>
          <w:szCs w:val="24"/>
        </w:rPr>
        <w:t xml:space="preserve"> Sự kết hợp của các phụ kiện, trong đó hai hoặc nhiều phụ kiện trên được kết hợp trong một bộ phận.</w:t>
      </w:r>
    </w:p>
    <w:p w14:paraId="6BD3F0AF" w14:textId="5351CAFE" w:rsidR="00B5776D" w:rsidRPr="00256279" w:rsidRDefault="00B5776D" w:rsidP="00B26C5E">
      <w:pPr>
        <w:spacing w:before="120" w:after="0" w:line="240" w:lineRule="auto"/>
        <w:rPr>
          <w:rFonts w:ascii="Arial" w:hAnsi="Arial" w:cs="Arial"/>
          <w:b/>
          <w:bCs/>
          <w:szCs w:val="24"/>
        </w:rPr>
      </w:pPr>
      <w:r>
        <w:rPr>
          <w:rFonts w:ascii="Arial" w:hAnsi="Arial" w:cs="Arial"/>
          <w:b/>
          <w:bCs/>
          <w:szCs w:val="24"/>
        </w:rPr>
        <w:lastRenderedPageBreak/>
        <w:t>1.4</w:t>
      </w:r>
      <w:r w:rsidRPr="00256279">
        <w:rPr>
          <w:rFonts w:ascii="Arial" w:hAnsi="Arial" w:cs="Arial"/>
          <w:b/>
          <w:bCs/>
          <w:szCs w:val="24"/>
        </w:rPr>
        <w:t>.2</w:t>
      </w:r>
      <w:r>
        <w:rPr>
          <w:rFonts w:ascii="Arial" w:hAnsi="Arial" w:cs="Arial"/>
          <w:b/>
          <w:bCs/>
          <w:szCs w:val="24"/>
        </w:rPr>
        <w:t>.</w:t>
      </w:r>
      <w:r w:rsidRPr="00256279">
        <w:rPr>
          <w:rFonts w:ascii="Arial" w:hAnsi="Arial" w:cs="Arial"/>
          <w:b/>
          <w:bCs/>
          <w:szCs w:val="24"/>
        </w:rPr>
        <w:t xml:space="preserve"> </w:t>
      </w:r>
      <w:r w:rsidR="00B86F3E">
        <w:rPr>
          <w:rFonts w:ascii="Arial" w:hAnsi="Arial" w:cs="Arial"/>
          <w:b/>
          <w:bCs/>
          <w:szCs w:val="24"/>
        </w:rPr>
        <w:t>Trục đẳng hướng</w:t>
      </w:r>
      <w:r w:rsidR="008B4F2A">
        <w:rPr>
          <w:rFonts w:ascii="Arial" w:hAnsi="Arial" w:cs="Arial"/>
          <w:b/>
          <w:bCs/>
          <w:szCs w:val="24"/>
        </w:rPr>
        <w:t xml:space="preserve"> (</w:t>
      </w:r>
      <w:r w:rsidR="008B4F2A" w:rsidRPr="008B4F2A">
        <w:rPr>
          <w:rFonts w:ascii="Arial" w:hAnsi="Arial" w:cs="Arial"/>
          <w:b/>
          <w:bCs/>
          <w:szCs w:val="24"/>
        </w:rPr>
        <w:t>axial isotropy</w:t>
      </w:r>
      <w:r w:rsidR="008B4F2A">
        <w:rPr>
          <w:rFonts w:ascii="Arial" w:hAnsi="Arial" w:cs="Arial"/>
          <w:b/>
          <w:bCs/>
          <w:szCs w:val="24"/>
        </w:rPr>
        <w:t>)</w:t>
      </w:r>
    </w:p>
    <w:p w14:paraId="3CC55A1E"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Độ lệch tối đa của SAR đo được khi quay đầu dò xung quanh trục chính của nó đồng thời tiếp xúc với sóng tác động từ hướng trùng với trục chính.</w:t>
      </w:r>
    </w:p>
    <w:p w14:paraId="7A1F0424" w14:textId="50EDF8B6"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Pr="00256279">
        <w:rPr>
          <w:rFonts w:ascii="Arial" w:hAnsi="Arial" w:cs="Arial"/>
          <w:b/>
          <w:bCs/>
          <w:szCs w:val="24"/>
        </w:rPr>
        <w:t>.</w:t>
      </w:r>
      <w:r>
        <w:rPr>
          <w:rFonts w:ascii="Arial" w:hAnsi="Arial" w:cs="Arial"/>
          <w:b/>
          <w:bCs/>
          <w:szCs w:val="24"/>
        </w:rPr>
        <w:t>1.4.</w:t>
      </w:r>
      <w:r w:rsidRPr="00256279">
        <w:rPr>
          <w:rFonts w:ascii="Arial" w:hAnsi="Arial" w:cs="Arial"/>
          <w:b/>
          <w:bCs/>
          <w:szCs w:val="24"/>
        </w:rPr>
        <w:t xml:space="preserve"> Giới hạn cơ bản</w:t>
      </w:r>
      <w:r w:rsidR="008B4F2A">
        <w:rPr>
          <w:rFonts w:ascii="Arial" w:hAnsi="Arial" w:cs="Arial"/>
          <w:b/>
          <w:bCs/>
          <w:szCs w:val="24"/>
        </w:rPr>
        <w:t xml:space="preserve"> (</w:t>
      </w:r>
      <w:r w:rsidR="008B4F2A" w:rsidRPr="008B4F2A">
        <w:rPr>
          <w:rFonts w:ascii="Arial" w:hAnsi="Arial" w:cs="Arial"/>
          <w:b/>
          <w:bCs/>
          <w:szCs w:val="24"/>
        </w:rPr>
        <w:t>basic restriction</w:t>
      </w:r>
      <w:r w:rsidR="008B4F2A">
        <w:rPr>
          <w:rFonts w:ascii="Arial" w:hAnsi="Arial" w:cs="Arial"/>
          <w:b/>
          <w:bCs/>
          <w:szCs w:val="24"/>
        </w:rPr>
        <w:t>)</w:t>
      </w:r>
    </w:p>
    <w:p w14:paraId="12EED1B7"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 xml:space="preserve">Giới hạn phơi nhiễm của con người đối với việc tuân thủ các điện, từ tính, trường điện từ thay đổi </w:t>
      </w:r>
      <w:proofErr w:type="gramStart"/>
      <w:r w:rsidRPr="00256279">
        <w:rPr>
          <w:rFonts w:ascii="Arial" w:hAnsi="Arial" w:cs="Arial"/>
          <w:szCs w:val="24"/>
        </w:rPr>
        <w:t>theo</w:t>
      </w:r>
      <w:proofErr w:type="gramEnd"/>
      <w:r w:rsidRPr="00256279">
        <w:rPr>
          <w:rFonts w:ascii="Arial" w:hAnsi="Arial" w:cs="Arial"/>
          <w:szCs w:val="24"/>
        </w:rPr>
        <w:t xml:space="preserve"> thời gian được đo bên trong cơ thể dựa trên các tác động xấu đến sức khỏe đã được xác định.</w:t>
      </w:r>
    </w:p>
    <w:p w14:paraId="6EF01E0A"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 xml:space="preserve">CHÚ THÍCH 1: Trong phạm </w:t>
      </w:r>
      <w:proofErr w:type="gramStart"/>
      <w:r w:rsidRPr="00256279">
        <w:rPr>
          <w:rFonts w:ascii="Arial" w:hAnsi="Arial" w:cs="Arial"/>
          <w:szCs w:val="24"/>
        </w:rPr>
        <w:t>vi</w:t>
      </w:r>
      <w:proofErr w:type="gramEnd"/>
      <w:r w:rsidRPr="00256279">
        <w:rPr>
          <w:rFonts w:ascii="Arial" w:hAnsi="Arial" w:cs="Arial"/>
          <w:szCs w:val="24"/>
        </w:rPr>
        <w:t xml:space="preserve"> của tài liệu này, đại lượng vật lý được sử dụng làm hạn chế cơ bản là đại lượng xác định </w:t>
      </w:r>
      <w:r w:rsidR="00563DD8">
        <w:rPr>
          <w:rFonts w:ascii="Arial" w:hAnsi="Arial" w:cs="Arial"/>
          <w:szCs w:val="24"/>
        </w:rPr>
        <w:t>mức hấp thụ riêng</w:t>
      </w:r>
      <w:r w:rsidRPr="00256279">
        <w:rPr>
          <w:rFonts w:ascii="Arial" w:hAnsi="Arial" w:cs="Arial"/>
          <w:szCs w:val="24"/>
        </w:rPr>
        <w:t xml:space="preserve"> (SAR).</w:t>
      </w:r>
    </w:p>
    <w:p w14:paraId="0CBD4731" w14:textId="3017CC6A"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Pr="00256279">
        <w:rPr>
          <w:rFonts w:ascii="Arial" w:hAnsi="Arial" w:cs="Arial"/>
          <w:b/>
          <w:bCs/>
          <w:szCs w:val="24"/>
        </w:rPr>
        <w:t>4 Thiết bị đeo trên người</w:t>
      </w:r>
      <w:r w:rsidR="008B4F2A">
        <w:rPr>
          <w:rFonts w:ascii="Arial" w:hAnsi="Arial" w:cs="Arial"/>
          <w:b/>
          <w:bCs/>
          <w:szCs w:val="24"/>
        </w:rPr>
        <w:t xml:space="preserve"> (</w:t>
      </w:r>
      <w:r w:rsidR="008B4F2A" w:rsidRPr="008B4F2A">
        <w:rPr>
          <w:rFonts w:ascii="Arial" w:hAnsi="Arial" w:cs="Arial"/>
          <w:b/>
          <w:bCs/>
          <w:szCs w:val="24"/>
        </w:rPr>
        <w:t>body-worn device</w:t>
      </w:r>
      <w:r w:rsidR="008B4F2A">
        <w:rPr>
          <w:rFonts w:ascii="Arial" w:hAnsi="Arial" w:cs="Arial"/>
          <w:b/>
          <w:bCs/>
          <w:szCs w:val="24"/>
        </w:rPr>
        <w:t>)</w:t>
      </w:r>
    </w:p>
    <w:p w14:paraId="5460E975"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 xml:space="preserve">Thiết bị chứa một hoặc nhiều bộ phát hoặc bộ </w:t>
      </w:r>
      <w:proofErr w:type="gramStart"/>
      <w:r w:rsidRPr="00256279">
        <w:rPr>
          <w:rFonts w:ascii="Arial" w:hAnsi="Arial" w:cs="Arial"/>
          <w:szCs w:val="24"/>
        </w:rPr>
        <w:t>thu</w:t>
      </w:r>
      <w:proofErr w:type="gramEnd"/>
      <w:r w:rsidRPr="00256279">
        <w:rPr>
          <w:rFonts w:ascii="Arial" w:hAnsi="Arial" w:cs="Arial"/>
          <w:szCs w:val="24"/>
        </w:rPr>
        <w:t xml:space="preserve"> phát không dây được đặt gần cơ thể hoặc tay chân của một người (không bao gồm đầu) bằng phụ kiện mang theo để hỗ trợ các hoạt động theo mục đích sử dụng.</w:t>
      </w:r>
    </w:p>
    <w:p w14:paraId="24E9125C"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CHÚ THÍCH 1: Tài liệu này sử dụng thuật ngữ đeo trên người đồng nghĩa với thuật ngữ gắn trên người, được sử dụng trong các phiên bản trước đó.</w:t>
      </w:r>
    </w:p>
    <w:p w14:paraId="1C7219A2" w14:textId="52667790"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Pr="00256279">
        <w:rPr>
          <w:rFonts w:ascii="Arial" w:hAnsi="Arial" w:cs="Arial"/>
          <w:b/>
          <w:bCs/>
          <w:szCs w:val="24"/>
        </w:rPr>
        <w:t>5 Thiết bị hỗ trợ cơ thể</w:t>
      </w:r>
      <w:r w:rsidR="00F16E47">
        <w:rPr>
          <w:rFonts w:ascii="Arial" w:hAnsi="Arial" w:cs="Arial"/>
          <w:b/>
          <w:bCs/>
          <w:szCs w:val="24"/>
        </w:rPr>
        <w:t xml:space="preserve"> (</w:t>
      </w:r>
      <w:r w:rsidR="00F16E47" w:rsidRPr="00F16E47">
        <w:rPr>
          <w:rFonts w:ascii="Arial" w:hAnsi="Arial" w:cs="Arial"/>
          <w:b/>
          <w:bCs/>
          <w:szCs w:val="24"/>
        </w:rPr>
        <w:t>body-supported device</w:t>
      </w:r>
      <w:r w:rsidR="00F16E47">
        <w:rPr>
          <w:rFonts w:ascii="Arial" w:hAnsi="Arial" w:cs="Arial"/>
          <w:b/>
          <w:bCs/>
          <w:szCs w:val="24"/>
        </w:rPr>
        <w:t>)</w:t>
      </w:r>
    </w:p>
    <w:p w14:paraId="604E16E5"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 xml:space="preserve">Thiết bị chứa một hoặc nhiều bộ phát hoặc bộ </w:t>
      </w:r>
      <w:proofErr w:type="gramStart"/>
      <w:r w:rsidRPr="00256279">
        <w:rPr>
          <w:rFonts w:ascii="Arial" w:hAnsi="Arial" w:cs="Arial"/>
          <w:szCs w:val="24"/>
        </w:rPr>
        <w:t>thu</w:t>
      </w:r>
      <w:proofErr w:type="gramEnd"/>
      <w:r w:rsidRPr="00256279">
        <w:rPr>
          <w:rFonts w:ascii="Arial" w:hAnsi="Arial" w:cs="Arial"/>
          <w:szCs w:val="24"/>
        </w:rPr>
        <w:t xml:space="preserve"> phát không dây, với mục đích sử dụng bao gồm việc truyền tín hiệu bằng cách giữ trực tiếp bất kỳ bộ phận nào của thiết bị trên cơ thể người dùng.</w:t>
      </w:r>
    </w:p>
    <w:p w14:paraId="2ED12E20" w14:textId="16CB39DB"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Pr="00256279">
        <w:rPr>
          <w:rFonts w:ascii="Arial" w:hAnsi="Arial" w:cs="Arial"/>
          <w:b/>
          <w:bCs/>
          <w:szCs w:val="24"/>
        </w:rPr>
        <w:t>6 Hiệu ứng biên</w:t>
      </w:r>
      <w:r w:rsidR="00F16E47">
        <w:rPr>
          <w:rFonts w:ascii="Arial" w:hAnsi="Arial" w:cs="Arial"/>
          <w:b/>
          <w:bCs/>
          <w:szCs w:val="24"/>
        </w:rPr>
        <w:t xml:space="preserve"> (</w:t>
      </w:r>
      <w:r w:rsidR="00F16E47" w:rsidRPr="00F16E47">
        <w:rPr>
          <w:rFonts w:ascii="Arial" w:hAnsi="Arial" w:cs="Arial"/>
          <w:b/>
          <w:bCs/>
          <w:szCs w:val="24"/>
        </w:rPr>
        <w:t>boundary effect</w:t>
      </w:r>
      <w:r w:rsidR="00F16E47">
        <w:rPr>
          <w:rFonts w:ascii="Arial" w:hAnsi="Arial" w:cs="Arial"/>
          <w:b/>
          <w:bCs/>
          <w:szCs w:val="24"/>
        </w:rPr>
        <w:t>)</w:t>
      </w:r>
    </w:p>
    <w:p w14:paraId="29E360C9"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Sự thay đổi độ nhạy của đầu dò điện trường khi đầu dò được đặt gần (nhỏ hơn đường kính đầu dò) với biên của môi trường.</w:t>
      </w:r>
    </w:p>
    <w:p w14:paraId="1304CCB9"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CHÚ THÍCH 1: Hiệu ứng này là do sự biến dạng của trường tán xạ ở đầu đầu dò do bề mặt điện môi ảo gần đó. Hiệu ứng này có thể được bù lại nếu biết được hướng của đầu dò đối với bề mặt ảo.</w:t>
      </w:r>
    </w:p>
    <w:p w14:paraId="3A2E968C" w14:textId="705CF2B2"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Pr="00256279">
        <w:rPr>
          <w:rFonts w:ascii="Arial" w:hAnsi="Arial" w:cs="Arial"/>
          <w:b/>
          <w:bCs/>
          <w:szCs w:val="24"/>
        </w:rPr>
        <w:t>7 Cáp</w:t>
      </w:r>
      <w:r w:rsidR="00F16E47">
        <w:rPr>
          <w:rFonts w:ascii="Arial" w:hAnsi="Arial" w:cs="Arial"/>
          <w:b/>
          <w:bCs/>
          <w:szCs w:val="24"/>
        </w:rPr>
        <w:t xml:space="preserve"> (cable)</w:t>
      </w:r>
    </w:p>
    <w:p w14:paraId="28523B53"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Loại dây cần thiết cho chức năng của thiết bị cho việc thiết lập hoạt động.</w:t>
      </w:r>
    </w:p>
    <w:p w14:paraId="75BA970C" w14:textId="694E1351"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Pr="00256279">
        <w:rPr>
          <w:rFonts w:ascii="Arial" w:hAnsi="Arial" w:cs="Arial"/>
          <w:b/>
          <w:bCs/>
          <w:szCs w:val="24"/>
        </w:rPr>
        <w:t>8 Kênh</w:t>
      </w:r>
      <w:r w:rsidR="00303C76">
        <w:rPr>
          <w:rFonts w:ascii="Arial" w:hAnsi="Arial" w:cs="Arial"/>
          <w:b/>
          <w:bCs/>
          <w:szCs w:val="24"/>
        </w:rPr>
        <w:t xml:space="preserve"> tần số vô tuyến</w:t>
      </w:r>
      <w:r w:rsidR="00F16E47">
        <w:rPr>
          <w:rFonts w:ascii="Arial" w:hAnsi="Arial" w:cs="Arial"/>
          <w:b/>
          <w:bCs/>
          <w:szCs w:val="24"/>
        </w:rPr>
        <w:t xml:space="preserve"> (channel)</w:t>
      </w:r>
    </w:p>
    <w:p w14:paraId="12419488"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Kênh RF</w:t>
      </w:r>
    </w:p>
    <w:p w14:paraId="78EBF1E8"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 xml:space="preserve">Phân chia rõ ràng cho dải tần số phát </w:t>
      </w:r>
      <w:proofErr w:type="gramStart"/>
      <w:r w:rsidRPr="00256279">
        <w:rPr>
          <w:rFonts w:ascii="Arial" w:hAnsi="Arial" w:cs="Arial"/>
          <w:szCs w:val="24"/>
        </w:rPr>
        <w:t>theo</w:t>
      </w:r>
      <w:proofErr w:type="gramEnd"/>
      <w:r w:rsidRPr="00256279">
        <w:rPr>
          <w:rFonts w:ascii="Arial" w:hAnsi="Arial" w:cs="Arial"/>
          <w:szCs w:val="24"/>
        </w:rPr>
        <w:t xml:space="preserve"> các thông số vận hành của một công nghệ không dây riêng lẻ.</w:t>
      </w:r>
    </w:p>
    <w:p w14:paraId="0EAC3C95"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CHÚ THÍCH 1: Số lượng kênh RF và băng thông kênh tương ứng có thể khác nhau giữa các công nghệ không dây riêng biệt.</w:t>
      </w:r>
    </w:p>
    <w:p w14:paraId="009CD7CE"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Vì mục đích của tài liệu này, các phép đo SAR được thực hiện ở các kênh xác định; ví dụ: các kênh cao, trung bình và thấp của băng tần phát.</w:t>
      </w:r>
    </w:p>
    <w:p w14:paraId="1C0FABBE" w14:textId="1B1A2C3C"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Pr="00256279">
        <w:rPr>
          <w:rFonts w:ascii="Arial" w:hAnsi="Arial" w:cs="Arial"/>
          <w:b/>
          <w:bCs/>
          <w:szCs w:val="24"/>
        </w:rPr>
        <w:t>9 Công suất dẫn</w:t>
      </w:r>
      <w:r w:rsidR="00F16E47">
        <w:rPr>
          <w:rFonts w:ascii="Arial" w:hAnsi="Arial" w:cs="Arial"/>
          <w:b/>
          <w:bCs/>
          <w:szCs w:val="24"/>
        </w:rPr>
        <w:t xml:space="preserve"> (conducted power)</w:t>
      </w:r>
    </w:p>
    <w:p w14:paraId="203C4A74"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Công suất được cung cấp bởi bộ khuếch đại công suất của thiết bị tới tải phù hợp.</w:t>
      </w:r>
    </w:p>
    <w:p w14:paraId="44010C7C" w14:textId="6B6C1DDE"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Pr="00256279">
        <w:rPr>
          <w:rFonts w:ascii="Arial" w:hAnsi="Arial" w:cs="Arial"/>
          <w:b/>
          <w:bCs/>
          <w:szCs w:val="24"/>
        </w:rPr>
        <w:t xml:space="preserve">10 Sự đảm bảo phơi nhiễm </w:t>
      </w:r>
      <w:r w:rsidR="00F16E47">
        <w:rPr>
          <w:rFonts w:ascii="Arial" w:hAnsi="Arial" w:cs="Arial"/>
          <w:b/>
          <w:bCs/>
          <w:szCs w:val="24"/>
        </w:rPr>
        <w:t>(</w:t>
      </w:r>
      <w:r w:rsidR="00F16E47" w:rsidRPr="00F16E47">
        <w:rPr>
          <w:rFonts w:ascii="Arial" w:hAnsi="Arial" w:cs="Arial"/>
          <w:b/>
          <w:bCs/>
          <w:szCs w:val="24"/>
        </w:rPr>
        <w:t>conservative exposure</w:t>
      </w:r>
      <w:r w:rsidR="00F16E47">
        <w:rPr>
          <w:rFonts w:ascii="Arial" w:hAnsi="Arial" w:cs="Arial"/>
          <w:b/>
          <w:bCs/>
          <w:szCs w:val="24"/>
        </w:rPr>
        <w:t>)</w:t>
      </w:r>
    </w:p>
    <w:p w14:paraId="7748C60D"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Đánh giá của psSAR, bao gồm độ không đảm bảo đo được quy định trong tài liệu này, kết quả cao hơn một chút so với kỳ vọng sẽ xảy ra ở đầu hoặc cơ thể của phần lớn người dùng trong quá trình sử dụng có mục đích thiết bị không dây.</w:t>
      </w:r>
    </w:p>
    <w:p w14:paraId="3DE2D084" w14:textId="2BA682F4"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Pr="00256279">
        <w:rPr>
          <w:rFonts w:ascii="Arial" w:hAnsi="Arial" w:cs="Arial"/>
          <w:b/>
          <w:bCs/>
          <w:szCs w:val="24"/>
        </w:rPr>
        <w:t>11 Chế độ đường bao không đổi</w:t>
      </w:r>
      <w:r w:rsidR="002519AD">
        <w:rPr>
          <w:rFonts w:ascii="Arial" w:hAnsi="Arial" w:cs="Arial"/>
          <w:b/>
          <w:bCs/>
          <w:szCs w:val="24"/>
        </w:rPr>
        <w:t xml:space="preserve"> (</w:t>
      </w:r>
      <w:r w:rsidR="002519AD" w:rsidRPr="002519AD">
        <w:rPr>
          <w:rFonts w:ascii="Arial" w:hAnsi="Arial" w:cs="Arial"/>
          <w:b/>
          <w:bCs/>
          <w:szCs w:val="24"/>
        </w:rPr>
        <w:t>constant-envelope mode</w:t>
      </w:r>
      <w:r w:rsidR="002519AD">
        <w:rPr>
          <w:rFonts w:ascii="Arial" w:hAnsi="Arial" w:cs="Arial"/>
          <w:b/>
          <w:bCs/>
          <w:szCs w:val="24"/>
        </w:rPr>
        <w:t>)</w:t>
      </w:r>
    </w:p>
    <w:p w14:paraId="41663218"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lastRenderedPageBreak/>
        <w:t xml:space="preserve">Chế độ truyền trong đó biên độ tín hiệu không thay đổi </w:t>
      </w:r>
      <w:proofErr w:type="gramStart"/>
      <w:r w:rsidRPr="00256279">
        <w:rPr>
          <w:rFonts w:ascii="Arial" w:hAnsi="Arial" w:cs="Arial"/>
          <w:szCs w:val="24"/>
        </w:rPr>
        <w:t>theo</w:t>
      </w:r>
      <w:proofErr w:type="gramEnd"/>
      <w:r w:rsidRPr="00256279">
        <w:rPr>
          <w:rFonts w:ascii="Arial" w:hAnsi="Arial" w:cs="Arial"/>
          <w:szCs w:val="24"/>
        </w:rPr>
        <w:t xml:space="preserve"> thời gian.</w:t>
      </w:r>
    </w:p>
    <w:p w14:paraId="089C89E8" w14:textId="0094D5E1"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Pr="00256279">
        <w:rPr>
          <w:rFonts w:ascii="Arial" w:hAnsi="Arial" w:cs="Arial"/>
          <w:b/>
          <w:bCs/>
          <w:szCs w:val="24"/>
        </w:rPr>
        <w:t>12 Tín hiệu tương quan</w:t>
      </w:r>
      <w:r w:rsidR="002519AD">
        <w:rPr>
          <w:rFonts w:ascii="Arial" w:hAnsi="Arial" w:cs="Arial"/>
          <w:b/>
          <w:bCs/>
          <w:szCs w:val="24"/>
        </w:rPr>
        <w:t xml:space="preserve"> (</w:t>
      </w:r>
      <w:r w:rsidR="002519AD" w:rsidRPr="002519AD">
        <w:rPr>
          <w:rFonts w:ascii="Arial" w:hAnsi="Arial" w:cs="Arial"/>
          <w:b/>
          <w:bCs/>
          <w:szCs w:val="24"/>
        </w:rPr>
        <w:t>correlated signals</w:t>
      </w:r>
      <w:r w:rsidR="002519AD">
        <w:rPr>
          <w:rFonts w:ascii="Arial" w:hAnsi="Arial" w:cs="Arial"/>
          <w:b/>
          <w:bCs/>
          <w:szCs w:val="24"/>
        </w:rPr>
        <w:t>)</w:t>
      </w:r>
    </w:p>
    <w:p w14:paraId="78632BD2"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Trường điện từ, kết hợp các dạng sóng tín hiệu riêng biệt, mang lại khoảng tương quan miền thời gian khác 0 ngay tại một thời điểm nào đó.</w:t>
      </w:r>
    </w:p>
    <w:p w14:paraId="0F950D61"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CHÚ THÍCH 1: Chi tiết được quy định trong IEC TR 62630 [1].</w:t>
      </w:r>
    </w:p>
    <w:p w14:paraId="642EFFE7" w14:textId="73046A8A"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Pr="00256279">
        <w:rPr>
          <w:rFonts w:ascii="Arial" w:hAnsi="Arial" w:cs="Arial"/>
          <w:b/>
          <w:bCs/>
          <w:szCs w:val="24"/>
        </w:rPr>
        <w:t>13 Thiết bị máy tính để bàn</w:t>
      </w:r>
      <w:r w:rsidR="002519AD">
        <w:rPr>
          <w:rFonts w:ascii="Arial" w:hAnsi="Arial" w:cs="Arial"/>
          <w:b/>
          <w:bCs/>
          <w:szCs w:val="24"/>
        </w:rPr>
        <w:t xml:space="preserve"> (</w:t>
      </w:r>
      <w:r w:rsidR="002519AD" w:rsidRPr="002519AD">
        <w:rPr>
          <w:rFonts w:ascii="Arial" w:hAnsi="Arial" w:cs="Arial"/>
          <w:b/>
          <w:bCs/>
          <w:szCs w:val="24"/>
        </w:rPr>
        <w:t>desktop device</w:t>
      </w:r>
      <w:r w:rsidR="002519AD">
        <w:rPr>
          <w:rFonts w:ascii="Arial" w:hAnsi="Arial" w:cs="Arial"/>
          <w:b/>
          <w:bCs/>
          <w:szCs w:val="24"/>
        </w:rPr>
        <w:t>)</w:t>
      </w:r>
    </w:p>
    <w:p w14:paraId="7A1C2D90"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Thiết bị được đặt hoặc gắn trên bàn đọc sách, bàn hoặc kết cấu đỡ tương tự, có ăng-ten được thiết kế để hoạt động ở khoảng cách hoặc gần hơn 200 mm tính từ cơ thể con người.</w:t>
      </w:r>
    </w:p>
    <w:p w14:paraId="260CD5B1" w14:textId="39945EDB"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Pr="00256279">
        <w:rPr>
          <w:rFonts w:ascii="Arial" w:hAnsi="Arial" w:cs="Arial"/>
          <w:b/>
          <w:bCs/>
          <w:szCs w:val="24"/>
        </w:rPr>
        <w:t>14 Giá đỡ thiết bị</w:t>
      </w:r>
      <w:r w:rsidR="002519AD">
        <w:rPr>
          <w:rFonts w:ascii="Arial" w:hAnsi="Arial" w:cs="Arial"/>
          <w:b/>
          <w:bCs/>
          <w:szCs w:val="24"/>
        </w:rPr>
        <w:t xml:space="preserve"> (</w:t>
      </w:r>
      <w:r w:rsidR="002519AD" w:rsidRPr="002519AD">
        <w:rPr>
          <w:rFonts w:ascii="Arial" w:hAnsi="Arial" w:cs="Arial"/>
          <w:b/>
          <w:bCs/>
          <w:szCs w:val="24"/>
        </w:rPr>
        <w:t>device holder</w:t>
      </w:r>
      <w:r w:rsidR="002519AD">
        <w:rPr>
          <w:rFonts w:ascii="Arial" w:hAnsi="Arial" w:cs="Arial"/>
          <w:b/>
          <w:bCs/>
          <w:szCs w:val="24"/>
        </w:rPr>
        <w:t>)</w:t>
      </w:r>
    </w:p>
    <w:p w14:paraId="556E9BD3"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Thiết bị cố định được làm bằng vật liệu cách điện có mức suy hao thấp để sử dụng giữ thiết bị thử nghiệm ở vị trí cần kiểm tra trong quá trình đo SAR.</w:t>
      </w:r>
    </w:p>
    <w:p w14:paraId="0F5CD428" w14:textId="25ABB692"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Pr="00256279">
        <w:rPr>
          <w:rFonts w:ascii="Arial" w:hAnsi="Arial" w:cs="Arial"/>
          <w:b/>
          <w:bCs/>
          <w:szCs w:val="24"/>
        </w:rPr>
        <w:t>15 Thiết bị được thử nghiệm</w:t>
      </w:r>
      <w:r w:rsidR="002519AD">
        <w:rPr>
          <w:rFonts w:ascii="Arial" w:hAnsi="Arial" w:cs="Arial"/>
          <w:b/>
          <w:bCs/>
          <w:szCs w:val="24"/>
        </w:rPr>
        <w:t xml:space="preserve"> (</w:t>
      </w:r>
      <w:r w:rsidR="002519AD" w:rsidRPr="002519AD">
        <w:rPr>
          <w:rFonts w:ascii="Arial" w:hAnsi="Arial" w:cs="Arial"/>
          <w:b/>
          <w:bCs/>
          <w:szCs w:val="24"/>
        </w:rPr>
        <w:t>device under test</w:t>
      </w:r>
      <w:r w:rsidR="002519AD">
        <w:rPr>
          <w:rFonts w:ascii="Arial" w:hAnsi="Arial" w:cs="Arial"/>
          <w:b/>
          <w:bCs/>
          <w:szCs w:val="24"/>
        </w:rPr>
        <w:t>)</w:t>
      </w:r>
    </w:p>
    <w:p w14:paraId="7743C896"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DUT</w:t>
      </w:r>
    </w:p>
    <w:p w14:paraId="7E731C52"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 xml:space="preserve">Thiết bị chứa một hoặc nhiều bộ phát hoặc bộ </w:t>
      </w:r>
      <w:proofErr w:type="gramStart"/>
      <w:r w:rsidRPr="00256279">
        <w:rPr>
          <w:rFonts w:ascii="Arial" w:hAnsi="Arial" w:cs="Arial"/>
          <w:szCs w:val="24"/>
        </w:rPr>
        <w:t>thu</w:t>
      </w:r>
      <w:proofErr w:type="gramEnd"/>
      <w:r w:rsidRPr="00256279">
        <w:rPr>
          <w:rFonts w:ascii="Arial" w:hAnsi="Arial" w:cs="Arial"/>
          <w:szCs w:val="24"/>
        </w:rPr>
        <w:t xml:space="preserve"> phát không dây được kiểm tra theo các phương pháp của tài liệu này.</w:t>
      </w:r>
    </w:p>
    <w:p w14:paraId="2112837B"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 xml:space="preserve">CHÚ THÍCH 1: Thiết bị được thử nghiệm có thể được phân loại thêm thành thiết bị đeo trên người, hỗ trợ trên cơ thể, để bàn, trước mặt, cầm </w:t>
      </w:r>
      <w:proofErr w:type="gramStart"/>
      <w:r w:rsidRPr="00256279">
        <w:rPr>
          <w:rFonts w:ascii="Arial" w:hAnsi="Arial" w:cs="Arial"/>
          <w:szCs w:val="24"/>
        </w:rPr>
        <w:t>tay</w:t>
      </w:r>
      <w:proofErr w:type="gramEnd"/>
      <w:r w:rsidRPr="00256279">
        <w:rPr>
          <w:rFonts w:ascii="Arial" w:hAnsi="Arial" w:cs="Arial"/>
          <w:szCs w:val="24"/>
        </w:rPr>
        <w:t>, đeo trên tay, tích hợp quần áo hoặc thiết bị chung.</w:t>
      </w:r>
    </w:p>
    <w:p w14:paraId="5E4ACBBD" w14:textId="3B5BD062"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Pr="00256279">
        <w:rPr>
          <w:rFonts w:ascii="Arial" w:hAnsi="Arial" w:cs="Arial"/>
          <w:b/>
          <w:bCs/>
          <w:szCs w:val="24"/>
        </w:rPr>
        <w:t>16 Hệ số sử dụng</w:t>
      </w:r>
      <w:r w:rsidR="002519AD">
        <w:rPr>
          <w:rFonts w:ascii="Arial" w:hAnsi="Arial" w:cs="Arial"/>
          <w:b/>
          <w:bCs/>
          <w:szCs w:val="24"/>
        </w:rPr>
        <w:t xml:space="preserve"> (</w:t>
      </w:r>
      <w:r w:rsidR="002519AD" w:rsidRPr="002519AD">
        <w:rPr>
          <w:rFonts w:ascii="Arial" w:hAnsi="Arial" w:cs="Arial"/>
          <w:b/>
          <w:bCs/>
          <w:szCs w:val="24"/>
        </w:rPr>
        <w:t>duty factor</w:t>
      </w:r>
      <w:r w:rsidR="002519AD">
        <w:rPr>
          <w:rFonts w:ascii="Arial" w:hAnsi="Arial" w:cs="Arial"/>
          <w:b/>
          <w:bCs/>
          <w:szCs w:val="24"/>
        </w:rPr>
        <w:t>)</w:t>
      </w:r>
    </w:p>
    <w:p w14:paraId="76770B7E"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Tỷ lệ thời gian mà máy phát truyền trong một khoảng thời gian xác định.</w:t>
      </w:r>
    </w:p>
    <w:p w14:paraId="5000C7F3" w14:textId="0DD5CEE9"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Pr="00256279">
        <w:rPr>
          <w:rFonts w:ascii="Arial" w:hAnsi="Arial" w:cs="Arial"/>
          <w:b/>
          <w:bCs/>
          <w:szCs w:val="24"/>
        </w:rPr>
        <w:t>17 Thử nghiệm SAR nhanh</w:t>
      </w:r>
      <w:r w:rsidR="002519AD">
        <w:rPr>
          <w:rFonts w:ascii="Arial" w:hAnsi="Arial" w:cs="Arial"/>
          <w:b/>
          <w:bCs/>
          <w:szCs w:val="24"/>
        </w:rPr>
        <w:t xml:space="preserve"> (</w:t>
      </w:r>
      <w:r w:rsidR="002519AD" w:rsidRPr="002519AD">
        <w:rPr>
          <w:rFonts w:ascii="Arial" w:hAnsi="Arial" w:cs="Arial"/>
          <w:b/>
          <w:bCs/>
          <w:szCs w:val="24"/>
        </w:rPr>
        <w:t>fast SAR testing</w:t>
      </w:r>
      <w:r w:rsidR="002519AD">
        <w:rPr>
          <w:rFonts w:ascii="Arial" w:hAnsi="Arial" w:cs="Arial"/>
          <w:b/>
          <w:bCs/>
          <w:szCs w:val="24"/>
        </w:rPr>
        <w:t>)</w:t>
      </w:r>
    </w:p>
    <w:p w14:paraId="490393C3"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Sử dụng các kỹ thuật, phương pháp hoặc thuật toán đặc biệt để giảm bớt thời gian đo SAR so với thử nghiệm SAR đầy đủ.</w:t>
      </w:r>
    </w:p>
    <w:p w14:paraId="29487B8E"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 xml:space="preserve">CHÚ THÍCH 1: Thử nghiệm SAR nhanh Loại 1 sử dụng phần cứng phù hợp với tất cả các yêu cầu của tài liệu này để thử nghiệm SAR đầy đủ. Tuy nhiên, nó sử dụng các phương pháp kiểm tra nhanh hơn việc tuân </w:t>
      </w:r>
      <w:proofErr w:type="gramStart"/>
      <w:r w:rsidRPr="00256279">
        <w:rPr>
          <w:rFonts w:ascii="Arial" w:hAnsi="Arial" w:cs="Arial"/>
          <w:szCs w:val="24"/>
        </w:rPr>
        <w:t>theo</w:t>
      </w:r>
      <w:proofErr w:type="gramEnd"/>
      <w:r w:rsidRPr="00256279">
        <w:rPr>
          <w:rFonts w:ascii="Arial" w:hAnsi="Arial" w:cs="Arial"/>
          <w:szCs w:val="24"/>
        </w:rPr>
        <w:t xml:space="preserve"> các phương pháp kiểm tra SAR đầy đủ.</w:t>
      </w:r>
    </w:p>
    <w:p w14:paraId="5CB8B6A6"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 xml:space="preserve">CHÚ THÍCH 2: Thử nghiệm SAR nhanh Loại 2 sử dụng phần cứng và quy trình thử nghiệm không phù hợp </w:t>
      </w:r>
      <w:proofErr w:type="gramStart"/>
      <w:r w:rsidRPr="00256279">
        <w:rPr>
          <w:rFonts w:ascii="Arial" w:hAnsi="Arial" w:cs="Arial"/>
          <w:szCs w:val="24"/>
        </w:rPr>
        <w:t>theo</w:t>
      </w:r>
      <w:proofErr w:type="gramEnd"/>
      <w:r w:rsidRPr="00256279">
        <w:rPr>
          <w:rFonts w:ascii="Arial" w:hAnsi="Arial" w:cs="Arial"/>
          <w:szCs w:val="24"/>
        </w:rPr>
        <w:t xml:space="preserve"> các yêu cầu của tài liệu này đối với thử nghiệm SAR đầy đủ.</w:t>
      </w:r>
    </w:p>
    <w:p w14:paraId="3543E3C2" w14:textId="681DA35D"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Pr="00256279">
        <w:rPr>
          <w:rFonts w:ascii="Arial" w:hAnsi="Arial" w:cs="Arial"/>
          <w:b/>
          <w:bCs/>
          <w:szCs w:val="24"/>
        </w:rPr>
        <w:t>18 Băng tần</w:t>
      </w:r>
      <w:r w:rsidR="002519AD">
        <w:rPr>
          <w:rFonts w:ascii="Arial" w:hAnsi="Arial" w:cs="Arial"/>
          <w:b/>
          <w:bCs/>
          <w:szCs w:val="24"/>
        </w:rPr>
        <w:t xml:space="preserve"> (</w:t>
      </w:r>
      <w:r w:rsidR="002519AD" w:rsidRPr="002519AD">
        <w:rPr>
          <w:rFonts w:ascii="Arial" w:hAnsi="Arial" w:cs="Arial"/>
          <w:b/>
          <w:bCs/>
          <w:szCs w:val="24"/>
        </w:rPr>
        <w:t>frequency band</w:t>
      </w:r>
      <w:r w:rsidR="002519AD">
        <w:rPr>
          <w:rFonts w:ascii="Arial" w:hAnsi="Arial" w:cs="Arial"/>
          <w:b/>
          <w:bCs/>
          <w:szCs w:val="24"/>
        </w:rPr>
        <w:t>)</w:t>
      </w:r>
    </w:p>
    <w:p w14:paraId="08856112"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Dải tần số phát xạ được kết hợp với một chế độ hoạt động không dây xác định.</w:t>
      </w:r>
    </w:p>
    <w:p w14:paraId="7FE9AFF9"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CHÚ THÍCH 1: Dải tần số thường được đề cập đến bằng cách sử dụng các số làm tròn, tuy nhiên việc phân bổ tần số thực tế có thể</w:t>
      </w:r>
      <w:r w:rsidR="004D7DBE">
        <w:rPr>
          <w:rFonts w:ascii="Arial" w:hAnsi="Arial" w:cs="Arial"/>
          <w:szCs w:val="24"/>
        </w:rPr>
        <w:t xml:space="preserve"> có sự khác biệt</w:t>
      </w:r>
      <w:r w:rsidRPr="00256279">
        <w:rPr>
          <w:rFonts w:ascii="Arial" w:hAnsi="Arial" w:cs="Arial"/>
          <w:szCs w:val="24"/>
        </w:rPr>
        <w:t xml:space="preserve">. Ví dụ: </w:t>
      </w:r>
      <w:r w:rsidR="004D7DBE">
        <w:rPr>
          <w:rFonts w:ascii="Arial" w:hAnsi="Arial" w:cs="Arial"/>
          <w:szCs w:val="24"/>
        </w:rPr>
        <w:t>B</w:t>
      </w:r>
      <w:r w:rsidRPr="00256279">
        <w:rPr>
          <w:rFonts w:ascii="Arial" w:hAnsi="Arial" w:cs="Arial"/>
          <w:szCs w:val="24"/>
        </w:rPr>
        <w:t xml:space="preserve">ăng tần GSM 900 MHz thực tế sử dụng 880 MHz đến 915 MHz và 925 MHz đến 960 MHz. </w:t>
      </w:r>
    </w:p>
    <w:p w14:paraId="4310EBC0" w14:textId="46F48E66" w:rsidR="00B5776D" w:rsidRPr="00256279" w:rsidRDefault="00B5776D" w:rsidP="00B26C5E">
      <w:pPr>
        <w:spacing w:before="120" w:after="0" w:line="240" w:lineRule="auto"/>
        <w:rPr>
          <w:rFonts w:ascii="Arial" w:hAnsi="Arial" w:cs="Arial"/>
          <w:szCs w:val="24"/>
        </w:rPr>
      </w:pPr>
      <w:r>
        <w:rPr>
          <w:rFonts w:ascii="Arial" w:hAnsi="Arial" w:cs="Arial"/>
          <w:b/>
          <w:bCs/>
          <w:szCs w:val="24"/>
        </w:rPr>
        <w:t>1.4.</w:t>
      </w:r>
      <w:r w:rsidRPr="00256279">
        <w:rPr>
          <w:rFonts w:ascii="Arial" w:hAnsi="Arial" w:cs="Arial"/>
          <w:b/>
          <w:bCs/>
          <w:szCs w:val="24"/>
        </w:rPr>
        <w:t>19 Thiết bị sử dụng trước mặt</w:t>
      </w:r>
      <w:r w:rsidR="00DD5E43">
        <w:rPr>
          <w:rFonts w:ascii="Arial" w:hAnsi="Arial" w:cs="Arial"/>
          <w:b/>
          <w:bCs/>
          <w:szCs w:val="24"/>
        </w:rPr>
        <w:t xml:space="preserve"> (</w:t>
      </w:r>
      <w:r w:rsidR="00DD5E43" w:rsidRPr="00DD5E43">
        <w:rPr>
          <w:rFonts w:ascii="Arial" w:hAnsi="Arial" w:cs="Arial"/>
          <w:b/>
          <w:bCs/>
          <w:szCs w:val="24"/>
        </w:rPr>
        <w:t>front-of-face device</w:t>
      </w:r>
      <w:r w:rsidR="00DD5E43">
        <w:rPr>
          <w:rFonts w:ascii="Arial" w:hAnsi="Arial" w:cs="Arial"/>
          <w:b/>
          <w:bCs/>
          <w:szCs w:val="24"/>
        </w:rPr>
        <w:t>)</w:t>
      </w:r>
    </w:p>
    <w:p w14:paraId="7B310E2C"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 xml:space="preserve">Thiết bị cầm </w:t>
      </w:r>
      <w:proofErr w:type="gramStart"/>
      <w:r w:rsidRPr="00256279">
        <w:rPr>
          <w:rFonts w:ascii="Arial" w:hAnsi="Arial" w:cs="Arial"/>
          <w:szCs w:val="24"/>
        </w:rPr>
        <w:t>tay</w:t>
      </w:r>
      <w:proofErr w:type="gramEnd"/>
      <w:r w:rsidRPr="00256279">
        <w:rPr>
          <w:rFonts w:ascii="Arial" w:hAnsi="Arial" w:cs="Arial"/>
          <w:szCs w:val="24"/>
        </w:rPr>
        <w:t xml:space="preserve"> có chứa một hoặc nhiều bộ phát hoặc bộ thu phát không dây hoạt động ở gần với khuôn mặt.</w:t>
      </w:r>
    </w:p>
    <w:p w14:paraId="23F99DA1"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CHÚ THÍCH 1: Các loại thiết bị sử dụng trước mặt bao gồm thiết bị PTT (bộ đàm hai chiều và thiết bị được trang bị camera quang học.</w:t>
      </w:r>
    </w:p>
    <w:p w14:paraId="3A20F5D7" w14:textId="415C5843"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Pr="00256279">
        <w:rPr>
          <w:rFonts w:ascii="Arial" w:hAnsi="Arial" w:cs="Arial"/>
          <w:b/>
          <w:bCs/>
          <w:szCs w:val="24"/>
        </w:rPr>
        <w:t>20 Thử nghiệm SAR đầy đủ</w:t>
      </w:r>
      <w:r w:rsidR="00DD5E43">
        <w:rPr>
          <w:rFonts w:ascii="Arial" w:hAnsi="Arial" w:cs="Arial"/>
          <w:b/>
          <w:bCs/>
          <w:szCs w:val="24"/>
        </w:rPr>
        <w:t xml:space="preserve"> (</w:t>
      </w:r>
      <w:r w:rsidR="00DD5E43" w:rsidRPr="00DD5E43">
        <w:rPr>
          <w:rFonts w:ascii="Arial" w:hAnsi="Arial" w:cs="Arial"/>
          <w:b/>
          <w:bCs/>
          <w:szCs w:val="24"/>
        </w:rPr>
        <w:t>full SAR testing</w:t>
      </w:r>
      <w:r w:rsidR="00DD5E43">
        <w:rPr>
          <w:rFonts w:ascii="Arial" w:hAnsi="Arial" w:cs="Arial"/>
          <w:b/>
          <w:bCs/>
          <w:szCs w:val="24"/>
        </w:rPr>
        <w:t>)</w:t>
      </w:r>
    </w:p>
    <w:p w14:paraId="1D841678"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lastRenderedPageBreak/>
        <w:t>Sử dụng các phương pháp, quy trình và phần cứng đặc thù tuân thủ đầy đủ tất cả các yêu cầu quy định trong tài liệu này, ngoại trừ những yêu cầu được quy định trong 7.9.2</w:t>
      </w:r>
    </w:p>
    <w:p w14:paraId="4B470F1E" w14:textId="6F8BFB83"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00532B9C">
        <w:rPr>
          <w:rFonts w:ascii="Arial" w:hAnsi="Arial" w:cs="Arial"/>
          <w:b/>
          <w:bCs/>
          <w:szCs w:val="24"/>
        </w:rPr>
        <w:t>21</w:t>
      </w:r>
      <w:r w:rsidRPr="00256279">
        <w:rPr>
          <w:rFonts w:ascii="Arial" w:hAnsi="Arial" w:cs="Arial"/>
          <w:b/>
          <w:bCs/>
          <w:szCs w:val="24"/>
        </w:rPr>
        <w:t xml:space="preserve"> Thiết bị gắn trên đầu</w:t>
      </w:r>
      <w:r w:rsidR="00DD5E43">
        <w:rPr>
          <w:rFonts w:ascii="Arial" w:hAnsi="Arial" w:cs="Arial"/>
          <w:b/>
          <w:bCs/>
          <w:szCs w:val="24"/>
        </w:rPr>
        <w:t xml:space="preserve"> (</w:t>
      </w:r>
      <w:r w:rsidR="00DD5E43" w:rsidRPr="00DD5E43">
        <w:rPr>
          <w:rFonts w:ascii="Arial" w:hAnsi="Arial" w:cs="Arial"/>
          <w:b/>
          <w:bCs/>
          <w:szCs w:val="24"/>
        </w:rPr>
        <w:t>head-mounted device</w:t>
      </w:r>
      <w:r w:rsidR="00DD5E43">
        <w:rPr>
          <w:rFonts w:ascii="Arial" w:hAnsi="Arial" w:cs="Arial"/>
          <w:b/>
          <w:bCs/>
          <w:szCs w:val="24"/>
        </w:rPr>
        <w:t>)</w:t>
      </w:r>
    </w:p>
    <w:p w14:paraId="001BCF30"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 xml:space="preserve">Thiết bị có chứa một hoặc nhiều bộ phát hoặc bộ </w:t>
      </w:r>
      <w:proofErr w:type="gramStart"/>
      <w:r w:rsidRPr="00256279">
        <w:rPr>
          <w:rFonts w:ascii="Arial" w:hAnsi="Arial" w:cs="Arial"/>
          <w:szCs w:val="24"/>
        </w:rPr>
        <w:t>thu</w:t>
      </w:r>
      <w:proofErr w:type="gramEnd"/>
      <w:r w:rsidRPr="00256279">
        <w:rPr>
          <w:rFonts w:ascii="Arial" w:hAnsi="Arial" w:cs="Arial"/>
          <w:szCs w:val="24"/>
        </w:rPr>
        <w:t xml:space="preserve"> phát không dây được đặt gần đầu hoặc cổ của một người bằng một phụ kiện, để hỗ trợ hoạt động theo mục đích sử dụng của thiết bị đó.</w:t>
      </w:r>
    </w:p>
    <w:p w14:paraId="45E81D62"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 xml:space="preserve">CHÚ THÍCH 1: Định nghĩa này không bao gồm các thiết bị cầm </w:t>
      </w:r>
      <w:proofErr w:type="gramStart"/>
      <w:r w:rsidRPr="00256279">
        <w:rPr>
          <w:rFonts w:ascii="Arial" w:hAnsi="Arial" w:cs="Arial"/>
          <w:szCs w:val="24"/>
        </w:rPr>
        <w:t>tay</w:t>
      </w:r>
      <w:proofErr w:type="gramEnd"/>
      <w:r w:rsidRPr="00256279">
        <w:rPr>
          <w:rFonts w:ascii="Arial" w:hAnsi="Arial" w:cs="Arial"/>
          <w:szCs w:val="24"/>
        </w:rPr>
        <w:t>.</w:t>
      </w:r>
    </w:p>
    <w:p w14:paraId="74BC143D" w14:textId="2DDA283D"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00532B9C">
        <w:rPr>
          <w:rFonts w:ascii="Arial" w:hAnsi="Arial" w:cs="Arial"/>
          <w:b/>
          <w:bCs/>
          <w:szCs w:val="24"/>
        </w:rPr>
        <w:t>22</w:t>
      </w:r>
      <w:r w:rsidRPr="00256279">
        <w:rPr>
          <w:rFonts w:ascii="Arial" w:hAnsi="Arial" w:cs="Arial"/>
          <w:b/>
          <w:bCs/>
          <w:szCs w:val="24"/>
        </w:rPr>
        <w:t xml:space="preserve"> </w:t>
      </w:r>
      <w:r w:rsidR="00FD30BF">
        <w:rPr>
          <w:rFonts w:ascii="Arial" w:hAnsi="Arial" w:cs="Arial"/>
          <w:b/>
          <w:bCs/>
          <w:szCs w:val="24"/>
        </w:rPr>
        <w:t>B</w:t>
      </w:r>
      <w:r w:rsidRPr="00256279">
        <w:rPr>
          <w:rFonts w:ascii="Arial" w:hAnsi="Arial" w:cs="Arial"/>
          <w:b/>
          <w:bCs/>
          <w:szCs w:val="24"/>
        </w:rPr>
        <w:t>án cầu</w:t>
      </w:r>
      <w:r w:rsidR="00FD30BF">
        <w:rPr>
          <w:rFonts w:ascii="Arial" w:hAnsi="Arial" w:cs="Arial"/>
          <w:b/>
          <w:bCs/>
          <w:szCs w:val="24"/>
        </w:rPr>
        <w:t xml:space="preserve"> đẳng hướng</w:t>
      </w:r>
      <w:r w:rsidR="00DD5E43">
        <w:rPr>
          <w:rFonts w:ascii="Arial" w:hAnsi="Arial" w:cs="Arial"/>
          <w:b/>
          <w:bCs/>
          <w:szCs w:val="24"/>
        </w:rPr>
        <w:t xml:space="preserve"> (</w:t>
      </w:r>
      <w:r w:rsidR="00DD5E43" w:rsidRPr="00DD5E43">
        <w:rPr>
          <w:rFonts w:ascii="Arial" w:hAnsi="Arial" w:cs="Arial"/>
          <w:b/>
          <w:bCs/>
          <w:szCs w:val="24"/>
        </w:rPr>
        <w:t>hemispherical isotropy</w:t>
      </w:r>
      <w:r w:rsidR="00DD5E43">
        <w:rPr>
          <w:rFonts w:ascii="Arial" w:hAnsi="Arial" w:cs="Arial"/>
          <w:b/>
          <w:bCs/>
          <w:szCs w:val="24"/>
        </w:rPr>
        <w:t>)</w:t>
      </w:r>
    </w:p>
    <w:p w14:paraId="6E615601"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Độ lệch tối đa của SAR đo được khi quay đầu dò quanh trục chính của nó đồng thời tiếp xúc với sóng tham chiếu tác động từ nửa không gian phía trước đầu, ở các góc tới khác nhau so với trục của đầu dò.</w:t>
      </w:r>
    </w:p>
    <w:p w14:paraId="272D494B" w14:textId="01C1DFB9"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00532B9C">
        <w:rPr>
          <w:rFonts w:ascii="Arial" w:hAnsi="Arial" w:cs="Arial"/>
          <w:b/>
          <w:bCs/>
          <w:szCs w:val="24"/>
        </w:rPr>
        <w:t>23</w:t>
      </w:r>
      <w:r w:rsidRPr="00256279">
        <w:rPr>
          <w:rFonts w:ascii="Arial" w:hAnsi="Arial" w:cs="Arial"/>
          <w:b/>
          <w:bCs/>
          <w:szCs w:val="24"/>
        </w:rPr>
        <w:t xml:space="preserve"> Máy chủ</w:t>
      </w:r>
      <w:r w:rsidR="00DD5E43">
        <w:rPr>
          <w:rFonts w:ascii="Arial" w:hAnsi="Arial" w:cs="Arial"/>
          <w:b/>
          <w:bCs/>
          <w:szCs w:val="24"/>
        </w:rPr>
        <w:t xml:space="preserve"> (</w:t>
      </w:r>
      <w:r w:rsidR="00DD5E43" w:rsidRPr="00DD5E43">
        <w:rPr>
          <w:rFonts w:ascii="Arial" w:hAnsi="Arial" w:cs="Arial"/>
          <w:b/>
          <w:bCs/>
          <w:szCs w:val="24"/>
        </w:rPr>
        <w:t>host</w:t>
      </w:r>
      <w:r w:rsidR="00DD5E43">
        <w:rPr>
          <w:rFonts w:ascii="Arial" w:hAnsi="Arial" w:cs="Arial"/>
          <w:b/>
          <w:bCs/>
          <w:szCs w:val="24"/>
        </w:rPr>
        <w:t>)</w:t>
      </w:r>
    </w:p>
    <w:p w14:paraId="0F618F80"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 xml:space="preserve">Hệ thống được vận hành bằng thiết bị hoặc mô-đun không dây trong quá trình thử nghiệm để cung cấp chức năng phát </w:t>
      </w:r>
      <w:proofErr w:type="gramStart"/>
      <w:r w:rsidRPr="00256279">
        <w:rPr>
          <w:rFonts w:ascii="Arial" w:hAnsi="Arial" w:cs="Arial"/>
          <w:szCs w:val="24"/>
        </w:rPr>
        <w:t>theo</w:t>
      </w:r>
      <w:proofErr w:type="gramEnd"/>
      <w:r w:rsidRPr="00256279">
        <w:rPr>
          <w:rFonts w:ascii="Arial" w:hAnsi="Arial" w:cs="Arial"/>
          <w:szCs w:val="24"/>
        </w:rPr>
        <w:t xml:space="preserve"> mục đích sử dụng của nó.</w:t>
      </w:r>
    </w:p>
    <w:p w14:paraId="2CCADF64" w14:textId="700B5C3B"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00532B9C">
        <w:rPr>
          <w:rFonts w:ascii="Arial" w:hAnsi="Arial" w:cs="Arial"/>
          <w:b/>
          <w:bCs/>
          <w:szCs w:val="24"/>
        </w:rPr>
        <w:t>24</w:t>
      </w:r>
      <w:r w:rsidRPr="00256279">
        <w:rPr>
          <w:rFonts w:ascii="Arial" w:hAnsi="Arial" w:cs="Arial"/>
          <w:b/>
          <w:bCs/>
          <w:szCs w:val="24"/>
        </w:rPr>
        <w:t xml:space="preserve"> Mục đích sử dụng</w:t>
      </w:r>
      <w:r w:rsidR="00DD5E43">
        <w:rPr>
          <w:rFonts w:ascii="Arial" w:hAnsi="Arial" w:cs="Arial"/>
          <w:b/>
          <w:bCs/>
          <w:szCs w:val="24"/>
        </w:rPr>
        <w:t xml:space="preserve"> (</w:t>
      </w:r>
      <w:r w:rsidR="00DD5E43" w:rsidRPr="00DD5E43">
        <w:rPr>
          <w:rFonts w:ascii="Arial" w:hAnsi="Arial" w:cs="Arial"/>
          <w:b/>
          <w:bCs/>
          <w:szCs w:val="24"/>
        </w:rPr>
        <w:t>intended use</w:t>
      </w:r>
      <w:r w:rsidR="00DD5E43">
        <w:rPr>
          <w:rFonts w:ascii="Arial" w:hAnsi="Arial" w:cs="Arial"/>
          <w:b/>
          <w:bCs/>
          <w:szCs w:val="24"/>
        </w:rPr>
        <w:t>)</w:t>
      </w:r>
    </w:p>
    <w:p w14:paraId="7DE8DA83"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 xml:space="preserve">Điều kiện sử dụng mà sản phẩm được thiết kế phù hợp đầy đủ các chức năng sẵn có, </w:t>
      </w:r>
      <w:proofErr w:type="gramStart"/>
      <w:r w:rsidRPr="00256279">
        <w:rPr>
          <w:rFonts w:ascii="Arial" w:hAnsi="Arial" w:cs="Arial"/>
          <w:szCs w:val="24"/>
        </w:rPr>
        <w:t>theo</w:t>
      </w:r>
      <w:proofErr w:type="gramEnd"/>
      <w:r w:rsidRPr="00256279">
        <w:rPr>
          <w:rFonts w:ascii="Arial" w:hAnsi="Arial" w:cs="Arial"/>
          <w:szCs w:val="24"/>
        </w:rPr>
        <w:t xml:space="preserve"> thông số kỹ thuật, hướng dẫn và thông tin do nhà sản xuất cung cấp trong tài liệu hướng dẫn sử dụng.</w:t>
      </w:r>
    </w:p>
    <w:p w14:paraId="6913D5F6" w14:textId="0AF39006"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00532B9C">
        <w:rPr>
          <w:rFonts w:ascii="Arial" w:hAnsi="Arial" w:cs="Arial"/>
          <w:b/>
          <w:bCs/>
          <w:szCs w:val="24"/>
        </w:rPr>
        <w:t>25</w:t>
      </w:r>
      <w:r w:rsidRPr="00256279">
        <w:rPr>
          <w:rFonts w:ascii="Arial" w:hAnsi="Arial" w:cs="Arial"/>
          <w:b/>
          <w:bCs/>
          <w:szCs w:val="24"/>
        </w:rPr>
        <w:t xml:space="preserve"> Thiết bị đeo chân </w:t>
      </w:r>
      <w:proofErr w:type="gramStart"/>
      <w:r w:rsidRPr="00256279">
        <w:rPr>
          <w:rFonts w:ascii="Arial" w:hAnsi="Arial" w:cs="Arial"/>
          <w:b/>
          <w:bCs/>
          <w:szCs w:val="24"/>
        </w:rPr>
        <w:t>tay</w:t>
      </w:r>
      <w:proofErr w:type="gramEnd"/>
      <w:r w:rsidR="00DD5E43">
        <w:rPr>
          <w:rFonts w:ascii="Arial" w:hAnsi="Arial" w:cs="Arial"/>
          <w:b/>
          <w:bCs/>
          <w:szCs w:val="24"/>
        </w:rPr>
        <w:t xml:space="preserve"> (</w:t>
      </w:r>
      <w:r w:rsidR="00DD5E43" w:rsidRPr="00DD5E43">
        <w:rPr>
          <w:rFonts w:ascii="Arial" w:hAnsi="Arial" w:cs="Arial"/>
          <w:b/>
          <w:bCs/>
          <w:szCs w:val="24"/>
        </w:rPr>
        <w:t>limb-worn device</w:t>
      </w:r>
      <w:r w:rsidR="00DD5E43">
        <w:rPr>
          <w:rFonts w:ascii="Arial" w:hAnsi="Arial" w:cs="Arial"/>
          <w:b/>
          <w:bCs/>
          <w:szCs w:val="24"/>
        </w:rPr>
        <w:t>)</w:t>
      </w:r>
    </w:p>
    <w:p w14:paraId="390440AB"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 xml:space="preserve">Thiết bị chứa một hoặc nhiều bộ phát hoặc bộ </w:t>
      </w:r>
      <w:proofErr w:type="gramStart"/>
      <w:r w:rsidRPr="00256279">
        <w:rPr>
          <w:rFonts w:ascii="Arial" w:hAnsi="Arial" w:cs="Arial"/>
          <w:szCs w:val="24"/>
        </w:rPr>
        <w:t>thu</w:t>
      </w:r>
      <w:proofErr w:type="gramEnd"/>
      <w:r w:rsidRPr="00256279">
        <w:rPr>
          <w:rFonts w:ascii="Arial" w:hAnsi="Arial" w:cs="Arial"/>
          <w:szCs w:val="24"/>
        </w:rPr>
        <w:t xml:space="preserve"> phát không dây, với mục đích sử dụng đeo vào tay hoặc chân của người dùng trong khi phát.</w:t>
      </w:r>
    </w:p>
    <w:p w14:paraId="7331B516"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 xml:space="preserve">CHÚ THÍCH 1: Các loại thiết bị đeo ở chân </w:t>
      </w:r>
      <w:proofErr w:type="gramStart"/>
      <w:r w:rsidRPr="00256279">
        <w:rPr>
          <w:rFonts w:ascii="Arial" w:hAnsi="Arial" w:cs="Arial"/>
          <w:szCs w:val="24"/>
        </w:rPr>
        <w:t>tay</w:t>
      </w:r>
      <w:proofErr w:type="gramEnd"/>
      <w:r w:rsidRPr="00256279">
        <w:rPr>
          <w:rFonts w:ascii="Arial" w:hAnsi="Arial" w:cs="Arial"/>
          <w:szCs w:val="24"/>
        </w:rPr>
        <w:t xml:space="preserve"> bao gồm thiết bị đeo ở cổ tay, mắt cá chân và cẳng tay. Một số phạm </w:t>
      </w:r>
      <w:proofErr w:type="gramStart"/>
      <w:r w:rsidRPr="00256279">
        <w:rPr>
          <w:rFonts w:ascii="Arial" w:hAnsi="Arial" w:cs="Arial"/>
          <w:szCs w:val="24"/>
        </w:rPr>
        <w:t>vi</w:t>
      </w:r>
      <w:proofErr w:type="gramEnd"/>
      <w:r w:rsidRPr="00256279">
        <w:rPr>
          <w:rFonts w:ascii="Arial" w:hAnsi="Arial" w:cs="Arial"/>
          <w:szCs w:val="24"/>
        </w:rPr>
        <w:t xml:space="preserve"> quyền hạn quy định cụ thể các yêu cầu khác nhau đối với thiết bị đeo trên chân tay cách xa cổ tay hoặc mắt cá chân.</w:t>
      </w:r>
    </w:p>
    <w:p w14:paraId="54FD0C72" w14:textId="58BCA11E"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00532B9C">
        <w:rPr>
          <w:rFonts w:ascii="Arial" w:hAnsi="Arial" w:cs="Arial"/>
          <w:b/>
          <w:bCs/>
          <w:szCs w:val="24"/>
        </w:rPr>
        <w:t>26</w:t>
      </w:r>
      <w:r w:rsidRPr="00256279">
        <w:rPr>
          <w:rFonts w:ascii="Arial" w:hAnsi="Arial" w:cs="Arial"/>
          <w:b/>
          <w:bCs/>
          <w:szCs w:val="24"/>
        </w:rPr>
        <w:t xml:space="preserve"> Lỗi tuyến tính</w:t>
      </w:r>
      <w:r w:rsidR="00DD5E43">
        <w:rPr>
          <w:rFonts w:ascii="Arial" w:hAnsi="Arial" w:cs="Arial"/>
          <w:b/>
          <w:bCs/>
          <w:szCs w:val="24"/>
        </w:rPr>
        <w:t xml:space="preserve"> (</w:t>
      </w:r>
      <w:r w:rsidR="00DD5E43" w:rsidRPr="00DD5E43">
        <w:rPr>
          <w:rFonts w:ascii="Arial" w:hAnsi="Arial" w:cs="Arial"/>
          <w:b/>
          <w:bCs/>
          <w:szCs w:val="24"/>
        </w:rPr>
        <w:t>linearity error</w:t>
      </w:r>
      <w:r w:rsidR="00DD5E43">
        <w:rPr>
          <w:rFonts w:ascii="Arial" w:hAnsi="Arial" w:cs="Arial"/>
          <w:b/>
          <w:bCs/>
          <w:szCs w:val="24"/>
        </w:rPr>
        <w:t>)</w:t>
      </w:r>
    </w:p>
    <w:p w14:paraId="0AD34A35"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 xml:space="preserve">Độ lệch tối đa của một phép đo so với sự phù hợp tuyến tính dự kiến trong phạm </w:t>
      </w:r>
      <w:proofErr w:type="gramStart"/>
      <w:r w:rsidRPr="00256279">
        <w:rPr>
          <w:rFonts w:ascii="Arial" w:hAnsi="Arial" w:cs="Arial"/>
          <w:szCs w:val="24"/>
        </w:rPr>
        <w:t>vi</w:t>
      </w:r>
      <w:proofErr w:type="gramEnd"/>
      <w:r w:rsidRPr="00256279">
        <w:rPr>
          <w:rFonts w:ascii="Arial" w:hAnsi="Arial" w:cs="Arial"/>
          <w:szCs w:val="24"/>
        </w:rPr>
        <w:t xml:space="preserve"> đo.</w:t>
      </w:r>
    </w:p>
    <w:p w14:paraId="66D29018" w14:textId="36FACD91"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00532B9C">
        <w:rPr>
          <w:rFonts w:ascii="Arial" w:hAnsi="Arial" w:cs="Arial"/>
          <w:b/>
          <w:bCs/>
          <w:szCs w:val="24"/>
        </w:rPr>
        <w:t>27</w:t>
      </w:r>
      <w:r w:rsidRPr="00256279">
        <w:rPr>
          <w:rFonts w:ascii="Arial" w:hAnsi="Arial" w:cs="Arial"/>
          <w:b/>
          <w:bCs/>
          <w:szCs w:val="24"/>
        </w:rPr>
        <w:t xml:space="preserve"> Đo độ trôi</w:t>
      </w:r>
      <w:r w:rsidR="00DD5E43">
        <w:rPr>
          <w:rFonts w:ascii="Arial" w:hAnsi="Arial" w:cs="Arial"/>
          <w:b/>
          <w:bCs/>
          <w:szCs w:val="24"/>
        </w:rPr>
        <w:t xml:space="preserve"> (</w:t>
      </w:r>
      <w:r w:rsidR="00DD5E43" w:rsidRPr="00DD5E43">
        <w:rPr>
          <w:rFonts w:ascii="Arial" w:hAnsi="Arial" w:cs="Arial"/>
          <w:b/>
          <w:bCs/>
          <w:szCs w:val="24"/>
        </w:rPr>
        <w:t>measurement drift</w:t>
      </w:r>
      <w:r w:rsidR="00DD5E43">
        <w:rPr>
          <w:rFonts w:ascii="Arial" w:hAnsi="Arial" w:cs="Arial"/>
          <w:b/>
          <w:bCs/>
          <w:szCs w:val="24"/>
        </w:rPr>
        <w:t>)</w:t>
      </w:r>
    </w:p>
    <w:p w14:paraId="36EED571"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 xml:space="preserve">Sự thay đổi liên tục hoặc tăng dần của đại lượng đo </w:t>
      </w:r>
      <w:proofErr w:type="gramStart"/>
      <w:r w:rsidRPr="00256279">
        <w:rPr>
          <w:rFonts w:ascii="Arial" w:hAnsi="Arial" w:cs="Arial"/>
          <w:szCs w:val="24"/>
        </w:rPr>
        <w:t>theo</w:t>
      </w:r>
      <w:proofErr w:type="gramEnd"/>
      <w:r w:rsidRPr="00256279">
        <w:rPr>
          <w:rFonts w:ascii="Arial" w:hAnsi="Arial" w:cs="Arial"/>
          <w:szCs w:val="24"/>
        </w:rPr>
        <w:t xml:space="preserve"> thời gian do thay đổi các đặc tính đo lường của phương tiện đo.</w:t>
      </w:r>
    </w:p>
    <w:p w14:paraId="037F1909" w14:textId="1E316BAD"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00532B9C">
        <w:rPr>
          <w:rFonts w:ascii="Arial" w:hAnsi="Arial" w:cs="Arial"/>
          <w:b/>
          <w:bCs/>
          <w:szCs w:val="24"/>
        </w:rPr>
        <w:t>28</w:t>
      </w:r>
      <w:r w:rsidRPr="00256279">
        <w:rPr>
          <w:rFonts w:ascii="Arial" w:hAnsi="Arial" w:cs="Arial"/>
          <w:b/>
          <w:bCs/>
          <w:szCs w:val="24"/>
        </w:rPr>
        <w:t xml:space="preserve"> Độ không đảm bảo đo</w:t>
      </w:r>
      <w:r w:rsidR="00DD5E43">
        <w:rPr>
          <w:rFonts w:ascii="Arial" w:hAnsi="Arial" w:cs="Arial"/>
          <w:b/>
          <w:bCs/>
          <w:szCs w:val="24"/>
        </w:rPr>
        <w:t xml:space="preserve"> (</w:t>
      </w:r>
      <w:r w:rsidR="00DD5E43" w:rsidRPr="00DD5E43">
        <w:rPr>
          <w:rFonts w:ascii="Arial" w:hAnsi="Arial" w:cs="Arial"/>
          <w:b/>
          <w:bCs/>
          <w:szCs w:val="24"/>
        </w:rPr>
        <w:t>measurement uncertainty</w:t>
      </w:r>
      <w:r w:rsidR="00DD5E43">
        <w:rPr>
          <w:rFonts w:ascii="Arial" w:hAnsi="Arial" w:cs="Arial"/>
          <w:b/>
          <w:bCs/>
          <w:szCs w:val="24"/>
        </w:rPr>
        <w:t>)</w:t>
      </w:r>
    </w:p>
    <w:p w14:paraId="3DF01E99" w14:textId="029A4EC3"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00532B9C">
        <w:rPr>
          <w:rFonts w:ascii="Arial" w:hAnsi="Arial" w:cs="Arial"/>
          <w:b/>
          <w:bCs/>
          <w:szCs w:val="24"/>
        </w:rPr>
        <w:t>28</w:t>
      </w:r>
      <w:r w:rsidRPr="00256279">
        <w:rPr>
          <w:rFonts w:ascii="Arial" w:hAnsi="Arial" w:cs="Arial"/>
          <w:b/>
          <w:bCs/>
          <w:szCs w:val="24"/>
        </w:rPr>
        <w:t>.1 Đánh giá độ không đảm bảo</w:t>
      </w:r>
      <w:r w:rsidR="00DD5E43">
        <w:rPr>
          <w:rFonts w:ascii="Arial" w:hAnsi="Arial" w:cs="Arial"/>
          <w:b/>
          <w:bCs/>
          <w:szCs w:val="24"/>
        </w:rPr>
        <w:t xml:space="preserve"> (</w:t>
      </w:r>
      <w:r w:rsidR="00DD5E43" w:rsidRPr="00DD5E43">
        <w:rPr>
          <w:rFonts w:ascii="Arial" w:hAnsi="Arial" w:cs="Arial"/>
          <w:b/>
          <w:bCs/>
          <w:szCs w:val="24"/>
        </w:rPr>
        <w:t>uncertainty evaluation</w:t>
      </w:r>
      <w:r w:rsidR="00DD5E43">
        <w:rPr>
          <w:rFonts w:ascii="Arial" w:hAnsi="Arial" w:cs="Arial"/>
          <w:b/>
          <w:bCs/>
          <w:szCs w:val="24"/>
        </w:rPr>
        <w:t>)</w:t>
      </w:r>
    </w:p>
    <w:p w14:paraId="3FD2B37E"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&lt;Loại A&gt; đánh giá độ không đảm bảo bằng phân tích thống kê các chuỗi quan trắc (phép đo).</w:t>
      </w:r>
    </w:p>
    <w:p w14:paraId="113CAF6F" w14:textId="11F229AF"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00532B9C">
        <w:rPr>
          <w:rFonts w:ascii="Arial" w:hAnsi="Arial" w:cs="Arial"/>
          <w:b/>
          <w:bCs/>
          <w:szCs w:val="24"/>
        </w:rPr>
        <w:t>28</w:t>
      </w:r>
      <w:r w:rsidRPr="00256279">
        <w:rPr>
          <w:rFonts w:ascii="Arial" w:hAnsi="Arial" w:cs="Arial"/>
          <w:b/>
          <w:bCs/>
          <w:szCs w:val="24"/>
        </w:rPr>
        <w:t>.2 Đánh giá độ không đảm bảo</w:t>
      </w:r>
      <w:r w:rsidR="00DD5E43">
        <w:rPr>
          <w:rFonts w:ascii="Arial" w:hAnsi="Arial" w:cs="Arial"/>
          <w:b/>
          <w:bCs/>
          <w:szCs w:val="24"/>
        </w:rPr>
        <w:t xml:space="preserve"> (</w:t>
      </w:r>
      <w:r w:rsidR="00DD5E43" w:rsidRPr="00DD5E43">
        <w:rPr>
          <w:rFonts w:ascii="Arial" w:hAnsi="Arial" w:cs="Arial"/>
          <w:b/>
          <w:bCs/>
          <w:szCs w:val="24"/>
        </w:rPr>
        <w:t>uncertainty evaluation</w:t>
      </w:r>
      <w:r w:rsidR="00DD5E43">
        <w:rPr>
          <w:rFonts w:ascii="Arial" w:hAnsi="Arial" w:cs="Arial"/>
          <w:b/>
          <w:bCs/>
          <w:szCs w:val="24"/>
        </w:rPr>
        <w:t>)</w:t>
      </w:r>
    </w:p>
    <w:p w14:paraId="6022F3D0"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&lt;Loại B&gt; đánh giá độ không đảm bảo bằng phương pháp khác ngoài phân tích thống kê các chuỗi quan trắc (phép đo)</w:t>
      </w:r>
    </w:p>
    <w:p w14:paraId="37F05F22" w14:textId="70D86E90"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00532B9C">
        <w:rPr>
          <w:rFonts w:ascii="Arial" w:hAnsi="Arial" w:cs="Arial"/>
          <w:b/>
          <w:bCs/>
          <w:szCs w:val="24"/>
        </w:rPr>
        <w:t>28</w:t>
      </w:r>
      <w:r w:rsidRPr="00256279">
        <w:rPr>
          <w:rFonts w:ascii="Arial" w:hAnsi="Arial" w:cs="Arial"/>
          <w:b/>
          <w:bCs/>
          <w:szCs w:val="24"/>
        </w:rPr>
        <w:t>.3 Độ không đảm bảo chuẩn</w:t>
      </w:r>
      <w:r w:rsidR="00DD5E43">
        <w:rPr>
          <w:rFonts w:ascii="Arial" w:hAnsi="Arial" w:cs="Arial"/>
          <w:b/>
          <w:bCs/>
          <w:szCs w:val="24"/>
        </w:rPr>
        <w:t xml:space="preserve"> (</w:t>
      </w:r>
      <w:r w:rsidR="00DD5E43" w:rsidRPr="00DD5E43">
        <w:rPr>
          <w:rFonts w:ascii="Arial" w:hAnsi="Arial" w:cs="Arial"/>
          <w:b/>
          <w:bCs/>
          <w:szCs w:val="24"/>
        </w:rPr>
        <w:t>standard uncertainty</w:t>
      </w:r>
      <w:r w:rsidR="00DD5E43">
        <w:rPr>
          <w:rFonts w:ascii="Arial" w:hAnsi="Arial" w:cs="Arial"/>
          <w:b/>
          <w:bCs/>
          <w:szCs w:val="24"/>
        </w:rPr>
        <w:t>)</w:t>
      </w:r>
    </w:p>
    <w:p w14:paraId="1B7E7CC3"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Độ lệch chuẩn ước tính của kết quả đo, bằng cách lấy dương căn bậc hai của phương sai ước tính.</w:t>
      </w:r>
    </w:p>
    <w:p w14:paraId="5E84FD69" w14:textId="31B467E9"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00532B9C">
        <w:rPr>
          <w:rFonts w:ascii="Arial" w:hAnsi="Arial" w:cs="Arial"/>
          <w:b/>
          <w:bCs/>
          <w:szCs w:val="24"/>
        </w:rPr>
        <w:t>.28.</w:t>
      </w:r>
      <w:r w:rsidRPr="00256279">
        <w:rPr>
          <w:rFonts w:ascii="Arial" w:hAnsi="Arial" w:cs="Arial"/>
          <w:b/>
          <w:bCs/>
          <w:szCs w:val="24"/>
        </w:rPr>
        <w:t>4 Độ không đảm bảo kết hợp</w:t>
      </w:r>
      <w:r w:rsidR="00DD5E43">
        <w:rPr>
          <w:rFonts w:ascii="Arial" w:hAnsi="Arial" w:cs="Arial"/>
          <w:b/>
          <w:bCs/>
          <w:szCs w:val="24"/>
        </w:rPr>
        <w:t xml:space="preserve"> (</w:t>
      </w:r>
      <w:r w:rsidR="00DD5E43" w:rsidRPr="00DD5E43">
        <w:rPr>
          <w:rFonts w:ascii="Arial" w:hAnsi="Arial" w:cs="Arial"/>
          <w:b/>
          <w:bCs/>
          <w:szCs w:val="24"/>
        </w:rPr>
        <w:t>combined uncertainty</w:t>
      </w:r>
      <w:r w:rsidR="00DD5E43">
        <w:rPr>
          <w:rFonts w:ascii="Arial" w:hAnsi="Arial" w:cs="Arial"/>
          <w:b/>
          <w:bCs/>
          <w:szCs w:val="24"/>
        </w:rPr>
        <w:t>)</w:t>
      </w:r>
    </w:p>
    <w:p w14:paraId="2EFA844E"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lastRenderedPageBreak/>
        <w:t>Độ lệch chuẩn ước lượng của kết quả đo thu được do kết hợp độ không đảm bảo đo từng tiêu chuẩn của cả đánh giá Loại A và Loại B khi sử dụng phương pháp “căn bình phương tổng” thông thường để kết hợp các độ lệch chuẩn thu được bằng cách lấy dương căn bậc hai của các phương sai ước lượng.</w:t>
      </w:r>
    </w:p>
    <w:p w14:paraId="5BB27209" w14:textId="75DA5451"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00532B9C">
        <w:rPr>
          <w:rFonts w:ascii="Arial" w:hAnsi="Arial" w:cs="Arial"/>
          <w:b/>
          <w:bCs/>
          <w:szCs w:val="24"/>
        </w:rPr>
        <w:t>.28.</w:t>
      </w:r>
      <w:r w:rsidRPr="00256279">
        <w:rPr>
          <w:rFonts w:ascii="Arial" w:hAnsi="Arial" w:cs="Arial"/>
          <w:b/>
          <w:bCs/>
          <w:szCs w:val="24"/>
        </w:rPr>
        <w:t>5 Độ không đảm bảo mở rộng</w:t>
      </w:r>
      <w:r w:rsidR="00DD5E43">
        <w:rPr>
          <w:rFonts w:ascii="Arial" w:hAnsi="Arial" w:cs="Arial"/>
          <w:b/>
          <w:bCs/>
          <w:szCs w:val="24"/>
        </w:rPr>
        <w:t xml:space="preserve"> (</w:t>
      </w:r>
      <w:r w:rsidR="00DD5E43" w:rsidRPr="00DD5E43">
        <w:rPr>
          <w:rFonts w:ascii="Arial" w:hAnsi="Arial" w:cs="Arial"/>
          <w:b/>
          <w:bCs/>
          <w:szCs w:val="24"/>
        </w:rPr>
        <w:t>expanded uncertainty</w:t>
      </w:r>
      <w:r w:rsidR="00DD5E43">
        <w:rPr>
          <w:rFonts w:ascii="Arial" w:hAnsi="Arial" w:cs="Arial"/>
          <w:b/>
          <w:bCs/>
          <w:szCs w:val="24"/>
        </w:rPr>
        <w:t>)</w:t>
      </w:r>
    </w:p>
    <w:p w14:paraId="67CDAAF8" w14:textId="1D6BB75F"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Đại lượng xác định về kết quả của một phép đo</w:t>
      </w:r>
      <w:r w:rsidR="00DD5E43" w:rsidRPr="00DD5E43">
        <w:t xml:space="preserve"> </w:t>
      </w:r>
      <w:r w:rsidR="00DD5E43" w:rsidRPr="00DD5E43">
        <w:rPr>
          <w:rFonts w:ascii="Arial" w:hAnsi="Arial" w:cs="Arial"/>
          <w:szCs w:val="24"/>
        </w:rPr>
        <w:t>expanded uncertainty</w:t>
      </w:r>
      <w:r w:rsidRPr="00256279">
        <w:rPr>
          <w:rFonts w:ascii="Arial" w:hAnsi="Arial" w:cs="Arial"/>
          <w:szCs w:val="24"/>
        </w:rPr>
        <w:t xml:space="preserve"> dự kiến bao gồm sắp xếp các giá trị trong khoảng tin cậy xác định mà có thể được quy ra một cách hợp lý cho đại lượng được đo.</w:t>
      </w:r>
    </w:p>
    <w:p w14:paraId="5824D4EB" w14:textId="1D25BEBF"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00532B9C">
        <w:rPr>
          <w:rFonts w:ascii="Arial" w:hAnsi="Arial" w:cs="Arial"/>
          <w:b/>
          <w:bCs/>
          <w:szCs w:val="24"/>
        </w:rPr>
        <w:t>29</w:t>
      </w:r>
      <w:r w:rsidRPr="00256279">
        <w:rPr>
          <w:rFonts w:ascii="Arial" w:hAnsi="Arial" w:cs="Arial"/>
          <w:b/>
          <w:bCs/>
          <w:szCs w:val="24"/>
        </w:rPr>
        <w:t xml:space="preserve"> Đa băng tần</w:t>
      </w:r>
      <w:r w:rsidR="00DD5E43">
        <w:rPr>
          <w:rFonts w:ascii="Arial" w:hAnsi="Arial" w:cs="Arial"/>
          <w:b/>
          <w:bCs/>
          <w:szCs w:val="24"/>
        </w:rPr>
        <w:t xml:space="preserve"> (</w:t>
      </w:r>
      <w:r w:rsidR="00DD5E43" w:rsidRPr="00DD5E43">
        <w:rPr>
          <w:rFonts w:ascii="Arial" w:hAnsi="Arial" w:cs="Arial"/>
          <w:b/>
          <w:bCs/>
          <w:szCs w:val="24"/>
        </w:rPr>
        <w:t>multi-band</w:t>
      </w:r>
      <w:r w:rsidR="00DD5E43">
        <w:rPr>
          <w:rFonts w:ascii="Arial" w:hAnsi="Arial" w:cs="Arial"/>
          <w:b/>
          <w:bCs/>
          <w:szCs w:val="24"/>
        </w:rPr>
        <w:t>)</w:t>
      </w:r>
    </w:p>
    <w:p w14:paraId="180919A2"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&lt;</w:t>
      </w:r>
      <w:proofErr w:type="gramStart"/>
      <w:r w:rsidRPr="00256279">
        <w:rPr>
          <w:rFonts w:ascii="Arial" w:hAnsi="Arial" w:cs="Arial"/>
          <w:szCs w:val="24"/>
        </w:rPr>
        <w:t>thiết</w:t>
      </w:r>
      <w:proofErr w:type="gramEnd"/>
      <w:r w:rsidRPr="00256279">
        <w:rPr>
          <w:rFonts w:ascii="Arial" w:hAnsi="Arial" w:cs="Arial"/>
          <w:szCs w:val="24"/>
        </w:rPr>
        <w:t xml:space="preserve"> bị liên lạc không dây&gt; có khả năng hoạt động ở nhiều băng tần.</w:t>
      </w:r>
    </w:p>
    <w:p w14:paraId="302922A9" w14:textId="170A3A5A"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00532B9C">
        <w:rPr>
          <w:rFonts w:ascii="Arial" w:hAnsi="Arial" w:cs="Arial"/>
          <w:b/>
          <w:bCs/>
          <w:szCs w:val="24"/>
        </w:rPr>
        <w:t>30</w:t>
      </w:r>
      <w:r w:rsidRPr="00256279">
        <w:rPr>
          <w:rFonts w:ascii="Arial" w:hAnsi="Arial" w:cs="Arial"/>
          <w:b/>
          <w:bCs/>
          <w:szCs w:val="24"/>
        </w:rPr>
        <w:t xml:space="preserve"> Chế độ hoạt động</w:t>
      </w:r>
      <w:r w:rsidR="00DD5E43">
        <w:rPr>
          <w:rFonts w:ascii="Arial" w:hAnsi="Arial" w:cs="Arial"/>
          <w:b/>
          <w:bCs/>
          <w:szCs w:val="24"/>
        </w:rPr>
        <w:t xml:space="preserve"> (</w:t>
      </w:r>
      <w:r w:rsidR="00DD5E43" w:rsidRPr="00DD5E43">
        <w:rPr>
          <w:rFonts w:ascii="Arial" w:hAnsi="Arial" w:cs="Arial"/>
          <w:b/>
          <w:bCs/>
          <w:szCs w:val="24"/>
        </w:rPr>
        <w:t>operating mode</w:t>
      </w:r>
      <w:r w:rsidR="00DD5E43">
        <w:rPr>
          <w:rFonts w:ascii="Arial" w:hAnsi="Arial" w:cs="Arial"/>
          <w:b/>
          <w:bCs/>
          <w:szCs w:val="24"/>
        </w:rPr>
        <w:t>)</w:t>
      </w:r>
    </w:p>
    <w:p w14:paraId="352379D3"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Giao thức hoặc tiêu chuẩn không dây khi một thiết bị sử dụng để liên lạc với thiết bị đầu cuối hoặc thiết bị khác qua mạng không dây.</w:t>
      </w:r>
    </w:p>
    <w:p w14:paraId="2D05519F" w14:textId="77777777" w:rsidR="00B5776D" w:rsidRPr="00F511B0" w:rsidRDefault="00B5776D" w:rsidP="00B26C5E">
      <w:pPr>
        <w:spacing w:before="120" w:after="0" w:line="240" w:lineRule="auto"/>
        <w:rPr>
          <w:rFonts w:ascii="Arial" w:hAnsi="Arial" w:cs="Arial"/>
          <w:szCs w:val="24"/>
        </w:rPr>
      </w:pPr>
      <w:r w:rsidRPr="00F511B0">
        <w:rPr>
          <w:rFonts w:ascii="Arial" w:hAnsi="Arial" w:cs="Arial"/>
          <w:szCs w:val="24"/>
        </w:rPr>
        <w:t>CHÚ THÍCH 1: Chế độ hoạt động bao gồm tất cả các tham số để thiết lập liên lạc qua mạng không dây. Bao gồm các tham số cụ thể nhưng không giới hạn: tiêu chuẩn truyền thông, băng tần, kênh, tín hiệu điều chế, giao thức truyền thông, tốc độ dữ liệu, băng thông, số lượng và vị trí của các khe thời gian cũng như số lượng và vị trí của các khối tài nguyên. Một vài chế độ hoạt động không có một số thông số này.</w:t>
      </w:r>
    </w:p>
    <w:p w14:paraId="4018FC8E" w14:textId="77777777" w:rsidR="00B5776D" w:rsidRPr="00F511B0" w:rsidRDefault="00B5776D" w:rsidP="00B26C5E">
      <w:pPr>
        <w:spacing w:before="120" w:after="0" w:line="240" w:lineRule="auto"/>
        <w:rPr>
          <w:rFonts w:ascii="Arial" w:hAnsi="Arial" w:cs="Arial"/>
          <w:szCs w:val="24"/>
        </w:rPr>
      </w:pPr>
      <w:r w:rsidRPr="00F511B0">
        <w:rPr>
          <w:rFonts w:ascii="Arial" w:hAnsi="Arial" w:cs="Arial"/>
          <w:szCs w:val="24"/>
        </w:rPr>
        <w:t xml:space="preserve">CHÚ THÍCH 2: Các thiết bị đầu cuối hiện </w:t>
      </w:r>
      <w:r>
        <w:rPr>
          <w:rFonts w:ascii="Arial" w:hAnsi="Arial" w:cs="Arial"/>
          <w:szCs w:val="24"/>
        </w:rPr>
        <w:t>nay</w:t>
      </w:r>
      <w:r w:rsidRPr="00F511B0">
        <w:rPr>
          <w:rFonts w:ascii="Arial" w:hAnsi="Arial" w:cs="Arial"/>
          <w:szCs w:val="24"/>
        </w:rPr>
        <w:t xml:space="preserve"> có thể có nhiều chế độ hoạt động để truyền riêng lẻ hoặc đồng thời.</w:t>
      </w:r>
    </w:p>
    <w:p w14:paraId="199DAB7B" w14:textId="77777777" w:rsidR="00B5776D" w:rsidRDefault="00B5776D" w:rsidP="00B26C5E">
      <w:pPr>
        <w:spacing w:before="120" w:after="0" w:line="240" w:lineRule="auto"/>
        <w:rPr>
          <w:rFonts w:ascii="Arial" w:hAnsi="Arial" w:cs="Arial"/>
          <w:szCs w:val="24"/>
        </w:rPr>
      </w:pPr>
      <w:r w:rsidRPr="00607BB1">
        <w:rPr>
          <w:rFonts w:ascii="Arial" w:hAnsi="Arial" w:cs="Arial"/>
          <w:szCs w:val="24"/>
        </w:rPr>
        <w:t>Ví dụ về các chế độ hoạt động bao gồm các giao thức không dây như GSM, EDGE, , GPRS,  WCDMA, LTE, 5G NR, Bluetooth®</w:t>
      </w:r>
      <w:r w:rsidRPr="00607BB1">
        <w:rPr>
          <w:rFonts w:ascii="Arial" w:hAnsi="Arial" w:cs="Arial"/>
          <w:szCs w:val="24"/>
          <w:vertAlign w:val="superscript"/>
        </w:rPr>
        <w:t>1</w:t>
      </w:r>
      <w:r w:rsidRPr="00607BB1">
        <w:rPr>
          <w:rFonts w:ascii="Arial" w:hAnsi="Arial" w:cs="Arial"/>
          <w:szCs w:val="24"/>
        </w:rPr>
        <w:t xml:space="preserve"> và Wi-Fi®</w:t>
      </w:r>
      <w:r w:rsidRPr="00607BB1">
        <w:rPr>
          <w:rFonts w:ascii="Arial" w:hAnsi="Arial" w:cs="Arial"/>
          <w:szCs w:val="24"/>
          <w:vertAlign w:val="superscript"/>
        </w:rPr>
        <w:t>2</w:t>
      </w:r>
      <w:r w:rsidRPr="00607BB1">
        <w:rPr>
          <w:rFonts w:ascii="Arial" w:hAnsi="Arial" w:cs="Arial"/>
          <w:szCs w:val="24"/>
        </w:rPr>
        <w:t>. Nhiều chế độ hoạt động có thể truyền tải ở một hoặc nhiều dải tần, ví dụ: DUT có thể hỗ trợ cả nhiều công nghệ không dây trong một băng tần và cũng cho phép nhiều chế độ truyền không dây, chẳng hạn như GSM, GPRS, EDGE hoặc WCDMA và HSPA hoặc 5G NR.</w:t>
      </w:r>
    </w:p>
    <w:p w14:paraId="50C843A2" w14:textId="7689F16D"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00532B9C">
        <w:rPr>
          <w:rFonts w:ascii="Arial" w:hAnsi="Arial" w:cs="Arial"/>
          <w:b/>
          <w:bCs/>
          <w:szCs w:val="24"/>
        </w:rPr>
        <w:t>31</w:t>
      </w:r>
      <w:r w:rsidRPr="00256279">
        <w:rPr>
          <w:rFonts w:ascii="Arial" w:hAnsi="Arial" w:cs="Arial"/>
          <w:b/>
          <w:bCs/>
          <w:szCs w:val="24"/>
        </w:rPr>
        <w:t xml:space="preserve"> Công suất đầu ra</w:t>
      </w:r>
      <w:r w:rsidR="00DD5E43">
        <w:rPr>
          <w:rFonts w:ascii="Arial" w:hAnsi="Arial" w:cs="Arial"/>
          <w:b/>
          <w:bCs/>
          <w:szCs w:val="24"/>
        </w:rPr>
        <w:t xml:space="preserve"> (</w:t>
      </w:r>
      <w:r w:rsidR="00DD5E43" w:rsidRPr="00DD5E43">
        <w:rPr>
          <w:rFonts w:ascii="Arial" w:hAnsi="Arial" w:cs="Arial"/>
          <w:b/>
          <w:bCs/>
          <w:szCs w:val="24"/>
        </w:rPr>
        <w:t>output power</w:t>
      </w:r>
      <w:r w:rsidR="00DD5E43">
        <w:rPr>
          <w:rFonts w:ascii="Arial" w:hAnsi="Arial" w:cs="Arial"/>
          <w:b/>
          <w:bCs/>
          <w:szCs w:val="24"/>
        </w:rPr>
        <w:t>)</w:t>
      </w:r>
    </w:p>
    <w:p w14:paraId="2DD76F4D"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Công suất ở đầu ra của máy phát RF khi ăng-ten hoặc tải có cùng trở kháng đầu vào với ăng-ten kết nối với nó.</w:t>
      </w:r>
    </w:p>
    <w:p w14:paraId="3CD5A175" w14:textId="676540B4"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00532B9C">
        <w:rPr>
          <w:rFonts w:ascii="Arial" w:hAnsi="Arial" w:cs="Arial"/>
          <w:b/>
          <w:bCs/>
          <w:szCs w:val="24"/>
        </w:rPr>
        <w:t>32</w:t>
      </w:r>
      <w:r w:rsidRPr="00256279">
        <w:rPr>
          <w:rFonts w:ascii="Arial" w:hAnsi="Arial" w:cs="Arial"/>
          <w:b/>
          <w:bCs/>
          <w:szCs w:val="24"/>
        </w:rPr>
        <w:t xml:space="preserve"> Giá trị SAR đỉnh sơ cấp</w:t>
      </w:r>
      <w:r w:rsidR="00DD5E43">
        <w:rPr>
          <w:rFonts w:ascii="Arial" w:hAnsi="Arial" w:cs="Arial"/>
          <w:b/>
          <w:bCs/>
          <w:szCs w:val="24"/>
        </w:rPr>
        <w:t xml:space="preserve"> (</w:t>
      </w:r>
      <w:r w:rsidR="00DD5E43" w:rsidRPr="00DD5E43">
        <w:rPr>
          <w:rFonts w:ascii="Arial" w:hAnsi="Arial" w:cs="Arial"/>
          <w:b/>
          <w:bCs/>
          <w:szCs w:val="24"/>
        </w:rPr>
        <w:t>primary peak SAR value</w:t>
      </w:r>
      <w:r w:rsidR="00DD5E43">
        <w:rPr>
          <w:rFonts w:ascii="Arial" w:hAnsi="Arial" w:cs="Arial"/>
          <w:b/>
          <w:bCs/>
          <w:szCs w:val="24"/>
        </w:rPr>
        <w:t>)</w:t>
      </w:r>
    </w:p>
    <w:p w14:paraId="6A9FE017"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 xml:space="preserve">Giá trị SAR nội suy vùng lớn nhất được xác định trong một phép đo quét vùng phạm </w:t>
      </w:r>
      <w:proofErr w:type="gramStart"/>
      <w:r w:rsidRPr="00256279">
        <w:rPr>
          <w:rFonts w:ascii="Arial" w:hAnsi="Arial" w:cs="Arial"/>
          <w:szCs w:val="24"/>
        </w:rPr>
        <w:t>vi</w:t>
      </w:r>
      <w:proofErr w:type="gramEnd"/>
      <w:r w:rsidRPr="00256279">
        <w:rPr>
          <w:rFonts w:ascii="Arial" w:hAnsi="Arial" w:cs="Arial"/>
          <w:szCs w:val="24"/>
        </w:rPr>
        <w:t>.</w:t>
      </w:r>
    </w:p>
    <w:p w14:paraId="1264C35A" w14:textId="23357507"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00532B9C">
        <w:rPr>
          <w:rFonts w:ascii="Arial" w:hAnsi="Arial" w:cs="Arial"/>
          <w:b/>
          <w:bCs/>
          <w:szCs w:val="24"/>
        </w:rPr>
        <w:t>33</w:t>
      </w:r>
      <w:r w:rsidRPr="00256279">
        <w:rPr>
          <w:rFonts w:ascii="Arial" w:hAnsi="Arial" w:cs="Arial"/>
          <w:b/>
          <w:bCs/>
          <w:szCs w:val="24"/>
        </w:rPr>
        <w:t xml:space="preserve"> Giá trị SAR đỉnh thứ cấp</w:t>
      </w:r>
      <w:r w:rsidR="00DD5E43">
        <w:rPr>
          <w:rFonts w:ascii="Arial" w:hAnsi="Arial" w:cs="Arial"/>
          <w:b/>
          <w:bCs/>
          <w:szCs w:val="24"/>
        </w:rPr>
        <w:t xml:space="preserve"> (</w:t>
      </w:r>
      <w:r w:rsidR="00DD5E43" w:rsidRPr="00DD5E43">
        <w:rPr>
          <w:rFonts w:ascii="Arial" w:hAnsi="Arial" w:cs="Arial"/>
          <w:b/>
          <w:bCs/>
          <w:szCs w:val="24"/>
        </w:rPr>
        <w:t>secondary peak SAR value</w:t>
      </w:r>
      <w:r w:rsidR="00DD5E43">
        <w:rPr>
          <w:rFonts w:ascii="Arial" w:hAnsi="Arial" w:cs="Arial"/>
          <w:b/>
          <w:bCs/>
          <w:szCs w:val="24"/>
        </w:rPr>
        <w:t>)</w:t>
      </w:r>
    </w:p>
    <w:p w14:paraId="3EA703E0"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 xml:space="preserve">Trong một phép đo quét vùng phạm </w:t>
      </w:r>
      <w:proofErr w:type="gramStart"/>
      <w:r w:rsidRPr="00256279">
        <w:rPr>
          <w:rFonts w:ascii="Arial" w:hAnsi="Arial" w:cs="Arial"/>
          <w:szCs w:val="24"/>
        </w:rPr>
        <w:t>vi</w:t>
      </w:r>
      <w:proofErr w:type="gramEnd"/>
      <w:r w:rsidRPr="00256279">
        <w:rPr>
          <w:rFonts w:ascii="Arial" w:hAnsi="Arial" w:cs="Arial"/>
          <w:szCs w:val="24"/>
        </w:rPr>
        <w:t>, giá trị SAR cực đại được nội suy nhỏ hơn giá trị SAR đỉnh sơ cấp.</w:t>
      </w:r>
    </w:p>
    <w:p w14:paraId="284C7A59" w14:textId="1D7D8022"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00532B9C">
        <w:rPr>
          <w:rFonts w:ascii="Arial" w:hAnsi="Arial" w:cs="Arial"/>
          <w:b/>
          <w:bCs/>
          <w:szCs w:val="24"/>
        </w:rPr>
        <w:t>34</w:t>
      </w:r>
      <w:r w:rsidRPr="00256279">
        <w:rPr>
          <w:rFonts w:ascii="Arial" w:hAnsi="Arial" w:cs="Arial"/>
          <w:b/>
          <w:bCs/>
          <w:szCs w:val="24"/>
        </w:rPr>
        <w:t xml:space="preserve"> Giá trị SAR đỉnh trung bình trong không gian</w:t>
      </w:r>
      <w:r w:rsidR="00DD5E43">
        <w:rPr>
          <w:rFonts w:ascii="Arial" w:hAnsi="Arial" w:cs="Arial"/>
          <w:b/>
          <w:bCs/>
          <w:szCs w:val="24"/>
        </w:rPr>
        <w:t xml:space="preserve"> (</w:t>
      </w:r>
      <w:r w:rsidR="00DD5E43" w:rsidRPr="00DD5E43">
        <w:rPr>
          <w:rFonts w:ascii="Arial" w:hAnsi="Arial" w:cs="Arial"/>
          <w:b/>
          <w:bCs/>
          <w:szCs w:val="24"/>
        </w:rPr>
        <w:t>peak spatial-average SAR</w:t>
      </w:r>
      <w:r w:rsidR="00DD5E43">
        <w:rPr>
          <w:rFonts w:ascii="Arial" w:hAnsi="Arial" w:cs="Arial"/>
          <w:b/>
          <w:bCs/>
          <w:szCs w:val="24"/>
        </w:rPr>
        <w:t>)</w:t>
      </w:r>
    </w:p>
    <w:p w14:paraId="18FE773C" w14:textId="77777777" w:rsidR="00B5776D" w:rsidRPr="00256279" w:rsidRDefault="00B5776D" w:rsidP="00B26C5E">
      <w:pPr>
        <w:spacing w:before="120" w:after="0" w:line="240" w:lineRule="auto"/>
        <w:rPr>
          <w:rFonts w:ascii="Arial" w:hAnsi="Arial" w:cs="Arial"/>
          <w:b/>
          <w:bCs/>
          <w:szCs w:val="24"/>
        </w:rPr>
      </w:pPr>
      <w:proofErr w:type="gramStart"/>
      <w:r w:rsidRPr="00256279">
        <w:rPr>
          <w:rFonts w:ascii="Arial" w:hAnsi="Arial" w:cs="Arial"/>
          <w:b/>
          <w:bCs/>
          <w:szCs w:val="24"/>
        </w:rPr>
        <w:t>psSAR</w:t>
      </w:r>
      <w:proofErr w:type="gramEnd"/>
    </w:p>
    <w:p w14:paraId="7530F689"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Giá trị SAR đỉnh được tính trung bình trong một vùng nội bộ dựa trên khối lượng trung bình xác định. Ví dụ: bất kỳ 1g hoặc 10g của chuỗi có hình khối lập phương.</w:t>
      </w:r>
    </w:p>
    <w:p w14:paraId="726ED962"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CHÚ THÍCH 1: Trong tài liệu này, các thuật ngữ psSAR (trên 1g hoặc 10g) và các thuật ngữ 1g SAR và 10g SAR được sử dụng thay thế cho nhau.</w:t>
      </w:r>
    </w:p>
    <w:p w14:paraId="219668EF" w14:textId="77777777" w:rsidR="00FD30BF" w:rsidRDefault="00FD30BF" w:rsidP="00B26C5E">
      <w:pPr>
        <w:spacing w:before="120" w:after="0" w:line="240" w:lineRule="auto"/>
        <w:rPr>
          <w:rFonts w:ascii="Arial" w:hAnsi="Arial" w:cs="Arial"/>
          <w:b/>
          <w:bCs/>
          <w:szCs w:val="24"/>
        </w:rPr>
      </w:pPr>
    </w:p>
    <w:p w14:paraId="224454B2" w14:textId="77777777" w:rsidR="00FD30BF" w:rsidRDefault="00FD30BF" w:rsidP="00B26C5E">
      <w:pPr>
        <w:spacing w:before="120" w:after="0" w:line="240" w:lineRule="auto"/>
        <w:rPr>
          <w:rFonts w:ascii="Arial" w:hAnsi="Arial" w:cs="Arial"/>
          <w:b/>
          <w:bCs/>
          <w:szCs w:val="24"/>
        </w:rPr>
      </w:pPr>
    </w:p>
    <w:p w14:paraId="3271E929" w14:textId="62B01954"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00532B9C">
        <w:rPr>
          <w:rFonts w:ascii="Arial" w:hAnsi="Arial" w:cs="Arial"/>
          <w:b/>
          <w:bCs/>
          <w:szCs w:val="24"/>
        </w:rPr>
        <w:t>35</w:t>
      </w:r>
      <w:r w:rsidRPr="00256279">
        <w:rPr>
          <w:rFonts w:ascii="Arial" w:hAnsi="Arial" w:cs="Arial"/>
          <w:b/>
          <w:bCs/>
          <w:szCs w:val="24"/>
        </w:rPr>
        <w:t xml:space="preserve"> Độ xuyên sâu</w:t>
      </w:r>
      <w:r w:rsidR="00310D92">
        <w:rPr>
          <w:rFonts w:ascii="Arial" w:hAnsi="Arial" w:cs="Arial"/>
          <w:b/>
          <w:bCs/>
          <w:szCs w:val="24"/>
        </w:rPr>
        <w:t xml:space="preserve"> (</w:t>
      </w:r>
      <w:r w:rsidR="00310D92" w:rsidRPr="00310D92">
        <w:rPr>
          <w:rFonts w:ascii="Arial" w:hAnsi="Arial" w:cs="Arial"/>
          <w:b/>
          <w:bCs/>
          <w:szCs w:val="24"/>
        </w:rPr>
        <w:t>penetration depth</w:t>
      </w:r>
      <w:r w:rsidR="00310D92">
        <w:rPr>
          <w:rFonts w:ascii="Arial" w:hAnsi="Arial" w:cs="Arial"/>
          <w:b/>
          <w:bCs/>
          <w:szCs w:val="24"/>
        </w:rPr>
        <w:t>)</w:t>
      </w:r>
    </w:p>
    <w:p w14:paraId="570AA216"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Độ sâu mà tại đó SAR của một liên kết sóng mặt phẳng tới, xuyên vào môi trường suy hao đồng nhất, giảm xuống 1/e</w:t>
      </w:r>
      <w:r w:rsidRPr="00256279">
        <w:rPr>
          <w:rFonts w:ascii="Arial" w:hAnsi="Arial" w:cs="Arial"/>
          <w:szCs w:val="24"/>
          <w:vertAlign w:val="superscript"/>
        </w:rPr>
        <w:t>2</w:t>
      </w:r>
      <w:r w:rsidRPr="00256279">
        <w:rPr>
          <w:rFonts w:ascii="Arial" w:hAnsi="Arial" w:cs="Arial"/>
          <w:szCs w:val="24"/>
        </w:rPr>
        <w:t xml:space="preserve"> giá trị của nó ngay bên dưới bề mặt môi trường.</w:t>
      </w:r>
    </w:p>
    <w:p w14:paraId="4DF8F7D0"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CHÚ THÍCH 1: Thông thường đối với sóng mặt phẳng tới trên nửa không gian phẳng, qua trường E độ xuyên sâu δ được tính là:</w:t>
      </w:r>
    </w:p>
    <w:p w14:paraId="6347CDE3" w14:textId="77777777" w:rsidR="00B5776D" w:rsidRPr="00256279" w:rsidRDefault="00B5776D" w:rsidP="00B26C5E">
      <w:pPr>
        <w:spacing w:before="120" w:after="0" w:line="240" w:lineRule="auto"/>
        <w:rPr>
          <w:rFonts w:ascii="Arial" w:hAnsi="Arial" w:cs="Arial"/>
          <w:szCs w:val="24"/>
        </w:rPr>
      </w:pPr>
      <m:oMathPara>
        <m:oMath>
          <m:r>
            <m:rPr>
              <m:sty m:val="p"/>
            </m:rPr>
            <w:rPr>
              <w:rFonts w:ascii="Cambria Math" w:hAnsi="Cambria Math" w:cs="Arial"/>
              <w:szCs w:val="24"/>
            </w:rPr>
            <m:t>δ</m:t>
          </m:r>
          <m:r>
            <w:rPr>
              <w:rFonts w:ascii="Cambria Math" w:hAnsi="Cambria Math" w:cs="Arial"/>
              <w:szCs w:val="24"/>
            </w:rPr>
            <m:t>=</m:t>
          </m:r>
          <m:f>
            <m:fPr>
              <m:ctrlPr>
                <w:rPr>
                  <w:rFonts w:ascii="Cambria Math" w:hAnsi="Cambria Math" w:cs="Arial"/>
                  <w:szCs w:val="24"/>
                </w:rPr>
              </m:ctrlPr>
            </m:fPr>
            <m:num>
              <m:r>
                <w:rPr>
                  <w:rFonts w:ascii="Cambria Math" w:hAnsi="Cambria Math" w:cs="Arial"/>
                  <w:szCs w:val="24"/>
                </w:rPr>
                <m:t>1</m:t>
              </m:r>
              <m:ctrlPr>
                <w:rPr>
                  <w:rFonts w:ascii="Cambria Math" w:hAnsi="Cambria Math" w:cs="Arial"/>
                  <w:i/>
                  <w:szCs w:val="24"/>
                </w:rPr>
              </m:ctrlPr>
            </m:num>
            <m:den>
              <m:r>
                <m:rPr>
                  <m:sty m:val="p"/>
                </m:rPr>
                <w:rPr>
                  <w:rFonts w:ascii="Cambria Math" w:hAnsi="Cambria Math" w:cs="Arial"/>
                  <w:szCs w:val="24"/>
                </w:rPr>
                <m:t>ω</m:t>
              </m:r>
              <m:ctrlPr>
                <w:rPr>
                  <w:rFonts w:ascii="Cambria Math" w:hAnsi="Cambria Math" w:cs="Arial"/>
                  <w:i/>
                  <w:szCs w:val="24"/>
                </w:rPr>
              </m:ctrlPr>
            </m:den>
          </m:f>
          <m:sSup>
            <m:sSupPr>
              <m:ctrlPr>
                <w:rPr>
                  <w:rFonts w:ascii="Cambria Math" w:hAnsi="Cambria Math" w:cs="Arial"/>
                  <w:i/>
                  <w:szCs w:val="24"/>
                </w:rPr>
              </m:ctrlPr>
            </m:sSupPr>
            <m:e>
              <m:d>
                <m:dPr>
                  <m:begChr m:val="["/>
                  <m:endChr m:val="]"/>
                  <m:ctrlPr>
                    <w:rPr>
                      <w:rFonts w:ascii="Cambria Math" w:hAnsi="Cambria Math" w:cs="Arial"/>
                      <w:szCs w:val="24"/>
                    </w:rPr>
                  </m:ctrlPr>
                </m:dPr>
                <m:e>
                  <m:f>
                    <m:fPr>
                      <m:ctrlPr>
                        <w:rPr>
                          <w:rFonts w:ascii="Cambria Math" w:hAnsi="Cambria Math" w:cs="Arial"/>
                          <w:szCs w:val="24"/>
                        </w:rPr>
                      </m:ctrlPr>
                    </m:fPr>
                    <m:num>
                      <m:sSub>
                        <m:sSubPr>
                          <m:ctrlPr>
                            <w:rPr>
                              <w:rFonts w:ascii="Cambria Math" w:hAnsi="Cambria Math" w:cs="Arial"/>
                              <w:i/>
                              <w:szCs w:val="24"/>
                            </w:rPr>
                          </m:ctrlPr>
                        </m:sSubPr>
                        <m:e>
                          <m:r>
                            <m:rPr>
                              <m:sty m:val="p"/>
                            </m:rPr>
                            <w:rPr>
                              <w:rFonts w:ascii="Cambria Math" w:hAnsi="Cambria Math" w:cs="Arial"/>
                              <w:szCs w:val="24"/>
                            </w:rPr>
                            <m:t>μ</m:t>
                          </m:r>
                        </m:e>
                        <m:sub>
                          <m:r>
                            <w:rPr>
                              <w:rFonts w:ascii="Cambria Math" w:hAnsi="Cambria Math" w:cs="Arial"/>
                              <w:szCs w:val="24"/>
                            </w:rPr>
                            <m:t>0</m:t>
                          </m:r>
                        </m:sub>
                      </m:sSub>
                      <m:sSubSup>
                        <m:sSubSupPr>
                          <m:ctrlPr>
                            <w:rPr>
                              <w:rFonts w:ascii="Cambria Math" w:hAnsi="Cambria Math" w:cs="Arial"/>
                              <w:i/>
                              <w:szCs w:val="24"/>
                            </w:rPr>
                          </m:ctrlPr>
                        </m:sSubSupPr>
                        <m:e>
                          <m:r>
                            <m:rPr>
                              <m:sty m:val="p"/>
                            </m:rPr>
                            <w:rPr>
                              <w:rFonts w:ascii="Cambria Math" w:hAnsi="Cambria Math" w:cs="Arial"/>
                              <w:szCs w:val="24"/>
                            </w:rPr>
                            <m:t>ε</m:t>
                          </m:r>
                          <m:ctrlPr>
                            <w:rPr>
                              <w:rFonts w:ascii="Cambria Math" w:hAnsi="Cambria Math" w:cs="Arial"/>
                              <w:szCs w:val="24"/>
                            </w:rPr>
                          </m:ctrlPr>
                        </m:e>
                        <m:sub>
                          <m:r>
                            <w:rPr>
                              <w:rFonts w:ascii="Cambria Math" w:hAnsi="Cambria Math" w:cs="Arial"/>
                              <w:szCs w:val="24"/>
                            </w:rPr>
                            <m:t>r</m:t>
                          </m:r>
                        </m:sub>
                        <m:sup>
                          <m:r>
                            <m:rPr>
                              <m:sty m:val="p"/>
                            </m:rPr>
                            <w:rPr>
                              <w:rFonts w:ascii="Cambria Math" w:hAnsi="Cambria Math" w:cs="Arial"/>
                              <w:szCs w:val="24"/>
                            </w:rPr>
                            <m:t>'</m:t>
                          </m:r>
                        </m:sup>
                      </m:sSubSup>
                      <m:sSub>
                        <m:sSubPr>
                          <m:ctrlPr>
                            <w:rPr>
                              <w:rFonts w:ascii="Cambria Math" w:hAnsi="Cambria Math" w:cs="Arial"/>
                              <w:i/>
                              <w:szCs w:val="24"/>
                            </w:rPr>
                          </m:ctrlPr>
                        </m:sSubPr>
                        <m:e>
                          <m:r>
                            <m:rPr>
                              <m:sty m:val="p"/>
                            </m:rPr>
                            <w:rPr>
                              <w:rFonts w:ascii="Cambria Math" w:hAnsi="Cambria Math" w:cs="Arial"/>
                              <w:szCs w:val="24"/>
                            </w:rPr>
                            <m:t>ε</m:t>
                          </m:r>
                          <m:ctrlPr>
                            <w:rPr>
                              <w:rFonts w:ascii="Cambria Math" w:hAnsi="Cambria Math" w:cs="Arial"/>
                              <w:szCs w:val="24"/>
                            </w:rPr>
                          </m:ctrlPr>
                        </m:e>
                        <m:sub>
                          <m:r>
                            <w:rPr>
                              <w:rFonts w:ascii="Cambria Math" w:hAnsi="Cambria Math" w:cs="Arial"/>
                              <w:szCs w:val="24"/>
                            </w:rPr>
                            <m:t>0</m:t>
                          </m:r>
                        </m:sub>
                      </m:sSub>
                      <m:ctrlPr>
                        <w:rPr>
                          <w:rFonts w:ascii="Cambria Math" w:hAnsi="Cambria Math" w:cs="Arial"/>
                          <w:i/>
                          <w:szCs w:val="24"/>
                        </w:rPr>
                      </m:ctrlPr>
                    </m:num>
                    <m:den>
                      <m:r>
                        <w:rPr>
                          <w:rFonts w:ascii="Cambria Math" w:hAnsi="Cambria Math" w:cs="Arial"/>
                          <w:szCs w:val="24"/>
                        </w:rPr>
                        <m:t>2</m:t>
                      </m:r>
                      <m:ctrlPr>
                        <w:rPr>
                          <w:rFonts w:ascii="Cambria Math" w:hAnsi="Cambria Math" w:cs="Arial"/>
                          <w:i/>
                          <w:szCs w:val="24"/>
                        </w:rPr>
                      </m:ctrlPr>
                    </m:den>
                  </m:f>
                  <m:d>
                    <m:dPr>
                      <m:ctrlPr>
                        <w:rPr>
                          <w:rFonts w:ascii="Cambria Math" w:hAnsi="Cambria Math" w:cs="Arial"/>
                          <w:szCs w:val="24"/>
                        </w:rPr>
                      </m:ctrlPr>
                    </m:dPr>
                    <m:e>
                      <m:rad>
                        <m:radPr>
                          <m:degHide m:val="1"/>
                          <m:ctrlPr>
                            <w:rPr>
                              <w:rFonts w:ascii="Cambria Math" w:hAnsi="Cambria Math" w:cs="Arial"/>
                              <w:szCs w:val="24"/>
                            </w:rPr>
                          </m:ctrlPr>
                        </m:radPr>
                        <m:deg>
                          <m:ctrlPr>
                            <w:rPr>
                              <w:rFonts w:ascii="Cambria Math" w:hAnsi="Cambria Math" w:cs="Arial"/>
                              <w:i/>
                              <w:szCs w:val="24"/>
                            </w:rPr>
                          </m:ctrlPr>
                        </m:deg>
                        <m:e>
                          <m:r>
                            <w:rPr>
                              <w:rFonts w:ascii="Cambria Math" w:hAnsi="Cambria Math" w:cs="Arial"/>
                              <w:szCs w:val="24"/>
                            </w:rPr>
                            <m:t>1+</m:t>
                          </m:r>
                          <m:sSup>
                            <m:sSupPr>
                              <m:ctrlPr>
                                <w:rPr>
                                  <w:rFonts w:ascii="Cambria Math" w:hAnsi="Cambria Math" w:cs="Arial"/>
                                  <w:i/>
                                  <w:szCs w:val="24"/>
                                </w:rPr>
                              </m:ctrlPr>
                            </m:sSupPr>
                            <m:e>
                              <m:d>
                                <m:dPr>
                                  <m:ctrlPr>
                                    <w:rPr>
                                      <w:rFonts w:ascii="Cambria Math" w:hAnsi="Cambria Math" w:cs="Arial"/>
                                      <w:szCs w:val="24"/>
                                    </w:rPr>
                                  </m:ctrlPr>
                                </m:dPr>
                                <m:e>
                                  <m:f>
                                    <m:fPr>
                                      <m:ctrlPr>
                                        <w:rPr>
                                          <w:rFonts w:ascii="Cambria Math" w:hAnsi="Cambria Math" w:cs="Arial"/>
                                          <w:szCs w:val="24"/>
                                        </w:rPr>
                                      </m:ctrlPr>
                                    </m:fPr>
                                    <m:num>
                                      <m:r>
                                        <m:rPr>
                                          <m:sty m:val="p"/>
                                        </m:rPr>
                                        <w:rPr>
                                          <w:rFonts w:ascii="Cambria Math" w:hAnsi="Cambria Math" w:cs="Arial"/>
                                          <w:szCs w:val="24"/>
                                        </w:rPr>
                                        <m:t>σ</m:t>
                                      </m:r>
                                      <m:ctrlPr>
                                        <w:rPr>
                                          <w:rFonts w:ascii="Cambria Math" w:hAnsi="Cambria Math" w:cs="Arial"/>
                                          <w:i/>
                                          <w:szCs w:val="24"/>
                                        </w:rPr>
                                      </m:ctrlPr>
                                    </m:num>
                                    <m:den>
                                      <m:r>
                                        <m:rPr>
                                          <m:sty m:val="p"/>
                                        </m:rPr>
                                        <w:rPr>
                                          <w:rFonts w:ascii="Cambria Math" w:hAnsi="Cambria Math" w:cs="Arial"/>
                                          <w:szCs w:val="24"/>
                                        </w:rPr>
                                        <m:t>ω</m:t>
                                      </m:r>
                                      <m:sSubSup>
                                        <m:sSubSupPr>
                                          <m:ctrlPr>
                                            <w:rPr>
                                              <w:rFonts w:ascii="Cambria Math" w:hAnsi="Cambria Math" w:cs="Arial"/>
                                              <w:i/>
                                              <w:szCs w:val="24"/>
                                            </w:rPr>
                                          </m:ctrlPr>
                                        </m:sSubSupPr>
                                        <m:e>
                                          <m:r>
                                            <m:rPr>
                                              <m:sty m:val="p"/>
                                            </m:rPr>
                                            <w:rPr>
                                              <w:rFonts w:ascii="Cambria Math" w:hAnsi="Cambria Math" w:cs="Arial"/>
                                              <w:szCs w:val="24"/>
                                            </w:rPr>
                                            <m:t>ε</m:t>
                                          </m:r>
                                          <m:ctrlPr>
                                            <w:rPr>
                                              <w:rFonts w:ascii="Cambria Math" w:hAnsi="Cambria Math" w:cs="Arial"/>
                                              <w:szCs w:val="24"/>
                                            </w:rPr>
                                          </m:ctrlPr>
                                        </m:e>
                                        <m:sub>
                                          <m:r>
                                            <w:rPr>
                                              <w:rFonts w:ascii="Cambria Math" w:hAnsi="Cambria Math" w:cs="Arial"/>
                                              <w:szCs w:val="24"/>
                                            </w:rPr>
                                            <m:t>r</m:t>
                                          </m:r>
                                        </m:sub>
                                        <m:sup>
                                          <m:r>
                                            <m:rPr>
                                              <m:sty m:val="p"/>
                                            </m:rPr>
                                            <w:rPr>
                                              <w:rFonts w:ascii="Cambria Math" w:hAnsi="Cambria Math" w:cs="Arial"/>
                                              <w:szCs w:val="24"/>
                                            </w:rPr>
                                            <m:t>'</m:t>
                                          </m:r>
                                        </m:sup>
                                      </m:sSubSup>
                                      <m:sSub>
                                        <m:sSubPr>
                                          <m:ctrlPr>
                                            <w:rPr>
                                              <w:rFonts w:ascii="Cambria Math" w:hAnsi="Cambria Math" w:cs="Arial"/>
                                              <w:i/>
                                              <w:szCs w:val="24"/>
                                            </w:rPr>
                                          </m:ctrlPr>
                                        </m:sSubPr>
                                        <m:e>
                                          <m:r>
                                            <m:rPr>
                                              <m:sty m:val="p"/>
                                            </m:rPr>
                                            <w:rPr>
                                              <w:rFonts w:ascii="Cambria Math" w:hAnsi="Cambria Math" w:cs="Arial"/>
                                              <w:szCs w:val="24"/>
                                            </w:rPr>
                                            <m:t>ε</m:t>
                                          </m:r>
                                          <m:ctrlPr>
                                            <w:rPr>
                                              <w:rFonts w:ascii="Cambria Math" w:hAnsi="Cambria Math" w:cs="Arial"/>
                                              <w:szCs w:val="24"/>
                                            </w:rPr>
                                          </m:ctrlPr>
                                        </m:e>
                                        <m:sub>
                                          <m:r>
                                            <w:rPr>
                                              <w:rFonts w:ascii="Cambria Math" w:hAnsi="Cambria Math" w:cs="Arial"/>
                                              <w:szCs w:val="24"/>
                                            </w:rPr>
                                            <m:t>0</m:t>
                                          </m:r>
                                        </m:sub>
                                      </m:sSub>
                                      <m:ctrlPr>
                                        <w:rPr>
                                          <w:rFonts w:ascii="Cambria Math" w:hAnsi="Cambria Math" w:cs="Arial"/>
                                          <w:i/>
                                          <w:szCs w:val="24"/>
                                        </w:rPr>
                                      </m:ctrlPr>
                                    </m:den>
                                  </m:f>
                                  <m:ctrlPr>
                                    <w:rPr>
                                      <w:rFonts w:ascii="Cambria Math" w:hAnsi="Cambria Math" w:cs="Arial"/>
                                      <w:i/>
                                      <w:szCs w:val="24"/>
                                    </w:rPr>
                                  </m:ctrlPr>
                                </m:e>
                              </m:d>
                            </m:e>
                            <m:sup>
                              <m:r>
                                <w:rPr>
                                  <w:rFonts w:ascii="Cambria Math" w:hAnsi="Cambria Math" w:cs="Arial"/>
                                  <w:szCs w:val="24"/>
                                </w:rPr>
                                <m:t>2</m:t>
                              </m:r>
                            </m:sup>
                          </m:sSup>
                        </m:e>
                      </m:rad>
                      <m:r>
                        <w:rPr>
                          <w:rFonts w:ascii="Cambria Math" w:hAnsi="Cambria Math" w:cs="Arial"/>
                          <w:szCs w:val="24"/>
                        </w:rPr>
                        <m:t>-1</m:t>
                      </m:r>
                      <m:ctrlPr>
                        <w:rPr>
                          <w:rFonts w:ascii="Cambria Math" w:hAnsi="Cambria Math" w:cs="Arial"/>
                          <w:i/>
                          <w:szCs w:val="24"/>
                        </w:rPr>
                      </m:ctrlPr>
                    </m:e>
                  </m:d>
                  <m:ctrlPr>
                    <w:rPr>
                      <w:rFonts w:ascii="Cambria Math" w:hAnsi="Cambria Math" w:cs="Arial"/>
                      <w:i/>
                      <w:szCs w:val="24"/>
                    </w:rPr>
                  </m:ctrlPr>
                </m:e>
              </m:d>
            </m:e>
            <m:sup>
              <m:r>
                <w:rPr>
                  <w:rFonts w:ascii="Cambria Math" w:hAnsi="Cambria Math" w:cs="Arial"/>
                  <w:szCs w:val="24"/>
                </w:rPr>
                <m:t>-</m:t>
              </m:r>
              <m:f>
                <m:fPr>
                  <m:ctrlPr>
                    <w:rPr>
                      <w:rFonts w:ascii="Cambria Math" w:hAnsi="Cambria Math" w:cs="Arial"/>
                      <w:szCs w:val="24"/>
                    </w:rPr>
                  </m:ctrlPr>
                </m:fPr>
                <m:num>
                  <m:r>
                    <w:rPr>
                      <w:rFonts w:ascii="Cambria Math" w:hAnsi="Cambria Math" w:cs="Arial"/>
                      <w:szCs w:val="24"/>
                    </w:rPr>
                    <m:t>1</m:t>
                  </m:r>
                  <m:ctrlPr>
                    <w:rPr>
                      <w:rFonts w:ascii="Cambria Math" w:hAnsi="Cambria Math" w:cs="Arial"/>
                      <w:i/>
                      <w:szCs w:val="24"/>
                    </w:rPr>
                  </m:ctrlPr>
                </m:num>
                <m:den>
                  <m:r>
                    <w:rPr>
                      <w:rFonts w:ascii="Cambria Math" w:hAnsi="Cambria Math" w:cs="Arial"/>
                      <w:szCs w:val="24"/>
                    </w:rPr>
                    <m:t>2</m:t>
                  </m:r>
                  <m:ctrlPr>
                    <w:rPr>
                      <w:rFonts w:ascii="Cambria Math" w:hAnsi="Cambria Math" w:cs="Arial"/>
                      <w:i/>
                      <w:szCs w:val="24"/>
                    </w:rPr>
                  </m:ctrlPr>
                </m:den>
              </m:f>
            </m:sup>
          </m:sSup>
        </m:oMath>
      </m:oMathPara>
    </w:p>
    <w:p w14:paraId="54B269CF"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Với:</w:t>
      </w:r>
    </w:p>
    <w:p w14:paraId="5B921D10" w14:textId="77777777" w:rsidR="00B5776D" w:rsidRPr="00256279" w:rsidRDefault="00B5776D" w:rsidP="00B26C5E">
      <w:pPr>
        <w:spacing w:before="120" w:after="0" w:line="240" w:lineRule="auto"/>
        <w:rPr>
          <w:rFonts w:ascii="Arial" w:eastAsiaTheme="minorEastAsia" w:hAnsi="Arial" w:cs="Arial"/>
          <w:i/>
          <w:szCs w:val="24"/>
        </w:rPr>
      </w:pPr>
      <m:oMath>
        <m:r>
          <m:rPr>
            <m:sty m:val="p"/>
          </m:rPr>
          <w:rPr>
            <w:rFonts w:ascii="Cambria Math" w:hAnsi="Cambria Math" w:cs="Arial"/>
            <w:szCs w:val="24"/>
          </w:rPr>
          <m:t>ω</m:t>
        </m:r>
      </m:oMath>
      <w:r w:rsidRPr="00256279">
        <w:rPr>
          <w:rFonts w:ascii="Arial" w:eastAsiaTheme="minorEastAsia" w:hAnsi="Arial" w:cs="Arial"/>
          <w:i/>
          <w:szCs w:val="24"/>
        </w:rPr>
        <w:t xml:space="preserve"> </w:t>
      </w:r>
      <w:r w:rsidRPr="00256279">
        <w:rPr>
          <w:rFonts w:ascii="Arial" w:eastAsiaTheme="minorEastAsia" w:hAnsi="Arial" w:cs="Arial"/>
          <w:i/>
          <w:szCs w:val="24"/>
        </w:rPr>
        <w:tab/>
      </w:r>
      <w:proofErr w:type="gramStart"/>
      <w:r w:rsidRPr="00256279">
        <w:rPr>
          <w:rFonts w:ascii="Arial" w:eastAsiaTheme="minorEastAsia" w:hAnsi="Arial" w:cs="Arial"/>
          <w:i/>
          <w:szCs w:val="24"/>
        </w:rPr>
        <w:t>là</w:t>
      </w:r>
      <w:proofErr w:type="gramEnd"/>
      <w:r w:rsidRPr="00256279">
        <w:rPr>
          <w:rFonts w:ascii="Arial" w:eastAsiaTheme="minorEastAsia" w:hAnsi="Arial" w:cs="Arial"/>
          <w:i/>
          <w:szCs w:val="24"/>
        </w:rPr>
        <w:t xml:space="preserve"> tần số góc</w:t>
      </w:r>
    </w:p>
    <w:p w14:paraId="0F71DA1D" w14:textId="77777777" w:rsidR="00B5776D" w:rsidRPr="00256279" w:rsidRDefault="00983F70" w:rsidP="00B26C5E">
      <w:pPr>
        <w:spacing w:before="120" w:after="0" w:line="240" w:lineRule="auto"/>
        <w:rPr>
          <w:rFonts w:ascii="Arial" w:eastAsiaTheme="minorEastAsia" w:hAnsi="Arial" w:cs="Arial"/>
          <w:i/>
          <w:szCs w:val="24"/>
        </w:rPr>
      </w:pPr>
      <m:oMath>
        <m:sSub>
          <m:sSubPr>
            <m:ctrlPr>
              <w:rPr>
                <w:rFonts w:ascii="Cambria Math" w:hAnsi="Cambria Math" w:cs="Arial"/>
                <w:i/>
                <w:szCs w:val="24"/>
              </w:rPr>
            </m:ctrlPr>
          </m:sSubPr>
          <m:e>
            <m:r>
              <m:rPr>
                <m:sty m:val="p"/>
              </m:rPr>
              <w:rPr>
                <w:rFonts w:ascii="Cambria Math" w:hAnsi="Cambria Math" w:cs="Arial"/>
                <w:szCs w:val="24"/>
              </w:rPr>
              <m:t>μ</m:t>
            </m:r>
            <m:ctrlPr>
              <w:rPr>
                <w:rFonts w:ascii="Cambria Math" w:hAnsi="Cambria Math" w:cs="Arial"/>
                <w:szCs w:val="24"/>
              </w:rPr>
            </m:ctrlPr>
          </m:e>
          <m:sub>
            <m:r>
              <w:rPr>
                <w:rFonts w:ascii="Cambria Math" w:hAnsi="Cambria Math" w:cs="Arial"/>
                <w:szCs w:val="24"/>
              </w:rPr>
              <m:t>0</m:t>
            </m:r>
          </m:sub>
        </m:sSub>
      </m:oMath>
      <w:r w:rsidR="00B5776D" w:rsidRPr="00256279">
        <w:rPr>
          <w:rFonts w:ascii="Arial" w:eastAsiaTheme="minorEastAsia" w:hAnsi="Arial" w:cs="Arial"/>
          <w:i/>
          <w:szCs w:val="24"/>
        </w:rPr>
        <w:tab/>
      </w:r>
      <w:proofErr w:type="gramStart"/>
      <w:r w:rsidR="00B5776D" w:rsidRPr="00256279">
        <w:rPr>
          <w:rFonts w:ascii="Arial" w:eastAsiaTheme="minorEastAsia" w:hAnsi="Arial" w:cs="Arial"/>
          <w:i/>
          <w:szCs w:val="24"/>
        </w:rPr>
        <w:t>là</w:t>
      </w:r>
      <w:proofErr w:type="gramEnd"/>
      <w:r w:rsidR="00B5776D" w:rsidRPr="00256279">
        <w:rPr>
          <w:rFonts w:ascii="Arial" w:eastAsiaTheme="minorEastAsia" w:hAnsi="Arial" w:cs="Arial"/>
          <w:i/>
          <w:szCs w:val="24"/>
        </w:rPr>
        <w:t xml:space="preserve"> độ từ thẩm chân không, tính bằng henry trên mét;</w:t>
      </w:r>
    </w:p>
    <w:p w14:paraId="1DC94236" w14:textId="77777777" w:rsidR="00B5776D" w:rsidRPr="00256279" w:rsidRDefault="00983F70" w:rsidP="00B26C5E">
      <w:pPr>
        <w:spacing w:before="120" w:after="0" w:line="240" w:lineRule="auto"/>
        <w:rPr>
          <w:rFonts w:ascii="Arial" w:eastAsiaTheme="minorEastAsia" w:hAnsi="Arial" w:cs="Arial"/>
          <w:i/>
          <w:szCs w:val="24"/>
        </w:rPr>
      </w:pPr>
      <m:oMath>
        <m:sSub>
          <m:sSubPr>
            <m:ctrlPr>
              <w:rPr>
                <w:rFonts w:ascii="Cambria Math" w:hAnsi="Cambria Math" w:cs="Arial"/>
                <w:i/>
                <w:szCs w:val="24"/>
              </w:rPr>
            </m:ctrlPr>
          </m:sSubPr>
          <m:e>
            <m:r>
              <m:rPr>
                <m:sty m:val="p"/>
              </m:rPr>
              <w:rPr>
                <w:rFonts w:ascii="Cambria Math" w:hAnsi="Cambria Math" w:cs="Arial"/>
                <w:szCs w:val="24"/>
              </w:rPr>
              <m:t>ε</m:t>
            </m:r>
            <m:ctrlPr>
              <w:rPr>
                <w:rFonts w:ascii="Cambria Math" w:hAnsi="Cambria Math" w:cs="Arial"/>
                <w:szCs w:val="24"/>
              </w:rPr>
            </m:ctrlPr>
          </m:e>
          <m:sub>
            <m:r>
              <w:rPr>
                <w:rFonts w:ascii="Cambria Math" w:hAnsi="Cambria Math" w:cs="Arial"/>
                <w:szCs w:val="24"/>
              </w:rPr>
              <m:t>0</m:t>
            </m:r>
          </m:sub>
        </m:sSub>
      </m:oMath>
      <w:r w:rsidR="00B5776D" w:rsidRPr="00256279">
        <w:rPr>
          <w:rFonts w:ascii="Arial" w:eastAsiaTheme="minorEastAsia" w:hAnsi="Arial" w:cs="Arial"/>
          <w:i/>
          <w:szCs w:val="24"/>
        </w:rPr>
        <w:t xml:space="preserve"> </w:t>
      </w:r>
      <w:r w:rsidR="00B5776D" w:rsidRPr="00256279">
        <w:rPr>
          <w:rFonts w:ascii="Arial" w:eastAsiaTheme="minorEastAsia" w:hAnsi="Arial" w:cs="Arial"/>
          <w:i/>
          <w:szCs w:val="24"/>
        </w:rPr>
        <w:tab/>
      </w:r>
      <w:proofErr w:type="gramStart"/>
      <w:r w:rsidR="00B5776D" w:rsidRPr="00256279">
        <w:rPr>
          <w:rFonts w:ascii="Arial" w:eastAsiaTheme="minorEastAsia" w:hAnsi="Arial" w:cs="Arial"/>
          <w:i/>
          <w:szCs w:val="24"/>
        </w:rPr>
        <w:t>là</w:t>
      </w:r>
      <w:proofErr w:type="gramEnd"/>
      <w:r w:rsidR="00B5776D" w:rsidRPr="00256279">
        <w:rPr>
          <w:rFonts w:ascii="Arial" w:eastAsiaTheme="minorEastAsia" w:hAnsi="Arial" w:cs="Arial"/>
          <w:i/>
          <w:szCs w:val="24"/>
        </w:rPr>
        <w:t xml:space="preserve"> độ điện thẩm của chân không, tính bằng fara trên mét;</w:t>
      </w:r>
    </w:p>
    <w:p w14:paraId="4CFDC385" w14:textId="77777777" w:rsidR="00B5776D" w:rsidRPr="00256279" w:rsidRDefault="00983F70" w:rsidP="00B26C5E">
      <w:pPr>
        <w:spacing w:before="120" w:after="0" w:line="240" w:lineRule="auto"/>
        <w:rPr>
          <w:rFonts w:ascii="Arial" w:eastAsiaTheme="minorEastAsia" w:hAnsi="Arial" w:cs="Arial"/>
          <w:i/>
          <w:szCs w:val="24"/>
        </w:rPr>
      </w:pPr>
      <m:oMath>
        <m:sSubSup>
          <m:sSubSupPr>
            <m:ctrlPr>
              <w:rPr>
                <w:rFonts w:ascii="Cambria Math" w:hAnsi="Cambria Math" w:cs="Arial"/>
                <w:i/>
                <w:szCs w:val="24"/>
              </w:rPr>
            </m:ctrlPr>
          </m:sSubSupPr>
          <m:e>
            <m:r>
              <m:rPr>
                <m:sty m:val="p"/>
              </m:rPr>
              <w:rPr>
                <w:rFonts w:ascii="Cambria Math" w:hAnsi="Cambria Math" w:cs="Arial"/>
                <w:szCs w:val="24"/>
              </w:rPr>
              <m:t>ε</m:t>
            </m:r>
            <m:ctrlPr>
              <w:rPr>
                <w:rFonts w:ascii="Cambria Math" w:hAnsi="Cambria Math" w:cs="Arial"/>
                <w:szCs w:val="24"/>
              </w:rPr>
            </m:ctrlPr>
          </m:e>
          <m:sub>
            <m:r>
              <w:rPr>
                <w:rFonts w:ascii="Cambria Math" w:hAnsi="Cambria Math" w:cs="Arial"/>
                <w:szCs w:val="24"/>
              </w:rPr>
              <m:t>r</m:t>
            </m:r>
          </m:sub>
          <m:sup>
            <m:r>
              <m:rPr>
                <m:sty m:val="p"/>
              </m:rPr>
              <w:rPr>
                <w:rFonts w:ascii="Cambria Math" w:hAnsi="Cambria Math" w:cs="Arial"/>
                <w:szCs w:val="24"/>
              </w:rPr>
              <m:t>'</m:t>
            </m:r>
          </m:sup>
        </m:sSubSup>
      </m:oMath>
      <w:r w:rsidR="00B5776D" w:rsidRPr="00256279">
        <w:rPr>
          <w:rFonts w:ascii="Arial" w:eastAsiaTheme="minorEastAsia" w:hAnsi="Arial" w:cs="Arial"/>
          <w:i/>
          <w:szCs w:val="24"/>
        </w:rPr>
        <w:tab/>
      </w:r>
      <w:proofErr w:type="gramStart"/>
      <w:r w:rsidR="00B5776D" w:rsidRPr="00256279">
        <w:rPr>
          <w:rFonts w:ascii="Arial" w:eastAsiaTheme="minorEastAsia" w:hAnsi="Arial" w:cs="Arial"/>
          <w:i/>
          <w:szCs w:val="24"/>
        </w:rPr>
        <w:t>là</w:t>
      </w:r>
      <w:proofErr w:type="gramEnd"/>
      <w:r w:rsidR="00B5776D" w:rsidRPr="00256279">
        <w:rPr>
          <w:rFonts w:ascii="Arial" w:eastAsiaTheme="minorEastAsia" w:hAnsi="Arial" w:cs="Arial"/>
          <w:i/>
          <w:szCs w:val="24"/>
        </w:rPr>
        <w:t xml:space="preserve"> độ thấm điện môi tương đối của môi trường suy hao, không có đơn vị;</w:t>
      </w:r>
    </w:p>
    <w:p w14:paraId="3E429E1B" w14:textId="77777777" w:rsidR="00B5776D" w:rsidRPr="00256279" w:rsidRDefault="00B5776D" w:rsidP="00B26C5E">
      <w:pPr>
        <w:spacing w:before="120" w:after="0" w:line="240" w:lineRule="auto"/>
        <w:rPr>
          <w:rFonts w:ascii="Arial" w:eastAsiaTheme="minorEastAsia" w:hAnsi="Arial" w:cs="Arial"/>
          <w:i/>
          <w:szCs w:val="24"/>
        </w:rPr>
      </w:pPr>
      <m:oMath>
        <m:r>
          <m:rPr>
            <m:sty m:val="p"/>
          </m:rPr>
          <w:rPr>
            <w:rFonts w:ascii="Cambria Math" w:hAnsi="Cambria Math" w:cs="Arial"/>
            <w:szCs w:val="24"/>
          </w:rPr>
          <m:t>σ</m:t>
        </m:r>
      </m:oMath>
      <w:r w:rsidRPr="00256279">
        <w:rPr>
          <w:rFonts w:ascii="Arial" w:eastAsiaTheme="minorEastAsia" w:hAnsi="Arial" w:cs="Arial"/>
          <w:i/>
          <w:szCs w:val="24"/>
        </w:rPr>
        <w:t xml:space="preserve"> </w:t>
      </w:r>
      <w:r w:rsidRPr="00256279">
        <w:rPr>
          <w:rFonts w:ascii="Arial" w:eastAsiaTheme="minorEastAsia" w:hAnsi="Arial" w:cs="Arial"/>
          <w:i/>
          <w:szCs w:val="24"/>
        </w:rPr>
        <w:tab/>
      </w:r>
      <w:proofErr w:type="gramStart"/>
      <w:r w:rsidRPr="00256279">
        <w:rPr>
          <w:rFonts w:ascii="Arial" w:eastAsiaTheme="minorEastAsia" w:hAnsi="Arial" w:cs="Arial"/>
          <w:i/>
          <w:szCs w:val="24"/>
        </w:rPr>
        <w:t>là</w:t>
      </w:r>
      <w:proofErr w:type="gramEnd"/>
      <w:r w:rsidRPr="00256279">
        <w:rPr>
          <w:rFonts w:ascii="Arial" w:eastAsiaTheme="minorEastAsia" w:hAnsi="Arial" w:cs="Arial"/>
          <w:i/>
          <w:szCs w:val="24"/>
        </w:rPr>
        <w:t xml:space="preserve"> là độ dẫn điện của môi trường suy hao, tính bằng siemen trên mét.</w:t>
      </w:r>
    </w:p>
    <w:p w14:paraId="1CB85504" w14:textId="20C30B1E" w:rsidR="00B5776D" w:rsidRPr="00256279" w:rsidRDefault="00B5776D" w:rsidP="00B26C5E">
      <w:pPr>
        <w:spacing w:before="120" w:after="0" w:line="240" w:lineRule="auto"/>
        <w:rPr>
          <w:rFonts w:ascii="Arial" w:eastAsiaTheme="minorEastAsia" w:hAnsi="Arial" w:cs="Arial"/>
          <w:b/>
          <w:bCs/>
          <w:szCs w:val="24"/>
        </w:rPr>
      </w:pPr>
      <w:r>
        <w:rPr>
          <w:rFonts w:ascii="Arial" w:eastAsiaTheme="minorEastAsia" w:hAnsi="Arial" w:cs="Arial"/>
          <w:b/>
          <w:bCs/>
          <w:szCs w:val="24"/>
        </w:rPr>
        <w:t>1.4.</w:t>
      </w:r>
      <w:r w:rsidR="00532B9C">
        <w:rPr>
          <w:rFonts w:ascii="Arial" w:eastAsiaTheme="minorEastAsia" w:hAnsi="Arial" w:cs="Arial"/>
          <w:b/>
          <w:bCs/>
          <w:szCs w:val="24"/>
        </w:rPr>
        <w:t>36</w:t>
      </w:r>
      <w:r w:rsidRPr="00256279">
        <w:rPr>
          <w:rFonts w:ascii="Arial" w:eastAsiaTheme="minorEastAsia" w:hAnsi="Arial" w:cs="Arial"/>
          <w:b/>
          <w:bCs/>
          <w:szCs w:val="24"/>
        </w:rPr>
        <w:t xml:space="preserve"> </w:t>
      </w:r>
      <w:r w:rsidR="00E26FCC">
        <w:rPr>
          <w:rFonts w:ascii="Arial" w:eastAsiaTheme="minorEastAsia" w:hAnsi="Arial" w:cs="Arial"/>
          <w:b/>
          <w:bCs/>
          <w:szCs w:val="24"/>
        </w:rPr>
        <w:t xml:space="preserve">Mô hình </w:t>
      </w:r>
      <w:proofErr w:type="gramStart"/>
      <w:r w:rsidR="00E26FCC">
        <w:rPr>
          <w:rFonts w:ascii="Arial" w:eastAsiaTheme="minorEastAsia" w:hAnsi="Arial" w:cs="Arial"/>
          <w:b/>
          <w:bCs/>
          <w:szCs w:val="24"/>
        </w:rPr>
        <w:t xml:space="preserve">giả </w:t>
      </w:r>
      <w:r w:rsidR="00310D92">
        <w:rPr>
          <w:rFonts w:ascii="Arial" w:eastAsiaTheme="minorEastAsia" w:hAnsi="Arial" w:cs="Arial"/>
          <w:b/>
          <w:bCs/>
          <w:szCs w:val="24"/>
        </w:rPr>
        <w:t xml:space="preserve"> (</w:t>
      </w:r>
      <w:proofErr w:type="gramEnd"/>
      <w:r w:rsidR="00310D92" w:rsidRPr="00310D92">
        <w:rPr>
          <w:rFonts w:ascii="Arial" w:eastAsiaTheme="minorEastAsia" w:hAnsi="Arial" w:cs="Arial"/>
          <w:b/>
          <w:bCs/>
          <w:szCs w:val="24"/>
        </w:rPr>
        <w:t>phantom</w:t>
      </w:r>
      <w:r w:rsidR="00310D92">
        <w:rPr>
          <w:rFonts w:ascii="Arial" w:eastAsiaTheme="minorEastAsia" w:hAnsi="Arial" w:cs="Arial"/>
          <w:b/>
          <w:bCs/>
          <w:szCs w:val="24"/>
        </w:rPr>
        <w:t>)</w:t>
      </w:r>
    </w:p>
    <w:p w14:paraId="66A240CF" w14:textId="77777777" w:rsidR="00B5776D" w:rsidRPr="00256279" w:rsidRDefault="00B5776D" w:rsidP="00B26C5E">
      <w:pPr>
        <w:spacing w:before="120" w:after="0" w:line="240" w:lineRule="auto"/>
        <w:rPr>
          <w:rFonts w:ascii="Arial" w:eastAsiaTheme="minorEastAsia" w:hAnsi="Arial" w:cs="Arial"/>
          <w:szCs w:val="24"/>
        </w:rPr>
      </w:pPr>
      <w:r w:rsidRPr="00256279">
        <w:rPr>
          <w:rFonts w:ascii="Arial" w:eastAsiaTheme="minorEastAsia" w:hAnsi="Arial" w:cs="Arial"/>
          <w:szCs w:val="24"/>
        </w:rPr>
        <w:t>Mô hình vật lý tương đương cơ thể người bao gồm vật liệu giống như mô có tính cách điện được quy định trong tài liệu này.</w:t>
      </w:r>
    </w:p>
    <w:p w14:paraId="799D348A" w14:textId="3C23DC84" w:rsidR="00B5776D" w:rsidRPr="00256279" w:rsidRDefault="00B5776D" w:rsidP="00310D92">
      <w:pPr>
        <w:spacing w:before="120" w:after="0" w:line="240" w:lineRule="auto"/>
        <w:rPr>
          <w:rFonts w:ascii="Arial" w:hAnsi="Arial" w:cs="Arial"/>
          <w:b/>
          <w:bCs/>
          <w:szCs w:val="24"/>
        </w:rPr>
      </w:pPr>
      <w:r>
        <w:rPr>
          <w:rFonts w:ascii="Arial" w:hAnsi="Arial" w:cs="Arial"/>
          <w:b/>
          <w:bCs/>
          <w:szCs w:val="24"/>
        </w:rPr>
        <w:t>1.4.</w:t>
      </w:r>
      <w:r w:rsidR="00532B9C">
        <w:rPr>
          <w:rFonts w:ascii="Arial" w:hAnsi="Arial" w:cs="Arial"/>
          <w:b/>
          <w:bCs/>
          <w:szCs w:val="24"/>
        </w:rPr>
        <w:t>37</w:t>
      </w:r>
      <w:r w:rsidRPr="00256279">
        <w:rPr>
          <w:rFonts w:ascii="Arial" w:hAnsi="Arial" w:cs="Arial"/>
          <w:b/>
          <w:bCs/>
          <w:szCs w:val="24"/>
        </w:rPr>
        <w:t xml:space="preserve"> Vành </w:t>
      </w:r>
      <w:proofErr w:type="gramStart"/>
      <w:r w:rsidRPr="00256279">
        <w:rPr>
          <w:rFonts w:ascii="Arial" w:hAnsi="Arial" w:cs="Arial"/>
          <w:b/>
          <w:bCs/>
          <w:szCs w:val="24"/>
        </w:rPr>
        <w:t>tai</w:t>
      </w:r>
      <w:proofErr w:type="gramEnd"/>
      <w:r w:rsidR="00310D92">
        <w:rPr>
          <w:rFonts w:ascii="Arial" w:hAnsi="Arial" w:cs="Arial"/>
          <w:b/>
          <w:bCs/>
          <w:szCs w:val="24"/>
        </w:rPr>
        <w:t xml:space="preserve"> (</w:t>
      </w:r>
      <w:r w:rsidR="00310D92" w:rsidRPr="00310D92">
        <w:rPr>
          <w:rFonts w:ascii="Arial" w:hAnsi="Arial" w:cs="Arial"/>
          <w:b/>
          <w:bCs/>
          <w:szCs w:val="24"/>
        </w:rPr>
        <w:t>pinn</w:t>
      </w:r>
      <w:r w:rsidR="00310D92">
        <w:rPr>
          <w:rFonts w:ascii="Arial" w:hAnsi="Arial" w:cs="Arial"/>
          <w:b/>
          <w:bCs/>
          <w:szCs w:val="24"/>
        </w:rPr>
        <w:t xml:space="preserve">a </w:t>
      </w:r>
      <w:r w:rsidR="00310D92" w:rsidRPr="00310D92">
        <w:rPr>
          <w:rFonts w:ascii="Arial" w:hAnsi="Arial" w:cs="Arial"/>
          <w:b/>
          <w:bCs/>
          <w:szCs w:val="24"/>
        </w:rPr>
        <w:t>auricle</w:t>
      </w:r>
      <w:r w:rsidR="00310D92">
        <w:rPr>
          <w:rFonts w:ascii="Arial" w:hAnsi="Arial" w:cs="Arial"/>
          <w:b/>
          <w:bCs/>
          <w:szCs w:val="24"/>
        </w:rPr>
        <w:t>)</w:t>
      </w:r>
    </w:p>
    <w:p w14:paraId="1EF58F31"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 xml:space="preserve">Phần sụn nhô ra ngoài </w:t>
      </w:r>
      <w:proofErr w:type="gramStart"/>
      <w:r w:rsidRPr="00256279">
        <w:rPr>
          <w:rFonts w:ascii="Arial" w:hAnsi="Arial" w:cs="Arial"/>
          <w:szCs w:val="24"/>
        </w:rPr>
        <w:t>tai</w:t>
      </w:r>
      <w:proofErr w:type="gramEnd"/>
      <w:r w:rsidRPr="00256279">
        <w:rPr>
          <w:rFonts w:ascii="Arial" w:hAnsi="Arial" w:cs="Arial"/>
          <w:szCs w:val="24"/>
        </w:rPr>
        <w:t>, bao gồm vành tai trong, tiểu thùy và vành tai ngoài.</w:t>
      </w:r>
    </w:p>
    <w:p w14:paraId="4D83046C" w14:textId="7CB96140"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00532B9C">
        <w:rPr>
          <w:rFonts w:ascii="Arial" w:hAnsi="Arial" w:cs="Arial"/>
          <w:b/>
          <w:bCs/>
          <w:szCs w:val="24"/>
        </w:rPr>
        <w:t>38</w:t>
      </w:r>
      <w:r w:rsidRPr="00256279">
        <w:rPr>
          <w:rFonts w:ascii="Arial" w:hAnsi="Arial" w:cs="Arial"/>
          <w:b/>
          <w:bCs/>
          <w:szCs w:val="24"/>
        </w:rPr>
        <w:t xml:space="preserve"> Thuật toán điều khiển công suất</w:t>
      </w:r>
      <w:r w:rsidR="00310D92">
        <w:rPr>
          <w:rFonts w:ascii="Arial" w:hAnsi="Arial" w:cs="Arial"/>
          <w:b/>
          <w:bCs/>
          <w:szCs w:val="24"/>
        </w:rPr>
        <w:t xml:space="preserve"> (</w:t>
      </w:r>
      <w:r w:rsidR="00310D92" w:rsidRPr="00310D92">
        <w:rPr>
          <w:rFonts w:ascii="Arial" w:hAnsi="Arial" w:cs="Arial"/>
          <w:b/>
          <w:bCs/>
          <w:szCs w:val="24"/>
        </w:rPr>
        <w:t>power control algorithm</w:t>
      </w:r>
      <w:r w:rsidR="00310D92">
        <w:rPr>
          <w:rFonts w:ascii="Arial" w:hAnsi="Arial" w:cs="Arial"/>
          <w:b/>
          <w:bCs/>
          <w:szCs w:val="24"/>
        </w:rPr>
        <w:t>)</w:t>
      </w:r>
    </w:p>
    <w:p w14:paraId="364D70DC"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Giao thức của DUT để thiết lập và điều chỉnh công suất đầu ra lớn nhất của máy phát trong khoảng thời gian trung bình cụ thể.</w:t>
      </w:r>
    </w:p>
    <w:p w14:paraId="53EF88A7" w14:textId="7701FE60"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00532B9C">
        <w:rPr>
          <w:rFonts w:ascii="Arial" w:hAnsi="Arial" w:cs="Arial"/>
          <w:b/>
          <w:bCs/>
          <w:szCs w:val="24"/>
        </w:rPr>
        <w:t>39</w:t>
      </w:r>
      <w:r w:rsidRPr="00256279">
        <w:rPr>
          <w:rFonts w:ascii="Arial" w:hAnsi="Arial" w:cs="Arial"/>
          <w:b/>
          <w:bCs/>
          <w:szCs w:val="24"/>
        </w:rPr>
        <w:t xml:space="preserve"> Sự biến thiên năng suất</w:t>
      </w:r>
      <w:r w:rsidR="00310D92">
        <w:rPr>
          <w:rFonts w:ascii="Arial" w:hAnsi="Arial" w:cs="Arial"/>
          <w:b/>
          <w:bCs/>
          <w:szCs w:val="24"/>
        </w:rPr>
        <w:t xml:space="preserve"> (</w:t>
      </w:r>
      <w:r w:rsidR="00310D92" w:rsidRPr="00310D92">
        <w:rPr>
          <w:rFonts w:ascii="Arial" w:hAnsi="Arial" w:cs="Arial"/>
          <w:b/>
          <w:bCs/>
          <w:szCs w:val="24"/>
        </w:rPr>
        <w:t>production variation</w:t>
      </w:r>
      <w:r w:rsidR="00310D92">
        <w:rPr>
          <w:rFonts w:ascii="Arial" w:hAnsi="Arial" w:cs="Arial"/>
          <w:b/>
          <w:bCs/>
          <w:szCs w:val="24"/>
        </w:rPr>
        <w:t>)</w:t>
      </w:r>
    </w:p>
    <w:p w14:paraId="275A5B9E"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Biên độ công suất đầu ra giữa các mẫu sản xuất DUT khi được đặt ở mức phát lớn nhất.</w:t>
      </w:r>
    </w:p>
    <w:p w14:paraId="507973EB" w14:textId="4E0C3EE4"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00532B9C">
        <w:rPr>
          <w:rFonts w:ascii="Arial" w:hAnsi="Arial" w:cs="Arial"/>
          <w:b/>
          <w:bCs/>
          <w:szCs w:val="24"/>
        </w:rPr>
        <w:t>40</w:t>
      </w:r>
      <w:r w:rsidRPr="00256279">
        <w:rPr>
          <w:rFonts w:ascii="Arial" w:hAnsi="Arial" w:cs="Arial"/>
          <w:b/>
          <w:bCs/>
          <w:szCs w:val="24"/>
        </w:rPr>
        <w:t xml:space="preserve"> Thiết bị </w:t>
      </w:r>
      <w:r w:rsidR="00310D92">
        <w:rPr>
          <w:rFonts w:ascii="Arial" w:hAnsi="Arial" w:cs="Arial"/>
          <w:b/>
          <w:bCs/>
          <w:szCs w:val="24"/>
        </w:rPr>
        <w:t>nhấn</w:t>
      </w:r>
      <w:r w:rsidRPr="00256279">
        <w:rPr>
          <w:rFonts w:ascii="Arial" w:hAnsi="Arial" w:cs="Arial"/>
          <w:b/>
          <w:bCs/>
          <w:szCs w:val="24"/>
        </w:rPr>
        <w:t xml:space="preserve"> để nói</w:t>
      </w:r>
      <w:r w:rsidR="00310D92">
        <w:rPr>
          <w:rFonts w:ascii="Arial" w:hAnsi="Arial" w:cs="Arial"/>
          <w:b/>
          <w:bCs/>
          <w:szCs w:val="24"/>
        </w:rPr>
        <w:t xml:space="preserve"> (</w:t>
      </w:r>
      <w:r w:rsidR="00310D92" w:rsidRPr="00310D92">
        <w:rPr>
          <w:rFonts w:ascii="Arial" w:hAnsi="Arial" w:cs="Arial"/>
          <w:b/>
          <w:bCs/>
          <w:szCs w:val="24"/>
        </w:rPr>
        <w:t>push-to-talk device</w:t>
      </w:r>
      <w:r w:rsidR="00310D92">
        <w:rPr>
          <w:rFonts w:ascii="Arial" w:hAnsi="Arial" w:cs="Arial"/>
          <w:b/>
          <w:bCs/>
          <w:szCs w:val="24"/>
        </w:rPr>
        <w:t>)</w:t>
      </w:r>
    </w:p>
    <w:p w14:paraId="5E60EF10"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 xml:space="preserve">Bộ </w:t>
      </w:r>
      <w:proofErr w:type="gramStart"/>
      <w:r w:rsidRPr="00256279">
        <w:rPr>
          <w:rFonts w:ascii="Arial" w:hAnsi="Arial" w:cs="Arial"/>
          <w:szCs w:val="24"/>
        </w:rPr>
        <w:t>thu</w:t>
      </w:r>
      <w:proofErr w:type="gramEnd"/>
      <w:r w:rsidRPr="00256279">
        <w:rPr>
          <w:rFonts w:ascii="Arial" w:hAnsi="Arial" w:cs="Arial"/>
          <w:szCs w:val="24"/>
        </w:rPr>
        <w:t xml:space="preserve"> phát vô tuyến cầm tay cho phép người dùng sử dụng một công tắc cơ học để chuyển đổi giữa truyền và nhận vô tuyến (chế độ sử dụng đơn giản).</w:t>
      </w:r>
    </w:p>
    <w:p w14:paraId="47C019D8" w14:textId="77777777" w:rsidR="00B5776D" w:rsidRPr="00256279" w:rsidRDefault="00B5776D" w:rsidP="00B26C5E">
      <w:pPr>
        <w:spacing w:before="120" w:after="0" w:line="240" w:lineRule="auto"/>
        <w:rPr>
          <w:rFonts w:ascii="Arial" w:hAnsi="Arial" w:cs="Arial"/>
          <w:i/>
          <w:iCs/>
          <w:szCs w:val="24"/>
        </w:rPr>
      </w:pPr>
      <w:r w:rsidRPr="00256279">
        <w:rPr>
          <w:rFonts w:ascii="Arial" w:hAnsi="Arial" w:cs="Arial"/>
          <w:i/>
          <w:iCs/>
          <w:szCs w:val="24"/>
        </w:rPr>
        <w:t>Ví dụ: vô tuyến hai chiều</w:t>
      </w:r>
    </w:p>
    <w:p w14:paraId="2FAC55ED" w14:textId="2075A6C0"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Pr="00256279">
        <w:rPr>
          <w:rFonts w:ascii="Arial" w:hAnsi="Arial" w:cs="Arial"/>
          <w:b/>
          <w:bCs/>
          <w:szCs w:val="24"/>
        </w:rPr>
        <w:t>4</w:t>
      </w:r>
      <w:r w:rsidR="00532B9C">
        <w:rPr>
          <w:rFonts w:ascii="Arial" w:hAnsi="Arial" w:cs="Arial"/>
          <w:b/>
          <w:bCs/>
          <w:szCs w:val="24"/>
        </w:rPr>
        <w:t>1</w:t>
      </w:r>
      <w:r w:rsidRPr="00256279">
        <w:rPr>
          <w:rFonts w:ascii="Arial" w:hAnsi="Arial" w:cs="Arial"/>
          <w:b/>
          <w:bCs/>
          <w:szCs w:val="24"/>
        </w:rPr>
        <w:t xml:space="preserve"> Đầu dò đẳng hướng</w:t>
      </w:r>
      <w:r w:rsidR="00310D92">
        <w:rPr>
          <w:rFonts w:ascii="Arial" w:hAnsi="Arial" w:cs="Arial"/>
          <w:b/>
          <w:bCs/>
          <w:szCs w:val="24"/>
        </w:rPr>
        <w:t xml:space="preserve"> (</w:t>
      </w:r>
      <w:r w:rsidR="00310D92" w:rsidRPr="00310D92">
        <w:rPr>
          <w:rFonts w:ascii="Arial" w:hAnsi="Arial" w:cs="Arial"/>
          <w:b/>
          <w:bCs/>
          <w:szCs w:val="24"/>
        </w:rPr>
        <w:t>probe isotropy</w:t>
      </w:r>
      <w:r w:rsidR="00310D92">
        <w:rPr>
          <w:rFonts w:ascii="Arial" w:hAnsi="Arial" w:cs="Arial"/>
          <w:b/>
          <w:bCs/>
          <w:szCs w:val="24"/>
        </w:rPr>
        <w:t>)</w:t>
      </w:r>
    </w:p>
    <w:p w14:paraId="01693281"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Đặc tính liên quan đến mức độ đáp ứng của đầu dò điện trường hoặc đầu dò từ trường không phụ thuộc vào sự phân cực và hướng truyền của sóng tới.</w:t>
      </w:r>
    </w:p>
    <w:p w14:paraId="3BC32454" w14:textId="77777777" w:rsidR="00B5776D" w:rsidRPr="00256279" w:rsidRDefault="00B5776D" w:rsidP="00B26C5E">
      <w:pPr>
        <w:spacing w:before="120" w:after="0" w:line="240" w:lineRule="auto"/>
        <w:rPr>
          <w:rFonts w:ascii="Arial" w:hAnsi="Arial" w:cs="Arial"/>
          <w:i/>
          <w:iCs/>
          <w:szCs w:val="24"/>
        </w:rPr>
      </w:pPr>
      <w:r w:rsidRPr="00256279">
        <w:rPr>
          <w:rFonts w:ascii="Arial" w:hAnsi="Arial" w:cs="Arial"/>
          <w:i/>
          <w:iCs/>
          <w:szCs w:val="24"/>
        </w:rPr>
        <w:t>CHÚ THÍCH 1: Xem thêm đẳng hướng trục (</w:t>
      </w:r>
      <w:r>
        <w:rPr>
          <w:rFonts w:ascii="Arial" w:hAnsi="Arial" w:cs="Arial"/>
          <w:i/>
          <w:iCs/>
          <w:szCs w:val="24"/>
        </w:rPr>
        <w:t>1.4.</w:t>
      </w:r>
      <w:r w:rsidRPr="00256279">
        <w:rPr>
          <w:rFonts w:ascii="Arial" w:hAnsi="Arial" w:cs="Arial"/>
          <w:i/>
          <w:iCs/>
          <w:szCs w:val="24"/>
        </w:rPr>
        <w:t>2) và đẳng hướng bán cầu (</w:t>
      </w:r>
      <w:r>
        <w:rPr>
          <w:rFonts w:ascii="Arial" w:hAnsi="Arial" w:cs="Arial"/>
          <w:i/>
          <w:iCs/>
          <w:szCs w:val="24"/>
        </w:rPr>
        <w:t>1.4.</w:t>
      </w:r>
      <w:r w:rsidRPr="00256279">
        <w:rPr>
          <w:rFonts w:ascii="Arial" w:hAnsi="Arial" w:cs="Arial"/>
          <w:i/>
          <w:iCs/>
          <w:szCs w:val="24"/>
        </w:rPr>
        <w:t>25)</w:t>
      </w:r>
    </w:p>
    <w:p w14:paraId="48557D76" w14:textId="18992241"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00532B9C">
        <w:rPr>
          <w:rFonts w:ascii="Arial" w:hAnsi="Arial" w:cs="Arial"/>
          <w:b/>
          <w:bCs/>
          <w:szCs w:val="24"/>
        </w:rPr>
        <w:t>42</w:t>
      </w:r>
      <w:r w:rsidRPr="00256279">
        <w:rPr>
          <w:rFonts w:ascii="Arial" w:hAnsi="Arial" w:cs="Arial"/>
          <w:b/>
          <w:bCs/>
          <w:szCs w:val="24"/>
        </w:rPr>
        <w:t xml:space="preserve"> Cảm biến tiệm cận</w:t>
      </w:r>
      <w:r w:rsidR="00310D92">
        <w:rPr>
          <w:rFonts w:ascii="Arial" w:hAnsi="Arial" w:cs="Arial"/>
          <w:b/>
          <w:bCs/>
          <w:szCs w:val="24"/>
        </w:rPr>
        <w:t xml:space="preserve"> (</w:t>
      </w:r>
      <w:r w:rsidR="00310D92" w:rsidRPr="00310D92">
        <w:rPr>
          <w:rFonts w:ascii="Arial" w:hAnsi="Arial" w:cs="Arial"/>
          <w:b/>
          <w:bCs/>
          <w:szCs w:val="24"/>
        </w:rPr>
        <w:t>proximity sensor</w:t>
      </w:r>
      <w:r w:rsidR="00310D92">
        <w:rPr>
          <w:rFonts w:ascii="Arial" w:hAnsi="Arial" w:cs="Arial"/>
          <w:b/>
          <w:bCs/>
          <w:szCs w:val="24"/>
        </w:rPr>
        <w:t>)</w:t>
      </w:r>
    </w:p>
    <w:p w14:paraId="12BB0018"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Cảm biến điện dung hoặc tổ hợp các cảm biến trong DUT được sử dụng để phát hiện khoảng cách gần của người dùng nhằm mục đích hạn chế công suất máy phát để đảm bảo sự tuân thủ các giới hạn phơi nhiễm RF.</w:t>
      </w:r>
    </w:p>
    <w:p w14:paraId="2AFF6599" w14:textId="6C0FB9BD"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00532B9C">
        <w:rPr>
          <w:rFonts w:ascii="Arial" w:hAnsi="Arial" w:cs="Arial"/>
          <w:b/>
          <w:bCs/>
          <w:szCs w:val="24"/>
        </w:rPr>
        <w:t>43</w:t>
      </w:r>
      <w:r w:rsidRPr="00256279">
        <w:rPr>
          <w:rFonts w:ascii="Arial" w:hAnsi="Arial" w:cs="Arial"/>
          <w:b/>
          <w:bCs/>
          <w:szCs w:val="24"/>
        </w:rPr>
        <w:t xml:space="preserve"> Thiết bị chỉ báo điện tử</w:t>
      </w:r>
      <w:r w:rsidR="00310D92">
        <w:rPr>
          <w:rFonts w:ascii="Arial" w:hAnsi="Arial" w:cs="Arial"/>
          <w:b/>
          <w:bCs/>
          <w:szCs w:val="24"/>
        </w:rPr>
        <w:t xml:space="preserve"> (</w:t>
      </w:r>
      <w:r w:rsidR="00310D92" w:rsidRPr="00310D92">
        <w:rPr>
          <w:rFonts w:ascii="Arial" w:hAnsi="Arial" w:cs="Arial"/>
          <w:b/>
          <w:bCs/>
          <w:szCs w:val="24"/>
        </w:rPr>
        <w:t>readout electronics</w:t>
      </w:r>
      <w:r w:rsidR="00310D92">
        <w:rPr>
          <w:rFonts w:ascii="Arial" w:hAnsi="Arial" w:cs="Arial"/>
          <w:b/>
          <w:bCs/>
          <w:szCs w:val="24"/>
        </w:rPr>
        <w:t>)</w:t>
      </w:r>
    </w:p>
    <w:p w14:paraId="22E95FFF"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lastRenderedPageBreak/>
        <w:t>Thành phần hệ thống đo lường kết nối với đầu dò trường E và cung cấp sự chuyển đổi từ tương tự sang số của các giá trị đo tới bộ xử lý của hệ thống đo.</w:t>
      </w:r>
    </w:p>
    <w:p w14:paraId="6E148310" w14:textId="792881B0"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00532B9C">
        <w:rPr>
          <w:rFonts w:ascii="Arial" w:hAnsi="Arial" w:cs="Arial"/>
          <w:b/>
          <w:bCs/>
          <w:szCs w:val="24"/>
        </w:rPr>
        <w:t>44</w:t>
      </w:r>
      <w:r w:rsidRPr="00256279">
        <w:rPr>
          <w:rFonts w:ascii="Arial" w:hAnsi="Arial" w:cs="Arial"/>
          <w:b/>
          <w:bCs/>
          <w:szCs w:val="24"/>
        </w:rPr>
        <w:t xml:space="preserve"> Thời gian đáp ứng</w:t>
      </w:r>
      <w:r w:rsidR="00310D92">
        <w:rPr>
          <w:rFonts w:ascii="Arial" w:hAnsi="Arial" w:cs="Arial"/>
          <w:b/>
          <w:bCs/>
          <w:szCs w:val="24"/>
        </w:rPr>
        <w:t xml:space="preserve"> (</w:t>
      </w:r>
      <w:r w:rsidR="00310D92" w:rsidRPr="00310D92">
        <w:rPr>
          <w:rFonts w:ascii="Arial" w:hAnsi="Arial" w:cs="Arial"/>
          <w:b/>
          <w:bCs/>
          <w:szCs w:val="24"/>
        </w:rPr>
        <w:t>response time</w:t>
      </w:r>
      <w:r w:rsidR="00310D92">
        <w:rPr>
          <w:rFonts w:ascii="Arial" w:hAnsi="Arial" w:cs="Arial"/>
          <w:b/>
          <w:bCs/>
          <w:szCs w:val="24"/>
        </w:rPr>
        <w:t>)</w:t>
      </w:r>
    </w:p>
    <w:p w14:paraId="23F4FD51"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Thời gian cần thiết mà thiết bị đo đạt được 90% giá trị cuối cùng sau một bước biến thiên của tín hiệu đầu vào.</w:t>
      </w:r>
    </w:p>
    <w:p w14:paraId="08A6D3B0" w14:textId="500EEB3A"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00532B9C">
        <w:rPr>
          <w:rFonts w:ascii="Arial" w:hAnsi="Arial" w:cs="Arial"/>
          <w:b/>
          <w:bCs/>
          <w:szCs w:val="24"/>
        </w:rPr>
        <w:t>45</w:t>
      </w:r>
      <w:r w:rsidRPr="00256279">
        <w:rPr>
          <w:rFonts w:ascii="Arial" w:hAnsi="Arial" w:cs="Arial"/>
          <w:b/>
          <w:bCs/>
          <w:szCs w:val="24"/>
        </w:rPr>
        <w:t xml:space="preserve"> Hệ thống quét</w:t>
      </w:r>
      <w:r w:rsidR="00310D92">
        <w:rPr>
          <w:rFonts w:ascii="Arial" w:hAnsi="Arial" w:cs="Arial"/>
          <w:b/>
          <w:bCs/>
          <w:szCs w:val="24"/>
        </w:rPr>
        <w:t xml:space="preserve"> (</w:t>
      </w:r>
      <w:r w:rsidR="00310D92" w:rsidRPr="00310D92">
        <w:rPr>
          <w:rFonts w:ascii="Arial" w:hAnsi="Arial" w:cs="Arial"/>
          <w:b/>
          <w:bCs/>
          <w:szCs w:val="24"/>
        </w:rPr>
        <w:t>scanning system</w:t>
      </w:r>
      <w:r w:rsidR="00310D92">
        <w:rPr>
          <w:rFonts w:ascii="Arial" w:hAnsi="Arial" w:cs="Arial"/>
          <w:b/>
          <w:bCs/>
          <w:szCs w:val="24"/>
        </w:rPr>
        <w:t>)</w:t>
      </w:r>
    </w:p>
    <w:p w14:paraId="0313B074"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 xml:space="preserve">Hệ thống định vị tự động có khả năng đặt đầu dò đo tại các vị trí xác định </w:t>
      </w:r>
      <w:proofErr w:type="gramStart"/>
      <w:r w:rsidRPr="00256279">
        <w:rPr>
          <w:rFonts w:ascii="Arial" w:hAnsi="Arial" w:cs="Arial"/>
          <w:szCs w:val="24"/>
        </w:rPr>
        <w:t>theo</w:t>
      </w:r>
      <w:proofErr w:type="gramEnd"/>
      <w:r w:rsidRPr="00256279">
        <w:rPr>
          <w:rFonts w:ascii="Arial" w:hAnsi="Arial" w:cs="Arial"/>
          <w:szCs w:val="24"/>
        </w:rPr>
        <w:t xml:space="preserve"> yêu cầu của tài liệu này.</w:t>
      </w:r>
    </w:p>
    <w:p w14:paraId="2564F762" w14:textId="1370F13C"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00532B9C">
        <w:rPr>
          <w:rFonts w:ascii="Arial" w:hAnsi="Arial" w:cs="Arial"/>
          <w:b/>
          <w:bCs/>
          <w:szCs w:val="24"/>
        </w:rPr>
        <w:t>46</w:t>
      </w:r>
      <w:r w:rsidRPr="00256279">
        <w:rPr>
          <w:rFonts w:ascii="Arial" w:hAnsi="Arial" w:cs="Arial"/>
          <w:b/>
          <w:bCs/>
          <w:szCs w:val="24"/>
        </w:rPr>
        <w:t xml:space="preserve"> Độ nhạy</w:t>
      </w:r>
      <w:r w:rsidR="00310D92">
        <w:rPr>
          <w:rFonts w:ascii="Arial" w:hAnsi="Arial" w:cs="Arial"/>
          <w:b/>
          <w:bCs/>
          <w:szCs w:val="24"/>
        </w:rPr>
        <w:t xml:space="preserve"> (</w:t>
      </w:r>
      <w:r w:rsidR="00310D92" w:rsidRPr="00310D92">
        <w:rPr>
          <w:rFonts w:ascii="Arial" w:hAnsi="Arial" w:cs="Arial"/>
          <w:b/>
          <w:bCs/>
          <w:szCs w:val="24"/>
        </w:rPr>
        <w:t>sensitivity</w:t>
      </w:r>
      <w:r w:rsidR="00310D92">
        <w:rPr>
          <w:rFonts w:ascii="Arial" w:hAnsi="Arial" w:cs="Arial"/>
          <w:b/>
          <w:bCs/>
          <w:szCs w:val="24"/>
        </w:rPr>
        <w:t>)</w:t>
      </w:r>
    </w:p>
    <w:p w14:paraId="2D7328A5"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Tỷ lệ giữa độ lớn của đáp ứng hệ thống (ví dụ: điện áp) với độ lớn của đại lượng được đo (ví dụ: bình phương cường độ điện trường).</w:t>
      </w:r>
    </w:p>
    <w:p w14:paraId="35EB1BB5" w14:textId="08B0B4E2"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00532B9C">
        <w:rPr>
          <w:rFonts w:ascii="Arial" w:hAnsi="Arial" w:cs="Arial"/>
          <w:b/>
          <w:bCs/>
          <w:szCs w:val="24"/>
        </w:rPr>
        <w:t>47</w:t>
      </w:r>
      <w:r w:rsidRPr="00256279">
        <w:rPr>
          <w:rFonts w:ascii="Arial" w:hAnsi="Arial" w:cs="Arial"/>
          <w:b/>
          <w:bCs/>
          <w:szCs w:val="24"/>
        </w:rPr>
        <w:t xml:space="preserve"> Khoảng cách tách biệt</w:t>
      </w:r>
      <w:r w:rsidR="00310D92">
        <w:rPr>
          <w:rFonts w:ascii="Arial" w:hAnsi="Arial" w:cs="Arial"/>
          <w:b/>
          <w:bCs/>
          <w:szCs w:val="24"/>
        </w:rPr>
        <w:t xml:space="preserve"> (</w:t>
      </w:r>
      <w:r w:rsidR="00310D92" w:rsidRPr="00310D92">
        <w:rPr>
          <w:rFonts w:ascii="Arial" w:hAnsi="Arial" w:cs="Arial"/>
          <w:b/>
          <w:bCs/>
          <w:szCs w:val="24"/>
        </w:rPr>
        <w:t>separation distance</w:t>
      </w:r>
      <w:r w:rsidR="00310D92">
        <w:rPr>
          <w:rFonts w:ascii="Arial" w:hAnsi="Arial" w:cs="Arial"/>
          <w:b/>
          <w:bCs/>
          <w:szCs w:val="24"/>
        </w:rPr>
        <w:t>)</w:t>
      </w:r>
    </w:p>
    <w:p w14:paraId="1792B976"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Khoảng cách giữa thiết bị được thử nghiệm và bề mặt bên ngoài của hình nộm.</w:t>
      </w:r>
    </w:p>
    <w:p w14:paraId="72E19B03"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CHÚ THÍCH 1: Khoảng cách tách biệt mô tả khoảng cách trong quá trình sử dụng dự kiến.</w:t>
      </w:r>
    </w:p>
    <w:p w14:paraId="5404B64D" w14:textId="15D3101C"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00532B9C">
        <w:rPr>
          <w:rFonts w:ascii="Arial" w:hAnsi="Arial" w:cs="Arial"/>
          <w:b/>
          <w:bCs/>
          <w:szCs w:val="24"/>
        </w:rPr>
        <w:t>48</w:t>
      </w:r>
      <w:r w:rsidRPr="00256279">
        <w:rPr>
          <w:rFonts w:ascii="Arial" w:hAnsi="Arial" w:cs="Arial"/>
          <w:b/>
          <w:bCs/>
          <w:szCs w:val="24"/>
        </w:rPr>
        <w:t xml:space="preserve"> Mức hấp thụ riêng SAR</w:t>
      </w:r>
      <w:r w:rsidR="00310D92">
        <w:rPr>
          <w:rFonts w:ascii="Arial" w:hAnsi="Arial" w:cs="Arial"/>
          <w:b/>
          <w:bCs/>
          <w:szCs w:val="24"/>
        </w:rPr>
        <w:t xml:space="preserve"> (</w:t>
      </w:r>
      <w:r w:rsidR="00310D92" w:rsidRPr="00310D92">
        <w:rPr>
          <w:rFonts w:ascii="Arial" w:hAnsi="Arial" w:cs="Arial"/>
          <w:b/>
          <w:bCs/>
          <w:szCs w:val="24"/>
        </w:rPr>
        <w:t>specific absorption rate</w:t>
      </w:r>
      <w:r w:rsidR="00310D92">
        <w:rPr>
          <w:rFonts w:ascii="Arial" w:hAnsi="Arial" w:cs="Arial"/>
          <w:b/>
          <w:bCs/>
          <w:szCs w:val="24"/>
        </w:rPr>
        <w:t>)</w:t>
      </w:r>
    </w:p>
    <w:p w14:paraId="53D29DAF"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Thước đo tốc độ cơ thể con người hấp thụ năng lượng khi tiếp xúc với trường điện từ tần số vô tuyến.</w:t>
      </w:r>
    </w:p>
    <w:p w14:paraId="51F82A20"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 xml:space="preserve">CHÚ THÍCH 1: SAR trong môi trường tương đương mô có thể được xác định bằng tốc độ gia tăng nhiệt hoặc bằng phép đo trường E, </w:t>
      </w:r>
      <w:proofErr w:type="gramStart"/>
      <w:r w:rsidRPr="00256279">
        <w:rPr>
          <w:rFonts w:ascii="Arial" w:hAnsi="Arial" w:cs="Arial"/>
          <w:szCs w:val="24"/>
        </w:rPr>
        <w:t>theo</w:t>
      </w:r>
      <w:proofErr w:type="gramEnd"/>
      <w:r w:rsidRPr="00256279">
        <w:rPr>
          <w:rFonts w:ascii="Arial" w:hAnsi="Arial" w:cs="Arial"/>
          <w:szCs w:val="24"/>
        </w:rPr>
        <w:t xml:space="preserve"> các công thức sau:</w:t>
      </w:r>
    </w:p>
    <w:p w14:paraId="3874E884" w14:textId="77777777" w:rsidR="00B5776D" w:rsidRPr="00DE59A3" w:rsidRDefault="00B5776D" w:rsidP="00B26C5E">
      <w:pPr>
        <w:spacing w:before="120" w:after="0" w:line="240" w:lineRule="auto"/>
        <w:jc w:val="center"/>
        <w:rPr>
          <w:rFonts w:ascii="Arial" w:eastAsiaTheme="minorEastAsia" w:hAnsi="Arial" w:cs="Arial"/>
          <w:i/>
          <w:iCs/>
          <w:szCs w:val="24"/>
          <w:lang w:val="pt-BR"/>
        </w:rPr>
      </w:pPr>
      <w:r w:rsidRPr="00DE59A3">
        <w:rPr>
          <w:rFonts w:ascii="Arial" w:hAnsi="Arial" w:cs="Arial"/>
          <w:i/>
          <w:iCs/>
          <w:szCs w:val="24"/>
          <w:lang w:val="pt-BR"/>
        </w:rPr>
        <w:t xml:space="preserve">SAR = </w:t>
      </w:r>
      <m:oMath>
        <m:f>
          <m:fPr>
            <m:ctrlPr>
              <w:rPr>
                <w:rFonts w:ascii="Cambria Math" w:hAnsi="Cambria Math" w:cs="Arial"/>
                <w:sz w:val="28"/>
                <w:szCs w:val="28"/>
              </w:rPr>
            </m:ctrlPr>
          </m:fPr>
          <m:num>
            <m:r>
              <m:rPr>
                <m:sty m:val="p"/>
              </m:rPr>
              <w:rPr>
                <w:rFonts w:ascii="Cambria Math" w:hAnsi="Cambria Math" w:cs="Arial"/>
                <w:sz w:val="28"/>
                <w:szCs w:val="28"/>
              </w:rPr>
              <m:t>σ</m:t>
            </m:r>
            <m:sSup>
              <m:sSupPr>
                <m:ctrlPr>
                  <w:rPr>
                    <w:rFonts w:ascii="Cambria Math" w:hAnsi="Cambria Math" w:cs="Arial"/>
                    <w:i/>
                    <w:iCs/>
                    <w:sz w:val="28"/>
                    <w:szCs w:val="28"/>
                  </w:rPr>
                </m:ctrlPr>
              </m:sSupPr>
              <m:e>
                <m:r>
                  <w:rPr>
                    <w:rFonts w:ascii="Cambria Math" w:hAnsi="Cambria Math" w:cs="Arial"/>
                    <w:sz w:val="28"/>
                    <w:szCs w:val="28"/>
                  </w:rPr>
                  <m:t>E</m:t>
                </m:r>
                <m:ctrlPr>
                  <w:rPr>
                    <w:rFonts w:ascii="Cambria Math" w:hAnsi="Cambria Math" w:cs="Arial"/>
                    <w:i/>
                    <w:sz w:val="28"/>
                    <w:szCs w:val="28"/>
                  </w:rPr>
                </m:ctrlPr>
              </m:e>
              <m:sup>
                <m:r>
                  <w:rPr>
                    <w:rFonts w:ascii="Cambria Math" w:hAnsi="Cambria Math" w:cs="Arial"/>
                    <w:sz w:val="28"/>
                    <w:szCs w:val="28"/>
                    <w:lang w:val="pt-BR"/>
                  </w:rPr>
                  <m:t>2</m:t>
                </m:r>
              </m:sup>
            </m:sSup>
            <m:ctrlPr>
              <w:rPr>
                <w:rFonts w:ascii="Cambria Math" w:hAnsi="Cambria Math" w:cs="Arial"/>
                <w:i/>
                <w:iCs/>
                <w:sz w:val="28"/>
                <w:szCs w:val="28"/>
              </w:rPr>
            </m:ctrlPr>
          </m:num>
          <m:den>
            <m:r>
              <m:rPr>
                <m:sty m:val="p"/>
              </m:rPr>
              <w:rPr>
                <w:rFonts w:ascii="Cambria Math" w:hAnsi="Cambria Math" w:cs="Arial"/>
                <w:sz w:val="28"/>
                <w:szCs w:val="28"/>
              </w:rPr>
              <m:t>ρ</m:t>
            </m:r>
            <m:ctrlPr>
              <w:rPr>
                <w:rFonts w:ascii="Cambria Math" w:hAnsi="Cambria Math" w:cs="Arial"/>
                <w:i/>
                <w:iCs/>
                <w:sz w:val="28"/>
                <w:szCs w:val="28"/>
              </w:rPr>
            </m:ctrlPr>
          </m:den>
        </m:f>
      </m:oMath>
    </w:p>
    <w:p w14:paraId="7808D017" w14:textId="77777777" w:rsidR="00B5776D" w:rsidRPr="00DE59A3" w:rsidRDefault="00B5776D" w:rsidP="00B26C5E">
      <w:pPr>
        <w:spacing w:before="120" w:after="0" w:line="240" w:lineRule="auto"/>
        <w:jc w:val="center"/>
        <w:rPr>
          <w:rFonts w:ascii="Arial" w:eastAsiaTheme="minorEastAsia" w:hAnsi="Arial" w:cs="Arial"/>
          <w:i/>
          <w:iCs/>
          <w:szCs w:val="24"/>
          <w:lang w:val="pt-BR"/>
        </w:rPr>
      </w:pPr>
    </w:p>
    <w:p w14:paraId="0523EEC8" w14:textId="77777777" w:rsidR="00B5776D" w:rsidRPr="00DE59A3" w:rsidRDefault="00B5776D" w:rsidP="00B26C5E">
      <w:pPr>
        <w:spacing w:before="120" w:after="0" w:line="240" w:lineRule="auto"/>
        <w:jc w:val="center"/>
        <w:rPr>
          <w:rFonts w:ascii="Arial" w:hAnsi="Arial" w:cs="Arial"/>
          <w:i/>
          <w:iCs/>
          <w:szCs w:val="24"/>
          <w:vertAlign w:val="superscript"/>
          <w:lang w:val="pt-BR"/>
        </w:rPr>
      </w:pPr>
      <w:r w:rsidRPr="00DE59A3">
        <w:rPr>
          <w:rFonts w:ascii="Arial" w:hAnsi="Arial" w:cs="Arial"/>
          <w:i/>
          <w:iCs/>
          <w:szCs w:val="24"/>
          <w:lang w:val="pt-BR"/>
        </w:rPr>
        <w:t>SAR = c</w:t>
      </w:r>
      <w:r w:rsidRPr="00DE59A3">
        <w:rPr>
          <w:rFonts w:ascii="Arial" w:hAnsi="Arial" w:cs="Arial"/>
          <w:szCs w:val="24"/>
          <w:vertAlign w:val="subscript"/>
          <w:lang w:val="pt-BR"/>
        </w:rPr>
        <w:t>h</w:t>
      </w:r>
      <w:r w:rsidRPr="00DE59A3">
        <w:rPr>
          <w:rFonts w:ascii="Arial" w:hAnsi="Arial" w:cs="Arial"/>
          <w:szCs w:val="24"/>
          <w:lang w:val="pt-BR"/>
        </w:rPr>
        <w:t xml:space="preserve"> </w:t>
      </w:r>
      <m:oMath>
        <m:sSub>
          <m:sSubPr>
            <m:ctrlPr>
              <w:rPr>
                <w:rFonts w:ascii="Cambria Math" w:eastAsiaTheme="minorEastAsia" w:hAnsi="Cambria Math" w:cs="Arial"/>
                <w:i/>
                <w:sz w:val="26"/>
                <w:szCs w:val="26"/>
              </w:rPr>
            </m:ctrlPr>
          </m:sSubPr>
          <m:e>
            <m:d>
              <m:dPr>
                <m:begChr m:val=""/>
                <m:endChr m:val="|"/>
                <m:ctrlPr>
                  <w:rPr>
                    <w:rFonts w:ascii="Cambria Math" w:eastAsiaTheme="minorEastAsia" w:hAnsi="Cambria Math" w:cs="Arial"/>
                    <w:sz w:val="26"/>
                    <w:szCs w:val="26"/>
                  </w:rPr>
                </m:ctrlPr>
              </m:dPr>
              <m:e>
                <m:f>
                  <m:fPr>
                    <m:ctrlPr>
                      <w:rPr>
                        <w:rFonts w:ascii="Cambria Math" w:eastAsiaTheme="minorEastAsia" w:hAnsi="Cambria Math" w:cs="Arial"/>
                        <w:sz w:val="26"/>
                        <w:szCs w:val="26"/>
                      </w:rPr>
                    </m:ctrlPr>
                  </m:fPr>
                  <m:num>
                    <m:r>
                      <m:rPr>
                        <m:sty m:val="p"/>
                      </m:rPr>
                      <w:rPr>
                        <w:rFonts w:ascii="Cambria Math" w:eastAsiaTheme="minorEastAsia" w:hAnsi="Cambria Math" w:cs="Arial"/>
                        <w:sz w:val="26"/>
                        <w:szCs w:val="26"/>
                        <w:lang w:val="pt-BR"/>
                      </w:rPr>
                      <m:t>∂</m:t>
                    </m:r>
                    <m:r>
                      <w:rPr>
                        <w:rFonts w:ascii="Cambria Math" w:eastAsiaTheme="minorEastAsia" w:hAnsi="Cambria Math" w:cs="Arial"/>
                        <w:sz w:val="26"/>
                        <w:szCs w:val="26"/>
                      </w:rPr>
                      <m:t>T</m:t>
                    </m:r>
                    <m:ctrlPr>
                      <w:rPr>
                        <w:rFonts w:ascii="Cambria Math" w:eastAsiaTheme="minorEastAsia" w:hAnsi="Cambria Math" w:cs="Arial"/>
                        <w:i/>
                        <w:sz w:val="26"/>
                        <w:szCs w:val="26"/>
                      </w:rPr>
                    </m:ctrlPr>
                  </m:num>
                  <m:den>
                    <m:r>
                      <m:rPr>
                        <m:sty m:val="p"/>
                      </m:rPr>
                      <w:rPr>
                        <w:rFonts w:ascii="Cambria Math" w:eastAsiaTheme="minorEastAsia" w:hAnsi="Cambria Math" w:cs="Arial"/>
                        <w:sz w:val="26"/>
                        <w:szCs w:val="26"/>
                        <w:lang w:val="pt-BR"/>
                      </w:rPr>
                      <m:t>∂</m:t>
                    </m:r>
                    <m:r>
                      <w:rPr>
                        <w:rFonts w:ascii="Cambria Math" w:eastAsiaTheme="minorEastAsia" w:hAnsi="Cambria Math" w:cs="Arial"/>
                        <w:sz w:val="26"/>
                        <w:szCs w:val="26"/>
                      </w:rPr>
                      <m:t>t</m:t>
                    </m:r>
                    <m:ctrlPr>
                      <w:rPr>
                        <w:rFonts w:ascii="Cambria Math" w:eastAsiaTheme="minorEastAsia" w:hAnsi="Cambria Math" w:cs="Arial"/>
                        <w:i/>
                        <w:sz w:val="26"/>
                        <w:szCs w:val="26"/>
                      </w:rPr>
                    </m:ctrlPr>
                  </m:den>
                </m:f>
                <m:ctrlPr>
                  <w:rPr>
                    <w:rFonts w:ascii="Cambria Math" w:eastAsiaTheme="minorEastAsia" w:hAnsi="Cambria Math" w:cs="Arial"/>
                    <w:i/>
                    <w:sz w:val="26"/>
                    <w:szCs w:val="26"/>
                  </w:rPr>
                </m:ctrlPr>
              </m:e>
            </m:d>
          </m:e>
          <m:sub>
            <m:r>
              <w:rPr>
                <w:rFonts w:ascii="Cambria Math" w:eastAsiaTheme="minorEastAsia" w:hAnsi="Cambria Math" w:cs="Arial"/>
                <w:sz w:val="26"/>
                <w:szCs w:val="26"/>
              </w:rPr>
              <m:t>t</m:t>
            </m:r>
            <m:r>
              <w:rPr>
                <w:rFonts w:ascii="Cambria Math" w:eastAsiaTheme="minorEastAsia" w:hAnsi="Cambria Math" w:cs="Arial"/>
                <w:sz w:val="26"/>
                <w:szCs w:val="26"/>
                <w:lang w:val="pt-BR"/>
              </w:rPr>
              <m:t>=0</m:t>
            </m:r>
          </m:sub>
        </m:sSub>
      </m:oMath>
    </w:p>
    <w:p w14:paraId="4E8C1BD6" w14:textId="77777777" w:rsidR="00B5776D" w:rsidRPr="00DE59A3" w:rsidRDefault="00B5776D" w:rsidP="00B26C5E">
      <w:pPr>
        <w:spacing w:before="120" w:after="0" w:line="240" w:lineRule="auto"/>
        <w:ind w:left="14"/>
        <w:rPr>
          <w:rFonts w:ascii="Arial" w:hAnsi="Arial" w:cs="Arial"/>
          <w:szCs w:val="24"/>
          <w:lang w:val="pt-BR"/>
        </w:rPr>
      </w:pPr>
    </w:p>
    <w:p w14:paraId="7014CEE2" w14:textId="77777777" w:rsidR="00B5776D" w:rsidRPr="00DE59A3" w:rsidRDefault="00B5776D" w:rsidP="00B26C5E">
      <w:pPr>
        <w:spacing w:before="120" w:after="0" w:line="240" w:lineRule="auto"/>
        <w:rPr>
          <w:rFonts w:ascii="Arial" w:hAnsi="Arial" w:cs="Arial"/>
          <w:szCs w:val="24"/>
          <w:lang w:val="pt-BR"/>
        </w:rPr>
      </w:pPr>
      <w:r w:rsidRPr="00DE59A3">
        <w:rPr>
          <w:rFonts w:ascii="Arial" w:hAnsi="Arial" w:cs="Arial"/>
          <w:szCs w:val="24"/>
          <w:lang w:val="pt-BR"/>
        </w:rPr>
        <w:t>Trong đó:</w:t>
      </w:r>
    </w:p>
    <w:p w14:paraId="6951B4C0" w14:textId="77777777" w:rsidR="00B5776D" w:rsidRPr="00DE59A3" w:rsidRDefault="00B5776D" w:rsidP="00B26C5E">
      <w:pPr>
        <w:tabs>
          <w:tab w:val="left" w:pos="851"/>
        </w:tabs>
        <w:spacing w:before="120" w:after="0" w:line="240" w:lineRule="auto"/>
        <w:rPr>
          <w:rFonts w:ascii="Arial" w:hAnsi="Arial" w:cs="Arial"/>
          <w:i/>
          <w:iCs/>
          <w:szCs w:val="24"/>
          <w:lang w:val="pt-BR"/>
        </w:rPr>
      </w:pPr>
      <w:r w:rsidRPr="00DE59A3">
        <w:rPr>
          <w:rFonts w:ascii="Arial" w:hAnsi="Arial" w:cs="Arial"/>
          <w:i/>
          <w:iCs/>
          <w:szCs w:val="24"/>
          <w:lang w:val="pt-BR"/>
        </w:rPr>
        <w:t xml:space="preserve">SAR </w:t>
      </w:r>
      <w:r w:rsidRPr="00DE59A3">
        <w:rPr>
          <w:rFonts w:ascii="Arial" w:hAnsi="Arial" w:cs="Arial"/>
          <w:i/>
          <w:iCs/>
          <w:szCs w:val="24"/>
          <w:lang w:val="pt-BR"/>
        </w:rPr>
        <w:tab/>
        <w:t>là mức hấp thụ riêng, tính bằng oát trên kilôgram</w:t>
      </w:r>
    </w:p>
    <w:p w14:paraId="7E90254E" w14:textId="77777777" w:rsidR="00B5776D" w:rsidRPr="00DE59A3" w:rsidRDefault="00B5776D" w:rsidP="00B26C5E">
      <w:pPr>
        <w:tabs>
          <w:tab w:val="left" w:pos="851"/>
        </w:tabs>
        <w:spacing w:before="120" w:after="0" w:line="240" w:lineRule="auto"/>
        <w:ind w:left="720" w:hanging="720"/>
        <w:rPr>
          <w:rFonts w:ascii="Arial" w:hAnsi="Arial" w:cs="Arial"/>
          <w:i/>
          <w:iCs/>
          <w:szCs w:val="24"/>
          <w:lang w:val="pt-BR"/>
        </w:rPr>
      </w:pPr>
      <w:r w:rsidRPr="00DE59A3">
        <w:rPr>
          <w:rFonts w:ascii="Arial" w:hAnsi="Arial" w:cs="Arial"/>
          <w:i/>
          <w:iCs/>
          <w:szCs w:val="24"/>
          <w:lang w:val="pt-BR"/>
        </w:rPr>
        <w:t xml:space="preserve">E </w:t>
      </w:r>
      <w:r w:rsidRPr="00DE59A3">
        <w:rPr>
          <w:rFonts w:ascii="Arial" w:hAnsi="Arial" w:cs="Arial"/>
          <w:i/>
          <w:iCs/>
          <w:szCs w:val="24"/>
          <w:lang w:val="pt-BR"/>
        </w:rPr>
        <w:tab/>
      </w:r>
      <w:r w:rsidRPr="00DE59A3">
        <w:rPr>
          <w:rFonts w:ascii="Arial" w:hAnsi="Arial" w:cs="Arial"/>
          <w:i/>
          <w:iCs/>
          <w:szCs w:val="24"/>
          <w:lang w:val="pt-BR"/>
        </w:rPr>
        <w:tab/>
        <w:t>là giá trị RMS của cường độ điện trường trong môi trường tương đương mô, tính bằng vôn trên mét;</w:t>
      </w:r>
    </w:p>
    <w:p w14:paraId="7AF40F54" w14:textId="77777777" w:rsidR="00B5776D" w:rsidRPr="00DE59A3" w:rsidRDefault="00B5776D" w:rsidP="00B26C5E">
      <w:pPr>
        <w:tabs>
          <w:tab w:val="left" w:pos="851"/>
        </w:tabs>
        <w:spacing w:before="120" w:after="0" w:line="240" w:lineRule="auto"/>
        <w:rPr>
          <w:rFonts w:ascii="Arial" w:eastAsiaTheme="minorEastAsia" w:hAnsi="Arial" w:cs="Arial"/>
          <w:i/>
          <w:iCs/>
          <w:szCs w:val="24"/>
          <w:lang w:val="pt-BR"/>
        </w:rPr>
      </w:pPr>
      <m:oMath>
        <m:r>
          <m:rPr>
            <m:sty m:val="p"/>
          </m:rPr>
          <w:rPr>
            <w:rFonts w:ascii="Cambria Math" w:hAnsi="Cambria Math" w:cs="Arial"/>
            <w:szCs w:val="24"/>
          </w:rPr>
          <m:t>σ</m:t>
        </m:r>
      </m:oMath>
      <w:r w:rsidRPr="00DE59A3">
        <w:rPr>
          <w:rFonts w:ascii="Arial" w:eastAsiaTheme="minorEastAsia" w:hAnsi="Arial" w:cs="Arial"/>
          <w:i/>
          <w:iCs/>
          <w:szCs w:val="24"/>
          <w:lang w:val="pt-BR"/>
        </w:rPr>
        <w:tab/>
        <w:t>là độ dẫn điện của môi trường tương đương mô, tính bằng simen trên mét;</w:t>
      </w:r>
    </w:p>
    <w:p w14:paraId="7FFCFC3A" w14:textId="77777777" w:rsidR="00B5776D" w:rsidRPr="00DE59A3" w:rsidRDefault="00B5776D" w:rsidP="00B26C5E">
      <w:pPr>
        <w:tabs>
          <w:tab w:val="left" w:pos="851"/>
        </w:tabs>
        <w:spacing w:before="120" w:after="0" w:line="240" w:lineRule="auto"/>
        <w:ind w:left="720" w:hanging="720"/>
        <w:rPr>
          <w:rFonts w:ascii="Arial" w:eastAsiaTheme="minorEastAsia" w:hAnsi="Arial" w:cs="Arial"/>
          <w:i/>
          <w:iCs/>
          <w:szCs w:val="24"/>
          <w:lang w:val="pt-BR"/>
        </w:rPr>
      </w:pPr>
      <m:oMath>
        <m:r>
          <m:rPr>
            <m:sty m:val="p"/>
          </m:rPr>
          <w:rPr>
            <w:rFonts w:ascii="Cambria Math" w:hAnsi="Cambria Math" w:cs="Arial"/>
            <w:szCs w:val="24"/>
          </w:rPr>
          <m:t>ρ</m:t>
        </m:r>
      </m:oMath>
      <w:r w:rsidRPr="00DE59A3">
        <w:rPr>
          <w:rFonts w:ascii="Arial" w:eastAsiaTheme="minorEastAsia" w:hAnsi="Arial" w:cs="Arial"/>
          <w:i/>
          <w:iCs/>
          <w:szCs w:val="24"/>
          <w:lang w:val="pt-BR"/>
        </w:rPr>
        <w:tab/>
      </w:r>
      <w:r w:rsidRPr="00DE59A3">
        <w:rPr>
          <w:rFonts w:ascii="Arial" w:eastAsiaTheme="minorEastAsia" w:hAnsi="Arial" w:cs="Arial"/>
          <w:i/>
          <w:iCs/>
          <w:szCs w:val="24"/>
          <w:lang w:val="pt-BR"/>
        </w:rPr>
        <w:tab/>
        <w:t>là khối lượng riêng của môi trường tương đương mô, tính bằng kilôgam trên mét khối;</w:t>
      </w:r>
    </w:p>
    <w:p w14:paraId="276540DF" w14:textId="77777777" w:rsidR="00B5776D" w:rsidRPr="00DE59A3" w:rsidRDefault="00B5776D" w:rsidP="00B26C5E">
      <w:pPr>
        <w:tabs>
          <w:tab w:val="left" w:pos="851"/>
        </w:tabs>
        <w:spacing w:before="120" w:after="0" w:line="240" w:lineRule="auto"/>
        <w:ind w:left="720" w:hanging="720"/>
        <w:rPr>
          <w:rFonts w:ascii="Arial" w:hAnsi="Arial" w:cs="Arial"/>
          <w:i/>
          <w:iCs/>
          <w:szCs w:val="24"/>
          <w:lang w:val="pt-BR"/>
        </w:rPr>
      </w:pPr>
      <w:r w:rsidRPr="00DE59A3">
        <w:rPr>
          <w:rFonts w:ascii="Arial" w:hAnsi="Arial" w:cs="Arial"/>
          <w:i/>
          <w:iCs/>
          <w:szCs w:val="24"/>
          <w:lang w:val="pt-BR"/>
        </w:rPr>
        <w:t>c</w:t>
      </w:r>
      <w:r w:rsidRPr="00DE59A3">
        <w:rPr>
          <w:rFonts w:ascii="Arial" w:hAnsi="Arial" w:cs="Arial"/>
          <w:szCs w:val="24"/>
          <w:vertAlign w:val="subscript"/>
          <w:lang w:val="pt-BR"/>
        </w:rPr>
        <w:t>h</w:t>
      </w:r>
      <w:r w:rsidRPr="00DE59A3">
        <w:rPr>
          <w:rFonts w:ascii="Arial" w:hAnsi="Arial" w:cs="Arial"/>
          <w:szCs w:val="24"/>
          <w:vertAlign w:val="subscript"/>
          <w:lang w:val="pt-BR"/>
        </w:rPr>
        <w:tab/>
      </w:r>
      <w:r w:rsidRPr="00DE59A3">
        <w:rPr>
          <w:rFonts w:ascii="Arial" w:hAnsi="Arial" w:cs="Arial"/>
          <w:szCs w:val="24"/>
          <w:vertAlign w:val="subscript"/>
          <w:lang w:val="pt-BR"/>
        </w:rPr>
        <w:tab/>
      </w:r>
      <w:r w:rsidRPr="00DE59A3">
        <w:rPr>
          <w:rFonts w:ascii="Arial" w:hAnsi="Arial" w:cs="Arial"/>
          <w:i/>
          <w:iCs/>
          <w:szCs w:val="24"/>
          <w:lang w:val="pt-BR"/>
        </w:rPr>
        <w:t>là nhiệt dung riêng của môi trường tương đương mô, tính bằng jun trên  kilôgam kelvin;</w:t>
      </w:r>
    </w:p>
    <w:p w14:paraId="727671F7" w14:textId="77777777" w:rsidR="00B5776D" w:rsidRPr="00DE59A3" w:rsidRDefault="00983F70" w:rsidP="00B26C5E">
      <w:pPr>
        <w:tabs>
          <w:tab w:val="left" w:pos="851"/>
        </w:tabs>
        <w:spacing w:before="120" w:after="0" w:line="240" w:lineRule="auto"/>
        <w:ind w:left="851" w:hanging="851"/>
        <w:rPr>
          <w:rFonts w:ascii="Arial" w:eastAsiaTheme="minorEastAsia" w:hAnsi="Arial" w:cs="Arial"/>
          <w:i/>
          <w:szCs w:val="24"/>
          <w:lang w:val="pt-BR"/>
        </w:rPr>
      </w:pPr>
      <m:oMath>
        <m:sSub>
          <m:sSubPr>
            <m:ctrlPr>
              <w:rPr>
                <w:rFonts w:ascii="Cambria Math" w:eastAsiaTheme="minorEastAsia" w:hAnsi="Cambria Math" w:cs="Arial"/>
                <w:i/>
                <w:szCs w:val="24"/>
              </w:rPr>
            </m:ctrlPr>
          </m:sSubPr>
          <m:e>
            <m:d>
              <m:dPr>
                <m:begChr m:val=""/>
                <m:endChr m:val="|"/>
                <m:ctrlPr>
                  <w:rPr>
                    <w:rFonts w:ascii="Cambria Math" w:eastAsiaTheme="minorEastAsia" w:hAnsi="Cambria Math" w:cs="Arial"/>
                    <w:szCs w:val="24"/>
                  </w:rPr>
                </m:ctrlPr>
              </m:dPr>
              <m:e>
                <m:f>
                  <m:fPr>
                    <m:ctrlPr>
                      <w:rPr>
                        <w:rFonts w:ascii="Cambria Math" w:eastAsiaTheme="minorEastAsia" w:hAnsi="Cambria Math" w:cs="Arial"/>
                        <w:szCs w:val="24"/>
                      </w:rPr>
                    </m:ctrlPr>
                  </m:fPr>
                  <m:num>
                    <m:r>
                      <m:rPr>
                        <m:sty m:val="p"/>
                      </m:rPr>
                      <w:rPr>
                        <w:rFonts w:ascii="Cambria Math" w:eastAsiaTheme="minorEastAsia" w:hAnsi="Cambria Math" w:cs="Arial"/>
                        <w:szCs w:val="24"/>
                        <w:lang w:val="pt-BR"/>
                      </w:rPr>
                      <m:t>∂</m:t>
                    </m:r>
                    <m:r>
                      <w:rPr>
                        <w:rFonts w:ascii="Cambria Math" w:eastAsiaTheme="minorEastAsia" w:hAnsi="Cambria Math" w:cs="Arial"/>
                        <w:szCs w:val="24"/>
                      </w:rPr>
                      <m:t>T</m:t>
                    </m:r>
                    <m:ctrlPr>
                      <w:rPr>
                        <w:rFonts w:ascii="Cambria Math" w:eastAsiaTheme="minorEastAsia" w:hAnsi="Cambria Math" w:cs="Arial"/>
                        <w:i/>
                        <w:szCs w:val="24"/>
                      </w:rPr>
                    </m:ctrlPr>
                  </m:num>
                  <m:den>
                    <m:r>
                      <m:rPr>
                        <m:sty m:val="p"/>
                      </m:rPr>
                      <w:rPr>
                        <w:rFonts w:ascii="Cambria Math" w:eastAsiaTheme="minorEastAsia" w:hAnsi="Cambria Math" w:cs="Arial"/>
                        <w:szCs w:val="24"/>
                        <w:lang w:val="pt-BR"/>
                      </w:rPr>
                      <m:t>∂</m:t>
                    </m:r>
                    <m:r>
                      <w:rPr>
                        <w:rFonts w:ascii="Cambria Math" w:eastAsiaTheme="minorEastAsia" w:hAnsi="Cambria Math" w:cs="Arial"/>
                        <w:szCs w:val="24"/>
                      </w:rPr>
                      <m:t>t</m:t>
                    </m:r>
                    <m:ctrlPr>
                      <w:rPr>
                        <w:rFonts w:ascii="Cambria Math" w:eastAsiaTheme="minorEastAsia" w:hAnsi="Cambria Math" w:cs="Arial"/>
                        <w:i/>
                        <w:szCs w:val="24"/>
                      </w:rPr>
                    </m:ctrlPr>
                  </m:den>
                </m:f>
                <m:ctrlPr>
                  <w:rPr>
                    <w:rFonts w:ascii="Cambria Math" w:eastAsiaTheme="minorEastAsia" w:hAnsi="Cambria Math" w:cs="Arial"/>
                    <w:i/>
                    <w:szCs w:val="24"/>
                  </w:rPr>
                </m:ctrlPr>
              </m:e>
            </m:d>
          </m:e>
          <m:sub>
            <m:r>
              <w:rPr>
                <w:rFonts w:ascii="Cambria Math" w:eastAsiaTheme="minorEastAsia" w:hAnsi="Cambria Math" w:cs="Arial"/>
                <w:szCs w:val="24"/>
              </w:rPr>
              <m:t>t</m:t>
            </m:r>
            <m:r>
              <w:rPr>
                <w:rFonts w:ascii="Cambria Math" w:eastAsiaTheme="minorEastAsia" w:hAnsi="Cambria Math" w:cs="Arial"/>
                <w:szCs w:val="24"/>
                <w:lang w:val="pt-BR"/>
              </w:rPr>
              <m:t>=0</m:t>
            </m:r>
          </m:sub>
        </m:sSub>
      </m:oMath>
      <w:r w:rsidR="00B5776D" w:rsidRPr="00DE59A3">
        <w:rPr>
          <w:rFonts w:ascii="Arial" w:eastAsiaTheme="minorEastAsia" w:hAnsi="Arial" w:cs="Arial"/>
          <w:i/>
          <w:szCs w:val="24"/>
          <w:lang w:val="pt-BR"/>
        </w:rPr>
        <w:tab/>
        <w:t>là đạo hàm theo thời gian ban đầu của nhiệt độ trong môi trường tương đương mô, tính bằng kenvin trên giây.</w:t>
      </w:r>
    </w:p>
    <w:p w14:paraId="44FF1175" w14:textId="70EE9341" w:rsidR="00B5776D" w:rsidRPr="005916F4" w:rsidRDefault="00532B9C" w:rsidP="00B26C5E">
      <w:pPr>
        <w:spacing w:before="120" w:after="0" w:line="240" w:lineRule="auto"/>
        <w:ind w:left="851" w:hanging="851"/>
        <w:rPr>
          <w:rFonts w:ascii="Arial" w:hAnsi="Arial" w:cs="Arial"/>
          <w:b/>
          <w:bCs/>
          <w:szCs w:val="24"/>
        </w:rPr>
      </w:pPr>
      <w:r w:rsidRPr="005916F4">
        <w:rPr>
          <w:rFonts w:ascii="Arial" w:hAnsi="Arial" w:cs="Arial"/>
          <w:b/>
          <w:bCs/>
          <w:szCs w:val="24"/>
        </w:rPr>
        <w:t>1.4.48</w:t>
      </w:r>
      <w:r w:rsidR="00B5776D" w:rsidRPr="005916F4">
        <w:rPr>
          <w:rFonts w:ascii="Arial" w:hAnsi="Arial" w:cs="Arial"/>
          <w:b/>
          <w:bCs/>
          <w:szCs w:val="24"/>
        </w:rPr>
        <w:t xml:space="preserve"> Cấu hình thử nghiệm</w:t>
      </w:r>
      <w:r w:rsidR="00310D92" w:rsidRPr="005916F4">
        <w:rPr>
          <w:rFonts w:ascii="Arial" w:hAnsi="Arial" w:cs="Arial"/>
          <w:b/>
          <w:bCs/>
          <w:szCs w:val="24"/>
        </w:rPr>
        <w:t xml:space="preserve"> (test configuration)</w:t>
      </w:r>
    </w:p>
    <w:p w14:paraId="084D91BF" w14:textId="77777777" w:rsidR="00B5776D" w:rsidRPr="005916F4" w:rsidRDefault="00B5776D" w:rsidP="00B26C5E">
      <w:pPr>
        <w:spacing w:before="120" w:after="0" w:line="240" w:lineRule="auto"/>
        <w:rPr>
          <w:rFonts w:ascii="Arial" w:hAnsi="Arial" w:cs="Arial"/>
          <w:szCs w:val="24"/>
        </w:rPr>
      </w:pPr>
      <w:r w:rsidRPr="005916F4">
        <w:rPr>
          <w:rFonts w:ascii="Arial" w:hAnsi="Arial" w:cs="Arial"/>
          <w:szCs w:val="24"/>
        </w:rPr>
        <w:t>Tập hợp các tham số DUT có thể áp dụng được cho phép đo SAR, bao gồm vị trí của DUT dùng trên hình nộm, cấu hình sử dụng DUT (ví dụ: vị trí ăng-ten) và chế độ hoạt động.</w:t>
      </w:r>
    </w:p>
    <w:p w14:paraId="22DCF081" w14:textId="745D4798" w:rsidR="00B5776D" w:rsidRPr="00256279" w:rsidRDefault="00B5776D" w:rsidP="00B26C5E">
      <w:pPr>
        <w:spacing w:before="120" w:after="0" w:line="240" w:lineRule="auto"/>
        <w:rPr>
          <w:rFonts w:ascii="Arial" w:hAnsi="Arial" w:cs="Arial"/>
          <w:b/>
          <w:bCs/>
          <w:szCs w:val="24"/>
        </w:rPr>
      </w:pPr>
      <w:r>
        <w:rPr>
          <w:rFonts w:ascii="Arial" w:hAnsi="Arial" w:cs="Arial"/>
          <w:b/>
          <w:bCs/>
          <w:szCs w:val="24"/>
        </w:rPr>
        <w:lastRenderedPageBreak/>
        <w:t>1.4.</w:t>
      </w:r>
      <w:r w:rsidR="00532B9C">
        <w:rPr>
          <w:rFonts w:ascii="Arial" w:hAnsi="Arial" w:cs="Arial"/>
          <w:b/>
          <w:bCs/>
          <w:szCs w:val="24"/>
        </w:rPr>
        <w:t>49</w:t>
      </w:r>
      <w:r w:rsidRPr="00256279">
        <w:rPr>
          <w:rFonts w:ascii="Arial" w:hAnsi="Arial" w:cs="Arial"/>
          <w:b/>
          <w:bCs/>
          <w:szCs w:val="24"/>
        </w:rPr>
        <w:t xml:space="preserve"> SAR trung bình trong khoảng thời gian</w:t>
      </w:r>
      <w:r w:rsidR="00310D92">
        <w:rPr>
          <w:rFonts w:ascii="Arial" w:hAnsi="Arial" w:cs="Arial"/>
          <w:b/>
          <w:bCs/>
          <w:szCs w:val="24"/>
        </w:rPr>
        <w:t xml:space="preserve"> (</w:t>
      </w:r>
      <w:r w:rsidR="00310D92" w:rsidRPr="00310D92">
        <w:rPr>
          <w:rFonts w:ascii="Arial" w:hAnsi="Arial" w:cs="Arial"/>
          <w:b/>
          <w:bCs/>
          <w:szCs w:val="24"/>
        </w:rPr>
        <w:t>time-period averaged SAR</w:t>
      </w:r>
      <w:r w:rsidR="00310D92">
        <w:rPr>
          <w:rFonts w:ascii="Arial" w:hAnsi="Arial" w:cs="Arial"/>
          <w:b/>
          <w:bCs/>
          <w:szCs w:val="24"/>
        </w:rPr>
        <w:t>)</w:t>
      </w:r>
    </w:p>
    <w:p w14:paraId="11034D79" w14:textId="77777777" w:rsidR="00B5776D" w:rsidRPr="00256279" w:rsidRDefault="00B5776D" w:rsidP="00B26C5E">
      <w:pPr>
        <w:spacing w:before="120" w:after="0" w:line="240" w:lineRule="auto"/>
        <w:rPr>
          <w:rFonts w:ascii="Arial" w:hAnsi="Arial" w:cs="Arial"/>
          <w:b/>
          <w:bCs/>
          <w:szCs w:val="24"/>
        </w:rPr>
      </w:pPr>
      <w:r w:rsidRPr="00256279">
        <w:rPr>
          <w:rFonts w:ascii="Arial" w:hAnsi="Arial" w:cs="Arial"/>
          <w:b/>
          <w:bCs/>
          <w:szCs w:val="24"/>
        </w:rPr>
        <w:t>TPAS</w:t>
      </w:r>
    </w:p>
    <w:p w14:paraId="46BFCECF"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SAR được tính trung bình trong một khoảng thời gian trung bình xác định khi áp dụng thuật toán điều khiển công suất.</w:t>
      </w:r>
    </w:p>
    <w:p w14:paraId="476DA959" w14:textId="61FDEAC8"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00532B9C">
        <w:rPr>
          <w:rFonts w:ascii="Arial" w:hAnsi="Arial" w:cs="Arial"/>
          <w:b/>
          <w:bCs/>
          <w:szCs w:val="24"/>
        </w:rPr>
        <w:t>50</w:t>
      </w:r>
      <w:r w:rsidRPr="00256279">
        <w:rPr>
          <w:rFonts w:ascii="Arial" w:hAnsi="Arial" w:cs="Arial"/>
          <w:b/>
          <w:bCs/>
          <w:szCs w:val="24"/>
        </w:rPr>
        <w:t xml:space="preserve"> SAR trung bình </w:t>
      </w:r>
      <w:proofErr w:type="gramStart"/>
      <w:r w:rsidRPr="00256279">
        <w:rPr>
          <w:rFonts w:ascii="Arial" w:hAnsi="Arial" w:cs="Arial"/>
          <w:b/>
          <w:bCs/>
          <w:szCs w:val="24"/>
        </w:rPr>
        <w:t>theo</w:t>
      </w:r>
      <w:proofErr w:type="gramEnd"/>
      <w:r w:rsidRPr="00256279">
        <w:rPr>
          <w:rFonts w:ascii="Arial" w:hAnsi="Arial" w:cs="Arial"/>
          <w:b/>
          <w:bCs/>
          <w:szCs w:val="24"/>
        </w:rPr>
        <w:t xml:space="preserve"> thời gian</w:t>
      </w:r>
      <w:r w:rsidR="00310D92">
        <w:rPr>
          <w:rFonts w:ascii="Arial" w:hAnsi="Arial" w:cs="Arial"/>
          <w:b/>
          <w:bCs/>
          <w:szCs w:val="24"/>
        </w:rPr>
        <w:t xml:space="preserve"> (</w:t>
      </w:r>
      <w:r w:rsidR="00310D92" w:rsidRPr="00310D92">
        <w:rPr>
          <w:rFonts w:ascii="Arial" w:hAnsi="Arial" w:cs="Arial"/>
          <w:b/>
          <w:bCs/>
          <w:szCs w:val="24"/>
        </w:rPr>
        <w:t>time-averaged SAR</w:t>
      </w:r>
      <w:r w:rsidR="00310D92">
        <w:rPr>
          <w:rFonts w:ascii="Arial" w:hAnsi="Arial" w:cs="Arial"/>
          <w:b/>
          <w:bCs/>
          <w:szCs w:val="24"/>
        </w:rPr>
        <w:t>)</w:t>
      </w:r>
    </w:p>
    <w:p w14:paraId="5506A67B"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SAR được đo trong thời gian tích hợp đủ dài để đảm bảo kết quả ổn định trên hệ số công suất và các đặc tính khác của tín hiệu được điều chế.</w:t>
      </w:r>
    </w:p>
    <w:p w14:paraId="7B2D8CC7" w14:textId="53C01CC1"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00532B9C">
        <w:rPr>
          <w:rFonts w:ascii="Arial" w:hAnsi="Arial" w:cs="Arial"/>
          <w:b/>
          <w:bCs/>
          <w:szCs w:val="24"/>
        </w:rPr>
        <w:t>51</w:t>
      </w:r>
      <w:r w:rsidRPr="00256279">
        <w:rPr>
          <w:rFonts w:ascii="Arial" w:hAnsi="Arial" w:cs="Arial"/>
          <w:b/>
          <w:bCs/>
          <w:szCs w:val="24"/>
        </w:rPr>
        <w:t xml:space="preserve"> Thông số kỹ thuật điều chỉnh</w:t>
      </w:r>
      <w:r w:rsidR="00310D92">
        <w:rPr>
          <w:rFonts w:ascii="Arial" w:hAnsi="Arial" w:cs="Arial"/>
          <w:b/>
          <w:bCs/>
          <w:szCs w:val="24"/>
        </w:rPr>
        <w:t xml:space="preserve"> (</w:t>
      </w:r>
      <w:r w:rsidR="00310D92" w:rsidRPr="00310D92">
        <w:rPr>
          <w:rFonts w:ascii="Arial" w:hAnsi="Arial" w:cs="Arial"/>
          <w:b/>
          <w:bCs/>
          <w:szCs w:val="24"/>
        </w:rPr>
        <w:t>tune-up specification</w:t>
      </w:r>
      <w:r w:rsidR="00310D92">
        <w:rPr>
          <w:rFonts w:ascii="Arial" w:hAnsi="Arial" w:cs="Arial"/>
          <w:b/>
          <w:bCs/>
          <w:szCs w:val="24"/>
        </w:rPr>
        <w:t>)</w:t>
      </w:r>
    </w:p>
    <w:p w14:paraId="1D7EB52B" w14:textId="77777777" w:rsidR="00B5776D" w:rsidRPr="00256279" w:rsidRDefault="00B5776D" w:rsidP="00B26C5E">
      <w:pPr>
        <w:spacing w:before="120" w:after="0" w:line="240" w:lineRule="auto"/>
        <w:rPr>
          <w:rFonts w:ascii="Arial" w:hAnsi="Arial" w:cs="Arial"/>
          <w:szCs w:val="24"/>
        </w:rPr>
      </w:pPr>
      <w:r w:rsidRPr="00256279">
        <w:rPr>
          <w:rFonts w:ascii="Arial" w:hAnsi="Arial" w:cs="Arial"/>
          <w:szCs w:val="24"/>
        </w:rPr>
        <w:t>Dung sai công suất đầu ra của thông số kỹ thuật điều chỉnh khi thiết lập mẫu DUT để truyền ở mức công suất đầu ra lớn nhất.</w:t>
      </w:r>
    </w:p>
    <w:p w14:paraId="20F8E44D" w14:textId="46D586FF" w:rsidR="00B5776D" w:rsidRPr="00256279" w:rsidRDefault="00B5776D" w:rsidP="00B26C5E">
      <w:pPr>
        <w:spacing w:before="120" w:after="0" w:line="240" w:lineRule="auto"/>
        <w:rPr>
          <w:rFonts w:ascii="Arial" w:hAnsi="Arial" w:cs="Arial"/>
          <w:b/>
          <w:bCs/>
          <w:szCs w:val="24"/>
        </w:rPr>
      </w:pPr>
      <w:r>
        <w:rPr>
          <w:rFonts w:ascii="Arial" w:hAnsi="Arial" w:cs="Arial"/>
          <w:b/>
          <w:bCs/>
          <w:szCs w:val="24"/>
        </w:rPr>
        <w:t>1.4.</w:t>
      </w:r>
      <w:r w:rsidR="00532B9C">
        <w:rPr>
          <w:rFonts w:ascii="Arial" w:hAnsi="Arial" w:cs="Arial"/>
          <w:b/>
          <w:bCs/>
          <w:szCs w:val="24"/>
        </w:rPr>
        <w:t>52</w:t>
      </w:r>
      <w:r w:rsidRPr="00256279">
        <w:rPr>
          <w:rFonts w:ascii="Arial" w:hAnsi="Arial" w:cs="Arial"/>
          <w:b/>
          <w:bCs/>
          <w:szCs w:val="24"/>
        </w:rPr>
        <w:t xml:space="preserve"> Hệ số </w:t>
      </w:r>
      <w:r w:rsidR="00310D92">
        <w:rPr>
          <w:rFonts w:ascii="Arial" w:hAnsi="Arial" w:cs="Arial"/>
          <w:b/>
          <w:bCs/>
          <w:szCs w:val="24"/>
        </w:rPr>
        <w:t xml:space="preserve">phần </w:t>
      </w:r>
      <w:proofErr w:type="gramStart"/>
      <w:r w:rsidR="00310D92">
        <w:rPr>
          <w:rFonts w:ascii="Arial" w:hAnsi="Arial" w:cs="Arial"/>
          <w:b/>
          <w:bCs/>
          <w:szCs w:val="24"/>
        </w:rPr>
        <w:t>phát  (</w:t>
      </w:r>
      <w:proofErr w:type="gramEnd"/>
      <w:r w:rsidR="00310D92" w:rsidRPr="00310D92">
        <w:rPr>
          <w:rFonts w:ascii="Arial" w:hAnsi="Arial" w:cs="Arial"/>
          <w:b/>
          <w:bCs/>
          <w:szCs w:val="24"/>
        </w:rPr>
        <w:t>TX factor</w:t>
      </w:r>
      <w:r w:rsidR="00310D92">
        <w:rPr>
          <w:rFonts w:ascii="Arial" w:hAnsi="Arial" w:cs="Arial"/>
          <w:b/>
          <w:bCs/>
          <w:szCs w:val="24"/>
        </w:rPr>
        <w:t>)</w:t>
      </w:r>
    </w:p>
    <w:p w14:paraId="075B21DD" w14:textId="725FA221" w:rsidR="00B5776D" w:rsidRDefault="00B5776D" w:rsidP="00B26C5E">
      <w:pPr>
        <w:spacing w:before="120" w:after="0" w:line="240" w:lineRule="auto"/>
        <w:rPr>
          <w:rFonts w:ascii="Arial" w:hAnsi="Arial" w:cs="Arial"/>
          <w:szCs w:val="24"/>
        </w:rPr>
      </w:pPr>
      <w:r w:rsidRPr="00256279">
        <w:rPr>
          <w:rFonts w:ascii="Arial" w:hAnsi="Arial" w:cs="Arial"/>
          <w:szCs w:val="24"/>
        </w:rPr>
        <w:t>Tỷ số giữa công suất đầu ra trung bình và công suất đầu ra đỉnh của DUT trong một khoảng thời gian trung bình xác định.</w:t>
      </w:r>
    </w:p>
    <w:p w14:paraId="7E0056B1" w14:textId="5A372A2C" w:rsidR="00310D92" w:rsidRPr="005916F4" w:rsidRDefault="00310D92" w:rsidP="00310D92">
      <w:pPr>
        <w:spacing w:before="120" w:after="0" w:line="240" w:lineRule="auto"/>
        <w:rPr>
          <w:rFonts w:ascii="Arial" w:hAnsi="Arial" w:cs="Arial"/>
          <w:b/>
          <w:bCs/>
          <w:szCs w:val="24"/>
        </w:rPr>
      </w:pPr>
      <w:r w:rsidRPr="005916F4">
        <w:rPr>
          <w:rFonts w:ascii="Arial" w:hAnsi="Arial" w:cs="Arial"/>
          <w:b/>
          <w:bCs/>
          <w:szCs w:val="24"/>
        </w:rPr>
        <w:t xml:space="preserve">1.4.53 Thiết bị </w:t>
      </w:r>
      <w:proofErr w:type="gramStart"/>
      <w:r w:rsidRPr="005916F4">
        <w:rPr>
          <w:rFonts w:ascii="Arial" w:hAnsi="Arial" w:cs="Arial"/>
          <w:b/>
          <w:bCs/>
          <w:szCs w:val="24"/>
        </w:rPr>
        <w:t>chung</w:t>
      </w:r>
      <w:proofErr w:type="gramEnd"/>
      <w:r>
        <w:rPr>
          <w:rFonts w:ascii="Arial" w:hAnsi="Arial" w:cs="Arial"/>
          <w:b/>
          <w:bCs/>
          <w:szCs w:val="24"/>
        </w:rPr>
        <w:t xml:space="preserve"> (</w:t>
      </w:r>
      <w:r w:rsidRPr="00310D92">
        <w:rPr>
          <w:rFonts w:ascii="Arial" w:hAnsi="Arial" w:cs="Arial"/>
          <w:b/>
          <w:bCs/>
          <w:szCs w:val="24"/>
        </w:rPr>
        <w:t>generic device</w:t>
      </w:r>
      <w:r>
        <w:rPr>
          <w:rFonts w:ascii="Arial" w:hAnsi="Arial" w:cs="Arial"/>
          <w:b/>
          <w:bCs/>
          <w:szCs w:val="24"/>
        </w:rPr>
        <w:t>)</w:t>
      </w:r>
    </w:p>
    <w:p w14:paraId="6E0AB105" w14:textId="352A2F16" w:rsidR="00310D92" w:rsidRPr="00310D92" w:rsidRDefault="00310D92" w:rsidP="00310D92">
      <w:pPr>
        <w:spacing w:before="120" w:after="0" w:line="240" w:lineRule="auto"/>
        <w:rPr>
          <w:rFonts w:ascii="Arial" w:hAnsi="Arial" w:cs="Arial"/>
          <w:szCs w:val="24"/>
        </w:rPr>
      </w:pPr>
      <w:proofErr w:type="gramStart"/>
      <w:r w:rsidRPr="00310D92">
        <w:rPr>
          <w:rFonts w:ascii="Arial" w:hAnsi="Arial" w:cs="Arial"/>
          <w:szCs w:val="24"/>
        </w:rPr>
        <w:t>thiết</w:t>
      </w:r>
      <w:proofErr w:type="gramEnd"/>
      <w:r w:rsidRPr="00310D92">
        <w:rPr>
          <w:rFonts w:ascii="Arial" w:hAnsi="Arial" w:cs="Arial"/>
          <w:szCs w:val="24"/>
        </w:rPr>
        <w:t xml:space="preserve"> bị không được phân loại thuộc về bất kỳ danh mục thiết bị cụ thể nào</w:t>
      </w:r>
    </w:p>
    <w:p w14:paraId="511A6788" w14:textId="6797C20E" w:rsidR="00310D92" w:rsidRPr="00310D92" w:rsidRDefault="00310D92" w:rsidP="00310D92">
      <w:pPr>
        <w:spacing w:before="120" w:after="0" w:line="240" w:lineRule="auto"/>
        <w:rPr>
          <w:rFonts w:ascii="Arial" w:hAnsi="Arial" w:cs="Arial"/>
          <w:szCs w:val="24"/>
        </w:rPr>
      </w:pPr>
      <w:r w:rsidRPr="005916F4">
        <w:rPr>
          <w:rFonts w:ascii="Arial" w:hAnsi="Arial" w:cs="Arial"/>
          <w:b/>
          <w:bCs/>
          <w:szCs w:val="24"/>
        </w:rPr>
        <w:t xml:space="preserve">1.4.54 thiết bị </w:t>
      </w:r>
      <w:r w:rsidR="005C37EF">
        <w:rPr>
          <w:rFonts w:ascii="Arial" w:hAnsi="Arial" w:cs="Arial"/>
          <w:b/>
          <w:bCs/>
          <w:szCs w:val="24"/>
        </w:rPr>
        <w:t xml:space="preserve">cầm </w:t>
      </w:r>
      <w:proofErr w:type="gramStart"/>
      <w:r w:rsidR="005C37EF">
        <w:rPr>
          <w:rFonts w:ascii="Arial" w:hAnsi="Arial" w:cs="Arial"/>
          <w:b/>
          <w:bCs/>
          <w:szCs w:val="24"/>
        </w:rPr>
        <w:t>tay</w:t>
      </w:r>
      <w:proofErr w:type="gramEnd"/>
      <w:r>
        <w:rPr>
          <w:rFonts w:ascii="Arial" w:hAnsi="Arial" w:cs="Arial"/>
          <w:b/>
          <w:bCs/>
          <w:szCs w:val="24"/>
        </w:rPr>
        <w:t xml:space="preserve"> (</w:t>
      </w:r>
      <w:r w:rsidRPr="00310D92">
        <w:rPr>
          <w:rFonts w:ascii="Arial" w:hAnsi="Arial" w:cs="Arial"/>
          <w:b/>
          <w:bCs/>
          <w:szCs w:val="24"/>
        </w:rPr>
        <w:t>hand-held device</w:t>
      </w:r>
      <w:r>
        <w:rPr>
          <w:rFonts w:ascii="Arial" w:hAnsi="Arial" w:cs="Arial"/>
          <w:b/>
          <w:bCs/>
          <w:szCs w:val="24"/>
        </w:rPr>
        <w:t>)</w:t>
      </w:r>
    </w:p>
    <w:p w14:paraId="6B06A12B" w14:textId="3F5E4B72" w:rsidR="00310D92" w:rsidRPr="00310D92" w:rsidRDefault="00310D92" w:rsidP="00310D92">
      <w:pPr>
        <w:spacing w:before="120" w:after="0" w:line="240" w:lineRule="auto"/>
        <w:rPr>
          <w:rFonts w:ascii="Arial" w:hAnsi="Arial" w:cs="Arial"/>
          <w:szCs w:val="24"/>
        </w:rPr>
      </w:pPr>
      <w:proofErr w:type="gramStart"/>
      <w:r w:rsidRPr="00310D92">
        <w:rPr>
          <w:rFonts w:ascii="Arial" w:hAnsi="Arial" w:cs="Arial"/>
          <w:szCs w:val="24"/>
        </w:rPr>
        <w:t>thiết</w:t>
      </w:r>
      <w:proofErr w:type="gramEnd"/>
      <w:r w:rsidRPr="00310D92">
        <w:rPr>
          <w:rFonts w:ascii="Arial" w:hAnsi="Arial" w:cs="Arial"/>
          <w:szCs w:val="24"/>
        </w:rPr>
        <w:t xml:space="preserve"> bị cầm tay được vận hành trên tay người dùng ở khoảng cách trên 200 mm so với thiết bị</w:t>
      </w:r>
      <w:r>
        <w:rPr>
          <w:rFonts w:ascii="Arial" w:hAnsi="Arial" w:cs="Arial"/>
          <w:szCs w:val="24"/>
        </w:rPr>
        <w:t xml:space="preserve"> </w:t>
      </w:r>
      <w:r w:rsidRPr="00310D92">
        <w:rPr>
          <w:rFonts w:ascii="Arial" w:hAnsi="Arial" w:cs="Arial"/>
          <w:szCs w:val="24"/>
        </w:rPr>
        <w:t>đầu hoặc thân trong quá trình sử dụng dự kiến</w:t>
      </w:r>
    </w:p>
    <w:p w14:paraId="5B84DAE7" w14:textId="28D2DB4A" w:rsidR="00310D92" w:rsidRPr="005916F4" w:rsidRDefault="00310D92" w:rsidP="00310D92">
      <w:pPr>
        <w:spacing w:before="120" w:after="0" w:line="240" w:lineRule="auto"/>
        <w:rPr>
          <w:rFonts w:ascii="Arial" w:hAnsi="Arial" w:cs="Arial"/>
          <w:b/>
          <w:bCs/>
          <w:szCs w:val="24"/>
        </w:rPr>
      </w:pPr>
      <w:r>
        <w:rPr>
          <w:rFonts w:ascii="Arial" w:hAnsi="Arial" w:cs="Arial"/>
          <w:b/>
          <w:bCs/>
          <w:szCs w:val="24"/>
        </w:rPr>
        <w:t>1.4.55</w:t>
      </w:r>
      <w:r w:rsidRPr="005916F4">
        <w:rPr>
          <w:rFonts w:ascii="Arial" w:hAnsi="Arial" w:cs="Arial"/>
          <w:b/>
          <w:bCs/>
          <w:szCs w:val="24"/>
        </w:rPr>
        <w:t xml:space="preserve"> </w:t>
      </w:r>
      <w:r>
        <w:rPr>
          <w:rFonts w:ascii="Arial" w:hAnsi="Arial" w:cs="Arial"/>
          <w:b/>
          <w:bCs/>
          <w:szCs w:val="24"/>
        </w:rPr>
        <w:t>T</w:t>
      </w:r>
      <w:r w:rsidRPr="005916F4">
        <w:rPr>
          <w:rFonts w:ascii="Arial" w:hAnsi="Arial" w:cs="Arial"/>
          <w:b/>
          <w:bCs/>
          <w:szCs w:val="24"/>
        </w:rPr>
        <w:t xml:space="preserve">hiết bị </w:t>
      </w:r>
      <w:r w:rsidR="005C37EF">
        <w:rPr>
          <w:rFonts w:ascii="Arial" w:hAnsi="Arial" w:cs="Arial"/>
          <w:b/>
          <w:bCs/>
          <w:szCs w:val="24"/>
        </w:rPr>
        <w:t xml:space="preserve">xách </w:t>
      </w:r>
      <w:proofErr w:type="gramStart"/>
      <w:r w:rsidR="005C37EF">
        <w:rPr>
          <w:rFonts w:ascii="Arial" w:hAnsi="Arial" w:cs="Arial"/>
          <w:b/>
          <w:bCs/>
          <w:szCs w:val="24"/>
        </w:rPr>
        <w:t xml:space="preserve">tay </w:t>
      </w:r>
      <w:r>
        <w:rPr>
          <w:rFonts w:ascii="Arial" w:hAnsi="Arial" w:cs="Arial"/>
          <w:b/>
          <w:bCs/>
          <w:szCs w:val="24"/>
        </w:rPr>
        <w:t xml:space="preserve"> (</w:t>
      </w:r>
      <w:proofErr w:type="gramEnd"/>
      <w:r w:rsidRPr="00310D92">
        <w:rPr>
          <w:rFonts w:ascii="Arial" w:hAnsi="Arial" w:cs="Arial"/>
          <w:b/>
          <w:bCs/>
          <w:szCs w:val="24"/>
        </w:rPr>
        <w:t>handset</w:t>
      </w:r>
      <w:r>
        <w:rPr>
          <w:rFonts w:ascii="Arial" w:hAnsi="Arial" w:cs="Arial"/>
          <w:b/>
          <w:bCs/>
          <w:szCs w:val="24"/>
        </w:rPr>
        <w:t>)</w:t>
      </w:r>
    </w:p>
    <w:p w14:paraId="12CEC7E2" w14:textId="77777777" w:rsidR="00310D92" w:rsidRPr="00310D92" w:rsidRDefault="00310D92" w:rsidP="00310D92">
      <w:pPr>
        <w:spacing w:before="120" w:after="0" w:line="240" w:lineRule="auto"/>
        <w:rPr>
          <w:rFonts w:ascii="Arial" w:hAnsi="Arial" w:cs="Arial"/>
          <w:szCs w:val="24"/>
        </w:rPr>
      </w:pPr>
      <w:proofErr w:type="gramStart"/>
      <w:r w:rsidRPr="00310D92">
        <w:rPr>
          <w:rFonts w:ascii="Arial" w:hAnsi="Arial" w:cs="Arial"/>
          <w:szCs w:val="24"/>
        </w:rPr>
        <w:t>thiết</w:t>
      </w:r>
      <w:proofErr w:type="gramEnd"/>
      <w:r w:rsidRPr="00310D92">
        <w:rPr>
          <w:rFonts w:ascii="Arial" w:hAnsi="Arial" w:cs="Arial"/>
          <w:szCs w:val="24"/>
        </w:rPr>
        <w:t xml:space="preserve"> bị liên lạc không dây được thiết kế để cầm trên tay và hoạt động cạnh tai,</w:t>
      </w:r>
    </w:p>
    <w:p w14:paraId="21D6D529" w14:textId="77777777" w:rsidR="00310D92" w:rsidRPr="00310D92" w:rsidRDefault="00310D92" w:rsidP="00310D92">
      <w:pPr>
        <w:spacing w:before="120" w:after="0" w:line="240" w:lineRule="auto"/>
        <w:rPr>
          <w:rFonts w:ascii="Arial" w:hAnsi="Arial" w:cs="Arial"/>
          <w:szCs w:val="24"/>
        </w:rPr>
      </w:pPr>
      <w:proofErr w:type="gramStart"/>
      <w:r w:rsidRPr="00310D92">
        <w:rPr>
          <w:rFonts w:ascii="Arial" w:hAnsi="Arial" w:cs="Arial"/>
          <w:szCs w:val="24"/>
        </w:rPr>
        <w:t>bao</w:t>
      </w:r>
      <w:proofErr w:type="gramEnd"/>
      <w:r w:rsidRPr="00310D92">
        <w:rPr>
          <w:rFonts w:ascii="Arial" w:hAnsi="Arial" w:cs="Arial"/>
          <w:szCs w:val="24"/>
        </w:rPr>
        <w:t xml:space="preserve"> gồm đầu ra âm thanh hoặc tai nghe và đầu vào âm thanh hoặc micrô, và</w:t>
      </w:r>
    </w:p>
    <w:p w14:paraId="59DBC020" w14:textId="49BC583E" w:rsidR="00310D92" w:rsidRPr="00256279" w:rsidRDefault="00310D92" w:rsidP="00310D92">
      <w:pPr>
        <w:spacing w:before="120" w:after="0" w:line="240" w:lineRule="auto"/>
        <w:rPr>
          <w:rFonts w:ascii="Arial" w:hAnsi="Arial" w:cs="Arial"/>
          <w:szCs w:val="24"/>
        </w:rPr>
      </w:pPr>
      <w:proofErr w:type="gramStart"/>
      <w:r w:rsidRPr="00310D92">
        <w:rPr>
          <w:rFonts w:ascii="Arial" w:hAnsi="Arial" w:cs="Arial"/>
          <w:szCs w:val="24"/>
        </w:rPr>
        <w:t>chứa</w:t>
      </w:r>
      <w:proofErr w:type="gramEnd"/>
      <w:r w:rsidRPr="00310D92">
        <w:rPr>
          <w:rFonts w:ascii="Arial" w:hAnsi="Arial" w:cs="Arial"/>
          <w:szCs w:val="24"/>
        </w:rPr>
        <w:t xml:space="preserve"> một máy phát và máy thu vô tuyến</w:t>
      </w:r>
    </w:p>
    <w:p w14:paraId="4E2EBE20" w14:textId="77777777" w:rsidR="0082460F" w:rsidRDefault="00B4702B" w:rsidP="00576E5F">
      <w:pPr>
        <w:pStyle w:val="Heading2"/>
        <w:rPr>
          <w:rFonts w:cs="Arial"/>
          <w:szCs w:val="24"/>
        </w:rPr>
      </w:pPr>
      <w:bookmarkStart w:id="6" w:name="_Toc164763031"/>
      <w:r w:rsidRPr="008E19C6">
        <w:rPr>
          <w:rFonts w:cs="Arial"/>
          <w:szCs w:val="24"/>
        </w:rPr>
        <w:t xml:space="preserve">1.5. </w:t>
      </w:r>
      <w:r w:rsidR="0082460F" w:rsidRPr="008E19C6">
        <w:rPr>
          <w:rFonts w:cs="Arial"/>
          <w:szCs w:val="24"/>
        </w:rPr>
        <w:t>Ký hiệu</w:t>
      </w:r>
      <w:r w:rsidR="00D21E1B">
        <w:rPr>
          <w:rFonts w:cs="Arial"/>
          <w:szCs w:val="24"/>
        </w:rPr>
        <w:t xml:space="preserve"> và thuật ngữ viết tắt</w:t>
      </w:r>
      <w:bookmarkEnd w:id="6"/>
    </w:p>
    <w:p w14:paraId="7240BD38" w14:textId="77777777" w:rsidR="00D21E1B" w:rsidRPr="00256279" w:rsidRDefault="00D21E1B" w:rsidP="00B26C5E">
      <w:pPr>
        <w:spacing w:before="120" w:after="0" w:line="240" w:lineRule="auto"/>
        <w:rPr>
          <w:rFonts w:ascii="Arial" w:hAnsi="Arial" w:cs="Arial"/>
          <w:b/>
          <w:bCs/>
          <w:szCs w:val="24"/>
        </w:rPr>
      </w:pPr>
      <w:r>
        <w:rPr>
          <w:rFonts w:ascii="Arial" w:hAnsi="Arial" w:cs="Arial"/>
          <w:b/>
          <w:bCs/>
          <w:szCs w:val="24"/>
        </w:rPr>
        <w:t>1</w:t>
      </w:r>
      <w:r w:rsidRPr="00256279">
        <w:rPr>
          <w:rFonts w:ascii="Arial" w:hAnsi="Arial" w:cs="Arial"/>
          <w:b/>
          <w:bCs/>
          <w:szCs w:val="24"/>
        </w:rPr>
        <w:t>.</w:t>
      </w:r>
      <w:r>
        <w:rPr>
          <w:rFonts w:ascii="Arial" w:hAnsi="Arial" w:cs="Arial"/>
          <w:b/>
          <w:bCs/>
          <w:szCs w:val="24"/>
        </w:rPr>
        <w:t>5.</w:t>
      </w:r>
      <w:r w:rsidRPr="00256279">
        <w:rPr>
          <w:rFonts w:ascii="Arial" w:hAnsi="Arial" w:cs="Arial"/>
          <w:b/>
          <w:bCs/>
          <w:szCs w:val="24"/>
        </w:rPr>
        <w:t>1 Đại lượng vật lý</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7"/>
        <w:gridCol w:w="3176"/>
        <w:gridCol w:w="7"/>
        <w:gridCol w:w="2686"/>
        <w:gridCol w:w="7"/>
        <w:gridCol w:w="2119"/>
      </w:tblGrid>
      <w:tr w:rsidR="00D21E1B" w:rsidRPr="00256279" w14:paraId="6D005733" w14:textId="77777777" w:rsidTr="00D21E1B">
        <w:trPr>
          <w:trHeight w:val="431"/>
        </w:trPr>
        <w:tc>
          <w:tcPr>
            <w:tcW w:w="1070" w:type="dxa"/>
            <w:vAlign w:val="center"/>
          </w:tcPr>
          <w:p w14:paraId="38A80741" w14:textId="77777777" w:rsidR="00D21E1B" w:rsidRPr="00256279" w:rsidRDefault="00D21E1B" w:rsidP="00D21E1B">
            <w:pPr>
              <w:pStyle w:val="TableParagraph"/>
              <w:ind w:left="71"/>
              <w:jc w:val="left"/>
              <w:rPr>
                <w:rFonts w:ascii="Arial" w:hAnsi="Arial"/>
                <w:b/>
                <w:bCs/>
                <w:sz w:val="24"/>
                <w:szCs w:val="24"/>
              </w:rPr>
            </w:pPr>
            <w:r w:rsidRPr="00256279">
              <w:rPr>
                <w:rFonts w:ascii="Arial" w:hAnsi="Arial"/>
                <w:b/>
                <w:bCs/>
                <w:sz w:val="24"/>
                <w:szCs w:val="24"/>
              </w:rPr>
              <w:t>Ký hiệu</w:t>
            </w:r>
          </w:p>
        </w:tc>
        <w:tc>
          <w:tcPr>
            <w:tcW w:w="3183" w:type="dxa"/>
            <w:gridSpan w:val="2"/>
            <w:vAlign w:val="center"/>
          </w:tcPr>
          <w:p w14:paraId="212B1079" w14:textId="77777777" w:rsidR="00D21E1B" w:rsidRPr="00256279" w:rsidRDefault="00D21E1B" w:rsidP="00D21E1B">
            <w:pPr>
              <w:pStyle w:val="TableParagraph"/>
              <w:ind w:left="72"/>
              <w:jc w:val="left"/>
              <w:rPr>
                <w:rFonts w:ascii="Arial" w:hAnsi="Arial"/>
                <w:b/>
                <w:bCs/>
                <w:sz w:val="24"/>
                <w:szCs w:val="24"/>
              </w:rPr>
            </w:pPr>
            <w:r w:rsidRPr="00256279">
              <w:rPr>
                <w:rFonts w:ascii="Arial" w:hAnsi="Arial"/>
                <w:b/>
                <w:bCs/>
                <w:sz w:val="24"/>
                <w:szCs w:val="24"/>
              </w:rPr>
              <w:t>Đại lượng</w:t>
            </w:r>
          </w:p>
        </w:tc>
        <w:tc>
          <w:tcPr>
            <w:tcW w:w="2693" w:type="dxa"/>
            <w:gridSpan w:val="2"/>
            <w:vAlign w:val="center"/>
          </w:tcPr>
          <w:p w14:paraId="0C23ACDB" w14:textId="77777777" w:rsidR="00D21E1B" w:rsidRPr="00256279" w:rsidRDefault="00D21E1B" w:rsidP="00D21E1B">
            <w:pPr>
              <w:pStyle w:val="TableParagraph"/>
              <w:ind w:left="72"/>
              <w:jc w:val="left"/>
              <w:rPr>
                <w:rFonts w:ascii="Arial" w:hAnsi="Arial"/>
                <w:b/>
                <w:bCs/>
                <w:sz w:val="24"/>
                <w:szCs w:val="24"/>
              </w:rPr>
            </w:pPr>
            <w:r w:rsidRPr="00256279">
              <w:rPr>
                <w:rFonts w:ascii="Arial" w:hAnsi="Arial"/>
                <w:b/>
                <w:bCs/>
                <w:sz w:val="24"/>
                <w:szCs w:val="24"/>
              </w:rPr>
              <w:t>Đơn vị</w:t>
            </w:r>
          </w:p>
        </w:tc>
        <w:tc>
          <w:tcPr>
            <w:tcW w:w="2126" w:type="dxa"/>
            <w:gridSpan w:val="2"/>
            <w:vAlign w:val="center"/>
          </w:tcPr>
          <w:p w14:paraId="4FAAF831" w14:textId="77777777" w:rsidR="00D21E1B" w:rsidRPr="00256279" w:rsidRDefault="00D21E1B" w:rsidP="00D21E1B">
            <w:pPr>
              <w:pStyle w:val="TableParagraph"/>
              <w:ind w:left="73"/>
              <w:jc w:val="left"/>
              <w:rPr>
                <w:rFonts w:ascii="Arial" w:hAnsi="Arial"/>
                <w:b/>
                <w:sz w:val="24"/>
                <w:szCs w:val="24"/>
              </w:rPr>
            </w:pPr>
            <w:r w:rsidRPr="00256279">
              <w:rPr>
                <w:rFonts w:ascii="Arial" w:hAnsi="Arial"/>
                <w:b/>
                <w:spacing w:val="-2"/>
                <w:sz w:val="24"/>
                <w:szCs w:val="24"/>
              </w:rPr>
              <w:t>Ký hiệu đơn vị</w:t>
            </w:r>
          </w:p>
        </w:tc>
      </w:tr>
      <w:tr w:rsidR="00D21E1B" w:rsidRPr="00256279" w14:paraId="61C63019" w14:textId="77777777" w:rsidTr="00D21E1B">
        <w:trPr>
          <w:trHeight w:val="409"/>
        </w:trPr>
        <w:tc>
          <w:tcPr>
            <w:tcW w:w="1070" w:type="dxa"/>
            <w:vAlign w:val="center"/>
          </w:tcPr>
          <w:p w14:paraId="411E32D8" w14:textId="77777777" w:rsidR="00D21E1B" w:rsidRPr="00256279" w:rsidRDefault="00D21E1B" w:rsidP="00D21E1B">
            <w:pPr>
              <w:pStyle w:val="TableParagraph"/>
              <w:ind w:left="71"/>
              <w:jc w:val="left"/>
              <w:rPr>
                <w:rFonts w:ascii="Arial" w:hAnsi="Arial"/>
                <w:i/>
                <w:sz w:val="24"/>
                <w:szCs w:val="24"/>
              </w:rPr>
            </w:pPr>
            <w:r w:rsidRPr="00256279">
              <w:rPr>
                <w:rFonts w:ascii="Arial" w:hAnsi="Arial"/>
                <w:i/>
                <w:spacing w:val="-10"/>
                <w:sz w:val="24"/>
                <w:szCs w:val="24"/>
              </w:rPr>
              <w:t>α</w:t>
            </w:r>
          </w:p>
        </w:tc>
        <w:tc>
          <w:tcPr>
            <w:tcW w:w="3183" w:type="dxa"/>
            <w:gridSpan w:val="2"/>
            <w:vAlign w:val="center"/>
          </w:tcPr>
          <w:p w14:paraId="3E9150ED" w14:textId="77777777" w:rsidR="00D21E1B" w:rsidRPr="00256279" w:rsidRDefault="00D21E1B" w:rsidP="00D21E1B">
            <w:pPr>
              <w:pStyle w:val="TableParagraph"/>
              <w:ind w:left="72"/>
              <w:jc w:val="left"/>
              <w:rPr>
                <w:rFonts w:ascii="Arial" w:hAnsi="Arial"/>
                <w:sz w:val="24"/>
                <w:szCs w:val="24"/>
              </w:rPr>
            </w:pPr>
            <w:r w:rsidRPr="00256279">
              <w:rPr>
                <w:rFonts w:ascii="Arial" w:hAnsi="Arial"/>
                <w:spacing w:val="2"/>
                <w:sz w:val="24"/>
                <w:szCs w:val="24"/>
              </w:rPr>
              <w:t>Hệ số suy giảm</w:t>
            </w:r>
          </w:p>
        </w:tc>
        <w:tc>
          <w:tcPr>
            <w:tcW w:w="2693" w:type="dxa"/>
            <w:gridSpan w:val="2"/>
            <w:vAlign w:val="center"/>
          </w:tcPr>
          <w:p w14:paraId="67DA605F" w14:textId="77777777" w:rsidR="00D21E1B" w:rsidRPr="00256279" w:rsidRDefault="00D21E1B" w:rsidP="00D21E1B">
            <w:pPr>
              <w:pStyle w:val="TableParagraph"/>
              <w:ind w:left="72"/>
              <w:jc w:val="left"/>
              <w:rPr>
                <w:rFonts w:ascii="Arial" w:hAnsi="Arial"/>
                <w:sz w:val="24"/>
                <w:szCs w:val="24"/>
              </w:rPr>
            </w:pPr>
            <w:r w:rsidRPr="00256279">
              <w:rPr>
                <w:rFonts w:ascii="Arial" w:hAnsi="Arial"/>
                <w:spacing w:val="2"/>
                <w:sz w:val="24"/>
                <w:szCs w:val="24"/>
              </w:rPr>
              <w:t>nghịch đảo của mét</w:t>
            </w:r>
          </w:p>
        </w:tc>
        <w:tc>
          <w:tcPr>
            <w:tcW w:w="2126" w:type="dxa"/>
            <w:gridSpan w:val="2"/>
            <w:vAlign w:val="center"/>
          </w:tcPr>
          <w:p w14:paraId="3FB01945" w14:textId="77777777" w:rsidR="00D21E1B" w:rsidRPr="00256279" w:rsidRDefault="00D21E1B" w:rsidP="00D21E1B">
            <w:pPr>
              <w:pStyle w:val="TableParagraph"/>
              <w:ind w:left="73"/>
              <w:jc w:val="left"/>
              <w:rPr>
                <w:rFonts w:ascii="Arial" w:hAnsi="Arial"/>
                <w:sz w:val="24"/>
                <w:szCs w:val="24"/>
              </w:rPr>
            </w:pPr>
            <w:r w:rsidRPr="00256279">
              <w:rPr>
                <w:rFonts w:ascii="Arial" w:hAnsi="Arial"/>
                <w:spacing w:val="-5"/>
                <w:sz w:val="24"/>
                <w:szCs w:val="24"/>
              </w:rPr>
              <w:t>1/m</w:t>
            </w:r>
          </w:p>
        </w:tc>
      </w:tr>
      <w:tr w:rsidR="00D21E1B" w:rsidRPr="00256279" w14:paraId="1CB2FF04" w14:textId="77777777" w:rsidTr="00D21E1B">
        <w:trPr>
          <w:trHeight w:val="713"/>
        </w:trPr>
        <w:tc>
          <w:tcPr>
            <w:tcW w:w="1070" w:type="dxa"/>
            <w:vAlign w:val="center"/>
          </w:tcPr>
          <w:p w14:paraId="0B302C97" w14:textId="77777777" w:rsidR="00D21E1B" w:rsidRPr="00256279" w:rsidRDefault="00D21E1B" w:rsidP="00D21E1B">
            <w:pPr>
              <w:pStyle w:val="TableParagraph"/>
              <w:ind w:left="71"/>
              <w:jc w:val="left"/>
              <w:rPr>
                <w:rFonts w:ascii="Arial" w:hAnsi="Arial"/>
                <w:i/>
                <w:sz w:val="24"/>
                <w:szCs w:val="24"/>
              </w:rPr>
            </w:pPr>
            <w:r w:rsidRPr="00256279">
              <w:rPr>
                <w:rFonts w:ascii="Arial" w:hAnsi="Arial"/>
                <w:i/>
                <w:spacing w:val="-10"/>
                <w:sz w:val="24"/>
                <w:szCs w:val="24"/>
              </w:rPr>
              <w:t>P</w:t>
            </w:r>
          </w:p>
        </w:tc>
        <w:tc>
          <w:tcPr>
            <w:tcW w:w="3183" w:type="dxa"/>
            <w:gridSpan w:val="2"/>
            <w:vAlign w:val="center"/>
          </w:tcPr>
          <w:p w14:paraId="522B59D9" w14:textId="77777777" w:rsidR="00D21E1B" w:rsidRPr="00256279" w:rsidRDefault="00D21E1B" w:rsidP="00D21E1B">
            <w:pPr>
              <w:pStyle w:val="TableParagraph"/>
              <w:ind w:left="72"/>
              <w:jc w:val="left"/>
              <w:rPr>
                <w:rFonts w:ascii="Arial" w:hAnsi="Arial"/>
                <w:sz w:val="24"/>
                <w:szCs w:val="24"/>
              </w:rPr>
            </w:pPr>
            <w:r w:rsidRPr="00256279">
              <w:rPr>
                <w:rFonts w:ascii="Arial" w:hAnsi="Arial"/>
                <w:sz w:val="24"/>
                <w:szCs w:val="24"/>
              </w:rPr>
              <w:t>Công suất hấp thụ trung bình (theo thời gian)</w:t>
            </w:r>
          </w:p>
        </w:tc>
        <w:tc>
          <w:tcPr>
            <w:tcW w:w="2693" w:type="dxa"/>
            <w:gridSpan w:val="2"/>
            <w:vAlign w:val="center"/>
          </w:tcPr>
          <w:p w14:paraId="6422AE20" w14:textId="77777777" w:rsidR="00D21E1B" w:rsidRPr="00256279" w:rsidRDefault="00D21E1B" w:rsidP="00D21E1B">
            <w:pPr>
              <w:pStyle w:val="TableParagraph"/>
              <w:ind w:left="72"/>
              <w:jc w:val="left"/>
              <w:rPr>
                <w:rFonts w:ascii="Arial" w:hAnsi="Arial"/>
                <w:sz w:val="24"/>
                <w:szCs w:val="24"/>
              </w:rPr>
            </w:pPr>
            <w:r w:rsidRPr="00256279">
              <w:rPr>
                <w:rFonts w:ascii="Arial" w:hAnsi="Arial"/>
                <w:spacing w:val="-4"/>
                <w:sz w:val="24"/>
                <w:szCs w:val="24"/>
              </w:rPr>
              <w:t>oát</w:t>
            </w:r>
          </w:p>
        </w:tc>
        <w:tc>
          <w:tcPr>
            <w:tcW w:w="2126" w:type="dxa"/>
            <w:gridSpan w:val="2"/>
            <w:vAlign w:val="center"/>
          </w:tcPr>
          <w:p w14:paraId="217EE8BB" w14:textId="77777777" w:rsidR="00D21E1B" w:rsidRPr="00256279" w:rsidRDefault="00D21E1B" w:rsidP="00D21E1B">
            <w:pPr>
              <w:pStyle w:val="TableParagraph"/>
              <w:ind w:left="73"/>
              <w:jc w:val="left"/>
              <w:rPr>
                <w:rFonts w:ascii="Arial" w:hAnsi="Arial"/>
                <w:sz w:val="24"/>
                <w:szCs w:val="24"/>
              </w:rPr>
            </w:pPr>
            <w:r w:rsidRPr="00256279">
              <w:rPr>
                <w:rFonts w:ascii="Arial" w:hAnsi="Arial"/>
                <w:spacing w:val="-10"/>
                <w:sz w:val="24"/>
                <w:szCs w:val="24"/>
              </w:rPr>
              <w:t>W</w:t>
            </w:r>
          </w:p>
        </w:tc>
      </w:tr>
      <w:tr w:rsidR="00D21E1B" w:rsidRPr="00256279" w14:paraId="75B30247" w14:textId="77777777" w:rsidTr="00D21E1B">
        <w:trPr>
          <w:trHeight w:val="411"/>
        </w:trPr>
        <w:tc>
          <w:tcPr>
            <w:tcW w:w="1070" w:type="dxa"/>
            <w:vAlign w:val="center"/>
          </w:tcPr>
          <w:p w14:paraId="19EDEEF5" w14:textId="77777777" w:rsidR="00D21E1B" w:rsidRPr="00256279" w:rsidRDefault="00D21E1B" w:rsidP="00D21E1B">
            <w:pPr>
              <w:pStyle w:val="TableParagraph"/>
              <w:ind w:left="71"/>
              <w:jc w:val="left"/>
              <w:rPr>
                <w:rFonts w:ascii="Arial" w:hAnsi="Arial"/>
                <w:i/>
                <w:sz w:val="24"/>
                <w:szCs w:val="24"/>
              </w:rPr>
            </w:pPr>
            <w:r w:rsidRPr="00256279">
              <w:rPr>
                <w:rFonts w:ascii="Arial" w:hAnsi="Arial"/>
                <w:i/>
                <w:spacing w:val="-10"/>
                <w:sz w:val="24"/>
                <w:szCs w:val="24"/>
              </w:rPr>
              <w:t>J</w:t>
            </w:r>
          </w:p>
        </w:tc>
        <w:tc>
          <w:tcPr>
            <w:tcW w:w="3183" w:type="dxa"/>
            <w:gridSpan w:val="2"/>
            <w:vAlign w:val="center"/>
          </w:tcPr>
          <w:p w14:paraId="57F4F0D0" w14:textId="77777777" w:rsidR="00D21E1B" w:rsidRPr="00256279" w:rsidRDefault="00D21E1B" w:rsidP="00D21E1B">
            <w:pPr>
              <w:pStyle w:val="TableParagraph"/>
              <w:ind w:left="72"/>
              <w:jc w:val="left"/>
              <w:rPr>
                <w:rFonts w:ascii="Arial" w:hAnsi="Arial"/>
                <w:color w:val="FF0000"/>
                <w:sz w:val="24"/>
                <w:szCs w:val="24"/>
              </w:rPr>
            </w:pPr>
            <w:r w:rsidRPr="00D857EB">
              <w:rPr>
                <w:rFonts w:ascii="Arial" w:hAnsi="Arial"/>
                <w:sz w:val="24"/>
                <w:szCs w:val="24"/>
              </w:rPr>
              <w:t>Mật độ dòng điện</w:t>
            </w:r>
          </w:p>
        </w:tc>
        <w:tc>
          <w:tcPr>
            <w:tcW w:w="2693" w:type="dxa"/>
            <w:gridSpan w:val="2"/>
            <w:vAlign w:val="center"/>
          </w:tcPr>
          <w:p w14:paraId="6AC74429" w14:textId="77777777" w:rsidR="00D21E1B" w:rsidRPr="00256279" w:rsidRDefault="00D21E1B" w:rsidP="00D21E1B">
            <w:pPr>
              <w:pStyle w:val="TableParagraph"/>
              <w:ind w:left="72"/>
              <w:jc w:val="left"/>
              <w:rPr>
                <w:rFonts w:ascii="Arial" w:hAnsi="Arial"/>
                <w:sz w:val="24"/>
                <w:szCs w:val="24"/>
              </w:rPr>
            </w:pPr>
            <w:r w:rsidRPr="00256279">
              <w:rPr>
                <w:rFonts w:ascii="Arial" w:hAnsi="Arial"/>
                <w:sz w:val="24"/>
                <w:szCs w:val="24"/>
              </w:rPr>
              <w:t>ampe trên mét vuông</w:t>
            </w:r>
          </w:p>
        </w:tc>
        <w:tc>
          <w:tcPr>
            <w:tcW w:w="2126" w:type="dxa"/>
            <w:gridSpan w:val="2"/>
            <w:vAlign w:val="center"/>
          </w:tcPr>
          <w:p w14:paraId="798EC89C" w14:textId="77777777" w:rsidR="00D21E1B" w:rsidRPr="00256279" w:rsidRDefault="00D21E1B" w:rsidP="00D21E1B">
            <w:pPr>
              <w:pStyle w:val="TableParagraph"/>
              <w:ind w:left="73"/>
              <w:jc w:val="left"/>
              <w:rPr>
                <w:rFonts w:ascii="Arial" w:hAnsi="Arial"/>
                <w:sz w:val="24"/>
                <w:szCs w:val="24"/>
              </w:rPr>
            </w:pPr>
            <w:r w:rsidRPr="00256279">
              <w:rPr>
                <w:rFonts w:ascii="Arial" w:hAnsi="Arial"/>
                <w:spacing w:val="-4"/>
                <w:w w:val="105"/>
                <w:sz w:val="24"/>
                <w:szCs w:val="24"/>
              </w:rPr>
              <w:t>A/m</w:t>
            </w:r>
            <w:r w:rsidRPr="00256279">
              <w:rPr>
                <w:rFonts w:ascii="Arial" w:hAnsi="Arial"/>
                <w:spacing w:val="-4"/>
                <w:w w:val="105"/>
                <w:sz w:val="24"/>
                <w:szCs w:val="24"/>
                <w:vertAlign w:val="superscript"/>
              </w:rPr>
              <w:t>2</w:t>
            </w:r>
          </w:p>
        </w:tc>
      </w:tr>
      <w:tr w:rsidR="00D21E1B" w:rsidRPr="00256279" w14:paraId="4BEC3E13" w14:textId="77777777" w:rsidTr="00D21E1B">
        <w:trPr>
          <w:trHeight w:val="432"/>
        </w:trPr>
        <w:tc>
          <w:tcPr>
            <w:tcW w:w="1070" w:type="dxa"/>
            <w:vAlign w:val="center"/>
          </w:tcPr>
          <w:p w14:paraId="6F6B5680" w14:textId="77777777" w:rsidR="00D21E1B" w:rsidRPr="00256279" w:rsidRDefault="00D21E1B" w:rsidP="00D21E1B">
            <w:pPr>
              <w:pStyle w:val="TableParagraph"/>
              <w:ind w:left="71"/>
              <w:jc w:val="left"/>
              <w:rPr>
                <w:rFonts w:ascii="Arial" w:hAnsi="Arial"/>
                <w:i/>
                <w:sz w:val="24"/>
                <w:szCs w:val="24"/>
              </w:rPr>
            </w:pPr>
            <w:r w:rsidRPr="00256279">
              <w:rPr>
                <w:rFonts w:ascii="Arial" w:hAnsi="Arial"/>
                <w:i/>
                <w:spacing w:val="-10"/>
                <w:sz w:val="24"/>
                <w:szCs w:val="24"/>
              </w:rPr>
              <w:t>σ</w:t>
            </w:r>
          </w:p>
        </w:tc>
        <w:tc>
          <w:tcPr>
            <w:tcW w:w="3183" w:type="dxa"/>
            <w:gridSpan w:val="2"/>
            <w:vAlign w:val="center"/>
          </w:tcPr>
          <w:p w14:paraId="03E25E52" w14:textId="77777777" w:rsidR="00D21E1B" w:rsidRPr="00256279" w:rsidRDefault="00D21E1B" w:rsidP="00D21E1B">
            <w:pPr>
              <w:pStyle w:val="TableParagraph"/>
              <w:ind w:left="72"/>
              <w:jc w:val="left"/>
              <w:rPr>
                <w:rFonts w:ascii="Arial" w:hAnsi="Arial"/>
                <w:sz w:val="24"/>
                <w:szCs w:val="24"/>
              </w:rPr>
            </w:pPr>
            <w:r w:rsidRPr="00256279">
              <w:rPr>
                <w:rFonts w:ascii="Arial" w:hAnsi="Arial"/>
                <w:sz w:val="24"/>
                <w:szCs w:val="24"/>
              </w:rPr>
              <w:t>Độ dẫn điện</w:t>
            </w:r>
          </w:p>
        </w:tc>
        <w:tc>
          <w:tcPr>
            <w:tcW w:w="2693" w:type="dxa"/>
            <w:gridSpan w:val="2"/>
            <w:vAlign w:val="center"/>
          </w:tcPr>
          <w:p w14:paraId="1E491FF8" w14:textId="77777777" w:rsidR="00D21E1B" w:rsidRPr="00256279" w:rsidRDefault="00D21E1B" w:rsidP="00D21E1B">
            <w:pPr>
              <w:pStyle w:val="TableParagraph"/>
              <w:ind w:left="72"/>
              <w:jc w:val="left"/>
              <w:rPr>
                <w:rFonts w:ascii="Arial" w:hAnsi="Arial"/>
                <w:sz w:val="24"/>
                <w:szCs w:val="24"/>
              </w:rPr>
            </w:pPr>
            <w:r w:rsidRPr="00256279">
              <w:rPr>
                <w:rFonts w:ascii="Arial" w:hAnsi="Arial"/>
                <w:sz w:val="24"/>
                <w:szCs w:val="24"/>
              </w:rPr>
              <w:t>simen trên mét</w:t>
            </w:r>
          </w:p>
        </w:tc>
        <w:tc>
          <w:tcPr>
            <w:tcW w:w="2126" w:type="dxa"/>
            <w:gridSpan w:val="2"/>
            <w:vAlign w:val="center"/>
          </w:tcPr>
          <w:p w14:paraId="765C3F10" w14:textId="77777777" w:rsidR="00D21E1B" w:rsidRPr="00256279" w:rsidRDefault="00D21E1B" w:rsidP="00D21E1B">
            <w:pPr>
              <w:pStyle w:val="TableParagraph"/>
              <w:ind w:left="73"/>
              <w:jc w:val="left"/>
              <w:rPr>
                <w:rFonts w:ascii="Arial" w:hAnsi="Arial"/>
                <w:sz w:val="24"/>
                <w:szCs w:val="24"/>
              </w:rPr>
            </w:pPr>
            <w:r w:rsidRPr="00256279">
              <w:rPr>
                <w:rFonts w:ascii="Arial" w:hAnsi="Arial"/>
                <w:spacing w:val="-5"/>
                <w:sz w:val="24"/>
                <w:szCs w:val="24"/>
              </w:rPr>
              <w:t>S/m</w:t>
            </w:r>
          </w:p>
        </w:tc>
      </w:tr>
      <w:tr w:rsidR="00D21E1B" w:rsidRPr="00256279" w14:paraId="0DC12CBD" w14:textId="77777777" w:rsidTr="00D21E1B">
        <w:trPr>
          <w:trHeight w:val="379"/>
        </w:trPr>
        <w:tc>
          <w:tcPr>
            <w:tcW w:w="1070" w:type="dxa"/>
            <w:vAlign w:val="center"/>
          </w:tcPr>
          <w:p w14:paraId="41164315" w14:textId="77777777" w:rsidR="00D21E1B" w:rsidRPr="00256279" w:rsidRDefault="00D21E1B" w:rsidP="00D21E1B">
            <w:pPr>
              <w:pStyle w:val="TableParagraph"/>
              <w:ind w:left="71"/>
              <w:jc w:val="left"/>
              <w:rPr>
                <w:rFonts w:ascii="Arial" w:hAnsi="Arial"/>
                <w:i/>
                <w:sz w:val="24"/>
                <w:szCs w:val="24"/>
              </w:rPr>
            </w:pPr>
            <w:r>
              <w:rPr>
                <w:rFonts w:ascii="Arial" w:hAnsi="Arial"/>
                <w:i/>
                <w:spacing w:val="-10"/>
                <w:sz w:val="24"/>
                <w:szCs w:val="24"/>
              </w:rPr>
              <w:t>E</w:t>
            </w:r>
          </w:p>
        </w:tc>
        <w:tc>
          <w:tcPr>
            <w:tcW w:w="3183" w:type="dxa"/>
            <w:gridSpan w:val="2"/>
            <w:vAlign w:val="center"/>
          </w:tcPr>
          <w:p w14:paraId="0E1850DA" w14:textId="77777777" w:rsidR="00D21E1B" w:rsidRPr="00256279" w:rsidRDefault="00D21E1B" w:rsidP="00D21E1B">
            <w:pPr>
              <w:pStyle w:val="TableParagraph"/>
              <w:ind w:left="72"/>
              <w:jc w:val="left"/>
              <w:rPr>
                <w:rFonts w:ascii="Arial" w:hAnsi="Arial"/>
                <w:sz w:val="24"/>
                <w:szCs w:val="24"/>
              </w:rPr>
            </w:pPr>
            <w:r w:rsidRPr="00256279">
              <w:rPr>
                <w:rFonts w:ascii="Arial" w:hAnsi="Arial"/>
                <w:sz w:val="24"/>
                <w:szCs w:val="24"/>
              </w:rPr>
              <w:t>Cường độ điện trường</w:t>
            </w:r>
          </w:p>
        </w:tc>
        <w:tc>
          <w:tcPr>
            <w:tcW w:w="2693" w:type="dxa"/>
            <w:gridSpan w:val="2"/>
            <w:vAlign w:val="center"/>
          </w:tcPr>
          <w:p w14:paraId="55E274F7" w14:textId="77777777" w:rsidR="00D21E1B" w:rsidRPr="00256279" w:rsidRDefault="00D21E1B" w:rsidP="00D21E1B">
            <w:pPr>
              <w:pStyle w:val="TableParagraph"/>
              <w:ind w:left="72"/>
              <w:jc w:val="left"/>
              <w:rPr>
                <w:rFonts w:ascii="Arial" w:hAnsi="Arial"/>
                <w:sz w:val="24"/>
                <w:szCs w:val="24"/>
              </w:rPr>
            </w:pPr>
            <w:r w:rsidRPr="00256279">
              <w:rPr>
                <w:rFonts w:ascii="Arial" w:hAnsi="Arial"/>
                <w:sz w:val="24"/>
                <w:szCs w:val="24"/>
              </w:rPr>
              <w:t>vôn trên mét</w:t>
            </w:r>
          </w:p>
        </w:tc>
        <w:tc>
          <w:tcPr>
            <w:tcW w:w="2126" w:type="dxa"/>
            <w:gridSpan w:val="2"/>
            <w:vAlign w:val="center"/>
          </w:tcPr>
          <w:p w14:paraId="6BAE034A" w14:textId="77777777" w:rsidR="00D21E1B" w:rsidRPr="00256279" w:rsidRDefault="00D21E1B" w:rsidP="00D21E1B">
            <w:pPr>
              <w:pStyle w:val="TableParagraph"/>
              <w:ind w:left="73"/>
              <w:jc w:val="left"/>
              <w:rPr>
                <w:rFonts w:ascii="Arial" w:hAnsi="Arial"/>
                <w:sz w:val="24"/>
                <w:szCs w:val="24"/>
              </w:rPr>
            </w:pPr>
            <w:r w:rsidRPr="00256279">
              <w:rPr>
                <w:rFonts w:ascii="Arial" w:hAnsi="Arial"/>
                <w:spacing w:val="-5"/>
                <w:sz w:val="24"/>
                <w:szCs w:val="24"/>
              </w:rPr>
              <w:t>V/m</w:t>
            </w:r>
          </w:p>
        </w:tc>
      </w:tr>
      <w:tr w:rsidR="00D21E1B" w:rsidRPr="00256279" w14:paraId="4F6FEA6D" w14:textId="77777777" w:rsidTr="00D21E1B">
        <w:trPr>
          <w:trHeight w:val="455"/>
        </w:trPr>
        <w:tc>
          <w:tcPr>
            <w:tcW w:w="1070" w:type="dxa"/>
            <w:vAlign w:val="center"/>
          </w:tcPr>
          <w:p w14:paraId="46DE1611" w14:textId="77777777" w:rsidR="00D21E1B" w:rsidRPr="00256279" w:rsidRDefault="00D21E1B" w:rsidP="00D21E1B">
            <w:pPr>
              <w:pStyle w:val="TableParagraph"/>
              <w:jc w:val="left"/>
              <w:rPr>
                <w:rFonts w:ascii="Arial" w:hAnsi="Arial"/>
                <w:i/>
                <w:sz w:val="24"/>
                <w:szCs w:val="24"/>
              </w:rPr>
            </w:pPr>
            <w:r w:rsidRPr="00256279">
              <w:rPr>
                <w:rFonts w:ascii="Arial" w:hAnsi="Arial"/>
                <w:i/>
                <w:spacing w:val="-10"/>
                <w:sz w:val="24"/>
                <w:szCs w:val="24"/>
              </w:rPr>
              <w:t xml:space="preserve">  f</w:t>
            </w:r>
          </w:p>
        </w:tc>
        <w:tc>
          <w:tcPr>
            <w:tcW w:w="3183" w:type="dxa"/>
            <w:gridSpan w:val="2"/>
            <w:vAlign w:val="center"/>
          </w:tcPr>
          <w:p w14:paraId="510167FC" w14:textId="77777777" w:rsidR="00D21E1B" w:rsidRPr="00256279" w:rsidRDefault="00D21E1B" w:rsidP="00D21E1B">
            <w:pPr>
              <w:pStyle w:val="TableParagraph"/>
              <w:ind w:left="72"/>
              <w:jc w:val="left"/>
              <w:rPr>
                <w:rFonts w:ascii="Arial" w:hAnsi="Arial"/>
                <w:sz w:val="24"/>
                <w:szCs w:val="24"/>
              </w:rPr>
            </w:pPr>
            <w:r w:rsidRPr="00256279">
              <w:rPr>
                <w:rFonts w:ascii="Arial" w:hAnsi="Arial"/>
                <w:spacing w:val="-2"/>
                <w:sz w:val="24"/>
                <w:szCs w:val="24"/>
              </w:rPr>
              <w:t>Tần số</w:t>
            </w:r>
          </w:p>
        </w:tc>
        <w:tc>
          <w:tcPr>
            <w:tcW w:w="2693" w:type="dxa"/>
            <w:gridSpan w:val="2"/>
            <w:vAlign w:val="center"/>
          </w:tcPr>
          <w:p w14:paraId="3DFF1845" w14:textId="77777777" w:rsidR="00D21E1B" w:rsidRPr="00256279" w:rsidRDefault="00D21E1B" w:rsidP="00D21E1B">
            <w:pPr>
              <w:pStyle w:val="TableParagraph"/>
              <w:ind w:left="72"/>
              <w:jc w:val="left"/>
              <w:rPr>
                <w:rFonts w:ascii="Arial" w:hAnsi="Arial"/>
                <w:sz w:val="24"/>
                <w:szCs w:val="24"/>
              </w:rPr>
            </w:pPr>
            <w:r w:rsidRPr="00256279">
              <w:rPr>
                <w:rFonts w:ascii="Arial" w:hAnsi="Arial"/>
                <w:spacing w:val="-2"/>
                <w:sz w:val="24"/>
                <w:szCs w:val="24"/>
              </w:rPr>
              <w:t>héc</w:t>
            </w:r>
          </w:p>
        </w:tc>
        <w:tc>
          <w:tcPr>
            <w:tcW w:w="2126" w:type="dxa"/>
            <w:gridSpan w:val="2"/>
            <w:vAlign w:val="center"/>
          </w:tcPr>
          <w:p w14:paraId="7E52F437" w14:textId="77777777" w:rsidR="00D21E1B" w:rsidRPr="00256279" w:rsidRDefault="00D21E1B" w:rsidP="00D21E1B">
            <w:pPr>
              <w:pStyle w:val="TableParagraph"/>
              <w:ind w:left="73"/>
              <w:jc w:val="left"/>
              <w:rPr>
                <w:rFonts w:ascii="Arial" w:hAnsi="Arial"/>
                <w:sz w:val="24"/>
                <w:szCs w:val="24"/>
              </w:rPr>
            </w:pPr>
            <w:r w:rsidRPr="00256279">
              <w:rPr>
                <w:rFonts w:ascii="Arial" w:hAnsi="Arial"/>
                <w:spacing w:val="-5"/>
                <w:sz w:val="24"/>
                <w:szCs w:val="24"/>
              </w:rPr>
              <w:t>Hz</w:t>
            </w:r>
          </w:p>
        </w:tc>
      </w:tr>
      <w:tr w:rsidR="00D21E1B" w:rsidRPr="00256279" w14:paraId="5F8E7598" w14:textId="77777777" w:rsidTr="00D21E1B">
        <w:trPr>
          <w:trHeight w:val="414"/>
        </w:trPr>
        <w:tc>
          <w:tcPr>
            <w:tcW w:w="1070" w:type="dxa"/>
            <w:vAlign w:val="center"/>
          </w:tcPr>
          <w:p w14:paraId="13812899" w14:textId="77777777" w:rsidR="00D21E1B" w:rsidRPr="00256279" w:rsidRDefault="00D21E1B" w:rsidP="00D21E1B">
            <w:pPr>
              <w:pStyle w:val="TableParagraph"/>
              <w:ind w:left="71"/>
              <w:jc w:val="left"/>
              <w:rPr>
                <w:rFonts w:ascii="Arial" w:hAnsi="Arial"/>
                <w:i/>
                <w:sz w:val="24"/>
                <w:szCs w:val="24"/>
              </w:rPr>
            </w:pPr>
            <w:r w:rsidRPr="00256279">
              <w:rPr>
                <w:rFonts w:ascii="Arial" w:hAnsi="Arial"/>
                <w:i/>
                <w:spacing w:val="-10"/>
                <w:sz w:val="24"/>
                <w:szCs w:val="24"/>
              </w:rPr>
              <w:t>ρ</w:t>
            </w:r>
          </w:p>
        </w:tc>
        <w:tc>
          <w:tcPr>
            <w:tcW w:w="3183" w:type="dxa"/>
            <w:gridSpan w:val="2"/>
            <w:vAlign w:val="center"/>
          </w:tcPr>
          <w:p w14:paraId="5CFF369E" w14:textId="77777777" w:rsidR="00D21E1B" w:rsidRPr="00256279" w:rsidRDefault="00D21E1B" w:rsidP="00D21E1B">
            <w:pPr>
              <w:pStyle w:val="TableParagraph"/>
              <w:ind w:left="72"/>
              <w:jc w:val="left"/>
              <w:rPr>
                <w:rFonts w:ascii="Arial" w:hAnsi="Arial"/>
                <w:sz w:val="24"/>
                <w:szCs w:val="24"/>
              </w:rPr>
            </w:pPr>
            <w:r w:rsidRPr="00256279">
              <w:rPr>
                <w:rFonts w:ascii="Arial" w:hAnsi="Arial"/>
                <w:sz w:val="24"/>
                <w:szCs w:val="24"/>
              </w:rPr>
              <w:t>Khối lượng riêng</w:t>
            </w:r>
          </w:p>
        </w:tc>
        <w:tc>
          <w:tcPr>
            <w:tcW w:w="2693" w:type="dxa"/>
            <w:gridSpan w:val="2"/>
            <w:vAlign w:val="center"/>
          </w:tcPr>
          <w:p w14:paraId="45DF3EB7" w14:textId="77777777" w:rsidR="00D21E1B" w:rsidRPr="00256279" w:rsidRDefault="00D21E1B" w:rsidP="00D21E1B">
            <w:pPr>
              <w:pStyle w:val="TableParagraph"/>
              <w:ind w:left="72"/>
              <w:jc w:val="left"/>
              <w:rPr>
                <w:rFonts w:ascii="Arial" w:hAnsi="Arial"/>
                <w:sz w:val="24"/>
                <w:szCs w:val="24"/>
              </w:rPr>
            </w:pPr>
            <w:r w:rsidRPr="00256279">
              <w:rPr>
                <w:rFonts w:ascii="Arial" w:hAnsi="Arial"/>
                <w:sz w:val="24"/>
                <w:szCs w:val="24"/>
              </w:rPr>
              <w:t>kilôgam trên mét khối</w:t>
            </w:r>
          </w:p>
        </w:tc>
        <w:tc>
          <w:tcPr>
            <w:tcW w:w="2126" w:type="dxa"/>
            <w:gridSpan w:val="2"/>
            <w:vAlign w:val="center"/>
          </w:tcPr>
          <w:p w14:paraId="2075BADD" w14:textId="77777777" w:rsidR="00D21E1B" w:rsidRPr="00256279" w:rsidRDefault="00D21E1B" w:rsidP="00D21E1B">
            <w:pPr>
              <w:pStyle w:val="TableParagraph"/>
              <w:ind w:left="73"/>
              <w:jc w:val="left"/>
              <w:rPr>
                <w:rFonts w:ascii="Arial" w:hAnsi="Arial"/>
                <w:sz w:val="24"/>
                <w:szCs w:val="24"/>
              </w:rPr>
            </w:pPr>
            <w:r w:rsidRPr="00256279">
              <w:rPr>
                <w:rFonts w:ascii="Arial" w:hAnsi="Arial"/>
                <w:spacing w:val="-2"/>
                <w:w w:val="105"/>
                <w:sz w:val="24"/>
                <w:szCs w:val="24"/>
              </w:rPr>
              <w:t>kg/m</w:t>
            </w:r>
            <w:r w:rsidRPr="00256279">
              <w:rPr>
                <w:rFonts w:ascii="Arial" w:hAnsi="Arial"/>
                <w:spacing w:val="-2"/>
                <w:w w:val="105"/>
                <w:sz w:val="24"/>
                <w:szCs w:val="24"/>
                <w:vertAlign w:val="superscript"/>
              </w:rPr>
              <w:t>3</w:t>
            </w:r>
          </w:p>
        </w:tc>
      </w:tr>
      <w:tr w:rsidR="00D21E1B" w:rsidRPr="00256279" w14:paraId="74542227" w14:textId="77777777" w:rsidTr="00D21E1B">
        <w:trPr>
          <w:trHeight w:val="458"/>
        </w:trPr>
        <w:tc>
          <w:tcPr>
            <w:tcW w:w="1070" w:type="dxa"/>
            <w:vAlign w:val="center"/>
          </w:tcPr>
          <w:p w14:paraId="774222BB" w14:textId="77777777" w:rsidR="00D21E1B" w:rsidRPr="00256279" w:rsidRDefault="00D21E1B" w:rsidP="00D21E1B">
            <w:pPr>
              <w:pStyle w:val="TableParagraph"/>
              <w:ind w:left="71"/>
              <w:jc w:val="left"/>
              <w:rPr>
                <w:rFonts w:ascii="Arial" w:hAnsi="Arial"/>
                <w:i/>
                <w:sz w:val="24"/>
                <w:szCs w:val="24"/>
              </w:rPr>
            </w:pPr>
            <w:r w:rsidRPr="00256279">
              <w:rPr>
                <w:rFonts w:ascii="Arial" w:hAnsi="Arial"/>
                <w:i/>
                <w:spacing w:val="-10"/>
                <w:sz w:val="24"/>
                <w:szCs w:val="24"/>
              </w:rPr>
              <w:t>δ</w:t>
            </w:r>
          </w:p>
        </w:tc>
        <w:tc>
          <w:tcPr>
            <w:tcW w:w="3183" w:type="dxa"/>
            <w:gridSpan w:val="2"/>
            <w:vAlign w:val="center"/>
          </w:tcPr>
          <w:p w14:paraId="3F3B49F5" w14:textId="77777777" w:rsidR="00D21E1B" w:rsidRPr="00256279" w:rsidRDefault="00D21E1B" w:rsidP="00D21E1B">
            <w:pPr>
              <w:pStyle w:val="TableParagraph"/>
              <w:ind w:left="72"/>
              <w:jc w:val="left"/>
              <w:rPr>
                <w:rFonts w:ascii="Arial" w:hAnsi="Arial"/>
                <w:sz w:val="24"/>
                <w:szCs w:val="24"/>
              </w:rPr>
            </w:pPr>
            <w:r w:rsidRPr="00256279">
              <w:rPr>
                <w:rFonts w:ascii="Arial" w:hAnsi="Arial"/>
                <w:spacing w:val="2"/>
                <w:sz w:val="24"/>
                <w:szCs w:val="24"/>
              </w:rPr>
              <w:t>Độ xuyên sâu</w:t>
            </w:r>
          </w:p>
        </w:tc>
        <w:tc>
          <w:tcPr>
            <w:tcW w:w="2693" w:type="dxa"/>
            <w:gridSpan w:val="2"/>
            <w:vAlign w:val="center"/>
          </w:tcPr>
          <w:p w14:paraId="609116BE" w14:textId="77777777" w:rsidR="00D21E1B" w:rsidRPr="00256279" w:rsidRDefault="00D21E1B" w:rsidP="00D21E1B">
            <w:pPr>
              <w:pStyle w:val="TableParagraph"/>
              <w:ind w:left="72"/>
              <w:jc w:val="left"/>
              <w:rPr>
                <w:rFonts w:ascii="Arial" w:hAnsi="Arial"/>
                <w:sz w:val="24"/>
                <w:szCs w:val="24"/>
              </w:rPr>
            </w:pPr>
            <w:r w:rsidRPr="00256279">
              <w:rPr>
                <w:rFonts w:ascii="Arial" w:hAnsi="Arial"/>
                <w:spacing w:val="-2"/>
                <w:sz w:val="24"/>
                <w:szCs w:val="24"/>
              </w:rPr>
              <w:t>mét</w:t>
            </w:r>
          </w:p>
        </w:tc>
        <w:tc>
          <w:tcPr>
            <w:tcW w:w="2126" w:type="dxa"/>
            <w:gridSpan w:val="2"/>
            <w:vAlign w:val="center"/>
          </w:tcPr>
          <w:p w14:paraId="39224F97" w14:textId="77777777" w:rsidR="00D21E1B" w:rsidRPr="00256279" w:rsidRDefault="00D21E1B" w:rsidP="00D21E1B">
            <w:pPr>
              <w:pStyle w:val="TableParagraph"/>
              <w:ind w:left="73"/>
              <w:jc w:val="left"/>
              <w:rPr>
                <w:rFonts w:ascii="Arial" w:hAnsi="Arial"/>
                <w:sz w:val="24"/>
                <w:szCs w:val="24"/>
              </w:rPr>
            </w:pPr>
            <w:r w:rsidRPr="00256279">
              <w:rPr>
                <w:rFonts w:ascii="Arial" w:hAnsi="Arial"/>
                <w:spacing w:val="-10"/>
                <w:sz w:val="24"/>
                <w:szCs w:val="24"/>
              </w:rPr>
              <w:t>m</w:t>
            </w:r>
          </w:p>
        </w:tc>
      </w:tr>
      <w:tr w:rsidR="00D21E1B" w:rsidRPr="00256279" w14:paraId="1450BB34" w14:textId="77777777" w:rsidTr="00D21E1B">
        <w:trPr>
          <w:trHeight w:val="454"/>
        </w:trPr>
        <w:tc>
          <w:tcPr>
            <w:tcW w:w="1077" w:type="dxa"/>
            <w:gridSpan w:val="2"/>
            <w:vAlign w:val="center"/>
          </w:tcPr>
          <w:p w14:paraId="5AAF2B40" w14:textId="77777777" w:rsidR="00D21E1B" w:rsidRPr="00256279" w:rsidRDefault="00D21E1B" w:rsidP="00D21E1B">
            <w:pPr>
              <w:pStyle w:val="TableParagraph"/>
              <w:jc w:val="left"/>
              <w:rPr>
                <w:rFonts w:ascii="Arial" w:hAnsi="Arial"/>
                <w:i/>
                <w:sz w:val="24"/>
                <w:szCs w:val="24"/>
              </w:rPr>
            </w:pPr>
            <w:r w:rsidRPr="00256279">
              <w:rPr>
                <w:rFonts w:ascii="Arial" w:hAnsi="Arial"/>
                <w:i/>
                <w:spacing w:val="-10"/>
                <w:sz w:val="24"/>
                <w:szCs w:val="24"/>
              </w:rPr>
              <w:t xml:space="preserve"> µ</w:t>
            </w:r>
          </w:p>
        </w:tc>
        <w:tc>
          <w:tcPr>
            <w:tcW w:w="3183" w:type="dxa"/>
            <w:gridSpan w:val="2"/>
            <w:vAlign w:val="center"/>
          </w:tcPr>
          <w:p w14:paraId="0D1B2479" w14:textId="77777777" w:rsidR="00D21E1B" w:rsidRPr="00256279" w:rsidRDefault="00D21E1B" w:rsidP="00D21E1B">
            <w:pPr>
              <w:pStyle w:val="TableParagraph"/>
              <w:ind w:left="72"/>
              <w:jc w:val="left"/>
              <w:rPr>
                <w:rFonts w:ascii="Arial" w:hAnsi="Arial"/>
                <w:sz w:val="24"/>
                <w:szCs w:val="24"/>
              </w:rPr>
            </w:pPr>
            <w:r w:rsidRPr="00256279">
              <w:rPr>
                <w:rFonts w:ascii="Arial" w:hAnsi="Arial"/>
                <w:spacing w:val="-2"/>
                <w:sz w:val="24"/>
                <w:szCs w:val="24"/>
              </w:rPr>
              <w:t>Độ từ thẩm</w:t>
            </w:r>
          </w:p>
        </w:tc>
        <w:tc>
          <w:tcPr>
            <w:tcW w:w="2693" w:type="dxa"/>
            <w:gridSpan w:val="2"/>
            <w:vAlign w:val="center"/>
          </w:tcPr>
          <w:p w14:paraId="6552F0D9" w14:textId="77777777" w:rsidR="00D21E1B" w:rsidRPr="00256279" w:rsidRDefault="00D21E1B" w:rsidP="00D21E1B">
            <w:pPr>
              <w:pStyle w:val="TableParagraph"/>
              <w:ind w:left="72"/>
              <w:jc w:val="left"/>
              <w:rPr>
                <w:rFonts w:ascii="Arial" w:hAnsi="Arial"/>
                <w:sz w:val="24"/>
                <w:szCs w:val="24"/>
              </w:rPr>
            </w:pPr>
            <w:r w:rsidRPr="00256279">
              <w:rPr>
                <w:rFonts w:ascii="Arial" w:hAnsi="Arial"/>
                <w:sz w:val="24"/>
                <w:szCs w:val="24"/>
              </w:rPr>
              <w:t>henry</w:t>
            </w:r>
            <w:r w:rsidRPr="00256279">
              <w:rPr>
                <w:rFonts w:ascii="Arial" w:hAnsi="Arial"/>
                <w:spacing w:val="36"/>
                <w:sz w:val="24"/>
                <w:szCs w:val="24"/>
              </w:rPr>
              <w:t xml:space="preserve"> </w:t>
            </w:r>
            <w:r w:rsidRPr="00256279">
              <w:rPr>
                <w:rFonts w:ascii="Arial" w:hAnsi="Arial"/>
                <w:sz w:val="24"/>
                <w:szCs w:val="24"/>
              </w:rPr>
              <w:t>trên mét</w:t>
            </w:r>
          </w:p>
        </w:tc>
        <w:tc>
          <w:tcPr>
            <w:tcW w:w="2119" w:type="dxa"/>
            <w:vAlign w:val="center"/>
          </w:tcPr>
          <w:p w14:paraId="39EEAC32" w14:textId="77777777" w:rsidR="00D21E1B" w:rsidRPr="00256279" w:rsidRDefault="00D21E1B" w:rsidP="00D21E1B">
            <w:pPr>
              <w:pStyle w:val="TableParagraph"/>
              <w:ind w:left="73"/>
              <w:jc w:val="left"/>
              <w:rPr>
                <w:rFonts w:ascii="Arial" w:hAnsi="Arial"/>
                <w:sz w:val="24"/>
                <w:szCs w:val="24"/>
              </w:rPr>
            </w:pPr>
            <w:r w:rsidRPr="00256279">
              <w:rPr>
                <w:rFonts w:ascii="Arial" w:hAnsi="Arial"/>
                <w:spacing w:val="-5"/>
                <w:sz w:val="24"/>
                <w:szCs w:val="24"/>
              </w:rPr>
              <w:t>H/m</w:t>
            </w:r>
          </w:p>
        </w:tc>
      </w:tr>
      <w:tr w:rsidR="00D21E1B" w:rsidRPr="00256279" w14:paraId="21E347AF" w14:textId="77777777" w:rsidTr="00D21E1B">
        <w:trPr>
          <w:trHeight w:val="486"/>
        </w:trPr>
        <w:tc>
          <w:tcPr>
            <w:tcW w:w="1070" w:type="dxa"/>
            <w:vAlign w:val="center"/>
          </w:tcPr>
          <w:p w14:paraId="782A86D7" w14:textId="77777777" w:rsidR="00D21E1B" w:rsidRPr="00256279" w:rsidRDefault="00D21E1B" w:rsidP="00D21E1B">
            <w:pPr>
              <w:pStyle w:val="TableParagraph"/>
              <w:ind w:left="71"/>
              <w:jc w:val="left"/>
              <w:rPr>
                <w:rFonts w:ascii="Arial" w:hAnsi="Arial"/>
                <w:sz w:val="24"/>
                <w:szCs w:val="24"/>
              </w:rPr>
            </w:pPr>
            <w:r w:rsidRPr="00256279">
              <w:rPr>
                <w:rFonts w:ascii="Arial" w:hAnsi="Arial"/>
                <w:i/>
                <w:spacing w:val="-5"/>
                <w:sz w:val="24"/>
                <w:szCs w:val="24"/>
              </w:rPr>
              <w:t>c</w:t>
            </w:r>
            <w:r w:rsidRPr="00D857EB">
              <w:rPr>
                <w:rFonts w:ascii="Arial" w:hAnsi="Arial"/>
                <w:spacing w:val="-5"/>
                <w:position w:val="-5"/>
                <w:sz w:val="20"/>
                <w:szCs w:val="20"/>
              </w:rPr>
              <w:t>h</w:t>
            </w:r>
          </w:p>
        </w:tc>
        <w:tc>
          <w:tcPr>
            <w:tcW w:w="3183" w:type="dxa"/>
            <w:gridSpan w:val="2"/>
            <w:vAlign w:val="center"/>
          </w:tcPr>
          <w:p w14:paraId="1283D4DA" w14:textId="77777777" w:rsidR="00D21E1B" w:rsidRPr="00256279" w:rsidRDefault="00D21E1B" w:rsidP="00D21E1B">
            <w:pPr>
              <w:pStyle w:val="TableParagraph"/>
              <w:jc w:val="left"/>
              <w:rPr>
                <w:rFonts w:ascii="Arial" w:hAnsi="Arial"/>
                <w:sz w:val="24"/>
                <w:szCs w:val="24"/>
              </w:rPr>
            </w:pPr>
            <w:r w:rsidRPr="00256279">
              <w:rPr>
                <w:rFonts w:ascii="Arial" w:hAnsi="Arial"/>
                <w:sz w:val="24"/>
                <w:szCs w:val="24"/>
              </w:rPr>
              <w:t xml:space="preserve"> Nhiệt dung riêng</w:t>
            </w:r>
          </w:p>
        </w:tc>
        <w:tc>
          <w:tcPr>
            <w:tcW w:w="2693" w:type="dxa"/>
            <w:gridSpan w:val="2"/>
            <w:vAlign w:val="center"/>
          </w:tcPr>
          <w:p w14:paraId="668974A7" w14:textId="77777777" w:rsidR="00D21E1B" w:rsidRPr="00256279" w:rsidRDefault="00D21E1B" w:rsidP="00D21E1B">
            <w:pPr>
              <w:pStyle w:val="TableParagraph"/>
              <w:ind w:left="72"/>
              <w:jc w:val="left"/>
              <w:rPr>
                <w:rFonts w:ascii="Arial" w:hAnsi="Arial"/>
                <w:sz w:val="24"/>
                <w:szCs w:val="24"/>
              </w:rPr>
            </w:pPr>
            <w:r w:rsidRPr="00256279">
              <w:rPr>
                <w:rFonts w:ascii="Arial" w:hAnsi="Arial"/>
                <w:sz w:val="24"/>
                <w:szCs w:val="24"/>
              </w:rPr>
              <w:t>jun trên kilogam kenvin</w:t>
            </w:r>
          </w:p>
        </w:tc>
        <w:tc>
          <w:tcPr>
            <w:tcW w:w="2126" w:type="dxa"/>
            <w:gridSpan w:val="2"/>
            <w:vAlign w:val="center"/>
          </w:tcPr>
          <w:p w14:paraId="424D131E" w14:textId="77777777" w:rsidR="00D21E1B" w:rsidRPr="00256279" w:rsidRDefault="00D21E1B" w:rsidP="00D21E1B">
            <w:pPr>
              <w:pStyle w:val="TableParagraph"/>
              <w:ind w:left="73"/>
              <w:jc w:val="left"/>
              <w:rPr>
                <w:rFonts w:ascii="Arial" w:hAnsi="Arial"/>
                <w:sz w:val="24"/>
                <w:szCs w:val="24"/>
              </w:rPr>
            </w:pPr>
            <w:r w:rsidRPr="00256279">
              <w:rPr>
                <w:rFonts w:ascii="Arial" w:hAnsi="Arial"/>
                <w:sz w:val="24"/>
                <w:szCs w:val="24"/>
              </w:rPr>
              <w:t>J/(kg</w:t>
            </w:r>
            <w:r w:rsidRPr="00256279">
              <w:rPr>
                <w:rFonts w:ascii="Arial" w:hAnsi="Arial"/>
                <w:spacing w:val="44"/>
                <w:sz w:val="24"/>
                <w:szCs w:val="24"/>
              </w:rPr>
              <w:t xml:space="preserve"> </w:t>
            </w:r>
            <w:r w:rsidRPr="00256279">
              <w:rPr>
                <w:rFonts w:ascii="Arial" w:hAnsi="Arial"/>
                <w:spacing w:val="-5"/>
                <w:sz w:val="24"/>
                <w:szCs w:val="24"/>
              </w:rPr>
              <w:t>K)</w:t>
            </w:r>
          </w:p>
        </w:tc>
      </w:tr>
      <w:tr w:rsidR="00D21E1B" w:rsidRPr="00256279" w14:paraId="695A770F" w14:textId="77777777" w:rsidTr="00D21E1B">
        <w:trPr>
          <w:trHeight w:val="397"/>
        </w:trPr>
        <w:tc>
          <w:tcPr>
            <w:tcW w:w="1077" w:type="dxa"/>
            <w:gridSpan w:val="2"/>
            <w:vAlign w:val="center"/>
          </w:tcPr>
          <w:p w14:paraId="2741B9A0" w14:textId="77777777" w:rsidR="00D21E1B" w:rsidRPr="00256279" w:rsidRDefault="00D21E1B" w:rsidP="00D21E1B">
            <w:pPr>
              <w:pStyle w:val="TableParagraph"/>
              <w:ind w:left="71"/>
              <w:jc w:val="left"/>
              <w:rPr>
                <w:rFonts w:ascii="Arial" w:hAnsi="Arial"/>
                <w:i/>
                <w:sz w:val="24"/>
                <w:szCs w:val="24"/>
              </w:rPr>
            </w:pPr>
            <w:r w:rsidRPr="00256279">
              <w:rPr>
                <w:rFonts w:ascii="Arial" w:hAnsi="Arial"/>
                <w:i/>
                <w:spacing w:val="-10"/>
                <w:sz w:val="24"/>
                <w:szCs w:val="24"/>
              </w:rPr>
              <w:t>ε</w:t>
            </w:r>
          </w:p>
        </w:tc>
        <w:tc>
          <w:tcPr>
            <w:tcW w:w="3183" w:type="dxa"/>
            <w:gridSpan w:val="2"/>
            <w:vAlign w:val="center"/>
          </w:tcPr>
          <w:p w14:paraId="1F7AF9AE" w14:textId="77777777" w:rsidR="00D21E1B" w:rsidRPr="00256279" w:rsidRDefault="00D21E1B" w:rsidP="00D21E1B">
            <w:pPr>
              <w:pStyle w:val="TableParagraph"/>
              <w:ind w:left="72"/>
              <w:jc w:val="left"/>
              <w:rPr>
                <w:rFonts w:ascii="Arial" w:hAnsi="Arial"/>
                <w:sz w:val="24"/>
                <w:szCs w:val="24"/>
              </w:rPr>
            </w:pPr>
            <w:r w:rsidRPr="00256279">
              <w:rPr>
                <w:rFonts w:ascii="Arial" w:hAnsi="Arial"/>
                <w:spacing w:val="-2"/>
                <w:sz w:val="24"/>
                <w:szCs w:val="24"/>
              </w:rPr>
              <w:t>Độ điện thẩm</w:t>
            </w:r>
          </w:p>
        </w:tc>
        <w:tc>
          <w:tcPr>
            <w:tcW w:w="2693" w:type="dxa"/>
            <w:gridSpan w:val="2"/>
            <w:vAlign w:val="center"/>
          </w:tcPr>
          <w:p w14:paraId="4BC957C9" w14:textId="77777777" w:rsidR="00D21E1B" w:rsidRPr="00256279" w:rsidRDefault="00D21E1B" w:rsidP="00D21E1B">
            <w:pPr>
              <w:pStyle w:val="TableParagraph"/>
              <w:ind w:left="72"/>
              <w:jc w:val="left"/>
              <w:rPr>
                <w:rFonts w:ascii="Arial" w:hAnsi="Arial"/>
                <w:sz w:val="24"/>
                <w:szCs w:val="24"/>
              </w:rPr>
            </w:pPr>
            <w:r w:rsidRPr="00256279">
              <w:rPr>
                <w:rFonts w:ascii="Arial" w:hAnsi="Arial"/>
                <w:sz w:val="24"/>
                <w:szCs w:val="24"/>
              </w:rPr>
              <w:t>farad</w:t>
            </w:r>
            <w:r w:rsidRPr="00256279">
              <w:rPr>
                <w:rFonts w:ascii="Arial" w:hAnsi="Arial"/>
                <w:spacing w:val="33"/>
                <w:sz w:val="24"/>
                <w:szCs w:val="24"/>
              </w:rPr>
              <w:t xml:space="preserve"> </w:t>
            </w:r>
            <w:r w:rsidRPr="00256279">
              <w:rPr>
                <w:rFonts w:ascii="Arial" w:hAnsi="Arial"/>
                <w:sz w:val="24"/>
                <w:szCs w:val="24"/>
              </w:rPr>
              <w:t>trên mét</w:t>
            </w:r>
          </w:p>
        </w:tc>
        <w:tc>
          <w:tcPr>
            <w:tcW w:w="2119" w:type="dxa"/>
            <w:vAlign w:val="center"/>
          </w:tcPr>
          <w:p w14:paraId="0639901E" w14:textId="77777777" w:rsidR="00D21E1B" w:rsidRPr="00256279" w:rsidRDefault="00D21E1B" w:rsidP="00D21E1B">
            <w:pPr>
              <w:pStyle w:val="TableParagraph"/>
              <w:ind w:left="73"/>
              <w:jc w:val="left"/>
              <w:rPr>
                <w:rFonts w:ascii="Arial" w:hAnsi="Arial"/>
                <w:sz w:val="24"/>
                <w:szCs w:val="24"/>
              </w:rPr>
            </w:pPr>
            <w:r w:rsidRPr="00256279">
              <w:rPr>
                <w:rFonts w:ascii="Arial" w:hAnsi="Arial"/>
                <w:spacing w:val="-5"/>
                <w:sz w:val="24"/>
                <w:szCs w:val="24"/>
              </w:rPr>
              <w:t>F/m</w:t>
            </w:r>
          </w:p>
        </w:tc>
      </w:tr>
      <w:tr w:rsidR="00D21E1B" w:rsidRPr="00256279" w14:paraId="26D690E1" w14:textId="77777777" w:rsidTr="00D21E1B">
        <w:trPr>
          <w:trHeight w:val="431"/>
        </w:trPr>
        <w:tc>
          <w:tcPr>
            <w:tcW w:w="1070" w:type="dxa"/>
            <w:vAlign w:val="center"/>
          </w:tcPr>
          <w:p w14:paraId="4E966213" w14:textId="77777777" w:rsidR="00D21E1B" w:rsidRPr="00256279" w:rsidRDefault="00D21E1B" w:rsidP="00D21E1B">
            <w:pPr>
              <w:pStyle w:val="TableParagraph"/>
              <w:ind w:left="71"/>
              <w:jc w:val="left"/>
              <w:rPr>
                <w:rFonts w:ascii="Arial" w:hAnsi="Arial"/>
                <w:i/>
                <w:sz w:val="24"/>
                <w:szCs w:val="24"/>
              </w:rPr>
            </w:pPr>
            <w:r w:rsidRPr="00256279">
              <w:rPr>
                <w:rFonts w:ascii="Arial" w:hAnsi="Arial"/>
                <w:i/>
                <w:spacing w:val="-5"/>
                <w:sz w:val="24"/>
                <w:szCs w:val="24"/>
              </w:rPr>
              <w:lastRenderedPageBreak/>
              <w:t>SAR</w:t>
            </w:r>
          </w:p>
        </w:tc>
        <w:tc>
          <w:tcPr>
            <w:tcW w:w="3183" w:type="dxa"/>
            <w:gridSpan w:val="2"/>
            <w:vAlign w:val="center"/>
          </w:tcPr>
          <w:p w14:paraId="7A3D54C1" w14:textId="77777777" w:rsidR="00D21E1B" w:rsidRPr="00256279" w:rsidRDefault="00D21E1B" w:rsidP="00D21E1B">
            <w:pPr>
              <w:pStyle w:val="TableParagraph"/>
              <w:ind w:left="72"/>
              <w:jc w:val="left"/>
              <w:rPr>
                <w:rFonts w:ascii="Arial" w:hAnsi="Arial"/>
                <w:sz w:val="24"/>
                <w:szCs w:val="24"/>
              </w:rPr>
            </w:pPr>
            <w:r w:rsidRPr="00256279">
              <w:rPr>
                <w:rFonts w:ascii="Arial" w:hAnsi="Arial"/>
                <w:sz w:val="24"/>
                <w:szCs w:val="24"/>
              </w:rPr>
              <w:t>Mức hấp thụ riêng</w:t>
            </w:r>
          </w:p>
        </w:tc>
        <w:tc>
          <w:tcPr>
            <w:tcW w:w="2693" w:type="dxa"/>
            <w:gridSpan w:val="2"/>
            <w:vAlign w:val="center"/>
          </w:tcPr>
          <w:p w14:paraId="1DE978DC" w14:textId="77777777" w:rsidR="00D21E1B" w:rsidRPr="00256279" w:rsidRDefault="00D21E1B" w:rsidP="00D21E1B">
            <w:pPr>
              <w:pStyle w:val="TableParagraph"/>
              <w:ind w:left="72"/>
              <w:jc w:val="left"/>
              <w:rPr>
                <w:rFonts w:ascii="Arial" w:hAnsi="Arial"/>
                <w:sz w:val="24"/>
                <w:szCs w:val="24"/>
              </w:rPr>
            </w:pPr>
            <w:r w:rsidRPr="00256279">
              <w:rPr>
                <w:rFonts w:ascii="Arial" w:hAnsi="Arial"/>
                <w:sz w:val="24"/>
                <w:szCs w:val="24"/>
              </w:rPr>
              <w:t>oát trên kilôgam</w:t>
            </w:r>
          </w:p>
        </w:tc>
        <w:tc>
          <w:tcPr>
            <w:tcW w:w="2126" w:type="dxa"/>
            <w:gridSpan w:val="2"/>
            <w:vAlign w:val="center"/>
          </w:tcPr>
          <w:p w14:paraId="20CE566E" w14:textId="77777777" w:rsidR="00D21E1B" w:rsidRPr="00256279" w:rsidRDefault="00D21E1B" w:rsidP="00D21E1B">
            <w:pPr>
              <w:pStyle w:val="TableParagraph"/>
              <w:ind w:left="73"/>
              <w:jc w:val="left"/>
              <w:rPr>
                <w:rFonts w:ascii="Arial" w:hAnsi="Arial"/>
                <w:sz w:val="24"/>
                <w:szCs w:val="24"/>
              </w:rPr>
            </w:pPr>
            <w:r w:rsidRPr="00256279">
              <w:rPr>
                <w:rFonts w:ascii="Arial" w:hAnsi="Arial"/>
                <w:spacing w:val="-4"/>
                <w:sz w:val="24"/>
                <w:szCs w:val="24"/>
              </w:rPr>
              <w:t>W/kg</w:t>
            </w:r>
          </w:p>
        </w:tc>
      </w:tr>
      <w:tr w:rsidR="00D21E1B" w:rsidRPr="00256279" w14:paraId="614F2470" w14:textId="77777777" w:rsidTr="00D21E1B">
        <w:trPr>
          <w:trHeight w:val="407"/>
        </w:trPr>
        <w:tc>
          <w:tcPr>
            <w:tcW w:w="1070" w:type="dxa"/>
            <w:vAlign w:val="center"/>
          </w:tcPr>
          <w:p w14:paraId="1080D631" w14:textId="77777777" w:rsidR="00D21E1B" w:rsidRPr="00256279" w:rsidRDefault="00D21E1B" w:rsidP="00D21E1B">
            <w:pPr>
              <w:pStyle w:val="TableParagraph"/>
              <w:ind w:left="71"/>
              <w:jc w:val="left"/>
              <w:rPr>
                <w:rFonts w:ascii="Arial" w:hAnsi="Arial"/>
                <w:i/>
                <w:sz w:val="24"/>
                <w:szCs w:val="24"/>
              </w:rPr>
            </w:pPr>
            <w:r w:rsidRPr="00256279">
              <w:rPr>
                <w:rFonts w:ascii="Arial" w:hAnsi="Arial"/>
                <w:i/>
                <w:spacing w:val="-10"/>
                <w:sz w:val="24"/>
                <w:szCs w:val="24"/>
              </w:rPr>
              <w:t>T</w:t>
            </w:r>
          </w:p>
        </w:tc>
        <w:tc>
          <w:tcPr>
            <w:tcW w:w="3183" w:type="dxa"/>
            <w:gridSpan w:val="2"/>
            <w:vAlign w:val="center"/>
          </w:tcPr>
          <w:p w14:paraId="39A5D019" w14:textId="77777777" w:rsidR="00D21E1B" w:rsidRPr="00256279" w:rsidRDefault="00D21E1B" w:rsidP="00D21E1B">
            <w:pPr>
              <w:pStyle w:val="TableParagraph"/>
              <w:ind w:left="72"/>
              <w:jc w:val="left"/>
              <w:rPr>
                <w:rFonts w:ascii="Arial" w:hAnsi="Arial"/>
                <w:sz w:val="24"/>
                <w:szCs w:val="24"/>
              </w:rPr>
            </w:pPr>
            <w:r w:rsidRPr="00256279">
              <w:rPr>
                <w:rFonts w:ascii="Arial" w:hAnsi="Arial"/>
                <w:spacing w:val="-2"/>
                <w:sz w:val="24"/>
                <w:szCs w:val="24"/>
              </w:rPr>
              <w:t>Nhiệt độ</w:t>
            </w:r>
          </w:p>
        </w:tc>
        <w:tc>
          <w:tcPr>
            <w:tcW w:w="2693" w:type="dxa"/>
            <w:gridSpan w:val="2"/>
            <w:vAlign w:val="center"/>
          </w:tcPr>
          <w:p w14:paraId="292D0EB3" w14:textId="77777777" w:rsidR="00D21E1B" w:rsidRPr="00256279" w:rsidRDefault="00D21E1B" w:rsidP="00D21E1B">
            <w:pPr>
              <w:pStyle w:val="TableParagraph"/>
              <w:ind w:left="72"/>
              <w:jc w:val="left"/>
              <w:rPr>
                <w:rFonts w:ascii="Arial" w:hAnsi="Arial"/>
                <w:sz w:val="24"/>
                <w:szCs w:val="24"/>
              </w:rPr>
            </w:pPr>
            <w:r w:rsidRPr="00256279">
              <w:rPr>
                <w:rFonts w:ascii="Arial" w:hAnsi="Arial"/>
                <w:spacing w:val="-2"/>
                <w:sz w:val="24"/>
                <w:szCs w:val="24"/>
              </w:rPr>
              <w:t>kenvin</w:t>
            </w:r>
          </w:p>
        </w:tc>
        <w:tc>
          <w:tcPr>
            <w:tcW w:w="2126" w:type="dxa"/>
            <w:gridSpan w:val="2"/>
            <w:vAlign w:val="center"/>
          </w:tcPr>
          <w:p w14:paraId="4099A4AC" w14:textId="77777777" w:rsidR="00D21E1B" w:rsidRPr="00256279" w:rsidRDefault="00D21E1B" w:rsidP="00D21E1B">
            <w:pPr>
              <w:pStyle w:val="TableParagraph"/>
              <w:ind w:left="73"/>
              <w:jc w:val="left"/>
              <w:rPr>
                <w:rFonts w:ascii="Arial" w:hAnsi="Arial"/>
                <w:sz w:val="24"/>
                <w:szCs w:val="24"/>
              </w:rPr>
            </w:pPr>
            <w:r w:rsidRPr="00256279">
              <w:rPr>
                <w:rFonts w:ascii="Arial" w:hAnsi="Arial"/>
                <w:spacing w:val="-10"/>
                <w:sz w:val="24"/>
                <w:szCs w:val="24"/>
              </w:rPr>
              <w:t>K</w:t>
            </w:r>
          </w:p>
        </w:tc>
      </w:tr>
      <w:tr w:rsidR="00D21E1B" w:rsidRPr="00256279" w14:paraId="4CD6F1AE" w14:textId="77777777" w:rsidTr="00D21E1B">
        <w:trPr>
          <w:trHeight w:val="425"/>
        </w:trPr>
        <w:tc>
          <w:tcPr>
            <w:tcW w:w="1070" w:type="dxa"/>
            <w:vAlign w:val="center"/>
          </w:tcPr>
          <w:p w14:paraId="3435C13E" w14:textId="77777777" w:rsidR="00D21E1B" w:rsidRPr="00256279" w:rsidRDefault="00D21E1B" w:rsidP="00D21E1B">
            <w:pPr>
              <w:pStyle w:val="TableParagraph"/>
              <w:ind w:left="71"/>
              <w:jc w:val="left"/>
              <w:rPr>
                <w:rFonts w:ascii="Arial" w:hAnsi="Arial"/>
                <w:i/>
                <w:sz w:val="24"/>
                <w:szCs w:val="24"/>
              </w:rPr>
            </w:pPr>
            <w:r w:rsidRPr="00256279">
              <w:rPr>
                <w:rFonts w:ascii="Arial" w:hAnsi="Arial"/>
                <w:i/>
                <w:spacing w:val="-10"/>
                <w:sz w:val="24"/>
                <w:szCs w:val="24"/>
              </w:rPr>
              <w:t>λ</w:t>
            </w:r>
          </w:p>
        </w:tc>
        <w:tc>
          <w:tcPr>
            <w:tcW w:w="3183" w:type="dxa"/>
            <w:gridSpan w:val="2"/>
            <w:vAlign w:val="center"/>
          </w:tcPr>
          <w:p w14:paraId="0D43383A" w14:textId="77777777" w:rsidR="00D21E1B" w:rsidRPr="00256279" w:rsidRDefault="00D21E1B" w:rsidP="00D21E1B">
            <w:pPr>
              <w:pStyle w:val="TableParagraph"/>
              <w:ind w:left="72"/>
              <w:jc w:val="left"/>
              <w:rPr>
                <w:rFonts w:ascii="Arial" w:hAnsi="Arial"/>
                <w:sz w:val="24"/>
                <w:szCs w:val="24"/>
              </w:rPr>
            </w:pPr>
            <w:r w:rsidRPr="00256279">
              <w:rPr>
                <w:rFonts w:ascii="Arial" w:hAnsi="Arial"/>
                <w:spacing w:val="-2"/>
                <w:sz w:val="24"/>
                <w:szCs w:val="24"/>
              </w:rPr>
              <w:t>Bước sóng</w:t>
            </w:r>
          </w:p>
        </w:tc>
        <w:tc>
          <w:tcPr>
            <w:tcW w:w="2693" w:type="dxa"/>
            <w:gridSpan w:val="2"/>
            <w:vAlign w:val="center"/>
          </w:tcPr>
          <w:p w14:paraId="66D0AE3C" w14:textId="77777777" w:rsidR="00D21E1B" w:rsidRPr="00256279" w:rsidRDefault="00D21E1B" w:rsidP="00D21E1B">
            <w:pPr>
              <w:pStyle w:val="TableParagraph"/>
              <w:ind w:left="72"/>
              <w:jc w:val="left"/>
              <w:rPr>
                <w:rFonts w:ascii="Arial" w:hAnsi="Arial"/>
                <w:sz w:val="24"/>
                <w:szCs w:val="24"/>
              </w:rPr>
            </w:pPr>
            <w:r w:rsidRPr="00256279">
              <w:rPr>
                <w:rFonts w:ascii="Arial" w:hAnsi="Arial"/>
                <w:spacing w:val="-2"/>
                <w:sz w:val="24"/>
                <w:szCs w:val="24"/>
              </w:rPr>
              <w:t>mét</w:t>
            </w:r>
          </w:p>
        </w:tc>
        <w:tc>
          <w:tcPr>
            <w:tcW w:w="2126" w:type="dxa"/>
            <w:gridSpan w:val="2"/>
            <w:vAlign w:val="center"/>
          </w:tcPr>
          <w:p w14:paraId="6EB9113B" w14:textId="77777777" w:rsidR="00D21E1B" w:rsidRPr="00256279" w:rsidRDefault="00D21E1B" w:rsidP="00D21E1B">
            <w:pPr>
              <w:pStyle w:val="TableParagraph"/>
              <w:ind w:left="73"/>
              <w:jc w:val="left"/>
              <w:rPr>
                <w:rFonts w:ascii="Arial" w:hAnsi="Arial"/>
                <w:sz w:val="24"/>
                <w:szCs w:val="24"/>
              </w:rPr>
            </w:pPr>
            <w:r w:rsidRPr="00256279">
              <w:rPr>
                <w:rFonts w:ascii="Arial" w:hAnsi="Arial"/>
                <w:spacing w:val="-10"/>
                <w:sz w:val="24"/>
                <w:szCs w:val="24"/>
              </w:rPr>
              <w:t>m</w:t>
            </w:r>
          </w:p>
        </w:tc>
      </w:tr>
    </w:tbl>
    <w:p w14:paraId="6D0273C1" w14:textId="77777777" w:rsidR="00D21E1B" w:rsidRPr="00256279" w:rsidRDefault="00D21E1B" w:rsidP="00D21E1B">
      <w:pPr>
        <w:rPr>
          <w:rFonts w:ascii="Arial" w:hAnsi="Arial" w:cs="Arial"/>
          <w:i/>
          <w:iCs/>
          <w:szCs w:val="24"/>
        </w:rPr>
      </w:pPr>
      <w:r w:rsidRPr="00256279">
        <w:rPr>
          <w:rFonts w:ascii="Arial" w:hAnsi="Arial" w:cs="Arial"/>
          <w:i/>
          <w:iCs/>
          <w:szCs w:val="24"/>
        </w:rPr>
        <w:t xml:space="preserve">CHÚ THÍCH: Trong tài liệu này, nhiệt độ xác định bằng độ C, được tính bằng: T (°C) = </w:t>
      </w:r>
      <w:proofErr w:type="gramStart"/>
      <w:r w:rsidRPr="00256279">
        <w:rPr>
          <w:rFonts w:ascii="Arial" w:hAnsi="Arial" w:cs="Arial"/>
          <w:i/>
          <w:iCs/>
          <w:szCs w:val="24"/>
        </w:rPr>
        <w:t>T(</w:t>
      </w:r>
      <w:proofErr w:type="gramEnd"/>
      <w:r w:rsidRPr="00256279">
        <w:rPr>
          <w:rFonts w:ascii="Arial" w:hAnsi="Arial" w:cs="Arial"/>
          <w:i/>
          <w:iCs/>
          <w:szCs w:val="24"/>
        </w:rPr>
        <w:t>K) – 273,15 K.</w:t>
      </w:r>
    </w:p>
    <w:p w14:paraId="121FA143" w14:textId="77777777" w:rsidR="00D21E1B" w:rsidRPr="00256279" w:rsidRDefault="00D21E1B" w:rsidP="00B26C5E">
      <w:pPr>
        <w:spacing w:before="120" w:after="0" w:line="240" w:lineRule="auto"/>
        <w:rPr>
          <w:rFonts w:ascii="Arial" w:hAnsi="Arial" w:cs="Arial"/>
          <w:b/>
          <w:bCs/>
          <w:szCs w:val="24"/>
        </w:rPr>
      </w:pPr>
      <w:r>
        <w:rPr>
          <w:rFonts w:ascii="Arial" w:hAnsi="Arial" w:cs="Arial"/>
          <w:b/>
          <w:bCs/>
          <w:szCs w:val="24"/>
        </w:rPr>
        <w:t>1.5.2.</w:t>
      </w:r>
      <w:r w:rsidRPr="00256279">
        <w:rPr>
          <w:rFonts w:ascii="Arial" w:hAnsi="Arial" w:cs="Arial"/>
          <w:b/>
          <w:bCs/>
          <w:szCs w:val="24"/>
        </w:rPr>
        <w:t xml:space="preserve"> Các hằng số</w:t>
      </w:r>
    </w:p>
    <w:tbl>
      <w:tblPr>
        <w:tblW w:w="90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4678"/>
        <w:gridCol w:w="2433"/>
      </w:tblGrid>
      <w:tr w:rsidR="00D21E1B" w:rsidRPr="00256279" w14:paraId="21292B4E" w14:textId="77777777" w:rsidTr="00D21E1B">
        <w:trPr>
          <w:trHeight w:val="425"/>
        </w:trPr>
        <w:tc>
          <w:tcPr>
            <w:tcW w:w="1985" w:type="dxa"/>
            <w:vAlign w:val="center"/>
          </w:tcPr>
          <w:p w14:paraId="627A3B6A" w14:textId="77777777" w:rsidR="00D21E1B" w:rsidRPr="00256279" w:rsidRDefault="00D21E1B" w:rsidP="00D21E1B">
            <w:pPr>
              <w:pStyle w:val="TableParagraph"/>
              <w:ind w:left="107"/>
              <w:jc w:val="left"/>
              <w:rPr>
                <w:rFonts w:ascii="Arial" w:hAnsi="Arial"/>
                <w:b/>
                <w:sz w:val="24"/>
                <w:szCs w:val="24"/>
              </w:rPr>
            </w:pPr>
            <w:r w:rsidRPr="00256279">
              <w:rPr>
                <w:rFonts w:ascii="Arial" w:hAnsi="Arial"/>
                <w:b/>
                <w:spacing w:val="-2"/>
                <w:sz w:val="24"/>
                <w:szCs w:val="24"/>
              </w:rPr>
              <w:t>Ký hiệu</w:t>
            </w:r>
          </w:p>
        </w:tc>
        <w:tc>
          <w:tcPr>
            <w:tcW w:w="4678" w:type="dxa"/>
            <w:vAlign w:val="center"/>
          </w:tcPr>
          <w:p w14:paraId="06463491" w14:textId="77777777" w:rsidR="00D21E1B" w:rsidRPr="00256279" w:rsidRDefault="00D21E1B" w:rsidP="00D21E1B">
            <w:pPr>
              <w:pStyle w:val="TableParagraph"/>
              <w:ind w:left="107"/>
              <w:jc w:val="left"/>
              <w:rPr>
                <w:rFonts w:ascii="Arial" w:hAnsi="Arial"/>
                <w:b/>
                <w:sz w:val="24"/>
                <w:szCs w:val="24"/>
              </w:rPr>
            </w:pPr>
            <w:r w:rsidRPr="00256279">
              <w:rPr>
                <w:rFonts w:ascii="Arial" w:hAnsi="Arial"/>
                <w:b/>
                <w:sz w:val="24"/>
                <w:szCs w:val="24"/>
              </w:rPr>
              <w:t>Hằng số vật lý</w:t>
            </w:r>
          </w:p>
        </w:tc>
        <w:tc>
          <w:tcPr>
            <w:tcW w:w="2433" w:type="dxa"/>
            <w:vAlign w:val="center"/>
          </w:tcPr>
          <w:p w14:paraId="4E5B5719" w14:textId="77777777" w:rsidR="00D21E1B" w:rsidRPr="00256279" w:rsidRDefault="00D21E1B" w:rsidP="00D21E1B">
            <w:pPr>
              <w:pStyle w:val="TableParagraph"/>
              <w:ind w:left="106"/>
              <w:jc w:val="left"/>
              <w:rPr>
                <w:rFonts w:ascii="Arial" w:hAnsi="Arial"/>
                <w:b/>
                <w:sz w:val="24"/>
                <w:szCs w:val="24"/>
              </w:rPr>
            </w:pPr>
            <w:r w:rsidRPr="00256279">
              <w:rPr>
                <w:rFonts w:ascii="Arial" w:hAnsi="Arial"/>
                <w:b/>
                <w:spacing w:val="-2"/>
                <w:sz w:val="24"/>
                <w:szCs w:val="24"/>
              </w:rPr>
              <w:t>Độ lớn</w:t>
            </w:r>
          </w:p>
        </w:tc>
      </w:tr>
      <w:tr w:rsidR="00D21E1B" w:rsidRPr="00256279" w14:paraId="601AE6EF" w14:textId="77777777" w:rsidTr="00D21E1B">
        <w:trPr>
          <w:trHeight w:val="492"/>
        </w:trPr>
        <w:tc>
          <w:tcPr>
            <w:tcW w:w="1985" w:type="dxa"/>
            <w:vAlign w:val="center"/>
          </w:tcPr>
          <w:p w14:paraId="436F2547" w14:textId="77777777" w:rsidR="00D21E1B" w:rsidRPr="00256279" w:rsidRDefault="00D21E1B" w:rsidP="00D21E1B">
            <w:pPr>
              <w:pStyle w:val="TableParagraph"/>
              <w:spacing w:before="80"/>
              <w:ind w:left="107"/>
              <w:jc w:val="left"/>
              <w:rPr>
                <w:rFonts w:ascii="Arial" w:hAnsi="Arial"/>
                <w:sz w:val="24"/>
                <w:szCs w:val="24"/>
              </w:rPr>
            </w:pPr>
            <m:oMath>
              <m:r>
                <m:rPr>
                  <m:sty m:val="p"/>
                </m:rPr>
                <w:rPr>
                  <w:rFonts w:ascii="Cambria Math" w:hAnsi="Cambria Math"/>
                  <w:sz w:val="24"/>
                  <w:szCs w:val="24"/>
                </w:rPr>
                <m:t>c</m:t>
              </m:r>
              <m:r>
                <w:rPr>
                  <w:rFonts w:ascii="Cambria Math" w:hAnsi="Cambria Math"/>
                  <w:sz w:val="24"/>
                  <w:szCs w:val="24"/>
                </w:rPr>
                <m:t>_0</m:t>
              </m:r>
            </m:oMath>
            <w:r w:rsidRPr="00256279">
              <w:rPr>
                <w:rFonts w:ascii="Arial" w:hAnsi="Arial"/>
                <w:sz w:val="24"/>
                <w:szCs w:val="24"/>
              </w:rPr>
              <w:t xml:space="preserve">  </w:t>
            </w:r>
          </w:p>
        </w:tc>
        <w:tc>
          <w:tcPr>
            <w:tcW w:w="4678" w:type="dxa"/>
            <w:vAlign w:val="center"/>
          </w:tcPr>
          <w:p w14:paraId="19F5FBBF" w14:textId="77777777" w:rsidR="00D21E1B" w:rsidRPr="00256279" w:rsidRDefault="00D21E1B" w:rsidP="00D21E1B">
            <w:pPr>
              <w:pStyle w:val="TableParagraph"/>
              <w:ind w:left="108"/>
              <w:jc w:val="left"/>
              <w:rPr>
                <w:rFonts w:ascii="Arial" w:hAnsi="Arial"/>
                <w:sz w:val="24"/>
                <w:szCs w:val="24"/>
              </w:rPr>
            </w:pPr>
            <w:r w:rsidRPr="00256279">
              <w:rPr>
                <w:rFonts w:ascii="Arial" w:hAnsi="Arial"/>
                <w:sz w:val="24"/>
                <w:szCs w:val="24"/>
              </w:rPr>
              <w:t>Tốc độ ánh sáng trong chân không</w:t>
            </w:r>
          </w:p>
        </w:tc>
        <w:tc>
          <w:tcPr>
            <w:tcW w:w="2433" w:type="dxa"/>
            <w:vAlign w:val="center"/>
          </w:tcPr>
          <w:p w14:paraId="0CC797E5" w14:textId="77777777" w:rsidR="00D21E1B" w:rsidRPr="00256279" w:rsidRDefault="00D21E1B" w:rsidP="00D21E1B">
            <w:pPr>
              <w:pStyle w:val="TableParagraph"/>
              <w:spacing w:before="63"/>
              <w:ind w:left="106"/>
              <w:jc w:val="left"/>
              <w:rPr>
                <w:rFonts w:ascii="Arial" w:hAnsi="Arial"/>
                <w:sz w:val="24"/>
                <w:szCs w:val="24"/>
              </w:rPr>
            </w:pPr>
            <w:r w:rsidRPr="00256279">
              <w:rPr>
                <w:rFonts w:ascii="Arial" w:hAnsi="Arial"/>
                <w:sz w:val="24"/>
                <w:szCs w:val="24"/>
              </w:rPr>
              <w:t>2,998</w:t>
            </w:r>
            <w:r w:rsidRPr="00256279">
              <w:rPr>
                <w:rFonts w:ascii="Arial" w:hAnsi="Arial"/>
                <w:spacing w:val="30"/>
                <w:sz w:val="24"/>
                <w:szCs w:val="24"/>
              </w:rPr>
              <w:t xml:space="preserve"> </w:t>
            </w:r>
            <w:r w:rsidRPr="00256279">
              <w:rPr>
                <w:rFonts w:ascii="Arial" w:hAnsi="Arial"/>
                <w:sz w:val="24"/>
                <w:szCs w:val="24"/>
              </w:rPr>
              <w:t>×</w:t>
            </w:r>
            <w:r w:rsidRPr="00256279">
              <w:rPr>
                <w:rFonts w:ascii="Arial" w:hAnsi="Arial"/>
                <w:spacing w:val="32"/>
                <w:sz w:val="24"/>
                <w:szCs w:val="24"/>
              </w:rPr>
              <w:t xml:space="preserve"> </w:t>
            </w:r>
            <w:r w:rsidRPr="00256279">
              <w:rPr>
                <w:rFonts w:ascii="Arial" w:hAnsi="Arial"/>
                <w:sz w:val="24"/>
                <w:szCs w:val="24"/>
              </w:rPr>
              <w:t>10</w:t>
            </w:r>
            <w:r w:rsidRPr="00256279">
              <w:rPr>
                <w:rFonts w:ascii="Arial" w:hAnsi="Arial"/>
                <w:sz w:val="24"/>
                <w:szCs w:val="24"/>
                <w:vertAlign w:val="superscript"/>
              </w:rPr>
              <w:t>8</w:t>
            </w:r>
            <w:r w:rsidRPr="00256279">
              <w:rPr>
                <w:rFonts w:ascii="Arial" w:hAnsi="Arial"/>
                <w:spacing w:val="33"/>
                <w:sz w:val="24"/>
                <w:szCs w:val="24"/>
              </w:rPr>
              <w:t xml:space="preserve"> </w:t>
            </w:r>
            <w:r w:rsidRPr="00256279">
              <w:rPr>
                <w:rFonts w:ascii="Arial" w:hAnsi="Arial"/>
                <w:spacing w:val="-5"/>
                <w:sz w:val="24"/>
                <w:szCs w:val="24"/>
              </w:rPr>
              <w:t>m/s</w:t>
            </w:r>
          </w:p>
        </w:tc>
      </w:tr>
      <w:tr w:rsidR="00D21E1B" w:rsidRPr="00256279" w14:paraId="3C146819" w14:textId="77777777" w:rsidTr="00D21E1B">
        <w:trPr>
          <w:trHeight w:val="428"/>
        </w:trPr>
        <w:tc>
          <w:tcPr>
            <w:tcW w:w="1985" w:type="dxa"/>
            <w:vAlign w:val="center"/>
          </w:tcPr>
          <w:p w14:paraId="031A4841" w14:textId="77777777" w:rsidR="00D21E1B" w:rsidRPr="00256279" w:rsidRDefault="00D21E1B" w:rsidP="00D21E1B">
            <w:pPr>
              <w:pStyle w:val="TableParagraph"/>
              <w:spacing w:line="204" w:lineRule="auto"/>
              <w:ind w:left="107"/>
              <w:jc w:val="left"/>
              <w:rPr>
                <w:rFonts w:ascii="Arial" w:hAnsi="Arial"/>
                <w:sz w:val="24"/>
                <w:szCs w:val="24"/>
              </w:rPr>
            </w:pPr>
            <m:oMath>
              <m:r>
                <w:rPr>
                  <w:rFonts w:ascii="Cambria Math" w:hAnsi="Cambria Math"/>
                  <w:sz w:val="24"/>
                  <w:szCs w:val="24"/>
                </w:rPr>
                <m:t>\varepsilon_0</m:t>
              </m:r>
            </m:oMath>
            <w:r w:rsidRPr="00256279">
              <w:rPr>
                <w:rFonts w:ascii="Arial" w:eastAsiaTheme="minorEastAsia" w:hAnsi="Arial"/>
                <w:i/>
                <w:sz w:val="24"/>
                <w:szCs w:val="24"/>
              </w:rPr>
              <w:t xml:space="preserve"> </w:t>
            </w:r>
          </w:p>
        </w:tc>
        <w:tc>
          <w:tcPr>
            <w:tcW w:w="4678" w:type="dxa"/>
            <w:vAlign w:val="center"/>
          </w:tcPr>
          <w:p w14:paraId="22528888" w14:textId="77777777" w:rsidR="00D21E1B" w:rsidRPr="00256279" w:rsidRDefault="00D21E1B" w:rsidP="00D21E1B">
            <w:pPr>
              <w:pStyle w:val="TableParagraph"/>
              <w:ind w:left="107"/>
              <w:jc w:val="left"/>
              <w:rPr>
                <w:rFonts w:ascii="Arial" w:hAnsi="Arial"/>
                <w:sz w:val="24"/>
                <w:szCs w:val="24"/>
              </w:rPr>
            </w:pPr>
            <w:r w:rsidRPr="00256279">
              <w:rPr>
                <w:rFonts w:ascii="Arial" w:hAnsi="Arial"/>
                <w:spacing w:val="-2"/>
                <w:sz w:val="24"/>
                <w:szCs w:val="24"/>
              </w:rPr>
              <w:t>Độ điện thẩm của không gian tự do</w:t>
            </w:r>
          </w:p>
        </w:tc>
        <w:tc>
          <w:tcPr>
            <w:tcW w:w="2433" w:type="dxa"/>
            <w:vAlign w:val="center"/>
          </w:tcPr>
          <w:p w14:paraId="534C959C" w14:textId="77777777" w:rsidR="00D21E1B" w:rsidRPr="00256279" w:rsidRDefault="00D21E1B" w:rsidP="00D21E1B">
            <w:pPr>
              <w:pStyle w:val="TableParagraph"/>
              <w:ind w:left="106"/>
              <w:jc w:val="left"/>
              <w:rPr>
                <w:rFonts w:ascii="Arial" w:hAnsi="Arial"/>
                <w:sz w:val="24"/>
                <w:szCs w:val="24"/>
              </w:rPr>
            </w:pPr>
            <w:r w:rsidRPr="00256279">
              <w:rPr>
                <w:rFonts w:ascii="Arial" w:hAnsi="Arial"/>
                <w:sz w:val="24"/>
                <w:szCs w:val="24"/>
              </w:rPr>
              <w:t>8,854</w:t>
            </w:r>
            <w:r w:rsidRPr="00256279">
              <w:rPr>
                <w:rFonts w:ascii="Arial" w:hAnsi="Arial"/>
                <w:spacing w:val="29"/>
                <w:sz w:val="24"/>
                <w:szCs w:val="24"/>
              </w:rPr>
              <w:t xml:space="preserve"> </w:t>
            </w:r>
            <w:r w:rsidRPr="00256279">
              <w:rPr>
                <w:rFonts w:ascii="Arial" w:hAnsi="Arial"/>
                <w:sz w:val="24"/>
                <w:szCs w:val="24"/>
              </w:rPr>
              <w:t>×</w:t>
            </w:r>
            <w:r w:rsidRPr="00256279">
              <w:rPr>
                <w:rFonts w:ascii="Arial" w:hAnsi="Arial"/>
                <w:spacing w:val="31"/>
                <w:sz w:val="24"/>
                <w:szCs w:val="24"/>
              </w:rPr>
              <w:t xml:space="preserve"> </w:t>
            </w:r>
            <w:r w:rsidRPr="00256279">
              <w:rPr>
                <w:rFonts w:ascii="Arial" w:hAnsi="Arial"/>
                <w:sz w:val="24"/>
                <w:szCs w:val="24"/>
              </w:rPr>
              <w:t>10</w:t>
            </w:r>
            <w:r w:rsidRPr="00256279">
              <w:rPr>
                <w:rFonts w:ascii="Arial" w:hAnsi="Arial"/>
                <w:sz w:val="24"/>
                <w:szCs w:val="24"/>
                <w:vertAlign w:val="superscript"/>
              </w:rPr>
              <w:t>−12</w:t>
            </w:r>
            <w:r w:rsidRPr="00256279">
              <w:rPr>
                <w:rFonts w:ascii="Arial" w:hAnsi="Arial"/>
                <w:spacing w:val="31"/>
                <w:sz w:val="24"/>
                <w:szCs w:val="24"/>
              </w:rPr>
              <w:t xml:space="preserve"> </w:t>
            </w:r>
            <w:r w:rsidRPr="00256279">
              <w:rPr>
                <w:rFonts w:ascii="Arial" w:hAnsi="Arial"/>
                <w:spacing w:val="-5"/>
                <w:sz w:val="24"/>
                <w:szCs w:val="24"/>
              </w:rPr>
              <w:t>F/m</w:t>
            </w:r>
          </w:p>
        </w:tc>
      </w:tr>
      <w:tr w:rsidR="00D21E1B" w:rsidRPr="00256279" w14:paraId="3134EF83" w14:textId="77777777" w:rsidTr="00D21E1B">
        <w:trPr>
          <w:trHeight w:val="523"/>
        </w:trPr>
        <w:tc>
          <w:tcPr>
            <w:tcW w:w="1985" w:type="dxa"/>
            <w:vAlign w:val="center"/>
          </w:tcPr>
          <w:p w14:paraId="75EA6C88" w14:textId="77777777" w:rsidR="00D21E1B" w:rsidRPr="00256279" w:rsidRDefault="00D21E1B" w:rsidP="00D21E1B">
            <w:pPr>
              <w:pStyle w:val="TableParagraph"/>
              <w:ind w:left="107"/>
              <w:jc w:val="left"/>
              <w:rPr>
                <w:rFonts w:ascii="Arial" w:hAnsi="Arial"/>
                <w:sz w:val="24"/>
                <w:szCs w:val="24"/>
              </w:rPr>
            </w:pPr>
            <m:oMathPara>
              <m:oMathParaPr>
                <m:jc m:val="left"/>
              </m:oMathParaPr>
              <m:oMath>
                <m:r>
                  <w:rPr>
                    <w:rFonts w:ascii="Cambria Math" w:hAnsi="Cambria Math"/>
                    <w:sz w:val="24"/>
                    <w:szCs w:val="24"/>
                  </w:rPr>
                  <m:t>\mu_0</m:t>
                </m:r>
              </m:oMath>
            </m:oMathPara>
          </w:p>
        </w:tc>
        <w:tc>
          <w:tcPr>
            <w:tcW w:w="4678" w:type="dxa"/>
            <w:vAlign w:val="center"/>
          </w:tcPr>
          <w:p w14:paraId="3D529B5C" w14:textId="77777777" w:rsidR="00D21E1B" w:rsidRPr="00256279" w:rsidRDefault="00D21E1B" w:rsidP="00D21E1B">
            <w:pPr>
              <w:pStyle w:val="TableParagraph"/>
              <w:ind w:left="107"/>
              <w:jc w:val="left"/>
              <w:rPr>
                <w:rFonts w:ascii="Arial" w:hAnsi="Arial"/>
                <w:sz w:val="24"/>
                <w:szCs w:val="24"/>
              </w:rPr>
            </w:pPr>
            <w:r w:rsidRPr="00256279">
              <w:rPr>
                <w:rFonts w:ascii="Arial" w:hAnsi="Arial"/>
                <w:spacing w:val="-2"/>
                <w:sz w:val="24"/>
                <w:szCs w:val="24"/>
              </w:rPr>
              <w:t>Độ từ thẩm của không gian tự do</w:t>
            </w:r>
          </w:p>
        </w:tc>
        <w:tc>
          <w:tcPr>
            <w:tcW w:w="2433" w:type="dxa"/>
            <w:vAlign w:val="center"/>
          </w:tcPr>
          <w:p w14:paraId="251EFF4D" w14:textId="77777777" w:rsidR="00D21E1B" w:rsidRPr="00256279" w:rsidRDefault="00D21E1B" w:rsidP="00D21E1B">
            <w:pPr>
              <w:pStyle w:val="TableParagraph"/>
              <w:ind w:left="106"/>
              <w:jc w:val="left"/>
              <w:rPr>
                <w:rFonts w:ascii="Arial" w:hAnsi="Arial"/>
                <w:sz w:val="24"/>
                <w:szCs w:val="24"/>
              </w:rPr>
            </w:pPr>
            <w:r w:rsidRPr="00256279">
              <w:rPr>
                <w:rFonts w:ascii="Arial" w:hAnsi="Arial"/>
                <w:sz w:val="24"/>
                <w:szCs w:val="24"/>
              </w:rPr>
              <w:t>4π</w:t>
            </w:r>
            <w:r w:rsidRPr="00256279">
              <w:rPr>
                <w:rFonts w:ascii="Arial" w:hAnsi="Arial"/>
                <w:spacing w:val="22"/>
                <w:sz w:val="24"/>
                <w:szCs w:val="24"/>
              </w:rPr>
              <w:t xml:space="preserve"> </w:t>
            </w:r>
            <w:r w:rsidRPr="00256279">
              <w:rPr>
                <w:rFonts w:ascii="Arial" w:hAnsi="Arial"/>
                <w:sz w:val="24"/>
                <w:szCs w:val="24"/>
              </w:rPr>
              <w:t>×</w:t>
            </w:r>
            <w:r w:rsidRPr="00256279">
              <w:rPr>
                <w:rFonts w:ascii="Arial" w:hAnsi="Arial"/>
                <w:spacing w:val="18"/>
                <w:sz w:val="24"/>
                <w:szCs w:val="24"/>
              </w:rPr>
              <w:t xml:space="preserve"> </w:t>
            </w:r>
            <w:r w:rsidRPr="00256279">
              <w:rPr>
                <w:rFonts w:ascii="Arial" w:hAnsi="Arial"/>
                <w:sz w:val="24"/>
                <w:szCs w:val="24"/>
              </w:rPr>
              <w:t>10</w:t>
            </w:r>
            <w:r w:rsidRPr="00256279">
              <w:rPr>
                <w:rFonts w:ascii="Arial" w:hAnsi="Arial"/>
                <w:sz w:val="24"/>
                <w:szCs w:val="24"/>
                <w:vertAlign w:val="superscript"/>
              </w:rPr>
              <w:t>−7</w:t>
            </w:r>
            <w:r w:rsidRPr="00256279">
              <w:rPr>
                <w:rFonts w:ascii="Arial" w:hAnsi="Arial"/>
                <w:spacing w:val="18"/>
                <w:sz w:val="24"/>
                <w:szCs w:val="24"/>
              </w:rPr>
              <w:t xml:space="preserve"> </w:t>
            </w:r>
            <w:r w:rsidRPr="00256279">
              <w:rPr>
                <w:rFonts w:ascii="Arial" w:hAnsi="Arial"/>
                <w:spacing w:val="-5"/>
                <w:sz w:val="24"/>
                <w:szCs w:val="24"/>
              </w:rPr>
              <w:t>H/m</w:t>
            </w:r>
          </w:p>
        </w:tc>
      </w:tr>
    </w:tbl>
    <w:p w14:paraId="56D53374" w14:textId="77777777" w:rsidR="00D21E1B" w:rsidRPr="00256279" w:rsidRDefault="00D21E1B" w:rsidP="00B26C5E">
      <w:pPr>
        <w:spacing w:before="120" w:after="0" w:line="240" w:lineRule="auto"/>
        <w:rPr>
          <w:rFonts w:ascii="Arial" w:hAnsi="Arial" w:cs="Arial"/>
          <w:b/>
          <w:bCs/>
          <w:szCs w:val="24"/>
        </w:rPr>
      </w:pPr>
      <w:r>
        <w:rPr>
          <w:rFonts w:ascii="Arial" w:hAnsi="Arial" w:cs="Arial"/>
          <w:b/>
          <w:bCs/>
          <w:szCs w:val="24"/>
        </w:rPr>
        <w:t>1</w:t>
      </w:r>
      <w:r w:rsidRPr="00256279">
        <w:rPr>
          <w:rFonts w:ascii="Arial" w:hAnsi="Arial" w:cs="Arial"/>
          <w:b/>
          <w:bCs/>
          <w:szCs w:val="24"/>
        </w:rPr>
        <w:t>.</w:t>
      </w:r>
      <w:r>
        <w:rPr>
          <w:rFonts w:ascii="Arial" w:hAnsi="Arial" w:cs="Arial"/>
          <w:b/>
          <w:bCs/>
          <w:szCs w:val="24"/>
        </w:rPr>
        <w:t>5.3</w:t>
      </w:r>
      <w:r w:rsidRPr="00256279">
        <w:rPr>
          <w:rFonts w:ascii="Arial" w:hAnsi="Arial" w:cs="Arial"/>
          <w:b/>
          <w:bCs/>
          <w:szCs w:val="24"/>
        </w:rPr>
        <w:t xml:space="preserve"> Các </w:t>
      </w:r>
      <w:r w:rsidR="000C3B5C">
        <w:rPr>
          <w:rFonts w:ascii="Arial" w:hAnsi="Arial" w:cs="Arial"/>
          <w:b/>
          <w:bCs/>
          <w:szCs w:val="24"/>
        </w:rPr>
        <w:t>thuật ngữ viết tắt</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3686"/>
        <w:gridCol w:w="4252"/>
      </w:tblGrid>
      <w:tr w:rsidR="00D21E1B" w:rsidRPr="00256279" w14:paraId="5998BBAA" w14:textId="77777777" w:rsidTr="00F92C66">
        <w:trPr>
          <w:trHeight w:val="304"/>
        </w:trPr>
        <w:tc>
          <w:tcPr>
            <w:tcW w:w="1134" w:type="dxa"/>
            <w:vAlign w:val="center"/>
          </w:tcPr>
          <w:p w14:paraId="4C23D231"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rPr>
              <w:t>5G</w:t>
            </w:r>
            <w:r w:rsidRPr="00256279">
              <w:rPr>
                <w:rFonts w:ascii="Arial" w:hAnsi="Arial"/>
                <w:spacing w:val="19"/>
                <w:sz w:val="24"/>
                <w:szCs w:val="24"/>
              </w:rPr>
              <w:t xml:space="preserve"> </w:t>
            </w:r>
            <w:r w:rsidRPr="00256279">
              <w:rPr>
                <w:rFonts w:ascii="Arial" w:hAnsi="Arial"/>
                <w:spacing w:val="-5"/>
                <w:sz w:val="24"/>
                <w:szCs w:val="24"/>
              </w:rPr>
              <w:t>NR</w:t>
            </w:r>
          </w:p>
        </w:tc>
        <w:tc>
          <w:tcPr>
            <w:tcW w:w="3686" w:type="dxa"/>
            <w:vAlign w:val="center"/>
          </w:tcPr>
          <w:p w14:paraId="15436E9B" w14:textId="77777777" w:rsidR="00D21E1B" w:rsidRPr="00256279" w:rsidRDefault="00D21E1B" w:rsidP="00D21E1B">
            <w:pPr>
              <w:pStyle w:val="TableParagraph"/>
              <w:spacing w:before="40" w:after="40" w:line="276" w:lineRule="auto"/>
              <w:ind w:left="107"/>
              <w:jc w:val="left"/>
              <w:rPr>
                <w:rFonts w:ascii="Arial" w:hAnsi="Arial"/>
                <w:spacing w:val="-4"/>
                <w:sz w:val="24"/>
                <w:szCs w:val="24"/>
              </w:rPr>
            </w:pPr>
            <w:r w:rsidRPr="00256279">
              <w:rPr>
                <w:rFonts w:ascii="Arial" w:hAnsi="Arial"/>
                <w:sz w:val="24"/>
                <w:szCs w:val="24"/>
              </w:rPr>
              <w:t>Fifth</w:t>
            </w:r>
            <w:r w:rsidRPr="00256279">
              <w:rPr>
                <w:rFonts w:ascii="Arial" w:hAnsi="Arial"/>
                <w:spacing w:val="47"/>
                <w:sz w:val="24"/>
                <w:szCs w:val="24"/>
              </w:rPr>
              <w:t xml:space="preserve"> </w:t>
            </w:r>
            <w:r w:rsidRPr="00256279">
              <w:rPr>
                <w:rFonts w:ascii="Arial" w:hAnsi="Arial"/>
                <w:sz w:val="24"/>
                <w:szCs w:val="24"/>
              </w:rPr>
              <w:t>generation</w:t>
            </w:r>
            <w:r w:rsidRPr="00256279">
              <w:rPr>
                <w:rFonts w:ascii="Arial" w:hAnsi="Arial"/>
                <w:spacing w:val="50"/>
                <w:sz w:val="24"/>
                <w:szCs w:val="24"/>
              </w:rPr>
              <w:t xml:space="preserve"> </w:t>
            </w:r>
            <w:r w:rsidRPr="00256279">
              <w:rPr>
                <w:rFonts w:ascii="Arial" w:hAnsi="Arial"/>
                <w:sz w:val="24"/>
                <w:szCs w:val="24"/>
              </w:rPr>
              <w:t>new</w:t>
            </w:r>
            <w:r w:rsidRPr="00256279">
              <w:rPr>
                <w:rFonts w:ascii="Arial" w:hAnsi="Arial"/>
                <w:spacing w:val="50"/>
                <w:sz w:val="24"/>
                <w:szCs w:val="24"/>
              </w:rPr>
              <w:t xml:space="preserve"> </w:t>
            </w:r>
            <w:r w:rsidRPr="00256279">
              <w:rPr>
                <w:rFonts w:ascii="Arial" w:hAnsi="Arial"/>
                <w:spacing w:val="-4"/>
                <w:sz w:val="24"/>
                <w:szCs w:val="24"/>
              </w:rPr>
              <w:t>radio</w:t>
            </w:r>
          </w:p>
        </w:tc>
        <w:tc>
          <w:tcPr>
            <w:tcW w:w="4252" w:type="dxa"/>
            <w:vAlign w:val="center"/>
          </w:tcPr>
          <w:p w14:paraId="56F6EAC0"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pacing w:val="-4"/>
                <w:sz w:val="24"/>
                <w:szCs w:val="24"/>
              </w:rPr>
              <w:t>Tiêu chuẩn công nghệ thế hệ thứ 5</w:t>
            </w:r>
          </w:p>
        </w:tc>
      </w:tr>
      <w:tr w:rsidR="00D21E1B" w:rsidRPr="00256279" w14:paraId="57F8C062" w14:textId="77777777" w:rsidTr="00F92C66">
        <w:trPr>
          <w:trHeight w:val="304"/>
        </w:trPr>
        <w:tc>
          <w:tcPr>
            <w:tcW w:w="1134" w:type="dxa"/>
            <w:vAlign w:val="center"/>
          </w:tcPr>
          <w:p w14:paraId="53644285"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pacing w:val="-2"/>
                <w:sz w:val="24"/>
                <w:szCs w:val="24"/>
              </w:rPr>
              <w:t>AIPLC</w:t>
            </w:r>
          </w:p>
        </w:tc>
        <w:tc>
          <w:tcPr>
            <w:tcW w:w="3686" w:type="dxa"/>
            <w:vAlign w:val="center"/>
          </w:tcPr>
          <w:p w14:paraId="4858D962" w14:textId="77777777" w:rsidR="00D21E1B" w:rsidRPr="00256279" w:rsidRDefault="00D21E1B" w:rsidP="00D21E1B">
            <w:pPr>
              <w:pStyle w:val="TableParagraph"/>
              <w:spacing w:before="40" w:after="40"/>
              <w:ind w:left="107"/>
              <w:jc w:val="left"/>
              <w:rPr>
                <w:rFonts w:ascii="Arial" w:hAnsi="Arial"/>
                <w:sz w:val="24"/>
                <w:szCs w:val="24"/>
              </w:rPr>
            </w:pPr>
            <w:r w:rsidRPr="00256279">
              <w:rPr>
                <w:rFonts w:ascii="Arial" w:hAnsi="Arial"/>
                <w:sz w:val="24"/>
                <w:szCs w:val="24"/>
              </w:rPr>
              <w:t>Automatic</w:t>
            </w:r>
            <w:r w:rsidRPr="00256279">
              <w:rPr>
                <w:rFonts w:ascii="Arial" w:hAnsi="Arial"/>
                <w:spacing w:val="50"/>
                <w:sz w:val="24"/>
                <w:szCs w:val="24"/>
              </w:rPr>
              <w:t xml:space="preserve"> </w:t>
            </w:r>
            <w:r w:rsidRPr="00256279">
              <w:rPr>
                <w:rFonts w:ascii="Arial" w:hAnsi="Arial"/>
                <w:sz w:val="24"/>
                <w:szCs w:val="24"/>
              </w:rPr>
              <w:t>input</w:t>
            </w:r>
            <w:r w:rsidRPr="00256279">
              <w:rPr>
                <w:rFonts w:ascii="Arial" w:hAnsi="Arial"/>
                <w:spacing w:val="51"/>
                <w:sz w:val="24"/>
                <w:szCs w:val="24"/>
              </w:rPr>
              <w:t xml:space="preserve"> </w:t>
            </w:r>
            <w:r w:rsidRPr="00256279">
              <w:rPr>
                <w:rFonts w:ascii="Arial" w:hAnsi="Arial"/>
                <w:sz w:val="24"/>
                <w:szCs w:val="24"/>
              </w:rPr>
              <w:t>power</w:t>
            </w:r>
            <w:r w:rsidRPr="00256279">
              <w:rPr>
                <w:rFonts w:ascii="Arial" w:hAnsi="Arial"/>
                <w:spacing w:val="47"/>
                <w:sz w:val="24"/>
                <w:szCs w:val="24"/>
              </w:rPr>
              <w:t xml:space="preserve"> </w:t>
            </w:r>
            <w:r w:rsidRPr="00256279">
              <w:rPr>
                <w:rFonts w:ascii="Arial" w:hAnsi="Arial"/>
                <w:sz w:val="24"/>
                <w:szCs w:val="24"/>
              </w:rPr>
              <w:t>level</w:t>
            </w:r>
            <w:r w:rsidRPr="00256279">
              <w:rPr>
                <w:rFonts w:ascii="Arial" w:hAnsi="Arial"/>
                <w:spacing w:val="50"/>
                <w:sz w:val="24"/>
                <w:szCs w:val="24"/>
              </w:rPr>
              <w:t xml:space="preserve"> </w:t>
            </w:r>
            <w:r w:rsidRPr="00256279">
              <w:rPr>
                <w:rFonts w:ascii="Arial" w:hAnsi="Arial"/>
                <w:spacing w:val="-2"/>
                <w:sz w:val="24"/>
                <w:szCs w:val="24"/>
              </w:rPr>
              <w:t>control</w:t>
            </w:r>
          </w:p>
        </w:tc>
        <w:tc>
          <w:tcPr>
            <w:tcW w:w="4252" w:type="dxa"/>
            <w:vAlign w:val="center"/>
          </w:tcPr>
          <w:p w14:paraId="1398621D" w14:textId="77777777" w:rsidR="00D21E1B" w:rsidRPr="00256279" w:rsidRDefault="00D21E1B" w:rsidP="00D21E1B">
            <w:pPr>
              <w:pStyle w:val="TableParagraph"/>
              <w:spacing w:before="40" w:after="40"/>
              <w:ind w:left="107"/>
              <w:jc w:val="left"/>
              <w:rPr>
                <w:rFonts w:ascii="Arial" w:hAnsi="Arial"/>
                <w:sz w:val="24"/>
                <w:szCs w:val="24"/>
              </w:rPr>
            </w:pPr>
            <w:r w:rsidRPr="00256279">
              <w:rPr>
                <w:rFonts w:ascii="Arial" w:hAnsi="Arial"/>
                <w:sz w:val="24"/>
                <w:szCs w:val="24"/>
              </w:rPr>
              <w:t>Tự động điều chỉnh công suất đầu vào</w:t>
            </w:r>
          </w:p>
        </w:tc>
      </w:tr>
      <w:tr w:rsidR="00D21E1B" w:rsidRPr="00256279" w14:paraId="242A0DE8" w14:textId="77777777" w:rsidTr="00F92C66">
        <w:trPr>
          <w:trHeight w:val="304"/>
        </w:trPr>
        <w:tc>
          <w:tcPr>
            <w:tcW w:w="1134" w:type="dxa"/>
            <w:vAlign w:val="center"/>
          </w:tcPr>
          <w:p w14:paraId="7CF9653C"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pacing w:val="-5"/>
                <w:sz w:val="24"/>
                <w:szCs w:val="24"/>
              </w:rPr>
              <w:t>APS</w:t>
            </w:r>
          </w:p>
        </w:tc>
        <w:tc>
          <w:tcPr>
            <w:tcW w:w="3686" w:type="dxa"/>
            <w:vAlign w:val="center"/>
          </w:tcPr>
          <w:p w14:paraId="06ADB5BF"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rPr>
              <w:t>Absolute</w:t>
            </w:r>
            <w:r w:rsidRPr="00256279">
              <w:rPr>
                <w:rFonts w:ascii="Arial" w:hAnsi="Arial"/>
                <w:spacing w:val="60"/>
                <w:sz w:val="24"/>
                <w:szCs w:val="24"/>
              </w:rPr>
              <w:t xml:space="preserve"> </w:t>
            </w:r>
            <w:r w:rsidRPr="00256279">
              <w:rPr>
                <w:rFonts w:ascii="Arial" w:hAnsi="Arial"/>
                <w:spacing w:val="-2"/>
                <w:sz w:val="24"/>
                <w:szCs w:val="24"/>
              </w:rPr>
              <w:t>psSAR</w:t>
            </w:r>
          </w:p>
        </w:tc>
        <w:tc>
          <w:tcPr>
            <w:tcW w:w="4252" w:type="dxa"/>
            <w:vAlign w:val="center"/>
          </w:tcPr>
          <w:p w14:paraId="5122191B"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pacing w:val="-2"/>
                <w:sz w:val="24"/>
                <w:szCs w:val="24"/>
              </w:rPr>
              <w:t>psSAR</w:t>
            </w:r>
            <w:r w:rsidR="000C3B5C">
              <w:rPr>
                <w:rFonts w:ascii="Arial" w:hAnsi="Arial"/>
                <w:spacing w:val="-2"/>
                <w:sz w:val="24"/>
                <w:szCs w:val="24"/>
              </w:rPr>
              <w:t xml:space="preserve"> tuyệt đối</w:t>
            </w:r>
          </w:p>
        </w:tc>
      </w:tr>
      <w:tr w:rsidR="00D21E1B" w:rsidRPr="00256279" w14:paraId="69B0AFCB" w14:textId="77777777" w:rsidTr="00F92C66">
        <w:trPr>
          <w:trHeight w:val="304"/>
        </w:trPr>
        <w:tc>
          <w:tcPr>
            <w:tcW w:w="1134" w:type="dxa"/>
            <w:vAlign w:val="center"/>
          </w:tcPr>
          <w:p w14:paraId="7C6442BD"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pacing w:val="-5"/>
                <w:sz w:val="24"/>
                <w:szCs w:val="24"/>
              </w:rPr>
              <w:t>CAD</w:t>
            </w:r>
          </w:p>
        </w:tc>
        <w:tc>
          <w:tcPr>
            <w:tcW w:w="3686" w:type="dxa"/>
            <w:vAlign w:val="center"/>
          </w:tcPr>
          <w:p w14:paraId="2D61351D"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rPr>
              <w:t>Computer</w:t>
            </w:r>
            <w:r w:rsidRPr="00256279">
              <w:rPr>
                <w:rFonts w:ascii="Arial" w:hAnsi="Arial"/>
                <w:spacing w:val="54"/>
                <w:sz w:val="24"/>
                <w:szCs w:val="24"/>
              </w:rPr>
              <w:t xml:space="preserve"> </w:t>
            </w:r>
            <w:r w:rsidRPr="00256279">
              <w:rPr>
                <w:rFonts w:ascii="Arial" w:hAnsi="Arial"/>
                <w:sz w:val="24"/>
                <w:szCs w:val="24"/>
              </w:rPr>
              <w:t>aided</w:t>
            </w:r>
            <w:r w:rsidRPr="00256279">
              <w:rPr>
                <w:rFonts w:ascii="Arial" w:hAnsi="Arial"/>
                <w:spacing w:val="51"/>
                <w:sz w:val="24"/>
                <w:szCs w:val="24"/>
              </w:rPr>
              <w:t xml:space="preserve"> </w:t>
            </w:r>
            <w:r w:rsidRPr="00256279">
              <w:rPr>
                <w:rFonts w:ascii="Arial" w:hAnsi="Arial"/>
                <w:spacing w:val="-2"/>
                <w:sz w:val="24"/>
                <w:szCs w:val="24"/>
              </w:rPr>
              <w:t>design</w:t>
            </w:r>
          </w:p>
        </w:tc>
        <w:tc>
          <w:tcPr>
            <w:tcW w:w="4252" w:type="dxa"/>
            <w:vAlign w:val="center"/>
          </w:tcPr>
          <w:p w14:paraId="053F551B"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rPr>
              <w:t>Thiết kế hỗ trợ bằng máy tính</w:t>
            </w:r>
          </w:p>
        </w:tc>
      </w:tr>
      <w:tr w:rsidR="00D21E1B" w:rsidRPr="00256279" w14:paraId="5BB2AEAD" w14:textId="77777777" w:rsidTr="00F92C66">
        <w:trPr>
          <w:trHeight w:val="301"/>
        </w:trPr>
        <w:tc>
          <w:tcPr>
            <w:tcW w:w="1134" w:type="dxa"/>
            <w:vAlign w:val="center"/>
          </w:tcPr>
          <w:p w14:paraId="3A54E76C"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pacing w:val="-4"/>
                <w:sz w:val="24"/>
                <w:szCs w:val="24"/>
              </w:rPr>
              <w:t>CDMA</w:t>
            </w:r>
          </w:p>
        </w:tc>
        <w:tc>
          <w:tcPr>
            <w:tcW w:w="3686" w:type="dxa"/>
            <w:vAlign w:val="center"/>
          </w:tcPr>
          <w:p w14:paraId="663EEA8E"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rPr>
              <w:t>Code</w:t>
            </w:r>
            <w:r w:rsidRPr="00256279">
              <w:rPr>
                <w:rFonts w:ascii="Arial" w:hAnsi="Arial"/>
                <w:spacing w:val="54"/>
                <w:sz w:val="24"/>
                <w:szCs w:val="24"/>
              </w:rPr>
              <w:t xml:space="preserve"> </w:t>
            </w:r>
            <w:r w:rsidRPr="00256279">
              <w:rPr>
                <w:rFonts w:ascii="Arial" w:hAnsi="Arial"/>
                <w:sz w:val="24"/>
                <w:szCs w:val="24"/>
              </w:rPr>
              <w:t>division</w:t>
            </w:r>
            <w:r w:rsidRPr="00256279">
              <w:rPr>
                <w:rFonts w:ascii="Arial" w:hAnsi="Arial"/>
                <w:spacing w:val="54"/>
                <w:sz w:val="24"/>
                <w:szCs w:val="24"/>
              </w:rPr>
              <w:t xml:space="preserve"> </w:t>
            </w:r>
            <w:r w:rsidRPr="00256279">
              <w:rPr>
                <w:rFonts w:ascii="Arial" w:hAnsi="Arial"/>
                <w:sz w:val="24"/>
                <w:szCs w:val="24"/>
              </w:rPr>
              <w:t>multiple</w:t>
            </w:r>
            <w:r w:rsidRPr="00256279">
              <w:rPr>
                <w:rFonts w:ascii="Arial" w:hAnsi="Arial"/>
                <w:spacing w:val="55"/>
                <w:sz w:val="24"/>
                <w:szCs w:val="24"/>
              </w:rPr>
              <w:t xml:space="preserve"> </w:t>
            </w:r>
            <w:r w:rsidRPr="00256279">
              <w:rPr>
                <w:rFonts w:ascii="Arial" w:hAnsi="Arial"/>
                <w:spacing w:val="-2"/>
                <w:sz w:val="24"/>
                <w:szCs w:val="24"/>
              </w:rPr>
              <w:t>access</w:t>
            </w:r>
          </w:p>
        </w:tc>
        <w:tc>
          <w:tcPr>
            <w:tcW w:w="4252" w:type="dxa"/>
            <w:vAlign w:val="center"/>
          </w:tcPr>
          <w:p w14:paraId="16B93F00"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rPr>
              <w:t>Đa truy cập phân chia theo mã</w:t>
            </w:r>
          </w:p>
        </w:tc>
      </w:tr>
      <w:tr w:rsidR="00D21E1B" w:rsidRPr="00256279" w14:paraId="30DBFA90" w14:textId="77777777" w:rsidTr="00F92C66">
        <w:trPr>
          <w:trHeight w:val="304"/>
        </w:trPr>
        <w:tc>
          <w:tcPr>
            <w:tcW w:w="1134" w:type="dxa"/>
            <w:vAlign w:val="center"/>
          </w:tcPr>
          <w:p w14:paraId="70E40E38"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pacing w:val="-5"/>
                <w:sz w:val="24"/>
                <w:szCs w:val="24"/>
              </w:rPr>
              <w:t>CLA</w:t>
            </w:r>
          </w:p>
        </w:tc>
        <w:tc>
          <w:tcPr>
            <w:tcW w:w="3686" w:type="dxa"/>
            <w:vAlign w:val="center"/>
          </w:tcPr>
          <w:p w14:paraId="78025F58" w14:textId="77777777" w:rsidR="00D21E1B" w:rsidRPr="00256279" w:rsidRDefault="00D21E1B" w:rsidP="00D21E1B">
            <w:pPr>
              <w:pStyle w:val="TableParagraph"/>
              <w:spacing w:before="40" w:after="40" w:line="276" w:lineRule="auto"/>
              <w:ind w:left="107"/>
              <w:jc w:val="left"/>
              <w:rPr>
                <w:rFonts w:ascii="Arial" w:hAnsi="Arial"/>
                <w:spacing w:val="2"/>
                <w:sz w:val="24"/>
                <w:szCs w:val="24"/>
              </w:rPr>
            </w:pPr>
            <w:r w:rsidRPr="00256279">
              <w:rPr>
                <w:rFonts w:ascii="Arial" w:hAnsi="Arial"/>
                <w:spacing w:val="2"/>
                <w:sz w:val="24"/>
                <w:szCs w:val="24"/>
              </w:rPr>
              <w:t>Confined-loop</w:t>
            </w:r>
            <w:r w:rsidRPr="00256279">
              <w:rPr>
                <w:rFonts w:ascii="Arial" w:hAnsi="Arial"/>
                <w:spacing w:val="73"/>
                <w:sz w:val="24"/>
                <w:szCs w:val="24"/>
              </w:rPr>
              <w:t xml:space="preserve"> </w:t>
            </w:r>
            <w:r w:rsidRPr="00256279">
              <w:rPr>
                <w:rFonts w:ascii="Arial" w:hAnsi="Arial"/>
                <w:spacing w:val="-2"/>
                <w:sz w:val="24"/>
                <w:szCs w:val="24"/>
              </w:rPr>
              <w:t>antenna</w:t>
            </w:r>
          </w:p>
        </w:tc>
        <w:tc>
          <w:tcPr>
            <w:tcW w:w="4252" w:type="dxa"/>
            <w:vAlign w:val="center"/>
          </w:tcPr>
          <w:p w14:paraId="0E10AD7B"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pacing w:val="2"/>
                <w:sz w:val="24"/>
                <w:szCs w:val="24"/>
              </w:rPr>
              <w:t>Ăng ten vòng lặp giới hạn</w:t>
            </w:r>
          </w:p>
        </w:tc>
      </w:tr>
      <w:tr w:rsidR="00D21E1B" w:rsidRPr="00256279" w14:paraId="22933639" w14:textId="77777777" w:rsidTr="00F92C66">
        <w:trPr>
          <w:trHeight w:val="304"/>
        </w:trPr>
        <w:tc>
          <w:tcPr>
            <w:tcW w:w="1134" w:type="dxa"/>
            <w:vAlign w:val="center"/>
          </w:tcPr>
          <w:p w14:paraId="0228269B"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pacing w:val="-5"/>
                <w:sz w:val="24"/>
                <w:szCs w:val="24"/>
              </w:rPr>
              <w:t>CW</w:t>
            </w:r>
          </w:p>
        </w:tc>
        <w:tc>
          <w:tcPr>
            <w:tcW w:w="3686" w:type="dxa"/>
            <w:vAlign w:val="center"/>
          </w:tcPr>
          <w:p w14:paraId="595DB5F0" w14:textId="77777777" w:rsidR="00D21E1B" w:rsidRPr="00256279" w:rsidRDefault="00D21E1B" w:rsidP="00D21E1B">
            <w:pPr>
              <w:pStyle w:val="TableParagraph"/>
              <w:spacing w:before="40" w:after="40" w:line="276" w:lineRule="auto"/>
              <w:ind w:left="107"/>
              <w:jc w:val="left"/>
              <w:rPr>
                <w:rFonts w:ascii="Arial" w:hAnsi="Arial"/>
                <w:spacing w:val="2"/>
                <w:sz w:val="24"/>
                <w:szCs w:val="24"/>
              </w:rPr>
            </w:pPr>
            <w:r w:rsidRPr="00256279">
              <w:rPr>
                <w:rFonts w:ascii="Arial" w:hAnsi="Arial"/>
                <w:spacing w:val="2"/>
                <w:sz w:val="24"/>
                <w:szCs w:val="24"/>
              </w:rPr>
              <w:t>Continuous</w:t>
            </w:r>
            <w:r w:rsidRPr="00256279">
              <w:rPr>
                <w:rFonts w:ascii="Arial" w:hAnsi="Arial"/>
                <w:spacing w:val="55"/>
                <w:sz w:val="24"/>
                <w:szCs w:val="24"/>
              </w:rPr>
              <w:t xml:space="preserve"> </w:t>
            </w:r>
            <w:r w:rsidRPr="00256279">
              <w:rPr>
                <w:rFonts w:ascii="Arial" w:hAnsi="Arial"/>
                <w:spacing w:val="-4"/>
                <w:sz w:val="24"/>
                <w:szCs w:val="24"/>
              </w:rPr>
              <w:t>Wave</w:t>
            </w:r>
          </w:p>
        </w:tc>
        <w:tc>
          <w:tcPr>
            <w:tcW w:w="4252" w:type="dxa"/>
            <w:vAlign w:val="center"/>
          </w:tcPr>
          <w:p w14:paraId="7B19A9C7"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pacing w:val="2"/>
                <w:sz w:val="24"/>
                <w:szCs w:val="24"/>
              </w:rPr>
              <w:t xml:space="preserve">Sóng liên tục </w:t>
            </w:r>
            <w:r w:rsidRPr="00256279">
              <w:rPr>
                <w:rFonts w:ascii="Arial" w:hAnsi="Arial"/>
                <w:sz w:val="24"/>
                <w:szCs w:val="24"/>
              </w:rPr>
              <w:t>(tín hiệu không điều chế)</w:t>
            </w:r>
          </w:p>
        </w:tc>
      </w:tr>
      <w:tr w:rsidR="00D21E1B" w:rsidRPr="00256279" w14:paraId="43230984" w14:textId="77777777" w:rsidTr="00F92C66">
        <w:trPr>
          <w:trHeight w:val="304"/>
        </w:trPr>
        <w:tc>
          <w:tcPr>
            <w:tcW w:w="1134" w:type="dxa"/>
            <w:vAlign w:val="center"/>
          </w:tcPr>
          <w:p w14:paraId="0493F729"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pacing w:val="-5"/>
                <w:sz w:val="24"/>
                <w:szCs w:val="24"/>
              </w:rPr>
              <w:t>DCS</w:t>
            </w:r>
          </w:p>
        </w:tc>
        <w:tc>
          <w:tcPr>
            <w:tcW w:w="3686" w:type="dxa"/>
            <w:vAlign w:val="center"/>
          </w:tcPr>
          <w:p w14:paraId="3B7D9A30"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rPr>
              <w:t>Digital</w:t>
            </w:r>
            <w:r w:rsidRPr="00256279">
              <w:rPr>
                <w:rFonts w:ascii="Arial" w:hAnsi="Arial"/>
                <w:spacing w:val="60"/>
                <w:sz w:val="24"/>
                <w:szCs w:val="24"/>
              </w:rPr>
              <w:t xml:space="preserve"> </w:t>
            </w:r>
            <w:r w:rsidRPr="00256279">
              <w:rPr>
                <w:rFonts w:ascii="Arial" w:hAnsi="Arial"/>
                <w:sz w:val="24"/>
                <w:szCs w:val="24"/>
              </w:rPr>
              <w:t>Cellular</w:t>
            </w:r>
            <w:r w:rsidRPr="00256279">
              <w:rPr>
                <w:rFonts w:ascii="Arial" w:hAnsi="Arial"/>
                <w:spacing w:val="60"/>
                <w:sz w:val="24"/>
                <w:szCs w:val="24"/>
              </w:rPr>
              <w:t xml:space="preserve"> </w:t>
            </w:r>
            <w:r w:rsidRPr="00256279">
              <w:rPr>
                <w:rFonts w:ascii="Arial" w:hAnsi="Arial"/>
                <w:spacing w:val="-2"/>
                <w:sz w:val="24"/>
                <w:szCs w:val="24"/>
              </w:rPr>
              <w:t>Service</w:t>
            </w:r>
          </w:p>
        </w:tc>
        <w:tc>
          <w:tcPr>
            <w:tcW w:w="4252" w:type="dxa"/>
            <w:vAlign w:val="center"/>
          </w:tcPr>
          <w:p w14:paraId="5C91096A"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rPr>
              <w:t xml:space="preserve">Dịch vụ mạng tế bào số </w:t>
            </w:r>
          </w:p>
        </w:tc>
      </w:tr>
      <w:tr w:rsidR="00D21E1B" w:rsidRPr="00256279" w14:paraId="078EEA95" w14:textId="77777777" w:rsidTr="00F92C66">
        <w:trPr>
          <w:trHeight w:val="304"/>
        </w:trPr>
        <w:tc>
          <w:tcPr>
            <w:tcW w:w="1134" w:type="dxa"/>
            <w:vAlign w:val="center"/>
          </w:tcPr>
          <w:p w14:paraId="3230D6E9"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pacing w:val="-5"/>
                <w:sz w:val="24"/>
                <w:szCs w:val="24"/>
              </w:rPr>
              <w:t>DOE</w:t>
            </w:r>
          </w:p>
        </w:tc>
        <w:tc>
          <w:tcPr>
            <w:tcW w:w="3686" w:type="dxa"/>
            <w:vAlign w:val="center"/>
          </w:tcPr>
          <w:p w14:paraId="16B166D6"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rPr>
              <w:t>Design</w:t>
            </w:r>
            <w:r w:rsidRPr="00256279">
              <w:rPr>
                <w:rFonts w:ascii="Arial" w:hAnsi="Arial"/>
                <w:spacing w:val="34"/>
                <w:sz w:val="24"/>
                <w:szCs w:val="24"/>
              </w:rPr>
              <w:t xml:space="preserve"> </w:t>
            </w:r>
            <w:r w:rsidRPr="00256279">
              <w:rPr>
                <w:rFonts w:ascii="Arial" w:hAnsi="Arial"/>
                <w:sz w:val="24"/>
                <w:szCs w:val="24"/>
              </w:rPr>
              <w:t>of</w:t>
            </w:r>
            <w:r w:rsidRPr="00256279">
              <w:rPr>
                <w:rFonts w:ascii="Arial" w:hAnsi="Arial"/>
                <w:spacing w:val="37"/>
                <w:sz w:val="24"/>
                <w:szCs w:val="24"/>
              </w:rPr>
              <w:t xml:space="preserve"> </w:t>
            </w:r>
            <w:r w:rsidRPr="00256279">
              <w:rPr>
                <w:rFonts w:ascii="Arial" w:hAnsi="Arial"/>
                <w:spacing w:val="-2"/>
                <w:sz w:val="24"/>
                <w:szCs w:val="24"/>
              </w:rPr>
              <w:t>experiments</w:t>
            </w:r>
          </w:p>
        </w:tc>
        <w:tc>
          <w:tcPr>
            <w:tcW w:w="4252" w:type="dxa"/>
            <w:vAlign w:val="center"/>
          </w:tcPr>
          <w:p w14:paraId="2EC2F071"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rPr>
              <w:t>Thiết kế thử nghiệm</w:t>
            </w:r>
          </w:p>
        </w:tc>
      </w:tr>
      <w:tr w:rsidR="00D21E1B" w:rsidRPr="00256279" w14:paraId="4EB08D5C" w14:textId="77777777" w:rsidTr="00F92C66">
        <w:trPr>
          <w:trHeight w:val="304"/>
        </w:trPr>
        <w:tc>
          <w:tcPr>
            <w:tcW w:w="1134" w:type="dxa"/>
            <w:vAlign w:val="center"/>
          </w:tcPr>
          <w:p w14:paraId="10CA0D34"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pacing w:val="-5"/>
                <w:sz w:val="24"/>
                <w:szCs w:val="24"/>
              </w:rPr>
              <w:t>DUT</w:t>
            </w:r>
          </w:p>
        </w:tc>
        <w:tc>
          <w:tcPr>
            <w:tcW w:w="3686" w:type="dxa"/>
            <w:vAlign w:val="center"/>
          </w:tcPr>
          <w:p w14:paraId="32694AC6"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rPr>
              <w:t>Device</w:t>
            </w:r>
            <w:r w:rsidRPr="00256279">
              <w:rPr>
                <w:rFonts w:ascii="Arial" w:hAnsi="Arial"/>
                <w:spacing w:val="43"/>
                <w:sz w:val="24"/>
                <w:szCs w:val="24"/>
              </w:rPr>
              <w:t xml:space="preserve"> </w:t>
            </w:r>
            <w:r w:rsidRPr="00256279">
              <w:rPr>
                <w:rFonts w:ascii="Arial" w:hAnsi="Arial"/>
                <w:sz w:val="24"/>
                <w:szCs w:val="24"/>
              </w:rPr>
              <w:t>under</w:t>
            </w:r>
            <w:r w:rsidRPr="00256279">
              <w:rPr>
                <w:rFonts w:ascii="Arial" w:hAnsi="Arial"/>
                <w:spacing w:val="46"/>
                <w:sz w:val="24"/>
                <w:szCs w:val="24"/>
              </w:rPr>
              <w:t xml:space="preserve"> </w:t>
            </w:r>
            <w:r w:rsidRPr="00256279">
              <w:rPr>
                <w:rFonts w:ascii="Arial" w:hAnsi="Arial"/>
                <w:spacing w:val="-4"/>
                <w:sz w:val="24"/>
                <w:szCs w:val="24"/>
              </w:rPr>
              <w:t>test</w:t>
            </w:r>
          </w:p>
        </w:tc>
        <w:tc>
          <w:tcPr>
            <w:tcW w:w="4252" w:type="dxa"/>
            <w:vAlign w:val="center"/>
          </w:tcPr>
          <w:p w14:paraId="0C666154"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rPr>
              <w:t>Thiết bị cần đo kiểm (Mẫu thử)</w:t>
            </w:r>
          </w:p>
        </w:tc>
      </w:tr>
      <w:tr w:rsidR="00D21E1B" w:rsidRPr="00256279" w14:paraId="46EA386E" w14:textId="77777777" w:rsidTr="00F92C66">
        <w:trPr>
          <w:trHeight w:val="302"/>
        </w:trPr>
        <w:tc>
          <w:tcPr>
            <w:tcW w:w="1134" w:type="dxa"/>
            <w:vAlign w:val="center"/>
          </w:tcPr>
          <w:p w14:paraId="662BE4F3"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pacing w:val="-4"/>
                <w:sz w:val="24"/>
                <w:szCs w:val="24"/>
              </w:rPr>
              <w:t>EDGE</w:t>
            </w:r>
          </w:p>
        </w:tc>
        <w:tc>
          <w:tcPr>
            <w:tcW w:w="3686" w:type="dxa"/>
            <w:vAlign w:val="center"/>
          </w:tcPr>
          <w:p w14:paraId="3CFB3903" w14:textId="77777777" w:rsidR="00D21E1B" w:rsidRPr="00256279" w:rsidRDefault="00D21E1B" w:rsidP="00D21E1B">
            <w:pPr>
              <w:pStyle w:val="TableParagraph"/>
              <w:spacing w:before="40" w:after="40"/>
              <w:ind w:left="107"/>
              <w:jc w:val="left"/>
              <w:rPr>
                <w:rFonts w:ascii="Arial" w:hAnsi="Arial"/>
                <w:sz w:val="24"/>
                <w:szCs w:val="24"/>
              </w:rPr>
            </w:pPr>
            <w:r w:rsidRPr="00256279">
              <w:rPr>
                <w:rFonts w:ascii="Arial" w:hAnsi="Arial"/>
                <w:sz w:val="24"/>
                <w:szCs w:val="24"/>
              </w:rPr>
              <w:t>Enhanced</w:t>
            </w:r>
            <w:r w:rsidRPr="00256279">
              <w:rPr>
                <w:rFonts w:ascii="Arial" w:hAnsi="Arial"/>
                <w:spacing w:val="38"/>
                <w:sz w:val="24"/>
                <w:szCs w:val="24"/>
              </w:rPr>
              <w:t xml:space="preserve"> </w:t>
            </w:r>
            <w:r w:rsidRPr="00256279">
              <w:rPr>
                <w:rFonts w:ascii="Arial" w:hAnsi="Arial"/>
                <w:sz w:val="24"/>
                <w:szCs w:val="24"/>
              </w:rPr>
              <w:t>Data</w:t>
            </w:r>
            <w:r w:rsidRPr="00256279">
              <w:rPr>
                <w:rFonts w:ascii="Arial" w:hAnsi="Arial"/>
                <w:spacing w:val="38"/>
                <w:sz w:val="24"/>
                <w:szCs w:val="24"/>
              </w:rPr>
              <w:t xml:space="preserve"> </w:t>
            </w:r>
            <w:r w:rsidRPr="00256279">
              <w:rPr>
                <w:rFonts w:ascii="Arial" w:hAnsi="Arial"/>
                <w:sz w:val="24"/>
                <w:szCs w:val="24"/>
              </w:rPr>
              <w:t>rates</w:t>
            </w:r>
            <w:r w:rsidRPr="00256279">
              <w:rPr>
                <w:rFonts w:ascii="Arial" w:hAnsi="Arial"/>
                <w:spacing w:val="41"/>
                <w:sz w:val="24"/>
                <w:szCs w:val="24"/>
              </w:rPr>
              <w:t xml:space="preserve"> </w:t>
            </w:r>
            <w:r w:rsidRPr="00256279">
              <w:rPr>
                <w:rFonts w:ascii="Arial" w:hAnsi="Arial"/>
                <w:sz w:val="24"/>
                <w:szCs w:val="24"/>
              </w:rPr>
              <w:t>for</w:t>
            </w:r>
            <w:r w:rsidRPr="00256279">
              <w:rPr>
                <w:rFonts w:ascii="Arial" w:hAnsi="Arial"/>
                <w:spacing w:val="39"/>
                <w:sz w:val="24"/>
                <w:szCs w:val="24"/>
              </w:rPr>
              <w:t xml:space="preserve"> </w:t>
            </w:r>
            <w:r w:rsidRPr="00256279">
              <w:rPr>
                <w:rFonts w:ascii="Arial" w:hAnsi="Arial"/>
                <w:sz w:val="24"/>
                <w:szCs w:val="24"/>
              </w:rPr>
              <w:t>GSM</w:t>
            </w:r>
            <w:r w:rsidRPr="00256279">
              <w:rPr>
                <w:rFonts w:ascii="Arial" w:hAnsi="Arial"/>
                <w:spacing w:val="44"/>
                <w:sz w:val="24"/>
                <w:szCs w:val="24"/>
              </w:rPr>
              <w:t xml:space="preserve"> </w:t>
            </w:r>
            <w:r w:rsidRPr="00256279">
              <w:rPr>
                <w:rFonts w:ascii="Arial" w:hAnsi="Arial"/>
                <w:spacing w:val="-2"/>
                <w:sz w:val="24"/>
                <w:szCs w:val="24"/>
              </w:rPr>
              <w:t>Evolution</w:t>
            </w:r>
          </w:p>
        </w:tc>
        <w:tc>
          <w:tcPr>
            <w:tcW w:w="4252" w:type="dxa"/>
            <w:vAlign w:val="center"/>
          </w:tcPr>
          <w:p w14:paraId="0CC6EFCD" w14:textId="77777777" w:rsidR="00D21E1B" w:rsidRPr="00256279" w:rsidRDefault="00D21E1B" w:rsidP="00D21E1B">
            <w:pPr>
              <w:pStyle w:val="TableParagraph"/>
              <w:spacing w:before="40" w:after="40"/>
              <w:ind w:left="107"/>
              <w:jc w:val="left"/>
              <w:rPr>
                <w:rFonts w:ascii="Arial" w:hAnsi="Arial"/>
                <w:sz w:val="24"/>
                <w:szCs w:val="24"/>
              </w:rPr>
            </w:pPr>
            <w:r w:rsidRPr="00256279">
              <w:rPr>
                <w:rFonts w:ascii="Arial" w:hAnsi="Arial"/>
                <w:sz w:val="24"/>
                <w:szCs w:val="24"/>
              </w:rPr>
              <w:t>Tốc độ dữ liệu được nâng cấp cho sự phát triển của GSM</w:t>
            </w:r>
          </w:p>
        </w:tc>
      </w:tr>
      <w:tr w:rsidR="00D21E1B" w:rsidRPr="00256279" w14:paraId="241C46FC" w14:textId="77777777" w:rsidTr="00F92C66">
        <w:trPr>
          <w:trHeight w:val="304"/>
        </w:trPr>
        <w:tc>
          <w:tcPr>
            <w:tcW w:w="1134" w:type="dxa"/>
            <w:vAlign w:val="center"/>
          </w:tcPr>
          <w:p w14:paraId="2283AD34"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rPr>
              <w:t>E-</w:t>
            </w:r>
            <w:r w:rsidRPr="00256279">
              <w:rPr>
                <w:rFonts w:ascii="Arial" w:hAnsi="Arial"/>
                <w:spacing w:val="-4"/>
                <w:sz w:val="24"/>
                <w:szCs w:val="24"/>
              </w:rPr>
              <w:t>field</w:t>
            </w:r>
          </w:p>
        </w:tc>
        <w:tc>
          <w:tcPr>
            <w:tcW w:w="3686" w:type="dxa"/>
            <w:vAlign w:val="center"/>
          </w:tcPr>
          <w:p w14:paraId="3098642E"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rPr>
              <w:t>Electric</w:t>
            </w:r>
            <w:r w:rsidRPr="00256279">
              <w:rPr>
                <w:rFonts w:ascii="Arial" w:hAnsi="Arial"/>
                <w:spacing w:val="55"/>
                <w:sz w:val="24"/>
                <w:szCs w:val="24"/>
              </w:rPr>
              <w:t xml:space="preserve"> </w:t>
            </w:r>
            <w:r w:rsidRPr="00256279">
              <w:rPr>
                <w:rFonts w:ascii="Arial" w:hAnsi="Arial"/>
                <w:sz w:val="24"/>
                <w:szCs w:val="24"/>
              </w:rPr>
              <w:t>field</w:t>
            </w:r>
            <w:r w:rsidRPr="00256279">
              <w:rPr>
                <w:rFonts w:ascii="Arial" w:hAnsi="Arial"/>
                <w:spacing w:val="52"/>
                <w:sz w:val="24"/>
                <w:szCs w:val="24"/>
              </w:rPr>
              <w:t xml:space="preserve"> </w:t>
            </w:r>
            <w:r w:rsidRPr="00256279">
              <w:rPr>
                <w:rFonts w:ascii="Arial" w:hAnsi="Arial"/>
                <w:spacing w:val="-2"/>
                <w:sz w:val="24"/>
                <w:szCs w:val="24"/>
              </w:rPr>
              <w:t>strength</w:t>
            </w:r>
          </w:p>
        </w:tc>
        <w:tc>
          <w:tcPr>
            <w:tcW w:w="4252" w:type="dxa"/>
            <w:vAlign w:val="center"/>
          </w:tcPr>
          <w:p w14:paraId="61480CB4"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rPr>
              <w:t>Điện trường E</w:t>
            </w:r>
          </w:p>
        </w:tc>
      </w:tr>
      <w:tr w:rsidR="00D21E1B" w:rsidRPr="00256279" w14:paraId="34680AA8" w14:textId="77777777" w:rsidTr="00F92C66">
        <w:trPr>
          <w:trHeight w:val="304"/>
        </w:trPr>
        <w:tc>
          <w:tcPr>
            <w:tcW w:w="1134" w:type="dxa"/>
            <w:vAlign w:val="center"/>
          </w:tcPr>
          <w:p w14:paraId="6BDBF31B"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pacing w:val="-5"/>
                <w:sz w:val="24"/>
                <w:szCs w:val="24"/>
              </w:rPr>
              <w:t>ERP</w:t>
            </w:r>
          </w:p>
        </w:tc>
        <w:tc>
          <w:tcPr>
            <w:tcW w:w="3686" w:type="dxa"/>
            <w:vAlign w:val="center"/>
          </w:tcPr>
          <w:p w14:paraId="700A5089"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rPr>
              <w:t>Ear</w:t>
            </w:r>
            <w:r w:rsidRPr="00256279">
              <w:rPr>
                <w:rFonts w:ascii="Arial" w:hAnsi="Arial"/>
                <w:spacing w:val="47"/>
                <w:sz w:val="24"/>
                <w:szCs w:val="24"/>
              </w:rPr>
              <w:t xml:space="preserve"> </w:t>
            </w:r>
            <w:r w:rsidRPr="00256279">
              <w:rPr>
                <w:rFonts w:ascii="Arial" w:hAnsi="Arial"/>
                <w:sz w:val="24"/>
                <w:szCs w:val="24"/>
              </w:rPr>
              <w:t>reference</w:t>
            </w:r>
            <w:r w:rsidRPr="00256279">
              <w:rPr>
                <w:rFonts w:ascii="Arial" w:hAnsi="Arial"/>
                <w:spacing w:val="53"/>
                <w:sz w:val="24"/>
                <w:szCs w:val="24"/>
              </w:rPr>
              <w:t xml:space="preserve"> </w:t>
            </w:r>
            <w:r w:rsidRPr="00256279">
              <w:rPr>
                <w:rFonts w:ascii="Arial" w:hAnsi="Arial"/>
                <w:spacing w:val="-2"/>
                <w:sz w:val="24"/>
                <w:szCs w:val="24"/>
              </w:rPr>
              <w:t>point</w:t>
            </w:r>
          </w:p>
        </w:tc>
        <w:tc>
          <w:tcPr>
            <w:tcW w:w="4252" w:type="dxa"/>
            <w:vAlign w:val="center"/>
          </w:tcPr>
          <w:p w14:paraId="56C0902E"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rPr>
              <w:t>Điểm tham chiếu tai</w:t>
            </w:r>
          </w:p>
        </w:tc>
      </w:tr>
      <w:tr w:rsidR="00D21E1B" w:rsidRPr="00256279" w14:paraId="3E972BA0" w14:textId="77777777" w:rsidTr="00F92C66">
        <w:trPr>
          <w:trHeight w:val="304"/>
        </w:trPr>
        <w:tc>
          <w:tcPr>
            <w:tcW w:w="1134" w:type="dxa"/>
            <w:vAlign w:val="center"/>
          </w:tcPr>
          <w:p w14:paraId="166D8F9F"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pacing w:val="-4"/>
                <w:sz w:val="24"/>
                <w:szCs w:val="24"/>
              </w:rPr>
              <w:t>FDTD</w:t>
            </w:r>
          </w:p>
        </w:tc>
        <w:tc>
          <w:tcPr>
            <w:tcW w:w="3686" w:type="dxa"/>
            <w:vAlign w:val="center"/>
          </w:tcPr>
          <w:p w14:paraId="042B9045" w14:textId="77777777" w:rsidR="00D21E1B" w:rsidRPr="00256279" w:rsidRDefault="00D21E1B" w:rsidP="00D21E1B">
            <w:pPr>
              <w:pStyle w:val="TableParagraph"/>
              <w:spacing w:before="40" w:after="40" w:line="276" w:lineRule="auto"/>
              <w:ind w:left="107"/>
              <w:jc w:val="left"/>
              <w:rPr>
                <w:rFonts w:ascii="Arial" w:hAnsi="Arial"/>
                <w:sz w:val="24"/>
                <w:szCs w:val="24"/>
                <w:shd w:val="clear" w:color="auto" w:fill="FFFFFF"/>
              </w:rPr>
            </w:pPr>
            <w:r w:rsidRPr="00256279">
              <w:rPr>
                <w:rFonts w:ascii="Arial" w:hAnsi="Arial"/>
                <w:sz w:val="24"/>
                <w:szCs w:val="24"/>
              </w:rPr>
              <w:t>Finite-difference</w:t>
            </w:r>
            <w:r w:rsidRPr="00256279">
              <w:rPr>
                <w:rFonts w:ascii="Arial" w:hAnsi="Arial"/>
                <w:spacing w:val="59"/>
                <w:sz w:val="24"/>
                <w:szCs w:val="24"/>
              </w:rPr>
              <w:t xml:space="preserve"> </w:t>
            </w:r>
            <w:r w:rsidRPr="00256279">
              <w:rPr>
                <w:rFonts w:ascii="Arial" w:hAnsi="Arial"/>
                <w:sz w:val="24"/>
                <w:szCs w:val="24"/>
              </w:rPr>
              <w:t>time-</w:t>
            </w:r>
            <w:r w:rsidRPr="00256279">
              <w:rPr>
                <w:rFonts w:ascii="Arial" w:hAnsi="Arial"/>
                <w:spacing w:val="-2"/>
                <w:sz w:val="24"/>
                <w:szCs w:val="24"/>
              </w:rPr>
              <w:t>domain</w:t>
            </w:r>
          </w:p>
        </w:tc>
        <w:tc>
          <w:tcPr>
            <w:tcW w:w="4252" w:type="dxa"/>
            <w:vAlign w:val="center"/>
          </w:tcPr>
          <w:p w14:paraId="164A61D0"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shd w:val="clear" w:color="auto" w:fill="FFFFFF"/>
              </w:rPr>
              <w:t>Phương pháp sai phân hữu hạn trong miền thời gian</w:t>
            </w:r>
          </w:p>
        </w:tc>
      </w:tr>
      <w:tr w:rsidR="00D21E1B" w:rsidRPr="00256279" w14:paraId="5EE9359D" w14:textId="77777777" w:rsidTr="00F92C66">
        <w:trPr>
          <w:trHeight w:val="304"/>
        </w:trPr>
        <w:tc>
          <w:tcPr>
            <w:tcW w:w="1134" w:type="dxa"/>
            <w:vAlign w:val="center"/>
          </w:tcPr>
          <w:p w14:paraId="48716268"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pacing w:val="-4"/>
                <w:sz w:val="24"/>
                <w:szCs w:val="24"/>
              </w:rPr>
              <w:t>GPRS</w:t>
            </w:r>
          </w:p>
        </w:tc>
        <w:tc>
          <w:tcPr>
            <w:tcW w:w="3686" w:type="dxa"/>
            <w:vAlign w:val="center"/>
          </w:tcPr>
          <w:p w14:paraId="40D8FBFC" w14:textId="77777777" w:rsidR="00D21E1B" w:rsidRPr="00256279" w:rsidRDefault="00D21E1B" w:rsidP="00D21E1B">
            <w:pPr>
              <w:pStyle w:val="TableParagraph"/>
              <w:spacing w:before="40" w:after="40" w:line="276" w:lineRule="auto"/>
              <w:ind w:left="107"/>
              <w:jc w:val="left"/>
              <w:rPr>
                <w:rFonts w:ascii="Arial" w:hAnsi="Arial"/>
                <w:sz w:val="24"/>
                <w:szCs w:val="24"/>
                <w:shd w:val="clear" w:color="auto" w:fill="FFFFFF"/>
              </w:rPr>
            </w:pPr>
            <w:r w:rsidRPr="00256279">
              <w:rPr>
                <w:rFonts w:ascii="Arial" w:hAnsi="Arial"/>
                <w:sz w:val="24"/>
                <w:szCs w:val="24"/>
              </w:rPr>
              <w:t>General</w:t>
            </w:r>
            <w:r w:rsidRPr="00256279">
              <w:rPr>
                <w:rFonts w:ascii="Arial" w:hAnsi="Arial"/>
                <w:spacing w:val="49"/>
                <w:sz w:val="24"/>
                <w:szCs w:val="24"/>
              </w:rPr>
              <w:t xml:space="preserve"> </w:t>
            </w:r>
            <w:r w:rsidRPr="00256279">
              <w:rPr>
                <w:rFonts w:ascii="Arial" w:hAnsi="Arial"/>
                <w:sz w:val="24"/>
                <w:szCs w:val="24"/>
              </w:rPr>
              <w:t>Packet</w:t>
            </w:r>
            <w:r w:rsidRPr="00256279">
              <w:rPr>
                <w:rFonts w:ascii="Arial" w:hAnsi="Arial"/>
                <w:spacing w:val="50"/>
                <w:sz w:val="24"/>
                <w:szCs w:val="24"/>
              </w:rPr>
              <w:t xml:space="preserve"> </w:t>
            </w:r>
            <w:r w:rsidRPr="00256279">
              <w:rPr>
                <w:rFonts w:ascii="Arial" w:hAnsi="Arial"/>
                <w:sz w:val="24"/>
                <w:szCs w:val="24"/>
              </w:rPr>
              <w:t>Radio</w:t>
            </w:r>
            <w:r w:rsidRPr="00256279">
              <w:rPr>
                <w:rFonts w:ascii="Arial" w:hAnsi="Arial"/>
                <w:spacing w:val="48"/>
                <w:sz w:val="24"/>
                <w:szCs w:val="24"/>
              </w:rPr>
              <w:t xml:space="preserve"> </w:t>
            </w:r>
            <w:r w:rsidRPr="00256279">
              <w:rPr>
                <w:rFonts w:ascii="Arial" w:hAnsi="Arial"/>
                <w:spacing w:val="-2"/>
                <w:sz w:val="24"/>
                <w:szCs w:val="24"/>
              </w:rPr>
              <w:t>Service</w:t>
            </w:r>
          </w:p>
        </w:tc>
        <w:tc>
          <w:tcPr>
            <w:tcW w:w="4252" w:type="dxa"/>
            <w:vAlign w:val="center"/>
          </w:tcPr>
          <w:p w14:paraId="5F47C1F8"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shd w:val="clear" w:color="auto" w:fill="FFFFFF"/>
              </w:rPr>
              <w:t>Dịch vụ vô tuyến gói tổng hợp</w:t>
            </w:r>
          </w:p>
        </w:tc>
      </w:tr>
      <w:tr w:rsidR="00D21E1B" w:rsidRPr="00256279" w14:paraId="0BB08CAA" w14:textId="77777777" w:rsidTr="00F92C66">
        <w:trPr>
          <w:trHeight w:val="302"/>
        </w:trPr>
        <w:tc>
          <w:tcPr>
            <w:tcW w:w="1134" w:type="dxa"/>
            <w:vAlign w:val="center"/>
          </w:tcPr>
          <w:p w14:paraId="33BA9ECE"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pacing w:val="-5"/>
                <w:sz w:val="24"/>
                <w:szCs w:val="24"/>
              </w:rPr>
              <w:t>GSM</w:t>
            </w:r>
          </w:p>
        </w:tc>
        <w:tc>
          <w:tcPr>
            <w:tcW w:w="3686" w:type="dxa"/>
            <w:vAlign w:val="center"/>
          </w:tcPr>
          <w:p w14:paraId="196B055A" w14:textId="77777777" w:rsidR="00D21E1B" w:rsidRPr="00256279" w:rsidRDefault="00D21E1B" w:rsidP="00D21E1B">
            <w:pPr>
              <w:pStyle w:val="TableParagraph"/>
              <w:spacing w:before="40" w:after="40"/>
              <w:ind w:left="107"/>
              <w:jc w:val="left"/>
              <w:rPr>
                <w:rFonts w:ascii="Arial" w:hAnsi="Arial"/>
                <w:sz w:val="24"/>
                <w:szCs w:val="24"/>
              </w:rPr>
            </w:pPr>
            <w:r w:rsidRPr="00256279">
              <w:rPr>
                <w:rFonts w:ascii="Arial" w:hAnsi="Arial"/>
                <w:sz w:val="24"/>
                <w:szCs w:val="24"/>
              </w:rPr>
              <w:t>Global</w:t>
            </w:r>
            <w:r w:rsidRPr="00256279">
              <w:rPr>
                <w:rFonts w:ascii="Arial" w:hAnsi="Arial"/>
                <w:spacing w:val="44"/>
                <w:sz w:val="24"/>
                <w:szCs w:val="24"/>
              </w:rPr>
              <w:t xml:space="preserve"> </w:t>
            </w:r>
            <w:r w:rsidRPr="00256279">
              <w:rPr>
                <w:rFonts w:ascii="Arial" w:hAnsi="Arial"/>
                <w:sz w:val="24"/>
                <w:szCs w:val="24"/>
              </w:rPr>
              <w:t>System</w:t>
            </w:r>
            <w:r w:rsidRPr="00256279">
              <w:rPr>
                <w:rFonts w:ascii="Arial" w:hAnsi="Arial"/>
                <w:spacing w:val="47"/>
                <w:sz w:val="24"/>
                <w:szCs w:val="24"/>
              </w:rPr>
              <w:t xml:space="preserve"> </w:t>
            </w:r>
            <w:r w:rsidRPr="00256279">
              <w:rPr>
                <w:rFonts w:ascii="Arial" w:hAnsi="Arial"/>
                <w:sz w:val="24"/>
                <w:szCs w:val="24"/>
              </w:rPr>
              <w:t>for</w:t>
            </w:r>
            <w:r w:rsidRPr="00256279">
              <w:rPr>
                <w:rFonts w:ascii="Arial" w:hAnsi="Arial"/>
                <w:spacing w:val="43"/>
                <w:sz w:val="24"/>
                <w:szCs w:val="24"/>
              </w:rPr>
              <w:t xml:space="preserve"> </w:t>
            </w:r>
            <w:r w:rsidRPr="00256279">
              <w:rPr>
                <w:rFonts w:ascii="Arial" w:hAnsi="Arial"/>
                <w:sz w:val="24"/>
                <w:szCs w:val="24"/>
              </w:rPr>
              <w:t>Mobile</w:t>
            </w:r>
            <w:r w:rsidRPr="00256279">
              <w:rPr>
                <w:rFonts w:ascii="Arial" w:hAnsi="Arial"/>
                <w:spacing w:val="44"/>
                <w:sz w:val="24"/>
                <w:szCs w:val="24"/>
              </w:rPr>
              <w:t xml:space="preserve"> </w:t>
            </w:r>
            <w:r w:rsidRPr="00256279">
              <w:rPr>
                <w:rFonts w:ascii="Arial" w:hAnsi="Arial"/>
                <w:spacing w:val="-2"/>
                <w:sz w:val="24"/>
                <w:szCs w:val="24"/>
              </w:rPr>
              <w:t>Communications</w:t>
            </w:r>
          </w:p>
        </w:tc>
        <w:tc>
          <w:tcPr>
            <w:tcW w:w="4252" w:type="dxa"/>
            <w:vAlign w:val="center"/>
          </w:tcPr>
          <w:p w14:paraId="39B9103B"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rPr>
              <w:t>Hệ thống thông tin di động toàn cầu</w:t>
            </w:r>
          </w:p>
        </w:tc>
      </w:tr>
      <w:tr w:rsidR="00D21E1B" w:rsidRPr="00256279" w14:paraId="7AB0E2EE" w14:textId="77777777" w:rsidTr="00F92C66">
        <w:trPr>
          <w:trHeight w:val="304"/>
        </w:trPr>
        <w:tc>
          <w:tcPr>
            <w:tcW w:w="1134" w:type="dxa"/>
            <w:vAlign w:val="center"/>
          </w:tcPr>
          <w:p w14:paraId="0F111873"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rPr>
              <w:t>H-</w:t>
            </w:r>
            <w:r w:rsidRPr="00256279">
              <w:rPr>
                <w:rFonts w:ascii="Arial" w:hAnsi="Arial"/>
                <w:spacing w:val="-2"/>
                <w:sz w:val="24"/>
                <w:szCs w:val="24"/>
              </w:rPr>
              <w:t>field</w:t>
            </w:r>
          </w:p>
        </w:tc>
        <w:tc>
          <w:tcPr>
            <w:tcW w:w="3686" w:type="dxa"/>
            <w:vAlign w:val="center"/>
          </w:tcPr>
          <w:p w14:paraId="1DE39A38"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rPr>
              <w:t>Magnetic</w:t>
            </w:r>
            <w:r w:rsidRPr="00256279">
              <w:rPr>
                <w:rFonts w:ascii="Arial" w:hAnsi="Arial"/>
                <w:spacing w:val="54"/>
                <w:sz w:val="24"/>
                <w:szCs w:val="24"/>
              </w:rPr>
              <w:t xml:space="preserve"> </w:t>
            </w:r>
            <w:r w:rsidRPr="00256279">
              <w:rPr>
                <w:rFonts w:ascii="Arial" w:hAnsi="Arial"/>
                <w:sz w:val="24"/>
                <w:szCs w:val="24"/>
              </w:rPr>
              <w:t>field</w:t>
            </w:r>
            <w:r w:rsidRPr="00256279">
              <w:rPr>
                <w:rFonts w:ascii="Arial" w:hAnsi="Arial"/>
                <w:spacing w:val="52"/>
                <w:sz w:val="24"/>
                <w:szCs w:val="24"/>
              </w:rPr>
              <w:t xml:space="preserve"> </w:t>
            </w:r>
            <w:r w:rsidRPr="00256279">
              <w:rPr>
                <w:rFonts w:ascii="Arial" w:hAnsi="Arial"/>
                <w:spacing w:val="-2"/>
                <w:sz w:val="24"/>
                <w:szCs w:val="24"/>
              </w:rPr>
              <w:t>strength</w:t>
            </w:r>
          </w:p>
        </w:tc>
        <w:tc>
          <w:tcPr>
            <w:tcW w:w="4252" w:type="dxa"/>
            <w:vAlign w:val="center"/>
          </w:tcPr>
          <w:p w14:paraId="3FA010CA"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rPr>
              <w:t>Từ trường H</w:t>
            </w:r>
          </w:p>
        </w:tc>
      </w:tr>
      <w:tr w:rsidR="00D21E1B" w:rsidRPr="00256279" w14:paraId="742D465E" w14:textId="77777777" w:rsidTr="00F92C66">
        <w:trPr>
          <w:trHeight w:val="304"/>
        </w:trPr>
        <w:tc>
          <w:tcPr>
            <w:tcW w:w="1134" w:type="dxa"/>
            <w:vAlign w:val="center"/>
          </w:tcPr>
          <w:p w14:paraId="6EFEC496"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pacing w:val="-4"/>
                <w:sz w:val="24"/>
                <w:szCs w:val="24"/>
              </w:rPr>
              <w:t>ICES</w:t>
            </w:r>
          </w:p>
        </w:tc>
        <w:tc>
          <w:tcPr>
            <w:tcW w:w="3686" w:type="dxa"/>
            <w:vAlign w:val="center"/>
          </w:tcPr>
          <w:p w14:paraId="3EC89FB6" w14:textId="77777777" w:rsidR="00D21E1B" w:rsidRPr="00256279" w:rsidRDefault="00D21E1B" w:rsidP="00D21E1B">
            <w:pPr>
              <w:pStyle w:val="TableParagraph"/>
              <w:spacing w:before="40" w:after="40"/>
              <w:ind w:left="107"/>
              <w:jc w:val="left"/>
              <w:rPr>
                <w:rFonts w:ascii="Arial" w:hAnsi="Arial"/>
                <w:sz w:val="24"/>
                <w:szCs w:val="24"/>
              </w:rPr>
            </w:pPr>
            <w:r w:rsidRPr="00256279">
              <w:rPr>
                <w:rFonts w:ascii="Arial" w:hAnsi="Arial"/>
                <w:sz w:val="24"/>
                <w:szCs w:val="24"/>
              </w:rPr>
              <w:t>International</w:t>
            </w:r>
            <w:r w:rsidRPr="00256279">
              <w:rPr>
                <w:rFonts w:ascii="Arial" w:hAnsi="Arial"/>
                <w:spacing w:val="58"/>
                <w:w w:val="150"/>
                <w:sz w:val="24"/>
                <w:szCs w:val="24"/>
              </w:rPr>
              <w:t xml:space="preserve"> </w:t>
            </w:r>
            <w:r w:rsidRPr="00256279">
              <w:rPr>
                <w:rFonts w:ascii="Arial" w:hAnsi="Arial"/>
                <w:sz w:val="24"/>
                <w:szCs w:val="24"/>
              </w:rPr>
              <w:t>Committee</w:t>
            </w:r>
            <w:r w:rsidRPr="00256279">
              <w:rPr>
                <w:rFonts w:ascii="Arial" w:hAnsi="Arial"/>
                <w:spacing w:val="78"/>
                <w:sz w:val="24"/>
                <w:szCs w:val="24"/>
              </w:rPr>
              <w:t xml:space="preserve"> </w:t>
            </w:r>
            <w:r w:rsidRPr="00256279">
              <w:rPr>
                <w:rFonts w:ascii="Arial" w:hAnsi="Arial"/>
                <w:sz w:val="24"/>
                <w:szCs w:val="24"/>
              </w:rPr>
              <w:t>on</w:t>
            </w:r>
            <w:r w:rsidRPr="00256279">
              <w:rPr>
                <w:rFonts w:ascii="Arial" w:hAnsi="Arial"/>
                <w:spacing w:val="72"/>
                <w:sz w:val="24"/>
                <w:szCs w:val="24"/>
              </w:rPr>
              <w:t xml:space="preserve"> </w:t>
            </w:r>
            <w:r w:rsidRPr="00256279">
              <w:rPr>
                <w:rFonts w:ascii="Arial" w:hAnsi="Arial"/>
                <w:sz w:val="24"/>
                <w:szCs w:val="24"/>
              </w:rPr>
              <w:t>Electromagnetic</w:t>
            </w:r>
            <w:r w:rsidRPr="00256279">
              <w:rPr>
                <w:rFonts w:ascii="Arial" w:hAnsi="Arial"/>
                <w:spacing w:val="76"/>
                <w:sz w:val="24"/>
                <w:szCs w:val="24"/>
              </w:rPr>
              <w:t xml:space="preserve"> </w:t>
            </w:r>
            <w:r w:rsidRPr="00256279">
              <w:rPr>
                <w:rFonts w:ascii="Arial" w:hAnsi="Arial"/>
                <w:spacing w:val="-2"/>
                <w:sz w:val="24"/>
                <w:szCs w:val="24"/>
              </w:rPr>
              <w:t>Safety</w:t>
            </w:r>
          </w:p>
        </w:tc>
        <w:tc>
          <w:tcPr>
            <w:tcW w:w="4252" w:type="dxa"/>
            <w:vAlign w:val="center"/>
          </w:tcPr>
          <w:p w14:paraId="31A3CE47" w14:textId="77777777" w:rsidR="00D21E1B" w:rsidRPr="00256279" w:rsidRDefault="00D21E1B" w:rsidP="00D21E1B">
            <w:pPr>
              <w:pStyle w:val="TableParagraph"/>
              <w:spacing w:before="40" w:after="40"/>
              <w:ind w:left="107"/>
              <w:jc w:val="left"/>
              <w:rPr>
                <w:rFonts w:ascii="Arial" w:hAnsi="Arial"/>
                <w:sz w:val="24"/>
                <w:szCs w:val="24"/>
              </w:rPr>
            </w:pPr>
            <w:r w:rsidRPr="00256279">
              <w:rPr>
                <w:rFonts w:ascii="Arial" w:hAnsi="Arial"/>
                <w:sz w:val="24"/>
                <w:szCs w:val="24"/>
              </w:rPr>
              <w:t>Ủy ban quốc tế về an toàn điện</w:t>
            </w:r>
          </w:p>
        </w:tc>
      </w:tr>
      <w:tr w:rsidR="00D21E1B" w:rsidRPr="00256279" w14:paraId="044D458A" w14:textId="77777777" w:rsidTr="00F92C66">
        <w:trPr>
          <w:trHeight w:val="489"/>
        </w:trPr>
        <w:tc>
          <w:tcPr>
            <w:tcW w:w="1134" w:type="dxa"/>
            <w:vAlign w:val="center"/>
          </w:tcPr>
          <w:p w14:paraId="07F1766B"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pacing w:val="-2"/>
                <w:sz w:val="24"/>
                <w:szCs w:val="24"/>
              </w:rPr>
              <w:t>ICNIRP</w:t>
            </w:r>
          </w:p>
        </w:tc>
        <w:tc>
          <w:tcPr>
            <w:tcW w:w="3686" w:type="dxa"/>
            <w:vAlign w:val="center"/>
          </w:tcPr>
          <w:p w14:paraId="55589A7F" w14:textId="77777777" w:rsidR="00D21E1B" w:rsidRPr="00256279" w:rsidRDefault="00D21E1B" w:rsidP="00D21E1B">
            <w:pPr>
              <w:pStyle w:val="TableParagraph"/>
              <w:spacing w:before="40" w:after="40"/>
              <w:ind w:left="107" w:right="290"/>
              <w:jc w:val="left"/>
              <w:rPr>
                <w:rFonts w:ascii="Arial" w:hAnsi="Arial"/>
                <w:sz w:val="24"/>
                <w:szCs w:val="24"/>
                <w:shd w:val="clear" w:color="auto" w:fill="FFFFFF"/>
              </w:rPr>
            </w:pPr>
            <w:r w:rsidRPr="00256279">
              <w:rPr>
                <w:rFonts w:ascii="Arial" w:hAnsi="Arial"/>
                <w:sz w:val="24"/>
                <w:szCs w:val="24"/>
              </w:rPr>
              <w:t>International</w:t>
            </w:r>
            <w:r w:rsidRPr="00256279">
              <w:rPr>
                <w:rFonts w:ascii="Arial" w:hAnsi="Arial"/>
                <w:spacing w:val="40"/>
                <w:sz w:val="24"/>
                <w:szCs w:val="24"/>
              </w:rPr>
              <w:t xml:space="preserve"> </w:t>
            </w:r>
            <w:r w:rsidRPr="00256279">
              <w:rPr>
                <w:rFonts w:ascii="Arial" w:hAnsi="Arial"/>
                <w:sz w:val="24"/>
                <w:szCs w:val="24"/>
              </w:rPr>
              <w:t>Commission</w:t>
            </w:r>
            <w:r w:rsidRPr="00256279">
              <w:rPr>
                <w:rFonts w:ascii="Arial" w:hAnsi="Arial"/>
                <w:spacing w:val="40"/>
                <w:sz w:val="24"/>
                <w:szCs w:val="24"/>
              </w:rPr>
              <w:t xml:space="preserve"> </w:t>
            </w:r>
            <w:r w:rsidRPr="00256279">
              <w:rPr>
                <w:rFonts w:ascii="Arial" w:hAnsi="Arial"/>
                <w:sz w:val="24"/>
                <w:szCs w:val="24"/>
              </w:rPr>
              <w:t>on</w:t>
            </w:r>
            <w:r w:rsidRPr="00256279">
              <w:rPr>
                <w:rFonts w:ascii="Arial" w:hAnsi="Arial"/>
                <w:spacing w:val="40"/>
                <w:sz w:val="24"/>
                <w:szCs w:val="24"/>
              </w:rPr>
              <w:t xml:space="preserve"> </w:t>
            </w:r>
            <w:r w:rsidRPr="00256279">
              <w:rPr>
                <w:rFonts w:ascii="Arial" w:hAnsi="Arial"/>
                <w:sz w:val="24"/>
                <w:szCs w:val="24"/>
              </w:rPr>
              <w:t>Non-Ionizing</w:t>
            </w:r>
            <w:r w:rsidRPr="00256279">
              <w:rPr>
                <w:rFonts w:ascii="Arial" w:hAnsi="Arial"/>
                <w:spacing w:val="40"/>
                <w:sz w:val="24"/>
                <w:szCs w:val="24"/>
              </w:rPr>
              <w:t xml:space="preserve"> </w:t>
            </w:r>
            <w:r w:rsidRPr="00256279">
              <w:rPr>
                <w:rFonts w:ascii="Arial" w:hAnsi="Arial"/>
                <w:sz w:val="24"/>
                <w:szCs w:val="24"/>
              </w:rPr>
              <w:t>Radiation</w:t>
            </w:r>
            <w:r w:rsidRPr="00256279">
              <w:rPr>
                <w:rFonts w:ascii="Arial" w:hAnsi="Arial"/>
                <w:spacing w:val="40"/>
                <w:sz w:val="24"/>
                <w:szCs w:val="24"/>
              </w:rPr>
              <w:t xml:space="preserve"> </w:t>
            </w:r>
            <w:r w:rsidRPr="00256279">
              <w:rPr>
                <w:rFonts w:ascii="Arial" w:hAnsi="Arial"/>
                <w:spacing w:val="-2"/>
                <w:sz w:val="24"/>
                <w:szCs w:val="24"/>
              </w:rPr>
              <w:t>Protection</w:t>
            </w:r>
          </w:p>
        </w:tc>
        <w:tc>
          <w:tcPr>
            <w:tcW w:w="4252" w:type="dxa"/>
            <w:vAlign w:val="center"/>
          </w:tcPr>
          <w:p w14:paraId="432BD9BF" w14:textId="77777777" w:rsidR="00D21E1B" w:rsidRPr="00256279" w:rsidRDefault="00D21E1B" w:rsidP="00D21E1B">
            <w:pPr>
              <w:pStyle w:val="TableParagraph"/>
              <w:spacing w:before="40" w:after="40"/>
              <w:ind w:left="107" w:right="290"/>
              <w:jc w:val="left"/>
              <w:rPr>
                <w:rFonts w:ascii="Arial" w:hAnsi="Arial"/>
                <w:sz w:val="24"/>
                <w:szCs w:val="24"/>
              </w:rPr>
            </w:pPr>
            <w:r w:rsidRPr="00256279">
              <w:rPr>
                <w:rFonts w:ascii="Arial" w:hAnsi="Arial"/>
                <w:sz w:val="24"/>
                <w:szCs w:val="24"/>
                <w:shd w:val="clear" w:color="auto" w:fill="FFFFFF"/>
              </w:rPr>
              <w:t>Ủy ban quốc tế về bảo vệ bức xạ không ion hóa</w:t>
            </w:r>
          </w:p>
        </w:tc>
      </w:tr>
      <w:tr w:rsidR="00D21E1B" w:rsidRPr="00256279" w14:paraId="1148EB40" w14:textId="77777777" w:rsidTr="00F92C66">
        <w:trPr>
          <w:trHeight w:val="302"/>
        </w:trPr>
        <w:tc>
          <w:tcPr>
            <w:tcW w:w="1134" w:type="dxa"/>
            <w:vAlign w:val="center"/>
          </w:tcPr>
          <w:p w14:paraId="237167BF"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pacing w:val="-5"/>
                <w:sz w:val="24"/>
                <w:szCs w:val="24"/>
              </w:rPr>
              <w:lastRenderedPageBreak/>
              <w:t>LE</w:t>
            </w:r>
          </w:p>
        </w:tc>
        <w:tc>
          <w:tcPr>
            <w:tcW w:w="3686" w:type="dxa"/>
            <w:vAlign w:val="center"/>
          </w:tcPr>
          <w:p w14:paraId="50A5CF18"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rPr>
              <w:t>Left</w:t>
            </w:r>
            <w:r w:rsidRPr="00256279">
              <w:rPr>
                <w:rFonts w:ascii="Arial" w:hAnsi="Arial"/>
                <w:spacing w:val="34"/>
                <w:sz w:val="24"/>
                <w:szCs w:val="24"/>
              </w:rPr>
              <w:t xml:space="preserve"> </w:t>
            </w:r>
            <w:r w:rsidRPr="00256279">
              <w:rPr>
                <w:rFonts w:ascii="Arial" w:hAnsi="Arial"/>
                <w:spacing w:val="-5"/>
                <w:sz w:val="24"/>
                <w:szCs w:val="24"/>
              </w:rPr>
              <w:t>ear</w:t>
            </w:r>
          </w:p>
        </w:tc>
        <w:tc>
          <w:tcPr>
            <w:tcW w:w="4252" w:type="dxa"/>
            <w:vAlign w:val="center"/>
          </w:tcPr>
          <w:p w14:paraId="0406BB37"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rPr>
              <w:t>Tai trái</w:t>
            </w:r>
          </w:p>
        </w:tc>
      </w:tr>
      <w:tr w:rsidR="00D21E1B" w:rsidRPr="00256279" w14:paraId="0ABBC65B" w14:textId="77777777" w:rsidTr="00F92C66">
        <w:trPr>
          <w:trHeight w:val="304"/>
        </w:trPr>
        <w:tc>
          <w:tcPr>
            <w:tcW w:w="1134" w:type="dxa"/>
            <w:vAlign w:val="center"/>
          </w:tcPr>
          <w:p w14:paraId="3575A78E"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pacing w:val="-5"/>
                <w:sz w:val="24"/>
                <w:szCs w:val="24"/>
              </w:rPr>
              <w:t>LTE</w:t>
            </w:r>
          </w:p>
        </w:tc>
        <w:tc>
          <w:tcPr>
            <w:tcW w:w="3686" w:type="dxa"/>
            <w:vAlign w:val="center"/>
          </w:tcPr>
          <w:p w14:paraId="7DA9B9FD" w14:textId="77777777" w:rsidR="00D21E1B" w:rsidRPr="00256279" w:rsidRDefault="00D21E1B" w:rsidP="00D21E1B">
            <w:pPr>
              <w:pStyle w:val="TableParagraph"/>
              <w:spacing w:before="40" w:after="40" w:line="276" w:lineRule="auto"/>
              <w:ind w:left="107"/>
              <w:jc w:val="left"/>
              <w:rPr>
                <w:rFonts w:ascii="Arial" w:hAnsi="Arial"/>
                <w:sz w:val="24"/>
                <w:szCs w:val="24"/>
                <w:shd w:val="clear" w:color="auto" w:fill="FFFFFF"/>
              </w:rPr>
            </w:pPr>
            <w:r w:rsidRPr="00256279">
              <w:rPr>
                <w:rFonts w:ascii="Arial" w:hAnsi="Arial"/>
                <w:sz w:val="24"/>
                <w:szCs w:val="24"/>
              </w:rPr>
              <w:t>Long</w:t>
            </w:r>
            <w:r w:rsidRPr="00256279">
              <w:rPr>
                <w:rFonts w:ascii="Arial" w:hAnsi="Arial"/>
                <w:spacing w:val="32"/>
                <w:sz w:val="24"/>
                <w:szCs w:val="24"/>
              </w:rPr>
              <w:t xml:space="preserve"> </w:t>
            </w:r>
            <w:r w:rsidRPr="00256279">
              <w:rPr>
                <w:rFonts w:ascii="Arial" w:hAnsi="Arial"/>
                <w:sz w:val="24"/>
                <w:szCs w:val="24"/>
              </w:rPr>
              <w:t>Term</w:t>
            </w:r>
            <w:r w:rsidRPr="00256279">
              <w:rPr>
                <w:rFonts w:ascii="Arial" w:hAnsi="Arial"/>
                <w:spacing w:val="37"/>
                <w:sz w:val="24"/>
                <w:szCs w:val="24"/>
              </w:rPr>
              <w:t xml:space="preserve"> </w:t>
            </w:r>
            <w:r w:rsidRPr="00256279">
              <w:rPr>
                <w:rFonts w:ascii="Arial" w:hAnsi="Arial"/>
                <w:spacing w:val="-2"/>
                <w:sz w:val="24"/>
                <w:szCs w:val="24"/>
              </w:rPr>
              <w:t>Evolution</w:t>
            </w:r>
          </w:p>
        </w:tc>
        <w:tc>
          <w:tcPr>
            <w:tcW w:w="4252" w:type="dxa"/>
            <w:vAlign w:val="center"/>
          </w:tcPr>
          <w:p w14:paraId="73512315"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rPr>
              <w:t>Công nghệ thông tin di động sau 3G</w:t>
            </w:r>
          </w:p>
        </w:tc>
      </w:tr>
      <w:tr w:rsidR="00D21E1B" w:rsidRPr="00256279" w14:paraId="357D3919" w14:textId="77777777" w:rsidTr="00F92C66">
        <w:trPr>
          <w:trHeight w:val="304"/>
        </w:trPr>
        <w:tc>
          <w:tcPr>
            <w:tcW w:w="1134" w:type="dxa"/>
            <w:vAlign w:val="center"/>
          </w:tcPr>
          <w:p w14:paraId="60B54FEC"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pacing w:val="-4"/>
                <w:sz w:val="24"/>
                <w:szCs w:val="24"/>
              </w:rPr>
              <w:t>MIMO</w:t>
            </w:r>
          </w:p>
        </w:tc>
        <w:tc>
          <w:tcPr>
            <w:tcW w:w="3686" w:type="dxa"/>
            <w:vAlign w:val="center"/>
          </w:tcPr>
          <w:p w14:paraId="26C7F9C9"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rPr>
              <w:t>Multiple</w:t>
            </w:r>
            <w:r w:rsidRPr="00256279">
              <w:rPr>
                <w:rFonts w:ascii="Arial" w:hAnsi="Arial"/>
                <w:spacing w:val="55"/>
                <w:sz w:val="24"/>
                <w:szCs w:val="24"/>
              </w:rPr>
              <w:t xml:space="preserve"> </w:t>
            </w:r>
            <w:r w:rsidRPr="00256279">
              <w:rPr>
                <w:rFonts w:ascii="Arial" w:hAnsi="Arial"/>
                <w:sz w:val="24"/>
                <w:szCs w:val="24"/>
              </w:rPr>
              <w:t>input</w:t>
            </w:r>
            <w:r w:rsidRPr="00256279">
              <w:rPr>
                <w:rFonts w:ascii="Arial" w:hAnsi="Arial"/>
                <w:spacing w:val="60"/>
                <w:sz w:val="24"/>
                <w:szCs w:val="24"/>
              </w:rPr>
              <w:t xml:space="preserve"> </w:t>
            </w:r>
            <w:r w:rsidRPr="00256279">
              <w:rPr>
                <w:rFonts w:ascii="Arial" w:hAnsi="Arial"/>
                <w:sz w:val="24"/>
                <w:szCs w:val="24"/>
              </w:rPr>
              <w:t>multiple</w:t>
            </w:r>
            <w:r w:rsidRPr="00256279">
              <w:rPr>
                <w:rFonts w:ascii="Arial" w:hAnsi="Arial"/>
                <w:spacing w:val="56"/>
                <w:sz w:val="24"/>
                <w:szCs w:val="24"/>
              </w:rPr>
              <w:t xml:space="preserve"> </w:t>
            </w:r>
            <w:r w:rsidRPr="00256279">
              <w:rPr>
                <w:rFonts w:ascii="Arial" w:hAnsi="Arial"/>
                <w:spacing w:val="-2"/>
                <w:sz w:val="24"/>
                <w:szCs w:val="24"/>
              </w:rPr>
              <w:t>output</w:t>
            </w:r>
          </w:p>
        </w:tc>
        <w:tc>
          <w:tcPr>
            <w:tcW w:w="4252" w:type="dxa"/>
            <w:vAlign w:val="center"/>
          </w:tcPr>
          <w:p w14:paraId="60C660D2"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rPr>
              <w:t>Nhiều đầu vào và Nhiều đầu ra</w:t>
            </w:r>
          </w:p>
        </w:tc>
      </w:tr>
      <w:tr w:rsidR="00D21E1B" w:rsidRPr="00256279" w14:paraId="7FC3BFF4" w14:textId="77777777" w:rsidTr="00F92C66">
        <w:trPr>
          <w:trHeight w:val="304"/>
        </w:trPr>
        <w:tc>
          <w:tcPr>
            <w:tcW w:w="1134" w:type="dxa"/>
            <w:vAlign w:val="center"/>
          </w:tcPr>
          <w:p w14:paraId="200441A3"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pacing w:val="-5"/>
                <w:sz w:val="24"/>
                <w:szCs w:val="24"/>
              </w:rPr>
              <w:t>MPR</w:t>
            </w:r>
          </w:p>
        </w:tc>
        <w:tc>
          <w:tcPr>
            <w:tcW w:w="3686" w:type="dxa"/>
            <w:vAlign w:val="center"/>
          </w:tcPr>
          <w:p w14:paraId="5E56BD9D"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rPr>
              <w:t>Maximum</w:t>
            </w:r>
            <w:r w:rsidRPr="00256279">
              <w:rPr>
                <w:rFonts w:ascii="Arial" w:hAnsi="Arial"/>
                <w:spacing w:val="49"/>
                <w:sz w:val="24"/>
                <w:szCs w:val="24"/>
              </w:rPr>
              <w:t xml:space="preserve"> </w:t>
            </w:r>
            <w:r w:rsidRPr="00256279">
              <w:rPr>
                <w:rFonts w:ascii="Arial" w:hAnsi="Arial"/>
                <w:sz w:val="24"/>
                <w:szCs w:val="24"/>
              </w:rPr>
              <w:t>power</w:t>
            </w:r>
            <w:r w:rsidRPr="00256279">
              <w:rPr>
                <w:rFonts w:ascii="Arial" w:hAnsi="Arial"/>
                <w:spacing w:val="51"/>
                <w:sz w:val="24"/>
                <w:szCs w:val="24"/>
              </w:rPr>
              <w:t xml:space="preserve"> </w:t>
            </w:r>
            <w:r w:rsidRPr="00256279">
              <w:rPr>
                <w:rFonts w:ascii="Arial" w:hAnsi="Arial"/>
                <w:spacing w:val="-2"/>
                <w:sz w:val="24"/>
                <w:szCs w:val="24"/>
              </w:rPr>
              <w:t>reduction</w:t>
            </w:r>
          </w:p>
        </w:tc>
        <w:tc>
          <w:tcPr>
            <w:tcW w:w="4252" w:type="dxa"/>
            <w:vAlign w:val="center"/>
          </w:tcPr>
          <w:p w14:paraId="40B5211A"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rPr>
              <w:t>Suy giảm công suất tối đa</w:t>
            </w:r>
          </w:p>
        </w:tc>
      </w:tr>
      <w:tr w:rsidR="00D21E1B" w:rsidRPr="00256279" w14:paraId="68920844" w14:textId="77777777" w:rsidTr="00F92C66">
        <w:trPr>
          <w:trHeight w:val="304"/>
        </w:trPr>
        <w:tc>
          <w:tcPr>
            <w:tcW w:w="1134" w:type="dxa"/>
            <w:vAlign w:val="center"/>
          </w:tcPr>
          <w:p w14:paraId="13A7E7DC"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pacing w:val="-4"/>
                <w:sz w:val="24"/>
                <w:szCs w:val="24"/>
              </w:rPr>
              <w:t>OFAT</w:t>
            </w:r>
          </w:p>
        </w:tc>
        <w:tc>
          <w:tcPr>
            <w:tcW w:w="3686" w:type="dxa"/>
            <w:vAlign w:val="center"/>
          </w:tcPr>
          <w:p w14:paraId="2B768BE9"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rPr>
              <w:t>One-factor-at-a-</w:t>
            </w:r>
            <w:r w:rsidRPr="00256279">
              <w:rPr>
                <w:rFonts w:ascii="Arial" w:hAnsi="Arial"/>
                <w:spacing w:val="-4"/>
                <w:sz w:val="24"/>
                <w:szCs w:val="24"/>
              </w:rPr>
              <w:t>time</w:t>
            </w:r>
          </w:p>
        </w:tc>
        <w:tc>
          <w:tcPr>
            <w:tcW w:w="4252" w:type="dxa"/>
            <w:vAlign w:val="center"/>
          </w:tcPr>
          <w:p w14:paraId="7DE22AD4"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rPr>
              <w:t>Một nhân tố tại một thời điểm</w:t>
            </w:r>
          </w:p>
        </w:tc>
      </w:tr>
      <w:tr w:rsidR="00D21E1B" w:rsidRPr="00256279" w14:paraId="638BD2C9" w14:textId="77777777" w:rsidTr="00F92C66">
        <w:trPr>
          <w:trHeight w:val="609"/>
        </w:trPr>
        <w:tc>
          <w:tcPr>
            <w:tcW w:w="1134" w:type="dxa"/>
            <w:vAlign w:val="center"/>
          </w:tcPr>
          <w:p w14:paraId="4553FF48"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pacing w:val="-4"/>
                <w:sz w:val="24"/>
                <w:szCs w:val="24"/>
              </w:rPr>
              <w:t>OFDM</w:t>
            </w:r>
          </w:p>
        </w:tc>
        <w:tc>
          <w:tcPr>
            <w:tcW w:w="3686" w:type="dxa"/>
            <w:vAlign w:val="center"/>
          </w:tcPr>
          <w:p w14:paraId="42753A2F" w14:textId="77777777" w:rsidR="00D21E1B" w:rsidRPr="00256279" w:rsidRDefault="00D21E1B" w:rsidP="00D21E1B">
            <w:pPr>
              <w:pStyle w:val="TableParagraph"/>
              <w:spacing w:before="40" w:after="40"/>
              <w:ind w:left="108"/>
              <w:jc w:val="left"/>
              <w:rPr>
                <w:rFonts w:ascii="Arial" w:eastAsia="Times New Roman" w:hAnsi="Arial"/>
                <w:sz w:val="24"/>
                <w:szCs w:val="24"/>
              </w:rPr>
            </w:pPr>
            <w:r w:rsidRPr="00256279">
              <w:rPr>
                <w:rFonts w:ascii="Arial" w:hAnsi="Arial"/>
                <w:spacing w:val="4"/>
                <w:sz w:val="24"/>
                <w:szCs w:val="24"/>
              </w:rPr>
              <w:t>Orthogonal</w:t>
            </w:r>
            <w:r w:rsidRPr="00256279">
              <w:rPr>
                <w:rFonts w:ascii="Arial" w:hAnsi="Arial"/>
                <w:spacing w:val="48"/>
                <w:sz w:val="24"/>
                <w:szCs w:val="24"/>
              </w:rPr>
              <w:t xml:space="preserve"> </w:t>
            </w:r>
            <w:r w:rsidRPr="00256279">
              <w:rPr>
                <w:rFonts w:ascii="Arial" w:hAnsi="Arial"/>
                <w:spacing w:val="4"/>
                <w:sz w:val="24"/>
                <w:szCs w:val="24"/>
              </w:rPr>
              <w:t>frequency-division</w:t>
            </w:r>
            <w:r w:rsidRPr="00256279">
              <w:rPr>
                <w:rFonts w:ascii="Arial" w:hAnsi="Arial"/>
                <w:spacing w:val="53"/>
                <w:sz w:val="24"/>
                <w:szCs w:val="24"/>
              </w:rPr>
              <w:t xml:space="preserve"> </w:t>
            </w:r>
            <w:r w:rsidRPr="00256279">
              <w:rPr>
                <w:rFonts w:ascii="Arial" w:hAnsi="Arial"/>
                <w:spacing w:val="-2"/>
                <w:sz w:val="24"/>
                <w:szCs w:val="24"/>
              </w:rPr>
              <w:t>multiplexing</w:t>
            </w:r>
          </w:p>
        </w:tc>
        <w:tc>
          <w:tcPr>
            <w:tcW w:w="4252" w:type="dxa"/>
            <w:vAlign w:val="center"/>
          </w:tcPr>
          <w:p w14:paraId="2645EC6D" w14:textId="77777777" w:rsidR="00D21E1B" w:rsidRPr="00256279" w:rsidRDefault="00D21E1B" w:rsidP="00D21E1B">
            <w:pPr>
              <w:pStyle w:val="TableParagraph"/>
              <w:spacing w:before="40" w:after="40"/>
              <w:ind w:left="108"/>
              <w:jc w:val="left"/>
              <w:rPr>
                <w:rFonts w:ascii="Arial" w:hAnsi="Arial"/>
                <w:sz w:val="24"/>
                <w:szCs w:val="24"/>
              </w:rPr>
            </w:pPr>
            <w:r w:rsidRPr="00256279">
              <w:rPr>
                <w:rFonts w:ascii="Arial" w:hAnsi="Arial"/>
                <w:sz w:val="24"/>
                <w:szCs w:val="24"/>
              </w:rPr>
              <w:t>Ghép kênh phân chia theo tần số trực giao</w:t>
            </w:r>
          </w:p>
        </w:tc>
      </w:tr>
      <w:tr w:rsidR="00D21E1B" w:rsidRPr="00256279" w14:paraId="5294CCCF" w14:textId="77777777" w:rsidTr="00F92C66">
        <w:trPr>
          <w:trHeight w:val="647"/>
        </w:trPr>
        <w:tc>
          <w:tcPr>
            <w:tcW w:w="1134" w:type="dxa"/>
            <w:vAlign w:val="center"/>
          </w:tcPr>
          <w:p w14:paraId="062243E9"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pacing w:val="-2"/>
                <w:sz w:val="24"/>
                <w:szCs w:val="24"/>
              </w:rPr>
              <w:t>OFDMA</w:t>
            </w:r>
          </w:p>
        </w:tc>
        <w:tc>
          <w:tcPr>
            <w:tcW w:w="3686" w:type="dxa"/>
            <w:vAlign w:val="center"/>
          </w:tcPr>
          <w:p w14:paraId="6B9401C8" w14:textId="77777777" w:rsidR="00D21E1B" w:rsidRPr="00256279" w:rsidRDefault="00D21E1B" w:rsidP="00D21E1B">
            <w:pPr>
              <w:pStyle w:val="TableParagraph"/>
              <w:spacing w:before="40" w:after="40"/>
              <w:ind w:left="107"/>
              <w:jc w:val="left"/>
              <w:rPr>
                <w:rFonts w:ascii="Arial" w:hAnsi="Arial"/>
                <w:spacing w:val="2"/>
                <w:sz w:val="24"/>
                <w:szCs w:val="24"/>
              </w:rPr>
            </w:pPr>
            <w:r w:rsidRPr="00256279">
              <w:rPr>
                <w:rFonts w:ascii="Arial" w:hAnsi="Arial"/>
                <w:spacing w:val="2"/>
                <w:sz w:val="24"/>
                <w:szCs w:val="24"/>
              </w:rPr>
              <w:t>Orthogonal</w:t>
            </w:r>
            <w:r w:rsidRPr="00256279">
              <w:rPr>
                <w:rFonts w:ascii="Arial" w:hAnsi="Arial"/>
                <w:spacing w:val="64"/>
                <w:sz w:val="24"/>
                <w:szCs w:val="24"/>
              </w:rPr>
              <w:t xml:space="preserve"> </w:t>
            </w:r>
            <w:r w:rsidRPr="00256279">
              <w:rPr>
                <w:rFonts w:ascii="Arial" w:hAnsi="Arial"/>
                <w:spacing w:val="2"/>
                <w:sz w:val="24"/>
                <w:szCs w:val="24"/>
              </w:rPr>
              <w:t>frequency-division</w:t>
            </w:r>
            <w:r w:rsidRPr="00256279">
              <w:rPr>
                <w:rFonts w:ascii="Arial" w:hAnsi="Arial"/>
                <w:spacing w:val="70"/>
                <w:sz w:val="24"/>
                <w:szCs w:val="24"/>
              </w:rPr>
              <w:t xml:space="preserve"> </w:t>
            </w:r>
            <w:r w:rsidRPr="00256279">
              <w:rPr>
                <w:rFonts w:ascii="Arial" w:hAnsi="Arial"/>
                <w:spacing w:val="2"/>
                <w:sz w:val="24"/>
                <w:szCs w:val="24"/>
              </w:rPr>
              <w:t>multiple</w:t>
            </w:r>
            <w:r w:rsidRPr="00256279">
              <w:rPr>
                <w:rFonts w:ascii="Arial" w:hAnsi="Arial"/>
                <w:spacing w:val="70"/>
                <w:sz w:val="24"/>
                <w:szCs w:val="24"/>
              </w:rPr>
              <w:t xml:space="preserve"> </w:t>
            </w:r>
            <w:r w:rsidRPr="00256279">
              <w:rPr>
                <w:rFonts w:ascii="Arial" w:hAnsi="Arial"/>
                <w:spacing w:val="-2"/>
                <w:sz w:val="24"/>
                <w:szCs w:val="24"/>
              </w:rPr>
              <w:t>access</w:t>
            </w:r>
          </w:p>
        </w:tc>
        <w:tc>
          <w:tcPr>
            <w:tcW w:w="4252" w:type="dxa"/>
            <w:vAlign w:val="center"/>
          </w:tcPr>
          <w:p w14:paraId="28154214" w14:textId="77777777" w:rsidR="00D21E1B" w:rsidRPr="00256279" w:rsidRDefault="00D21E1B" w:rsidP="00D21E1B">
            <w:pPr>
              <w:pStyle w:val="TableParagraph"/>
              <w:spacing w:before="40" w:after="40"/>
              <w:ind w:left="107"/>
              <w:jc w:val="left"/>
              <w:rPr>
                <w:rFonts w:ascii="Arial" w:hAnsi="Arial"/>
                <w:sz w:val="24"/>
                <w:szCs w:val="24"/>
              </w:rPr>
            </w:pPr>
            <w:r w:rsidRPr="00256279">
              <w:rPr>
                <w:rFonts w:ascii="Arial" w:hAnsi="Arial"/>
                <w:sz w:val="24"/>
                <w:szCs w:val="24"/>
              </w:rPr>
              <w:t>Đa truy cập phân chia theo tần số trực giao</w:t>
            </w:r>
          </w:p>
        </w:tc>
      </w:tr>
      <w:tr w:rsidR="00D21E1B" w:rsidRPr="00256279" w14:paraId="38DDD9BF" w14:textId="77777777" w:rsidTr="00F92C66">
        <w:trPr>
          <w:trHeight w:val="304"/>
        </w:trPr>
        <w:tc>
          <w:tcPr>
            <w:tcW w:w="1134" w:type="dxa"/>
            <w:vAlign w:val="center"/>
          </w:tcPr>
          <w:p w14:paraId="31820F58"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pacing w:val="-5"/>
                <w:sz w:val="24"/>
                <w:szCs w:val="24"/>
              </w:rPr>
              <w:t>PCS</w:t>
            </w:r>
          </w:p>
        </w:tc>
        <w:tc>
          <w:tcPr>
            <w:tcW w:w="3686" w:type="dxa"/>
            <w:vAlign w:val="center"/>
          </w:tcPr>
          <w:p w14:paraId="65937D41" w14:textId="77777777" w:rsidR="00D21E1B" w:rsidRPr="00256279" w:rsidRDefault="00D21E1B" w:rsidP="00D21E1B">
            <w:pPr>
              <w:pStyle w:val="TableParagraph"/>
              <w:spacing w:before="40" w:after="40"/>
              <w:ind w:left="107"/>
              <w:jc w:val="left"/>
              <w:rPr>
                <w:rFonts w:ascii="Arial" w:hAnsi="Arial"/>
                <w:spacing w:val="2"/>
                <w:sz w:val="24"/>
                <w:szCs w:val="24"/>
              </w:rPr>
            </w:pPr>
            <w:r w:rsidRPr="00256279">
              <w:rPr>
                <w:rFonts w:ascii="Arial" w:hAnsi="Arial"/>
                <w:spacing w:val="2"/>
                <w:sz w:val="24"/>
                <w:szCs w:val="24"/>
              </w:rPr>
              <w:t>Personal</w:t>
            </w:r>
            <w:r w:rsidRPr="00256279">
              <w:rPr>
                <w:rFonts w:ascii="Arial" w:hAnsi="Arial"/>
                <w:spacing w:val="61"/>
                <w:sz w:val="24"/>
                <w:szCs w:val="24"/>
              </w:rPr>
              <w:t xml:space="preserve"> </w:t>
            </w:r>
            <w:r w:rsidRPr="00256279">
              <w:rPr>
                <w:rFonts w:ascii="Arial" w:hAnsi="Arial"/>
                <w:spacing w:val="2"/>
                <w:sz w:val="24"/>
                <w:szCs w:val="24"/>
              </w:rPr>
              <w:t>Communications</w:t>
            </w:r>
            <w:r w:rsidRPr="00256279">
              <w:rPr>
                <w:rFonts w:ascii="Arial" w:hAnsi="Arial"/>
                <w:spacing w:val="63"/>
                <w:sz w:val="24"/>
                <w:szCs w:val="24"/>
              </w:rPr>
              <w:t xml:space="preserve"> </w:t>
            </w:r>
            <w:r w:rsidRPr="00256279">
              <w:rPr>
                <w:rFonts w:ascii="Arial" w:hAnsi="Arial"/>
                <w:spacing w:val="-2"/>
                <w:sz w:val="24"/>
                <w:szCs w:val="24"/>
              </w:rPr>
              <w:t>Service</w:t>
            </w:r>
          </w:p>
        </w:tc>
        <w:tc>
          <w:tcPr>
            <w:tcW w:w="4252" w:type="dxa"/>
            <w:vAlign w:val="center"/>
          </w:tcPr>
          <w:p w14:paraId="66392218"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rPr>
              <w:t>Dịch vụ liên lạc cá nhân</w:t>
            </w:r>
          </w:p>
        </w:tc>
      </w:tr>
      <w:tr w:rsidR="00D21E1B" w:rsidRPr="00256279" w14:paraId="1AA9E964" w14:textId="77777777" w:rsidTr="00F92C66">
        <w:trPr>
          <w:trHeight w:val="304"/>
        </w:trPr>
        <w:tc>
          <w:tcPr>
            <w:tcW w:w="1134" w:type="dxa"/>
            <w:vAlign w:val="center"/>
          </w:tcPr>
          <w:p w14:paraId="31F744DC"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pacing w:val="-5"/>
                <w:sz w:val="24"/>
                <w:szCs w:val="24"/>
              </w:rPr>
              <w:t>PDF</w:t>
            </w:r>
          </w:p>
        </w:tc>
        <w:tc>
          <w:tcPr>
            <w:tcW w:w="3686" w:type="dxa"/>
            <w:vAlign w:val="center"/>
          </w:tcPr>
          <w:p w14:paraId="761988E8"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rPr>
              <w:t>Probability</w:t>
            </w:r>
            <w:r w:rsidRPr="00256279">
              <w:rPr>
                <w:rFonts w:ascii="Arial" w:hAnsi="Arial"/>
                <w:spacing w:val="71"/>
                <w:sz w:val="24"/>
                <w:szCs w:val="24"/>
              </w:rPr>
              <w:t xml:space="preserve"> </w:t>
            </w:r>
            <w:r w:rsidRPr="00256279">
              <w:rPr>
                <w:rFonts w:ascii="Arial" w:hAnsi="Arial"/>
                <w:sz w:val="24"/>
                <w:szCs w:val="24"/>
              </w:rPr>
              <w:t>density</w:t>
            </w:r>
            <w:r w:rsidRPr="00256279">
              <w:rPr>
                <w:rFonts w:ascii="Arial" w:hAnsi="Arial"/>
                <w:spacing w:val="72"/>
                <w:sz w:val="24"/>
                <w:szCs w:val="24"/>
              </w:rPr>
              <w:t xml:space="preserve"> </w:t>
            </w:r>
            <w:r w:rsidRPr="00256279">
              <w:rPr>
                <w:rFonts w:ascii="Arial" w:hAnsi="Arial"/>
                <w:spacing w:val="-2"/>
                <w:sz w:val="24"/>
                <w:szCs w:val="24"/>
              </w:rPr>
              <w:t>function</w:t>
            </w:r>
          </w:p>
        </w:tc>
        <w:tc>
          <w:tcPr>
            <w:tcW w:w="4252" w:type="dxa"/>
            <w:vAlign w:val="center"/>
          </w:tcPr>
          <w:p w14:paraId="4CA61614"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rPr>
              <w:t>Hàm mật độ xác suất</w:t>
            </w:r>
          </w:p>
        </w:tc>
      </w:tr>
      <w:tr w:rsidR="00D21E1B" w:rsidRPr="00256279" w14:paraId="04B60EC8" w14:textId="77777777" w:rsidTr="00F92C66">
        <w:trPr>
          <w:trHeight w:val="304"/>
        </w:trPr>
        <w:tc>
          <w:tcPr>
            <w:tcW w:w="1134" w:type="dxa"/>
            <w:vAlign w:val="center"/>
          </w:tcPr>
          <w:p w14:paraId="036B58EE"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pacing w:val="-4"/>
                <w:sz w:val="24"/>
                <w:szCs w:val="24"/>
              </w:rPr>
              <w:t>psSAR</w:t>
            </w:r>
          </w:p>
        </w:tc>
        <w:tc>
          <w:tcPr>
            <w:tcW w:w="3686" w:type="dxa"/>
            <w:vAlign w:val="center"/>
          </w:tcPr>
          <w:p w14:paraId="483F4D65"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rPr>
              <w:t>Peak</w:t>
            </w:r>
            <w:r w:rsidRPr="00256279">
              <w:rPr>
                <w:rFonts w:ascii="Arial" w:hAnsi="Arial"/>
                <w:spacing w:val="75"/>
                <w:sz w:val="24"/>
                <w:szCs w:val="24"/>
              </w:rPr>
              <w:t xml:space="preserve"> </w:t>
            </w:r>
            <w:r w:rsidRPr="00256279">
              <w:rPr>
                <w:rFonts w:ascii="Arial" w:hAnsi="Arial"/>
                <w:sz w:val="24"/>
                <w:szCs w:val="24"/>
              </w:rPr>
              <w:t>spatial-average</w:t>
            </w:r>
            <w:r w:rsidRPr="00256279">
              <w:rPr>
                <w:rFonts w:ascii="Arial" w:hAnsi="Arial"/>
                <w:spacing w:val="72"/>
                <w:sz w:val="24"/>
                <w:szCs w:val="24"/>
              </w:rPr>
              <w:t xml:space="preserve"> </w:t>
            </w:r>
            <w:r w:rsidRPr="00256279">
              <w:rPr>
                <w:rFonts w:ascii="Arial" w:hAnsi="Arial"/>
                <w:spacing w:val="-5"/>
                <w:sz w:val="24"/>
                <w:szCs w:val="24"/>
              </w:rPr>
              <w:t>SAR</w:t>
            </w:r>
          </w:p>
        </w:tc>
        <w:tc>
          <w:tcPr>
            <w:tcW w:w="4252" w:type="dxa"/>
            <w:vAlign w:val="center"/>
          </w:tcPr>
          <w:p w14:paraId="3F88F89A"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rPr>
              <w:t>Đỉnh không gian trung bình SAR</w:t>
            </w:r>
          </w:p>
        </w:tc>
      </w:tr>
      <w:tr w:rsidR="00D21E1B" w:rsidRPr="00256279" w14:paraId="4647DB13" w14:textId="77777777" w:rsidTr="00F92C66">
        <w:trPr>
          <w:trHeight w:val="304"/>
        </w:trPr>
        <w:tc>
          <w:tcPr>
            <w:tcW w:w="1134" w:type="dxa"/>
            <w:vAlign w:val="center"/>
          </w:tcPr>
          <w:p w14:paraId="5761B22C"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pacing w:val="-5"/>
                <w:sz w:val="24"/>
                <w:szCs w:val="24"/>
              </w:rPr>
              <w:t>PTT</w:t>
            </w:r>
          </w:p>
        </w:tc>
        <w:tc>
          <w:tcPr>
            <w:tcW w:w="3686" w:type="dxa"/>
            <w:vAlign w:val="center"/>
          </w:tcPr>
          <w:p w14:paraId="59FD1F92"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rPr>
              <w:t>Push-to-</w:t>
            </w:r>
            <w:r w:rsidRPr="00256279">
              <w:rPr>
                <w:rFonts w:ascii="Arial" w:hAnsi="Arial"/>
                <w:spacing w:val="-4"/>
                <w:sz w:val="24"/>
                <w:szCs w:val="24"/>
              </w:rPr>
              <w:t>talk</w:t>
            </w:r>
          </w:p>
        </w:tc>
        <w:tc>
          <w:tcPr>
            <w:tcW w:w="4252" w:type="dxa"/>
            <w:vAlign w:val="center"/>
          </w:tcPr>
          <w:p w14:paraId="5EB0F8DB"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rPr>
              <w:t>Ấn nút để nói</w:t>
            </w:r>
          </w:p>
        </w:tc>
      </w:tr>
      <w:tr w:rsidR="00D21E1B" w:rsidRPr="00256279" w14:paraId="3ED2B793" w14:textId="77777777" w:rsidTr="00F92C66">
        <w:trPr>
          <w:trHeight w:val="304"/>
        </w:trPr>
        <w:tc>
          <w:tcPr>
            <w:tcW w:w="1134" w:type="dxa"/>
            <w:vAlign w:val="center"/>
          </w:tcPr>
          <w:p w14:paraId="4DAC48DC"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pacing w:val="-5"/>
                <w:sz w:val="24"/>
                <w:szCs w:val="24"/>
              </w:rPr>
              <w:t>RE</w:t>
            </w:r>
          </w:p>
        </w:tc>
        <w:tc>
          <w:tcPr>
            <w:tcW w:w="3686" w:type="dxa"/>
            <w:vAlign w:val="center"/>
          </w:tcPr>
          <w:p w14:paraId="6573FB68"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rPr>
              <w:t>Right</w:t>
            </w:r>
            <w:r w:rsidRPr="00256279">
              <w:rPr>
                <w:rFonts w:ascii="Arial" w:hAnsi="Arial"/>
                <w:spacing w:val="43"/>
                <w:sz w:val="24"/>
                <w:szCs w:val="24"/>
              </w:rPr>
              <w:t xml:space="preserve"> </w:t>
            </w:r>
            <w:r w:rsidRPr="00256279">
              <w:rPr>
                <w:rFonts w:ascii="Arial" w:hAnsi="Arial"/>
                <w:spacing w:val="-5"/>
                <w:sz w:val="24"/>
                <w:szCs w:val="24"/>
              </w:rPr>
              <w:t>ear</w:t>
            </w:r>
          </w:p>
        </w:tc>
        <w:tc>
          <w:tcPr>
            <w:tcW w:w="4252" w:type="dxa"/>
            <w:vAlign w:val="center"/>
          </w:tcPr>
          <w:p w14:paraId="2D80BCAB"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rPr>
              <w:t>Tai phải</w:t>
            </w:r>
          </w:p>
        </w:tc>
      </w:tr>
      <w:tr w:rsidR="00D21E1B" w:rsidRPr="00256279" w14:paraId="092C5FB1" w14:textId="77777777" w:rsidTr="00F92C66">
        <w:trPr>
          <w:trHeight w:val="301"/>
        </w:trPr>
        <w:tc>
          <w:tcPr>
            <w:tcW w:w="1134" w:type="dxa"/>
            <w:vAlign w:val="center"/>
          </w:tcPr>
          <w:p w14:paraId="34D958DF"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pacing w:val="-5"/>
                <w:sz w:val="24"/>
                <w:szCs w:val="24"/>
              </w:rPr>
              <w:t>RF</w:t>
            </w:r>
          </w:p>
        </w:tc>
        <w:tc>
          <w:tcPr>
            <w:tcW w:w="3686" w:type="dxa"/>
            <w:vAlign w:val="center"/>
          </w:tcPr>
          <w:p w14:paraId="11332E05"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rPr>
              <w:t>Radio</w:t>
            </w:r>
            <w:r w:rsidRPr="00256279">
              <w:rPr>
                <w:rFonts w:ascii="Arial" w:hAnsi="Arial"/>
                <w:spacing w:val="39"/>
                <w:sz w:val="24"/>
                <w:szCs w:val="24"/>
              </w:rPr>
              <w:t xml:space="preserve"> </w:t>
            </w:r>
            <w:r w:rsidRPr="00256279">
              <w:rPr>
                <w:rFonts w:ascii="Arial" w:hAnsi="Arial"/>
                <w:spacing w:val="-2"/>
                <w:sz w:val="24"/>
                <w:szCs w:val="24"/>
              </w:rPr>
              <w:t>frequency</w:t>
            </w:r>
          </w:p>
        </w:tc>
        <w:tc>
          <w:tcPr>
            <w:tcW w:w="4252" w:type="dxa"/>
            <w:vAlign w:val="center"/>
          </w:tcPr>
          <w:p w14:paraId="73792279"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rPr>
              <w:t>Tần số vô tuyến</w:t>
            </w:r>
          </w:p>
        </w:tc>
      </w:tr>
      <w:tr w:rsidR="00D21E1B" w:rsidRPr="00256279" w14:paraId="21C6CB28" w14:textId="77777777" w:rsidTr="00F92C66">
        <w:trPr>
          <w:trHeight w:val="304"/>
        </w:trPr>
        <w:tc>
          <w:tcPr>
            <w:tcW w:w="1134" w:type="dxa"/>
            <w:vAlign w:val="center"/>
          </w:tcPr>
          <w:p w14:paraId="065FB3CA"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pacing w:val="-5"/>
                <w:sz w:val="24"/>
                <w:szCs w:val="24"/>
              </w:rPr>
              <w:t>RMS</w:t>
            </w:r>
          </w:p>
        </w:tc>
        <w:tc>
          <w:tcPr>
            <w:tcW w:w="3686" w:type="dxa"/>
            <w:vAlign w:val="center"/>
          </w:tcPr>
          <w:p w14:paraId="2080FF7C"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rPr>
              <w:t>Root</w:t>
            </w:r>
            <w:r w:rsidRPr="00256279">
              <w:rPr>
                <w:rFonts w:ascii="Arial" w:hAnsi="Arial"/>
                <w:spacing w:val="35"/>
                <w:sz w:val="24"/>
                <w:szCs w:val="24"/>
              </w:rPr>
              <w:t xml:space="preserve"> </w:t>
            </w:r>
            <w:r w:rsidRPr="00256279">
              <w:rPr>
                <w:rFonts w:ascii="Arial" w:hAnsi="Arial"/>
                <w:sz w:val="24"/>
                <w:szCs w:val="24"/>
              </w:rPr>
              <w:t>mean</w:t>
            </w:r>
            <w:r w:rsidRPr="00256279">
              <w:rPr>
                <w:rFonts w:ascii="Arial" w:hAnsi="Arial"/>
                <w:spacing w:val="34"/>
                <w:sz w:val="24"/>
                <w:szCs w:val="24"/>
              </w:rPr>
              <w:t xml:space="preserve"> </w:t>
            </w:r>
            <w:r w:rsidRPr="00256279">
              <w:rPr>
                <w:rFonts w:ascii="Arial" w:hAnsi="Arial"/>
                <w:spacing w:val="-2"/>
                <w:sz w:val="24"/>
                <w:szCs w:val="24"/>
              </w:rPr>
              <w:t>square</w:t>
            </w:r>
          </w:p>
        </w:tc>
        <w:tc>
          <w:tcPr>
            <w:tcW w:w="4252" w:type="dxa"/>
            <w:vAlign w:val="center"/>
          </w:tcPr>
          <w:p w14:paraId="0FD60D3E"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rPr>
              <w:t xml:space="preserve">Giá trị hiệu dụng </w:t>
            </w:r>
          </w:p>
        </w:tc>
      </w:tr>
      <w:tr w:rsidR="00D21E1B" w:rsidRPr="00256279" w14:paraId="7E330407" w14:textId="77777777" w:rsidTr="00F92C66">
        <w:trPr>
          <w:trHeight w:val="304"/>
        </w:trPr>
        <w:tc>
          <w:tcPr>
            <w:tcW w:w="1134" w:type="dxa"/>
            <w:vAlign w:val="center"/>
          </w:tcPr>
          <w:p w14:paraId="626C89E2"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pacing w:val="-5"/>
                <w:sz w:val="24"/>
                <w:szCs w:val="24"/>
              </w:rPr>
              <w:t>RSS</w:t>
            </w:r>
          </w:p>
        </w:tc>
        <w:tc>
          <w:tcPr>
            <w:tcW w:w="3686" w:type="dxa"/>
            <w:vAlign w:val="center"/>
          </w:tcPr>
          <w:p w14:paraId="78F28076"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rPr>
              <w:t>Root</w:t>
            </w:r>
            <w:r w:rsidRPr="00256279">
              <w:rPr>
                <w:rFonts w:ascii="Arial" w:hAnsi="Arial"/>
                <w:spacing w:val="30"/>
                <w:sz w:val="24"/>
                <w:szCs w:val="24"/>
              </w:rPr>
              <w:t xml:space="preserve"> </w:t>
            </w:r>
            <w:r w:rsidRPr="00256279">
              <w:rPr>
                <w:rFonts w:ascii="Arial" w:hAnsi="Arial"/>
                <w:sz w:val="24"/>
                <w:szCs w:val="24"/>
              </w:rPr>
              <w:t>sum</w:t>
            </w:r>
            <w:r w:rsidRPr="00256279">
              <w:rPr>
                <w:rFonts w:ascii="Arial" w:hAnsi="Arial"/>
                <w:spacing w:val="32"/>
                <w:sz w:val="24"/>
                <w:szCs w:val="24"/>
              </w:rPr>
              <w:t xml:space="preserve"> </w:t>
            </w:r>
            <w:r w:rsidRPr="00256279">
              <w:rPr>
                <w:rFonts w:ascii="Arial" w:hAnsi="Arial"/>
                <w:spacing w:val="-2"/>
                <w:sz w:val="24"/>
                <w:szCs w:val="24"/>
              </w:rPr>
              <w:t>square</w:t>
            </w:r>
          </w:p>
        </w:tc>
        <w:tc>
          <w:tcPr>
            <w:tcW w:w="4252" w:type="dxa"/>
            <w:vAlign w:val="center"/>
          </w:tcPr>
          <w:p w14:paraId="0A371526"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rPr>
              <w:t>Tổng bình phương phần dư</w:t>
            </w:r>
          </w:p>
        </w:tc>
      </w:tr>
      <w:tr w:rsidR="00D21E1B" w:rsidRPr="00256279" w14:paraId="15AA2A69" w14:textId="77777777" w:rsidTr="00F92C66">
        <w:trPr>
          <w:trHeight w:val="647"/>
        </w:trPr>
        <w:tc>
          <w:tcPr>
            <w:tcW w:w="1134" w:type="dxa"/>
            <w:vAlign w:val="center"/>
          </w:tcPr>
          <w:p w14:paraId="062E8DB6"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pacing w:val="-5"/>
                <w:sz w:val="24"/>
                <w:szCs w:val="24"/>
              </w:rPr>
              <w:t>SAM</w:t>
            </w:r>
          </w:p>
        </w:tc>
        <w:tc>
          <w:tcPr>
            <w:tcW w:w="3686" w:type="dxa"/>
            <w:vAlign w:val="center"/>
          </w:tcPr>
          <w:p w14:paraId="42FF3AAF" w14:textId="77777777" w:rsidR="00D21E1B" w:rsidRPr="00256279" w:rsidRDefault="00D21E1B" w:rsidP="00D21E1B">
            <w:pPr>
              <w:pStyle w:val="TableParagraph"/>
              <w:spacing w:before="40" w:after="40"/>
              <w:ind w:left="107"/>
              <w:jc w:val="left"/>
              <w:rPr>
                <w:rFonts w:ascii="Arial" w:hAnsi="Arial"/>
                <w:spacing w:val="2"/>
                <w:sz w:val="24"/>
                <w:szCs w:val="24"/>
              </w:rPr>
            </w:pPr>
            <w:r w:rsidRPr="00256279">
              <w:rPr>
                <w:rFonts w:ascii="Arial" w:hAnsi="Arial"/>
                <w:spacing w:val="2"/>
                <w:sz w:val="24"/>
                <w:szCs w:val="24"/>
              </w:rPr>
              <w:t>Specific</w:t>
            </w:r>
            <w:r w:rsidRPr="00256279">
              <w:rPr>
                <w:rFonts w:ascii="Arial" w:hAnsi="Arial"/>
                <w:spacing w:val="65"/>
                <w:sz w:val="24"/>
                <w:szCs w:val="24"/>
              </w:rPr>
              <w:t xml:space="preserve"> </w:t>
            </w:r>
            <w:r w:rsidRPr="00256279">
              <w:rPr>
                <w:rFonts w:ascii="Arial" w:hAnsi="Arial"/>
                <w:spacing w:val="2"/>
                <w:sz w:val="24"/>
                <w:szCs w:val="24"/>
              </w:rPr>
              <w:t>anthropomorphic</w:t>
            </w:r>
            <w:r w:rsidRPr="00256279">
              <w:rPr>
                <w:rFonts w:ascii="Arial" w:hAnsi="Arial"/>
                <w:spacing w:val="66"/>
                <w:sz w:val="24"/>
                <w:szCs w:val="24"/>
              </w:rPr>
              <w:t xml:space="preserve"> </w:t>
            </w:r>
            <w:r w:rsidRPr="00256279">
              <w:rPr>
                <w:rFonts w:ascii="Arial" w:hAnsi="Arial"/>
                <w:spacing w:val="-2"/>
                <w:sz w:val="24"/>
                <w:szCs w:val="24"/>
              </w:rPr>
              <w:t>mannequin</w:t>
            </w:r>
          </w:p>
        </w:tc>
        <w:tc>
          <w:tcPr>
            <w:tcW w:w="4252" w:type="dxa"/>
            <w:vAlign w:val="center"/>
          </w:tcPr>
          <w:p w14:paraId="547B34EC" w14:textId="77777777" w:rsidR="00D21E1B" w:rsidRPr="0002523A" w:rsidRDefault="00D21E1B" w:rsidP="00D21E1B">
            <w:pPr>
              <w:pStyle w:val="TableParagraph"/>
              <w:spacing w:before="40" w:after="40" w:line="276" w:lineRule="auto"/>
              <w:ind w:left="107"/>
              <w:jc w:val="left"/>
              <w:rPr>
                <w:rFonts w:ascii="Arial" w:hAnsi="Arial"/>
                <w:sz w:val="24"/>
                <w:szCs w:val="24"/>
              </w:rPr>
            </w:pPr>
            <w:r w:rsidRPr="0002523A">
              <w:rPr>
                <w:rFonts w:ascii="Arial" w:hAnsi="Arial"/>
                <w:sz w:val="24"/>
                <w:szCs w:val="24"/>
              </w:rPr>
              <w:t>Ma-nơ-canh hình người cụ thể</w:t>
            </w:r>
          </w:p>
        </w:tc>
      </w:tr>
      <w:tr w:rsidR="00D21E1B" w:rsidRPr="00256279" w14:paraId="659389C5" w14:textId="77777777" w:rsidTr="00F92C66">
        <w:trPr>
          <w:trHeight w:val="304"/>
        </w:trPr>
        <w:tc>
          <w:tcPr>
            <w:tcW w:w="1134" w:type="dxa"/>
            <w:vAlign w:val="center"/>
          </w:tcPr>
          <w:p w14:paraId="3C29CE78"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pacing w:val="-5"/>
                <w:sz w:val="24"/>
                <w:szCs w:val="24"/>
              </w:rPr>
              <w:t>SAR</w:t>
            </w:r>
          </w:p>
        </w:tc>
        <w:tc>
          <w:tcPr>
            <w:tcW w:w="3686" w:type="dxa"/>
            <w:vAlign w:val="center"/>
          </w:tcPr>
          <w:p w14:paraId="2AE2A0A5"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rPr>
              <w:t>Specific</w:t>
            </w:r>
            <w:r w:rsidRPr="00256279">
              <w:rPr>
                <w:rFonts w:ascii="Arial" w:hAnsi="Arial"/>
                <w:spacing w:val="70"/>
                <w:sz w:val="24"/>
                <w:szCs w:val="24"/>
              </w:rPr>
              <w:t xml:space="preserve"> </w:t>
            </w:r>
            <w:r w:rsidRPr="00256279">
              <w:rPr>
                <w:rFonts w:ascii="Arial" w:hAnsi="Arial"/>
                <w:sz w:val="24"/>
                <w:szCs w:val="24"/>
              </w:rPr>
              <w:t>absorption</w:t>
            </w:r>
            <w:r w:rsidRPr="00256279">
              <w:rPr>
                <w:rFonts w:ascii="Arial" w:hAnsi="Arial"/>
                <w:spacing w:val="70"/>
                <w:sz w:val="24"/>
                <w:szCs w:val="24"/>
              </w:rPr>
              <w:t xml:space="preserve"> </w:t>
            </w:r>
            <w:r w:rsidRPr="00256279">
              <w:rPr>
                <w:rFonts w:ascii="Arial" w:hAnsi="Arial"/>
                <w:spacing w:val="-4"/>
                <w:sz w:val="24"/>
                <w:szCs w:val="24"/>
              </w:rPr>
              <w:t>rate</w:t>
            </w:r>
          </w:p>
        </w:tc>
        <w:tc>
          <w:tcPr>
            <w:tcW w:w="4252" w:type="dxa"/>
            <w:vAlign w:val="center"/>
          </w:tcPr>
          <w:p w14:paraId="5339A59E"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rPr>
              <w:t xml:space="preserve">Mức hấp thụ riêng </w:t>
            </w:r>
          </w:p>
        </w:tc>
      </w:tr>
      <w:tr w:rsidR="00D21E1B" w:rsidRPr="00256279" w14:paraId="503EDFD8" w14:textId="77777777" w:rsidTr="00F92C66">
        <w:trPr>
          <w:trHeight w:val="301"/>
        </w:trPr>
        <w:tc>
          <w:tcPr>
            <w:tcW w:w="1134" w:type="dxa"/>
            <w:vAlign w:val="center"/>
          </w:tcPr>
          <w:p w14:paraId="68192F91"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pacing w:val="-4"/>
                <w:sz w:val="24"/>
                <w:szCs w:val="24"/>
              </w:rPr>
              <w:t>STBC</w:t>
            </w:r>
          </w:p>
        </w:tc>
        <w:tc>
          <w:tcPr>
            <w:tcW w:w="3686" w:type="dxa"/>
            <w:vAlign w:val="center"/>
          </w:tcPr>
          <w:p w14:paraId="2942C82F"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rPr>
              <w:t>Space-time</w:t>
            </w:r>
            <w:r w:rsidRPr="00256279">
              <w:rPr>
                <w:rFonts w:ascii="Arial" w:hAnsi="Arial"/>
                <w:spacing w:val="56"/>
                <w:sz w:val="24"/>
                <w:szCs w:val="24"/>
              </w:rPr>
              <w:t xml:space="preserve"> </w:t>
            </w:r>
            <w:r w:rsidRPr="00256279">
              <w:rPr>
                <w:rFonts w:ascii="Arial" w:hAnsi="Arial"/>
                <w:sz w:val="24"/>
                <w:szCs w:val="24"/>
              </w:rPr>
              <w:t>block</w:t>
            </w:r>
            <w:r w:rsidRPr="00256279">
              <w:rPr>
                <w:rFonts w:ascii="Arial" w:hAnsi="Arial"/>
                <w:spacing w:val="63"/>
                <w:sz w:val="24"/>
                <w:szCs w:val="24"/>
              </w:rPr>
              <w:t xml:space="preserve"> </w:t>
            </w:r>
            <w:r w:rsidRPr="00256279">
              <w:rPr>
                <w:rFonts w:ascii="Arial" w:hAnsi="Arial"/>
                <w:spacing w:val="-2"/>
                <w:sz w:val="24"/>
                <w:szCs w:val="24"/>
              </w:rPr>
              <w:t>coding</w:t>
            </w:r>
          </w:p>
        </w:tc>
        <w:tc>
          <w:tcPr>
            <w:tcW w:w="4252" w:type="dxa"/>
            <w:vAlign w:val="center"/>
          </w:tcPr>
          <w:p w14:paraId="02068C3E"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rPr>
              <w:t>Mã hóa không gian thời gian</w:t>
            </w:r>
          </w:p>
        </w:tc>
      </w:tr>
      <w:tr w:rsidR="00D21E1B" w:rsidRPr="00256279" w14:paraId="70CCE3FC" w14:textId="77777777" w:rsidTr="00F92C66">
        <w:trPr>
          <w:trHeight w:val="304"/>
        </w:trPr>
        <w:tc>
          <w:tcPr>
            <w:tcW w:w="1134" w:type="dxa"/>
            <w:vAlign w:val="center"/>
          </w:tcPr>
          <w:p w14:paraId="171E3997"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pacing w:val="-4"/>
                <w:sz w:val="24"/>
                <w:szCs w:val="24"/>
              </w:rPr>
              <w:t>TDMA</w:t>
            </w:r>
          </w:p>
        </w:tc>
        <w:tc>
          <w:tcPr>
            <w:tcW w:w="3686" w:type="dxa"/>
            <w:vAlign w:val="center"/>
          </w:tcPr>
          <w:p w14:paraId="7D941158"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rPr>
              <w:t>Time</w:t>
            </w:r>
            <w:r w:rsidRPr="00256279">
              <w:rPr>
                <w:rFonts w:ascii="Arial" w:hAnsi="Arial"/>
                <w:spacing w:val="54"/>
                <w:sz w:val="24"/>
                <w:szCs w:val="24"/>
              </w:rPr>
              <w:t xml:space="preserve"> </w:t>
            </w:r>
            <w:r w:rsidRPr="00256279">
              <w:rPr>
                <w:rFonts w:ascii="Arial" w:hAnsi="Arial"/>
                <w:sz w:val="24"/>
                <w:szCs w:val="24"/>
              </w:rPr>
              <w:t>division</w:t>
            </w:r>
            <w:r w:rsidRPr="00256279">
              <w:rPr>
                <w:rFonts w:ascii="Arial" w:hAnsi="Arial"/>
                <w:spacing w:val="55"/>
                <w:sz w:val="24"/>
                <w:szCs w:val="24"/>
              </w:rPr>
              <w:t xml:space="preserve"> </w:t>
            </w:r>
            <w:r w:rsidRPr="00256279">
              <w:rPr>
                <w:rFonts w:ascii="Arial" w:hAnsi="Arial"/>
                <w:sz w:val="24"/>
                <w:szCs w:val="24"/>
              </w:rPr>
              <w:t>multiple</w:t>
            </w:r>
            <w:r w:rsidRPr="00256279">
              <w:rPr>
                <w:rFonts w:ascii="Arial" w:hAnsi="Arial"/>
                <w:spacing w:val="55"/>
                <w:sz w:val="24"/>
                <w:szCs w:val="24"/>
              </w:rPr>
              <w:t xml:space="preserve"> </w:t>
            </w:r>
            <w:r w:rsidRPr="00256279">
              <w:rPr>
                <w:rFonts w:ascii="Arial" w:hAnsi="Arial"/>
                <w:spacing w:val="-2"/>
                <w:sz w:val="24"/>
                <w:szCs w:val="24"/>
              </w:rPr>
              <w:t>access</w:t>
            </w:r>
          </w:p>
        </w:tc>
        <w:tc>
          <w:tcPr>
            <w:tcW w:w="4252" w:type="dxa"/>
            <w:vAlign w:val="center"/>
          </w:tcPr>
          <w:p w14:paraId="346A65B7"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rPr>
              <w:t>Đa truy nhập chia theo thời gian</w:t>
            </w:r>
          </w:p>
        </w:tc>
      </w:tr>
      <w:tr w:rsidR="00D21E1B" w:rsidRPr="00256279" w14:paraId="44560950" w14:textId="77777777" w:rsidTr="00F92C66">
        <w:trPr>
          <w:trHeight w:val="304"/>
        </w:trPr>
        <w:tc>
          <w:tcPr>
            <w:tcW w:w="1134" w:type="dxa"/>
            <w:vAlign w:val="center"/>
          </w:tcPr>
          <w:p w14:paraId="7F5337D3"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pacing w:val="-5"/>
                <w:sz w:val="24"/>
                <w:szCs w:val="24"/>
              </w:rPr>
              <w:t>TX</w:t>
            </w:r>
          </w:p>
        </w:tc>
        <w:tc>
          <w:tcPr>
            <w:tcW w:w="3686" w:type="dxa"/>
            <w:vAlign w:val="center"/>
          </w:tcPr>
          <w:p w14:paraId="36918E77"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pacing w:val="-2"/>
                <w:sz w:val="24"/>
                <w:szCs w:val="24"/>
              </w:rPr>
              <w:t>Transmission</w:t>
            </w:r>
          </w:p>
        </w:tc>
        <w:tc>
          <w:tcPr>
            <w:tcW w:w="4252" w:type="dxa"/>
            <w:vAlign w:val="center"/>
          </w:tcPr>
          <w:p w14:paraId="09134BF7"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rPr>
              <w:t>Phát</w:t>
            </w:r>
          </w:p>
        </w:tc>
      </w:tr>
      <w:tr w:rsidR="00D21E1B" w:rsidRPr="00256279" w14:paraId="73E82A0F" w14:textId="77777777" w:rsidTr="00F92C66">
        <w:trPr>
          <w:trHeight w:val="708"/>
        </w:trPr>
        <w:tc>
          <w:tcPr>
            <w:tcW w:w="1134" w:type="dxa"/>
            <w:vAlign w:val="center"/>
          </w:tcPr>
          <w:p w14:paraId="33B01FF3"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pacing w:val="-4"/>
                <w:sz w:val="24"/>
                <w:szCs w:val="24"/>
              </w:rPr>
              <w:t>UMTS</w:t>
            </w:r>
          </w:p>
        </w:tc>
        <w:tc>
          <w:tcPr>
            <w:tcW w:w="3686" w:type="dxa"/>
            <w:vAlign w:val="center"/>
          </w:tcPr>
          <w:p w14:paraId="06C6779C" w14:textId="77777777" w:rsidR="00D21E1B" w:rsidRPr="00256279" w:rsidRDefault="00D21E1B" w:rsidP="00D21E1B">
            <w:pPr>
              <w:pStyle w:val="TableParagraph"/>
              <w:spacing w:before="40" w:after="40"/>
              <w:ind w:left="107"/>
              <w:jc w:val="left"/>
              <w:rPr>
                <w:rFonts w:ascii="Arial" w:hAnsi="Arial"/>
                <w:sz w:val="24"/>
                <w:szCs w:val="24"/>
              </w:rPr>
            </w:pPr>
            <w:r w:rsidRPr="00256279">
              <w:rPr>
                <w:rFonts w:ascii="Arial" w:hAnsi="Arial"/>
                <w:spacing w:val="2"/>
                <w:sz w:val="24"/>
                <w:szCs w:val="24"/>
              </w:rPr>
              <w:t>Universal</w:t>
            </w:r>
            <w:r w:rsidRPr="00256279">
              <w:rPr>
                <w:rFonts w:ascii="Arial" w:hAnsi="Arial"/>
                <w:spacing w:val="63"/>
                <w:sz w:val="24"/>
                <w:szCs w:val="24"/>
              </w:rPr>
              <w:t xml:space="preserve"> </w:t>
            </w:r>
            <w:r w:rsidRPr="00256279">
              <w:rPr>
                <w:rFonts w:ascii="Arial" w:hAnsi="Arial"/>
                <w:spacing w:val="2"/>
                <w:sz w:val="24"/>
                <w:szCs w:val="24"/>
              </w:rPr>
              <w:t>Mobile</w:t>
            </w:r>
            <w:r w:rsidRPr="00256279">
              <w:rPr>
                <w:rFonts w:ascii="Arial" w:hAnsi="Arial"/>
                <w:spacing w:val="61"/>
                <w:sz w:val="24"/>
                <w:szCs w:val="24"/>
              </w:rPr>
              <w:t xml:space="preserve"> </w:t>
            </w:r>
            <w:r w:rsidRPr="00256279">
              <w:rPr>
                <w:rFonts w:ascii="Arial" w:hAnsi="Arial"/>
                <w:spacing w:val="2"/>
                <w:sz w:val="24"/>
                <w:szCs w:val="24"/>
              </w:rPr>
              <w:t>Telecommunications</w:t>
            </w:r>
            <w:r w:rsidRPr="00256279">
              <w:rPr>
                <w:rFonts w:ascii="Arial" w:hAnsi="Arial"/>
                <w:spacing w:val="65"/>
                <w:sz w:val="24"/>
                <w:szCs w:val="24"/>
              </w:rPr>
              <w:t xml:space="preserve"> </w:t>
            </w:r>
            <w:r w:rsidRPr="00256279">
              <w:rPr>
                <w:rFonts w:ascii="Arial" w:hAnsi="Arial"/>
                <w:spacing w:val="-2"/>
                <w:sz w:val="24"/>
                <w:szCs w:val="24"/>
              </w:rPr>
              <w:t>System</w:t>
            </w:r>
          </w:p>
        </w:tc>
        <w:tc>
          <w:tcPr>
            <w:tcW w:w="4252" w:type="dxa"/>
            <w:vAlign w:val="center"/>
          </w:tcPr>
          <w:p w14:paraId="06E75658"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z w:val="24"/>
                <w:szCs w:val="24"/>
              </w:rPr>
              <w:t>Hệ thống viễn thông di động toàn cầu</w:t>
            </w:r>
          </w:p>
        </w:tc>
      </w:tr>
      <w:tr w:rsidR="00D21E1B" w:rsidRPr="00256279" w14:paraId="2613A418" w14:textId="77777777" w:rsidTr="00F92C66">
        <w:trPr>
          <w:trHeight w:val="304"/>
        </w:trPr>
        <w:tc>
          <w:tcPr>
            <w:tcW w:w="1134" w:type="dxa"/>
            <w:vAlign w:val="center"/>
          </w:tcPr>
          <w:p w14:paraId="2CA27537"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pacing w:val="-2"/>
                <w:sz w:val="24"/>
                <w:szCs w:val="24"/>
              </w:rPr>
              <w:t>VPIFA</w:t>
            </w:r>
          </w:p>
        </w:tc>
        <w:tc>
          <w:tcPr>
            <w:tcW w:w="3686" w:type="dxa"/>
            <w:vAlign w:val="center"/>
          </w:tcPr>
          <w:p w14:paraId="6F778AE1" w14:textId="77777777" w:rsidR="00D21E1B" w:rsidRPr="00256279" w:rsidRDefault="00D21E1B" w:rsidP="00D21E1B">
            <w:pPr>
              <w:pStyle w:val="TableParagraph"/>
              <w:spacing w:before="40" w:after="40"/>
              <w:ind w:left="107"/>
              <w:jc w:val="left"/>
              <w:rPr>
                <w:rFonts w:ascii="Arial" w:hAnsi="Arial"/>
                <w:sz w:val="24"/>
                <w:szCs w:val="24"/>
              </w:rPr>
            </w:pPr>
            <w:r w:rsidRPr="00256279">
              <w:rPr>
                <w:rFonts w:ascii="Arial" w:hAnsi="Arial"/>
                <w:sz w:val="24"/>
                <w:szCs w:val="24"/>
              </w:rPr>
              <w:t>Vertical</w:t>
            </w:r>
            <w:r w:rsidRPr="00256279">
              <w:rPr>
                <w:rFonts w:ascii="Arial" w:hAnsi="Arial"/>
                <w:spacing w:val="64"/>
                <w:sz w:val="24"/>
                <w:szCs w:val="24"/>
              </w:rPr>
              <w:t xml:space="preserve"> </w:t>
            </w:r>
            <w:r w:rsidRPr="00256279">
              <w:rPr>
                <w:rFonts w:ascii="Arial" w:hAnsi="Arial"/>
                <w:sz w:val="24"/>
                <w:szCs w:val="24"/>
              </w:rPr>
              <w:t>Planar</w:t>
            </w:r>
            <w:r w:rsidRPr="00256279">
              <w:rPr>
                <w:rFonts w:ascii="Arial" w:hAnsi="Arial"/>
                <w:spacing w:val="63"/>
                <w:sz w:val="24"/>
                <w:szCs w:val="24"/>
              </w:rPr>
              <w:t xml:space="preserve"> </w:t>
            </w:r>
            <w:r w:rsidRPr="00256279">
              <w:rPr>
                <w:rFonts w:ascii="Arial" w:hAnsi="Arial"/>
                <w:sz w:val="24"/>
                <w:szCs w:val="24"/>
              </w:rPr>
              <w:t>Inverted</w:t>
            </w:r>
            <w:r w:rsidRPr="00256279">
              <w:rPr>
                <w:rFonts w:ascii="Arial" w:hAnsi="Arial"/>
                <w:spacing w:val="63"/>
                <w:sz w:val="24"/>
                <w:szCs w:val="24"/>
              </w:rPr>
              <w:t xml:space="preserve"> </w:t>
            </w:r>
            <w:r w:rsidRPr="00256279">
              <w:rPr>
                <w:rFonts w:ascii="Arial" w:hAnsi="Arial"/>
                <w:sz w:val="24"/>
                <w:szCs w:val="24"/>
              </w:rPr>
              <w:t>F-</w:t>
            </w:r>
            <w:r w:rsidRPr="00256279">
              <w:rPr>
                <w:rFonts w:ascii="Arial" w:hAnsi="Arial"/>
                <w:spacing w:val="-2"/>
                <w:sz w:val="24"/>
                <w:szCs w:val="24"/>
              </w:rPr>
              <w:t>Antenna</w:t>
            </w:r>
          </w:p>
        </w:tc>
        <w:tc>
          <w:tcPr>
            <w:tcW w:w="4252" w:type="dxa"/>
            <w:vAlign w:val="center"/>
          </w:tcPr>
          <w:p w14:paraId="5817DA04" w14:textId="77777777" w:rsidR="00D21E1B" w:rsidRPr="00256279" w:rsidRDefault="00D21E1B" w:rsidP="00D21E1B">
            <w:pPr>
              <w:pStyle w:val="TableParagraph"/>
              <w:spacing w:before="40" w:after="40" w:line="276" w:lineRule="auto"/>
              <w:ind w:left="107"/>
              <w:jc w:val="left"/>
              <w:rPr>
                <w:rFonts w:ascii="Arial" w:hAnsi="Arial"/>
                <w:color w:val="FF0000"/>
                <w:sz w:val="24"/>
                <w:szCs w:val="24"/>
              </w:rPr>
            </w:pPr>
            <w:r w:rsidRPr="0002523A">
              <w:rPr>
                <w:rFonts w:ascii="Arial" w:hAnsi="Arial"/>
                <w:sz w:val="24"/>
                <w:szCs w:val="24"/>
              </w:rPr>
              <w:t>Mặt phẳng đứng nghịch đảo Ăng ten F</w:t>
            </w:r>
          </w:p>
        </w:tc>
      </w:tr>
      <w:tr w:rsidR="00D21E1B" w:rsidRPr="00256279" w14:paraId="0AB1F807" w14:textId="77777777" w:rsidTr="00F92C66">
        <w:trPr>
          <w:trHeight w:val="304"/>
        </w:trPr>
        <w:tc>
          <w:tcPr>
            <w:tcW w:w="1134" w:type="dxa"/>
            <w:vAlign w:val="center"/>
          </w:tcPr>
          <w:p w14:paraId="5A8B01FC"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pacing w:val="-2"/>
                <w:sz w:val="24"/>
                <w:szCs w:val="24"/>
              </w:rPr>
              <w:t>WCDMA</w:t>
            </w:r>
          </w:p>
        </w:tc>
        <w:tc>
          <w:tcPr>
            <w:tcW w:w="3686" w:type="dxa"/>
            <w:vAlign w:val="center"/>
          </w:tcPr>
          <w:p w14:paraId="21D81583" w14:textId="77777777" w:rsidR="00D21E1B" w:rsidRPr="00256279" w:rsidRDefault="00D21E1B" w:rsidP="00D21E1B">
            <w:pPr>
              <w:pStyle w:val="TableParagraph"/>
              <w:spacing w:before="40" w:after="40"/>
              <w:ind w:left="107"/>
              <w:jc w:val="left"/>
              <w:rPr>
                <w:rFonts w:ascii="Arial" w:hAnsi="Arial"/>
                <w:sz w:val="24"/>
                <w:szCs w:val="24"/>
              </w:rPr>
            </w:pPr>
            <w:r w:rsidRPr="00256279">
              <w:rPr>
                <w:rFonts w:ascii="Arial" w:hAnsi="Arial"/>
                <w:sz w:val="24"/>
                <w:szCs w:val="24"/>
              </w:rPr>
              <w:t>Wideband</w:t>
            </w:r>
            <w:r w:rsidRPr="00256279">
              <w:rPr>
                <w:rFonts w:ascii="Arial" w:hAnsi="Arial"/>
                <w:spacing w:val="56"/>
                <w:sz w:val="24"/>
                <w:szCs w:val="24"/>
              </w:rPr>
              <w:t xml:space="preserve"> </w:t>
            </w:r>
            <w:r w:rsidRPr="00256279">
              <w:rPr>
                <w:rFonts w:ascii="Arial" w:hAnsi="Arial"/>
                <w:sz w:val="24"/>
                <w:szCs w:val="24"/>
              </w:rPr>
              <w:t>code</w:t>
            </w:r>
            <w:r w:rsidRPr="00256279">
              <w:rPr>
                <w:rFonts w:ascii="Arial" w:hAnsi="Arial"/>
                <w:spacing w:val="57"/>
                <w:sz w:val="24"/>
                <w:szCs w:val="24"/>
              </w:rPr>
              <w:t xml:space="preserve"> </w:t>
            </w:r>
            <w:r w:rsidRPr="00256279">
              <w:rPr>
                <w:rFonts w:ascii="Arial" w:hAnsi="Arial"/>
                <w:sz w:val="24"/>
                <w:szCs w:val="24"/>
              </w:rPr>
              <w:t>division</w:t>
            </w:r>
            <w:r w:rsidRPr="00256279">
              <w:rPr>
                <w:rFonts w:ascii="Arial" w:hAnsi="Arial"/>
                <w:spacing w:val="56"/>
                <w:sz w:val="24"/>
                <w:szCs w:val="24"/>
              </w:rPr>
              <w:t xml:space="preserve"> </w:t>
            </w:r>
            <w:r w:rsidRPr="00256279">
              <w:rPr>
                <w:rFonts w:ascii="Arial" w:hAnsi="Arial"/>
                <w:sz w:val="24"/>
                <w:szCs w:val="24"/>
              </w:rPr>
              <w:t>multiple</w:t>
            </w:r>
            <w:r w:rsidRPr="00256279">
              <w:rPr>
                <w:rFonts w:ascii="Arial" w:hAnsi="Arial"/>
                <w:spacing w:val="57"/>
                <w:sz w:val="24"/>
                <w:szCs w:val="24"/>
              </w:rPr>
              <w:t xml:space="preserve"> </w:t>
            </w:r>
            <w:r w:rsidRPr="00256279">
              <w:rPr>
                <w:rFonts w:ascii="Arial" w:hAnsi="Arial"/>
                <w:spacing w:val="-2"/>
                <w:sz w:val="24"/>
                <w:szCs w:val="24"/>
              </w:rPr>
              <w:t>access</w:t>
            </w:r>
          </w:p>
        </w:tc>
        <w:tc>
          <w:tcPr>
            <w:tcW w:w="4252" w:type="dxa"/>
            <w:vAlign w:val="center"/>
          </w:tcPr>
          <w:p w14:paraId="79BE0AD1" w14:textId="77777777" w:rsidR="00D21E1B" w:rsidRPr="00256279" w:rsidRDefault="00D21E1B" w:rsidP="00D21E1B">
            <w:pPr>
              <w:pStyle w:val="TableParagraph"/>
              <w:spacing w:before="40" w:after="40"/>
              <w:ind w:left="107"/>
              <w:jc w:val="left"/>
              <w:rPr>
                <w:rFonts w:ascii="Arial" w:hAnsi="Arial"/>
                <w:sz w:val="24"/>
                <w:szCs w:val="24"/>
              </w:rPr>
            </w:pPr>
            <w:r w:rsidRPr="00256279">
              <w:rPr>
                <w:rFonts w:ascii="Arial" w:hAnsi="Arial"/>
                <w:sz w:val="24"/>
                <w:szCs w:val="24"/>
              </w:rPr>
              <w:t>Đa truy nhập phân chia theo mã trên băng rộng</w:t>
            </w:r>
          </w:p>
        </w:tc>
      </w:tr>
      <w:tr w:rsidR="00D21E1B" w:rsidRPr="00256279" w14:paraId="7D6DF407" w14:textId="77777777" w:rsidTr="00F92C66">
        <w:trPr>
          <w:trHeight w:val="676"/>
        </w:trPr>
        <w:tc>
          <w:tcPr>
            <w:tcW w:w="1134" w:type="dxa"/>
            <w:vAlign w:val="center"/>
          </w:tcPr>
          <w:p w14:paraId="6884E102"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Fonts w:ascii="Arial" w:hAnsi="Arial"/>
                <w:spacing w:val="-2"/>
                <w:sz w:val="24"/>
                <w:szCs w:val="24"/>
              </w:rPr>
              <w:t>WiMax</w:t>
            </w:r>
          </w:p>
        </w:tc>
        <w:tc>
          <w:tcPr>
            <w:tcW w:w="3686" w:type="dxa"/>
            <w:vAlign w:val="center"/>
          </w:tcPr>
          <w:p w14:paraId="4CB8F9F8" w14:textId="77777777" w:rsidR="00D21E1B" w:rsidRPr="00256279" w:rsidRDefault="00D21E1B" w:rsidP="00D21E1B">
            <w:pPr>
              <w:pStyle w:val="TableParagraph"/>
              <w:spacing w:before="40" w:after="40"/>
              <w:ind w:left="107"/>
              <w:jc w:val="left"/>
              <w:rPr>
                <w:rFonts w:ascii="Arial" w:hAnsi="Arial"/>
                <w:sz w:val="24"/>
                <w:szCs w:val="24"/>
              </w:rPr>
            </w:pPr>
            <w:r w:rsidRPr="00256279">
              <w:rPr>
                <w:rFonts w:ascii="Arial" w:hAnsi="Arial"/>
                <w:sz w:val="24"/>
                <w:szCs w:val="24"/>
              </w:rPr>
              <w:t>Worldwide</w:t>
            </w:r>
            <w:r w:rsidRPr="00256279">
              <w:rPr>
                <w:rFonts w:ascii="Arial" w:hAnsi="Arial"/>
                <w:spacing w:val="70"/>
                <w:sz w:val="24"/>
                <w:szCs w:val="24"/>
              </w:rPr>
              <w:t xml:space="preserve"> </w:t>
            </w:r>
            <w:r w:rsidRPr="00256279">
              <w:rPr>
                <w:rFonts w:ascii="Arial" w:hAnsi="Arial"/>
                <w:sz w:val="24"/>
                <w:szCs w:val="24"/>
              </w:rPr>
              <w:t>Interoperability</w:t>
            </w:r>
            <w:r w:rsidRPr="00256279">
              <w:rPr>
                <w:rFonts w:ascii="Arial" w:hAnsi="Arial"/>
                <w:spacing w:val="75"/>
                <w:sz w:val="24"/>
                <w:szCs w:val="24"/>
              </w:rPr>
              <w:t xml:space="preserve"> </w:t>
            </w:r>
            <w:r w:rsidRPr="00256279">
              <w:rPr>
                <w:rFonts w:ascii="Arial" w:hAnsi="Arial"/>
                <w:sz w:val="24"/>
                <w:szCs w:val="24"/>
              </w:rPr>
              <w:t>for</w:t>
            </w:r>
            <w:r w:rsidRPr="00256279">
              <w:rPr>
                <w:rFonts w:ascii="Arial" w:hAnsi="Arial"/>
                <w:spacing w:val="76"/>
                <w:sz w:val="24"/>
                <w:szCs w:val="24"/>
              </w:rPr>
              <w:t xml:space="preserve"> </w:t>
            </w:r>
            <w:r w:rsidRPr="00256279">
              <w:rPr>
                <w:rFonts w:ascii="Arial" w:hAnsi="Arial"/>
                <w:sz w:val="24"/>
                <w:szCs w:val="24"/>
              </w:rPr>
              <w:t>Microwave</w:t>
            </w:r>
            <w:r w:rsidRPr="00256279">
              <w:rPr>
                <w:rFonts w:ascii="Arial" w:hAnsi="Arial"/>
                <w:spacing w:val="71"/>
                <w:sz w:val="24"/>
                <w:szCs w:val="24"/>
              </w:rPr>
              <w:t xml:space="preserve"> </w:t>
            </w:r>
            <w:r w:rsidRPr="00256279">
              <w:rPr>
                <w:rFonts w:ascii="Arial" w:hAnsi="Arial"/>
                <w:spacing w:val="-2"/>
                <w:sz w:val="24"/>
                <w:szCs w:val="24"/>
              </w:rPr>
              <w:t>Access</w:t>
            </w:r>
          </w:p>
        </w:tc>
        <w:tc>
          <w:tcPr>
            <w:tcW w:w="4252" w:type="dxa"/>
            <w:vAlign w:val="center"/>
          </w:tcPr>
          <w:p w14:paraId="6F5A7CAD" w14:textId="77777777" w:rsidR="00D21E1B" w:rsidRPr="00256279" w:rsidRDefault="00D21E1B" w:rsidP="00D21E1B">
            <w:pPr>
              <w:pStyle w:val="TableParagraph"/>
              <w:spacing w:before="40" w:after="40"/>
              <w:ind w:left="107"/>
              <w:jc w:val="left"/>
              <w:rPr>
                <w:rFonts w:ascii="Arial" w:hAnsi="Arial"/>
                <w:sz w:val="24"/>
                <w:szCs w:val="24"/>
              </w:rPr>
            </w:pPr>
            <w:r w:rsidRPr="00256279">
              <w:rPr>
                <w:rFonts w:ascii="Arial" w:hAnsi="Arial"/>
                <w:sz w:val="24"/>
                <w:szCs w:val="24"/>
              </w:rPr>
              <w:t>Khả năng tương tác toàn cầu với truy nhập vi ba</w:t>
            </w:r>
          </w:p>
        </w:tc>
      </w:tr>
      <w:tr w:rsidR="00D21E1B" w:rsidRPr="00256279" w14:paraId="58A1C959" w14:textId="77777777" w:rsidTr="00F92C66">
        <w:trPr>
          <w:trHeight w:val="304"/>
        </w:trPr>
        <w:tc>
          <w:tcPr>
            <w:tcW w:w="1134" w:type="dxa"/>
            <w:vAlign w:val="center"/>
          </w:tcPr>
          <w:p w14:paraId="7E37A20E" w14:textId="77777777" w:rsidR="00D21E1B" w:rsidRPr="00256279" w:rsidRDefault="00D21E1B" w:rsidP="00D21E1B">
            <w:pPr>
              <w:pStyle w:val="TableParagraph"/>
              <w:spacing w:before="40" w:after="40" w:line="276" w:lineRule="auto"/>
              <w:ind w:left="107"/>
              <w:jc w:val="left"/>
              <w:rPr>
                <w:rFonts w:ascii="Arial" w:hAnsi="Arial"/>
                <w:spacing w:val="-2"/>
                <w:sz w:val="24"/>
                <w:szCs w:val="24"/>
              </w:rPr>
            </w:pPr>
            <w:r w:rsidRPr="00256279">
              <w:rPr>
                <w:rStyle w:val="fontstyle01"/>
                <w:rFonts w:ascii="Arial" w:hAnsi="Arial"/>
              </w:rPr>
              <w:t xml:space="preserve">WLAN </w:t>
            </w:r>
          </w:p>
        </w:tc>
        <w:tc>
          <w:tcPr>
            <w:tcW w:w="3686" w:type="dxa"/>
            <w:vAlign w:val="center"/>
          </w:tcPr>
          <w:p w14:paraId="3750FA7B" w14:textId="77777777" w:rsidR="00D21E1B" w:rsidRPr="00256279" w:rsidRDefault="00D21E1B" w:rsidP="00D21E1B">
            <w:pPr>
              <w:pStyle w:val="TableParagraph"/>
              <w:spacing w:before="40" w:after="40" w:line="276" w:lineRule="auto"/>
              <w:ind w:left="107"/>
              <w:jc w:val="left"/>
              <w:rPr>
                <w:rStyle w:val="fontstyle01"/>
                <w:rFonts w:ascii="Arial" w:hAnsi="Arial"/>
              </w:rPr>
            </w:pPr>
            <w:r w:rsidRPr="00256279">
              <w:rPr>
                <w:rFonts w:ascii="Arial" w:hAnsi="Arial"/>
                <w:sz w:val="24"/>
                <w:szCs w:val="24"/>
              </w:rPr>
              <w:t>Wireless</w:t>
            </w:r>
            <w:r w:rsidRPr="00256279">
              <w:rPr>
                <w:rFonts w:ascii="Arial" w:hAnsi="Arial"/>
                <w:spacing w:val="48"/>
                <w:sz w:val="24"/>
                <w:szCs w:val="24"/>
              </w:rPr>
              <w:t xml:space="preserve"> </w:t>
            </w:r>
            <w:r w:rsidRPr="00256279">
              <w:rPr>
                <w:rFonts w:ascii="Arial" w:hAnsi="Arial"/>
                <w:sz w:val="24"/>
                <w:szCs w:val="24"/>
              </w:rPr>
              <w:t>local</w:t>
            </w:r>
            <w:r w:rsidRPr="00256279">
              <w:rPr>
                <w:rFonts w:ascii="Arial" w:hAnsi="Arial"/>
                <w:spacing w:val="47"/>
                <w:sz w:val="24"/>
                <w:szCs w:val="24"/>
              </w:rPr>
              <w:t xml:space="preserve"> </w:t>
            </w:r>
            <w:r w:rsidRPr="00256279">
              <w:rPr>
                <w:rFonts w:ascii="Arial" w:hAnsi="Arial"/>
                <w:sz w:val="24"/>
                <w:szCs w:val="24"/>
              </w:rPr>
              <w:t>area</w:t>
            </w:r>
            <w:r w:rsidRPr="00256279">
              <w:rPr>
                <w:rFonts w:ascii="Arial" w:hAnsi="Arial"/>
                <w:spacing w:val="48"/>
                <w:sz w:val="24"/>
                <w:szCs w:val="24"/>
              </w:rPr>
              <w:t xml:space="preserve"> </w:t>
            </w:r>
            <w:r w:rsidRPr="00256279">
              <w:rPr>
                <w:rFonts w:ascii="Arial" w:hAnsi="Arial"/>
                <w:spacing w:val="-2"/>
                <w:sz w:val="24"/>
                <w:szCs w:val="24"/>
              </w:rPr>
              <w:t>network</w:t>
            </w:r>
          </w:p>
        </w:tc>
        <w:tc>
          <w:tcPr>
            <w:tcW w:w="4252" w:type="dxa"/>
            <w:vAlign w:val="center"/>
          </w:tcPr>
          <w:p w14:paraId="38A62337" w14:textId="77777777" w:rsidR="00D21E1B" w:rsidRPr="00256279" w:rsidRDefault="00D21E1B" w:rsidP="00D21E1B">
            <w:pPr>
              <w:pStyle w:val="TableParagraph"/>
              <w:spacing w:before="40" w:after="40" w:line="276" w:lineRule="auto"/>
              <w:ind w:left="107"/>
              <w:jc w:val="left"/>
              <w:rPr>
                <w:rFonts w:ascii="Arial" w:hAnsi="Arial"/>
                <w:sz w:val="24"/>
                <w:szCs w:val="24"/>
              </w:rPr>
            </w:pPr>
            <w:r w:rsidRPr="00256279">
              <w:rPr>
                <w:rStyle w:val="fontstyle01"/>
                <w:rFonts w:ascii="Arial" w:hAnsi="Arial"/>
              </w:rPr>
              <w:t>Mạng không dây nội bộ</w:t>
            </w:r>
          </w:p>
        </w:tc>
      </w:tr>
    </w:tbl>
    <w:p w14:paraId="51B64967" w14:textId="77777777" w:rsidR="005E14F3" w:rsidRPr="008E19C6" w:rsidRDefault="005E14F3" w:rsidP="00576E5F">
      <w:pPr>
        <w:spacing w:before="120" w:after="0" w:line="240" w:lineRule="auto"/>
        <w:rPr>
          <w:rFonts w:ascii="Arial" w:hAnsi="Arial" w:cs="Arial"/>
          <w:szCs w:val="24"/>
        </w:rPr>
      </w:pPr>
    </w:p>
    <w:p w14:paraId="22E4A086" w14:textId="77777777" w:rsidR="00004358" w:rsidRDefault="00004358">
      <w:pPr>
        <w:jc w:val="left"/>
        <w:rPr>
          <w:rFonts w:ascii="Arial" w:eastAsiaTheme="majorEastAsia" w:hAnsi="Arial" w:cs="Arial"/>
          <w:b/>
          <w:szCs w:val="24"/>
        </w:rPr>
      </w:pPr>
      <w:bookmarkStart w:id="7" w:name="_Toc164763032"/>
      <w:r>
        <w:rPr>
          <w:rFonts w:cs="Arial"/>
          <w:szCs w:val="24"/>
        </w:rPr>
        <w:br w:type="page"/>
      </w:r>
    </w:p>
    <w:p w14:paraId="592AC7BD" w14:textId="303957A8" w:rsidR="0082460F" w:rsidRPr="008E19C6" w:rsidRDefault="00B4702B" w:rsidP="00576E5F">
      <w:pPr>
        <w:pStyle w:val="Heading1"/>
        <w:numPr>
          <w:ilvl w:val="0"/>
          <w:numId w:val="0"/>
        </w:numPr>
        <w:spacing w:before="120" w:line="240" w:lineRule="auto"/>
        <w:jc w:val="center"/>
        <w:rPr>
          <w:rFonts w:cs="Arial"/>
          <w:szCs w:val="24"/>
        </w:rPr>
      </w:pPr>
      <w:r w:rsidRPr="008E19C6">
        <w:rPr>
          <w:rFonts w:cs="Arial"/>
          <w:szCs w:val="24"/>
        </w:rPr>
        <w:lastRenderedPageBreak/>
        <w:t xml:space="preserve">2. </w:t>
      </w:r>
      <w:r w:rsidR="0082460F" w:rsidRPr="008E19C6">
        <w:rPr>
          <w:rFonts w:cs="Arial"/>
          <w:szCs w:val="24"/>
        </w:rPr>
        <w:t>QUY ĐỊNH KỸ THUẬT</w:t>
      </w:r>
      <w:bookmarkEnd w:id="7"/>
    </w:p>
    <w:p w14:paraId="593D76E6" w14:textId="67AD18EB" w:rsidR="00243BB2" w:rsidRDefault="000E6E11" w:rsidP="009D4B6B">
      <w:pPr>
        <w:spacing w:before="160" w:after="0"/>
        <w:rPr>
          <w:rFonts w:ascii="Arial" w:hAnsi="Arial" w:cs="Arial"/>
        </w:rPr>
      </w:pPr>
      <w:r>
        <w:rPr>
          <w:rFonts w:ascii="Arial" w:hAnsi="Arial" w:cs="Arial"/>
        </w:rPr>
        <w:t xml:space="preserve">Giới hạn đối với mức hấp thụ riêng </w:t>
      </w:r>
      <w:r w:rsidR="00BC5641">
        <w:rPr>
          <w:rFonts w:ascii="Arial" w:hAnsi="Arial" w:cs="Arial"/>
        </w:rPr>
        <w:t>(SAR) được quy định tại</w:t>
      </w:r>
      <w:r>
        <w:rPr>
          <w:rFonts w:ascii="Arial" w:hAnsi="Arial" w:cs="Arial"/>
        </w:rPr>
        <w:t xml:space="preserve"> bảng dưới đây</w:t>
      </w:r>
      <w:r w:rsidR="00BC5641">
        <w:rPr>
          <w:rFonts w:ascii="Arial" w:hAnsi="Arial" w:cs="Arial"/>
        </w:rPr>
        <w:t>:</w:t>
      </w:r>
    </w:p>
    <w:tbl>
      <w:tblPr>
        <w:tblStyle w:val="TableGrid"/>
        <w:tblW w:w="9498" w:type="dxa"/>
        <w:tblInd w:w="-147" w:type="dxa"/>
        <w:tblLook w:val="04A0" w:firstRow="1" w:lastRow="0" w:firstColumn="1" w:lastColumn="0" w:noHBand="0" w:noVBand="1"/>
      </w:tblPr>
      <w:tblGrid>
        <w:gridCol w:w="3686"/>
        <w:gridCol w:w="2977"/>
        <w:gridCol w:w="2835"/>
      </w:tblGrid>
      <w:tr w:rsidR="00E02303" w:rsidRPr="004C48EA" w14:paraId="7DDA0F79" w14:textId="77777777" w:rsidTr="004C48EA">
        <w:tc>
          <w:tcPr>
            <w:tcW w:w="3686" w:type="dxa"/>
            <w:vMerge w:val="restart"/>
            <w:vAlign w:val="center"/>
          </w:tcPr>
          <w:p w14:paraId="26073C35" w14:textId="77088301" w:rsidR="00E02303" w:rsidRPr="004C48EA" w:rsidRDefault="004C48EA" w:rsidP="00BC5641">
            <w:pPr>
              <w:spacing w:before="160"/>
              <w:jc w:val="center"/>
              <w:rPr>
                <w:rFonts w:ascii="Arial" w:hAnsi="Arial" w:cs="Arial"/>
                <w:b/>
              </w:rPr>
            </w:pPr>
            <w:r w:rsidRPr="004C48EA">
              <w:rPr>
                <w:rFonts w:ascii="Arial" w:hAnsi="Arial" w:cs="Arial"/>
                <w:b/>
              </w:rPr>
              <w:t xml:space="preserve">Tần số </w:t>
            </w:r>
          </w:p>
        </w:tc>
        <w:tc>
          <w:tcPr>
            <w:tcW w:w="5812" w:type="dxa"/>
            <w:gridSpan w:val="2"/>
            <w:vAlign w:val="center"/>
          </w:tcPr>
          <w:p w14:paraId="7E9D913F" w14:textId="77777777" w:rsidR="00E02303" w:rsidRPr="004C48EA" w:rsidRDefault="00E02303" w:rsidP="004C48EA">
            <w:pPr>
              <w:spacing w:before="160"/>
              <w:jc w:val="center"/>
              <w:rPr>
                <w:rFonts w:ascii="Arial" w:hAnsi="Arial" w:cs="Arial"/>
                <w:b/>
              </w:rPr>
            </w:pPr>
            <w:r w:rsidRPr="004C48EA">
              <w:rPr>
                <w:rFonts w:ascii="Arial" w:hAnsi="Arial" w:cs="Arial"/>
                <w:b/>
              </w:rPr>
              <w:t>Giới hạn</w:t>
            </w:r>
          </w:p>
        </w:tc>
      </w:tr>
      <w:tr w:rsidR="00BC5641" w:rsidRPr="004C48EA" w14:paraId="366C0DBF" w14:textId="77777777" w:rsidTr="002519AD">
        <w:tc>
          <w:tcPr>
            <w:tcW w:w="3686" w:type="dxa"/>
            <w:vMerge/>
            <w:vAlign w:val="center"/>
          </w:tcPr>
          <w:p w14:paraId="3190A33F" w14:textId="77777777" w:rsidR="00BC5641" w:rsidRPr="004C48EA" w:rsidRDefault="00BC5641" w:rsidP="004C48EA">
            <w:pPr>
              <w:spacing w:before="160"/>
              <w:jc w:val="center"/>
              <w:rPr>
                <w:rFonts w:ascii="Arial" w:hAnsi="Arial" w:cs="Arial"/>
                <w:b/>
              </w:rPr>
            </w:pPr>
          </w:p>
        </w:tc>
        <w:tc>
          <w:tcPr>
            <w:tcW w:w="2977" w:type="dxa"/>
            <w:vAlign w:val="center"/>
          </w:tcPr>
          <w:p w14:paraId="14D37F55" w14:textId="77777777" w:rsidR="00BC5641" w:rsidRPr="004C48EA" w:rsidRDefault="00BC5641" w:rsidP="004C48EA">
            <w:pPr>
              <w:spacing w:before="160"/>
              <w:jc w:val="center"/>
              <w:rPr>
                <w:rFonts w:ascii="Arial" w:hAnsi="Arial" w:cs="Arial"/>
                <w:b/>
              </w:rPr>
            </w:pPr>
            <w:r w:rsidRPr="004C48EA">
              <w:rPr>
                <w:rFonts w:ascii="Arial" w:hAnsi="Arial" w:cs="Arial"/>
                <w:b/>
              </w:rPr>
              <w:t>Đầu, thân</w:t>
            </w:r>
          </w:p>
        </w:tc>
        <w:tc>
          <w:tcPr>
            <w:tcW w:w="2835" w:type="dxa"/>
            <w:vAlign w:val="center"/>
          </w:tcPr>
          <w:p w14:paraId="79A47D69" w14:textId="681692D6" w:rsidR="00BC5641" w:rsidRPr="004C48EA" w:rsidRDefault="00BC5641" w:rsidP="00BC5641">
            <w:pPr>
              <w:spacing w:before="160"/>
              <w:jc w:val="center"/>
              <w:rPr>
                <w:rFonts w:ascii="Arial" w:hAnsi="Arial" w:cs="Arial"/>
                <w:b/>
              </w:rPr>
            </w:pPr>
            <w:r w:rsidRPr="004C48EA">
              <w:rPr>
                <w:rFonts w:ascii="Arial" w:hAnsi="Arial" w:cs="Arial"/>
                <w:b/>
              </w:rPr>
              <w:t>Các chi</w:t>
            </w:r>
          </w:p>
        </w:tc>
      </w:tr>
      <w:tr w:rsidR="00BC5641" w14:paraId="109190E0" w14:textId="77777777" w:rsidTr="002519AD">
        <w:tc>
          <w:tcPr>
            <w:tcW w:w="3686" w:type="dxa"/>
            <w:vAlign w:val="center"/>
          </w:tcPr>
          <w:p w14:paraId="6A5821BD" w14:textId="108F925B" w:rsidR="00BC5641" w:rsidRPr="00BC5641" w:rsidRDefault="001E1C6E" w:rsidP="00BC5641">
            <w:pPr>
              <w:spacing w:before="160"/>
              <w:jc w:val="center"/>
              <w:rPr>
                <w:rFonts w:ascii="Arial" w:hAnsi="Arial" w:cs="Arial"/>
              </w:rPr>
            </w:pPr>
            <w:r>
              <w:rPr>
                <w:rFonts w:ascii="Arial" w:hAnsi="Arial" w:cs="Arial"/>
              </w:rPr>
              <w:t xml:space="preserve">30 </w:t>
            </w:r>
            <w:r w:rsidR="00BC5641" w:rsidRPr="005916F4">
              <w:rPr>
                <w:rFonts w:ascii="Arial" w:hAnsi="Arial" w:cs="Arial"/>
              </w:rPr>
              <w:t>MHz đế</w:t>
            </w:r>
            <w:r w:rsidR="006123A2">
              <w:rPr>
                <w:rFonts w:ascii="Arial" w:hAnsi="Arial" w:cs="Arial"/>
              </w:rPr>
              <w:t>n 6</w:t>
            </w:r>
            <w:r w:rsidR="00BC5641" w:rsidRPr="005916F4">
              <w:rPr>
                <w:rFonts w:ascii="Arial" w:hAnsi="Arial" w:cs="Arial"/>
              </w:rPr>
              <w:t xml:space="preserve"> GHz</w:t>
            </w:r>
            <w:r w:rsidR="00BC5641" w:rsidRPr="00BC5641" w:rsidDel="00BC5641">
              <w:rPr>
                <w:rFonts w:ascii="Arial" w:hAnsi="Arial" w:cs="Arial"/>
              </w:rPr>
              <w:t xml:space="preserve"> </w:t>
            </w:r>
          </w:p>
        </w:tc>
        <w:tc>
          <w:tcPr>
            <w:tcW w:w="2977" w:type="dxa"/>
            <w:vAlign w:val="center"/>
          </w:tcPr>
          <w:p w14:paraId="52134931" w14:textId="22EEA9FC" w:rsidR="00BC5641" w:rsidRDefault="00382DE1" w:rsidP="004C48EA">
            <w:pPr>
              <w:spacing w:before="160"/>
              <w:jc w:val="center"/>
              <w:rPr>
                <w:rFonts w:ascii="Arial" w:hAnsi="Arial" w:cs="Arial"/>
              </w:rPr>
            </w:pPr>
            <w:r>
              <w:rPr>
                <w:rFonts w:ascii="Arial" w:hAnsi="Arial" w:cs="Arial"/>
              </w:rPr>
              <w:t>2</w:t>
            </w:r>
            <w:r w:rsidR="00BC5641">
              <w:rPr>
                <w:rFonts w:ascii="Arial" w:hAnsi="Arial" w:cs="Arial"/>
              </w:rPr>
              <w:t xml:space="preserve"> </w:t>
            </w:r>
            <w:r w:rsidR="00BC5641" w:rsidRPr="00B5776D">
              <w:rPr>
                <w:rFonts w:ascii="Arial" w:hAnsi="Arial" w:cs="Arial"/>
              </w:rPr>
              <w:t xml:space="preserve">W/kg </w:t>
            </w:r>
            <w:r w:rsidR="00BC5641">
              <w:rPr>
                <w:rFonts w:ascii="Arial" w:hAnsi="Arial" w:cs="Arial"/>
              </w:rPr>
              <w:t>tính trên 1</w:t>
            </w:r>
            <w:r w:rsidR="00771BE0">
              <w:rPr>
                <w:rFonts w:ascii="Arial" w:hAnsi="Arial" w:cs="Arial"/>
              </w:rPr>
              <w:t>0</w:t>
            </w:r>
            <w:r w:rsidR="00BC5641">
              <w:rPr>
                <w:rFonts w:ascii="Arial" w:hAnsi="Arial" w:cs="Arial"/>
              </w:rPr>
              <w:t>g mô</w:t>
            </w:r>
          </w:p>
        </w:tc>
        <w:tc>
          <w:tcPr>
            <w:tcW w:w="2835" w:type="dxa"/>
            <w:vAlign w:val="center"/>
          </w:tcPr>
          <w:p w14:paraId="195C9A21" w14:textId="3160A7F4" w:rsidR="00BC5641" w:rsidRDefault="00BC5641" w:rsidP="00BC5641">
            <w:pPr>
              <w:spacing w:before="160"/>
              <w:jc w:val="center"/>
              <w:rPr>
                <w:rFonts w:ascii="Arial" w:hAnsi="Arial" w:cs="Arial"/>
              </w:rPr>
            </w:pPr>
            <w:r>
              <w:rPr>
                <w:rFonts w:ascii="Arial" w:hAnsi="Arial" w:cs="Arial"/>
              </w:rPr>
              <w:t xml:space="preserve">4 </w:t>
            </w:r>
            <w:r w:rsidRPr="00B5776D">
              <w:rPr>
                <w:rFonts w:ascii="Arial" w:hAnsi="Arial" w:cs="Arial"/>
              </w:rPr>
              <w:t>W/kg</w:t>
            </w:r>
            <w:r w:rsidR="009C4DC6">
              <w:rPr>
                <w:rFonts w:ascii="Arial" w:hAnsi="Arial" w:cs="Arial"/>
              </w:rPr>
              <w:t xml:space="preserve"> tính trên 10g mô</w:t>
            </w:r>
          </w:p>
        </w:tc>
      </w:tr>
    </w:tbl>
    <w:p w14:paraId="3B6F8D49" w14:textId="77777777" w:rsidR="005C5234" w:rsidRDefault="005C5234" w:rsidP="00B5776D">
      <w:pPr>
        <w:pStyle w:val="Heading1"/>
        <w:numPr>
          <w:ilvl w:val="0"/>
          <w:numId w:val="0"/>
        </w:numPr>
        <w:spacing w:before="120" w:line="240" w:lineRule="auto"/>
        <w:jc w:val="center"/>
        <w:rPr>
          <w:rFonts w:cs="Arial"/>
          <w:szCs w:val="24"/>
        </w:rPr>
      </w:pPr>
      <w:bookmarkStart w:id="8" w:name="_Toc164763034"/>
    </w:p>
    <w:p w14:paraId="418BEDEE" w14:textId="77777777" w:rsidR="00392399" w:rsidRDefault="00D52315" w:rsidP="00B5776D">
      <w:pPr>
        <w:pStyle w:val="Heading1"/>
        <w:numPr>
          <w:ilvl w:val="0"/>
          <w:numId w:val="0"/>
        </w:numPr>
        <w:spacing w:before="120" w:line="240" w:lineRule="auto"/>
        <w:jc w:val="center"/>
        <w:rPr>
          <w:rFonts w:cs="Arial"/>
          <w:szCs w:val="24"/>
        </w:rPr>
      </w:pPr>
      <w:r w:rsidRPr="008E19C6">
        <w:rPr>
          <w:rFonts w:cs="Arial"/>
          <w:szCs w:val="24"/>
        </w:rPr>
        <w:t xml:space="preserve">3. </w:t>
      </w:r>
      <w:r w:rsidR="00392399" w:rsidRPr="008E19C6">
        <w:rPr>
          <w:rFonts w:cs="Arial"/>
          <w:szCs w:val="24"/>
        </w:rPr>
        <w:t>PHƯƠNG PHÁP ĐO</w:t>
      </w:r>
      <w:bookmarkEnd w:id="8"/>
    </w:p>
    <w:p w14:paraId="30339715" w14:textId="77777777" w:rsidR="00567084" w:rsidRPr="00312283" w:rsidRDefault="00567084" w:rsidP="00312283">
      <w:pPr>
        <w:pStyle w:val="Heading2"/>
        <w:rPr>
          <w:rFonts w:cs="Arial"/>
        </w:rPr>
      </w:pPr>
      <w:bookmarkStart w:id="9" w:name="_Toc164763035"/>
      <w:r w:rsidRPr="00312283">
        <w:rPr>
          <w:rFonts w:cs="Arial"/>
        </w:rPr>
        <w:t>3.1. Tổng quan</w:t>
      </w:r>
      <w:bookmarkEnd w:id="9"/>
    </w:p>
    <w:p w14:paraId="4637CF61" w14:textId="77777777" w:rsidR="00567084" w:rsidRPr="00312283" w:rsidRDefault="00567084" w:rsidP="00312283">
      <w:pPr>
        <w:spacing w:before="120" w:after="0" w:line="240" w:lineRule="auto"/>
        <w:rPr>
          <w:rFonts w:ascii="Arial" w:hAnsi="Arial" w:cs="Arial"/>
        </w:rPr>
      </w:pPr>
      <w:r w:rsidRPr="00312283">
        <w:rPr>
          <w:rFonts w:ascii="Arial" w:hAnsi="Arial" w:cs="Arial"/>
        </w:rPr>
        <w:t>Tuân thủ yêu cầu 7.1 của IEC 62209-1528:2020</w:t>
      </w:r>
    </w:p>
    <w:p w14:paraId="661B9267" w14:textId="77777777" w:rsidR="00567084" w:rsidRPr="00312283" w:rsidRDefault="00567084" w:rsidP="00312283">
      <w:pPr>
        <w:pStyle w:val="Heading2"/>
        <w:rPr>
          <w:rFonts w:cs="Arial"/>
        </w:rPr>
      </w:pPr>
      <w:bookmarkStart w:id="10" w:name="_Toc164763036"/>
      <w:r w:rsidRPr="00312283">
        <w:rPr>
          <w:rFonts w:cs="Arial"/>
        </w:rPr>
        <w:t>3.2. Chuẩn bị thử nghiệm</w:t>
      </w:r>
      <w:bookmarkEnd w:id="10"/>
    </w:p>
    <w:p w14:paraId="4ACC7546" w14:textId="77777777" w:rsidR="009D4B6B" w:rsidRPr="00312283" w:rsidRDefault="009D4B6B" w:rsidP="00312283">
      <w:pPr>
        <w:spacing w:before="120" w:after="0" w:line="240" w:lineRule="auto"/>
        <w:rPr>
          <w:rFonts w:ascii="Arial" w:hAnsi="Arial" w:cs="Arial"/>
          <w:b/>
        </w:rPr>
      </w:pPr>
      <w:r w:rsidRPr="00312283">
        <w:rPr>
          <w:rFonts w:ascii="Arial" w:hAnsi="Arial" w:cs="Arial"/>
          <w:b/>
        </w:rPr>
        <w:t>3.2.1. Môi trường giả lập mô và hệ thống</w:t>
      </w:r>
    </w:p>
    <w:p w14:paraId="20BBE1F0" w14:textId="77777777" w:rsidR="009D4B6B" w:rsidRPr="00312283" w:rsidRDefault="009D4B6B" w:rsidP="00312283">
      <w:pPr>
        <w:spacing w:before="120" w:after="0" w:line="240" w:lineRule="auto"/>
        <w:rPr>
          <w:rFonts w:ascii="Arial" w:hAnsi="Arial" w:cs="Arial"/>
        </w:rPr>
      </w:pPr>
      <w:r w:rsidRPr="00312283">
        <w:rPr>
          <w:rFonts w:ascii="Arial" w:hAnsi="Arial" w:cs="Arial"/>
        </w:rPr>
        <w:t>Tuân thủ yêu cầu 7.2.1 của IEC 62209-1528:2020</w:t>
      </w:r>
    </w:p>
    <w:p w14:paraId="62D7700E" w14:textId="77777777" w:rsidR="009D4B6B" w:rsidRPr="00312283" w:rsidRDefault="009D4B6B" w:rsidP="00312283">
      <w:pPr>
        <w:spacing w:before="120" w:after="0" w:line="240" w:lineRule="auto"/>
        <w:rPr>
          <w:rFonts w:ascii="Arial" w:hAnsi="Arial" w:cs="Arial"/>
          <w:b/>
        </w:rPr>
      </w:pPr>
      <w:r w:rsidRPr="00312283">
        <w:rPr>
          <w:rFonts w:ascii="Arial" w:hAnsi="Arial" w:cs="Arial"/>
          <w:b/>
        </w:rPr>
        <w:t>3.2.2. Các kết nối không dây với mẫu thử</w:t>
      </w:r>
    </w:p>
    <w:p w14:paraId="7DF2A7F1" w14:textId="77777777" w:rsidR="009D4B6B" w:rsidRPr="00312283" w:rsidRDefault="009D4B6B" w:rsidP="00312283">
      <w:pPr>
        <w:spacing w:before="120" w:after="0" w:line="240" w:lineRule="auto"/>
        <w:rPr>
          <w:rFonts w:ascii="Arial" w:hAnsi="Arial" w:cs="Arial"/>
        </w:rPr>
      </w:pPr>
      <w:r w:rsidRPr="00312283">
        <w:rPr>
          <w:rFonts w:ascii="Arial" w:hAnsi="Arial" w:cs="Arial"/>
        </w:rPr>
        <w:t>Tuân thủ yêu cầu 7.2.2 của IEC 62209-1528:2020</w:t>
      </w:r>
    </w:p>
    <w:p w14:paraId="6121C71A" w14:textId="77777777" w:rsidR="009D4B6B" w:rsidRPr="00312283" w:rsidRDefault="009D4B6B" w:rsidP="00312283">
      <w:pPr>
        <w:spacing w:before="120" w:after="0" w:line="240" w:lineRule="auto"/>
        <w:rPr>
          <w:rFonts w:ascii="Arial" w:hAnsi="Arial" w:cs="Arial"/>
          <w:b/>
        </w:rPr>
      </w:pPr>
      <w:r w:rsidRPr="00312283">
        <w:rPr>
          <w:rFonts w:ascii="Arial" w:hAnsi="Arial" w:cs="Arial"/>
          <w:b/>
        </w:rPr>
        <w:t xml:space="preserve">3.2.3. Chế độ vận hành của mẫu thử </w:t>
      </w:r>
    </w:p>
    <w:p w14:paraId="67E028B4" w14:textId="77777777" w:rsidR="009D4B6B" w:rsidRPr="00312283" w:rsidRDefault="009D4B6B" w:rsidP="00312283">
      <w:pPr>
        <w:spacing w:before="120" w:after="0" w:line="240" w:lineRule="auto"/>
        <w:rPr>
          <w:rFonts w:ascii="Arial" w:hAnsi="Arial" w:cs="Arial"/>
        </w:rPr>
      </w:pPr>
      <w:r w:rsidRPr="00312283">
        <w:rPr>
          <w:rFonts w:ascii="Arial" w:hAnsi="Arial" w:cs="Arial"/>
        </w:rPr>
        <w:t>Tuân thủ yêu cầu 7.2.3 của IEC 62209-1528:2020</w:t>
      </w:r>
    </w:p>
    <w:p w14:paraId="1D866FB0" w14:textId="77777777" w:rsidR="009D4B6B" w:rsidRPr="00312283" w:rsidRDefault="009D4B6B" w:rsidP="00312283">
      <w:pPr>
        <w:spacing w:before="120" w:after="0" w:line="240" w:lineRule="auto"/>
        <w:rPr>
          <w:rFonts w:ascii="Arial" w:hAnsi="Arial" w:cs="Arial"/>
          <w:b/>
        </w:rPr>
      </w:pPr>
      <w:r w:rsidRPr="00312283">
        <w:rPr>
          <w:rFonts w:ascii="Arial" w:hAnsi="Arial" w:cs="Arial"/>
          <w:b/>
        </w:rPr>
        <w:t>3.2.4. Vị trí của mẫu thử</w:t>
      </w:r>
    </w:p>
    <w:p w14:paraId="374052A5" w14:textId="05C39821" w:rsidR="00BC7A4D" w:rsidRPr="008763A0" w:rsidRDefault="009D4B6B" w:rsidP="00312283">
      <w:pPr>
        <w:spacing w:before="120" w:after="0" w:line="240" w:lineRule="auto"/>
        <w:rPr>
          <w:rFonts w:ascii="Arial" w:hAnsi="Arial" w:cs="Arial"/>
          <w:highlight w:val="yellow"/>
        </w:rPr>
      </w:pPr>
      <w:r w:rsidRPr="008763A0">
        <w:rPr>
          <w:rFonts w:ascii="Arial" w:hAnsi="Arial" w:cs="Arial"/>
          <w:highlight w:val="yellow"/>
        </w:rPr>
        <w:t>Tuân thủ yêu cầu 7.2.4 của IE</w:t>
      </w:r>
      <w:r w:rsidR="00BC7A4D" w:rsidRPr="008763A0">
        <w:rPr>
          <w:rFonts w:ascii="Arial" w:hAnsi="Arial" w:cs="Arial"/>
          <w:highlight w:val="yellow"/>
        </w:rPr>
        <w:t>C 62209-1528:2020</w:t>
      </w:r>
      <w:r w:rsidR="008763A0" w:rsidRPr="008763A0">
        <w:rPr>
          <w:rFonts w:ascii="Arial" w:hAnsi="Arial" w:cs="Arial"/>
          <w:highlight w:val="yellow"/>
        </w:rPr>
        <w:t>, trừ mục 7.2.4.1.2.</w:t>
      </w:r>
    </w:p>
    <w:p w14:paraId="0C0DDE9B" w14:textId="3ED1F499" w:rsidR="008763A0" w:rsidRPr="00312283" w:rsidRDefault="008763A0" w:rsidP="008763A0">
      <w:pPr>
        <w:spacing w:before="120" w:after="0" w:line="240" w:lineRule="auto"/>
        <w:rPr>
          <w:rFonts w:ascii="Arial" w:hAnsi="Arial" w:cs="Arial"/>
        </w:rPr>
      </w:pPr>
      <w:r w:rsidRPr="008763A0">
        <w:rPr>
          <w:rFonts w:ascii="Arial" w:hAnsi="Arial" w:cs="Arial"/>
          <w:highlight w:val="yellow"/>
        </w:rPr>
        <w:t xml:space="preserve">Quy định thay thế cho mục 7.2.4.1.2 như sau: Khoảng cách giữa mẫu thử (EUT) và mô hình giả </w:t>
      </w:r>
      <w:r w:rsidR="00E84A05">
        <w:rPr>
          <w:rFonts w:ascii="Arial" w:hAnsi="Arial" w:cs="Arial"/>
          <w:highlight w:val="yellow"/>
        </w:rPr>
        <w:t xml:space="preserve">phẳng </w:t>
      </w:r>
      <w:r w:rsidRPr="008763A0">
        <w:rPr>
          <w:rFonts w:ascii="Arial" w:hAnsi="Arial" w:cs="Arial"/>
          <w:highlight w:val="yellow"/>
        </w:rPr>
        <w:t>(Flat Phantom) là</w:t>
      </w:r>
      <w:r w:rsidR="00882B47">
        <w:rPr>
          <w:rFonts w:ascii="Arial" w:hAnsi="Arial" w:cs="Arial"/>
          <w:highlight w:val="yellow"/>
        </w:rPr>
        <w:t xml:space="preserve"> ≤</w:t>
      </w:r>
      <w:r w:rsidRPr="008763A0">
        <w:rPr>
          <w:rFonts w:ascii="Arial" w:hAnsi="Arial" w:cs="Arial"/>
          <w:highlight w:val="yellow"/>
        </w:rPr>
        <w:t xml:space="preserve"> 5 mm khi đánh giá SAR cho phần thân và  khoảng cách giữa mẫu thử (EUT) và mô hình giả</w:t>
      </w:r>
      <w:r w:rsidR="001E1C6E">
        <w:rPr>
          <w:rFonts w:ascii="Arial" w:hAnsi="Arial" w:cs="Arial"/>
          <w:highlight w:val="yellow"/>
        </w:rPr>
        <w:t xml:space="preserve"> phẳng</w:t>
      </w:r>
      <w:r w:rsidRPr="008763A0">
        <w:rPr>
          <w:rFonts w:ascii="Arial" w:hAnsi="Arial" w:cs="Arial"/>
          <w:highlight w:val="yellow"/>
        </w:rPr>
        <w:t xml:space="preserve"> (Flat Phantom) là 0 mm khi đánh giá SAR cho phần chi.</w:t>
      </w:r>
    </w:p>
    <w:p w14:paraId="06C8A95A" w14:textId="77777777" w:rsidR="009D4B6B" w:rsidRPr="00312283" w:rsidRDefault="009D4B6B" w:rsidP="00312283">
      <w:pPr>
        <w:spacing w:before="120" w:after="0" w:line="240" w:lineRule="auto"/>
        <w:rPr>
          <w:rFonts w:ascii="Arial" w:hAnsi="Arial" w:cs="Arial"/>
          <w:b/>
        </w:rPr>
      </w:pPr>
      <w:r w:rsidRPr="00312283">
        <w:rPr>
          <w:rFonts w:ascii="Arial" w:hAnsi="Arial" w:cs="Arial"/>
          <w:b/>
        </w:rPr>
        <w:t>3.2.5. Cấu hình anten</w:t>
      </w:r>
    </w:p>
    <w:p w14:paraId="5B15A31B" w14:textId="77777777" w:rsidR="005A6813" w:rsidRPr="00312283" w:rsidRDefault="005A6813" w:rsidP="00312283">
      <w:pPr>
        <w:spacing w:before="120" w:after="0" w:line="240" w:lineRule="auto"/>
        <w:rPr>
          <w:rFonts w:ascii="Arial" w:hAnsi="Arial" w:cs="Arial"/>
        </w:rPr>
      </w:pPr>
      <w:r w:rsidRPr="00312283">
        <w:rPr>
          <w:rFonts w:ascii="Arial" w:hAnsi="Arial" w:cs="Arial"/>
        </w:rPr>
        <w:t>Tuân thủ yêu cầu 7.2.5 của IEC 62209-1528:2020</w:t>
      </w:r>
    </w:p>
    <w:p w14:paraId="681F3299" w14:textId="77777777" w:rsidR="009D4B6B" w:rsidRPr="00312283" w:rsidRDefault="009D4B6B" w:rsidP="00312283">
      <w:pPr>
        <w:spacing w:before="120" w:after="0" w:line="240" w:lineRule="auto"/>
        <w:rPr>
          <w:rFonts w:ascii="Arial" w:hAnsi="Arial" w:cs="Arial"/>
          <w:b/>
        </w:rPr>
      </w:pPr>
      <w:r w:rsidRPr="00312283">
        <w:rPr>
          <w:rFonts w:ascii="Arial" w:hAnsi="Arial" w:cs="Arial"/>
          <w:b/>
        </w:rPr>
        <w:t>3.2.6. Tùy chọn và phụ kiện</w:t>
      </w:r>
    </w:p>
    <w:p w14:paraId="0FE51816" w14:textId="77777777" w:rsidR="005A6813" w:rsidRPr="00312283" w:rsidRDefault="005A6813" w:rsidP="00312283">
      <w:pPr>
        <w:spacing w:before="120" w:after="0" w:line="240" w:lineRule="auto"/>
        <w:rPr>
          <w:rFonts w:ascii="Arial" w:hAnsi="Arial" w:cs="Arial"/>
        </w:rPr>
      </w:pPr>
      <w:r w:rsidRPr="00312283">
        <w:rPr>
          <w:rFonts w:ascii="Arial" w:hAnsi="Arial" w:cs="Arial"/>
        </w:rPr>
        <w:t>Tuân thủ yêu cầu 7.2.6 của IEC 62209-1528:2020</w:t>
      </w:r>
    </w:p>
    <w:p w14:paraId="62D9CB2C" w14:textId="77777777" w:rsidR="005A6813" w:rsidRPr="00312283" w:rsidRDefault="005A6813" w:rsidP="00312283">
      <w:pPr>
        <w:spacing w:before="120" w:after="0" w:line="240" w:lineRule="auto"/>
        <w:rPr>
          <w:rFonts w:ascii="Arial" w:hAnsi="Arial" w:cs="Arial"/>
          <w:b/>
        </w:rPr>
      </w:pPr>
      <w:r w:rsidRPr="00312283">
        <w:rPr>
          <w:rFonts w:ascii="Arial" w:hAnsi="Arial" w:cs="Arial"/>
          <w:b/>
        </w:rPr>
        <w:t>3.2.7. Mẫu thử và các hệ số</w:t>
      </w:r>
    </w:p>
    <w:p w14:paraId="58544640" w14:textId="77777777" w:rsidR="005A6813" w:rsidRPr="00312283" w:rsidRDefault="005A6813" w:rsidP="00312283">
      <w:pPr>
        <w:spacing w:before="120" w:after="0" w:line="240" w:lineRule="auto"/>
        <w:rPr>
          <w:rFonts w:ascii="Arial" w:hAnsi="Arial" w:cs="Arial"/>
        </w:rPr>
      </w:pPr>
      <w:r w:rsidRPr="00312283">
        <w:rPr>
          <w:rFonts w:ascii="Arial" w:hAnsi="Arial" w:cs="Arial"/>
        </w:rPr>
        <w:t>Tuân thủ yêu cầu 7.2.7 của IEC 62209-1528:2020</w:t>
      </w:r>
    </w:p>
    <w:p w14:paraId="3417FB57" w14:textId="77777777" w:rsidR="005A6813" w:rsidRPr="00312283" w:rsidRDefault="005A6813" w:rsidP="00312283">
      <w:pPr>
        <w:spacing w:before="120" w:after="0" w:line="240" w:lineRule="auto"/>
        <w:rPr>
          <w:rFonts w:ascii="Arial" w:hAnsi="Arial" w:cs="Arial"/>
          <w:b/>
        </w:rPr>
      </w:pPr>
      <w:r w:rsidRPr="00312283">
        <w:rPr>
          <w:rFonts w:ascii="Arial" w:hAnsi="Arial" w:cs="Arial"/>
          <w:b/>
        </w:rPr>
        <w:t>3.2.8. Tần số hoạt động của mẫu thử</w:t>
      </w:r>
    </w:p>
    <w:p w14:paraId="1711F646" w14:textId="77777777" w:rsidR="005A6813" w:rsidRPr="00312283" w:rsidRDefault="005A6813" w:rsidP="00312283">
      <w:pPr>
        <w:spacing w:before="120" w:after="0" w:line="240" w:lineRule="auto"/>
        <w:rPr>
          <w:rFonts w:ascii="Arial" w:hAnsi="Arial" w:cs="Arial"/>
        </w:rPr>
      </w:pPr>
      <w:r w:rsidRPr="00312283">
        <w:rPr>
          <w:rFonts w:ascii="Arial" w:hAnsi="Arial" w:cs="Arial"/>
        </w:rPr>
        <w:t>Tuân thủ yêu cầu 7.2.8 của IEC 62209-1528:2020</w:t>
      </w:r>
    </w:p>
    <w:p w14:paraId="2721A1B7" w14:textId="77777777" w:rsidR="00567084" w:rsidRPr="00312283" w:rsidRDefault="00567084" w:rsidP="00312283">
      <w:pPr>
        <w:pStyle w:val="Heading2"/>
        <w:rPr>
          <w:rFonts w:cs="Arial"/>
        </w:rPr>
      </w:pPr>
      <w:bookmarkStart w:id="11" w:name="_Toc164763037"/>
      <w:r w:rsidRPr="00312283">
        <w:rPr>
          <w:rFonts w:cs="Arial"/>
        </w:rPr>
        <w:t>3.3.   Các phép thử nghiệm cần tiến hành</w:t>
      </w:r>
      <w:bookmarkEnd w:id="11"/>
    </w:p>
    <w:p w14:paraId="5045AB7E" w14:textId="77777777" w:rsidR="005A6813" w:rsidRPr="00312283" w:rsidRDefault="005A6813" w:rsidP="00312283">
      <w:pPr>
        <w:spacing w:before="120" w:after="0" w:line="240" w:lineRule="auto"/>
        <w:rPr>
          <w:rFonts w:ascii="Arial" w:hAnsi="Arial" w:cs="Arial"/>
          <w:b/>
        </w:rPr>
      </w:pPr>
      <w:r w:rsidRPr="00312283">
        <w:rPr>
          <w:rFonts w:ascii="Arial" w:hAnsi="Arial" w:cs="Arial"/>
          <w:b/>
        </w:rPr>
        <w:t>3.3.1. Tổng quan</w:t>
      </w:r>
    </w:p>
    <w:p w14:paraId="1BD0DB97" w14:textId="77777777" w:rsidR="00567084" w:rsidRPr="00312283" w:rsidRDefault="00567084" w:rsidP="00312283">
      <w:pPr>
        <w:spacing w:before="120" w:after="0" w:line="240" w:lineRule="auto"/>
        <w:rPr>
          <w:rFonts w:ascii="Arial" w:hAnsi="Arial" w:cs="Arial"/>
        </w:rPr>
      </w:pPr>
      <w:r w:rsidRPr="00312283">
        <w:rPr>
          <w:rFonts w:ascii="Arial" w:hAnsi="Arial" w:cs="Arial"/>
        </w:rPr>
        <w:t>Tuân thủ yêu cầu 7.3</w:t>
      </w:r>
      <w:r w:rsidR="005A6813" w:rsidRPr="00312283">
        <w:rPr>
          <w:rFonts w:ascii="Arial" w:hAnsi="Arial" w:cs="Arial"/>
        </w:rPr>
        <w:t>.1</w:t>
      </w:r>
      <w:r w:rsidRPr="00312283">
        <w:rPr>
          <w:rFonts w:ascii="Arial" w:hAnsi="Arial" w:cs="Arial"/>
        </w:rPr>
        <w:t xml:space="preserve"> của IEC 62209-1528:2020</w:t>
      </w:r>
    </w:p>
    <w:p w14:paraId="3684E907" w14:textId="77777777" w:rsidR="005A6813" w:rsidRPr="00312283" w:rsidRDefault="005A6813" w:rsidP="00312283">
      <w:pPr>
        <w:spacing w:before="120" w:after="0" w:line="240" w:lineRule="auto"/>
        <w:rPr>
          <w:rFonts w:ascii="Arial" w:hAnsi="Arial" w:cs="Arial"/>
          <w:b/>
        </w:rPr>
      </w:pPr>
      <w:r w:rsidRPr="00312283">
        <w:rPr>
          <w:rFonts w:ascii="Arial" w:hAnsi="Arial" w:cs="Arial"/>
          <w:b/>
        </w:rPr>
        <w:t>3.3.2. Các phép thử nghiệm cơ bản</w:t>
      </w:r>
    </w:p>
    <w:p w14:paraId="23EC7BB9" w14:textId="77777777" w:rsidR="005A6813" w:rsidRPr="00312283" w:rsidRDefault="005A6813" w:rsidP="00312283">
      <w:pPr>
        <w:spacing w:before="120" w:after="0" w:line="240" w:lineRule="auto"/>
        <w:rPr>
          <w:rFonts w:ascii="Arial" w:hAnsi="Arial" w:cs="Arial"/>
        </w:rPr>
      </w:pPr>
      <w:r w:rsidRPr="00312283">
        <w:rPr>
          <w:rFonts w:ascii="Arial" w:hAnsi="Arial" w:cs="Arial"/>
        </w:rPr>
        <w:t>Tuân thủ yêu cầu 7.3.2 của IEC 62209-1528:2020</w:t>
      </w:r>
    </w:p>
    <w:p w14:paraId="42533B4D" w14:textId="77777777" w:rsidR="00567084" w:rsidRPr="00312283" w:rsidRDefault="00567084" w:rsidP="00312283">
      <w:pPr>
        <w:pStyle w:val="Heading2"/>
        <w:rPr>
          <w:rFonts w:cs="Arial"/>
        </w:rPr>
      </w:pPr>
      <w:bookmarkStart w:id="12" w:name="_Toc164763038"/>
      <w:r w:rsidRPr="00312283">
        <w:rPr>
          <w:rFonts w:cs="Arial"/>
        </w:rPr>
        <w:t>3.4. Quy trình thử nghiệm</w:t>
      </w:r>
      <w:bookmarkEnd w:id="12"/>
    </w:p>
    <w:p w14:paraId="0E16E3AD" w14:textId="77777777" w:rsidR="005A6813" w:rsidRPr="00312283" w:rsidRDefault="005A6813" w:rsidP="00312283">
      <w:pPr>
        <w:spacing w:before="120" w:after="0" w:line="240" w:lineRule="auto"/>
        <w:rPr>
          <w:rFonts w:ascii="Arial" w:hAnsi="Arial" w:cs="Arial"/>
          <w:b/>
        </w:rPr>
      </w:pPr>
      <w:r w:rsidRPr="00312283">
        <w:rPr>
          <w:rFonts w:ascii="Arial" w:hAnsi="Arial" w:cs="Arial"/>
          <w:b/>
        </w:rPr>
        <w:t>3.4.1. Tổng quan</w:t>
      </w:r>
    </w:p>
    <w:p w14:paraId="1F290A23" w14:textId="77777777" w:rsidR="005A6813" w:rsidRPr="00312283" w:rsidRDefault="005A6813" w:rsidP="00312283">
      <w:pPr>
        <w:spacing w:before="120" w:after="0" w:line="240" w:lineRule="auto"/>
        <w:rPr>
          <w:rFonts w:ascii="Arial" w:hAnsi="Arial" w:cs="Arial"/>
        </w:rPr>
      </w:pPr>
      <w:r w:rsidRPr="00312283">
        <w:rPr>
          <w:rFonts w:ascii="Arial" w:hAnsi="Arial" w:cs="Arial"/>
        </w:rPr>
        <w:lastRenderedPageBreak/>
        <w:t>Tuân thủ yêu cầu 7.4.1 của IEC 62209-1528:2020</w:t>
      </w:r>
    </w:p>
    <w:p w14:paraId="0476B397" w14:textId="77777777" w:rsidR="005A6813" w:rsidRPr="00312283" w:rsidRDefault="005A6813" w:rsidP="00312283">
      <w:pPr>
        <w:spacing w:before="120" w:after="0" w:line="240" w:lineRule="auto"/>
        <w:rPr>
          <w:rFonts w:ascii="Arial" w:hAnsi="Arial" w:cs="Arial"/>
          <w:b/>
        </w:rPr>
      </w:pPr>
      <w:r w:rsidRPr="00312283">
        <w:rPr>
          <w:rFonts w:ascii="Arial" w:hAnsi="Arial" w:cs="Arial"/>
          <w:b/>
        </w:rPr>
        <w:t>3.4.2. Quy trình thử nghiệm SAR đầy đủ</w:t>
      </w:r>
    </w:p>
    <w:p w14:paraId="58D45749" w14:textId="77777777" w:rsidR="005A6813" w:rsidRPr="00312283" w:rsidRDefault="005A6813" w:rsidP="00312283">
      <w:pPr>
        <w:spacing w:before="120" w:after="0" w:line="240" w:lineRule="auto"/>
        <w:rPr>
          <w:rFonts w:ascii="Arial" w:hAnsi="Arial" w:cs="Arial"/>
        </w:rPr>
      </w:pPr>
      <w:r w:rsidRPr="00312283">
        <w:rPr>
          <w:rFonts w:ascii="Arial" w:hAnsi="Arial" w:cs="Arial"/>
        </w:rPr>
        <w:t>Tuân thủ yêu cầu 7.4.2 của IEC 62209-1528:2020</w:t>
      </w:r>
    </w:p>
    <w:p w14:paraId="65256488" w14:textId="77777777" w:rsidR="005A6813" w:rsidRPr="00312283" w:rsidRDefault="005A6813" w:rsidP="00312283">
      <w:pPr>
        <w:spacing w:before="120" w:after="0" w:line="240" w:lineRule="auto"/>
        <w:rPr>
          <w:rFonts w:ascii="Arial" w:hAnsi="Arial" w:cs="Arial"/>
          <w:b/>
        </w:rPr>
      </w:pPr>
      <w:r w:rsidRPr="00312283">
        <w:rPr>
          <w:rFonts w:ascii="Arial" w:hAnsi="Arial" w:cs="Arial"/>
          <w:b/>
        </w:rPr>
        <w:t>3.4.3. Phép thử quét</w:t>
      </w:r>
    </w:p>
    <w:p w14:paraId="668EAD84" w14:textId="77777777" w:rsidR="005A6813" w:rsidRPr="00312283" w:rsidRDefault="005A6813" w:rsidP="00312283">
      <w:pPr>
        <w:spacing w:before="120" w:after="0" w:line="240" w:lineRule="auto"/>
        <w:rPr>
          <w:rFonts w:ascii="Arial" w:hAnsi="Arial" w:cs="Arial"/>
        </w:rPr>
      </w:pPr>
      <w:r w:rsidRPr="00312283">
        <w:rPr>
          <w:rFonts w:ascii="Arial" w:hAnsi="Arial" w:cs="Arial"/>
        </w:rPr>
        <w:t>Tuân thủ yêu cầu 7.4.3 của IEC 62209-1528:2020</w:t>
      </w:r>
    </w:p>
    <w:p w14:paraId="0AA38151" w14:textId="77777777" w:rsidR="005A6813" w:rsidRPr="00312283" w:rsidRDefault="005A6813" w:rsidP="00312283">
      <w:pPr>
        <w:spacing w:before="120" w:after="0" w:line="240" w:lineRule="auto"/>
        <w:rPr>
          <w:rFonts w:ascii="Arial" w:hAnsi="Arial" w:cs="Arial"/>
          <w:b/>
        </w:rPr>
      </w:pPr>
      <w:r w:rsidRPr="00312283">
        <w:rPr>
          <w:rFonts w:ascii="Arial" w:hAnsi="Arial" w:cs="Arial"/>
          <w:b/>
        </w:rPr>
        <w:t>3.4.4. Thử nghiệm khi mẫu thử có nhiều anten hoặc nhiều bộ phát</w:t>
      </w:r>
    </w:p>
    <w:p w14:paraId="3DA4A42B" w14:textId="77777777" w:rsidR="005A6813" w:rsidRPr="00312283" w:rsidRDefault="005A6813" w:rsidP="00312283">
      <w:pPr>
        <w:spacing w:before="120" w:after="0" w:line="240" w:lineRule="auto"/>
        <w:rPr>
          <w:rFonts w:ascii="Arial" w:hAnsi="Arial" w:cs="Arial"/>
        </w:rPr>
      </w:pPr>
      <w:r w:rsidRPr="00312283">
        <w:rPr>
          <w:rFonts w:ascii="Arial" w:hAnsi="Arial" w:cs="Arial"/>
        </w:rPr>
        <w:t>Tuân thủ yêu cầu 7.4.4 của IEC 62209-1528:2020</w:t>
      </w:r>
    </w:p>
    <w:p w14:paraId="703AD1BF" w14:textId="77777777" w:rsidR="00567084" w:rsidRPr="00312283" w:rsidRDefault="00567084" w:rsidP="00312283">
      <w:pPr>
        <w:pStyle w:val="Heading2"/>
        <w:rPr>
          <w:rFonts w:cs="Arial"/>
        </w:rPr>
      </w:pPr>
      <w:bookmarkStart w:id="13" w:name="_Toc164763039"/>
      <w:r w:rsidRPr="00312283">
        <w:rPr>
          <w:rFonts w:cs="Arial"/>
        </w:rPr>
        <w:t>3.5. Xử lý dữ liệu</w:t>
      </w:r>
      <w:bookmarkEnd w:id="13"/>
    </w:p>
    <w:p w14:paraId="1B8D7B35" w14:textId="77777777" w:rsidR="005A6813" w:rsidRPr="00312283" w:rsidRDefault="005A6813" w:rsidP="00312283">
      <w:pPr>
        <w:spacing w:before="120" w:after="0" w:line="240" w:lineRule="auto"/>
        <w:rPr>
          <w:rFonts w:ascii="Arial" w:hAnsi="Arial" w:cs="Arial"/>
          <w:b/>
        </w:rPr>
      </w:pPr>
      <w:r w:rsidRPr="00312283">
        <w:rPr>
          <w:rFonts w:ascii="Arial" w:hAnsi="Arial" w:cs="Arial"/>
          <w:b/>
        </w:rPr>
        <w:t>3.5.1. Phép nội suy</w:t>
      </w:r>
    </w:p>
    <w:p w14:paraId="1DBC6C9C" w14:textId="77777777" w:rsidR="005A6813" w:rsidRPr="00312283" w:rsidRDefault="005A6813" w:rsidP="00312283">
      <w:pPr>
        <w:spacing w:before="120" w:after="0" w:line="240" w:lineRule="auto"/>
        <w:rPr>
          <w:rFonts w:ascii="Arial" w:hAnsi="Arial" w:cs="Arial"/>
        </w:rPr>
      </w:pPr>
      <w:r w:rsidRPr="00312283">
        <w:rPr>
          <w:rFonts w:ascii="Arial" w:hAnsi="Arial" w:cs="Arial"/>
        </w:rPr>
        <w:t>Tuân thủ yêu cầu 7.5.1 của IEC 62209-1528:2020</w:t>
      </w:r>
    </w:p>
    <w:p w14:paraId="609F53AB" w14:textId="77777777" w:rsidR="005A6813" w:rsidRPr="00312283" w:rsidRDefault="005A6813" w:rsidP="00312283">
      <w:pPr>
        <w:spacing w:before="120" w:after="0" w:line="240" w:lineRule="auto"/>
        <w:rPr>
          <w:rFonts w:ascii="Arial" w:hAnsi="Arial" w:cs="Arial"/>
          <w:b/>
        </w:rPr>
      </w:pPr>
      <w:r w:rsidRPr="00312283">
        <w:rPr>
          <w:rFonts w:ascii="Arial" w:hAnsi="Arial" w:cs="Arial"/>
          <w:b/>
        </w:rPr>
        <w:t>3.5.2. Phép ngoại suy</w:t>
      </w:r>
    </w:p>
    <w:p w14:paraId="5B59AD66" w14:textId="77777777" w:rsidR="00567084" w:rsidRPr="00312283" w:rsidRDefault="00567084" w:rsidP="00312283">
      <w:pPr>
        <w:spacing w:before="120" w:after="0" w:line="240" w:lineRule="auto"/>
        <w:rPr>
          <w:rFonts w:ascii="Arial" w:hAnsi="Arial" w:cs="Arial"/>
        </w:rPr>
      </w:pPr>
      <w:r w:rsidRPr="00312283">
        <w:rPr>
          <w:rFonts w:ascii="Arial" w:hAnsi="Arial" w:cs="Arial"/>
        </w:rPr>
        <w:t>Tuân thủ yêu cầu 7.5</w:t>
      </w:r>
      <w:r w:rsidR="005A6813" w:rsidRPr="00312283">
        <w:rPr>
          <w:rFonts w:ascii="Arial" w:hAnsi="Arial" w:cs="Arial"/>
        </w:rPr>
        <w:t>.2</w:t>
      </w:r>
      <w:r w:rsidRPr="00312283">
        <w:rPr>
          <w:rFonts w:ascii="Arial" w:hAnsi="Arial" w:cs="Arial"/>
        </w:rPr>
        <w:t xml:space="preserve"> của IEC 62209-1528:2020</w:t>
      </w:r>
      <w:r w:rsidR="005A6813" w:rsidRPr="00312283">
        <w:rPr>
          <w:rFonts w:ascii="Arial" w:hAnsi="Arial" w:cs="Arial"/>
        </w:rPr>
        <w:t>.</w:t>
      </w:r>
    </w:p>
    <w:p w14:paraId="1A5DF993" w14:textId="77777777" w:rsidR="005A6813" w:rsidRPr="00312283" w:rsidRDefault="005A6813" w:rsidP="00312283">
      <w:pPr>
        <w:spacing w:before="120" w:after="0" w:line="240" w:lineRule="auto"/>
        <w:rPr>
          <w:rFonts w:ascii="Arial" w:hAnsi="Arial" w:cs="Arial"/>
          <w:b/>
        </w:rPr>
      </w:pPr>
      <w:r w:rsidRPr="00312283">
        <w:rPr>
          <w:rFonts w:ascii="Arial" w:hAnsi="Arial" w:cs="Arial"/>
          <w:b/>
        </w:rPr>
        <w:t>3.5.3. Xác định khối lượng trung bình</w:t>
      </w:r>
    </w:p>
    <w:p w14:paraId="223C35E0" w14:textId="77777777" w:rsidR="005A6813" w:rsidRPr="00312283" w:rsidRDefault="005A6813" w:rsidP="00312283">
      <w:pPr>
        <w:spacing w:before="120" w:after="0" w:line="240" w:lineRule="auto"/>
        <w:rPr>
          <w:rFonts w:ascii="Arial" w:hAnsi="Arial" w:cs="Arial"/>
        </w:rPr>
      </w:pPr>
      <w:r w:rsidRPr="00312283">
        <w:rPr>
          <w:rFonts w:ascii="Arial" w:hAnsi="Arial" w:cs="Arial"/>
        </w:rPr>
        <w:t>Tuân thủ yêu cầu 7.5.3 của IEC 62209-1528:2020</w:t>
      </w:r>
    </w:p>
    <w:p w14:paraId="7AEB9210" w14:textId="77777777" w:rsidR="005A6813" w:rsidRPr="00312283" w:rsidRDefault="005A6813" w:rsidP="00312283">
      <w:pPr>
        <w:spacing w:before="120" w:after="0" w:line="240" w:lineRule="auto"/>
        <w:rPr>
          <w:rFonts w:ascii="Arial" w:hAnsi="Arial" w:cs="Arial"/>
          <w:b/>
        </w:rPr>
      </w:pPr>
      <w:r w:rsidRPr="00312283">
        <w:rPr>
          <w:rFonts w:ascii="Arial" w:hAnsi="Arial" w:cs="Arial"/>
          <w:b/>
        </w:rPr>
        <w:t>3.5.4. Xác định giá trị lớn nhất</w:t>
      </w:r>
    </w:p>
    <w:p w14:paraId="3A4F58CA" w14:textId="77777777" w:rsidR="005A6813" w:rsidRPr="00312283" w:rsidRDefault="005A6813" w:rsidP="00312283">
      <w:pPr>
        <w:spacing w:before="120" w:after="0" w:line="240" w:lineRule="auto"/>
        <w:rPr>
          <w:rFonts w:ascii="Arial" w:hAnsi="Arial" w:cs="Arial"/>
        </w:rPr>
      </w:pPr>
      <w:r w:rsidRPr="00312283">
        <w:rPr>
          <w:rFonts w:ascii="Arial" w:hAnsi="Arial" w:cs="Arial"/>
        </w:rPr>
        <w:t>Tuân thủ yêu cầu 7.5.4 của IEC 62209-1528:2020</w:t>
      </w:r>
    </w:p>
    <w:p w14:paraId="110E034B" w14:textId="77777777" w:rsidR="00567084" w:rsidRPr="00312283" w:rsidRDefault="00567084" w:rsidP="00312283">
      <w:pPr>
        <w:pStyle w:val="Heading2"/>
        <w:rPr>
          <w:rFonts w:cs="Arial"/>
        </w:rPr>
      </w:pPr>
      <w:bookmarkStart w:id="14" w:name="_Toc164763040"/>
      <w:r w:rsidRPr="00312283">
        <w:rPr>
          <w:rFonts w:cs="Arial"/>
        </w:rPr>
        <w:t>3.6. Giá trị SAR trung bình trong khoảng thời gian</w:t>
      </w:r>
      <w:bookmarkEnd w:id="14"/>
    </w:p>
    <w:p w14:paraId="61A119C7" w14:textId="77777777" w:rsidR="005A6813" w:rsidRPr="00312283" w:rsidRDefault="005A6813" w:rsidP="00312283">
      <w:pPr>
        <w:spacing w:before="120" w:after="0" w:line="240" w:lineRule="auto"/>
        <w:rPr>
          <w:rFonts w:ascii="Arial" w:hAnsi="Arial" w:cs="Arial"/>
          <w:b/>
        </w:rPr>
      </w:pPr>
      <w:r w:rsidRPr="00312283">
        <w:rPr>
          <w:rFonts w:ascii="Arial" w:hAnsi="Arial" w:cs="Arial"/>
          <w:b/>
        </w:rPr>
        <w:t>3.6.1. Tổng quan</w:t>
      </w:r>
    </w:p>
    <w:p w14:paraId="7C66D6B5" w14:textId="77777777" w:rsidR="00567084" w:rsidRPr="00312283" w:rsidRDefault="00567084" w:rsidP="00312283">
      <w:pPr>
        <w:spacing w:before="120" w:after="0" w:line="240" w:lineRule="auto"/>
        <w:rPr>
          <w:rFonts w:ascii="Arial" w:hAnsi="Arial" w:cs="Arial"/>
        </w:rPr>
      </w:pPr>
      <w:r w:rsidRPr="00312283">
        <w:rPr>
          <w:rFonts w:ascii="Arial" w:hAnsi="Arial" w:cs="Arial"/>
        </w:rPr>
        <w:t>Tuân thủ yêu cầu 7.6</w:t>
      </w:r>
      <w:r w:rsidR="00312283" w:rsidRPr="00312283">
        <w:rPr>
          <w:rFonts w:ascii="Arial" w:hAnsi="Arial" w:cs="Arial"/>
        </w:rPr>
        <w:t>.1</w:t>
      </w:r>
      <w:r w:rsidRPr="00312283">
        <w:rPr>
          <w:rFonts w:ascii="Arial" w:hAnsi="Arial" w:cs="Arial"/>
        </w:rPr>
        <w:t xml:space="preserve"> của IEC 62209-1528:2020</w:t>
      </w:r>
    </w:p>
    <w:p w14:paraId="1047E1C8" w14:textId="77777777" w:rsidR="005A6813" w:rsidRPr="00312283" w:rsidRDefault="005A6813" w:rsidP="00312283">
      <w:pPr>
        <w:spacing w:before="120" w:after="0" w:line="240" w:lineRule="auto"/>
        <w:rPr>
          <w:rFonts w:ascii="Arial" w:hAnsi="Arial" w:cs="Arial"/>
          <w:b/>
        </w:rPr>
      </w:pPr>
      <w:r w:rsidRPr="00312283">
        <w:rPr>
          <w:rFonts w:ascii="Arial" w:hAnsi="Arial" w:cs="Arial"/>
          <w:b/>
        </w:rPr>
        <w:t>3.6.2. Công suất dẫn</w:t>
      </w:r>
    </w:p>
    <w:p w14:paraId="30AD6B3B" w14:textId="77777777" w:rsidR="005A6813" w:rsidRPr="00312283" w:rsidRDefault="005A6813" w:rsidP="00312283">
      <w:pPr>
        <w:spacing w:before="120" w:after="0" w:line="240" w:lineRule="auto"/>
        <w:rPr>
          <w:rFonts w:ascii="Arial" w:hAnsi="Arial" w:cs="Arial"/>
        </w:rPr>
      </w:pPr>
      <w:r w:rsidRPr="00312283">
        <w:rPr>
          <w:rFonts w:ascii="Arial" w:hAnsi="Arial" w:cs="Arial"/>
        </w:rPr>
        <w:t>Tuân thủ yêu cầu 7.6</w:t>
      </w:r>
      <w:r w:rsidR="00312283" w:rsidRPr="00312283">
        <w:rPr>
          <w:rFonts w:ascii="Arial" w:hAnsi="Arial" w:cs="Arial"/>
        </w:rPr>
        <w:t>.2</w:t>
      </w:r>
      <w:r w:rsidRPr="00312283">
        <w:rPr>
          <w:rFonts w:ascii="Arial" w:hAnsi="Arial" w:cs="Arial"/>
        </w:rPr>
        <w:t xml:space="preserve"> của IEC 62209-1528:2020</w:t>
      </w:r>
    </w:p>
    <w:p w14:paraId="07F78B68" w14:textId="77777777" w:rsidR="005A6813" w:rsidRPr="00312283" w:rsidRDefault="005A6813" w:rsidP="00312283">
      <w:pPr>
        <w:spacing w:before="120" w:after="0" w:line="240" w:lineRule="auto"/>
        <w:rPr>
          <w:rFonts w:ascii="Arial" w:hAnsi="Arial" w:cs="Arial"/>
          <w:b/>
        </w:rPr>
      </w:pPr>
      <w:r w:rsidRPr="00312283">
        <w:rPr>
          <w:rFonts w:ascii="Arial" w:hAnsi="Arial" w:cs="Arial"/>
          <w:b/>
        </w:rPr>
        <w:t>3.6.3. Các cấu hình thử nghiệm</w:t>
      </w:r>
    </w:p>
    <w:p w14:paraId="3EABC782" w14:textId="77777777" w:rsidR="005A6813" w:rsidRPr="00312283" w:rsidRDefault="005A6813" w:rsidP="00312283">
      <w:pPr>
        <w:spacing w:before="120" w:after="0" w:line="240" w:lineRule="auto"/>
        <w:rPr>
          <w:rFonts w:ascii="Arial" w:hAnsi="Arial" w:cs="Arial"/>
        </w:rPr>
      </w:pPr>
      <w:r w:rsidRPr="00312283">
        <w:rPr>
          <w:rFonts w:ascii="Arial" w:hAnsi="Arial" w:cs="Arial"/>
        </w:rPr>
        <w:t>Tuân thủ yêu cầu 7.6</w:t>
      </w:r>
      <w:r w:rsidR="00312283" w:rsidRPr="00312283">
        <w:rPr>
          <w:rFonts w:ascii="Arial" w:hAnsi="Arial" w:cs="Arial"/>
        </w:rPr>
        <w:t>.3</w:t>
      </w:r>
      <w:r w:rsidRPr="00312283">
        <w:rPr>
          <w:rFonts w:ascii="Arial" w:hAnsi="Arial" w:cs="Arial"/>
        </w:rPr>
        <w:t xml:space="preserve"> của IEC 62209-1528:2020</w:t>
      </w:r>
    </w:p>
    <w:p w14:paraId="5F119EF1" w14:textId="77777777" w:rsidR="005A6813" w:rsidRPr="00312283" w:rsidRDefault="005A6813" w:rsidP="00312283">
      <w:pPr>
        <w:spacing w:before="120" w:after="0" w:line="240" w:lineRule="auto"/>
        <w:rPr>
          <w:rFonts w:ascii="Arial" w:hAnsi="Arial" w:cs="Arial"/>
          <w:b/>
        </w:rPr>
      </w:pPr>
      <w:r w:rsidRPr="00312283">
        <w:rPr>
          <w:rFonts w:ascii="Arial" w:hAnsi="Arial" w:cs="Arial"/>
          <w:b/>
        </w:rPr>
        <w:t>3.6.4. Điều kiện hấp thụ và vị trí thử nghiệm</w:t>
      </w:r>
    </w:p>
    <w:p w14:paraId="420B5FCA" w14:textId="77777777" w:rsidR="005A6813" w:rsidRPr="00312283" w:rsidRDefault="005A6813" w:rsidP="00312283">
      <w:pPr>
        <w:spacing w:before="120" w:after="0" w:line="240" w:lineRule="auto"/>
        <w:rPr>
          <w:rFonts w:ascii="Arial" w:hAnsi="Arial" w:cs="Arial"/>
        </w:rPr>
      </w:pPr>
      <w:r w:rsidRPr="00312283">
        <w:rPr>
          <w:rFonts w:ascii="Arial" w:hAnsi="Arial" w:cs="Arial"/>
        </w:rPr>
        <w:t>Tuân thủ yêu cầu 7.6</w:t>
      </w:r>
      <w:r w:rsidR="00312283" w:rsidRPr="00312283">
        <w:rPr>
          <w:rFonts w:ascii="Arial" w:hAnsi="Arial" w:cs="Arial"/>
        </w:rPr>
        <w:t>.4</w:t>
      </w:r>
      <w:r w:rsidRPr="00312283">
        <w:rPr>
          <w:rFonts w:ascii="Arial" w:hAnsi="Arial" w:cs="Arial"/>
        </w:rPr>
        <w:t xml:space="preserve"> của IEC 62209-1528:2020</w:t>
      </w:r>
    </w:p>
    <w:p w14:paraId="496692DC" w14:textId="77777777" w:rsidR="005A6813" w:rsidRPr="00312283" w:rsidRDefault="005A6813" w:rsidP="00312283">
      <w:pPr>
        <w:spacing w:before="120" w:after="0" w:line="240" w:lineRule="auto"/>
        <w:rPr>
          <w:rFonts w:ascii="Arial" w:hAnsi="Arial" w:cs="Arial"/>
          <w:b/>
        </w:rPr>
      </w:pPr>
      <w:r w:rsidRPr="00312283">
        <w:rPr>
          <w:rFonts w:ascii="Arial" w:hAnsi="Arial" w:cs="Arial"/>
          <w:b/>
        </w:rPr>
        <w:t>3.6.5. SAR trung bình trong khoảng thời gian với truyền dẫn đồng thời</w:t>
      </w:r>
    </w:p>
    <w:p w14:paraId="7F1CF0E3" w14:textId="77777777" w:rsidR="005A6813" w:rsidRPr="00312283" w:rsidRDefault="005A6813" w:rsidP="00312283">
      <w:pPr>
        <w:spacing w:before="120" w:after="0" w:line="240" w:lineRule="auto"/>
        <w:rPr>
          <w:rFonts w:ascii="Arial" w:hAnsi="Arial" w:cs="Arial"/>
        </w:rPr>
      </w:pPr>
      <w:r w:rsidRPr="00312283">
        <w:rPr>
          <w:rFonts w:ascii="Arial" w:hAnsi="Arial" w:cs="Arial"/>
        </w:rPr>
        <w:t>Tuân thủ yêu cầu 7.6</w:t>
      </w:r>
      <w:r w:rsidR="00312283" w:rsidRPr="00312283">
        <w:rPr>
          <w:rFonts w:ascii="Arial" w:hAnsi="Arial" w:cs="Arial"/>
        </w:rPr>
        <w:t>.5</w:t>
      </w:r>
      <w:r w:rsidRPr="00312283">
        <w:rPr>
          <w:rFonts w:ascii="Arial" w:hAnsi="Arial" w:cs="Arial"/>
        </w:rPr>
        <w:t xml:space="preserve"> của IEC 62209-1528:2020</w:t>
      </w:r>
    </w:p>
    <w:p w14:paraId="1452350B" w14:textId="77777777" w:rsidR="005A6813" w:rsidRPr="00312283" w:rsidRDefault="005A6813" w:rsidP="00312283">
      <w:pPr>
        <w:spacing w:before="120" w:after="0" w:line="240" w:lineRule="auto"/>
        <w:rPr>
          <w:rFonts w:ascii="Arial" w:hAnsi="Arial" w:cs="Arial"/>
          <w:b/>
        </w:rPr>
      </w:pPr>
      <w:r w:rsidRPr="00312283">
        <w:rPr>
          <w:rFonts w:ascii="Arial" w:hAnsi="Arial" w:cs="Arial"/>
          <w:b/>
        </w:rPr>
        <w:t>3.6.6. Đánh giá hệ số phát</w:t>
      </w:r>
    </w:p>
    <w:p w14:paraId="30C9B526" w14:textId="77777777" w:rsidR="005A6813" w:rsidRPr="00312283" w:rsidRDefault="005A6813" w:rsidP="00312283">
      <w:pPr>
        <w:spacing w:before="120" w:after="0" w:line="240" w:lineRule="auto"/>
        <w:rPr>
          <w:rFonts w:ascii="Arial" w:hAnsi="Arial" w:cs="Arial"/>
        </w:rPr>
      </w:pPr>
      <w:r w:rsidRPr="00312283">
        <w:rPr>
          <w:rFonts w:ascii="Arial" w:hAnsi="Arial" w:cs="Arial"/>
        </w:rPr>
        <w:t>Tuân thủ yêu cầu 7.6</w:t>
      </w:r>
      <w:r w:rsidR="00312283" w:rsidRPr="00312283">
        <w:rPr>
          <w:rFonts w:ascii="Arial" w:hAnsi="Arial" w:cs="Arial"/>
        </w:rPr>
        <w:t>.6</w:t>
      </w:r>
      <w:r w:rsidRPr="00312283">
        <w:rPr>
          <w:rFonts w:ascii="Arial" w:hAnsi="Arial" w:cs="Arial"/>
        </w:rPr>
        <w:t xml:space="preserve"> của IEC 62209-1528:2020</w:t>
      </w:r>
    </w:p>
    <w:p w14:paraId="45373797" w14:textId="77777777" w:rsidR="005A6813" w:rsidRPr="00312283" w:rsidRDefault="005A6813" w:rsidP="00312283">
      <w:pPr>
        <w:spacing w:before="120" w:after="0" w:line="240" w:lineRule="auto"/>
        <w:rPr>
          <w:rFonts w:ascii="Arial" w:hAnsi="Arial" w:cs="Arial"/>
          <w:b/>
        </w:rPr>
      </w:pPr>
      <w:r w:rsidRPr="00312283">
        <w:rPr>
          <w:rFonts w:ascii="Arial" w:hAnsi="Arial" w:cs="Arial"/>
          <w:b/>
        </w:rPr>
        <w:t>3.6.7. Thử nghiệm SAR</w:t>
      </w:r>
    </w:p>
    <w:p w14:paraId="725C6BF3" w14:textId="77777777" w:rsidR="005A6813" w:rsidRPr="00312283" w:rsidRDefault="005A6813" w:rsidP="00312283">
      <w:pPr>
        <w:spacing w:before="120" w:after="0" w:line="240" w:lineRule="auto"/>
        <w:rPr>
          <w:rFonts w:ascii="Arial" w:hAnsi="Arial" w:cs="Arial"/>
        </w:rPr>
      </w:pPr>
      <w:r w:rsidRPr="00312283">
        <w:rPr>
          <w:rFonts w:ascii="Arial" w:hAnsi="Arial" w:cs="Arial"/>
        </w:rPr>
        <w:t>Tuân thủ yêu cầ</w:t>
      </w:r>
      <w:r w:rsidR="00312283" w:rsidRPr="00312283">
        <w:rPr>
          <w:rFonts w:ascii="Arial" w:hAnsi="Arial" w:cs="Arial"/>
        </w:rPr>
        <w:t xml:space="preserve">u 7.6.7 </w:t>
      </w:r>
      <w:r w:rsidRPr="00312283">
        <w:rPr>
          <w:rFonts w:ascii="Arial" w:hAnsi="Arial" w:cs="Arial"/>
        </w:rPr>
        <w:t>của IEC 62209-1528:2020</w:t>
      </w:r>
    </w:p>
    <w:p w14:paraId="5EA65026" w14:textId="77777777" w:rsidR="005A6813" w:rsidRPr="00312283" w:rsidRDefault="005A6813" w:rsidP="00312283">
      <w:pPr>
        <w:spacing w:before="120" w:after="0" w:line="240" w:lineRule="auto"/>
        <w:rPr>
          <w:rFonts w:ascii="Arial" w:hAnsi="Arial" w:cs="Arial"/>
          <w:b/>
        </w:rPr>
      </w:pPr>
      <w:r w:rsidRPr="00312283">
        <w:rPr>
          <w:rFonts w:ascii="Arial" w:hAnsi="Arial" w:cs="Arial"/>
          <w:b/>
        </w:rPr>
        <w:t>3.6.8. Độ không đảm bảo đo với thử nghiệm SAR trung bình trong khoảng thời gian</w:t>
      </w:r>
    </w:p>
    <w:p w14:paraId="2D5D99D9" w14:textId="77777777" w:rsidR="005A6813" w:rsidRPr="00312283" w:rsidRDefault="005A6813" w:rsidP="00312283">
      <w:pPr>
        <w:spacing w:before="120" w:after="0" w:line="240" w:lineRule="auto"/>
        <w:rPr>
          <w:rFonts w:ascii="Arial" w:hAnsi="Arial" w:cs="Arial"/>
        </w:rPr>
      </w:pPr>
      <w:r w:rsidRPr="00312283">
        <w:rPr>
          <w:rFonts w:ascii="Arial" w:hAnsi="Arial" w:cs="Arial"/>
        </w:rPr>
        <w:t>Tuân thủ yêu cầu 7.6</w:t>
      </w:r>
      <w:r w:rsidR="00312283" w:rsidRPr="00312283">
        <w:rPr>
          <w:rFonts w:ascii="Arial" w:hAnsi="Arial" w:cs="Arial"/>
        </w:rPr>
        <w:t>.8</w:t>
      </w:r>
      <w:r w:rsidRPr="00312283">
        <w:rPr>
          <w:rFonts w:ascii="Arial" w:hAnsi="Arial" w:cs="Arial"/>
        </w:rPr>
        <w:t xml:space="preserve"> của IEC 62209-1528:2020</w:t>
      </w:r>
    </w:p>
    <w:p w14:paraId="7AE3DDB7" w14:textId="77777777" w:rsidR="00567084" w:rsidRPr="00312283" w:rsidRDefault="00567084" w:rsidP="00312283">
      <w:pPr>
        <w:pStyle w:val="Heading2"/>
        <w:rPr>
          <w:rFonts w:cs="Arial"/>
        </w:rPr>
      </w:pPr>
      <w:bookmarkStart w:id="15" w:name="_Toc164763041"/>
      <w:r w:rsidRPr="00312283">
        <w:rPr>
          <w:rFonts w:cs="Arial"/>
        </w:rPr>
        <w:t>3.7. Thử nghiệm sử dụng với cảm biến</w:t>
      </w:r>
      <w:bookmarkEnd w:id="15"/>
      <w:r w:rsidRPr="00312283">
        <w:rPr>
          <w:rFonts w:cs="Arial"/>
        </w:rPr>
        <w:t xml:space="preserve"> </w:t>
      </w:r>
    </w:p>
    <w:p w14:paraId="12BDA50D" w14:textId="77777777" w:rsidR="005A6813" w:rsidRPr="00312283" w:rsidRDefault="005A6813" w:rsidP="00312283">
      <w:pPr>
        <w:spacing w:before="120" w:after="0" w:line="240" w:lineRule="auto"/>
        <w:rPr>
          <w:rFonts w:ascii="Arial" w:hAnsi="Arial" w:cs="Arial"/>
          <w:b/>
        </w:rPr>
      </w:pPr>
      <w:r w:rsidRPr="00312283">
        <w:rPr>
          <w:rFonts w:ascii="Arial" w:hAnsi="Arial" w:cs="Arial"/>
          <w:b/>
        </w:rPr>
        <w:t>3.7.1. Tổng quan</w:t>
      </w:r>
    </w:p>
    <w:p w14:paraId="1071A909" w14:textId="77777777" w:rsidR="00567084" w:rsidRPr="00312283" w:rsidRDefault="00567084" w:rsidP="00312283">
      <w:pPr>
        <w:spacing w:before="120" w:after="0" w:line="240" w:lineRule="auto"/>
        <w:rPr>
          <w:rFonts w:ascii="Arial" w:hAnsi="Arial" w:cs="Arial"/>
        </w:rPr>
      </w:pPr>
      <w:r w:rsidRPr="00312283">
        <w:rPr>
          <w:rFonts w:ascii="Arial" w:hAnsi="Arial" w:cs="Arial"/>
        </w:rPr>
        <w:t>Tuân thủ yêu cầu 7.7</w:t>
      </w:r>
      <w:r w:rsidR="00312283" w:rsidRPr="00312283">
        <w:rPr>
          <w:rFonts w:ascii="Arial" w:hAnsi="Arial" w:cs="Arial"/>
        </w:rPr>
        <w:t>.1</w:t>
      </w:r>
      <w:r w:rsidRPr="00312283">
        <w:rPr>
          <w:rFonts w:ascii="Arial" w:hAnsi="Arial" w:cs="Arial"/>
        </w:rPr>
        <w:t xml:space="preserve"> của IEC 62209-1528:2020</w:t>
      </w:r>
    </w:p>
    <w:p w14:paraId="736E726B" w14:textId="77777777" w:rsidR="005A6813" w:rsidRPr="00312283" w:rsidRDefault="005A6813" w:rsidP="00312283">
      <w:pPr>
        <w:spacing w:before="120" w:after="0" w:line="240" w:lineRule="auto"/>
        <w:rPr>
          <w:rFonts w:ascii="Arial" w:hAnsi="Arial" w:cs="Arial"/>
          <w:b/>
        </w:rPr>
      </w:pPr>
      <w:r w:rsidRPr="00312283">
        <w:rPr>
          <w:rFonts w:ascii="Arial" w:hAnsi="Arial" w:cs="Arial"/>
          <w:b/>
        </w:rPr>
        <w:lastRenderedPageBreak/>
        <w:t>3.7.2. Xác định khoảng cách kích hoạt cảm biến</w:t>
      </w:r>
    </w:p>
    <w:p w14:paraId="6F285CE4" w14:textId="77777777" w:rsidR="00312283" w:rsidRPr="00312283" w:rsidRDefault="00312283" w:rsidP="00312283">
      <w:pPr>
        <w:spacing w:before="120" w:after="0" w:line="240" w:lineRule="auto"/>
        <w:rPr>
          <w:rFonts w:ascii="Arial" w:hAnsi="Arial" w:cs="Arial"/>
        </w:rPr>
      </w:pPr>
      <w:r w:rsidRPr="00312283">
        <w:rPr>
          <w:rFonts w:ascii="Arial" w:hAnsi="Arial" w:cs="Arial"/>
        </w:rPr>
        <w:t>Tuân thủ yêu cầu 7.7.2 của IEC 62209-1528:2020</w:t>
      </w:r>
    </w:p>
    <w:p w14:paraId="7A8097ED" w14:textId="77777777" w:rsidR="005A6813" w:rsidRPr="00312283" w:rsidRDefault="005A6813" w:rsidP="00312283">
      <w:pPr>
        <w:spacing w:before="120" w:after="0" w:line="240" w:lineRule="auto"/>
        <w:rPr>
          <w:rFonts w:ascii="Arial" w:hAnsi="Arial" w:cs="Arial"/>
          <w:b/>
        </w:rPr>
      </w:pPr>
      <w:r w:rsidRPr="00312283">
        <w:rPr>
          <w:rFonts w:ascii="Arial" w:hAnsi="Arial" w:cs="Arial"/>
          <w:b/>
        </w:rPr>
        <w:t>3.7.3. Xác định vùng hoạt động của cảm biến</w:t>
      </w:r>
    </w:p>
    <w:p w14:paraId="32515E1A" w14:textId="77777777" w:rsidR="00312283" w:rsidRPr="00312283" w:rsidRDefault="00312283" w:rsidP="00312283">
      <w:pPr>
        <w:spacing w:before="120" w:after="0" w:line="240" w:lineRule="auto"/>
        <w:rPr>
          <w:rFonts w:ascii="Arial" w:hAnsi="Arial" w:cs="Arial"/>
        </w:rPr>
      </w:pPr>
      <w:r w:rsidRPr="00312283">
        <w:rPr>
          <w:rFonts w:ascii="Arial" w:hAnsi="Arial" w:cs="Arial"/>
        </w:rPr>
        <w:t>Tuân thủ yêu cầu 7.7.3 của IEC 62209-1528:2020</w:t>
      </w:r>
    </w:p>
    <w:p w14:paraId="7693E0C9" w14:textId="77777777" w:rsidR="00312283" w:rsidRPr="00312283" w:rsidRDefault="005A6813" w:rsidP="00312283">
      <w:pPr>
        <w:spacing w:before="120" w:after="0" w:line="240" w:lineRule="auto"/>
        <w:rPr>
          <w:rFonts w:ascii="Arial" w:hAnsi="Arial" w:cs="Arial"/>
          <w:b/>
        </w:rPr>
      </w:pPr>
      <w:r w:rsidRPr="00312283">
        <w:rPr>
          <w:rFonts w:ascii="Arial" w:hAnsi="Arial" w:cs="Arial"/>
          <w:b/>
        </w:rPr>
        <w:t>3.7.4. Thử nghiệm SAR sử dụng cảm biến</w:t>
      </w:r>
    </w:p>
    <w:p w14:paraId="22237AF4" w14:textId="77777777" w:rsidR="00312283" w:rsidRPr="00312283" w:rsidRDefault="00312283" w:rsidP="00312283">
      <w:pPr>
        <w:spacing w:before="120" w:after="0" w:line="240" w:lineRule="auto"/>
        <w:rPr>
          <w:rFonts w:ascii="Arial" w:hAnsi="Arial" w:cs="Arial"/>
        </w:rPr>
      </w:pPr>
      <w:r w:rsidRPr="00312283">
        <w:rPr>
          <w:rFonts w:ascii="Arial" w:hAnsi="Arial" w:cs="Arial"/>
        </w:rPr>
        <w:t>Tuân thủ yêu cầu 7.7.4 của IEC 62209-1528:2020</w:t>
      </w:r>
    </w:p>
    <w:p w14:paraId="4630A6E6" w14:textId="77777777" w:rsidR="00567084" w:rsidRPr="00312283" w:rsidRDefault="00567084" w:rsidP="00312283">
      <w:pPr>
        <w:pStyle w:val="Heading2"/>
        <w:rPr>
          <w:rFonts w:cs="Arial"/>
        </w:rPr>
      </w:pPr>
      <w:bookmarkStart w:id="16" w:name="_Toc164763042"/>
      <w:r w:rsidRPr="00312283">
        <w:rPr>
          <w:rFonts w:cs="Arial"/>
        </w:rPr>
        <w:t>3.8. Hiệu chỉnh giá trị SAR</w:t>
      </w:r>
      <w:bookmarkEnd w:id="16"/>
    </w:p>
    <w:p w14:paraId="537FB19A" w14:textId="77777777" w:rsidR="00312283" w:rsidRPr="00312283" w:rsidRDefault="00312283" w:rsidP="00312283">
      <w:pPr>
        <w:spacing w:before="120" w:after="0" w:line="240" w:lineRule="auto"/>
        <w:rPr>
          <w:rFonts w:ascii="Arial" w:hAnsi="Arial" w:cs="Arial"/>
          <w:b/>
        </w:rPr>
      </w:pPr>
      <w:r w:rsidRPr="00312283">
        <w:rPr>
          <w:rFonts w:ascii="Arial" w:hAnsi="Arial" w:cs="Arial"/>
          <w:b/>
        </w:rPr>
        <w:t>3.8.1. Tổng quan</w:t>
      </w:r>
    </w:p>
    <w:p w14:paraId="64CD37EF" w14:textId="77777777" w:rsidR="00312283" w:rsidRPr="00312283" w:rsidRDefault="00312283" w:rsidP="00312283">
      <w:pPr>
        <w:spacing w:before="120" w:after="0" w:line="240" w:lineRule="auto"/>
        <w:rPr>
          <w:rFonts w:ascii="Arial" w:hAnsi="Arial" w:cs="Arial"/>
        </w:rPr>
      </w:pPr>
      <w:r w:rsidRPr="00312283">
        <w:rPr>
          <w:rFonts w:ascii="Arial" w:hAnsi="Arial" w:cs="Arial"/>
        </w:rPr>
        <w:t>Tuân thủ yêu cầu 7.8.1 của IEC 62209-1528:2020</w:t>
      </w:r>
    </w:p>
    <w:p w14:paraId="2FE7C79B" w14:textId="77777777" w:rsidR="00312283" w:rsidRPr="00312283" w:rsidRDefault="00312283" w:rsidP="00312283">
      <w:pPr>
        <w:spacing w:before="120" w:after="0" w:line="240" w:lineRule="auto"/>
        <w:rPr>
          <w:rFonts w:ascii="Arial" w:hAnsi="Arial" w:cs="Arial"/>
          <w:b/>
        </w:rPr>
      </w:pPr>
      <w:r w:rsidRPr="00312283">
        <w:rPr>
          <w:rFonts w:ascii="Arial" w:hAnsi="Arial" w:cs="Arial"/>
          <w:b/>
        </w:rPr>
        <w:t>3.8.2. Công thức hiệu chỉnh SAR</w:t>
      </w:r>
    </w:p>
    <w:p w14:paraId="69E161D8" w14:textId="77777777" w:rsidR="00312283" w:rsidRPr="00312283" w:rsidRDefault="00312283" w:rsidP="00312283">
      <w:pPr>
        <w:spacing w:before="120" w:after="0" w:line="240" w:lineRule="auto"/>
        <w:rPr>
          <w:rFonts w:ascii="Arial" w:hAnsi="Arial" w:cs="Arial"/>
        </w:rPr>
      </w:pPr>
      <w:r w:rsidRPr="00312283">
        <w:rPr>
          <w:rFonts w:ascii="Arial" w:hAnsi="Arial" w:cs="Arial"/>
        </w:rPr>
        <w:t>Tuân thủ yêu cầu 7.8.2 của IEC 62209-1528:2020</w:t>
      </w:r>
    </w:p>
    <w:p w14:paraId="067381D3" w14:textId="77777777" w:rsidR="00312283" w:rsidRPr="00312283" w:rsidRDefault="00312283" w:rsidP="00312283">
      <w:pPr>
        <w:spacing w:before="120" w:after="0" w:line="240" w:lineRule="auto"/>
        <w:rPr>
          <w:rFonts w:ascii="Arial" w:hAnsi="Arial" w:cs="Arial"/>
          <w:b/>
        </w:rPr>
      </w:pPr>
      <w:r w:rsidRPr="00312283">
        <w:rPr>
          <w:rFonts w:ascii="Arial" w:hAnsi="Arial" w:cs="Arial"/>
          <w:b/>
        </w:rPr>
        <w:t>3.8.3. Độ không đảm bảo của công thức hiệu chỉnh</w:t>
      </w:r>
    </w:p>
    <w:p w14:paraId="184833C7" w14:textId="77777777" w:rsidR="00567084" w:rsidRPr="00312283" w:rsidRDefault="00567084" w:rsidP="00312283">
      <w:pPr>
        <w:spacing w:before="120" w:after="0" w:line="240" w:lineRule="auto"/>
        <w:rPr>
          <w:rFonts w:ascii="Arial" w:hAnsi="Arial" w:cs="Arial"/>
        </w:rPr>
      </w:pPr>
      <w:r w:rsidRPr="00312283">
        <w:rPr>
          <w:rFonts w:ascii="Arial" w:hAnsi="Arial" w:cs="Arial"/>
        </w:rPr>
        <w:t>Tuân thủ yêu cầu 7.8</w:t>
      </w:r>
      <w:r w:rsidR="00312283" w:rsidRPr="00312283">
        <w:rPr>
          <w:rFonts w:ascii="Arial" w:hAnsi="Arial" w:cs="Arial"/>
        </w:rPr>
        <w:t>.3</w:t>
      </w:r>
      <w:r w:rsidRPr="00312283">
        <w:rPr>
          <w:rFonts w:ascii="Arial" w:hAnsi="Arial" w:cs="Arial"/>
        </w:rPr>
        <w:t xml:space="preserve"> của IEC 62209-1528:2020</w:t>
      </w:r>
    </w:p>
    <w:p w14:paraId="24F70EA5" w14:textId="77777777" w:rsidR="00567084" w:rsidRPr="00312283" w:rsidRDefault="00567084" w:rsidP="00312283">
      <w:pPr>
        <w:pStyle w:val="Heading2"/>
        <w:rPr>
          <w:rFonts w:cs="Arial"/>
        </w:rPr>
      </w:pPr>
      <w:bookmarkStart w:id="17" w:name="_Toc164763043"/>
      <w:r w:rsidRPr="00312283">
        <w:rPr>
          <w:rFonts w:cs="Arial"/>
        </w:rPr>
        <w:t>3.9. Các phương pháp rút ngắn thời gian thử nghiệm</w:t>
      </w:r>
      <w:bookmarkEnd w:id="17"/>
    </w:p>
    <w:p w14:paraId="34F99002" w14:textId="77777777" w:rsidR="00312283" w:rsidRPr="00312283" w:rsidRDefault="00312283" w:rsidP="00312283">
      <w:pPr>
        <w:spacing w:before="120" w:after="0" w:line="240" w:lineRule="auto"/>
        <w:rPr>
          <w:rFonts w:ascii="Arial" w:hAnsi="Arial" w:cs="Arial"/>
          <w:b/>
        </w:rPr>
      </w:pPr>
      <w:r w:rsidRPr="00312283">
        <w:rPr>
          <w:rFonts w:ascii="Arial" w:hAnsi="Arial" w:cs="Arial"/>
          <w:b/>
        </w:rPr>
        <w:t>3.9.1 Tổng quan</w:t>
      </w:r>
    </w:p>
    <w:p w14:paraId="65165BD0" w14:textId="77777777" w:rsidR="00312283" w:rsidRPr="00312283" w:rsidRDefault="00312283" w:rsidP="00312283">
      <w:pPr>
        <w:spacing w:before="120" w:after="0" w:line="240" w:lineRule="auto"/>
        <w:rPr>
          <w:rFonts w:ascii="Arial" w:hAnsi="Arial" w:cs="Arial"/>
        </w:rPr>
      </w:pPr>
      <w:r w:rsidRPr="00312283">
        <w:rPr>
          <w:rFonts w:ascii="Arial" w:hAnsi="Arial" w:cs="Arial"/>
        </w:rPr>
        <w:t>Tuân thủ yêu cầu 7.9.1 của IEC 62209-1528:2020</w:t>
      </w:r>
    </w:p>
    <w:p w14:paraId="25CD3885" w14:textId="77777777" w:rsidR="00312283" w:rsidRPr="00312283" w:rsidRDefault="00312283" w:rsidP="00312283">
      <w:pPr>
        <w:spacing w:before="120" w:after="0" w:line="240" w:lineRule="auto"/>
        <w:rPr>
          <w:rFonts w:ascii="Arial" w:hAnsi="Arial" w:cs="Arial"/>
          <w:b/>
        </w:rPr>
      </w:pPr>
      <w:r w:rsidRPr="00312283">
        <w:rPr>
          <w:rFonts w:ascii="Arial" w:hAnsi="Arial" w:cs="Arial"/>
          <w:b/>
        </w:rPr>
        <w:t>3.9.2 Thử nghiệm SAR nhanh</w:t>
      </w:r>
    </w:p>
    <w:p w14:paraId="4CFE06C1" w14:textId="77777777" w:rsidR="00312283" w:rsidRPr="00312283" w:rsidRDefault="00312283" w:rsidP="00312283">
      <w:pPr>
        <w:spacing w:before="120" w:after="0" w:line="240" w:lineRule="auto"/>
        <w:rPr>
          <w:rFonts w:ascii="Arial" w:hAnsi="Arial" w:cs="Arial"/>
        </w:rPr>
      </w:pPr>
      <w:r w:rsidRPr="00312283">
        <w:rPr>
          <w:rFonts w:ascii="Arial" w:hAnsi="Arial" w:cs="Arial"/>
        </w:rPr>
        <w:t>Tuân thủ yêu cầu 7.9.2 của IEC 62209-1528:2020</w:t>
      </w:r>
    </w:p>
    <w:p w14:paraId="4855FC0B" w14:textId="77777777" w:rsidR="00312283" w:rsidRPr="00312283" w:rsidRDefault="00312283" w:rsidP="00312283">
      <w:pPr>
        <w:spacing w:before="120" w:after="0" w:line="240" w:lineRule="auto"/>
        <w:rPr>
          <w:rFonts w:ascii="Arial" w:hAnsi="Arial" w:cs="Arial"/>
          <w:b/>
        </w:rPr>
      </w:pPr>
      <w:r w:rsidRPr="00312283">
        <w:rPr>
          <w:rFonts w:ascii="Arial" w:hAnsi="Arial" w:cs="Arial"/>
          <w:b/>
        </w:rPr>
        <w:t>3.9.3 Thử nghiệm SAR rút gọn</w:t>
      </w:r>
    </w:p>
    <w:p w14:paraId="25B31B59" w14:textId="77777777" w:rsidR="00567084" w:rsidRPr="00312283" w:rsidRDefault="00567084" w:rsidP="00312283">
      <w:pPr>
        <w:spacing w:before="120" w:after="0" w:line="240" w:lineRule="auto"/>
        <w:rPr>
          <w:rFonts w:ascii="Arial" w:hAnsi="Arial" w:cs="Arial"/>
        </w:rPr>
      </w:pPr>
      <w:r w:rsidRPr="00312283">
        <w:rPr>
          <w:rFonts w:ascii="Arial" w:hAnsi="Arial" w:cs="Arial"/>
        </w:rPr>
        <w:t>Tuân thủ yêu cầu 7.9</w:t>
      </w:r>
      <w:r w:rsidR="00312283" w:rsidRPr="00312283">
        <w:rPr>
          <w:rFonts w:ascii="Arial" w:hAnsi="Arial" w:cs="Arial"/>
        </w:rPr>
        <w:t>.3</w:t>
      </w:r>
      <w:r w:rsidRPr="00312283">
        <w:rPr>
          <w:rFonts w:ascii="Arial" w:hAnsi="Arial" w:cs="Arial"/>
        </w:rPr>
        <w:t xml:space="preserve"> của IEC 62209-1528:2020</w:t>
      </w:r>
    </w:p>
    <w:p w14:paraId="632CE7A4" w14:textId="77777777" w:rsidR="00567084" w:rsidRDefault="00567084" w:rsidP="00576E5F">
      <w:pPr>
        <w:pStyle w:val="Heading1"/>
        <w:numPr>
          <w:ilvl w:val="0"/>
          <w:numId w:val="0"/>
        </w:numPr>
        <w:spacing w:before="120" w:line="240" w:lineRule="auto"/>
        <w:jc w:val="center"/>
        <w:rPr>
          <w:rFonts w:eastAsia="Times New Roman" w:cs="Arial"/>
          <w:szCs w:val="24"/>
        </w:rPr>
      </w:pPr>
    </w:p>
    <w:p w14:paraId="4CBF7544" w14:textId="77777777" w:rsidR="00491A8B" w:rsidRPr="008E19C6" w:rsidRDefault="00C67447" w:rsidP="00576E5F">
      <w:pPr>
        <w:pStyle w:val="Heading1"/>
        <w:numPr>
          <w:ilvl w:val="0"/>
          <w:numId w:val="0"/>
        </w:numPr>
        <w:spacing w:before="120" w:line="240" w:lineRule="auto"/>
        <w:jc w:val="center"/>
        <w:rPr>
          <w:rFonts w:eastAsia="Times New Roman" w:cs="Arial"/>
          <w:szCs w:val="24"/>
        </w:rPr>
      </w:pPr>
      <w:bookmarkStart w:id="18" w:name="_Toc164763044"/>
      <w:r w:rsidRPr="008E19C6">
        <w:rPr>
          <w:rFonts w:eastAsia="Times New Roman" w:cs="Arial"/>
          <w:szCs w:val="24"/>
        </w:rPr>
        <w:t xml:space="preserve">4. </w:t>
      </w:r>
      <w:r w:rsidR="00491A8B" w:rsidRPr="008E19C6">
        <w:rPr>
          <w:rFonts w:eastAsia="Times New Roman" w:cs="Arial"/>
          <w:szCs w:val="24"/>
        </w:rPr>
        <w:t>Q</w:t>
      </w:r>
      <w:r w:rsidR="00392BAD" w:rsidRPr="008E19C6">
        <w:rPr>
          <w:rFonts w:eastAsia="Times New Roman" w:cs="Arial"/>
          <w:szCs w:val="24"/>
        </w:rPr>
        <w:t>UY ĐỊNH QUẢN LÝ</w:t>
      </w:r>
      <w:bookmarkEnd w:id="18"/>
      <w:r w:rsidR="00392BAD" w:rsidRPr="008E19C6">
        <w:rPr>
          <w:rFonts w:eastAsia="Times New Roman" w:cs="Arial"/>
          <w:szCs w:val="24"/>
        </w:rPr>
        <w:t xml:space="preserve"> </w:t>
      </w:r>
    </w:p>
    <w:p w14:paraId="680280C0" w14:textId="77777777" w:rsidR="00D32683" w:rsidRPr="008E19C6" w:rsidRDefault="00D32683" w:rsidP="00576E5F">
      <w:pPr>
        <w:spacing w:before="120" w:after="0" w:line="240" w:lineRule="auto"/>
        <w:rPr>
          <w:rFonts w:ascii="Arial" w:hAnsi="Arial" w:cs="Arial"/>
          <w:szCs w:val="24"/>
        </w:rPr>
      </w:pPr>
      <w:r w:rsidRPr="008E19C6">
        <w:rPr>
          <w:rFonts w:ascii="Arial" w:hAnsi="Arial" w:cs="Arial"/>
          <w:szCs w:val="24"/>
        </w:rPr>
        <w:t xml:space="preserve">Các thiết bị vô tuyến liên quan thuộc phạm </w:t>
      </w:r>
      <w:proofErr w:type="gramStart"/>
      <w:r w:rsidRPr="008E19C6">
        <w:rPr>
          <w:rFonts w:ascii="Arial" w:hAnsi="Arial" w:cs="Arial"/>
          <w:szCs w:val="24"/>
        </w:rPr>
        <w:t>vi</w:t>
      </w:r>
      <w:proofErr w:type="gramEnd"/>
      <w:r w:rsidRPr="008E19C6">
        <w:rPr>
          <w:rFonts w:ascii="Arial" w:hAnsi="Arial" w:cs="Arial"/>
          <w:szCs w:val="24"/>
        </w:rPr>
        <w:t xml:space="preserve"> điều chỉnh quy định tại điều 1.1 phải tuân thủ các quy định kỹ thuật trong Quy chuẩn này.</w:t>
      </w:r>
    </w:p>
    <w:p w14:paraId="431237CA" w14:textId="77777777" w:rsidR="00D32683" w:rsidRPr="008E19C6" w:rsidRDefault="00D32683" w:rsidP="00576E5F">
      <w:pPr>
        <w:spacing w:before="120" w:after="0" w:line="240" w:lineRule="auto"/>
        <w:rPr>
          <w:rFonts w:ascii="Arial" w:hAnsi="Arial" w:cs="Arial"/>
          <w:szCs w:val="24"/>
        </w:rPr>
      </w:pPr>
    </w:p>
    <w:p w14:paraId="2CF32BC2" w14:textId="77777777" w:rsidR="00491A8B" w:rsidRPr="008E19C6" w:rsidRDefault="00C67447" w:rsidP="00576E5F">
      <w:pPr>
        <w:pStyle w:val="Heading1"/>
        <w:numPr>
          <w:ilvl w:val="0"/>
          <w:numId w:val="0"/>
        </w:numPr>
        <w:spacing w:before="120" w:line="240" w:lineRule="auto"/>
        <w:jc w:val="center"/>
        <w:rPr>
          <w:rFonts w:eastAsia="Times New Roman" w:cs="Arial"/>
          <w:szCs w:val="24"/>
        </w:rPr>
      </w:pPr>
      <w:bookmarkStart w:id="19" w:name="_Toc164763045"/>
      <w:r w:rsidRPr="008E19C6">
        <w:rPr>
          <w:rFonts w:eastAsia="Times New Roman" w:cs="Arial"/>
          <w:szCs w:val="24"/>
        </w:rPr>
        <w:t xml:space="preserve">5. </w:t>
      </w:r>
      <w:r w:rsidR="00491A8B" w:rsidRPr="008E19C6">
        <w:rPr>
          <w:rFonts w:eastAsia="Times New Roman" w:cs="Arial"/>
          <w:szCs w:val="24"/>
        </w:rPr>
        <w:t>T</w:t>
      </w:r>
      <w:r w:rsidR="00392BAD" w:rsidRPr="008E19C6">
        <w:rPr>
          <w:rFonts w:eastAsia="Times New Roman" w:cs="Arial"/>
          <w:szCs w:val="24"/>
        </w:rPr>
        <w:t>RÁCH NHIỆM CỦA TỔ CHỨC CÁ NHÂN</w:t>
      </w:r>
      <w:bookmarkEnd w:id="19"/>
    </w:p>
    <w:p w14:paraId="07E2701F" w14:textId="600EFFA7" w:rsidR="00D32683" w:rsidRDefault="00D32683" w:rsidP="00576E5F">
      <w:pPr>
        <w:spacing w:before="120" w:after="0" w:line="240" w:lineRule="auto"/>
        <w:rPr>
          <w:rFonts w:ascii="Arial" w:hAnsi="Arial" w:cs="Arial"/>
          <w:szCs w:val="24"/>
        </w:rPr>
      </w:pPr>
      <w:r w:rsidRPr="008E19C6">
        <w:rPr>
          <w:rFonts w:ascii="Arial" w:hAnsi="Arial" w:cs="Arial"/>
          <w:szCs w:val="24"/>
        </w:rPr>
        <w:t xml:space="preserve">Các tổ chức, cá nhân liên quan có trách nhiệm thực hiện các quy định về </w:t>
      </w:r>
      <w:r w:rsidR="00661C20">
        <w:rPr>
          <w:rFonts w:ascii="Arial" w:hAnsi="Arial" w:cs="Arial"/>
          <w:szCs w:val="24"/>
        </w:rPr>
        <w:t xml:space="preserve">chứng nhận hợp quy, </w:t>
      </w:r>
      <w:r w:rsidRPr="008E19C6">
        <w:rPr>
          <w:rFonts w:ascii="Arial" w:hAnsi="Arial" w:cs="Arial"/>
          <w:szCs w:val="24"/>
        </w:rPr>
        <w:t xml:space="preserve">công bố hợp quy các thiết bị thuộc phạm </w:t>
      </w:r>
      <w:proofErr w:type="gramStart"/>
      <w:r w:rsidRPr="008E19C6">
        <w:rPr>
          <w:rFonts w:ascii="Arial" w:hAnsi="Arial" w:cs="Arial"/>
          <w:szCs w:val="24"/>
        </w:rPr>
        <w:t>vi</w:t>
      </w:r>
      <w:proofErr w:type="gramEnd"/>
      <w:r w:rsidRPr="008E19C6">
        <w:rPr>
          <w:rFonts w:ascii="Arial" w:hAnsi="Arial" w:cs="Arial"/>
          <w:szCs w:val="24"/>
        </w:rPr>
        <w:t xml:space="preserve"> của Quy chuẩn này và chịu sự kiểm tra của cơ quan quản lý nhà nước theo các quy định hiện hành</w:t>
      </w:r>
      <w:r w:rsidR="002178E9">
        <w:rPr>
          <w:rFonts w:ascii="Arial" w:hAnsi="Arial" w:cs="Arial"/>
          <w:szCs w:val="24"/>
        </w:rPr>
        <w:t>.</w:t>
      </w:r>
    </w:p>
    <w:p w14:paraId="4D042F77" w14:textId="77777777" w:rsidR="0003266D" w:rsidRPr="008E19C6" w:rsidRDefault="0003266D" w:rsidP="00576E5F">
      <w:pPr>
        <w:spacing w:before="120" w:after="0" w:line="240" w:lineRule="auto"/>
        <w:rPr>
          <w:rFonts w:ascii="Arial" w:hAnsi="Arial" w:cs="Arial"/>
          <w:szCs w:val="24"/>
        </w:rPr>
      </w:pPr>
    </w:p>
    <w:p w14:paraId="14F4030C" w14:textId="77777777" w:rsidR="00491A8B" w:rsidRPr="008E19C6" w:rsidRDefault="00C67447" w:rsidP="00576E5F">
      <w:pPr>
        <w:pStyle w:val="Heading1"/>
        <w:numPr>
          <w:ilvl w:val="0"/>
          <w:numId w:val="0"/>
        </w:numPr>
        <w:spacing w:before="120" w:line="240" w:lineRule="auto"/>
        <w:jc w:val="center"/>
        <w:rPr>
          <w:rFonts w:eastAsia="Times New Roman" w:cs="Arial"/>
          <w:szCs w:val="24"/>
        </w:rPr>
      </w:pPr>
      <w:bookmarkStart w:id="20" w:name="_Toc164763046"/>
      <w:r w:rsidRPr="008E19C6">
        <w:rPr>
          <w:rFonts w:eastAsia="Times New Roman" w:cs="Arial"/>
          <w:szCs w:val="24"/>
        </w:rPr>
        <w:t xml:space="preserve">6. </w:t>
      </w:r>
      <w:r w:rsidR="00491A8B" w:rsidRPr="008E19C6">
        <w:rPr>
          <w:rFonts w:eastAsia="Times New Roman" w:cs="Arial"/>
          <w:szCs w:val="24"/>
        </w:rPr>
        <w:t>T</w:t>
      </w:r>
      <w:r w:rsidR="00392BAD" w:rsidRPr="008E19C6">
        <w:rPr>
          <w:rFonts w:eastAsia="Times New Roman" w:cs="Arial"/>
          <w:szCs w:val="24"/>
        </w:rPr>
        <w:t>Ổ CHỨC THỰC HIỆN</w:t>
      </w:r>
      <w:bookmarkEnd w:id="20"/>
      <w:r w:rsidR="00392BAD" w:rsidRPr="008E19C6">
        <w:rPr>
          <w:rFonts w:eastAsia="Times New Roman" w:cs="Arial"/>
          <w:szCs w:val="24"/>
        </w:rPr>
        <w:t xml:space="preserve"> </w:t>
      </w:r>
    </w:p>
    <w:p w14:paraId="70259628" w14:textId="77777777" w:rsidR="00D32683" w:rsidRPr="008E19C6" w:rsidRDefault="00D32683" w:rsidP="00576E5F">
      <w:pPr>
        <w:spacing w:before="120" w:after="0" w:line="240" w:lineRule="auto"/>
        <w:rPr>
          <w:rFonts w:ascii="Arial" w:hAnsi="Arial" w:cs="Arial"/>
          <w:szCs w:val="24"/>
        </w:rPr>
      </w:pPr>
      <w:r w:rsidRPr="00A0715B">
        <w:rPr>
          <w:rFonts w:ascii="Arial" w:hAnsi="Arial" w:cs="Arial"/>
          <w:b/>
          <w:szCs w:val="24"/>
        </w:rPr>
        <w:t>6.1</w:t>
      </w:r>
      <w:r w:rsidR="00A0715B" w:rsidRPr="00A0715B">
        <w:rPr>
          <w:rFonts w:ascii="Arial" w:hAnsi="Arial" w:cs="Arial"/>
          <w:b/>
          <w:szCs w:val="24"/>
        </w:rPr>
        <w:t>.</w:t>
      </w:r>
      <w:r w:rsidRPr="008E19C6">
        <w:rPr>
          <w:rFonts w:ascii="Arial" w:hAnsi="Arial" w:cs="Arial"/>
          <w:szCs w:val="24"/>
        </w:rPr>
        <w:t xml:space="preserve"> Cục Viễn thông, Cục Tần số vô tuyến điện, các Sở Thông tin và Truyền thông có trách nhiệm tổ chức hướng dẫn triển khai quản lý các thiết bị vô tuyến theo Quy chuẩn này.</w:t>
      </w:r>
    </w:p>
    <w:p w14:paraId="6CFE8293" w14:textId="77777777" w:rsidR="00D32683" w:rsidRPr="008E19C6" w:rsidRDefault="00D32683" w:rsidP="00576E5F">
      <w:pPr>
        <w:spacing w:before="120" w:after="0" w:line="240" w:lineRule="auto"/>
        <w:rPr>
          <w:rFonts w:ascii="Arial" w:hAnsi="Arial" w:cs="Arial"/>
          <w:szCs w:val="24"/>
        </w:rPr>
      </w:pPr>
      <w:r w:rsidRPr="00A0715B">
        <w:rPr>
          <w:rFonts w:ascii="Arial" w:hAnsi="Arial" w:cs="Arial"/>
          <w:b/>
          <w:szCs w:val="24"/>
        </w:rPr>
        <w:t>6.2</w:t>
      </w:r>
      <w:r w:rsidR="00A0715B" w:rsidRPr="00A0715B">
        <w:rPr>
          <w:rFonts w:ascii="Arial" w:hAnsi="Arial" w:cs="Arial"/>
          <w:b/>
          <w:szCs w:val="24"/>
        </w:rPr>
        <w:t>.</w:t>
      </w:r>
      <w:r w:rsidRPr="008E19C6">
        <w:rPr>
          <w:rFonts w:ascii="Arial" w:hAnsi="Arial" w:cs="Arial"/>
          <w:szCs w:val="24"/>
        </w:rPr>
        <w:t xml:space="preserve"> Trong trường hợp các quy định nêu tại Quy chuẩn này có sự thay đổi, bổ sung hoặc được thay thế thì thực hiện </w:t>
      </w:r>
      <w:proofErr w:type="gramStart"/>
      <w:r w:rsidRPr="008E19C6">
        <w:rPr>
          <w:rFonts w:ascii="Arial" w:hAnsi="Arial" w:cs="Arial"/>
          <w:szCs w:val="24"/>
        </w:rPr>
        <w:t>theo</w:t>
      </w:r>
      <w:proofErr w:type="gramEnd"/>
      <w:r w:rsidRPr="008E19C6">
        <w:rPr>
          <w:rFonts w:ascii="Arial" w:hAnsi="Arial" w:cs="Arial"/>
          <w:szCs w:val="24"/>
        </w:rPr>
        <w:t xml:space="preserve"> quy định tại văn bản mới.</w:t>
      </w:r>
    </w:p>
    <w:p w14:paraId="7AE43FF4" w14:textId="77777777" w:rsidR="00D32683" w:rsidRPr="008E19C6" w:rsidRDefault="00D32683" w:rsidP="00576E5F">
      <w:pPr>
        <w:spacing w:before="120" w:after="0" w:line="240" w:lineRule="auto"/>
        <w:rPr>
          <w:rFonts w:ascii="Arial" w:hAnsi="Arial" w:cs="Arial"/>
          <w:szCs w:val="24"/>
        </w:rPr>
      </w:pPr>
      <w:r w:rsidRPr="00A0715B">
        <w:rPr>
          <w:rFonts w:ascii="Arial" w:hAnsi="Arial" w:cs="Arial"/>
          <w:b/>
          <w:szCs w:val="24"/>
        </w:rPr>
        <w:t>6.3</w:t>
      </w:r>
      <w:r w:rsidR="00A0715B" w:rsidRPr="00A0715B">
        <w:rPr>
          <w:rFonts w:ascii="Arial" w:hAnsi="Arial" w:cs="Arial"/>
          <w:b/>
          <w:szCs w:val="24"/>
        </w:rPr>
        <w:t>.</w:t>
      </w:r>
      <w:r w:rsidRPr="008E19C6">
        <w:rPr>
          <w:rFonts w:ascii="Arial" w:hAnsi="Arial" w:cs="Arial"/>
          <w:szCs w:val="24"/>
        </w:rPr>
        <w:t xml:space="preserve"> Trong quá trình triển khai thực hiện quy chuẩn này, nếu có vấn đề phát sinh, vướng mắc, các tổ chức và cá nhân có liên quan phản ánh bằng văn bản về Bộ </w:t>
      </w:r>
      <w:r w:rsidRPr="008E19C6">
        <w:rPr>
          <w:rFonts w:ascii="Arial" w:hAnsi="Arial" w:cs="Arial"/>
          <w:szCs w:val="24"/>
        </w:rPr>
        <w:lastRenderedPageBreak/>
        <w:t>Thông tin và Truyền thông (Vụ Khoa học và Công nghệ) để được hướng dẫn, giải quyết./.</w:t>
      </w:r>
      <w:r w:rsidR="002D432B">
        <w:rPr>
          <w:rFonts w:ascii="Arial" w:hAnsi="Arial" w:cs="Arial"/>
          <w:szCs w:val="24"/>
        </w:rPr>
        <w:t xml:space="preserve"> </w:t>
      </w:r>
      <w:r w:rsidRPr="008E19C6">
        <w:rPr>
          <w:rFonts w:ascii="Arial" w:hAnsi="Arial" w:cs="Arial"/>
          <w:szCs w:val="24"/>
        </w:rPr>
        <w:t xml:space="preserve"> </w:t>
      </w:r>
    </w:p>
    <w:p w14:paraId="21766BE7" w14:textId="77777777" w:rsidR="00C67447" w:rsidRPr="008E19C6" w:rsidRDefault="00416103" w:rsidP="00576E5F">
      <w:pPr>
        <w:pStyle w:val="Heading1"/>
        <w:keepNext w:val="0"/>
        <w:numPr>
          <w:ilvl w:val="0"/>
          <w:numId w:val="0"/>
        </w:numPr>
        <w:spacing w:before="120" w:line="240" w:lineRule="auto"/>
        <w:jc w:val="center"/>
        <w:rPr>
          <w:rFonts w:cs="Arial"/>
          <w:szCs w:val="24"/>
        </w:rPr>
      </w:pPr>
      <w:r w:rsidRPr="008E19C6">
        <w:rPr>
          <w:rFonts w:cs="Arial"/>
          <w:color w:val="000000" w:themeColor="text1"/>
          <w:szCs w:val="24"/>
        </w:rPr>
        <w:br w:type="page"/>
      </w:r>
      <w:bookmarkStart w:id="21" w:name="_Toc164763047"/>
      <w:r w:rsidR="00C67447" w:rsidRPr="008E19C6">
        <w:rPr>
          <w:rFonts w:cs="Arial"/>
          <w:szCs w:val="24"/>
        </w:rPr>
        <w:lastRenderedPageBreak/>
        <w:t>PHỤ LỤC A</w:t>
      </w:r>
      <w:bookmarkEnd w:id="21"/>
    </w:p>
    <w:p w14:paraId="571644EC" w14:textId="77777777" w:rsidR="00C67447" w:rsidRPr="008E19C6" w:rsidRDefault="00C67447" w:rsidP="00576E5F">
      <w:pPr>
        <w:pStyle w:val="Heading1"/>
        <w:keepNext w:val="0"/>
        <w:numPr>
          <w:ilvl w:val="0"/>
          <w:numId w:val="0"/>
        </w:numPr>
        <w:spacing w:before="120" w:line="240" w:lineRule="auto"/>
        <w:jc w:val="center"/>
        <w:rPr>
          <w:rFonts w:cs="Arial"/>
          <w:b w:val="0"/>
          <w:bCs/>
          <w:szCs w:val="24"/>
        </w:rPr>
      </w:pPr>
      <w:bookmarkStart w:id="22" w:name="_Toc65659984"/>
      <w:bookmarkStart w:id="23" w:name="_Toc65748086"/>
      <w:bookmarkStart w:id="24" w:name="_Toc164763048"/>
      <w:r w:rsidRPr="008E19C6">
        <w:rPr>
          <w:rFonts w:cs="Arial"/>
          <w:szCs w:val="24"/>
        </w:rPr>
        <w:t>(Quy định)</w:t>
      </w:r>
      <w:bookmarkEnd w:id="22"/>
      <w:bookmarkEnd w:id="23"/>
      <w:bookmarkEnd w:id="24"/>
    </w:p>
    <w:p w14:paraId="0C5F00EE" w14:textId="5DBBED5F" w:rsidR="00C67447" w:rsidRDefault="00C67447" w:rsidP="00576E5F">
      <w:pPr>
        <w:pStyle w:val="Heading1"/>
        <w:keepNext w:val="0"/>
        <w:numPr>
          <w:ilvl w:val="0"/>
          <w:numId w:val="0"/>
        </w:numPr>
        <w:spacing w:before="120" w:line="240" w:lineRule="auto"/>
        <w:jc w:val="center"/>
        <w:rPr>
          <w:rFonts w:cs="Arial"/>
          <w:szCs w:val="24"/>
        </w:rPr>
      </w:pPr>
      <w:bookmarkStart w:id="25" w:name="_Toc29477067"/>
      <w:bookmarkStart w:id="26" w:name="_Toc54080564"/>
      <w:bookmarkStart w:id="27" w:name="_Toc65659985"/>
      <w:bookmarkStart w:id="28" w:name="_Toc65748087"/>
      <w:bookmarkStart w:id="29" w:name="_Toc164763049"/>
      <w:r w:rsidRPr="008E19C6">
        <w:rPr>
          <w:rFonts w:cs="Arial"/>
          <w:szCs w:val="24"/>
        </w:rPr>
        <w:t xml:space="preserve">Mã HS của </w:t>
      </w:r>
      <w:bookmarkEnd w:id="25"/>
      <w:bookmarkEnd w:id="26"/>
      <w:bookmarkEnd w:id="27"/>
      <w:bookmarkEnd w:id="28"/>
      <w:bookmarkEnd w:id="29"/>
      <w:r w:rsidR="00F213A5" w:rsidRPr="00F213A5">
        <w:rPr>
          <w:rFonts w:cs="Arial"/>
          <w:szCs w:val="24"/>
        </w:rPr>
        <w:t xml:space="preserve">thiết bị vô tuyến cầm </w:t>
      </w:r>
      <w:proofErr w:type="gramStart"/>
      <w:r w:rsidR="00F213A5" w:rsidRPr="00F213A5">
        <w:rPr>
          <w:rFonts w:cs="Arial"/>
          <w:szCs w:val="24"/>
        </w:rPr>
        <w:t>tay</w:t>
      </w:r>
      <w:proofErr w:type="gramEnd"/>
      <w:r w:rsidR="00F213A5" w:rsidRPr="00F213A5">
        <w:rPr>
          <w:rFonts w:cs="Arial"/>
          <w:szCs w:val="24"/>
        </w:rPr>
        <w:t xml:space="preserve"> và đeo trên cơ thể người</w:t>
      </w:r>
    </w:p>
    <w:p w14:paraId="33B37338" w14:textId="77777777" w:rsidR="00935EF2" w:rsidRPr="00935EF2" w:rsidRDefault="00935EF2" w:rsidP="00935EF2"/>
    <w:tbl>
      <w:tblPr>
        <w:tblW w:w="508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2502"/>
        <w:gridCol w:w="1531"/>
        <w:gridCol w:w="4189"/>
      </w:tblGrid>
      <w:tr w:rsidR="00C67447" w:rsidRPr="00946199" w14:paraId="0DF865A0" w14:textId="77777777" w:rsidTr="00BD7CA4">
        <w:tc>
          <w:tcPr>
            <w:tcW w:w="712" w:type="dxa"/>
            <w:vAlign w:val="center"/>
          </w:tcPr>
          <w:p w14:paraId="0657ED22" w14:textId="77777777" w:rsidR="00C67447" w:rsidRPr="00946199" w:rsidRDefault="00C67447" w:rsidP="00576E5F">
            <w:pPr>
              <w:spacing w:before="120" w:after="0" w:line="240" w:lineRule="auto"/>
              <w:jc w:val="center"/>
              <w:rPr>
                <w:rFonts w:ascii="Arial" w:hAnsi="Arial" w:cs="Arial"/>
                <w:szCs w:val="24"/>
              </w:rPr>
            </w:pPr>
            <w:r w:rsidRPr="00946199">
              <w:rPr>
                <w:rFonts w:ascii="Arial" w:hAnsi="Arial" w:cs="Arial"/>
                <w:szCs w:val="24"/>
              </w:rPr>
              <w:t>TT</w:t>
            </w:r>
          </w:p>
        </w:tc>
        <w:tc>
          <w:tcPr>
            <w:tcW w:w="2502" w:type="dxa"/>
            <w:vAlign w:val="center"/>
            <w:hideMark/>
          </w:tcPr>
          <w:p w14:paraId="7630F742" w14:textId="77777777" w:rsidR="00C67447" w:rsidRPr="00946199" w:rsidRDefault="00C67447" w:rsidP="00576E5F">
            <w:pPr>
              <w:spacing w:before="120" w:after="0" w:line="240" w:lineRule="auto"/>
              <w:jc w:val="center"/>
              <w:rPr>
                <w:rFonts w:ascii="Arial" w:hAnsi="Arial" w:cs="Arial"/>
                <w:szCs w:val="24"/>
              </w:rPr>
            </w:pPr>
            <w:r w:rsidRPr="00946199">
              <w:rPr>
                <w:rFonts w:ascii="Arial" w:hAnsi="Arial" w:cs="Arial"/>
                <w:szCs w:val="24"/>
              </w:rPr>
              <w:t>Tên sản phẩm, hàng hóa theo QCVN</w:t>
            </w:r>
          </w:p>
        </w:tc>
        <w:tc>
          <w:tcPr>
            <w:tcW w:w="1531" w:type="dxa"/>
            <w:vAlign w:val="center"/>
            <w:hideMark/>
          </w:tcPr>
          <w:p w14:paraId="4F8A8ADF" w14:textId="77777777" w:rsidR="00C67447" w:rsidRPr="00946199" w:rsidRDefault="00C67447" w:rsidP="00576E5F">
            <w:pPr>
              <w:spacing w:before="120" w:after="0" w:line="240" w:lineRule="auto"/>
              <w:jc w:val="center"/>
              <w:rPr>
                <w:rFonts w:ascii="Arial" w:hAnsi="Arial" w:cs="Arial"/>
                <w:szCs w:val="24"/>
              </w:rPr>
            </w:pPr>
            <w:r w:rsidRPr="00946199">
              <w:rPr>
                <w:rFonts w:ascii="Arial" w:hAnsi="Arial" w:cs="Arial"/>
                <w:szCs w:val="24"/>
              </w:rPr>
              <w:t>Mã số HS</w:t>
            </w:r>
          </w:p>
        </w:tc>
        <w:tc>
          <w:tcPr>
            <w:tcW w:w="4189" w:type="dxa"/>
            <w:vAlign w:val="center"/>
            <w:hideMark/>
          </w:tcPr>
          <w:p w14:paraId="10FE7C6F" w14:textId="77777777" w:rsidR="00C67447" w:rsidRPr="00946199" w:rsidRDefault="00C67447" w:rsidP="00576E5F">
            <w:pPr>
              <w:spacing w:before="120" w:after="0" w:line="240" w:lineRule="auto"/>
              <w:jc w:val="center"/>
              <w:rPr>
                <w:rFonts w:ascii="Arial" w:hAnsi="Arial" w:cs="Arial"/>
                <w:szCs w:val="24"/>
              </w:rPr>
            </w:pPr>
            <w:r w:rsidRPr="00946199">
              <w:rPr>
                <w:rFonts w:ascii="Arial" w:hAnsi="Arial" w:cs="Arial"/>
                <w:szCs w:val="24"/>
              </w:rPr>
              <w:t>Mô tả sản phẩm, hàng hóa</w:t>
            </w:r>
          </w:p>
        </w:tc>
      </w:tr>
      <w:tr w:rsidR="00C67447" w:rsidRPr="00946199" w14:paraId="0C3A79C0" w14:textId="77777777" w:rsidTr="00BD7CA4">
        <w:trPr>
          <w:trHeight w:val="3531"/>
        </w:trPr>
        <w:tc>
          <w:tcPr>
            <w:tcW w:w="712" w:type="dxa"/>
            <w:vAlign w:val="center"/>
          </w:tcPr>
          <w:p w14:paraId="0D5F608D" w14:textId="77777777" w:rsidR="00C67447" w:rsidRPr="00946199" w:rsidRDefault="00C67447" w:rsidP="00576E5F">
            <w:pPr>
              <w:spacing w:before="120" w:after="0" w:line="240" w:lineRule="auto"/>
              <w:rPr>
                <w:rFonts w:ascii="Arial" w:hAnsi="Arial" w:cs="Arial"/>
                <w:szCs w:val="24"/>
              </w:rPr>
            </w:pPr>
            <w:r w:rsidRPr="00946199">
              <w:rPr>
                <w:rFonts w:ascii="Arial" w:hAnsi="Arial" w:cs="Arial"/>
                <w:szCs w:val="24"/>
              </w:rPr>
              <w:t>01</w:t>
            </w:r>
          </w:p>
        </w:tc>
        <w:tc>
          <w:tcPr>
            <w:tcW w:w="2502" w:type="dxa"/>
            <w:vAlign w:val="center"/>
          </w:tcPr>
          <w:p w14:paraId="1F07C842" w14:textId="77777777" w:rsidR="00C67447" w:rsidRPr="00946199" w:rsidRDefault="009E3E0A" w:rsidP="00576E5F">
            <w:pPr>
              <w:spacing w:before="120" w:after="0" w:line="240" w:lineRule="auto"/>
              <w:rPr>
                <w:rFonts w:ascii="Arial" w:hAnsi="Arial" w:cs="Arial"/>
                <w:szCs w:val="24"/>
              </w:rPr>
            </w:pPr>
            <w:r w:rsidRPr="00946199">
              <w:rPr>
                <w:rFonts w:ascii="Arial" w:hAnsi="Arial" w:cs="Arial"/>
                <w:szCs w:val="24"/>
              </w:rPr>
              <w:t>Thiết bị đầu cuối thông tin di động mặt đất</w:t>
            </w:r>
          </w:p>
        </w:tc>
        <w:tc>
          <w:tcPr>
            <w:tcW w:w="1531" w:type="dxa"/>
            <w:vAlign w:val="center"/>
          </w:tcPr>
          <w:p w14:paraId="089A46F3" w14:textId="77777777" w:rsidR="009E3E0A" w:rsidRPr="00946199" w:rsidRDefault="009E3E0A" w:rsidP="009E3E0A">
            <w:pPr>
              <w:spacing w:before="120" w:after="0" w:line="240" w:lineRule="auto"/>
              <w:rPr>
                <w:rFonts w:ascii="Arial" w:hAnsi="Arial" w:cs="Arial"/>
                <w:szCs w:val="24"/>
              </w:rPr>
            </w:pPr>
            <w:r w:rsidRPr="00946199">
              <w:rPr>
                <w:rFonts w:ascii="Arial" w:hAnsi="Arial" w:cs="Arial"/>
                <w:szCs w:val="24"/>
              </w:rPr>
              <w:t xml:space="preserve">8517.13.00 </w:t>
            </w:r>
          </w:p>
          <w:p w14:paraId="21A089E2" w14:textId="77777777" w:rsidR="00C67447" w:rsidRPr="00946199" w:rsidRDefault="009E3E0A" w:rsidP="009E3E0A">
            <w:pPr>
              <w:spacing w:before="120" w:after="0" w:line="240" w:lineRule="auto"/>
              <w:rPr>
                <w:rFonts w:ascii="Arial" w:hAnsi="Arial" w:cs="Arial"/>
                <w:szCs w:val="24"/>
              </w:rPr>
            </w:pPr>
            <w:r w:rsidRPr="00946199">
              <w:rPr>
                <w:rFonts w:ascii="Arial" w:hAnsi="Arial" w:cs="Arial"/>
                <w:szCs w:val="24"/>
              </w:rPr>
              <w:t>8517.14.00</w:t>
            </w:r>
          </w:p>
        </w:tc>
        <w:tc>
          <w:tcPr>
            <w:tcW w:w="4189" w:type="dxa"/>
            <w:vAlign w:val="center"/>
          </w:tcPr>
          <w:p w14:paraId="26D66005" w14:textId="77777777" w:rsidR="009E3E0A" w:rsidRPr="00946199" w:rsidRDefault="009E3E0A" w:rsidP="009E3E0A">
            <w:pPr>
              <w:spacing w:before="120" w:after="0" w:line="240" w:lineRule="auto"/>
              <w:rPr>
                <w:rFonts w:ascii="Arial" w:hAnsi="Arial" w:cs="Arial"/>
                <w:szCs w:val="24"/>
              </w:rPr>
            </w:pPr>
            <w:r w:rsidRPr="00946199">
              <w:rPr>
                <w:rFonts w:ascii="Arial" w:hAnsi="Arial" w:cs="Arial"/>
                <w:szCs w:val="24"/>
              </w:rPr>
              <w:t>Máy điện thoại di động mặt đất sử dụng công nghệ E-UTRA (4G) và có thể tích hợp một hoặc nhiều chức năng sau:</w:t>
            </w:r>
          </w:p>
          <w:p w14:paraId="092E6D25" w14:textId="77777777" w:rsidR="009E3E0A" w:rsidRPr="00946199" w:rsidRDefault="009E3E0A" w:rsidP="009E3E0A">
            <w:pPr>
              <w:spacing w:before="120" w:after="0" w:line="240" w:lineRule="auto"/>
              <w:rPr>
                <w:rFonts w:ascii="Arial" w:hAnsi="Arial" w:cs="Arial"/>
                <w:szCs w:val="24"/>
              </w:rPr>
            </w:pPr>
            <w:r w:rsidRPr="00946199">
              <w:rPr>
                <w:rFonts w:ascii="Arial" w:hAnsi="Arial" w:cs="Arial"/>
                <w:szCs w:val="24"/>
              </w:rPr>
              <w:t>- Đầu cuối thông tin di động W-CDMA FDD (3G);</w:t>
            </w:r>
          </w:p>
          <w:p w14:paraId="551DE94D" w14:textId="77777777" w:rsidR="009E3E0A" w:rsidRPr="00946199" w:rsidRDefault="009E3E0A" w:rsidP="009E3E0A">
            <w:pPr>
              <w:spacing w:before="120" w:after="0" w:line="240" w:lineRule="auto"/>
              <w:rPr>
                <w:rFonts w:ascii="Arial" w:hAnsi="Arial" w:cs="Arial"/>
                <w:szCs w:val="24"/>
              </w:rPr>
            </w:pPr>
            <w:r w:rsidRPr="00946199">
              <w:rPr>
                <w:rFonts w:ascii="Arial" w:hAnsi="Arial" w:cs="Arial"/>
                <w:szCs w:val="24"/>
              </w:rPr>
              <w:t>- Đầu cuối thông tin di động GSM (2G và 2,5G);</w:t>
            </w:r>
          </w:p>
          <w:p w14:paraId="778C0609" w14:textId="77777777" w:rsidR="009E3E0A" w:rsidRPr="00946199" w:rsidRDefault="009E3E0A" w:rsidP="009E3E0A">
            <w:pPr>
              <w:spacing w:before="120" w:after="0" w:line="240" w:lineRule="auto"/>
              <w:rPr>
                <w:rFonts w:ascii="Arial" w:hAnsi="Arial" w:cs="Arial"/>
                <w:szCs w:val="24"/>
              </w:rPr>
            </w:pPr>
            <w:r w:rsidRPr="00946199">
              <w:rPr>
                <w:rFonts w:ascii="Arial" w:hAnsi="Arial" w:cs="Arial"/>
                <w:szCs w:val="24"/>
              </w:rPr>
              <w:t>- Đầu cuối thông tin di động thế hệ thứ năm (5G);</w:t>
            </w:r>
          </w:p>
          <w:p w14:paraId="51D08A05" w14:textId="77777777" w:rsidR="009E3E0A" w:rsidRPr="00946199" w:rsidRDefault="009E3E0A" w:rsidP="009E3E0A">
            <w:pPr>
              <w:spacing w:before="120" w:after="0" w:line="240" w:lineRule="auto"/>
              <w:rPr>
                <w:rFonts w:ascii="Arial" w:hAnsi="Arial" w:cs="Arial"/>
                <w:szCs w:val="24"/>
              </w:rPr>
            </w:pPr>
            <w:r w:rsidRPr="00946199">
              <w:rPr>
                <w:rFonts w:ascii="Arial" w:hAnsi="Arial" w:cs="Arial"/>
                <w:szCs w:val="24"/>
              </w:rPr>
              <w:t>- Truyền dữ liệu băng rộng hoạt động trong băng tần 2,4 GHz;</w:t>
            </w:r>
          </w:p>
          <w:p w14:paraId="484BBA4E" w14:textId="77777777" w:rsidR="009E3E0A" w:rsidRPr="00946199" w:rsidRDefault="009E3E0A" w:rsidP="009E3E0A">
            <w:pPr>
              <w:spacing w:before="120" w:after="0" w:line="240" w:lineRule="auto"/>
              <w:rPr>
                <w:rFonts w:ascii="Arial" w:hAnsi="Arial" w:cs="Arial"/>
                <w:szCs w:val="24"/>
              </w:rPr>
            </w:pPr>
            <w:r w:rsidRPr="00946199">
              <w:rPr>
                <w:rFonts w:ascii="Arial" w:hAnsi="Arial" w:cs="Arial"/>
                <w:szCs w:val="24"/>
              </w:rPr>
              <w:t>- Truy nhập vô tuyến băng tần 5 GHz;</w:t>
            </w:r>
          </w:p>
          <w:p w14:paraId="1C373009" w14:textId="77777777" w:rsidR="00C67447" w:rsidRPr="00946199" w:rsidRDefault="009E3E0A" w:rsidP="009E3E0A">
            <w:pPr>
              <w:spacing w:before="120" w:after="0" w:line="240" w:lineRule="auto"/>
              <w:rPr>
                <w:rFonts w:ascii="Arial" w:hAnsi="Arial" w:cs="Arial"/>
                <w:szCs w:val="24"/>
              </w:rPr>
            </w:pPr>
            <w:r w:rsidRPr="00946199">
              <w:rPr>
                <w:rFonts w:ascii="Arial" w:hAnsi="Arial" w:cs="Arial"/>
                <w:szCs w:val="24"/>
              </w:rPr>
              <w:t>- Phát, thu-phát vô tuyến cự ly ngắn.</w:t>
            </w:r>
          </w:p>
        </w:tc>
      </w:tr>
      <w:tr w:rsidR="00BD7CA4" w:rsidRPr="00946199" w14:paraId="6CAD88AB" w14:textId="77777777" w:rsidTr="00BD7CA4">
        <w:trPr>
          <w:trHeight w:val="3531"/>
        </w:trPr>
        <w:tc>
          <w:tcPr>
            <w:tcW w:w="712" w:type="dxa"/>
            <w:vAlign w:val="center"/>
          </w:tcPr>
          <w:p w14:paraId="3A5D823B" w14:textId="77777777" w:rsidR="00BD7CA4" w:rsidRPr="00946199" w:rsidRDefault="00BD7CA4" w:rsidP="00BD7CA4">
            <w:pPr>
              <w:spacing w:before="120" w:after="0" w:line="240" w:lineRule="auto"/>
              <w:rPr>
                <w:rFonts w:ascii="Arial" w:hAnsi="Arial" w:cs="Arial"/>
                <w:szCs w:val="24"/>
              </w:rPr>
            </w:pPr>
            <w:r w:rsidRPr="00946199">
              <w:rPr>
                <w:rFonts w:ascii="Arial" w:hAnsi="Arial" w:cs="Arial"/>
                <w:szCs w:val="24"/>
              </w:rPr>
              <w:t>02</w:t>
            </w:r>
          </w:p>
        </w:tc>
        <w:tc>
          <w:tcPr>
            <w:tcW w:w="2502" w:type="dxa"/>
            <w:vAlign w:val="center"/>
          </w:tcPr>
          <w:p w14:paraId="3059F637" w14:textId="77777777" w:rsidR="00BD7CA4" w:rsidRPr="00946199" w:rsidRDefault="00BD7CA4" w:rsidP="00BD7CA4">
            <w:pPr>
              <w:spacing w:before="120" w:after="0" w:line="240" w:lineRule="auto"/>
              <w:rPr>
                <w:rFonts w:ascii="Arial" w:hAnsi="Arial" w:cs="Arial"/>
                <w:szCs w:val="24"/>
              </w:rPr>
            </w:pPr>
            <w:r w:rsidRPr="00946199">
              <w:rPr>
                <w:rFonts w:ascii="Arial" w:hAnsi="Arial" w:cs="Arial"/>
                <w:szCs w:val="24"/>
              </w:rPr>
              <w:t>Thiết bị đầu cuối thông tin di động thế hệ thứ</w:t>
            </w:r>
            <w:r w:rsidR="003A3530" w:rsidRPr="00946199">
              <w:rPr>
                <w:rFonts w:ascii="Arial" w:hAnsi="Arial" w:cs="Arial"/>
                <w:szCs w:val="24"/>
              </w:rPr>
              <w:t xml:space="preserve"> năm (5G)</w:t>
            </w:r>
          </w:p>
        </w:tc>
        <w:tc>
          <w:tcPr>
            <w:tcW w:w="1531" w:type="dxa"/>
            <w:vAlign w:val="center"/>
          </w:tcPr>
          <w:p w14:paraId="06475B39" w14:textId="77777777" w:rsidR="00BD7CA4" w:rsidRPr="00946199" w:rsidRDefault="00BD7CA4" w:rsidP="00BD7CA4">
            <w:pPr>
              <w:spacing w:before="120" w:after="0" w:line="240" w:lineRule="auto"/>
              <w:rPr>
                <w:rFonts w:ascii="Arial" w:hAnsi="Arial" w:cs="Arial"/>
                <w:szCs w:val="24"/>
              </w:rPr>
            </w:pPr>
            <w:r w:rsidRPr="00946199">
              <w:rPr>
                <w:rFonts w:ascii="Arial" w:hAnsi="Arial" w:cs="Arial"/>
                <w:szCs w:val="24"/>
              </w:rPr>
              <w:t>8517.13.00</w:t>
            </w:r>
          </w:p>
          <w:p w14:paraId="7A8358DE" w14:textId="77777777" w:rsidR="00BD7CA4" w:rsidRPr="00946199" w:rsidRDefault="00BD7CA4" w:rsidP="00BD7CA4">
            <w:pPr>
              <w:spacing w:before="120" w:after="0" w:line="240" w:lineRule="auto"/>
              <w:rPr>
                <w:rFonts w:ascii="Arial" w:hAnsi="Arial" w:cs="Arial"/>
                <w:szCs w:val="24"/>
              </w:rPr>
            </w:pPr>
            <w:r w:rsidRPr="00946199">
              <w:rPr>
                <w:rFonts w:ascii="Arial" w:hAnsi="Arial" w:cs="Arial"/>
                <w:szCs w:val="24"/>
              </w:rPr>
              <w:t>8517.14.00</w:t>
            </w:r>
          </w:p>
        </w:tc>
        <w:tc>
          <w:tcPr>
            <w:tcW w:w="4189" w:type="dxa"/>
            <w:vAlign w:val="center"/>
          </w:tcPr>
          <w:p w14:paraId="1BF54193" w14:textId="77777777" w:rsidR="00BD7CA4" w:rsidRPr="00946199" w:rsidRDefault="00BD7CA4" w:rsidP="00BD7CA4">
            <w:pPr>
              <w:spacing w:before="120" w:after="0" w:line="240" w:lineRule="auto"/>
              <w:rPr>
                <w:rFonts w:ascii="Arial" w:hAnsi="Arial" w:cs="Arial"/>
                <w:szCs w:val="24"/>
              </w:rPr>
            </w:pPr>
            <w:r w:rsidRPr="00946199">
              <w:rPr>
                <w:rFonts w:ascii="Arial" w:hAnsi="Arial" w:cs="Arial"/>
                <w:szCs w:val="24"/>
              </w:rPr>
              <w:t>Máy điện thoại di động mặt đất sử dụng công nghệ thông tin di động thế hệ thứ năm (5G) có hoặc không tích hợp một hoặc nhiều các chức năng sau:</w:t>
            </w:r>
          </w:p>
          <w:p w14:paraId="2AE160DF" w14:textId="77777777" w:rsidR="00BD7CA4" w:rsidRPr="00946199" w:rsidRDefault="00BD7CA4" w:rsidP="00BD7CA4">
            <w:pPr>
              <w:spacing w:before="120" w:after="0" w:line="240" w:lineRule="auto"/>
              <w:rPr>
                <w:rFonts w:ascii="Arial" w:hAnsi="Arial" w:cs="Arial"/>
                <w:szCs w:val="24"/>
              </w:rPr>
            </w:pPr>
            <w:r w:rsidRPr="00946199">
              <w:rPr>
                <w:rFonts w:ascii="Arial" w:hAnsi="Arial" w:cs="Arial"/>
                <w:szCs w:val="24"/>
              </w:rPr>
              <w:t>- Đầu cuối thông tin di động mặt đất;</w:t>
            </w:r>
          </w:p>
          <w:p w14:paraId="234E14E5" w14:textId="77777777" w:rsidR="00BD7CA4" w:rsidRPr="00946199" w:rsidRDefault="00BD7CA4" w:rsidP="00BD7CA4">
            <w:pPr>
              <w:spacing w:before="120" w:after="0" w:line="240" w:lineRule="auto"/>
              <w:rPr>
                <w:rFonts w:ascii="Arial" w:hAnsi="Arial" w:cs="Arial"/>
                <w:szCs w:val="24"/>
              </w:rPr>
            </w:pPr>
            <w:r w:rsidRPr="00946199">
              <w:rPr>
                <w:rFonts w:ascii="Arial" w:hAnsi="Arial" w:cs="Arial"/>
                <w:szCs w:val="24"/>
              </w:rPr>
              <w:t>- Truyền dữ liệu băng rộng hoạt động trong băng tần 2,4 GHz;</w:t>
            </w:r>
          </w:p>
          <w:p w14:paraId="05844C6B" w14:textId="77777777" w:rsidR="00BD7CA4" w:rsidRPr="00946199" w:rsidRDefault="00BD7CA4" w:rsidP="00BD7CA4">
            <w:pPr>
              <w:spacing w:before="120" w:after="0" w:line="240" w:lineRule="auto"/>
              <w:rPr>
                <w:rFonts w:ascii="Arial" w:hAnsi="Arial" w:cs="Arial"/>
                <w:szCs w:val="24"/>
              </w:rPr>
            </w:pPr>
            <w:r w:rsidRPr="00946199">
              <w:rPr>
                <w:rFonts w:ascii="Arial" w:hAnsi="Arial" w:cs="Arial"/>
                <w:szCs w:val="24"/>
              </w:rPr>
              <w:t>- Truy nhập vô tuyến băng tần 5 GHz;</w:t>
            </w:r>
          </w:p>
          <w:p w14:paraId="3F745354" w14:textId="77777777" w:rsidR="00BD7CA4" w:rsidRPr="00946199" w:rsidRDefault="00BD7CA4" w:rsidP="00BD7CA4">
            <w:pPr>
              <w:spacing w:before="120" w:after="0" w:line="240" w:lineRule="auto"/>
              <w:rPr>
                <w:rFonts w:ascii="Arial" w:hAnsi="Arial" w:cs="Arial"/>
                <w:szCs w:val="24"/>
              </w:rPr>
            </w:pPr>
            <w:r w:rsidRPr="00946199">
              <w:rPr>
                <w:rFonts w:ascii="Arial" w:hAnsi="Arial" w:cs="Arial"/>
                <w:szCs w:val="24"/>
              </w:rPr>
              <w:t>- Phát, thu-phát vô tuyến cự ly ngắn.</w:t>
            </w:r>
          </w:p>
        </w:tc>
      </w:tr>
      <w:tr w:rsidR="00F213A5" w:rsidRPr="00946199" w14:paraId="5942FC56" w14:textId="77777777" w:rsidTr="00BD7CA4">
        <w:trPr>
          <w:trHeight w:val="3531"/>
        </w:trPr>
        <w:tc>
          <w:tcPr>
            <w:tcW w:w="712" w:type="dxa"/>
            <w:vAlign w:val="center"/>
          </w:tcPr>
          <w:p w14:paraId="0B1EBA24" w14:textId="65381F1D" w:rsidR="00F213A5" w:rsidRPr="00946199" w:rsidRDefault="00063B08" w:rsidP="00F213A5">
            <w:pPr>
              <w:spacing w:before="120" w:after="0" w:line="240" w:lineRule="auto"/>
              <w:rPr>
                <w:rFonts w:ascii="Arial" w:hAnsi="Arial" w:cs="Arial"/>
                <w:szCs w:val="24"/>
              </w:rPr>
            </w:pPr>
            <w:r w:rsidRPr="00946199">
              <w:rPr>
                <w:rFonts w:ascii="Arial" w:hAnsi="Arial" w:cs="Arial"/>
                <w:szCs w:val="24"/>
              </w:rPr>
              <w:t>03</w:t>
            </w:r>
          </w:p>
        </w:tc>
        <w:tc>
          <w:tcPr>
            <w:tcW w:w="2502" w:type="dxa"/>
            <w:vAlign w:val="center"/>
          </w:tcPr>
          <w:p w14:paraId="2D961B13" w14:textId="77777777" w:rsidR="00AB79D7" w:rsidRPr="00946199" w:rsidRDefault="00F213A5" w:rsidP="00F213A5">
            <w:pPr>
              <w:spacing w:before="120" w:after="0" w:line="240" w:lineRule="auto"/>
              <w:rPr>
                <w:rFonts w:ascii="Arial" w:hAnsi="Arial" w:cs="Arial"/>
                <w:color w:val="000000"/>
                <w:szCs w:val="24"/>
              </w:rPr>
            </w:pPr>
            <w:r w:rsidRPr="00946199">
              <w:rPr>
                <w:rFonts w:ascii="Arial" w:hAnsi="Arial" w:cs="Arial"/>
                <w:color w:val="000000"/>
                <w:szCs w:val="24"/>
              </w:rPr>
              <w:t>Thiết bị điện thoại không dây loại kéo dài thuê bao vô tuyến DECT</w:t>
            </w:r>
            <w:r w:rsidR="00AB79D7" w:rsidRPr="00946199">
              <w:rPr>
                <w:rFonts w:ascii="Arial" w:hAnsi="Arial" w:cs="Arial"/>
                <w:color w:val="000000"/>
                <w:szCs w:val="24"/>
              </w:rPr>
              <w:t xml:space="preserve"> </w:t>
            </w:r>
          </w:p>
          <w:p w14:paraId="34D7AEFA" w14:textId="79B0E66E" w:rsidR="00AB79D7" w:rsidRPr="00946199" w:rsidRDefault="00AB79D7" w:rsidP="00F213A5">
            <w:pPr>
              <w:spacing w:before="120" w:after="0" w:line="240" w:lineRule="auto"/>
              <w:rPr>
                <w:rFonts w:ascii="Arial" w:hAnsi="Arial" w:cs="Arial"/>
                <w:color w:val="000000"/>
                <w:szCs w:val="24"/>
              </w:rPr>
            </w:pPr>
            <w:r w:rsidRPr="00946199">
              <w:rPr>
                <w:rFonts w:ascii="Arial" w:hAnsi="Arial" w:cs="Arial"/>
                <w:color w:val="000000"/>
                <w:szCs w:val="24"/>
              </w:rPr>
              <w:t>(chỉ áp dụng đối với máy con)</w:t>
            </w:r>
          </w:p>
        </w:tc>
        <w:tc>
          <w:tcPr>
            <w:tcW w:w="1531" w:type="dxa"/>
            <w:vAlign w:val="center"/>
          </w:tcPr>
          <w:p w14:paraId="516073A0" w14:textId="1B2D9B24" w:rsidR="00F213A5" w:rsidRPr="00946199" w:rsidRDefault="00F213A5" w:rsidP="00F213A5">
            <w:pPr>
              <w:spacing w:before="120" w:after="0" w:line="240" w:lineRule="auto"/>
              <w:rPr>
                <w:rFonts w:ascii="Arial" w:hAnsi="Arial" w:cs="Arial"/>
                <w:color w:val="000000"/>
                <w:szCs w:val="24"/>
              </w:rPr>
            </w:pPr>
            <w:r w:rsidRPr="00946199">
              <w:rPr>
                <w:rFonts w:ascii="Arial" w:hAnsi="Arial" w:cs="Arial"/>
                <w:color w:val="000000"/>
                <w:szCs w:val="24"/>
              </w:rPr>
              <w:t>8517.11.00</w:t>
            </w:r>
          </w:p>
        </w:tc>
        <w:tc>
          <w:tcPr>
            <w:tcW w:w="4189" w:type="dxa"/>
            <w:vAlign w:val="center"/>
          </w:tcPr>
          <w:p w14:paraId="7C40B3E9" w14:textId="3FA56216" w:rsidR="00F213A5" w:rsidRPr="00946199" w:rsidRDefault="00F213A5" w:rsidP="00F213A5">
            <w:pPr>
              <w:spacing w:before="120" w:after="0" w:line="240" w:lineRule="auto"/>
              <w:rPr>
                <w:rFonts w:ascii="Arial" w:hAnsi="Arial" w:cs="Arial"/>
                <w:color w:val="000000"/>
                <w:szCs w:val="24"/>
              </w:rPr>
            </w:pPr>
            <w:r w:rsidRPr="00946199">
              <w:rPr>
                <w:rFonts w:ascii="Arial" w:hAnsi="Arial" w:cs="Arial"/>
                <w:color w:val="000000"/>
                <w:szCs w:val="24"/>
              </w:rPr>
              <w:t>Bộ điện thoại hữu tuyến bao gồm một máy mẹ (Base Station) đi kèm với một hoặc vài máy điện thoại không dây kéo dài bằng sóng vô tuyến điện (máy con) sử dụng công nghệ DECT. Các máy di động cầm tay (máy con) kết nối đến mạng cố định thông qua máy mẹ (Base Station), là một máy điện thoại cố định kết nối cuộc gọi đến mạng cố định.</w:t>
            </w:r>
          </w:p>
        </w:tc>
      </w:tr>
      <w:tr w:rsidR="00F213A5" w:rsidRPr="00946199" w14:paraId="0B906329" w14:textId="77777777" w:rsidTr="00BD7CA4">
        <w:trPr>
          <w:trHeight w:val="3531"/>
        </w:trPr>
        <w:tc>
          <w:tcPr>
            <w:tcW w:w="712" w:type="dxa"/>
            <w:vAlign w:val="center"/>
          </w:tcPr>
          <w:p w14:paraId="537D8DBF" w14:textId="18BB15E6" w:rsidR="00F213A5" w:rsidRPr="00946199" w:rsidRDefault="00063B08" w:rsidP="00F213A5">
            <w:pPr>
              <w:spacing w:before="120" w:after="0" w:line="240" w:lineRule="auto"/>
              <w:rPr>
                <w:rFonts w:ascii="Arial" w:hAnsi="Arial" w:cs="Arial"/>
                <w:szCs w:val="24"/>
              </w:rPr>
            </w:pPr>
            <w:r w:rsidRPr="00946199">
              <w:rPr>
                <w:rFonts w:ascii="Arial" w:hAnsi="Arial" w:cs="Arial"/>
                <w:szCs w:val="24"/>
              </w:rPr>
              <w:lastRenderedPageBreak/>
              <w:t>04</w:t>
            </w:r>
          </w:p>
        </w:tc>
        <w:tc>
          <w:tcPr>
            <w:tcW w:w="2502" w:type="dxa"/>
            <w:vAlign w:val="center"/>
          </w:tcPr>
          <w:p w14:paraId="12B3C88F" w14:textId="48BA841F" w:rsidR="00F213A5" w:rsidRPr="00946199" w:rsidRDefault="00F213A5" w:rsidP="00F213A5">
            <w:pPr>
              <w:spacing w:before="120" w:after="0" w:line="240" w:lineRule="auto"/>
              <w:rPr>
                <w:rFonts w:ascii="Arial" w:hAnsi="Arial" w:cs="Arial"/>
                <w:color w:val="000000"/>
                <w:szCs w:val="24"/>
              </w:rPr>
            </w:pPr>
            <w:r w:rsidRPr="00946199">
              <w:rPr>
                <w:rFonts w:ascii="Arial" w:hAnsi="Arial" w:cs="Arial"/>
                <w:color w:val="000000"/>
                <w:szCs w:val="24"/>
              </w:rPr>
              <w:t>Máy tính xách tay (Laptop and portable computer)</w:t>
            </w:r>
          </w:p>
        </w:tc>
        <w:tc>
          <w:tcPr>
            <w:tcW w:w="1531" w:type="dxa"/>
            <w:vAlign w:val="center"/>
          </w:tcPr>
          <w:p w14:paraId="1621C635" w14:textId="15B57E4C" w:rsidR="00F213A5" w:rsidRPr="00946199" w:rsidRDefault="00F213A5" w:rsidP="00F213A5">
            <w:pPr>
              <w:spacing w:before="60" w:after="60" w:line="276" w:lineRule="auto"/>
              <w:rPr>
                <w:rFonts w:ascii="Arial" w:hAnsi="Arial" w:cs="Arial"/>
                <w:color w:val="000000"/>
                <w:szCs w:val="24"/>
              </w:rPr>
            </w:pPr>
            <w:r w:rsidRPr="00946199">
              <w:rPr>
                <w:rFonts w:ascii="Arial" w:hAnsi="Arial" w:cs="Arial"/>
                <w:color w:val="000000"/>
                <w:szCs w:val="24"/>
              </w:rPr>
              <w:t>8471.30.20</w:t>
            </w:r>
          </w:p>
        </w:tc>
        <w:tc>
          <w:tcPr>
            <w:tcW w:w="4189" w:type="dxa"/>
            <w:vAlign w:val="center"/>
          </w:tcPr>
          <w:p w14:paraId="6EBAF582" w14:textId="77777777" w:rsidR="00F213A5" w:rsidRPr="00946199" w:rsidRDefault="00F213A5" w:rsidP="00F213A5">
            <w:pPr>
              <w:spacing w:before="60" w:after="60" w:line="276" w:lineRule="auto"/>
              <w:rPr>
                <w:rFonts w:ascii="Arial" w:hAnsi="Arial" w:cs="Arial"/>
                <w:color w:val="000000"/>
                <w:szCs w:val="24"/>
              </w:rPr>
            </w:pPr>
            <w:r w:rsidRPr="00946199">
              <w:rPr>
                <w:rFonts w:ascii="Arial" w:hAnsi="Arial" w:cs="Arial"/>
                <w:color w:val="000000"/>
                <w:szCs w:val="24"/>
              </w:rPr>
              <w:t xml:space="preserve">Máy xử lý dữ liệu tự động loại xách tay, có trọng lượng không quá 10 kg, gồm ít nhất một đơn vị xử lý dữ liệu trung tâm, một bàn phím và một màn hình, </w:t>
            </w:r>
            <w:r w:rsidRPr="00946199">
              <w:rPr>
                <w:rFonts w:ascii="Arial" w:hAnsi="Arial" w:cs="Arial"/>
                <w:color w:val="000000"/>
                <w:szCs w:val="24"/>
                <w:shd w:val="clear" w:color="auto" w:fill="FFFFFF"/>
              </w:rPr>
              <w:t>có hoặc không tích hợp một hoặc nhiều chức năng:</w:t>
            </w:r>
          </w:p>
          <w:p w14:paraId="15697C82" w14:textId="77777777" w:rsidR="00F213A5" w:rsidRPr="00946199" w:rsidRDefault="00F213A5" w:rsidP="00F213A5">
            <w:pPr>
              <w:spacing w:before="60" w:after="60" w:line="276" w:lineRule="auto"/>
              <w:rPr>
                <w:rFonts w:ascii="Arial" w:hAnsi="Arial" w:cs="Arial"/>
                <w:color w:val="000000"/>
                <w:szCs w:val="24"/>
                <w:shd w:val="clear" w:color="auto" w:fill="FFFFFF"/>
              </w:rPr>
            </w:pPr>
            <w:r w:rsidRPr="00946199">
              <w:rPr>
                <w:rFonts w:ascii="Arial" w:hAnsi="Arial" w:cs="Arial"/>
                <w:color w:val="000000"/>
                <w:szCs w:val="24"/>
                <w:shd w:val="clear" w:color="auto" w:fill="FFFFFF"/>
              </w:rPr>
              <w:t>-</w:t>
            </w:r>
            <w:r w:rsidRPr="00946199">
              <w:rPr>
                <w:rFonts w:ascii="Arial" w:hAnsi="Arial" w:cs="Arial"/>
                <w:color w:val="000000"/>
                <w:szCs w:val="24"/>
              </w:rPr>
              <w:t xml:space="preserve"> Truyền dữ liệu băng rộng hoạt động trong băng tần 2,4 GHz</w:t>
            </w:r>
            <w:r w:rsidRPr="00946199">
              <w:rPr>
                <w:rFonts w:ascii="Arial" w:hAnsi="Arial" w:cs="Arial"/>
                <w:color w:val="000000"/>
                <w:szCs w:val="24"/>
                <w:shd w:val="clear" w:color="auto" w:fill="FFFFFF"/>
              </w:rPr>
              <w:t>;</w:t>
            </w:r>
          </w:p>
          <w:p w14:paraId="0ADA3982" w14:textId="77777777" w:rsidR="00F213A5" w:rsidRPr="00946199" w:rsidRDefault="00F213A5" w:rsidP="00F213A5">
            <w:pPr>
              <w:spacing w:before="60" w:after="60" w:line="276" w:lineRule="auto"/>
              <w:rPr>
                <w:rFonts w:ascii="Arial" w:hAnsi="Arial" w:cs="Arial"/>
                <w:color w:val="000000"/>
                <w:szCs w:val="24"/>
                <w:shd w:val="clear" w:color="auto" w:fill="FFFFFF"/>
              </w:rPr>
            </w:pPr>
            <w:r w:rsidRPr="00946199">
              <w:rPr>
                <w:rFonts w:ascii="Arial" w:hAnsi="Arial" w:cs="Arial"/>
                <w:color w:val="000000"/>
                <w:szCs w:val="24"/>
                <w:shd w:val="clear" w:color="auto" w:fill="FFFFFF"/>
              </w:rPr>
              <w:t>- Truy nhập vô tuyến băng tần 5 GHz;</w:t>
            </w:r>
          </w:p>
          <w:p w14:paraId="70DCDF21" w14:textId="77777777" w:rsidR="00F213A5" w:rsidRPr="00946199" w:rsidRDefault="00F213A5" w:rsidP="00F213A5">
            <w:pPr>
              <w:spacing w:before="60" w:after="60" w:line="276" w:lineRule="auto"/>
              <w:rPr>
                <w:rFonts w:ascii="Arial" w:hAnsi="Arial" w:cs="Arial"/>
                <w:color w:val="000000"/>
                <w:szCs w:val="24"/>
              </w:rPr>
            </w:pPr>
            <w:r w:rsidRPr="00946199">
              <w:rPr>
                <w:rFonts w:ascii="Arial" w:hAnsi="Arial" w:cs="Arial"/>
                <w:color w:val="000000"/>
                <w:szCs w:val="24"/>
              </w:rPr>
              <w:t>- Đầu cuối thông tin di động mặt đất;</w:t>
            </w:r>
          </w:p>
          <w:p w14:paraId="6468E9F3" w14:textId="77777777" w:rsidR="00F213A5" w:rsidRPr="00946199" w:rsidRDefault="00F213A5" w:rsidP="00F213A5">
            <w:pPr>
              <w:spacing w:before="60" w:after="60" w:line="276" w:lineRule="auto"/>
              <w:rPr>
                <w:rFonts w:ascii="Arial" w:hAnsi="Arial" w:cs="Arial"/>
                <w:color w:val="000000"/>
                <w:szCs w:val="24"/>
              </w:rPr>
            </w:pPr>
            <w:r w:rsidRPr="00946199">
              <w:rPr>
                <w:rFonts w:ascii="Arial" w:hAnsi="Arial" w:cs="Arial"/>
                <w:color w:val="000000"/>
                <w:szCs w:val="24"/>
              </w:rPr>
              <w:t>- Đầu cuối thông tin di động thế hệ thứ năm (5G);</w:t>
            </w:r>
          </w:p>
          <w:p w14:paraId="28BD91D5" w14:textId="27E3FDF3" w:rsidR="00F213A5" w:rsidRPr="00946199" w:rsidRDefault="00F213A5" w:rsidP="00F213A5">
            <w:pPr>
              <w:shd w:val="clear" w:color="auto" w:fill="FFFFFF"/>
              <w:spacing w:before="60" w:after="60" w:line="276" w:lineRule="auto"/>
              <w:rPr>
                <w:rFonts w:ascii="Arial" w:hAnsi="Arial" w:cs="Arial"/>
                <w:color w:val="000000"/>
                <w:szCs w:val="24"/>
                <w:shd w:val="clear" w:color="auto" w:fill="FFFFFF"/>
              </w:rPr>
            </w:pPr>
            <w:r w:rsidRPr="00946199">
              <w:rPr>
                <w:rFonts w:ascii="Arial" w:hAnsi="Arial" w:cs="Arial"/>
                <w:color w:val="000000"/>
                <w:szCs w:val="24"/>
              </w:rPr>
              <w:t>- Phát, thu-phát vô tuyến cự ly ngắn.</w:t>
            </w:r>
          </w:p>
        </w:tc>
      </w:tr>
      <w:tr w:rsidR="00F213A5" w:rsidRPr="00946199" w14:paraId="69A489A7" w14:textId="77777777" w:rsidTr="00BD7CA4">
        <w:trPr>
          <w:trHeight w:val="3531"/>
        </w:trPr>
        <w:tc>
          <w:tcPr>
            <w:tcW w:w="712" w:type="dxa"/>
            <w:vAlign w:val="center"/>
          </w:tcPr>
          <w:p w14:paraId="47F0FFA7" w14:textId="0F988C2C" w:rsidR="00F213A5" w:rsidRPr="00946199" w:rsidRDefault="00063B08" w:rsidP="00F213A5">
            <w:pPr>
              <w:spacing w:before="120" w:after="0" w:line="240" w:lineRule="auto"/>
              <w:rPr>
                <w:rFonts w:ascii="Arial" w:hAnsi="Arial" w:cs="Arial"/>
                <w:szCs w:val="24"/>
              </w:rPr>
            </w:pPr>
            <w:r w:rsidRPr="00946199">
              <w:rPr>
                <w:rFonts w:ascii="Arial" w:hAnsi="Arial" w:cs="Arial"/>
                <w:szCs w:val="24"/>
              </w:rPr>
              <w:t>05</w:t>
            </w:r>
          </w:p>
        </w:tc>
        <w:tc>
          <w:tcPr>
            <w:tcW w:w="2502" w:type="dxa"/>
            <w:vAlign w:val="center"/>
          </w:tcPr>
          <w:p w14:paraId="038C7666" w14:textId="0B45245D" w:rsidR="00F213A5" w:rsidRPr="00946199" w:rsidRDefault="00F213A5" w:rsidP="00F213A5">
            <w:pPr>
              <w:spacing w:before="120" w:after="0" w:line="240" w:lineRule="auto"/>
              <w:rPr>
                <w:rFonts w:ascii="Arial" w:hAnsi="Arial" w:cs="Arial"/>
                <w:color w:val="000000"/>
                <w:szCs w:val="24"/>
              </w:rPr>
            </w:pPr>
            <w:r w:rsidRPr="00946199">
              <w:rPr>
                <w:rFonts w:ascii="Arial" w:hAnsi="Arial" w:cs="Arial"/>
                <w:color w:val="000000"/>
                <w:szCs w:val="24"/>
              </w:rPr>
              <w:t>Máy tính bảng (Tablet)</w:t>
            </w:r>
          </w:p>
        </w:tc>
        <w:tc>
          <w:tcPr>
            <w:tcW w:w="1531" w:type="dxa"/>
            <w:vAlign w:val="center"/>
          </w:tcPr>
          <w:p w14:paraId="3EA6DA88" w14:textId="11D8D681" w:rsidR="00F213A5" w:rsidRPr="00946199" w:rsidRDefault="00F213A5" w:rsidP="00F213A5">
            <w:pPr>
              <w:spacing w:before="60" w:after="60" w:line="276" w:lineRule="auto"/>
              <w:rPr>
                <w:rFonts w:ascii="Arial" w:hAnsi="Arial" w:cs="Arial"/>
                <w:color w:val="000000"/>
                <w:szCs w:val="24"/>
              </w:rPr>
            </w:pPr>
            <w:r w:rsidRPr="00946199">
              <w:rPr>
                <w:rFonts w:ascii="Arial" w:hAnsi="Arial" w:cs="Arial"/>
                <w:color w:val="000000"/>
                <w:szCs w:val="24"/>
              </w:rPr>
              <w:t>8471.30.90</w:t>
            </w:r>
          </w:p>
        </w:tc>
        <w:tc>
          <w:tcPr>
            <w:tcW w:w="4189" w:type="dxa"/>
            <w:vAlign w:val="center"/>
          </w:tcPr>
          <w:p w14:paraId="46A9DF84" w14:textId="77777777" w:rsidR="00F213A5" w:rsidRPr="00946199" w:rsidRDefault="00F213A5" w:rsidP="00F213A5">
            <w:pPr>
              <w:spacing w:before="60" w:after="60" w:line="276" w:lineRule="auto"/>
              <w:rPr>
                <w:rFonts w:ascii="Arial" w:hAnsi="Arial" w:cs="Arial"/>
                <w:color w:val="000000"/>
                <w:szCs w:val="24"/>
                <w:shd w:val="clear" w:color="auto" w:fill="FFFFFF"/>
              </w:rPr>
            </w:pPr>
            <w:r w:rsidRPr="00946199">
              <w:rPr>
                <w:rFonts w:ascii="Arial" w:hAnsi="Arial" w:cs="Arial"/>
                <w:color w:val="000000"/>
                <w:szCs w:val="24"/>
              </w:rPr>
              <w:t xml:space="preserve">Máy xử lý dữ liệu tự động loại xách tay, có trọng lượng không quá 10 kg, gồm ít nhất một đơn vị xử lý dữ liệu trung tâm, một bàn phím và một màn hình (trừ máy tính xách tay, notebook, subnotebook), </w:t>
            </w:r>
            <w:r w:rsidRPr="00946199">
              <w:rPr>
                <w:rFonts w:ascii="Arial" w:hAnsi="Arial" w:cs="Arial"/>
                <w:color w:val="000000"/>
                <w:szCs w:val="24"/>
                <w:shd w:val="clear" w:color="auto" w:fill="FFFFFF"/>
              </w:rPr>
              <w:t>có hoặc không tích hợp một hoặc nhiều chức năng:</w:t>
            </w:r>
          </w:p>
          <w:p w14:paraId="7DF09DD2" w14:textId="77777777" w:rsidR="00F213A5" w:rsidRPr="00946199" w:rsidRDefault="00F213A5" w:rsidP="00F213A5">
            <w:pPr>
              <w:spacing w:before="60" w:after="60" w:line="276" w:lineRule="auto"/>
              <w:rPr>
                <w:rFonts w:ascii="Arial" w:hAnsi="Arial" w:cs="Arial"/>
                <w:color w:val="000000"/>
                <w:szCs w:val="24"/>
              </w:rPr>
            </w:pPr>
            <w:r w:rsidRPr="00946199">
              <w:rPr>
                <w:rFonts w:ascii="Arial" w:hAnsi="Arial" w:cs="Arial"/>
                <w:color w:val="000000"/>
                <w:szCs w:val="24"/>
              </w:rPr>
              <w:t>- Đầu cuối thông tin di động mặt đất;</w:t>
            </w:r>
          </w:p>
          <w:p w14:paraId="12E37D73" w14:textId="77777777" w:rsidR="00F213A5" w:rsidRPr="00946199" w:rsidRDefault="00F213A5" w:rsidP="00F213A5">
            <w:pPr>
              <w:tabs>
                <w:tab w:val="left" w:pos="560"/>
              </w:tabs>
              <w:spacing w:before="120" w:line="264" w:lineRule="auto"/>
              <w:rPr>
                <w:rFonts w:ascii="Arial" w:hAnsi="Arial" w:cs="Arial"/>
                <w:color w:val="000000"/>
                <w:szCs w:val="24"/>
              </w:rPr>
            </w:pPr>
            <w:r w:rsidRPr="00946199">
              <w:rPr>
                <w:rFonts w:ascii="Arial" w:hAnsi="Arial" w:cs="Arial"/>
                <w:color w:val="000000"/>
                <w:szCs w:val="24"/>
              </w:rPr>
              <w:t>- Đầu cuối thông tin di động thế hệ thứ năm (5G);</w:t>
            </w:r>
          </w:p>
          <w:p w14:paraId="3C505781" w14:textId="77777777" w:rsidR="00F213A5" w:rsidRPr="00946199" w:rsidRDefault="00F213A5" w:rsidP="00F213A5">
            <w:pPr>
              <w:spacing w:before="60" w:after="60" w:line="276" w:lineRule="auto"/>
              <w:rPr>
                <w:rFonts w:ascii="Arial" w:hAnsi="Arial" w:cs="Arial"/>
                <w:color w:val="000000"/>
                <w:szCs w:val="24"/>
                <w:shd w:val="clear" w:color="auto" w:fill="FFFFFF"/>
              </w:rPr>
            </w:pPr>
            <w:r w:rsidRPr="00946199">
              <w:rPr>
                <w:rFonts w:ascii="Arial" w:hAnsi="Arial" w:cs="Arial"/>
                <w:color w:val="000000"/>
                <w:szCs w:val="24"/>
                <w:shd w:val="clear" w:color="auto" w:fill="FFFFFF"/>
              </w:rPr>
              <w:t>-</w:t>
            </w:r>
            <w:r w:rsidRPr="00946199">
              <w:rPr>
                <w:rFonts w:ascii="Arial" w:hAnsi="Arial" w:cs="Arial"/>
                <w:color w:val="000000"/>
                <w:szCs w:val="24"/>
              </w:rPr>
              <w:t xml:space="preserve"> Truyền dữ liệu băng rộng hoạt động trong băng tần 2,4 GHz</w:t>
            </w:r>
            <w:r w:rsidRPr="00946199">
              <w:rPr>
                <w:rFonts w:ascii="Arial" w:hAnsi="Arial" w:cs="Arial"/>
                <w:color w:val="000000"/>
                <w:szCs w:val="24"/>
                <w:shd w:val="clear" w:color="auto" w:fill="FFFFFF"/>
              </w:rPr>
              <w:t>;</w:t>
            </w:r>
          </w:p>
          <w:p w14:paraId="7139C893" w14:textId="77777777" w:rsidR="00F213A5" w:rsidRPr="00946199" w:rsidRDefault="00F213A5" w:rsidP="00F213A5">
            <w:pPr>
              <w:spacing w:before="60" w:after="60" w:line="276" w:lineRule="auto"/>
              <w:rPr>
                <w:rFonts w:ascii="Arial" w:hAnsi="Arial" w:cs="Arial"/>
                <w:color w:val="000000"/>
                <w:szCs w:val="24"/>
                <w:shd w:val="clear" w:color="auto" w:fill="FFFFFF"/>
              </w:rPr>
            </w:pPr>
            <w:r w:rsidRPr="00946199">
              <w:rPr>
                <w:rFonts w:ascii="Arial" w:hAnsi="Arial" w:cs="Arial"/>
                <w:color w:val="000000"/>
                <w:szCs w:val="24"/>
                <w:shd w:val="clear" w:color="auto" w:fill="FFFFFF"/>
              </w:rPr>
              <w:t>- Truy nhập vô tuyến băng tần 5 GHz;</w:t>
            </w:r>
          </w:p>
          <w:p w14:paraId="221A6515" w14:textId="50D0B200" w:rsidR="00F213A5" w:rsidRPr="00946199" w:rsidRDefault="00F213A5" w:rsidP="00F213A5">
            <w:pPr>
              <w:spacing w:before="60" w:after="60" w:line="276" w:lineRule="auto"/>
              <w:rPr>
                <w:rFonts w:ascii="Arial" w:hAnsi="Arial" w:cs="Arial"/>
                <w:color w:val="000000"/>
                <w:szCs w:val="24"/>
              </w:rPr>
            </w:pPr>
            <w:r w:rsidRPr="00946199">
              <w:rPr>
                <w:rFonts w:ascii="Arial" w:hAnsi="Arial" w:cs="Arial"/>
                <w:color w:val="000000"/>
                <w:szCs w:val="24"/>
                <w:shd w:val="clear" w:color="auto" w:fill="FFFFFF"/>
              </w:rPr>
              <w:t>- Thu phát vô tuyến cự ly ngắn</w:t>
            </w:r>
            <w:r w:rsidRPr="00946199">
              <w:rPr>
                <w:rFonts w:ascii="Arial" w:hAnsi="Arial" w:cs="Arial"/>
                <w:color w:val="000000"/>
                <w:szCs w:val="24"/>
              </w:rPr>
              <w:t>.</w:t>
            </w:r>
          </w:p>
        </w:tc>
      </w:tr>
    </w:tbl>
    <w:p w14:paraId="5860E914" w14:textId="77777777" w:rsidR="00C67447" w:rsidRPr="008E19C6" w:rsidRDefault="00C67447" w:rsidP="00576E5F">
      <w:pPr>
        <w:spacing w:before="120" w:after="0" w:line="240" w:lineRule="auto"/>
        <w:rPr>
          <w:rFonts w:ascii="Arial" w:hAnsi="Arial" w:cs="Arial"/>
          <w:szCs w:val="24"/>
        </w:rPr>
      </w:pPr>
    </w:p>
    <w:p w14:paraId="18DA7FE8" w14:textId="77777777" w:rsidR="00C67447" w:rsidRPr="008E19C6" w:rsidRDefault="00C67447" w:rsidP="00576E5F">
      <w:pPr>
        <w:spacing w:before="120" w:after="0" w:line="240" w:lineRule="auto"/>
        <w:jc w:val="center"/>
        <w:rPr>
          <w:rFonts w:ascii="Arial" w:hAnsi="Arial" w:cs="Arial"/>
          <w:szCs w:val="24"/>
        </w:rPr>
      </w:pPr>
    </w:p>
    <w:p w14:paraId="1169A061" w14:textId="77777777" w:rsidR="008E22C1" w:rsidRPr="008E19C6" w:rsidRDefault="008E22C1" w:rsidP="00576E5F">
      <w:pPr>
        <w:spacing w:before="120" w:after="0" w:line="240" w:lineRule="auto"/>
        <w:jc w:val="center"/>
        <w:rPr>
          <w:rFonts w:ascii="Arial" w:hAnsi="Arial" w:cs="Arial"/>
          <w:szCs w:val="24"/>
        </w:rPr>
      </w:pPr>
    </w:p>
    <w:p w14:paraId="1C3A6C74" w14:textId="77777777" w:rsidR="00214DC5" w:rsidRDefault="00214DC5">
      <w:pPr>
        <w:jc w:val="left"/>
        <w:rPr>
          <w:rFonts w:ascii="Arial" w:hAnsi="Arial" w:cs="Arial"/>
          <w:szCs w:val="24"/>
        </w:rPr>
      </w:pPr>
      <w:r>
        <w:rPr>
          <w:rFonts w:ascii="Arial" w:hAnsi="Arial" w:cs="Arial"/>
          <w:szCs w:val="24"/>
        </w:rPr>
        <w:br w:type="page"/>
      </w:r>
    </w:p>
    <w:p w14:paraId="085F4EFF" w14:textId="77777777" w:rsidR="00214DC5" w:rsidRPr="00214DC5" w:rsidRDefault="00214DC5" w:rsidP="006110EE">
      <w:pPr>
        <w:pStyle w:val="Heading1"/>
        <w:numPr>
          <w:ilvl w:val="0"/>
          <w:numId w:val="0"/>
        </w:numPr>
        <w:spacing w:before="120" w:line="240" w:lineRule="auto"/>
        <w:ind w:left="357"/>
        <w:jc w:val="center"/>
      </w:pPr>
      <w:bookmarkStart w:id="30" w:name="_Toc164763050"/>
      <w:r w:rsidRPr="00214DC5">
        <w:lastRenderedPageBreak/>
        <w:t>PHỤ LỤC B</w:t>
      </w:r>
      <w:bookmarkEnd w:id="30"/>
    </w:p>
    <w:p w14:paraId="4B665099" w14:textId="77777777" w:rsidR="008E22C1" w:rsidRPr="00214DC5" w:rsidRDefault="00214DC5" w:rsidP="006110EE">
      <w:pPr>
        <w:pStyle w:val="Heading1"/>
        <w:numPr>
          <w:ilvl w:val="0"/>
          <w:numId w:val="0"/>
        </w:numPr>
        <w:spacing w:before="120" w:line="240" w:lineRule="auto"/>
        <w:ind w:left="357"/>
        <w:jc w:val="center"/>
      </w:pPr>
      <w:bookmarkStart w:id="31" w:name="_Toc164763051"/>
      <w:r w:rsidRPr="00214DC5">
        <w:t>(</w:t>
      </w:r>
      <w:r>
        <w:t>Q</w:t>
      </w:r>
      <w:r w:rsidRPr="00214DC5">
        <w:t>uy định)</w:t>
      </w:r>
      <w:bookmarkEnd w:id="31"/>
    </w:p>
    <w:p w14:paraId="2F2ECDC2" w14:textId="77777777" w:rsidR="00214DC5" w:rsidRPr="00214DC5" w:rsidRDefault="00214DC5" w:rsidP="006110EE">
      <w:pPr>
        <w:pStyle w:val="Heading1"/>
        <w:numPr>
          <w:ilvl w:val="0"/>
          <w:numId w:val="0"/>
        </w:numPr>
        <w:spacing w:before="120" w:line="240" w:lineRule="auto"/>
        <w:ind w:left="357"/>
        <w:jc w:val="center"/>
      </w:pPr>
      <w:bookmarkStart w:id="32" w:name="_Toc164763052"/>
      <w:r w:rsidRPr="00214DC5">
        <w:t>Các yêu cầu đối với thiết bị thử nghiệm</w:t>
      </w:r>
      <w:bookmarkEnd w:id="32"/>
    </w:p>
    <w:p w14:paraId="31984C97" w14:textId="77777777" w:rsidR="00312283" w:rsidRPr="00312283" w:rsidRDefault="00312283" w:rsidP="00312283">
      <w:pPr>
        <w:spacing w:before="120" w:after="0" w:line="240" w:lineRule="auto"/>
        <w:rPr>
          <w:rFonts w:ascii="Arial" w:hAnsi="Arial" w:cs="Arial"/>
          <w:b/>
          <w:szCs w:val="24"/>
        </w:rPr>
      </w:pPr>
      <w:r w:rsidRPr="00312283">
        <w:rPr>
          <w:rFonts w:ascii="Arial" w:hAnsi="Arial" w:cs="Arial"/>
          <w:b/>
          <w:szCs w:val="24"/>
        </w:rPr>
        <w:t xml:space="preserve">B.1. Yêu cầu </w:t>
      </w:r>
      <w:proofErr w:type="gramStart"/>
      <w:r w:rsidRPr="00312283">
        <w:rPr>
          <w:rFonts w:ascii="Arial" w:hAnsi="Arial" w:cs="Arial"/>
          <w:b/>
          <w:szCs w:val="24"/>
        </w:rPr>
        <w:t>chung</w:t>
      </w:r>
      <w:proofErr w:type="gramEnd"/>
    </w:p>
    <w:p w14:paraId="3ABF10C7" w14:textId="77777777" w:rsidR="00214DC5" w:rsidRPr="00312283" w:rsidRDefault="00214DC5" w:rsidP="00312283">
      <w:pPr>
        <w:spacing w:before="120" w:after="0" w:line="240" w:lineRule="auto"/>
        <w:rPr>
          <w:rFonts w:ascii="Arial" w:hAnsi="Arial" w:cs="Arial"/>
          <w:szCs w:val="24"/>
        </w:rPr>
      </w:pPr>
      <w:r w:rsidRPr="00312283">
        <w:rPr>
          <w:rFonts w:ascii="Arial" w:hAnsi="Arial" w:cs="Arial"/>
          <w:szCs w:val="24"/>
        </w:rPr>
        <w:t>Tuân thủ yêu cầu 6</w:t>
      </w:r>
      <w:r w:rsidR="00312283" w:rsidRPr="00312283">
        <w:rPr>
          <w:rFonts w:ascii="Arial" w:hAnsi="Arial" w:cs="Arial"/>
          <w:szCs w:val="24"/>
        </w:rPr>
        <w:t>.1</w:t>
      </w:r>
      <w:r w:rsidRPr="00312283">
        <w:rPr>
          <w:rFonts w:ascii="Arial" w:hAnsi="Arial" w:cs="Arial"/>
          <w:szCs w:val="24"/>
        </w:rPr>
        <w:t xml:space="preserve"> của IEC 62209-1528:2020</w:t>
      </w:r>
    </w:p>
    <w:p w14:paraId="4EF3668D" w14:textId="77777777" w:rsidR="00312283" w:rsidRPr="00312283" w:rsidRDefault="00312283" w:rsidP="00312283">
      <w:pPr>
        <w:spacing w:before="120" w:after="0" w:line="240" w:lineRule="auto"/>
        <w:jc w:val="left"/>
        <w:rPr>
          <w:rFonts w:ascii="Arial" w:hAnsi="Arial" w:cs="Arial"/>
          <w:b/>
        </w:rPr>
      </w:pPr>
      <w:r w:rsidRPr="00312283">
        <w:rPr>
          <w:rFonts w:ascii="Arial" w:hAnsi="Arial" w:cs="Arial"/>
          <w:b/>
        </w:rPr>
        <w:t>B.2. Thông số kỹ thuật của mô hình</w:t>
      </w:r>
    </w:p>
    <w:p w14:paraId="6AB21B44" w14:textId="77777777" w:rsidR="00312283" w:rsidRPr="00312283" w:rsidRDefault="00312283" w:rsidP="00312283">
      <w:pPr>
        <w:spacing w:before="120" w:after="0" w:line="240" w:lineRule="auto"/>
        <w:rPr>
          <w:rFonts w:ascii="Arial" w:hAnsi="Arial" w:cs="Arial"/>
          <w:szCs w:val="24"/>
        </w:rPr>
      </w:pPr>
      <w:r w:rsidRPr="00312283">
        <w:rPr>
          <w:rFonts w:ascii="Arial" w:hAnsi="Arial" w:cs="Arial"/>
          <w:szCs w:val="24"/>
        </w:rPr>
        <w:t>Tuân thủ yêu cầu 6.</w:t>
      </w:r>
      <w:r>
        <w:rPr>
          <w:rFonts w:ascii="Arial" w:hAnsi="Arial" w:cs="Arial"/>
          <w:szCs w:val="24"/>
        </w:rPr>
        <w:t>2</w:t>
      </w:r>
      <w:r w:rsidRPr="00312283">
        <w:rPr>
          <w:rFonts w:ascii="Arial" w:hAnsi="Arial" w:cs="Arial"/>
          <w:szCs w:val="24"/>
        </w:rPr>
        <w:t xml:space="preserve"> của IEC 62209-1528:2020</w:t>
      </w:r>
    </w:p>
    <w:p w14:paraId="4DCCFD0F" w14:textId="77777777" w:rsidR="00312283" w:rsidRPr="00312283" w:rsidRDefault="00312283" w:rsidP="00312283">
      <w:pPr>
        <w:spacing w:before="120" w:after="0" w:line="240" w:lineRule="auto"/>
        <w:jc w:val="left"/>
        <w:rPr>
          <w:rFonts w:ascii="Arial" w:hAnsi="Arial" w:cs="Arial"/>
          <w:b/>
        </w:rPr>
      </w:pPr>
      <w:r w:rsidRPr="00312283">
        <w:rPr>
          <w:rFonts w:ascii="Arial" w:hAnsi="Arial" w:cs="Arial"/>
          <w:b/>
        </w:rPr>
        <w:t xml:space="preserve">B.3. Ảnh hưởng của </w:t>
      </w:r>
      <w:proofErr w:type="gramStart"/>
      <w:r w:rsidRPr="00312283">
        <w:rPr>
          <w:rFonts w:ascii="Arial" w:hAnsi="Arial" w:cs="Arial"/>
          <w:b/>
        </w:rPr>
        <w:t>tay</w:t>
      </w:r>
      <w:proofErr w:type="gramEnd"/>
      <w:r w:rsidRPr="00312283">
        <w:rPr>
          <w:rFonts w:ascii="Arial" w:hAnsi="Arial" w:cs="Arial"/>
          <w:b/>
        </w:rPr>
        <w:t xml:space="preserve"> đến SAR ở đầu</w:t>
      </w:r>
    </w:p>
    <w:p w14:paraId="4C14FDDE" w14:textId="77777777" w:rsidR="00312283" w:rsidRPr="00312283" w:rsidRDefault="00312283" w:rsidP="00312283">
      <w:pPr>
        <w:spacing w:before="120" w:after="0" w:line="240" w:lineRule="auto"/>
        <w:rPr>
          <w:rFonts w:ascii="Arial" w:hAnsi="Arial" w:cs="Arial"/>
          <w:szCs w:val="24"/>
        </w:rPr>
      </w:pPr>
      <w:r w:rsidRPr="00312283">
        <w:rPr>
          <w:rFonts w:ascii="Arial" w:hAnsi="Arial" w:cs="Arial"/>
          <w:szCs w:val="24"/>
        </w:rPr>
        <w:t>Tuân thủ yêu cầu 6.</w:t>
      </w:r>
      <w:r>
        <w:rPr>
          <w:rFonts w:ascii="Arial" w:hAnsi="Arial" w:cs="Arial"/>
          <w:szCs w:val="24"/>
        </w:rPr>
        <w:t>3</w:t>
      </w:r>
      <w:r w:rsidRPr="00312283">
        <w:rPr>
          <w:rFonts w:ascii="Arial" w:hAnsi="Arial" w:cs="Arial"/>
          <w:szCs w:val="24"/>
        </w:rPr>
        <w:t xml:space="preserve"> của IEC 62209-1528:2020</w:t>
      </w:r>
    </w:p>
    <w:p w14:paraId="5C5C0A2F" w14:textId="77777777" w:rsidR="00312283" w:rsidRPr="00312283" w:rsidRDefault="00312283" w:rsidP="00312283">
      <w:pPr>
        <w:spacing w:before="120" w:after="0" w:line="240" w:lineRule="auto"/>
        <w:jc w:val="left"/>
        <w:rPr>
          <w:rFonts w:ascii="Arial" w:hAnsi="Arial" w:cs="Arial"/>
          <w:b/>
        </w:rPr>
      </w:pPr>
      <w:r w:rsidRPr="00312283">
        <w:rPr>
          <w:rFonts w:ascii="Arial" w:hAnsi="Arial" w:cs="Arial"/>
          <w:b/>
        </w:rPr>
        <w:t>B.4. Yêu cầu đối với hệ thống quét</w:t>
      </w:r>
    </w:p>
    <w:p w14:paraId="51FF936D" w14:textId="77777777" w:rsidR="00312283" w:rsidRPr="00312283" w:rsidRDefault="00312283" w:rsidP="00312283">
      <w:pPr>
        <w:spacing w:before="120" w:after="0" w:line="240" w:lineRule="auto"/>
        <w:rPr>
          <w:rFonts w:ascii="Arial" w:hAnsi="Arial" w:cs="Arial"/>
          <w:szCs w:val="24"/>
        </w:rPr>
      </w:pPr>
      <w:r w:rsidRPr="00312283">
        <w:rPr>
          <w:rFonts w:ascii="Arial" w:hAnsi="Arial" w:cs="Arial"/>
          <w:szCs w:val="24"/>
        </w:rPr>
        <w:t>Tuân thủ yêu cầu 6.</w:t>
      </w:r>
      <w:r>
        <w:rPr>
          <w:rFonts w:ascii="Arial" w:hAnsi="Arial" w:cs="Arial"/>
          <w:szCs w:val="24"/>
        </w:rPr>
        <w:t>4</w:t>
      </w:r>
      <w:r w:rsidRPr="00312283">
        <w:rPr>
          <w:rFonts w:ascii="Arial" w:hAnsi="Arial" w:cs="Arial"/>
          <w:szCs w:val="24"/>
        </w:rPr>
        <w:t xml:space="preserve"> của IEC 62209-1528:2020</w:t>
      </w:r>
    </w:p>
    <w:p w14:paraId="54C79B15" w14:textId="77777777" w:rsidR="00312283" w:rsidRPr="00312283" w:rsidRDefault="00312283" w:rsidP="00312283">
      <w:pPr>
        <w:spacing w:before="120" w:after="0" w:line="240" w:lineRule="auto"/>
        <w:jc w:val="left"/>
        <w:rPr>
          <w:rFonts w:ascii="Arial" w:hAnsi="Arial" w:cs="Arial"/>
          <w:b/>
        </w:rPr>
      </w:pPr>
      <w:r w:rsidRPr="00312283">
        <w:rPr>
          <w:rFonts w:ascii="Arial" w:hAnsi="Arial" w:cs="Arial"/>
          <w:b/>
        </w:rPr>
        <w:t>B.5. Thông số kỹ thuật của giá đỡ</w:t>
      </w:r>
    </w:p>
    <w:p w14:paraId="08955058" w14:textId="77777777" w:rsidR="00312283" w:rsidRPr="00312283" w:rsidRDefault="00312283" w:rsidP="00312283">
      <w:pPr>
        <w:spacing w:before="120" w:after="0" w:line="240" w:lineRule="auto"/>
        <w:rPr>
          <w:rFonts w:ascii="Arial" w:hAnsi="Arial" w:cs="Arial"/>
          <w:szCs w:val="24"/>
        </w:rPr>
      </w:pPr>
      <w:r w:rsidRPr="00312283">
        <w:rPr>
          <w:rFonts w:ascii="Arial" w:hAnsi="Arial" w:cs="Arial"/>
          <w:szCs w:val="24"/>
        </w:rPr>
        <w:t>Tuân thủ yêu cầu 6.</w:t>
      </w:r>
      <w:r>
        <w:rPr>
          <w:rFonts w:ascii="Arial" w:hAnsi="Arial" w:cs="Arial"/>
          <w:szCs w:val="24"/>
        </w:rPr>
        <w:t>5</w:t>
      </w:r>
      <w:r w:rsidRPr="00312283">
        <w:rPr>
          <w:rFonts w:ascii="Arial" w:hAnsi="Arial" w:cs="Arial"/>
          <w:szCs w:val="24"/>
        </w:rPr>
        <w:t xml:space="preserve"> của IEC 62209-1528:2020</w:t>
      </w:r>
    </w:p>
    <w:p w14:paraId="63380008" w14:textId="77777777" w:rsidR="00312283" w:rsidRDefault="00312283" w:rsidP="00312283">
      <w:pPr>
        <w:spacing w:before="120" w:after="0" w:line="240" w:lineRule="auto"/>
        <w:jc w:val="left"/>
        <w:rPr>
          <w:rFonts w:ascii="Arial" w:hAnsi="Arial" w:cs="Arial"/>
          <w:b/>
        </w:rPr>
      </w:pPr>
      <w:r w:rsidRPr="00312283">
        <w:rPr>
          <w:rFonts w:ascii="Arial" w:hAnsi="Arial" w:cs="Arial"/>
          <w:b/>
        </w:rPr>
        <w:t>B.6. Thông số của thiết bị ghi nhận kết quả</w:t>
      </w:r>
    </w:p>
    <w:p w14:paraId="7666185B" w14:textId="77777777" w:rsidR="00312283" w:rsidRPr="00312283" w:rsidRDefault="00312283" w:rsidP="00312283">
      <w:pPr>
        <w:spacing w:before="120" w:after="0" w:line="240" w:lineRule="auto"/>
        <w:rPr>
          <w:rFonts w:ascii="Arial" w:hAnsi="Arial" w:cs="Arial"/>
          <w:szCs w:val="24"/>
        </w:rPr>
      </w:pPr>
      <w:r w:rsidRPr="00312283">
        <w:rPr>
          <w:rFonts w:ascii="Arial" w:hAnsi="Arial" w:cs="Arial"/>
          <w:szCs w:val="24"/>
        </w:rPr>
        <w:t>Tuân thủ yêu cầu 6.</w:t>
      </w:r>
      <w:r>
        <w:rPr>
          <w:rFonts w:ascii="Arial" w:hAnsi="Arial" w:cs="Arial"/>
          <w:szCs w:val="24"/>
        </w:rPr>
        <w:t>6</w:t>
      </w:r>
      <w:r w:rsidRPr="00312283">
        <w:rPr>
          <w:rFonts w:ascii="Arial" w:hAnsi="Arial" w:cs="Arial"/>
          <w:szCs w:val="24"/>
        </w:rPr>
        <w:t xml:space="preserve"> của IEC 62209-1528:2020</w:t>
      </w:r>
    </w:p>
    <w:p w14:paraId="45C15903" w14:textId="77777777" w:rsidR="00214DC5" w:rsidRPr="00312283" w:rsidRDefault="00214DC5" w:rsidP="00312283">
      <w:pPr>
        <w:spacing w:before="120" w:after="0" w:line="240" w:lineRule="auto"/>
        <w:jc w:val="left"/>
        <w:rPr>
          <w:rFonts w:ascii="Arial" w:eastAsiaTheme="majorEastAsia" w:hAnsi="Arial" w:cstheme="majorBidi"/>
          <w:b/>
          <w:szCs w:val="26"/>
        </w:rPr>
      </w:pPr>
      <w:r w:rsidRPr="00312283">
        <w:rPr>
          <w:b/>
        </w:rPr>
        <w:br w:type="page"/>
      </w:r>
    </w:p>
    <w:p w14:paraId="2580AEF8" w14:textId="77777777" w:rsidR="00214DC5" w:rsidRDefault="00214DC5" w:rsidP="006110EE">
      <w:pPr>
        <w:pStyle w:val="Heading1"/>
        <w:numPr>
          <w:ilvl w:val="0"/>
          <w:numId w:val="0"/>
        </w:numPr>
        <w:spacing w:before="120" w:line="240" w:lineRule="auto"/>
        <w:ind w:left="357"/>
        <w:jc w:val="center"/>
      </w:pPr>
      <w:bookmarkStart w:id="33" w:name="_Toc164763053"/>
      <w:r>
        <w:lastRenderedPageBreak/>
        <w:t>PHỤ LỤC C</w:t>
      </w:r>
      <w:bookmarkEnd w:id="33"/>
    </w:p>
    <w:p w14:paraId="54C522A1" w14:textId="77777777" w:rsidR="00214DC5" w:rsidRDefault="00214DC5" w:rsidP="006110EE">
      <w:pPr>
        <w:pStyle w:val="Heading1"/>
        <w:numPr>
          <w:ilvl w:val="0"/>
          <w:numId w:val="0"/>
        </w:numPr>
        <w:spacing w:before="120" w:line="240" w:lineRule="auto"/>
        <w:ind w:left="357"/>
        <w:jc w:val="center"/>
      </w:pPr>
      <w:bookmarkStart w:id="34" w:name="_Toc164763054"/>
      <w:r>
        <w:t>(</w:t>
      </w:r>
      <w:r w:rsidR="00B26C5E">
        <w:t>Tham khảo</w:t>
      </w:r>
      <w:r>
        <w:t>)</w:t>
      </w:r>
      <w:bookmarkEnd w:id="34"/>
    </w:p>
    <w:p w14:paraId="29CE5FB8" w14:textId="77777777" w:rsidR="00214DC5" w:rsidRDefault="00214DC5" w:rsidP="006110EE">
      <w:pPr>
        <w:pStyle w:val="Heading1"/>
        <w:numPr>
          <w:ilvl w:val="0"/>
          <w:numId w:val="0"/>
        </w:numPr>
        <w:spacing w:before="120" w:line="240" w:lineRule="auto"/>
        <w:ind w:left="357"/>
        <w:jc w:val="center"/>
      </w:pPr>
      <w:bookmarkStart w:id="35" w:name="_Toc164763055"/>
      <w:r w:rsidRPr="008E19C6">
        <w:t>Các yêu cầu đối với</w:t>
      </w:r>
      <w:r>
        <w:t xml:space="preserve"> báo cáo kết quả thử nghiệm</w:t>
      </w:r>
      <w:bookmarkEnd w:id="35"/>
    </w:p>
    <w:p w14:paraId="6D3AD887" w14:textId="77777777" w:rsidR="00903B6A" w:rsidRPr="00312283" w:rsidRDefault="00903B6A" w:rsidP="00903B6A">
      <w:pPr>
        <w:spacing w:before="120" w:after="0" w:line="240" w:lineRule="auto"/>
        <w:rPr>
          <w:rFonts w:ascii="Arial" w:hAnsi="Arial" w:cs="Arial"/>
          <w:b/>
          <w:szCs w:val="24"/>
        </w:rPr>
      </w:pPr>
      <w:r>
        <w:rPr>
          <w:rFonts w:ascii="Arial" w:hAnsi="Arial" w:cs="Arial"/>
          <w:b/>
          <w:szCs w:val="24"/>
        </w:rPr>
        <w:t>C</w:t>
      </w:r>
      <w:r w:rsidRPr="00312283">
        <w:rPr>
          <w:rFonts w:ascii="Arial" w:hAnsi="Arial" w:cs="Arial"/>
          <w:b/>
          <w:szCs w:val="24"/>
        </w:rPr>
        <w:t xml:space="preserve">.1. Yêu cầu </w:t>
      </w:r>
      <w:proofErr w:type="gramStart"/>
      <w:r w:rsidRPr="00312283">
        <w:rPr>
          <w:rFonts w:ascii="Arial" w:hAnsi="Arial" w:cs="Arial"/>
          <w:b/>
          <w:szCs w:val="24"/>
        </w:rPr>
        <w:t>chung</w:t>
      </w:r>
      <w:proofErr w:type="gramEnd"/>
    </w:p>
    <w:p w14:paraId="0591A636" w14:textId="77777777" w:rsidR="00903B6A" w:rsidRPr="00312283" w:rsidRDefault="00903B6A" w:rsidP="00903B6A">
      <w:pPr>
        <w:spacing w:before="120" w:after="0" w:line="240" w:lineRule="auto"/>
        <w:rPr>
          <w:rFonts w:ascii="Arial" w:hAnsi="Arial" w:cs="Arial"/>
          <w:szCs w:val="24"/>
        </w:rPr>
      </w:pPr>
      <w:r w:rsidRPr="00312283">
        <w:rPr>
          <w:rFonts w:ascii="Arial" w:hAnsi="Arial" w:cs="Arial"/>
          <w:szCs w:val="24"/>
        </w:rPr>
        <w:t xml:space="preserve">Tuân thủ yêu cầu </w:t>
      </w:r>
      <w:r>
        <w:rPr>
          <w:rFonts w:ascii="Arial" w:hAnsi="Arial" w:cs="Arial"/>
          <w:szCs w:val="24"/>
        </w:rPr>
        <w:t>9</w:t>
      </w:r>
      <w:r w:rsidRPr="00312283">
        <w:rPr>
          <w:rFonts w:ascii="Arial" w:hAnsi="Arial" w:cs="Arial"/>
          <w:szCs w:val="24"/>
        </w:rPr>
        <w:t>.1 của IEC 62209-1528:2020</w:t>
      </w:r>
    </w:p>
    <w:p w14:paraId="3FA22023" w14:textId="77777777" w:rsidR="00903B6A" w:rsidRPr="00312283" w:rsidRDefault="00903B6A" w:rsidP="00903B6A">
      <w:pPr>
        <w:spacing w:before="120" w:after="0" w:line="240" w:lineRule="auto"/>
        <w:jc w:val="left"/>
        <w:rPr>
          <w:rFonts w:ascii="Arial" w:hAnsi="Arial" w:cs="Arial"/>
          <w:b/>
        </w:rPr>
      </w:pPr>
      <w:r>
        <w:rPr>
          <w:rFonts w:ascii="Arial" w:hAnsi="Arial" w:cs="Arial"/>
          <w:b/>
        </w:rPr>
        <w:t>C</w:t>
      </w:r>
      <w:r w:rsidRPr="00312283">
        <w:rPr>
          <w:rFonts w:ascii="Arial" w:hAnsi="Arial" w:cs="Arial"/>
          <w:b/>
        </w:rPr>
        <w:t xml:space="preserve">.2. </w:t>
      </w:r>
      <w:r>
        <w:rPr>
          <w:rFonts w:ascii="Arial" w:hAnsi="Arial" w:cs="Arial"/>
          <w:b/>
        </w:rPr>
        <w:t>Các nội dung cần có trong báo cáo kết quả thử nghiệm</w:t>
      </w:r>
    </w:p>
    <w:p w14:paraId="49B7B33C" w14:textId="77777777" w:rsidR="00903B6A" w:rsidRPr="00312283" w:rsidRDefault="00903B6A" w:rsidP="00903B6A">
      <w:pPr>
        <w:spacing w:before="120" w:after="0" w:line="240" w:lineRule="auto"/>
        <w:rPr>
          <w:rFonts w:ascii="Arial" w:hAnsi="Arial" w:cs="Arial"/>
          <w:szCs w:val="24"/>
        </w:rPr>
      </w:pPr>
      <w:r w:rsidRPr="00312283">
        <w:rPr>
          <w:rFonts w:ascii="Arial" w:hAnsi="Arial" w:cs="Arial"/>
          <w:szCs w:val="24"/>
        </w:rPr>
        <w:t xml:space="preserve">Tuân thủ yêu cầu </w:t>
      </w:r>
      <w:r>
        <w:rPr>
          <w:rFonts w:ascii="Arial" w:hAnsi="Arial" w:cs="Arial"/>
          <w:szCs w:val="24"/>
        </w:rPr>
        <w:t>9</w:t>
      </w:r>
      <w:r w:rsidRPr="00312283">
        <w:rPr>
          <w:rFonts w:ascii="Arial" w:hAnsi="Arial" w:cs="Arial"/>
          <w:szCs w:val="24"/>
        </w:rPr>
        <w:t>.</w:t>
      </w:r>
      <w:r>
        <w:rPr>
          <w:rFonts w:ascii="Arial" w:hAnsi="Arial" w:cs="Arial"/>
          <w:szCs w:val="24"/>
        </w:rPr>
        <w:t>2</w:t>
      </w:r>
      <w:r w:rsidRPr="00312283">
        <w:rPr>
          <w:rFonts w:ascii="Arial" w:hAnsi="Arial" w:cs="Arial"/>
          <w:szCs w:val="24"/>
        </w:rPr>
        <w:t xml:space="preserve"> của IEC 62209-1528:2020</w:t>
      </w:r>
    </w:p>
    <w:p w14:paraId="2763DA71" w14:textId="77777777" w:rsidR="00903B6A" w:rsidRPr="00312283" w:rsidRDefault="00903B6A" w:rsidP="00903B6A">
      <w:pPr>
        <w:spacing w:before="120" w:after="0" w:line="240" w:lineRule="auto"/>
        <w:jc w:val="left"/>
        <w:rPr>
          <w:rFonts w:ascii="Arial" w:eastAsiaTheme="majorEastAsia" w:hAnsi="Arial" w:cstheme="majorBidi"/>
          <w:b/>
          <w:szCs w:val="26"/>
        </w:rPr>
      </w:pPr>
      <w:r w:rsidRPr="00312283">
        <w:rPr>
          <w:b/>
        </w:rPr>
        <w:br w:type="page"/>
      </w:r>
    </w:p>
    <w:p w14:paraId="3CBFEC21" w14:textId="77777777" w:rsidR="00214DC5" w:rsidRDefault="00903B6A" w:rsidP="00903B6A">
      <w:pPr>
        <w:pStyle w:val="Heading1"/>
        <w:numPr>
          <w:ilvl w:val="0"/>
          <w:numId w:val="0"/>
        </w:numPr>
        <w:ind w:left="360"/>
      </w:pPr>
      <w:bookmarkStart w:id="36" w:name="_Toc164763056"/>
      <w:r>
        <w:lastRenderedPageBreak/>
        <w:t xml:space="preserve">                                                   </w:t>
      </w:r>
      <w:r w:rsidR="00214DC5">
        <w:t>PHỤ LỤC D</w:t>
      </w:r>
      <w:bookmarkEnd w:id="36"/>
    </w:p>
    <w:p w14:paraId="29D287FB" w14:textId="77777777" w:rsidR="00214DC5" w:rsidRPr="00214DC5" w:rsidRDefault="00214DC5" w:rsidP="00903B6A">
      <w:pPr>
        <w:pStyle w:val="Heading1"/>
        <w:numPr>
          <w:ilvl w:val="0"/>
          <w:numId w:val="0"/>
        </w:numPr>
        <w:spacing w:before="120" w:line="240" w:lineRule="auto"/>
        <w:ind w:left="357" w:hanging="357"/>
        <w:jc w:val="center"/>
      </w:pPr>
      <w:bookmarkStart w:id="37" w:name="_Toc164763057"/>
      <w:r>
        <w:t>(Tham khảo)</w:t>
      </w:r>
      <w:bookmarkEnd w:id="37"/>
    </w:p>
    <w:p w14:paraId="0CB7616F" w14:textId="77777777" w:rsidR="00214DC5" w:rsidRDefault="00214DC5" w:rsidP="00903B6A">
      <w:pPr>
        <w:pStyle w:val="Heading1"/>
        <w:numPr>
          <w:ilvl w:val="0"/>
          <w:numId w:val="0"/>
        </w:numPr>
        <w:spacing w:before="120" w:line="240" w:lineRule="auto"/>
        <w:ind w:left="357" w:hanging="357"/>
        <w:jc w:val="center"/>
      </w:pPr>
      <w:bookmarkStart w:id="38" w:name="_Toc164763058"/>
      <w:r>
        <w:t>Độ không đảm bảo đo</w:t>
      </w:r>
      <w:bookmarkEnd w:id="38"/>
    </w:p>
    <w:p w14:paraId="72218A1B" w14:textId="77777777" w:rsidR="00903B6A" w:rsidRPr="00312283" w:rsidRDefault="00903B6A" w:rsidP="00903B6A">
      <w:pPr>
        <w:spacing w:before="120" w:after="0" w:line="240" w:lineRule="auto"/>
        <w:rPr>
          <w:rFonts w:ascii="Arial" w:hAnsi="Arial" w:cs="Arial"/>
          <w:b/>
          <w:szCs w:val="24"/>
        </w:rPr>
      </w:pPr>
      <w:r>
        <w:rPr>
          <w:rFonts w:ascii="Arial" w:hAnsi="Arial" w:cs="Arial"/>
          <w:b/>
          <w:szCs w:val="24"/>
        </w:rPr>
        <w:t>D</w:t>
      </w:r>
      <w:r w:rsidRPr="00312283">
        <w:rPr>
          <w:rFonts w:ascii="Arial" w:hAnsi="Arial" w:cs="Arial"/>
          <w:b/>
          <w:szCs w:val="24"/>
        </w:rPr>
        <w:t xml:space="preserve">.1. </w:t>
      </w:r>
      <w:r>
        <w:rPr>
          <w:rFonts w:ascii="Arial" w:hAnsi="Arial" w:cs="Arial"/>
          <w:b/>
          <w:szCs w:val="24"/>
        </w:rPr>
        <w:t>Tổng quan</w:t>
      </w:r>
    </w:p>
    <w:p w14:paraId="0BBC2326" w14:textId="77777777" w:rsidR="00903B6A" w:rsidRPr="00312283" w:rsidRDefault="00903B6A" w:rsidP="00903B6A">
      <w:pPr>
        <w:spacing w:before="120" w:after="0" w:line="240" w:lineRule="auto"/>
        <w:rPr>
          <w:rFonts w:ascii="Arial" w:hAnsi="Arial" w:cs="Arial"/>
          <w:szCs w:val="24"/>
        </w:rPr>
      </w:pPr>
      <w:r w:rsidRPr="00312283">
        <w:rPr>
          <w:rFonts w:ascii="Arial" w:hAnsi="Arial" w:cs="Arial"/>
          <w:szCs w:val="24"/>
        </w:rPr>
        <w:t xml:space="preserve">Tuân thủ yêu cầu </w:t>
      </w:r>
      <w:r>
        <w:rPr>
          <w:rFonts w:ascii="Arial" w:hAnsi="Arial" w:cs="Arial"/>
          <w:szCs w:val="24"/>
        </w:rPr>
        <w:t>8</w:t>
      </w:r>
      <w:r w:rsidRPr="00312283">
        <w:rPr>
          <w:rFonts w:ascii="Arial" w:hAnsi="Arial" w:cs="Arial"/>
          <w:szCs w:val="24"/>
        </w:rPr>
        <w:t>.1 của IEC 62209-1528:2020</w:t>
      </w:r>
    </w:p>
    <w:p w14:paraId="4B9D2DAA" w14:textId="77777777" w:rsidR="00903B6A" w:rsidRPr="00312283" w:rsidRDefault="00903B6A" w:rsidP="00903B6A">
      <w:pPr>
        <w:spacing w:before="120" w:after="0" w:line="240" w:lineRule="auto"/>
        <w:jc w:val="left"/>
        <w:rPr>
          <w:rFonts w:ascii="Arial" w:hAnsi="Arial" w:cs="Arial"/>
          <w:b/>
        </w:rPr>
      </w:pPr>
      <w:r>
        <w:rPr>
          <w:rFonts w:ascii="Arial" w:hAnsi="Arial" w:cs="Arial"/>
          <w:b/>
        </w:rPr>
        <w:t>D</w:t>
      </w:r>
      <w:r w:rsidRPr="00312283">
        <w:rPr>
          <w:rFonts w:ascii="Arial" w:hAnsi="Arial" w:cs="Arial"/>
          <w:b/>
        </w:rPr>
        <w:t xml:space="preserve">.2. </w:t>
      </w:r>
      <w:r>
        <w:rPr>
          <w:rFonts w:ascii="Arial" w:hAnsi="Arial" w:cs="Arial"/>
          <w:b/>
        </w:rPr>
        <w:t>Yêu cầu về đánh giá độ không đảm bảo đo</w:t>
      </w:r>
    </w:p>
    <w:p w14:paraId="67EDA9D3" w14:textId="77777777" w:rsidR="00903B6A" w:rsidRPr="00312283" w:rsidRDefault="00903B6A" w:rsidP="00903B6A">
      <w:pPr>
        <w:spacing w:before="120" w:after="0" w:line="240" w:lineRule="auto"/>
        <w:rPr>
          <w:rFonts w:ascii="Arial" w:hAnsi="Arial" w:cs="Arial"/>
          <w:szCs w:val="24"/>
        </w:rPr>
      </w:pPr>
      <w:r w:rsidRPr="00312283">
        <w:rPr>
          <w:rFonts w:ascii="Arial" w:hAnsi="Arial" w:cs="Arial"/>
          <w:szCs w:val="24"/>
        </w:rPr>
        <w:t xml:space="preserve">Tuân thủ yêu cầu </w:t>
      </w:r>
      <w:r>
        <w:rPr>
          <w:rFonts w:ascii="Arial" w:hAnsi="Arial" w:cs="Arial"/>
          <w:szCs w:val="24"/>
        </w:rPr>
        <w:t>8</w:t>
      </w:r>
      <w:r w:rsidRPr="00312283">
        <w:rPr>
          <w:rFonts w:ascii="Arial" w:hAnsi="Arial" w:cs="Arial"/>
          <w:szCs w:val="24"/>
        </w:rPr>
        <w:t>.</w:t>
      </w:r>
      <w:r>
        <w:rPr>
          <w:rFonts w:ascii="Arial" w:hAnsi="Arial" w:cs="Arial"/>
          <w:szCs w:val="24"/>
        </w:rPr>
        <w:t>2</w:t>
      </w:r>
      <w:r w:rsidRPr="00312283">
        <w:rPr>
          <w:rFonts w:ascii="Arial" w:hAnsi="Arial" w:cs="Arial"/>
          <w:szCs w:val="24"/>
        </w:rPr>
        <w:t xml:space="preserve"> của IEC 62209-1528:2020</w:t>
      </w:r>
    </w:p>
    <w:p w14:paraId="2398E00A" w14:textId="77777777" w:rsidR="00903B6A" w:rsidRPr="00312283" w:rsidRDefault="00903B6A" w:rsidP="00903B6A">
      <w:pPr>
        <w:spacing w:before="120" w:after="0" w:line="240" w:lineRule="auto"/>
        <w:jc w:val="left"/>
        <w:rPr>
          <w:rFonts w:ascii="Arial" w:hAnsi="Arial" w:cs="Arial"/>
          <w:b/>
        </w:rPr>
      </w:pPr>
      <w:r>
        <w:rPr>
          <w:rFonts w:ascii="Arial" w:hAnsi="Arial" w:cs="Arial"/>
          <w:b/>
        </w:rPr>
        <w:t>D</w:t>
      </w:r>
      <w:r w:rsidRPr="00312283">
        <w:rPr>
          <w:rFonts w:ascii="Arial" w:hAnsi="Arial" w:cs="Arial"/>
          <w:b/>
        </w:rPr>
        <w:t xml:space="preserve">.3. </w:t>
      </w:r>
      <w:r>
        <w:rPr>
          <w:rFonts w:ascii="Arial" w:hAnsi="Arial" w:cs="Arial"/>
          <w:b/>
        </w:rPr>
        <w:t>Các mô hình đánh giá độ không đảm bảo đo</w:t>
      </w:r>
    </w:p>
    <w:p w14:paraId="3AD7B80D" w14:textId="77777777" w:rsidR="00903B6A" w:rsidRPr="00312283" w:rsidRDefault="00903B6A" w:rsidP="00903B6A">
      <w:pPr>
        <w:spacing w:before="120" w:after="0" w:line="240" w:lineRule="auto"/>
        <w:rPr>
          <w:rFonts w:ascii="Arial" w:hAnsi="Arial" w:cs="Arial"/>
          <w:szCs w:val="24"/>
        </w:rPr>
      </w:pPr>
      <w:r w:rsidRPr="00312283">
        <w:rPr>
          <w:rFonts w:ascii="Arial" w:hAnsi="Arial" w:cs="Arial"/>
          <w:szCs w:val="24"/>
        </w:rPr>
        <w:t xml:space="preserve">Tuân thủ yêu cầu </w:t>
      </w:r>
      <w:r>
        <w:rPr>
          <w:rFonts w:ascii="Arial" w:hAnsi="Arial" w:cs="Arial"/>
          <w:szCs w:val="24"/>
        </w:rPr>
        <w:t>8</w:t>
      </w:r>
      <w:r w:rsidRPr="00312283">
        <w:rPr>
          <w:rFonts w:ascii="Arial" w:hAnsi="Arial" w:cs="Arial"/>
          <w:szCs w:val="24"/>
        </w:rPr>
        <w:t>.</w:t>
      </w:r>
      <w:r>
        <w:rPr>
          <w:rFonts w:ascii="Arial" w:hAnsi="Arial" w:cs="Arial"/>
          <w:szCs w:val="24"/>
        </w:rPr>
        <w:t>3</w:t>
      </w:r>
      <w:r w:rsidRPr="00312283">
        <w:rPr>
          <w:rFonts w:ascii="Arial" w:hAnsi="Arial" w:cs="Arial"/>
          <w:szCs w:val="24"/>
        </w:rPr>
        <w:t xml:space="preserve"> của IEC 62209-1528:2020</w:t>
      </w:r>
    </w:p>
    <w:p w14:paraId="00BC8B17" w14:textId="77777777" w:rsidR="00903B6A" w:rsidRPr="00312283" w:rsidRDefault="00903B6A" w:rsidP="00903B6A">
      <w:pPr>
        <w:spacing w:before="120" w:after="0" w:line="240" w:lineRule="auto"/>
        <w:jc w:val="left"/>
        <w:rPr>
          <w:rFonts w:ascii="Arial" w:hAnsi="Arial" w:cs="Arial"/>
          <w:b/>
        </w:rPr>
      </w:pPr>
      <w:r>
        <w:rPr>
          <w:rFonts w:ascii="Arial" w:hAnsi="Arial" w:cs="Arial"/>
          <w:b/>
        </w:rPr>
        <w:t>D</w:t>
      </w:r>
      <w:r w:rsidRPr="00312283">
        <w:rPr>
          <w:rFonts w:ascii="Arial" w:hAnsi="Arial" w:cs="Arial"/>
          <w:b/>
        </w:rPr>
        <w:t xml:space="preserve">.4. </w:t>
      </w:r>
      <w:r>
        <w:rPr>
          <w:rFonts w:ascii="Arial" w:hAnsi="Arial" w:cs="Arial"/>
          <w:b/>
        </w:rPr>
        <w:t>Các yếu tố ảnh hưởng đến độ không đảm bảo đo</w:t>
      </w:r>
    </w:p>
    <w:p w14:paraId="5C30A5F4" w14:textId="77777777" w:rsidR="00903B6A" w:rsidRPr="00312283" w:rsidRDefault="00903B6A" w:rsidP="00903B6A">
      <w:pPr>
        <w:spacing w:before="120" w:after="0" w:line="240" w:lineRule="auto"/>
        <w:rPr>
          <w:rFonts w:ascii="Arial" w:hAnsi="Arial" w:cs="Arial"/>
          <w:szCs w:val="24"/>
        </w:rPr>
      </w:pPr>
      <w:r w:rsidRPr="00312283">
        <w:rPr>
          <w:rFonts w:ascii="Arial" w:hAnsi="Arial" w:cs="Arial"/>
          <w:szCs w:val="24"/>
        </w:rPr>
        <w:t xml:space="preserve">Tuân thủ yêu cầu </w:t>
      </w:r>
      <w:r>
        <w:rPr>
          <w:rFonts w:ascii="Arial" w:hAnsi="Arial" w:cs="Arial"/>
          <w:szCs w:val="24"/>
        </w:rPr>
        <w:t>8</w:t>
      </w:r>
      <w:r w:rsidRPr="00312283">
        <w:rPr>
          <w:rFonts w:ascii="Arial" w:hAnsi="Arial" w:cs="Arial"/>
          <w:szCs w:val="24"/>
        </w:rPr>
        <w:t>.</w:t>
      </w:r>
      <w:r>
        <w:rPr>
          <w:rFonts w:ascii="Arial" w:hAnsi="Arial" w:cs="Arial"/>
          <w:szCs w:val="24"/>
        </w:rPr>
        <w:t>4</w:t>
      </w:r>
      <w:r w:rsidRPr="00312283">
        <w:rPr>
          <w:rFonts w:ascii="Arial" w:hAnsi="Arial" w:cs="Arial"/>
          <w:szCs w:val="24"/>
        </w:rPr>
        <w:t xml:space="preserve"> của IEC 62209-1528:2020</w:t>
      </w:r>
    </w:p>
    <w:p w14:paraId="515B6F1C" w14:textId="77777777" w:rsidR="00214DC5" w:rsidRDefault="00214DC5" w:rsidP="00214DC5">
      <w:pPr>
        <w:spacing w:before="160" w:after="0"/>
        <w:rPr>
          <w:rFonts w:ascii="Arial" w:hAnsi="Arial" w:cs="Arial"/>
          <w:szCs w:val="24"/>
        </w:rPr>
      </w:pPr>
    </w:p>
    <w:p w14:paraId="3BC278F0" w14:textId="77777777" w:rsidR="00214DC5" w:rsidRPr="008E19C6" w:rsidRDefault="00214DC5" w:rsidP="00576E5F">
      <w:pPr>
        <w:spacing w:before="120" w:after="0" w:line="240" w:lineRule="auto"/>
        <w:jc w:val="center"/>
        <w:rPr>
          <w:rFonts w:ascii="Arial" w:hAnsi="Arial" w:cs="Arial"/>
          <w:szCs w:val="24"/>
        </w:rPr>
      </w:pPr>
    </w:p>
    <w:p w14:paraId="2EA65B04" w14:textId="77777777" w:rsidR="008E22C1" w:rsidRPr="008E19C6" w:rsidRDefault="008E22C1" w:rsidP="00576E5F">
      <w:pPr>
        <w:spacing w:before="120" w:after="0" w:line="240" w:lineRule="auto"/>
        <w:jc w:val="center"/>
        <w:rPr>
          <w:rFonts w:ascii="Arial" w:hAnsi="Arial" w:cs="Arial"/>
          <w:szCs w:val="24"/>
        </w:rPr>
      </w:pPr>
    </w:p>
    <w:p w14:paraId="3EFE7B66" w14:textId="77777777" w:rsidR="008E22C1" w:rsidRPr="008E19C6" w:rsidRDefault="008E22C1" w:rsidP="00576E5F">
      <w:pPr>
        <w:spacing w:before="120" w:after="0" w:line="240" w:lineRule="auto"/>
        <w:jc w:val="center"/>
        <w:rPr>
          <w:rFonts w:ascii="Arial" w:hAnsi="Arial" w:cs="Arial"/>
          <w:szCs w:val="24"/>
        </w:rPr>
      </w:pPr>
    </w:p>
    <w:p w14:paraId="43D0D4D1" w14:textId="77777777" w:rsidR="008E22C1" w:rsidRPr="008E19C6" w:rsidRDefault="008E22C1" w:rsidP="00576E5F">
      <w:pPr>
        <w:spacing w:before="120" w:after="0" w:line="240" w:lineRule="auto"/>
        <w:jc w:val="center"/>
        <w:rPr>
          <w:rFonts w:ascii="Arial" w:hAnsi="Arial" w:cs="Arial"/>
          <w:szCs w:val="24"/>
        </w:rPr>
      </w:pPr>
    </w:p>
    <w:p w14:paraId="3D812AD2" w14:textId="77777777" w:rsidR="008E22C1" w:rsidRPr="008E19C6" w:rsidRDefault="008E22C1" w:rsidP="00576E5F">
      <w:pPr>
        <w:spacing w:before="120" w:after="0" w:line="240" w:lineRule="auto"/>
        <w:jc w:val="center"/>
        <w:rPr>
          <w:rFonts w:ascii="Arial" w:hAnsi="Arial" w:cs="Arial"/>
          <w:szCs w:val="24"/>
        </w:rPr>
      </w:pPr>
    </w:p>
    <w:p w14:paraId="1F548C6A" w14:textId="77777777" w:rsidR="006110EE" w:rsidRDefault="006110EE">
      <w:pPr>
        <w:jc w:val="left"/>
        <w:rPr>
          <w:rFonts w:ascii="Arial" w:hAnsi="Arial" w:cs="Arial"/>
          <w:szCs w:val="24"/>
        </w:rPr>
      </w:pPr>
      <w:r>
        <w:rPr>
          <w:rFonts w:ascii="Arial" w:hAnsi="Arial" w:cs="Arial"/>
          <w:szCs w:val="24"/>
        </w:rPr>
        <w:br w:type="page"/>
      </w:r>
    </w:p>
    <w:p w14:paraId="099B74FC" w14:textId="77777777" w:rsidR="000F7576" w:rsidRPr="00DE59A3" w:rsidRDefault="000F7576" w:rsidP="000F7576">
      <w:pPr>
        <w:pStyle w:val="Heading1"/>
        <w:numPr>
          <w:ilvl w:val="0"/>
          <w:numId w:val="0"/>
        </w:numPr>
        <w:spacing w:before="120" w:line="240" w:lineRule="auto"/>
        <w:ind w:left="357" w:hanging="357"/>
        <w:jc w:val="center"/>
        <w:rPr>
          <w:lang w:val="pt-BR"/>
        </w:rPr>
      </w:pPr>
      <w:bookmarkStart w:id="39" w:name="_Toc164763059"/>
      <w:r w:rsidRPr="00DE59A3">
        <w:rPr>
          <w:lang w:val="pt-BR"/>
        </w:rPr>
        <w:lastRenderedPageBreak/>
        <w:t xml:space="preserve">PHỤ LỤC </w:t>
      </w:r>
      <w:r w:rsidR="00C14A86" w:rsidRPr="00DE59A3">
        <w:rPr>
          <w:lang w:val="pt-BR"/>
        </w:rPr>
        <w:t>E</w:t>
      </w:r>
      <w:bookmarkEnd w:id="39"/>
    </w:p>
    <w:p w14:paraId="2BE39D0C" w14:textId="77777777" w:rsidR="000F7576" w:rsidRPr="00DE59A3" w:rsidRDefault="000F7576" w:rsidP="000F7576">
      <w:pPr>
        <w:pStyle w:val="Heading1"/>
        <w:numPr>
          <w:ilvl w:val="0"/>
          <w:numId w:val="0"/>
        </w:numPr>
        <w:spacing w:before="120" w:line="240" w:lineRule="auto"/>
        <w:ind w:left="357" w:hanging="357"/>
        <w:jc w:val="center"/>
        <w:rPr>
          <w:lang w:val="pt-BR"/>
        </w:rPr>
      </w:pPr>
      <w:bookmarkStart w:id="40" w:name="_Toc164763060"/>
      <w:r w:rsidRPr="00DE59A3">
        <w:rPr>
          <w:lang w:val="pt-BR"/>
        </w:rPr>
        <w:t>(Tham khảo)</w:t>
      </w:r>
      <w:bookmarkEnd w:id="40"/>
    </w:p>
    <w:p w14:paraId="560CA35C" w14:textId="77777777" w:rsidR="000F7576" w:rsidRPr="00DE59A3" w:rsidRDefault="00B26C5E" w:rsidP="000F7576">
      <w:pPr>
        <w:pStyle w:val="Heading1"/>
        <w:numPr>
          <w:ilvl w:val="0"/>
          <w:numId w:val="0"/>
        </w:numPr>
        <w:spacing w:before="120" w:line="240" w:lineRule="auto"/>
        <w:ind w:left="357" w:hanging="357"/>
        <w:jc w:val="center"/>
        <w:rPr>
          <w:lang w:val="pt-BR"/>
        </w:rPr>
      </w:pPr>
      <w:bookmarkStart w:id="41" w:name="_Toc164763061"/>
      <w:r w:rsidRPr="00DE59A3">
        <w:rPr>
          <w:lang w:val="pt-BR"/>
        </w:rPr>
        <w:t>Lưu đồ đánh giá và thử nghiệm</w:t>
      </w:r>
      <w:bookmarkEnd w:id="41"/>
    </w:p>
    <w:p w14:paraId="3DE3DDA2" w14:textId="77777777" w:rsidR="00B26C5E" w:rsidRPr="00DE59A3" w:rsidRDefault="00B26C5E" w:rsidP="0036321E">
      <w:pPr>
        <w:spacing w:before="120" w:after="0" w:line="240" w:lineRule="auto"/>
        <w:rPr>
          <w:rFonts w:ascii="Arial" w:hAnsi="Arial" w:cs="Arial"/>
          <w:lang w:val="pt-BR"/>
        </w:rPr>
      </w:pPr>
      <w:r w:rsidRPr="00DE59A3">
        <w:rPr>
          <w:rFonts w:ascii="Arial" w:hAnsi="Arial" w:cs="Arial"/>
          <w:lang w:val="pt-BR"/>
        </w:rPr>
        <w:t>Tuân thủ yêu cầu 5 của IEC 62209-1528:2020</w:t>
      </w:r>
    </w:p>
    <w:p w14:paraId="69BA6831" w14:textId="77777777" w:rsidR="00B26C5E" w:rsidRPr="00DE59A3" w:rsidRDefault="00B26C5E">
      <w:pPr>
        <w:jc w:val="left"/>
        <w:rPr>
          <w:lang w:val="pt-BR"/>
        </w:rPr>
      </w:pPr>
      <w:r w:rsidRPr="00DE59A3">
        <w:rPr>
          <w:lang w:val="pt-BR"/>
        </w:rPr>
        <w:br w:type="page"/>
      </w:r>
    </w:p>
    <w:p w14:paraId="2F3BFF8F" w14:textId="77777777" w:rsidR="00420078" w:rsidRPr="00DE59A3" w:rsidRDefault="00420078" w:rsidP="00576E5F">
      <w:pPr>
        <w:pStyle w:val="Heading1"/>
        <w:keepNext w:val="0"/>
        <w:numPr>
          <w:ilvl w:val="0"/>
          <w:numId w:val="0"/>
        </w:numPr>
        <w:spacing w:before="120" w:line="240" w:lineRule="auto"/>
        <w:jc w:val="center"/>
        <w:rPr>
          <w:rFonts w:cs="Arial"/>
          <w:szCs w:val="24"/>
          <w:lang w:val="pt-BR"/>
        </w:rPr>
      </w:pPr>
      <w:bookmarkStart w:id="42" w:name="_Toc164763062"/>
      <w:r w:rsidRPr="00DE59A3">
        <w:rPr>
          <w:rFonts w:cs="Arial"/>
          <w:szCs w:val="24"/>
          <w:lang w:val="pt-BR"/>
        </w:rPr>
        <w:lastRenderedPageBreak/>
        <w:t>Thư mục tài liệu tham khảo</w:t>
      </w:r>
      <w:bookmarkEnd w:id="42"/>
    </w:p>
    <w:p w14:paraId="2BC7F009" w14:textId="77777777" w:rsidR="00420078" w:rsidRPr="00DE59A3" w:rsidRDefault="00420078" w:rsidP="00576E5F">
      <w:pPr>
        <w:spacing w:before="120" w:after="0" w:line="240" w:lineRule="auto"/>
        <w:rPr>
          <w:rFonts w:ascii="Arial" w:hAnsi="Arial" w:cs="Arial"/>
          <w:szCs w:val="24"/>
          <w:lang w:val="pt-BR"/>
        </w:rPr>
      </w:pPr>
    </w:p>
    <w:p w14:paraId="30505001" w14:textId="77777777" w:rsidR="009E3E0A" w:rsidRDefault="009E3E0A" w:rsidP="009E3E0A">
      <w:pPr>
        <w:tabs>
          <w:tab w:val="left" w:pos="2254"/>
        </w:tabs>
        <w:spacing w:before="120" w:after="0" w:line="240" w:lineRule="auto"/>
        <w:rPr>
          <w:rFonts w:ascii="Arial" w:hAnsi="Arial" w:cs="Arial"/>
          <w:szCs w:val="24"/>
        </w:rPr>
      </w:pPr>
      <w:r>
        <w:rPr>
          <w:rFonts w:ascii="Arial" w:hAnsi="Arial" w:cs="Arial"/>
          <w:szCs w:val="24"/>
        </w:rPr>
        <w:t xml:space="preserve">[1] </w:t>
      </w:r>
      <w:r w:rsidRPr="00D21E1B">
        <w:rPr>
          <w:rFonts w:ascii="Arial" w:hAnsi="Arial" w:cs="Arial"/>
          <w:szCs w:val="24"/>
        </w:rPr>
        <w:t>IEC 62209-1528:2020 Measurement procedure for the assessment of specific absorption rate of human exposure to radio frequency fields from hand-held and body-worn wireless communication devices - Human models, instrumentation and procedures (Frequency range of 4 MHz to 10 GHz).</w:t>
      </w:r>
    </w:p>
    <w:p w14:paraId="4C3D2771" w14:textId="62769F00" w:rsidR="00B21CE7" w:rsidRPr="00721B33" w:rsidRDefault="009E3E0A" w:rsidP="00721B33">
      <w:pPr>
        <w:spacing w:before="120" w:after="0" w:line="240" w:lineRule="auto"/>
        <w:rPr>
          <w:rFonts w:ascii="Arial" w:hAnsi="Arial" w:cs="Arial"/>
        </w:rPr>
      </w:pPr>
      <w:bookmarkStart w:id="43" w:name="_Toc163832408"/>
      <w:r w:rsidRPr="00721B33">
        <w:rPr>
          <w:rFonts w:ascii="Arial" w:hAnsi="Arial" w:cs="Arial"/>
        </w:rPr>
        <w:t xml:space="preserve">[2] </w:t>
      </w:r>
      <w:bookmarkEnd w:id="43"/>
      <w:r w:rsidR="00697380" w:rsidRPr="00697380">
        <w:rPr>
          <w:rFonts w:ascii="Arial" w:hAnsi="Arial" w:cs="Arial"/>
        </w:rPr>
        <w:t>ICNIRP Guidelines for limiting exposure to time-varying electric, magnetic, and electromagnetic fields (up to 300 GHz), 2020.</w:t>
      </w:r>
    </w:p>
    <w:p w14:paraId="611EF576" w14:textId="77777777" w:rsidR="00935EF2" w:rsidRPr="00576E5F" w:rsidRDefault="00935EF2" w:rsidP="00576E5F">
      <w:pPr>
        <w:spacing w:before="120" w:after="0" w:line="240" w:lineRule="auto"/>
        <w:jc w:val="center"/>
        <w:rPr>
          <w:rFonts w:ascii="Arial" w:hAnsi="Arial" w:cs="Arial"/>
          <w:szCs w:val="24"/>
        </w:rPr>
      </w:pPr>
    </w:p>
    <w:sectPr w:rsidR="00935EF2" w:rsidRPr="00576E5F" w:rsidSect="009E3E0A">
      <w:headerReference w:type="even" r:id="rId9"/>
      <w:headerReference w:type="default" r:id="rId10"/>
      <w:footerReference w:type="even" r:id="rId11"/>
      <w:footerReference w:type="default" r:id="rId12"/>
      <w:footerReference w:type="first" r:id="rId13"/>
      <w:pgSz w:w="11907" w:h="16840" w:code="9"/>
      <w:pgMar w:top="1134" w:right="1417" w:bottom="1134" w:left="1701" w:header="624" w:footer="62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B0F39" w14:textId="77777777" w:rsidR="00983F70" w:rsidRDefault="00983F70">
      <w:pPr>
        <w:spacing w:after="0" w:line="240" w:lineRule="auto"/>
      </w:pPr>
      <w:r>
        <w:separator/>
      </w:r>
    </w:p>
  </w:endnote>
  <w:endnote w:type="continuationSeparator" w:id="0">
    <w:p w14:paraId="13A030FE" w14:textId="77777777" w:rsidR="00983F70" w:rsidRDefault="00983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MT">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0609041"/>
      <w:docPartObj>
        <w:docPartGallery w:val="Page Numbers (Bottom of Page)"/>
        <w:docPartUnique/>
      </w:docPartObj>
    </w:sdtPr>
    <w:sdtEndPr>
      <w:rPr>
        <w:rFonts w:ascii="Arial" w:hAnsi="Arial" w:cs="Arial"/>
      </w:rPr>
    </w:sdtEndPr>
    <w:sdtContent>
      <w:p w14:paraId="3FF8FD99" w14:textId="1C362D6E" w:rsidR="002519AD" w:rsidRPr="003C4089" w:rsidRDefault="002519AD">
        <w:pPr>
          <w:pStyle w:val="Footer"/>
          <w:jc w:val="center"/>
          <w:rPr>
            <w:rFonts w:ascii="Arial" w:hAnsi="Arial" w:cs="Arial"/>
          </w:rPr>
        </w:pPr>
        <w:r w:rsidRPr="003C4089">
          <w:rPr>
            <w:rFonts w:ascii="Arial" w:hAnsi="Arial" w:cs="Arial"/>
          </w:rPr>
          <w:fldChar w:fldCharType="begin"/>
        </w:r>
        <w:r w:rsidRPr="003C4089">
          <w:rPr>
            <w:rFonts w:ascii="Arial" w:hAnsi="Arial" w:cs="Arial"/>
          </w:rPr>
          <w:instrText xml:space="preserve"> PAGE   \* MERGEFORMAT </w:instrText>
        </w:r>
        <w:r w:rsidRPr="003C4089">
          <w:rPr>
            <w:rFonts w:ascii="Arial" w:hAnsi="Arial" w:cs="Arial"/>
          </w:rPr>
          <w:fldChar w:fldCharType="separate"/>
        </w:r>
        <w:r w:rsidR="005C3767">
          <w:rPr>
            <w:rFonts w:ascii="Arial" w:hAnsi="Arial" w:cs="Arial"/>
            <w:noProof/>
          </w:rPr>
          <w:t>20</w:t>
        </w:r>
        <w:r w:rsidRPr="003C4089">
          <w:rPr>
            <w:rFonts w:ascii="Arial" w:hAnsi="Arial" w:cs="Arial"/>
            <w:noProof/>
          </w:rPr>
          <w:fldChar w:fldCharType="end"/>
        </w:r>
      </w:p>
    </w:sdtContent>
  </w:sdt>
  <w:p w14:paraId="4E25B12B" w14:textId="77777777" w:rsidR="002519AD" w:rsidRDefault="002519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4299949"/>
      <w:docPartObj>
        <w:docPartGallery w:val="Page Numbers (Bottom of Page)"/>
        <w:docPartUnique/>
      </w:docPartObj>
    </w:sdtPr>
    <w:sdtEndPr/>
    <w:sdtContent>
      <w:p w14:paraId="0FFFF095" w14:textId="756A10ED" w:rsidR="002519AD" w:rsidRDefault="002519AD">
        <w:pPr>
          <w:pStyle w:val="Footer"/>
          <w:jc w:val="center"/>
        </w:pPr>
        <w:r w:rsidRPr="003C4089">
          <w:rPr>
            <w:rFonts w:ascii="Arial" w:hAnsi="Arial" w:cs="Arial"/>
          </w:rPr>
          <w:fldChar w:fldCharType="begin"/>
        </w:r>
        <w:r w:rsidRPr="003C4089">
          <w:rPr>
            <w:rFonts w:ascii="Arial" w:hAnsi="Arial" w:cs="Arial"/>
          </w:rPr>
          <w:instrText xml:space="preserve"> PAGE   \* MERGEFORMAT </w:instrText>
        </w:r>
        <w:r w:rsidRPr="003C4089">
          <w:rPr>
            <w:rFonts w:ascii="Arial" w:hAnsi="Arial" w:cs="Arial"/>
          </w:rPr>
          <w:fldChar w:fldCharType="separate"/>
        </w:r>
        <w:r w:rsidR="005C3767">
          <w:rPr>
            <w:rFonts w:ascii="Arial" w:hAnsi="Arial" w:cs="Arial"/>
            <w:noProof/>
          </w:rPr>
          <w:t>21</w:t>
        </w:r>
        <w:r w:rsidRPr="003C4089">
          <w:rPr>
            <w:rFonts w:ascii="Arial" w:hAnsi="Arial" w:cs="Arial"/>
            <w:noProof/>
          </w:rPr>
          <w:fldChar w:fldCharType="end"/>
        </w:r>
      </w:p>
    </w:sdtContent>
  </w:sdt>
  <w:p w14:paraId="68BD2FBC" w14:textId="77777777" w:rsidR="002519AD" w:rsidRDefault="002519AD">
    <w:pPr>
      <w:pStyle w:val="BodyText"/>
      <w:spacing w:line="14"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4299950"/>
      <w:docPartObj>
        <w:docPartGallery w:val="Page Numbers (Bottom of Page)"/>
        <w:docPartUnique/>
      </w:docPartObj>
    </w:sdtPr>
    <w:sdtEndPr/>
    <w:sdtContent>
      <w:p w14:paraId="0D36360F" w14:textId="7E2FFE7A" w:rsidR="002519AD" w:rsidRDefault="002519AD">
        <w:pPr>
          <w:pStyle w:val="Footer"/>
          <w:jc w:val="center"/>
        </w:pPr>
        <w:r>
          <w:fldChar w:fldCharType="begin"/>
        </w:r>
        <w:r>
          <w:instrText xml:space="preserve"> PAGE   \* MERGEFORMAT </w:instrText>
        </w:r>
        <w:r>
          <w:fldChar w:fldCharType="separate"/>
        </w:r>
        <w:r w:rsidR="005C3767">
          <w:rPr>
            <w:noProof/>
          </w:rPr>
          <w:t>1</w:t>
        </w:r>
        <w:r>
          <w:rPr>
            <w:noProof/>
          </w:rPr>
          <w:fldChar w:fldCharType="end"/>
        </w:r>
      </w:p>
    </w:sdtContent>
  </w:sdt>
  <w:p w14:paraId="73C48456" w14:textId="77777777" w:rsidR="002519AD" w:rsidRDefault="002519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54469" w14:textId="77777777" w:rsidR="00983F70" w:rsidRDefault="00983F70">
      <w:pPr>
        <w:spacing w:after="0" w:line="240" w:lineRule="auto"/>
      </w:pPr>
      <w:r>
        <w:separator/>
      </w:r>
    </w:p>
  </w:footnote>
  <w:footnote w:type="continuationSeparator" w:id="0">
    <w:p w14:paraId="46DC7051" w14:textId="77777777" w:rsidR="00983F70" w:rsidRDefault="00983F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0EB96" w14:textId="108A549D" w:rsidR="002519AD" w:rsidRPr="00D938AA" w:rsidRDefault="002519AD" w:rsidP="00E66E75">
    <w:pPr>
      <w:pStyle w:val="Header"/>
      <w:jc w:val="left"/>
      <w:rPr>
        <w:rFonts w:ascii="Arial" w:hAnsi="Arial" w:cs="Arial"/>
        <w:sz w:val="24"/>
        <w:szCs w:val="24"/>
      </w:rPr>
    </w:pPr>
    <w:r>
      <w:rPr>
        <w:rFonts w:ascii="Arial" w:eastAsia="Calibri" w:hAnsi="Arial" w:cs="Arial"/>
        <w:b/>
        <w:sz w:val="24"/>
        <w:szCs w:val="24"/>
      </w:rPr>
      <w:t>QCVN 134:2024</w:t>
    </w:r>
    <w:r w:rsidRPr="00D938AA">
      <w:rPr>
        <w:rFonts w:ascii="Arial" w:eastAsia="Calibri" w:hAnsi="Arial" w:cs="Arial"/>
        <w:b/>
        <w:sz w:val="24"/>
        <w:szCs w:val="24"/>
      </w:rPr>
      <w:t>/BTTTT</w:t>
    </w:r>
  </w:p>
  <w:p w14:paraId="639ABDD2" w14:textId="77777777" w:rsidR="002519AD" w:rsidRDefault="002519AD" w:rsidP="00A0715B">
    <w:pPr>
      <w:pStyle w:val="Header"/>
      <w:tabs>
        <w:tab w:val="clear" w:pos="4680"/>
        <w:tab w:val="clear" w:pos="9360"/>
        <w:tab w:val="left" w:pos="250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E044F" w14:textId="32038036" w:rsidR="002519AD" w:rsidRPr="00D938AA" w:rsidRDefault="002519AD" w:rsidP="00E66E75">
    <w:pPr>
      <w:pStyle w:val="Header"/>
      <w:tabs>
        <w:tab w:val="center" w:pos="4536"/>
        <w:tab w:val="right" w:pos="9072"/>
      </w:tabs>
      <w:jc w:val="right"/>
      <w:rPr>
        <w:rFonts w:ascii="Arial" w:hAnsi="Arial" w:cs="Arial"/>
        <w:sz w:val="24"/>
        <w:szCs w:val="24"/>
      </w:rPr>
    </w:pPr>
    <w:r>
      <w:rPr>
        <w:rFonts w:ascii="Arial" w:eastAsia="Calibri" w:hAnsi="Arial" w:cs="Arial"/>
        <w:b/>
        <w:sz w:val="24"/>
        <w:szCs w:val="24"/>
      </w:rPr>
      <w:tab/>
    </w:r>
    <w:r>
      <w:rPr>
        <w:rFonts w:ascii="Arial" w:eastAsia="Calibri" w:hAnsi="Arial" w:cs="Arial"/>
        <w:b/>
        <w:sz w:val="24"/>
        <w:szCs w:val="24"/>
      </w:rPr>
      <w:tab/>
      <w:t>QCVN 134:2024</w:t>
    </w:r>
    <w:r w:rsidRPr="00D938AA">
      <w:rPr>
        <w:rFonts w:ascii="Arial" w:eastAsia="Calibri" w:hAnsi="Arial" w:cs="Arial"/>
        <w:b/>
        <w:sz w:val="24"/>
        <w:szCs w:val="24"/>
      </w:rPr>
      <w:t>/BTTTT</w:t>
    </w:r>
  </w:p>
  <w:p w14:paraId="3D1800A6" w14:textId="77777777" w:rsidR="002519AD" w:rsidRDefault="002519AD">
    <w:pPr>
      <w:pStyle w:val="BodyText"/>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C05E7"/>
    <w:multiLevelType w:val="multilevel"/>
    <w:tmpl w:val="DE781F58"/>
    <w:lvl w:ilvl="0">
      <w:start w:val="1"/>
      <w:numFmt w:val="decimal"/>
      <w:pStyle w:val="Heading1"/>
      <w:lvlText w:val="%1."/>
      <w:lvlJc w:val="left"/>
      <w:pPr>
        <w:ind w:left="360" w:hanging="360"/>
      </w:pPr>
      <w:rPr>
        <w:rFonts w:hint="default"/>
      </w:rPr>
    </w:lvl>
    <w:lvl w:ilvl="1">
      <w:start w:val="1"/>
      <w:numFmt w:val="decimal"/>
      <w:lvlText w:val="%1.%2."/>
      <w:lvlJc w:val="left"/>
      <w:pPr>
        <w:tabs>
          <w:tab w:val="num" w:pos="1134"/>
        </w:tabs>
        <w:ind w:left="720" w:hanging="720"/>
      </w:pPr>
      <w:rPr>
        <w:rFonts w:hint="default"/>
      </w:rPr>
    </w:lvl>
    <w:lvl w:ilvl="2">
      <w:start w:val="1"/>
      <w:numFmt w:val="decimal"/>
      <w:pStyle w:val="Heading3"/>
      <w:lvlText w:val="%1.%2.%3."/>
      <w:lvlJc w:val="left"/>
      <w:pPr>
        <w:tabs>
          <w:tab w:val="num" w:pos="1134"/>
        </w:tabs>
        <w:ind w:left="108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1440" w:hanging="144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ind w:left="1800" w:hanging="180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ind w:left="2160" w:hanging="21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ind w:left="2520" w:hanging="25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BAC0912"/>
    <w:multiLevelType w:val="multilevel"/>
    <w:tmpl w:val="79E81F2C"/>
    <w:lvl w:ilvl="0">
      <w:start w:val="2"/>
      <w:numFmt w:val="decimal"/>
      <w:lvlText w:val="%1."/>
      <w:lvlJc w:val="left"/>
      <w:pPr>
        <w:ind w:left="400" w:hanging="400"/>
      </w:pPr>
      <w:rPr>
        <w:rFonts w:hint="default"/>
      </w:rPr>
    </w:lvl>
    <w:lvl w:ilvl="1">
      <w:start w:val="2"/>
      <w:numFmt w:val="decimal"/>
      <w:lvlText w:val="%1.%2."/>
      <w:lvlJc w:val="left"/>
      <w:pPr>
        <w:ind w:left="340" w:hanging="3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A904038"/>
    <w:multiLevelType w:val="multilevel"/>
    <w:tmpl w:val="DEEEE1B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51F2205"/>
    <w:multiLevelType w:val="hybridMultilevel"/>
    <w:tmpl w:val="A0F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743693"/>
    <w:multiLevelType w:val="multilevel"/>
    <w:tmpl w:val="D46E38C4"/>
    <w:lvl w:ilvl="0">
      <w:start w:val="2"/>
      <w:numFmt w:val="decimal"/>
      <w:lvlText w:val="%1"/>
      <w:lvlJc w:val="left"/>
      <w:pPr>
        <w:ind w:left="1684" w:hanging="1133"/>
      </w:pPr>
      <w:rPr>
        <w:lang w:val="en-US" w:eastAsia="en-US" w:bidi="ar-SA"/>
      </w:rPr>
    </w:lvl>
    <w:lvl w:ilvl="1">
      <w:start w:val="1"/>
      <w:numFmt w:val="decimal"/>
      <w:lvlText w:val="%1.%2"/>
      <w:lvlJc w:val="left"/>
      <w:pPr>
        <w:ind w:left="1684" w:hanging="1133"/>
      </w:pPr>
      <w:rPr>
        <w:rFonts w:ascii="Arial MT" w:eastAsia="Arial MT" w:hAnsi="Arial MT" w:cs="Arial MT" w:hint="default"/>
        <w:spacing w:val="-1"/>
        <w:w w:val="99"/>
        <w:sz w:val="32"/>
        <w:szCs w:val="32"/>
        <w:lang w:val="en-US" w:eastAsia="en-US" w:bidi="ar-SA"/>
      </w:rPr>
    </w:lvl>
    <w:lvl w:ilvl="2">
      <w:start w:val="1"/>
      <w:numFmt w:val="decimal"/>
      <w:lvlText w:val="[%3]"/>
      <w:lvlJc w:val="left"/>
      <w:pPr>
        <w:ind w:left="2253" w:hanging="1419"/>
      </w:pPr>
      <w:rPr>
        <w:rFonts w:ascii="Times New Roman" w:eastAsia="Times New Roman" w:hAnsi="Times New Roman" w:cs="Times New Roman" w:hint="default"/>
        <w:w w:val="99"/>
        <w:sz w:val="20"/>
        <w:szCs w:val="20"/>
        <w:lang w:val="en-US" w:eastAsia="en-US" w:bidi="ar-SA"/>
      </w:rPr>
    </w:lvl>
    <w:lvl w:ilvl="3">
      <w:numFmt w:val="bullet"/>
      <w:lvlText w:val="•"/>
      <w:lvlJc w:val="left"/>
      <w:pPr>
        <w:ind w:left="4131" w:hanging="1419"/>
      </w:pPr>
      <w:rPr>
        <w:lang w:val="en-US" w:eastAsia="en-US" w:bidi="ar-SA"/>
      </w:rPr>
    </w:lvl>
    <w:lvl w:ilvl="4">
      <w:numFmt w:val="bullet"/>
      <w:lvlText w:val="•"/>
      <w:lvlJc w:val="left"/>
      <w:pPr>
        <w:ind w:left="5066" w:hanging="1419"/>
      </w:pPr>
      <w:rPr>
        <w:lang w:val="en-US" w:eastAsia="en-US" w:bidi="ar-SA"/>
      </w:rPr>
    </w:lvl>
    <w:lvl w:ilvl="5">
      <w:numFmt w:val="bullet"/>
      <w:lvlText w:val="•"/>
      <w:lvlJc w:val="left"/>
      <w:pPr>
        <w:ind w:left="6002" w:hanging="1419"/>
      </w:pPr>
      <w:rPr>
        <w:lang w:val="en-US" w:eastAsia="en-US" w:bidi="ar-SA"/>
      </w:rPr>
    </w:lvl>
    <w:lvl w:ilvl="6">
      <w:numFmt w:val="bullet"/>
      <w:lvlText w:val="•"/>
      <w:lvlJc w:val="left"/>
      <w:pPr>
        <w:ind w:left="6937" w:hanging="1419"/>
      </w:pPr>
      <w:rPr>
        <w:lang w:val="en-US" w:eastAsia="en-US" w:bidi="ar-SA"/>
      </w:rPr>
    </w:lvl>
    <w:lvl w:ilvl="7">
      <w:numFmt w:val="bullet"/>
      <w:lvlText w:val="•"/>
      <w:lvlJc w:val="left"/>
      <w:pPr>
        <w:ind w:left="7873" w:hanging="1419"/>
      </w:pPr>
      <w:rPr>
        <w:lang w:val="en-US" w:eastAsia="en-US" w:bidi="ar-SA"/>
      </w:rPr>
    </w:lvl>
    <w:lvl w:ilvl="8">
      <w:numFmt w:val="bullet"/>
      <w:lvlText w:val="•"/>
      <w:lvlJc w:val="left"/>
      <w:pPr>
        <w:ind w:left="8808" w:hanging="1419"/>
      </w:pPr>
      <w:rPr>
        <w:lang w:val="en-US" w:eastAsia="en-US" w:bidi="ar-SA"/>
      </w:rPr>
    </w:lvl>
  </w:abstractNum>
  <w:abstractNum w:abstractNumId="5">
    <w:nsid w:val="45505912"/>
    <w:multiLevelType w:val="hybridMultilevel"/>
    <w:tmpl w:val="09BE3530"/>
    <w:lvl w:ilvl="0" w:tplc="A75611E6">
      <w:start w:val="2"/>
      <w:numFmt w:val="decimal"/>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4B6CDC"/>
    <w:multiLevelType w:val="hybridMultilevel"/>
    <w:tmpl w:val="F75AF7BA"/>
    <w:lvl w:ilvl="0" w:tplc="F13ABDDA">
      <w:start w:val="1"/>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372A9E"/>
    <w:multiLevelType w:val="hybridMultilevel"/>
    <w:tmpl w:val="2B165848"/>
    <w:lvl w:ilvl="0" w:tplc="65E6BC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EB1AC6"/>
    <w:multiLevelType w:val="multilevel"/>
    <w:tmpl w:val="B60220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46466AC"/>
    <w:multiLevelType w:val="multilevel"/>
    <w:tmpl w:val="4BA2D3C2"/>
    <w:lvl w:ilvl="0">
      <w:start w:val="1"/>
      <w:numFmt w:val="decimal"/>
      <w:suff w:val="space"/>
      <w:lvlText w:val="CHƯƠNG %1."/>
      <w:lvlJc w:val="left"/>
      <w:pPr>
        <w:ind w:left="109" w:firstLine="288"/>
      </w:pPr>
      <w:rPr>
        <w:rFonts w:ascii="Times New Roman" w:hAnsi="Times New Roman" w:hint="default"/>
        <w:b/>
        <w:i w:val="0"/>
        <w:caps w:val="0"/>
        <w:strike w:val="0"/>
        <w:dstrike w:val="0"/>
        <w:vanish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109" w:firstLine="0"/>
      </w:pPr>
      <w:rPr>
        <w:rFonts w:ascii="Times New Roman" w:hAnsi="Times New Roman" w:hint="default"/>
        <w:b/>
        <w:i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tyleHeading3LinespacingAtleast12pt1"/>
      <w:suff w:val="space"/>
      <w:lvlText w:val="%1.%2.%3"/>
      <w:lvlJc w:val="left"/>
      <w:pPr>
        <w:ind w:left="109" w:firstLine="0"/>
      </w:pPr>
      <w:rPr>
        <w:rFonts w:ascii="Times New Roman" w:hAnsi="Times New Roman" w:hint="default"/>
        <w:b/>
        <w:i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109" w:firstLine="0"/>
      </w:pPr>
      <w:rPr>
        <w:rFonts w:ascii="Times New Roman" w:hAnsi="Times New Roman" w:hint="default"/>
        <w:b w:val="0"/>
        <w:i/>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109" w:firstLine="0"/>
      </w:pPr>
      <w:rPr>
        <w:rFonts w:hint="default"/>
      </w:rPr>
    </w:lvl>
    <w:lvl w:ilvl="5">
      <w:start w:val="1"/>
      <w:numFmt w:val="none"/>
      <w:suff w:val="nothing"/>
      <w:lvlText w:val=""/>
      <w:lvlJc w:val="left"/>
      <w:pPr>
        <w:ind w:left="109" w:firstLine="0"/>
      </w:pPr>
      <w:rPr>
        <w:rFonts w:hint="default"/>
      </w:rPr>
    </w:lvl>
    <w:lvl w:ilvl="6">
      <w:start w:val="1"/>
      <w:numFmt w:val="none"/>
      <w:suff w:val="nothing"/>
      <w:lvlText w:val=""/>
      <w:lvlJc w:val="left"/>
      <w:pPr>
        <w:ind w:left="109" w:firstLine="0"/>
      </w:pPr>
      <w:rPr>
        <w:rFonts w:hint="default"/>
      </w:rPr>
    </w:lvl>
    <w:lvl w:ilvl="7">
      <w:start w:val="1"/>
      <w:numFmt w:val="none"/>
      <w:suff w:val="nothing"/>
      <w:lvlText w:val=""/>
      <w:lvlJc w:val="left"/>
      <w:pPr>
        <w:ind w:left="109" w:firstLine="0"/>
      </w:pPr>
      <w:rPr>
        <w:rFonts w:hint="default"/>
      </w:rPr>
    </w:lvl>
    <w:lvl w:ilvl="8">
      <w:start w:val="1"/>
      <w:numFmt w:val="none"/>
      <w:suff w:val="nothing"/>
      <w:lvlText w:val=""/>
      <w:lvlJc w:val="left"/>
      <w:pPr>
        <w:ind w:left="109" w:firstLine="0"/>
      </w:pPr>
      <w:rPr>
        <w:rFonts w:hint="default"/>
      </w:rPr>
    </w:lvl>
  </w:abstractNum>
  <w:abstractNum w:abstractNumId="10">
    <w:nsid w:val="7E6E20B4"/>
    <w:multiLevelType w:val="hybridMultilevel"/>
    <w:tmpl w:val="1A6034F4"/>
    <w:lvl w:ilvl="0" w:tplc="E0026D22">
      <w:start w:val="2"/>
      <w:numFmt w:val="decimal"/>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9"/>
  </w:num>
  <w:num w:numId="4">
    <w:abstractNumId w:val="4"/>
  </w:num>
  <w:num w:numId="5">
    <w:abstractNumId w:val="8"/>
  </w:num>
  <w:num w:numId="6">
    <w:abstractNumId w:val="7"/>
  </w:num>
  <w:num w:numId="7">
    <w:abstractNumId w:val="10"/>
  </w:num>
  <w:num w:numId="8">
    <w:abstractNumId w:val="5"/>
  </w:num>
  <w:num w:numId="9">
    <w:abstractNumId w:val="6"/>
  </w:num>
  <w:num w:numId="10">
    <w:abstractNumId w:val="1"/>
  </w:num>
  <w:num w:numId="11">
    <w:abstractNumId w:val="2"/>
  </w:num>
  <w:num w:numId="12">
    <w:abstractNumId w:val="0"/>
  </w:num>
  <w:num w:numId="13">
    <w:abstractNumId w:val="0"/>
  </w:num>
  <w:num w:numId="1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3AE"/>
    <w:rsid w:val="00004358"/>
    <w:rsid w:val="00004A71"/>
    <w:rsid w:val="00012C9B"/>
    <w:rsid w:val="00031164"/>
    <w:rsid w:val="0003266D"/>
    <w:rsid w:val="00036645"/>
    <w:rsid w:val="00056446"/>
    <w:rsid w:val="00063B08"/>
    <w:rsid w:val="0006557B"/>
    <w:rsid w:val="00065B2B"/>
    <w:rsid w:val="00071024"/>
    <w:rsid w:val="0007126E"/>
    <w:rsid w:val="000753A8"/>
    <w:rsid w:val="00083FE3"/>
    <w:rsid w:val="00096CA2"/>
    <w:rsid w:val="000A6910"/>
    <w:rsid w:val="000B10DC"/>
    <w:rsid w:val="000B490C"/>
    <w:rsid w:val="000B6EA7"/>
    <w:rsid w:val="000B7294"/>
    <w:rsid w:val="000C3B5C"/>
    <w:rsid w:val="000C4154"/>
    <w:rsid w:val="000D2707"/>
    <w:rsid w:val="000D4DC5"/>
    <w:rsid w:val="000E6E11"/>
    <w:rsid w:val="000E76F9"/>
    <w:rsid w:val="000F7375"/>
    <w:rsid w:val="000F7576"/>
    <w:rsid w:val="00103303"/>
    <w:rsid w:val="00110351"/>
    <w:rsid w:val="001207AC"/>
    <w:rsid w:val="00120BA3"/>
    <w:rsid w:val="001324F3"/>
    <w:rsid w:val="0013257E"/>
    <w:rsid w:val="00143BB9"/>
    <w:rsid w:val="001531A9"/>
    <w:rsid w:val="001564E7"/>
    <w:rsid w:val="001577BA"/>
    <w:rsid w:val="00162E2C"/>
    <w:rsid w:val="00164FB5"/>
    <w:rsid w:val="00184276"/>
    <w:rsid w:val="00186785"/>
    <w:rsid w:val="001A017C"/>
    <w:rsid w:val="001A204F"/>
    <w:rsid w:val="001B7FB2"/>
    <w:rsid w:val="001C08DF"/>
    <w:rsid w:val="001C3577"/>
    <w:rsid w:val="001C6DFC"/>
    <w:rsid w:val="001C6FFF"/>
    <w:rsid w:val="001D4649"/>
    <w:rsid w:val="001E1C6E"/>
    <w:rsid w:val="001F20A4"/>
    <w:rsid w:val="001F21DF"/>
    <w:rsid w:val="001F63EA"/>
    <w:rsid w:val="00211358"/>
    <w:rsid w:val="00214DC5"/>
    <w:rsid w:val="002171AA"/>
    <w:rsid w:val="002178E9"/>
    <w:rsid w:val="00225D70"/>
    <w:rsid w:val="002343AF"/>
    <w:rsid w:val="00236B31"/>
    <w:rsid w:val="00243BB2"/>
    <w:rsid w:val="002519AD"/>
    <w:rsid w:val="00251CEE"/>
    <w:rsid w:val="002539FE"/>
    <w:rsid w:val="00255713"/>
    <w:rsid w:val="00256437"/>
    <w:rsid w:val="0027307E"/>
    <w:rsid w:val="00273F61"/>
    <w:rsid w:val="00292252"/>
    <w:rsid w:val="002A3450"/>
    <w:rsid w:val="002C0444"/>
    <w:rsid w:val="002C42FE"/>
    <w:rsid w:val="002D432B"/>
    <w:rsid w:val="002E03AE"/>
    <w:rsid w:val="002F0B85"/>
    <w:rsid w:val="002F555E"/>
    <w:rsid w:val="002F59DC"/>
    <w:rsid w:val="003008AF"/>
    <w:rsid w:val="00302F2D"/>
    <w:rsid w:val="00303C76"/>
    <w:rsid w:val="003078FD"/>
    <w:rsid w:val="00310D92"/>
    <w:rsid w:val="00312283"/>
    <w:rsid w:val="00315F72"/>
    <w:rsid w:val="00317B58"/>
    <w:rsid w:val="00320731"/>
    <w:rsid w:val="003350D5"/>
    <w:rsid w:val="0033704C"/>
    <w:rsid w:val="003421E2"/>
    <w:rsid w:val="00354ED4"/>
    <w:rsid w:val="00357D2D"/>
    <w:rsid w:val="0036280E"/>
    <w:rsid w:val="0036321E"/>
    <w:rsid w:val="00382DE1"/>
    <w:rsid w:val="00385544"/>
    <w:rsid w:val="00392399"/>
    <w:rsid w:val="00392BAD"/>
    <w:rsid w:val="003A24C4"/>
    <w:rsid w:val="003A3530"/>
    <w:rsid w:val="003A5924"/>
    <w:rsid w:val="003A683A"/>
    <w:rsid w:val="003B2BC3"/>
    <w:rsid w:val="003B641A"/>
    <w:rsid w:val="003C3430"/>
    <w:rsid w:val="003C4089"/>
    <w:rsid w:val="003D26F5"/>
    <w:rsid w:val="003D640C"/>
    <w:rsid w:val="003D7CD0"/>
    <w:rsid w:val="003E28FD"/>
    <w:rsid w:val="00411D1E"/>
    <w:rsid w:val="00413335"/>
    <w:rsid w:val="00416103"/>
    <w:rsid w:val="00420078"/>
    <w:rsid w:val="00422722"/>
    <w:rsid w:val="00424FE2"/>
    <w:rsid w:val="00431ABA"/>
    <w:rsid w:val="004574A9"/>
    <w:rsid w:val="0046534E"/>
    <w:rsid w:val="00471D55"/>
    <w:rsid w:val="0048128E"/>
    <w:rsid w:val="00484ED0"/>
    <w:rsid w:val="004869EB"/>
    <w:rsid w:val="00491A8B"/>
    <w:rsid w:val="00496904"/>
    <w:rsid w:val="004A421B"/>
    <w:rsid w:val="004C0901"/>
    <w:rsid w:val="004C267F"/>
    <w:rsid w:val="004C48EA"/>
    <w:rsid w:val="004D2DBF"/>
    <w:rsid w:val="004D3D9A"/>
    <w:rsid w:val="004D5F22"/>
    <w:rsid w:val="004D6743"/>
    <w:rsid w:val="004D7DBE"/>
    <w:rsid w:val="004F191C"/>
    <w:rsid w:val="005026CB"/>
    <w:rsid w:val="00532B9C"/>
    <w:rsid w:val="00546341"/>
    <w:rsid w:val="005579CE"/>
    <w:rsid w:val="00563DD8"/>
    <w:rsid w:val="00565D78"/>
    <w:rsid w:val="00567084"/>
    <w:rsid w:val="00575E6B"/>
    <w:rsid w:val="00576E5F"/>
    <w:rsid w:val="005916F4"/>
    <w:rsid w:val="00591F85"/>
    <w:rsid w:val="005951AA"/>
    <w:rsid w:val="005A1DD6"/>
    <w:rsid w:val="005A6813"/>
    <w:rsid w:val="005B4CAC"/>
    <w:rsid w:val="005C125A"/>
    <w:rsid w:val="005C3767"/>
    <w:rsid w:val="005C37EF"/>
    <w:rsid w:val="005C5234"/>
    <w:rsid w:val="005C590D"/>
    <w:rsid w:val="005D6776"/>
    <w:rsid w:val="005E14F3"/>
    <w:rsid w:val="005E48BB"/>
    <w:rsid w:val="006110EE"/>
    <w:rsid w:val="006123A2"/>
    <w:rsid w:val="006123C7"/>
    <w:rsid w:val="00612B74"/>
    <w:rsid w:val="006204CC"/>
    <w:rsid w:val="00620E00"/>
    <w:rsid w:val="006222BB"/>
    <w:rsid w:val="00646306"/>
    <w:rsid w:val="00651668"/>
    <w:rsid w:val="006573FD"/>
    <w:rsid w:val="00661C20"/>
    <w:rsid w:val="00666DA5"/>
    <w:rsid w:val="0069068F"/>
    <w:rsid w:val="0069146C"/>
    <w:rsid w:val="00697380"/>
    <w:rsid w:val="006C3BB8"/>
    <w:rsid w:val="006C70E0"/>
    <w:rsid w:val="006D0AFE"/>
    <w:rsid w:val="006D68F5"/>
    <w:rsid w:val="006F27DC"/>
    <w:rsid w:val="006F3D27"/>
    <w:rsid w:val="006F67AC"/>
    <w:rsid w:val="00701284"/>
    <w:rsid w:val="00713E8C"/>
    <w:rsid w:val="00717A16"/>
    <w:rsid w:val="00721B33"/>
    <w:rsid w:val="0073328C"/>
    <w:rsid w:val="00740916"/>
    <w:rsid w:val="00747122"/>
    <w:rsid w:val="00754915"/>
    <w:rsid w:val="007664BC"/>
    <w:rsid w:val="00771BE0"/>
    <w:rsid w:val="0078272D"/>
    <w:rsid w:val="0078358D"/>
    <w:rsid w:val="00783FCF"/>
    <w:rsid w:val="00786A8F"/>
    <w:rsid w:val="00790912"/>
    <w:rsid w:val="00792D69"/>
    <w:rsid w:val="007A2800"/>
    <w:rsid w:val="007A5F52"/>
    <w:rsid w:val="007C0DD4"/>
    <w:rsid w:val="007C1881"/>
    <w:rsid w:val="007C2456"/>
    <w:rsid w:val="007D0A6C"/>
    <w:rsid w:val="007D1958"/>
    <w:rsid w:val="007F1F24"/>
    <w:rsid w:val="007F32E8"/>
    <w:rsid w:val="007F3E90"/>
    <w:rsid w:val="008007FD"/>
    <w:rsid w:val="00807851"/>
    <w:rsid w:val="00811ED4"/>
    <w:rsid w:val="008139DE"/>
    <w:rsid w:val="00820928"/>
    <w:rsid w:val="0082460F"/>
    <w:rsid w:val="0082756B"/>
    <w:rsid w:val="008544EA"/>
    <w:rsid w:val="0086032F"/>
    <w:rsid w:val="00863772"/>
    <w:rsid w:val="008763A0"/>
    <w:rsid w:val="0088062C"/>
    <w:rsid w:val="00881234"/>
    <w:rsid w:val="00881CF9"/>
    <w:rsid w:val="00882B47"/>
    <w:rsid w:val="008866E0"/>
    <w:rsid w:val="008900DC"/>
    <w:rsid w:val="008A3FC0"/>
    <w:rsid w:val="008A544A"/>
    <w:rsid w:val="008B4F2A"/>
    <w:rsid w:val="008C3880"/>
    <w:rsid w:val="008C4619"/>
    <w:rsid w:val="008D6A62"/>
    <w:rsid w:val="008E0F12"/>
    <w:rsid w:val="008E19C6"/>
    <w:rsid w:val="008E22C1"/>
    <w:rsid w:val="008E37C4"/>
    <w:rsid w:val="008E4124"/>
    <w:rsid w:val="008E676D"/>
    <w:rsid w:val="008F1932"/>
    <w:rsid w:val="008F1A00"/>
    <w:rsid w:val="00903B6A"/>
    <w:rsid w:val="00922227"/>
    <w:rsid w:val="00924C79"/>
    <w:rsid w:val="009321C0"/>
    <w:rsid w:val="00935EF2"/>
    <w:rsid w:val="00946199"/>
    <w:rsid w:val="0095070E"/>
    <w:rsid w:val="00950D2B"/>
    <w:rsid w:val="0097207B"/>
    <w:rsid w:val="00983F70"/>
    <w:rsid w:val="009A7844"/>
    <w:rsid w:val="009C0072"/>
    <w:rsid w:val="009C4DC6"/>
    <w:rsid w:val="009C7E59"/>
    <w:rsid w:val="009D3BA6"/>
    <w:rsid w:val="009D3E28"/>
    <w:rsid w:val="009D4B6B"/>
    <w:rsid w:val="009E2CD3"/>
    <w:rsid w:val="009E3E0A"/>
    <w:rsid w:val="009E4137"/>
    <w:rsid w:val="009F0F55"/>
    <w:rsid w:val="00A0715B"/>
    <w:rsid w:val="00A112B1"/>
    <w:rsid w:val="00A15FD9"/>
    <w:rsid w:val="00A2594C"/>
    <w:rsid w:val="00A3369C"/>
    <w:rsid w:val="00A35556"/>
    <w:rsid w:val="00A357BF"/>
    <w:rsid w:val="00A54DF7"/>
    <w:rsid w:val="00A5690D"/>
    <w:rsid w:val="00A619D4"/>
    <w:rsid w:val="00A76162"/>
    <w:rsid w:val="00A94D60"/>
    <w:rsid w:val="00A95EE1"/>
    <w:rsid w:val="00AA7294"/>
    <w:rsid w:val="00AB0557"/>
    <w:rsid w:val="00AB26FA"/>
    <w:rsid w:val="00AB55A2"/>
    <w:rsid w:val="00AB5A90"/>
    <w:rsid w:val="00AB79D7"/>
    <w:rsid w:val="00AD4AB6"/>
    <w:rsid w:val="00B0125E"/>
    <w:rsid w:val="00B03552"/>
    <w:rsid w:val="00B12DDD"/>
    <w:rsid w:val="00B151E2"/>
    <w:rsid w:val="00B21CE7"/>
    <w:rsid w:val="00B22410"/>
    <w:rsid w:val="00B22ED2"/>
    <w:rsid w:val="00B26C5E"/>
    <w:rsid w:val="00B3688F"/>
    <w:rsid w:val="00B4702B"/>
    <w:rsid w:val="00B5347A"/>
    <w:rsid w:val="00B5776D"/>
    <w:rsid w:val="00B6468E"/>
    <w:rsid w:val="00B66BA6"/>
    <w:rsid w:val="00B73506"/>
    <w:rsid w:val="00B8192E"/>
    <w:rsid w:val="00B8304C"/>
    <w:rsid w:val="00B86F3E"/>
    <w:rsid w:val="00B905B0"/>
    <w:rsid w:val="00B95003"/>
    <w:rsid w:val="00B977C4"/>
    <w:rsid w:val="00BC5641"/>
    <w:rsid w:val="00BC7A4D"/>
    <w:rsid w:val="00BD0942"/>
    <w:rsid w:val="00BD7CA4"/>
    <w:rsid w:val="00BE7B60"/>
    <w:rsid w:val="00BF099C"/>
    <w:rsid w:val="00BF3953"/>
    <w:rsid w:val="00C05D6B"/>
    <w:rsid w:val="00C14A86"/>
    <w:rsid w:val="00C266C6"/>
    <w:rsid w:val="00C276D7"/>
    <w:rsid w:val="00C41E7C"/>
    <w:rsid w:val="00C469D5"/>
    <w:rsid w:val="00C47836"/>
    <w:rsid w:val="00C612A1"/>
    <w:rsid w:val="00C6485B"/>
    <w:rsid w:val="00C67447"/>
    <w:rsid w:val="00CA0B70"/>
    <w:rsid w:val="00CA1FDC"/>
    <w:rsid w:val="00CA5CF4"/>
    <w:rsid w:val="00CB1502"/>
    <w:rsid w:val="00CD2C70"/>
    <w:rsid w:val="00CD7A72"/>
    <w:rsid w:val="00CE7EE8"/>
    <w:rsid w:val="00D01A45"/>
    <w:rsid w:val="00D04CA2"/>
    <w:rsid w:val="00D066F1"/>
    <w:rsid w:val="00D12B94"/>
    <w:rsid w:val="00D15067"/>
    <w:rsid w:val="00D16297"/>
    <w:rsid w:val="00D21E1B"/>
    <w:rsid w:val="00D32683"/>
    <w:rsid w:val="00D4141A"/>
    <w:rsid w:val="00D43490"/>
    <w:rsid w:val="00D52315"/>
    <w:rsid w:val="00D74CB0"/>
    <w:rsid w:val="00D81F32"/>
    <w:rsid w:val="00D91211"/>
    <w:rsid w:val="00DA0B0E"/>
    <w:rsid w:val="00DB3C9F"/>
    <w:rsid w:val="00DB4AA8"/>
    <w:rsid w:val="00DB536C"/>
    <w:rsid w:val="00DD4B4C"/>
    <w:rsid w:val="00DD5E43"/>
    <w:rsid w:val="00DD6E3B"/>
    <w:rsid w:val="00DE4CC8"/>
    <w:rsid w:val="00DE5570"/>
    <w:rsid w:val="00DE59A3"/>
    <w:rsid w:val="00E0134A"/>
    <w:rsid w:val="00E02303"/>
    <w:rsid w:val="00E07455"/>
    <w:rsid w:val="00E116B5"/>
    <w:rsid w:val="00E1240B"/>
    <w:rsid w:val="00E16D0B"/>
    <w:rsid w:val="00E2079D"/>
    <w:rsid w:val="00E26FCC"/>
    <w:rsid w:val="00E340E5"/>
    <w:rsid w:val="00E436DF"/>
    <w:rsid w:val="00E51024"/>
    <w:rsid w:val="00E57370"/>
    <w:rsid w:val="00E60D30"/>
    <w:rsid w:val="00E66E75"/>
    <w:rsid w:val="00E67164"/>
    <w:rsid w:val="00E82D7D"/>
    <w:rsid w:val="00E83F42"/>
    <w:rsid w:val="00E84A05"/>
    <w:rsid w:val="00EA066D"/>
    <w:rsid w:val="00EB40A4"/>
    <w:rsid w:val="00EB469D"/>
    <w:rsid w:val="00EB4ED7"/>
    <w:rsid w:val="00EB715C"/>
    <w:rsid w:val="00EC6EB6"/>
    <w:rsid w:val="00ED44FB"/>
    <w:rsid w:val="00EE1BDD"/>
    <w:rsid w:val="00EF0263"/>
    <w:rsid w:val="00F1698C"/>
    <w:rsid w:val="00F16E47"/>
    <w:rsid w:val="00F213A5"/>
    <w:rsid w:val="00F41397"/>
    <w:rsid w:val="00F50FBE"/>
    <w:rsid w:val="00F54E88"/>
    <w:rsid w:val="00F55AF1"/>
    <w:rsid w:val="00F57F57"/>
    <w:rsid w:val="00F600B7"/>
    <w:rsid w:val="00F704E0"/>
    <w:rsid w:val="00F718B7"/>
    <w:rsid w:val="00F77723"/>
    <w:rsid w:val="00F805C9"/>
    <w:rsid w:val="00F92C66"/>
    <w:rsid w:val="00FA14A1"/>
    <w:rsid w:val="00FA1A36"/>
    <w:rsid w:val="00FA304E"/>
    <w:rsid w:val="00FA4EA1"/>
    <w:rsid w:val="00FC3BE6"/>
    <w:rsid w:val="00FC4895"/>
    <w:rsid w:val="00FC5A88"/>
    <w:rsid w:val="00FD30BF"/>
    <w:rsid w:val="00FD66C5"/>
    <w:rsid w:val="00FE1043"/>
    <w:rsid w:val="00FF5209"/>
    <w:rsid w:val="00FF7A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D78FB"/>
  <w15:docId w15:val="{42E5703F-81A5-4476-B513-B6F3DD7B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F57"/>
    <w:pPr>
      <w:jc w:val="both"/>
    </w:pPr>
    <w:rPr>
      <w:rFonts w:ascii="Times New Roman" w:hAnsi="Times New Roman"/>
      <w:sz w:val="24"/>
    </w:rPr>
  </w:style>
  <w:style w:type="paragraph" w:styleId="Heading1">
    <w:name w:val="heading 1"/>
    <w:next w:val="Normal"/>
    <w:link w:val="Heading1Char"/>
    <w:uiPriority w:val="1"/>
    <w:qFormat/>
    <w:rsid w:val="00320731"/>
    <w:pPr>
      <w:keepNext/>
      <w:keepLines/>
      <w:numPr>
        <w:numId w:val="1"/>
      </w:numPr>
      <w:spacing w:before="240" w:after="0"/>
      <w:outlineLvl w:val="0"/>
    </w:pPr>
    <w:rPr>
      <w:rFonts w:ascii="Arial" w:eastAsiaTheme="majorEastAsia" w:hAnsi="Arial" w:cstheme="majorBidi"/>
      <w:b/>
      <w:sz w:val="24"/>
      <w:szCs w:val="32"/>
    </w:rPr>
  </w:style>
  <w:style w:type="paragraph" w:styleId="Heading2">
    <w:name w:val="heading 2"/>
    <w:next w:val="Normal"/>
    <w:link w:val="Heading2Char"/>
    <w:uiPriority w:val="1"/>
    <w:unhideWhenUsed/>
    <w:qFormat/>
    <w:rsid w:val="00701284"/>
    <w:pPr>
      <w:keepNext/>
      <w:keepLines/>
      <w:spacing w:before="120" w:after="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1"/>
    <w:unhideWhenUsed/>
    <w:qFormat/>
    <w:rsid w:val="00B22410"/>
    <w:pPr>
      <w:keepNext/>
      <w:keepLines/>
      <w:numPr>
        <w:ilvl w:val="2"/>
        <w:numId w:val="1"/>
      </w:numPr>
      <w:spacing w:before="60" w:after="0"/>
      <w:outlineLvl w:val="2"/>
    </w:pPr>
    <w:rPr>
      <w:rFonts w:eastAsiaTheme="majorEastAsia" w:cstheme="majorBidi"/>
      <w:b/>
      <w:szCs w:val="24"/>
    </w:rPr>
  </w:style>
  <w:style w:type="paragraph" w:styleId="Heading4">
    <w:name w:val="heading 4"/>
    <w:basedOn w:val="Normal"/>
    <w:next w:val="Normal"/>
    <w:link w:val="Heading4Char"/>
    <w:uiPriority w:val="1"/>
    <w:unhideWhenUsed/>
    <w:qFormat/>
    <w:rsid w:val="00320731"/>
    <w:pPr>
      <w:keepNext/>
      <w:keepLines/>
      <w:numPr>
        <w:ilvl w:val="3"/>
        <w:numId w:val="1"/>
      </w:numPr>
      <w:spacing w:before="40" w:after="0"/>
      <w:outlineLvl w:val="3"/>
    </w:pPr>
    <w:rPr>
      <w:rFonts w:eastAsiaTheme="majorEastAsia" w:cstheme="majorBidi"/>
      <w:b/>
      <w:iCs/>
    </w:rPr>
  </w:style>
  <w:style w:type="paragraph" w:styleId="Heading5">
    <w:name w:val="heading 5"/>
    <w:basedOn w:val="Normal"/>
    <w:next w:val="Normal"/>
    <w:link w:val="Heading5Char"/>
    <w:uiPriority w:val="1"/>
    <w:unhideWhenUsed/>
    <w:qFormat/>
    <w:rsid w:val="00546341"/>
    <w:pPr>
      <w:keepNext/>
      <w:keepLines/>
      <w:numPr>
        <w:ilvl w:val="4"/>
        <w:numId w:val="1"/>
      </w:numPr>
      <w:spacing w:before="40" w:after="0"/>
      <w:ind w:left="0" w:firstLine="0"/>
      <w:outlineLvl w:val="4"/>
    </w:pPr>
    <w:rPr>
      <w:rFonts w:eastAsiaTheme="majorEastAsia" w:cstheme="majorBidi"/>
      <w:b/>
    </w:rPr>
  </w:style>
  <w:style w:type="paragraph" w:styleId="Heading6">
    <w:name w:val="heading 6"/>
    <w:basedOn w:val="Normal"/>
    <w:next w:val="Normal"/>
    <w:link w:val="Heading6Char"/>
    <w:uiPriority w:val="1"/>
    <w:unhideWhenUsed/>
    <w:qFormat/>
    <w:rsid w:val="00546341"/>
    <w:pPr>
      <w:keepNext/>
      <w:keepLines/>
      <w:numPr>
        <w:ilvl w:val="5"/>
        <w:numId w:val="1"/>
      </w:numPr>
      <w:spacing w:before="40" w:after="0"/>
      <w:ind w:left="0" w:firstLine="0"/>
      <w:outlineLvl w:val="5"/>
    </w:pPr>
    <w:rPr>
      <w:rFonts w:eastAsiaTheme="majorEastAsia" w:cstheme="majorBidi"/>
      <w:b/>
      <w:i/>
    </w:rPr>
  </w:style>
  <w:style w:type="paragraph" w:styleId="Heading7">
    <w:name w:val="heading 7"/>
    <w:basedOn w:val="Normal"/>
    <w:next w:val="Normal"/>
    <w:link w:val="Heading7Char"/>
    <w:uiPriority w:val="1"/>
    <w:unhideWhenUsed/>
    <w:qFormat/>
    <w:rsid w:val="00546341"/>
    <w:pPr>
      <w:keepNext/>
      <w:keepLines/>
      <w:numPr>
        <w:ilvl w:val="6"/>
        <w:numId w:val="1"/>
      </w:numPr>
      <w:spacing w:before="40" w:after="0"/>
      <w:ind w:left="0" w:firstLine="0"/>
      <w:outlineLvl w:val="6"/>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20731"/>
    <w:rPr>
      <w:rFonts w:ascii="Arial" w:eastAsiaTheme="majorEastAsia" w:hAnsi="Arial" w:cstheme="majorBidi"/>
      <w:b/>
      <w:sz w:val="24"/>
      <w:szCs w:val="32"/>
    </w:rPr>
  </w:style>
  <w:style w:type="character" w:customStyle="1" w:styleId="Heading2Char">
    <w:name w:val="Heading 2 Char"/>
    <w:basedOn w:val="DefaultParagraphFont"/>
    <w:link w:val="Heading2"/>
    <w:uiPriority w:val="1"/>
    <w:rsid w:val="00701284"/>
    <w:rPr>
      <w:rFonts w:ascii="Arial" w:eastAsiaTheme="majorEastAsia" w:hAnsi="Arial" w:cstheme="majorBidi"/>
      <w:b/>
      <w:sz w:val="24"/>
      <w:szCs w:val="26"/>
    </w:rPr>
  </w:style>
  <w:style w:type="character" w:customStyle="1" w:styleId="Heading3Char">
    <w:name w:val="Heading 3 Char"/>
    <w:basedOn w:val="DefaultParagraphFont"/>
    <w:link w:val="Heading3"/>
    <w:uiPriority w:val="1"/>
    <w:rsid w:val="00B22410"/>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1"/>
    <w:rsid w:val="00320731"/>
    <w:rPr>
      <w:rFonts w:ascii="Times New Roman" w:eastAsiaTheme="majorEastAsia" w:hAnsi="Times New Roman" w:cstheme="majorBidi"/>
      <w:b/>
      <w:iCs/>
      <w:sz w:val="24"/>
    </w:rPr>
  </w:style>
  <w:style w:type="character" w:customStyle="1" w:styleId="Heading5Char">
    <w:name w:val="Heading 5 Char"/>
    <w:basedOn w:val="DefaultParagraphFont"/>
    <w:link w:val="Heading5"/>
    <w:uiPriority w:val="1"/>
    <w:rsid w:val="00546341"/>
    <w:rPr>
      <w:rFonts w:ascii="Times New Roman" w:eastAsiaTheme="majorEastAsia" w:hAnsi="Times New Roman" w:cstheme="majorBidi"/>
      <w:b/>
      <w:sz w:val="24"/>
    </w:rPr>
  </w:style>
  <w:style w:type="character" w:customStyle="1" w:styleId="Heading6Char">
    <w:name w:val="Heading 6 Char"/>
    <w:basedOn w:val="DefaultParagraphFont"/>
    <w:link w:val="Heading6"/>
    <w:uiPriority w:val="1"/>
    <w:rsid w:val="00546341"/>
    <w:rPr>
      <w:rFonts w:ascii="Times New Roman" w:eastAsiaTheme="majorEastAsia" w:hAnsi="Times New Roman" w:cstheme="majorBidi"/>
      <w:b/>
      <w:i/>
      <w:sz w:val="24"/>
    </w:rPr>
  </w:style>
  <w:style w:type="character" w:customStyle="1" w:styleId="Heading7Char">
    <w:name w:val="Heading 7 Char"/>
    <w:basedOn w:val="DefaultParagraphFont"/>
    <w:link w:val="Heading7"/>
    <w:uiPriority w:val="1"/>
    <w:rsid w:val="00546341"/>
    <w:rPr>
      <w:rFonts w:ascii="Times New Roman" w:eastAsiaTheme="majorEastAsia" w:hAnsi="Times New Roman" w:cstheme="majorBidi"/>
      <w:b/>
      <w:i/>
      <w:iCs/>
      <w:sz w:val="24"/>
    </w:rPr>
  </w:style>
  <w:style w:type="table" w:styleId="TableGrid">
    <w:name w:val="Table Grid"/>
    <w:basedOn w:val="TableNormal"/>
    <w:uiPriority w:val="59"/>
    <w:rsid w:val="00D434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F67AC"/>
    <w:pPr>
      <w:spacing w:after="200" w:line="240" w:lineRule="auto"/>
      <w:jc w:val="center"/>
    </w:pPr>
    <w:rPr>
      <w:b/>
      <w:iCs/>
      <w:szCs w:val="18"/>
    </w:rPr>
  </w:style>
  <w:style w:type="paragraph" w:styleId="BodyText">
    <w:name w:val="Body Text"/>
    <w:basedOn w:val="Normal"/>
    <w:link w:val="BodyTextChar"/>
    <w:uiPriority w:val="1"/>
    <w:qFormat/>
    <w:rsid w:val="00B22410"/>
    <w:pPr>
      <w:widowControl w:val="0"/>
      <w:autoSpaceDE w:val="0"/>
      <w:autoSpaceDN w:val="0"/>
      <w:spacing w:after="0" w:line="240" w:lineRule="auto"/>
    </w:pPr>
    <w:rPr>
      <w:rFonts w:eastAsia="Times New Roman" w:cs="Times New Roman"/>
      <w:sz w:val="20"/>
      <w:szCs w:val="20"/>
    </w:rPr>
  </w:style>
  <w:style w:type="character" w:customStyle="1" w:styleId="BodyTextChar">
    <w:name w:val="Body Text Char"/>
    <w:basedOn w:val="DefaultParagraphFont"/>
    <w:link w:val="BodyText"/>
    <w:uiPriority w:val="1"/>
    <w:rsid w:val="00B22410"/>
    <w:rPr>
      <w:rFonts w:ascii="Times New Roman" w:eastAsia="Times New Roman" w:hAnsi="Times New Roman" w:cs="Times New Roman"/>
      <w:sz w:val="20"/>
      <w:szCs w:val="20"/>
    </w:rPr>
  </w:style>
  <w:style w:type="paragraph" w:styleId="ListParagraph">
    <w:name w:val="List Paragraph"/>
    <w:basedOn w:val="Normal"/>
    <w:uiPriority w:val="1"/>
    <w:qFormat/>
    <w:rsid w:val="007F3E90"/>
    <w:pPr>
      <w:widowControl w:val="0"/>
      <w:autoSpaceDE w:val="0"/>
      <w:autoSpaceDN w:val="0"/>
      <w:spacing w:after="0" w:line="240" w:lineRule="auto"/>
      <w:ind w:left="1288" w:hanging="454"/>
    </w:pPr>
    <w:rPr>
      <w:rFonts w:eastAsia="Times New Roman" w:cs="Times New Roman"/>
    </w:rPr>
  </w:style>
  <w:style w:type="paragraph" w:customStyle="1" w:styleId="TableParagraph">
    <w:name w:val="Table Paragraph"/>
    <w:basedOn w:val="Normal"/>
    <w:link w:val="TableParagraphChar"/>
    <w:uiPriority w:val="1"/>
    <w:qFormat/>
    <w:rsid w:val="006F67AC"/>
    <w:pPr>
      <w:widowControl w:val="0"/>
      <w:autoSpaceDE w:val="0"/>
      <w:autoSpaceDN w:val="0"/>
      <w:spacing w:after="0" w:line="240" w:lineRule="auto"/>
    </w:pPr>
    <w:rPr>
      <w:rFonts w:eastAsia="Arial" w:cs="Arial"/>
      <w:sz w:val="22"/>
    </w:rPr>
  </w:style>
  <w:style w:type="paragraph" w:styleId="Header">
    <w:name w:val="header"/>
    <w:basedOn w:val="Normal"/>
    <w:link w:val="HeaderChar"/>
    <w:uiPriority w:val="99"/>
    <w:unhideWhenUsed/>
    <w:rsid w:val="00B22410"/>
    <w:pPr>
      <w:widowControl w:val="0"/>
      <w:tabs>
        <w:tab w:val="center" w:pos="4680"/>
        <w:tab w:val="right" w:pos="9360"/>
      </w:tabs>
      <w:autoSpaceDE w:val="0"/>
      <w:autoSpaceDN w:val="0"/>
      <w:spacing w:after="0" w:line="240" w:lineRule="auto"/>
    </w:pPr>
    <w:rPr>
      <w:rFonts w:eastAsia="Times New Roman" w:cs="Times New Roman"/>
      <w:sz w:val="22"/>
    </w:rPr>
  </w:style>
  <w:style w:type="character" w:customStyle="1" w:styleId="HeaderChar">
    <w:name w:val="Header Char"/>
    <w:basedOn w:val="DefaultParagraphFont"/>
    <w:link w:val="Header"/>
    <w:uiPriority w:val="99"/>
    <w:rsid w:val="00B22410"/>
    <w:rPr>
      <w:rFonts w:ascii="Times New Roman" w:eastAsia="Times New Roman" w:hAnsi="Times New Roman" w:cs="Times New Roman"/>
    </w:rPr>
  </w:style>
  <w:style w:type="paragraph" w:styleId="Footer">
    <w:name w:val="footer"/>
    <w:basedOn w:val="Normal"/>
    <w:link w:val="FooterChar"/>
    <w:uiPriority w:val="99"/>
    <w:unhideWhenUsed/>
    <w:rsid w:val="00B22410"/>
    <w:pPr>
      <w:widowControl w:val="0"/>
      <w:tabs>
        <w:tab w:val="center" w:pos="4680"/>
        <w:tab w:val="right" w:pos="9360"/>
      </w:tabs>
      <w:autoSpaceDE w:val="0"/>
      <w:autoSpaceDN w:val="0"/>
      <w:spacing w:after="0" w:line="240" w:lineRule="auto"/>
    </w:pPr>
    <w:rPr>
      <w:rFonts w:eastAsia="Times New Roman" w:cs="Times New Roman"/>
      <w:sz w:val="22"/>
    </w:rPr>
  </w:style>
  <w:style w:type="character" w:customStyle="1" w:styleId="FooterChar">
    <w:name w:val="Footer Char"/>
    <w:basedOn w:val="DefaultParagraphFont"/>
    <w:link w:val="Footer"/>
    <w:uiPriority w:val="99"/>
    <w:rsid w:val="00B22410"/>
    <w:rPr>
      <w:rFonts w:ascii="Times New Roman" w:eastAsia="Times New Roman" w:hAnsi="Times New Roman" w:cs="Times New Roman"/>
    </w:rPr>
  </w:style>
  <w:style w:type="paragraph" w:customStyle="1" w:styleId="TAH">
    <w:name w:val="TAH"/>
    <w:basedOn w:val="TAC"/>
    <w:link w:val="TAHCar"/>
    <w:qFormat/>
    <w:rsid w:val="00B22410"/>
    <w:rPr>
      <w:b/>
    </w:rPr>
  </w:style>
  <w:style w:type="paragraph" w:customStyle="1" w:styleId="TAC">
    <w:name w:val="TAC"/>
    <w:basedOn w:val="Normal"/>
    <w:link w:val="TACChar"/>
    <w:qFormat/>
    <w:rsid w:val="00B22410"/>
    <w:pPr>
      <w:keepNext/>
      <w:keepLines/>
      <w:overflowPunct w:val="0"/>
      <w:autoSpaceDE w:val="0"/>
      <w:autoSpaceDN w:val="0"/>
      <w:adjustRightInd w:val="0"/>
      <w:spacing w:after="0" w:line="240" w:lineRule="auto"/>
      <w:jc w:val="center"/>
      <w:textAlignment w:val="baseline"/>
    </w:pPr>
    <w:rPr>
      <w:rFonts w:eastAsia="Times New Roman" w:cs="Times New Roman"/>
      <w:color w:val="000000"/>
      <w:sz w:val="18"/>
      <w:szCs w:val="20"/>
      <w:lang w:val="en-GB" w:eastAsia="ja-JP"/>
    </w:rPr>
  </w:style>
  <w:style w:type="character" w:customStyle="1" w:styleId="TACChar">
    <w:name w:val="TAC Char"/>
    <w:link w:val="TAC"/>
    <w:qFormat/>
    <w:rsid w:val="00B22410"/>
    <w:rPr>
      <w:rFonts w:ascii="Arial" w:eastAsia="Times New Roman" w:hAnsi="Arial" w:cs="Times New Roman"/>
      <w:color w:val="000000"/>
      <w:sz w:val="18"/>
      <w:szCs w:val="20"/>
      <w:lang w:val="en-GB" w:eastAsia="ja-JP"/>
    </w:rPr>
  </w:style>
  <w:style w:type="character" w:customStyle="1" w:styleId="TAHCar">
    <w:name w:val="TAH Car"/>
    <w:link w:val="TAH"/>
    <w:qFormat/>
    <w:rsid w:val="00B22410"/>
    <w:rPr>
      <w:rFonts w:ascii="Arial" w:eastAsia="Times New Roman" w:hAnsi="Arial" w:cs="Times New Roman"/>
      <w:b/>
      <w:color w:val="000000"/>
      <w:sz w:val="18"/>
      <w:szCs w:val="20"/>
      <w:lang w:val="en-GB" w:eastAsia="ja-JP"/>
    </w:rPr>
  </w:style>
  <w:style w:type="paragraph" w:customStyle="1" w:styleId="TH">
    <w:name w:val="TH"/>
    <w:basedOn w:val="Normal"/>
    <w:link w:val="THChar"/>
    <w:qFormat/>
    <w:rsid w:val="00B22410"/>
    <w:pPr>
      <w:keepNext/>
      <w:keepLines/>
      <w:overflowPunct w:val="0"/>
      <w:autoSpaceDE w:val="0"/>
      <w:autoSpaceDN w:val="0"/>
      <w:adjustRightInd w:val="0"/>
      <w:spacing w:before="60" w:after="180" w:line="240" w:lineRule="auto"/>
      <w:jc w:val="center"/>
      <w:textAlignment w:val="baseline"/>
    </w:pPr>
    <w:rPr>
      <w:rFonts w:eastAsia="Times New Roman" w:cs="Times New Roman"/>
      <w:b/>
      <w:color w:val="000000"/>
      <w:sz w:val="20"/>
      <w:szCs w:val="20"/>
      <w:lang w:val="en-GB" w:eastAsia="ja-JP"/>
    </w:rPr>
  </w:style>
  <w:style w:type="character" w:customStyle="1" w:styleId="THChar">
    <w:name w:val="TH Char"/>
    <w:link w:val="TH"/>
    <w:qFormat/>
    <w:rsid w:val="00B22410"/>
    <w:rPr>
      <w:rFonts w:ascii="Arial" w:eastAsia="Times New Roman" w:hAnsi="Arial" w:cs="Times New Roman"/>
      <w:b/>
      <w:color w:val="000000"/>
      <w:sz w:val="20"/>
      <w:szCs w:val="20"/>
      <w:lang w:val="en-GB" w:eastAsia="ja-JP"/>
    </w:rPr>
  </w:style>
  <w:style w:type="paragraph" w:customStyle="1" w:styleId="TAN">
    <w:name w:val="TAN"/>
    <w:basedOn w:val="Normal"/>
    <w:link w:val="TANChar"/>
    <w:qFormat/>
    <w:rsid w:val="00B22410"/>
    <w:pPr>
      <w:keepNext/>
      <w:keepLines/>
      <w:overflowPunct w:val="0"/>
      <w:autoSpaceDE w:val="0"/>
      <w:autoSpaceDN w:val="0"/>
      <w:adjustRightInd w:val="0"/>
      <w:spacing w:after="0" w:line="240" w:lineRule="auto"/>
      <w:ind w:left="851" w:hanging="851"/>
      <w:textAlignment w:val="baseline"/>
    </w:pPr>
    <w:rPr>
      <w:rFonts w:eastAsia="Times New Roman" w:cs="Times New Roman"/>
      <w:color w:val="000000"/>
      <w:sz w:val="18"/>
      <w:szCs w:val="20"/>
      <w:lang w:val="en-GB" w:eastAsia="ja-JP"/>
    </w:rPr>
  </w:style>
  <w:style w:type="character" w:customStyle="1" w:styleId="TANChar">
    <w:name w:val="TAN Char"/>
    <w:link w:val="TAN"/>
    <w:qFormat/>
    <w:rsid w:val="00B22410"/>
    <w:rPr>
      <w:rFonts w:ascii="Arial" w:eastAsia="Times New Roman" w:hAnsi="Arial" w:cs="Times New Roman"/>
      <w:color w:val="000000"/>
      <w:sz w:val="18"/>
      <w:szCs w:val="20"/>
      <w:lang w:val="en-GB" w:eastAsia="ja-JP"/>
    </w:rPr>
  </w:style>
  <w:style w:type="paragraph" w:customStyle="1" w:styleId="Table">
    <w:name w:val="Table"/>
    <w:basedOn w:val="TableParagraph"/>
    <w:link w:val="TableChar"/>
    <w:qFormat/>
    <w:rsid w:val="004869EB"/>
    <w:pPr>
      <w:ind w:left="1134" w:hanging="248"/>
    </w:pPr>
    <w:rPr>
      <w:b/>
      <w:sz w:val="24"/>
      <w:szCs w:val="24"/>
    </w:rPr>
  </w:style>
  <w:style w:type="character" w:customStyle="1" w:styleId="TableParagraphChar">
    <w:name w:val="Table Paragraph Char"/>
    <w:basedOn w:val="DefaultParagraphFont"/>
    <w:link w:val="TableParagraph"/>
    <w:uiPriority w:val="1"/>
    <w:rsid w:val="004869EB"/>
    <w:rPr>
      <w:rFonts w:ascii="Arial" w:eastAsia="Arial" w:hAnsi="Arial" w:cs="Arial"/>
    </w:rPr>
  </w:style>
  <w:style w:type="character" w:customStyle="1" w:styleId="TableChar">
    <w:name w:val="Table Char"/>
    <w:basedOn w:val="TableParagraphChar"/>
    <w:link w:val="Table"/>
    <w:rsid w:val="004869EB"/>
    <w:rPr>
      <w:rFonts w:ascii="Arial" w:eastAsia="Arial" w:hAnsi="Arial" w:cs="Arial"/>
      <w:b/>
      <w:sz w:val="24"/>
      <w:szCs w:val="24"/>
    </w:rPr>
  </w:style>
  <w:style w:type="paragraph" w:styleId="TOCHeading">
    <w:name w:val="TOC Heading"/>
    <w:basedOn w:val="Heading1"/>
    <w:next w:val="Normal"/>
    <w:uiPriority w:val="39"/>
    <w:unhideWhenUsed/>
    <w:qFormat/>
    <w:rsid w:val="00471D55"/>
    <w:pPr>
      <w:numPr>
        <w:numId w:val="0"/>
      </w:numPr>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471D55"/>
    <w:pPr>
      <w:spacing w:after="100"/>
    </w:pPr>
  </w:style>
  <w:style w:type="paragraph" w:styleId="TOC2">
    <w:name w:val="toc 2"/>
    <w:basedOn w:val="Normal"/>
    <w:next w:val="Normal"/>
    <w:autoRedefine/>
    <w:uiPriority w:val="39"/>
    <w:unhideWhenUsed/>
    <w:rsid w:val="00471D55"/>
    <w:pPr>
      <w:spacing w:after="100"/>
      <w:ind w:left="240"/>
    </w:pPr>
  </w:style>
  <w:style w:type="paragraph" w:styleId="TOC3">
    <w:name w:val="toc 3"/>
    <w:basedOn w:val="Normal"/>
    <w:next w:val="Normal"/>
    <w:autoRedefine/>
    <w:uiPriority w:val="39"/>
    <w:unhideWhenUsed/>
    <w:rsid w:val="00471D55"/>
    <w:pPr>
      <w:spacing w:after="100"/>
      <w:ind w:left="480"/>
    </w:pPr>
  </w:style>
  <w:style w:type="paragraph" w:styleId="TOC4">
    <w:name w:val="toc 4"/>
    <w:basedOn w:val="Normal"/>
    <w:next w:val="Normal"/>
    <w:autoRedefine/>
    <w:uiPriority w:val="39"/>
    <w:unhideWhenUsed/>
    <w:rsid w:val="00471D55"/>
    <w:pPr>
      <w:spacing w:after="100"/>
      <w:ind w:left="660"/>
      <w:jc w:val="left"/>
    </w:pPr>
    <w:rPr>
      <w:rFonts w:asciiTheme="minorHAnsi" w:eastAsiaTheme="minorEastAsia" w:hAnsiTheme="minorHAnsi"/>
      <w:sz w:val="22"/>
    </w:rPr>
  </w:style>
  <w:style w:type="paragraph" w:styleId="TOC5">
    <w:name w:val="toc 5"/>
    <w:basedOn w:val="Normal"/>
    <w:next w:val="Normal"/>
    <w:autoRedefine/>
    <w:uiPriority w:val="39"/>
    <w:unhideWhenUsed/>
    <w:rsid w:val="00471D55"/>
    <w:pPr>
      <w:spacing w:after="100"/>
      <w:ind w:left="880"/>
      <w:jc w:val="left"/>
    </w:pPr>
    <w:rPr>
      <w:rFonts w:asciiTheme="minorHAnsi" w:eastAsiaTheme="minorEastAsia" w:hAnsiTheme="minorHAnsi"/>
      <w:sz w:val="22"/>
    </w:rPr>
  </w:style>
  <w:style w:type="paragraph" w:styleId="TOC6">
    <w:name w:val="toc 6"/>
    <w:basedOn w:val="Normal"/>
    <w:next w:val="Normal"/>
    <w:autoRedefine/>
    <w:uiPriority w:val="39"/>
    <w:unhideWhenUsed/>
    <w:rsid w:val="00471D55"/>
    <w:pPr>
      <w:spacing w:after="100"/>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rsid w:val="00471D55"/>
    <w:pPr>
      <w:spacing w:after="100"/>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471D55"/>
    <w:pPr>
      <w:spacing w:after="100"/>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471D55"/>
    <w:pPr>
      <w:spacing w:after="100"/>
      <w:ind w:left="1760"/>
      <w:jc w:val="left"/>
    </w:pPr>
    <w:rPr>
      <w:rFonts w:asciiTheme="minorHAnsi" w:eastAsiaTheme="minorEastAsia" w:hAnsiTheme="minorHAnsi"/>
      <w:sz w:val="22"/>
    </w:rPr>
  </w:style>
  <w:style w:type="character" w:styleId="Hyperlink">
    <w:name w:val="Hyperlink"/>
    <w:basedOn w:val="DefaultParagraphFont"/>
    <w:uiPriority w:val="99"/>
    <w:unhideWhenUsed/>
    <w:rsid w:val="00471D55"/>
    <w:rPr>
      <w:color w:val="0563C1" w:themeColor="hyperlink"/>
      <w:u w:val="single"/>
    </w:rPr>
  </w:style>
  <w:style w:type="paragraph" w:customStyle="1" w:styleId="StyleHeading3LinespacingAtleast12pt1">
    <w:name w:val="Style Heading 3 + Line spacing:  At least 1.2 pt1"/>
    <w:basedOn w:val="Heading3"/>
    <w:rsid w:val="00E2079D"/>
    <w:pPr>
      <w:keepNext w:val="0"/>
      <w:keepLines w:val="0"/>
      <w:numPr>
        <w:numId w:val="3"/>
      </w:numPr>
      <w:spacing w:after="60" w:line="24" w:lineRule="atLeast"/>
    </w:pPr>
    <w:rPr>
      <w:rFonts w:ascii="Times New Roman Bold" w:eastAsia="Times New Roman" w:hAnsi="Times New Roman Bold" w:cs="Times New Roman"/>
      <w:bCs/>
      <w:i/>
      <w:iCs/>
      <w:sz w:val="26"/>
      <w:szCs w:val="20"/>
      <w:lang w:val="nb-NO"/>
    </w:rPr>
  </w:style>
  <w:style w:type="paragraph" w:styleId="BalloonText">
    <w:name w:val="Balloon Text"/>
    <w:basedOn w:val="Normal"/>
    <w:link w:val="BalloonTextChar"/>
    <w:uiPriority w:val="99"/>
    <w:semiHidden/>
    <w:unhideWhenUsed/>
    <w:rsid w:val="009E4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137"/>
    <w:rPr>
      <w:rFonts w:ascii="Tahoma" w:hAnsi="Tahoma" w:cs="Tahoma"/>
      <w:sz w:val="16"/>
      <w:szCs w:val="16"/>
    </w:rPr>
  </w:style>
  <w:style w:type="paragraph" w:customStyle="1" w:styleId="EW">
    <w:name w:val="EW"/>
    <w:basedOn w:val="Normal"/>
    <w:qFormat/>
    <w:rsid w:val="008E22C1"/>
    <w:pPr>
      <w:keepLines/>
      <w:spacing w:after="0" w:line="276" w:lineRule="auto"/>
      <w:ind w:left="1702" w:hanging="1418"/>
      <w:jc w:val="left"/>
    </w:pPr>
    <w:rPr>
      <w:rFonts w:eastAsia="MS Mincho" w:cs="Times New Roman"/>
      <w:sz w:val="20"/>
      <w:szCs w:val="20"/>
      <w:lang w:val="en-GB" w:eastAsia="vi-VN"/>
    </w:rPr>
  </w:style>
  <w:style w:type="character" w:styleId="Emphasis">
    <w:name w:val="Emphasis"/>
    <w:basedOn w:val="DefaultParagraphFont"/>
    <w:uiPriority w:val="20"/>
    <w:qFormat/>
    <w:rsid w:val="00950D2B"/>
    <w:rPr>
      <w:i/>
      <w:iCs/>
    </w:rPr>
  </w:style>
  <w:style w:type="character" w:customStyle="1" w:styleId="fontstyle01">
    <w:name w:val="fontstyle01"/>
    <w:basedOn w:val="DefaultParagraphFont"/>
    <w:rsid w:val="00D21E1B"/>
    <w:rPr>
      <w:rFonts w:ascii="ArialMT" w:hAnsi="ArialMT" w:hint="default"/>
      <w:b w:val="0"/>
      <w:bCs w:val="0"/>
      <w:i w:val="0"/>
      <w:iCs w:val="0"/>
      <w:color w:val="000000"/>
      <w:sz w:val="20"/>
      <w:szCs w:val="20"/>
    </w:rPr>
  </w:style>
  <w:style w:type="character" w:styleId="CommentReference">
    <w:name w:val="annotation reference"/>
    <w:basedOn w:val="DefaultParagraphFont"/>
    <w:uiPriority w:val="99"/>
    <w:semiHidden/>
    <w:unhideWhenUsed/>
    <w:rsid w:val="0069068F"/>
    <w:rPr>
      <w:sz w:val="16"/>
      <w:szCs w:val="16"/>
    </w:rPr>
  </w:style>
  <w:style w:type="paragraph" w:styleId="CommentText">
    <w:name w:val="annotation text"/>
    <w:basedOn w:val="Normal"/>
    <w:link w:val="CommentTextChar"/>
    <w:uiPriority w:val="99"/>
    <w:unhideWhenUsed/>
    <w:rsid w:val="0069068F"/>
    <w:pPr>
      <w:spacing w:line="240" w:lineRule="auto"/>
    </w:pPr>
    <w:rPr>
      <w:sz w:val="20"/>
      <w:szCs w:val="20"/>
    </w:rPr>
  </w:style>
  <w:style w:type="character" w:customStyle="1" w:styleId="CommentTextChar">
    <w:name w:val="Comment Text Char"/>
    <w:basedOn w:val="DefaultParagraphFont"/>
    <w:link w:val="CommentText"/>
    <w:uiPriority w:val="99"/>
    <w:rsid w:val="0069068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9068F"/>
    <w:rPr>
      <w:b/>
      <w:bCs/>
    </w:rPr>
  </w:style>
  <w:style w:type="character" w:customStyle="1" w:styleId="CommentSubjectChar">
    <w:name w:val="Comment Subject Char"/>
    <w:basedOn w:val="CommentTextChar"/>
    <w:link w:val="CommentSubject"/>
    <w:uiPriority w:val="99"/>
    <w:semiHidden/>
    <w:rsid w:val="0069068F"/>
    <w:rPr>
      <w:rFonts w:ascii="Times New Roman" w:hAnsi="Times New Roman"/>
      <w:b/>
      <w:bCs/>
      <w:sz w:val="20"/>
      <w:szCs w:val="20"/>
    </w:rPr>
  </w:style>
  <w:style w:type="paragraph" w:styleId="Revision">
    <w:name w:val="Revision"/>
    <w:hidden/>
    <w:uiPriority w:val="99"/>
    <w:semiHidden/>
    <w:rsid w:val="00532B9C"/>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4297">
      <w:bodyDiv w:val="1"/>
      <w:marLeft w:val="0"/>
      <w:marRight w:val="0"/>
      <w:marTop w:val="0"/>
      <w:marBottom w:val="0"/>
      <w:divBdr>
        <w:top w:val="none" w:sz="0" w:space="0" w:color="auto"/>
        <w:left w:val="none" w:sz="0" w:space="0" w:color="auto"/>
        <w:bottom w:val="none" w:sz="0" w:space="0" w:color="auto"/>
        <w:right w:val="none" w:sz="0" w:space="0" w:color="auto"/>
      </w:divBdr>
    </w:div>
    <w:div w:id="19204578">
      <w:bodyDiv w:val="1"/>
      <w:marLeft w:val="0"/>
      <w:marRight w:val="0"/>
      <w:marTop w:val="0"/>
      <w:marBottom w:val="0"/>
      <w:divBdr>
        <w:top w:val="none" w:sz="0" w:space="0" w:color="auto"/>
        <w:left w:val="none" w:sz="0" w:space="0" w:color="auto"/>
        <w:bottom w:val="none" w:sz="0" w:space="0" w:color="auto"/>
        <w:right w:val="none" w:sz="0" w:space="0" w:color="auto"/>
      </w:divBdr>
    </w:div>
    <w:div w:id="40983217">
      <w:bodyDiv w:val="1"/>
      <w:marLeft w:val="0"/>
      <w:marRight w:val="0"/>
      <w:marTop w:val="0"/>
      <w:marBottom w:val="0"/>
      <w:divBdr>
        <w:top w:val="none" w:sz="0" w:space="0" w:color="auto"/>
        <w:left w:val="none" w:sz="0" w:space="0" w:color="auto"/>
        <w:bottom w:val="none" w:sz="0" w:space="0" w:color="auto"/>
        <w:right w:val="none" w:sz="0" w:space="0" w:color="auto"/>
      </w:divBdr>
    </w:div>
    <w:div w:id="66996239">
      <w:bodyDiv w:val="1"/>
      <w:marLeft w:val="0"/>
      <w:marRight w:val="0"/>
      <w:marTop w:val="0"/>
      <w:marBottom w:val="0"/>
      <w:divBdr>
        <w:top w:val="none" w:sz="0" w:space="0" w:color="auto"/>
        <w:left w:val="none" w:sz="0" w:space="0" w:color="auto"/>
        <w:bottom w:val="none" w:sz="0" w:space="0" w:color="auto"/>
        <w:right w:val="none" w:sz="0" w:space="0" w:color="auto"/>
      </w:divBdr>
    </w:div>
    <w:div w:id="79957671">
      <w:bodyDiv w:val="1"/>
      <w:marLeft w:val="0"/>
      <w:marRight w:val="0"/>
      <w:marTop w:val="0"/>
      <w:marBottom w:val="0"/>
      <w:divBdr>
        <w:top w:val="none" w:sz="0" w:space="0" w:color="auto"/>
        <w:left w:val="none" w:sz="0" w:space="0" w:color="auto"/>
        <w:bottom w:val="none" w:sz="0" w:space="0" w:color="auto"/>
        <w:right w:val="none" w:sz="0" w:space="0" w:color="auto"/>
      </w:divBdr>
    </w:div>
    <w:div w:id="90787830">
      <w:bodyDiv w:val="1"/>
      <w:marLeft w:val="0"/>
      <w:marRight w:val="0"/>
      <w:marTop w:val="0"/>
      <w:marBottom w:val="0"/>
      <w:divBdr>
        <w:top w:val="none" w:sz="0" w:space="0" w:color="auto"/>
        <w:left w:val="none" w:sz="0" w:space="0" w:color="auto"/>
        <w:bottom w:val="none" w:sz="0" w:space="0" w:color="auto"/>
        <w:right w:val="none" w:sz="0" w:space="0" w:color="auto"/>
      </w:divBdr>
    </w:div>
    <w:div w:id="141166284">
      <w:bodyDiv w:val="1"/>
      <w:marLeft w:val="0"/>
      <w:marRight w:val="0"/>
      <w:marTop w:val="0"/>
      <w:marBottom w:val="0"/>
      <w:divBdr>
        <w:top w:val="none" w:sz="0" w:space="0" w:color="auto"/>
        <w:left w:val="none" w:sz="0" w:space="0" w:color="auto"/>
        <w:bottom w:val="none" w:sz="0" w:space="0" w:color="auto"/>
        <w:right w:val="none" w:sz="0" w:space="0" w:color="auto"/>
      </w:divBdr>
    </w:div>
    <w:div w:id="233509790">
      <w:bodyDiv w:val="1"/>
      <w:marLeft w:val="0"/>
      <w:marRight w:val="0"/>
      <w:marTop w:val="0"/>
      <w:marBottom w:val="0"/>
      <w:divBdr>
        <w:top w:val="none" w:sz="0" w:space="0" w:color="auto"/>
        <w:left w:val="none" w:sz="0" w:space="0" w:color="auto"/>
        <w:bottom w:val="none" w:sz="0" w:space="0" w:color="auto"/>
        <w:right w:val="none" w:sz="0" w:space="0" w:color="auto"/>
      </w:divBdr>
    </w:div>
    <w:div w:id="265311223">
      <w:bodyDiv w:val="1"/>
      <w:marLeft w:val="0"/>
      <w:marRight w:val="0"/>
      <w:marTop w:val="0"/>
      <w:marBottom w:val="0"/>
      <w:divBdr>
        <w:top w:val="none" w:sz="0" w:space="0" w:color="auto"/>
        <w:left w:val="none" w:sz="0" w:space="0" w:color="auto"/>
        <w:bottom w:val="none" w:sz="0" w:space="0" w:color="auto"/>
        <w:right w:val="none" w:sz="0" w:space="0" w:color="auto"/>
      </w:divBdr>
    </w:div>
    <w:div w:id="336344014">
      <w:bodyDiv w:val="1"/>
      <w:marLeft w:val="0"/>
      <w:marRight w:val="0"/>
      <w:marTop w:val="0"/>
      <w:marBottom w:val="0"/>
      <w:divBdr>
        <w:top w:val="none" w:sz="0" w:space="0" w:color="auto"/>
        <w:left w:val="none" w:sz="0" w:space="0" w:color="auto"/>
        <w:bottom w:val="none" w:sz="0" w:space="0" w:color="auto"/>
        <w:right w:val="none" w:sz="0" w:space="0" w:color="auto"/>
      </w:divBdr>
    </w:div>
    <w:div w:id="353072231">
      <w:bodyDiv w:val="1"/>
      <w:marLeft w:val="0"/>
      <w:marRight w:val="0"/>
      <w:marTop w:val="0"/>
      <w:marBottom w:val="0"/>
      <w:divBdr>
        <w:top w:val="none" w:sz="0" w:space="0" w:color="auto"/>
        <w:left w:val="none" w:sz="0" w:space="0" w:color="auto"/>
        <w:bottom w:val="none" w:sz="0" w:space="0" w:color="auto"/>
        <w:right w:val="none" w:sz="0" w:space="0" w:color="auto"/>
      </w:divBdr>
    </w:div>
    <w:div w:id="358897843">
      <w:bodyDiv w:val="1"/>
      <w:marLeft w:val="0"/>
      <w:marRight w:val="0"/>
      <w:marTop w:val="0"/>
      <w:marBottom w:val="0"/>
      <w:divBdr>
        <w:top w:val="none" w:sz="0" w:space="0" w:color="auto"/>
        <w:left w:val="none" w:sz="0" w:space="0" w:color="auto"/>
        <w:bottom w:val="none" w:sz="0" w:space="0" w:color="auto"/>
        <w:right w:val="none" w:sz="0" w:space="0" w:color="auto"/>
      </w:divBdr>
    </w:div>
    <w:div w:id="439766623">
      <w:bodyDiv w:val="1"/>
      <w:marLeft w:val="0"/>
      <w:marRight w:val="0"/>
      <w:marTop w:val="0"/>
      <w:marBottom w:val="0"/>
      <w:divBdr>
        <w:top w:val="none" w:sz="0" w:space="0" w:color="auto"/>
        <w:left w:val="none" w:sz="0" w:space="0" w:color="auto"/>
        <w:bottom w:val="none" w:sz="0" w:space="0" w:color="auto"/>
        <w:right w:val="none" w:sz="0" w:space="0" w:color="auto"/>
      </w:divBdr>
    </w:div>
    <w:div w:id="444352409">
      <w:bodyDiv w:val="1"/>
      <w:marLeft w:val="0"/>
      <w:marRight w:val="0"/>
      <w:marTop w:val="0"/>
      <w:marBottom w:val="0"/>
      <w:divBdr>
        <w:top w:val="none" w:sz="0" w:space="0" w:color="auto"/>
        <w:left w:val="none" w:sz="0" w:space="0" w:color="auto"/>
        <w:bottom w:val="none" w:sz="0" w:space="0" w:color="auto"/>
        <w:right w:val="none" w:sz="0" w:space="0" w:color="auto"/>
      </w:divBdr>
    </w:div>
    <w:div w:id="450054608">
      <w:bodyDiv w:val="1"/>
      <w:marLeft w:val="0"/>
      <w:marRight w:val="0"/>
      <w:marTop w:val="0"/>
      <w:marBottom w:val="0"/>
      <w:divBdr>
        <w:top w:val="none" w:sz="0" w:space="0" w:color="auto"/>
        <w:left w:val="none" w:sz="0" w:space="0" w:color="auto"/>
        <w:bottom w:val="none" w:sz="0" w:space="0" w:color="auto"/>
        <w:right w:val="none" w:sz="0" w:space="0" w:color="auto"/>
      </w:divBdr>
    </w:div>
    <w:div w:id="480772719">
      <w:bodyDiv w:val="1"/>
      <w:marLeft w:val="0"/>
      <w:marRight w:val="0"/>
      <w:marTop w:val="0"/>
      <w:marBottom w:val="0"/>
      <w:divBdr>
        <w:top w:val="none" w:sz="0" w:space="0" w:color="auto"/>
        <w:left w:val="none" w:sz="0" w:space="0" w:color="auto"/>
        <w:bottom w:val="none" w:sz="0" w:space="0" w:color="auto"/>
        <w:right w:val="none" w:sz="0" w:space="0" w:color="auto"/>
      </w:divBdr>
    </w:div>
    <w:div w:id="538396366">
      <w:bodyDiv w:val="1"/>
      <w:marLeft w:val="0"/>
      <w:marRight w:val="0"/>
      <w:marTop w:val="0"/>
      <w:marBottom w:val="0"/>
      <w:divBdr>
        <w:top w:val="none" w:sz="0" w:space="0" w:color="auto"/>
        <w:left w:val="none" w:sz="0" w:space="0" w:color="auto"/>
        <w:bottom w:val="none" w:sz="0" w:space="0" w:color="auto"/>
        <w:right w:val="none" w:sz="0" w:space="0" w:color="auto"/>
      </w:divBdr>
    </w:div>
    <w:div w:id="561722559">
      <w:bodyDiv w:val="1"/>
      <w:marLeft w:val="0"/>
      <w:marRight w:val="0"/>
      <w:marTop w:val="0"/>
      <w:marBottom w:val="0"/>
      <w:divBdr>
        <w:top w:val="none" w:sz="0" w:space="0" w:color="auto"/>
        <w:left w:val="none" w:sz="0" w:space="0" w:color="auto"/>
        <w:bottom w:val="none" w:sz="0" w:space="0" w:color="auto"/>
        <w:right w:val="none" w:sz="0" w:space="0" w:color="auto"/>
      </w:divBdr>
    </w:div>
    <w:div w:id="568617430">
      <w:bodyDiv w:val="1"/>
      <w:marLeft w:val="0"/>
      <w:marRight w:val="0"/>
      <w:marTop w:val="0"/>
      <w:marBottom w:val="0"/>
      <w:divBdr>
        <w:top w:val="none" w:sz="0" w:space="0" w:color="auto"/>
        <w:left w:val="none" w:sz="0" w:space="0" w:color="auto"/>
        <w:bottom w:val="none" w:sz="0" w:space="0" w:color="auto"/>
        <w:right w:val="none" w:sz="0" w:space="0" w:color="auto"/>
      </w:divBdr>
    </w:div>
    <w:div w:id="591427676">
      <w:bodyDiv w:val="1"/>
      <w:marLeft w:val="0"/>
      <w:marRight w:val="0"/>
      <w:marTop w:val="0"/>
      <w:marBottom w:val="0"/>
      <w:divBdr>
        <w:top w:val="none" w:sz="0" w:space="0" w:color="auto"/>
        <w:left w:val="none" w:sz="0" w:space="0" w:color="auto"/>
        <w:bottom w:val="none" w:sz="0" w:space="0" w:color="auto"/>
        <w:right w:val="none" w:sz="0" w:space="0" w:color="auto"/>
      </w:divBdr>
    </w:div>
    <w:div w:id="662124456">
      <w:bodyDiv w:val="1"/>
      <w:marLeft w:val="0"/>
      <w:marRight w:val="0"/>
      <w:marTop w:val="0"/>
      <w:marBottom w:val="0"/>
      <w:divBdr>
        <w:top w:val="none" w:sz="0" w:space="0" w:color="auto"/>
        <w:left w:val="none" w:sz="0" w:space="0" w:color="auto"/>
        <w:bottom w:val="none" w:sz="0" w:space="0" w:color="auto"/>
        <w:right w:val="none" w:sz="0" w:space="0" w:color="auto"/>
      </w:divBdr>
    </w:div>
    <w:div w:id="705368271">
      <w:bodyDiv w:val="1"/>
      <w:marLeft w:val="0"/>
      <w:marRight w:val="0"/>
      <w:marTop w:val="0"/>
      <w:marBottom w:val="0"/>
      <w:divBdr>
        <w:top w:val="none" w:sz="0" w:space="0" w:color="auto"/>
        <w:left w:val="none" w:sz="0" w:space="0" w:color="auto"/>
        <w:bottom w:val="none" w:sz="0" w:space="0" w:color="auto"/>
        <w:right w:val="none" w:sz="0" w:space="0" w:color="auto"/>
      </w:divBdr>
    </w:div>
    <w:div w:id="709456001">
      <w:bodyDiv w:val="1"/>
      <w:marLeft w:val="0"/>
      <w:marRight w:val="0"/>
      <w:marTop w:val="0"/>
      <w:marBottom w:val="0"/>
      <w:divBdr>
        <w:top w:val="none" w:sz="0" w:space="0" w:color="auto"/>
        <w:left w:val="none" w:sz="0" w:space="0" w:color="auto"/>
        <w:bottom w:val="none" w:sz="0" w:space="0" w:color="auto"/>
        <w:right w:val="none" w:sz="0" w:space="0" w:color="auto"/>
      </w:divBdr>
    </w:div>
    <w:div w:id="741214483">
      <w:bodyDiv w:val="1"/>
      <w:marLeft w:val="0"/>
      <w:marRight w:val="0"/>
      <w:marTop w:val="0"/>
      <w:marBottom w:val="0"/>
      <w:divBdr>
        <w:top w:val="none" w:sz="0" w:space="0" w:color="auto"/>
        <w:left w:val="none" w:sz="0" w:space="0" w:color="auto"/>
        <w:bottom w:val="none" w:sz="0" w:space="0" w:color="auto"/>
        <w:right w:val="none" w:sz="0" w:space="0" w:color="auto"/>
      </w:divBdr>
    </w:div>
    <w:div w:id="749620091">
      <w:bodyDiv w:val="1"/>
      <w:marLeft w:val="0"/>
      <w:marRight w:val="0"/>
      <w:marTop w:val="0"/>
      <w:marBottom w:val="0"/>
      <w:divBdr>
        <w:top w:val="none" w:sz="0" w:space="0" w:color="auto"/>
        <w:left w:val="none" w:sz="0" w:space="0" w:color="auto"/>
        <w:bottom w:val="none" w:sz="0" w:space="0" w:color="auto"/>
        <w:right w:val="none" w:sz="0" w:space="0" w:color="auto"/>
      </w:divBdr>
    </w:div>
    <w:div w:id="831796162">
      <w:bodyDiv w:val="1"/>
      <w:marLeft w:val="0"/>
      <w:marRight w:val="0"/>
      <w:marTop w:val="0"/>
      <w:marBottom w:val="0"/>
      <w:divBdr>
        <w:top w:val="none" w:sz="0" w:space="0" w:color="auto"/>
        <w:left w:val="none" w:sz="0" w:space="0" w:color="auto"/>
        <w:bottom w:val="none" w:sz="0" w:space="0" w:color="auto"/>
        <w:right w:val="none" w:sz="0" w:space="0" w:color="auto"/>
      </w:divBdr>
    </w:div>
    <w:div w:id="867841462">
      <w:bodyDiv w:val="1"/>
      <w:marLeft w:val="0"/>
      <w:marRight w:val="0"/>
      <w:marTop w:val="0"/>
      <w:marBottom w:val="0"/>
      <w:divBdr>
        <w:top w:val="none" w:sz="0" w:space="0" w:color="auto"/>
        <w:left w:val="none" w:sz="0" w:space="0" w:color="auto"/>
        <w:bottom w:val="none" w:sz="0" w:space="0" w:color="auto"/>
        <w:right w:val="none" w:sz="0" w:space="0" w:color="auto"/>
      </w:divBdr>
    </w:div>
    <w:div w:id="961502642">
      <w:bodyDiv w:val="1"/>
      <w:marLeft w:val="0"/>
      <w:marRight w:val="0"/>
      <w:marTop w:val="0"/>
      <w:marBottom w:val="0"/>
      <w:divBdr>
        <w:top w:val="none" w:sz="0" w:space="0" w:color="auto"/>
        <w:left w:val="none" w:sz="0" w:space="0" w:color="auto"/>
        <w:bottom w:val="none" w:sz="0" w:space="0" w:color="auto"/>
        <w:right w:val="none" w:sz="0" w:space="0" w:color="auto"/>
      </w:divBdr>
    </w:div>
    <w:div w:id="1009865481">
      <w:bodyDiv w:val="1"/>
      <w:marLeft w:val="0"/>
      <w:marRight w:val="0"/>
      <w:marTop w:val="0"/>
      <w:marBottom w:val="0"/>
      <w:divBdr>
        <w:top w:val="none" w:sz="0" w:space="0" w:color="auto"/>
        <w:left w:val="none" w:sz="0" w:space="0" w:color="auto"/>
        <w:bottom w:val="none" w:sz="0" w:space="0" w:color="auto"/>
        <w:right w:val="none" w:sz="0" w:space="0" w:color="auto"/>
      </w:divBdr>
    </w:div>
    <w:div w:id="1033505720">
      <w:bodyDiv w:val="1"/>
      <w:marLeft w:val="0"/>
      <w:marRight w:val="0"/>
      <w:marTop w:val="0"/>
      <w:marBottom w:val="0"/>
      <w:divBdr>
        <w:top w:val="none" w:sz="0" w:space="0" w:color="auto"/>
        <w:left w:val="none" w:sz="0" w:space="0" w:color="auto"/>
        <w:bottom w:val="none" w:sz="0" w:space="0" w:color="auto"/>
        <w:right w:val="none" w:sz="0" w:space="0" w:color="auto"/>
      </w:divBdr>
    </w:div>
    <w:div w:id="1052655790">
      <w:bodyDiv w:val="1"/>
      <w:marLeft w:val="0"/>
      <w:marRight w:val="0"/>
      <w:marTop w:val="0"/>
      <w:marBottom w:val="0"/>
      <w:divBdr>
        <w:top w:val="none" w:sz="0" w:space="0" w:color="auto"/>
        <w:left w:val="none" w:sz="0" w:space="0" w:color="auto"/>
        <w:bottom w:val="none" w:sz="0" w:space="0" w:color="auto"/>
        <w:right w:val="none" w:sz="0" w:space="0" w:color="auto"/>
      </w:divBdr>
    </w:div>
    <w:div w:id="1055351504">
      <w:bodyDiv w:val="1"/>
      <w:marLeft w:val="0"/>
      <w:marRight w:val="0"/>
      <w:marTop w:val="0"/>
      <w:marBottom w:val="0"/>
      <w:divBdr>
        <w:top w:val="none" w:sz="0" w:space="0" w:color="auto"/>
        <w:left w:val="none" w:sz="0" w:space="0" w:color="auto"/>
        <w:bottom w:val="none" w:sz="0" w:space="0" w:color="auto"/>
        <w:right w:val="none" w:sz="0" w:space="0" w:color="auto"/>
      </w:divBdr>
    </w:div>
    <w:div w:id="1121846148">
      <w:bodyDiv w:val="1"/>
      <w:marLeft w:val="0"/>
      <w:marRight w:val="0"/>
      <w:marTop w:val="0"/>
      <w:marBottom w:val="0"/>
      <w:divBdr>
        <w:top w:val="none" w:sz="0" w:space="0" w:color="auto"/>
        <w:left w:val="none" w:sz="0" w:space="0" w:color="auto"/>
        <w:bottom w:val="none" w:sz="0" w:space="0" w:color="auto"/>
        <w:right w:val="none" w:sz="0" w:space="0" w:color="auto"/>
      </w:divBdr>
    </w:div>
    <w:div w:id="1125806306">
      <w:bodyDiv w:val="1"/>
      <w:marLeft w:val="0"/>
      <w:marRight w:val="0"/>
      <w:marTop w:val="0"/>
      <w:marBottom w:val="0"/>
      <w:divBdr>
        <w:top w:val="none" w:sz="0" w:space="0" w:color="auto"/>
        <w:left w:val="none" w:sz="0" w:space="0" w:color="auto"/>
        <w:bottom w:val="none" w:sz="0" w:space="0" w:color="auto"/>
        <w:right w:val="none" w:sz="0" w:space="0" w:color="auto"/>
      </w:divBdr>
    </w:div>
    <w:div w:id="1175533413">
      <w:bodyDiv w:val="1"/>
      <w:marLeft w:val="0"/>
      <w:marRight w:val="0"/>
      <w:marTop w:val="0"/>
      <w:marBottom w:val="0"/>
      <w:divBdr>
        <w:top w:val="none" w:sz="0" w:space="0" w:color="auto"/>
        <w:left w:val="none" w:sz="0" w:space="0" w:color="auto"/>
        <w:bottom w:val="none" w:sz="0" w:space="0" w:color="auto"/>
        <w:right w:val="none" w:sz="0" w:space="0" w:color="auto"/>
      </w:divBdr>
    </w:div>
    <w:div w:id="1222059406">
      <w:bodyDiv w:val="1"/>
      <w:marLeft w:val="0"/>
      <w:marRight w:val="0"/>
      <w:marTop w:val="0"/>
      <w:marBottom w:val="0"/>
      <w:divBdr>
        <w:top w:val="none" w:sz="0" w:space="0" w:color="auto"/>
        <w:left w:val="none" w:sz="0" w:space="0" w:color="auto"/>
        <w:bottom w:val="none" w:sz="0" w:space="0" w:color="auto"/>
        <w:right w:val="none" w:sz="0" w:space="0" w:color="auto"/>
      </w:divBdr>
    </w:div>
    <w:div w:id="1235508863">
      <w:bodyDiv w:val="1"/>
      <w:marLeft w:val="0"/>
      <w:marRight w:val="0"/>
      <w:marTop w:val="0"/>
      <w:marBottom w:val="0"/>
      <w:divBdr>
        <w:top w:val="none" w:sz="0" w:space="0" w:color="auto"/>
        <w:left w:val="none" w:sz="0" w:space="0" w:color="auto"/>
        <w:bottom w:val="none" w:sz="0" w:space="0" w:color="auto"/>
        <w:right w:val="none" w:sz="0" w:space="0" w:color="auto"/>
      </w:divBdr>
    </w:div>
    <w:div w:id="1238980721">
      <w:bodyDiv w:val="1"/>
      <w:marLeft w:val="0"/>
      <w:marRight w:val="0"/>
      <w:marTop w:val="0"/>
      <w:marBottom w:val="0"/>
      <w:divBdr>
        <w:top w:val="none" w:sz="0" w:space="0" w:color="auto"/>
        <w:left w:val="none" w:sz="0" w:space="0" w:color="auto"/>
        <w:bottom w:val="none" w:sz="0" w:space="0" w:color="auto"/>
        <w:right w:val="none" w:sz="0" w:space="0" w:color="auto"/>
      </w:divBdr>
    </w:div>
    <w:div w:id="1244990357">
      <w:bodyDiv w:val="1"/>
      <w:marLeft w:val="0"/>
      <w:marRight w:val="0"/>
      <w:marTop w:val="0"/>
      <w:marBottom w:val="0"/>
      <w:divBdr>
        <w:top w:val="none" w:sz="0" w:space="0" w:color="auto"/>
        <w:left w:val="none" w:sz="0" w:space="0" w:color="auto"/>
        <w:bottom w:val="none" w:sz="0" w:space="0" w:color="auto"/>
        <w:right w:val="none" w:sz="0" w:space="0" w:color="auto"/>
      </w:divBdr>
    </w:div>
    <w:div w:id="1248804465">
      <w:bodyDiv w:val="1"/>
      <w:marLeft w:val="0"/>
      <w:marRight w:val="0"/>
      <w:marTop w:val="0"/>
      <w:marBottom w:val="0"/>
      <w:divBdr>
        <w:top w:val="none" w:sz="0" w:space="0" w:color="auto"/>
        <w:left w:val="none" w:sz="0" w:space="0" w:color="auto"/>
        <w:bottom w:val="none" w:sz="0" w:space="0" w:color="auto"/>
        <w:right w:val="none" w:sz="0" w:space="0" w:color="auto"/>
      </w:divBdr>
    </w:div>
    <w:div w:id="1271744462">
      <w:bodyDiv w:val="1"/>
      <w:marLeft w:val="0"/>
      <w:marRight w:val="0"/>
      <w:marTop w:val="0"/>
      <w:marBottom w:val="0"/>
      <w:divBdr>
        <w:top w:val="none" w:sz="0" w:space="0" w:color="auto"/>
        <w:left w:val="none" w:sz="0" w:space="0" w:color="auto"/>
        <w:bottom w:val="none" w:sz="0" w:space="0" w:color="auto"/>
        <w:right w:val="none" w:sz="0" w:space="0" w:color="auto"/>
      </w:divBdr>
    </w:div>
    <w:div w:id="1303534316">
      <w:bodyDiv w:val="1"/>
      <w:marLeft w:val="0"/>
      <w:marRight w:val="0"/>
      <w:marTop w:val="0"/>
      <w:marBottom w:val="0"/>
      <w:divBdr>
        <w:top w:val="none" w:sz="0" w:space="0" w:color="auto"/>
        <w:left w:val="none" w:sz="0" w:space="0" w:color="auto"/>
        <w:bottom w:val="none" w:sz="0" w:space="0" w:color="auto"/>
        <w:right w:val="none" w:sz="0" w:space="0" w:color="auto"/>
      </w:divBdr>
    </w:div>
    <w:div w:id="1379090486">
      <w:bodyDiv w:val="1"/>
      <w:marLeft w:val="0"/>
      <w:marRight w:val="0"/>
      <w:marTop w:val="0"/>
      <w:marBottom w:val="0"/>
      <w:divBdr>
        <w:top w:val="none" w:sz="0" w:space="0" w:color="auto"/>
        <w:left w:val="none" w:sz="0" w:space="0" w:color="auto"/>
        <w:bottom w:val="none" w:sz="0" w:space="0" w:color="auto"/>
        <w:right w:val="none" w:sz="0" w:space="0" w:color="auto"/>
      </w:divBdr>
    </w:div>
    <w:div w:id="1384408383">
      <w:bodyDiv w:val="1"/>
      <w:marLeft w:val="0"/>
      <w:marRight w:val="0"/>
      <w:marTop w:val="0"/>
      <w:marBottom w:val="0"/>
      <w:divBdr>
        <w:top w:val="none" w:sz="0" w:space="0" w:color="auto"/>
        <w:left w:val="none" w:sz="0" w:space="0" w:color="auto"/>
        <w:bottom w:val="none" w:sz="0" w:space="0" w:color="auto"/>
        <w:right w:val="none" w:sz="0" w:space="0" w:color="auto"/>
      </w:divBdr>
    </w:div>
    <w:div w:id="1384601114">
      <w:bodyDiv w:val="1"/>
      <w:marLeft w:val="0"/>
      <w:marRight w:val="0"/>
      <w:marTop w:val="0"/>
      <w:marBottom w:val="0"/>
      <w:divBdr>
        <w:top w:val="none" w:sz="0" w:space="0" w:color="auto"/>
        <w:left w:val="none" w:sz="0" w:space="0" w:color="auto"/>
        <w:bottom w:val="none" w:sz="0" w:space="0" w:color="auto"/>
        <w:right w:val="none" w:sz="0" w:space="0" w:color="auto"/>
      </w:divBdr>
    </w:div>
    <w:div w:id="1388256782">
      <w:bodyDiv w:val="1"/>
      <w:marLeft w:val="0"/>
      <w:marRight w:val="0"/>
      <w:marTop w:val="0"/>
      <w:marBottom w:val="0"/>
      <w:divBdr>
        <w:top w:val="none" w:sz="0" w:space="0" w:color="auto"/>
        <w:left w:val="none" w:sz="0" w:space="0" w:color="auto"/>
        <w:bottom w:val="none" w:sz="0" w:space="0" w:color="auto"/>
        <w:right w:val="none" w:sz="0" w:space="0" w:color="auto"/>
      </w:divBdr>
    </w:div>
    <w:div w:id="1401825428">
      <w:bodyDiv w:val="1"/>
      <w:marLeft w:val="0"/>
      <w:marRight w:val="0"/>
      <w:marTop w:val="0"/>
      <w:marBottom w:val="0"/>
      <w:divBdr>
        <w:top w:val="none" w:sz="0" w:space="0" w:color="auto"/>
        <w:left w:val="none" w:sz="0" w:space="0" w:color="auto"/>
        <w:bottom w:val="none" w:sz="0" w:space="0" w:color="auto"/>
        <w:right w:val="none" w:sz="0" w:space="0" w:color="auto"/>
      </w:divBdr>
    </w:div>
    <w:div w:id="1450976821">
      <w:bodyDiv w:val="1"/>
      <w:marLeft w:val="0"/>
      <w:marRight w:val="0"/>
      <w:marTop w:val="0"/>
      <w:marBottom w:val="0"/>
      <w:divBdr>
        <w:top w:val="none" w:sz="0" w:space="0" w:color="auto"/>
        <w:left w:val="none" w:sz="0" w:space="0" w:color="auto"/>
        <w:bottom w:val="none" w:sz="0" w:space="0" w:color="auto"/>
        <w:right w:val="none" w:sz="0" w:space="0" w:color="auto"/>
      </w:divBdr>
    </w:div>
    <w:div w:id="1457094560">
      <w:bodyDiv w:val="1"/>
      <w:marLeft w:val="0"/>
      <w:marRight w:val="0"/>
      <w:marTop w:val="0"/>
      <w:marBottom w:val="0"/>
      <w:divBdr>
        <w:top w:val="none" w:sz="0" w:space="0" w:color="auto"/>
        <w:left w:val="none" w:sz="0" w:space="0" w:color="auto"/>
        <w:bottom w:val="none" w:sz="0" w:space="0" w:color="auto"/>
        <w:right w:val="none" w:sz="0" w:space="0" w:color="auto"/>
      </w:divBdr>
    </w:div>
    <w:div w:id="1480612733">
      <w:bodyDiv w:val="1"/>
      <w:marLeft w:val="0"/>
      <w:marRight w:val="0"/>
      <w:marTop w:val="0"/>
      <w:marBottom w:val="0"/>
      <w:divBdr>
        <w:top w:val="none" w:sz="0" w:space="0" w:color="auto"/>
        <w:left w:val="none" w:sz="0" w:space="0" w:color="auto"/>
        <w:bottom w:val="none" w:sz="0" w:space="0" w:color="auto"/>
        <w:right w:val="none" w:sz="0" w:space="0" w:color="auto"/>
      </w:divBdr>
    </w:div>
    <w:div w:id="1482965784">
      <w:bodyDiv w:val="1"/>
      <w:marLeft w:val="0"/>
      <w:marRight w:val="0"/>
      <w:marTop w:val="0"/>
      <w:marBottom w:val="0"/>
      <w:divBdr>
        <w:top w:val="none" w:sz="0" w:space="0" w:color="auto"/>
        <w:left w:val="none" w:sz="0" w:space="0" w:color="auto"/>
        <w:bottom w:val="none" w:sz="0" w:space="0" w:color="auto"/>
        <w:right w:val="none" w:sz="0" w:space="0" w:color="auto"/>
      </w:divBdr>
    </w:div>
    <w:div w:id="1510410703">
      <w:bodyDiv w:val="1"/>
      <w:marLeft w:val="0"/>
      <w:marRight w:val="0"/>
      <w:marTop w:val="0"/>
      <w:marBottom w:val="0"/>
      <w:divBdr>
        <w:top w:val="none" w:sz="0" w:space="0" w:color="auto"/>
        <w:left w:val="none" w:sz="0" w:space="0" w:color="auto"/>
        <w:bottom w:val="none" w:sz="0" w:space="0" w:color="auto"/>
        <w:right w:val="none" w:sz="0" w:space="0" w:color="auto"/>
      </w:divBdr>
    </w:div>
    <w:div w:id="1543857184">
      <w:bodyDiv w:val="1"/>
      <w:marLeft w:val="0"/>
      <w:marRight w:val="0"/>
      <w:marTop w:val="0"/>
      <w:marBottom w:val="0"/>
      <w:divBdr>
        <w:top w:val="none" w:sz="0" w:space="0" w:color="auto"/>
        <w:left w:val="none" w:sz="0" w:space="0" w:color="auto"/>
        <w:bottom w:val="none" w:sz="0" w:space="0" w:color="auto"/>
        <w:right w:val="none" w:sz="0" w:space="0" w:color="auto"/>
      </w:divBdr>
    </w:div>
    <w:div w:id="1578586713">
      <w:bodyDiv w:val="1"/>
      <w:marLeft w:val="0"/>
      <w:marRight w:val="0"/>
      <w:marTop w:val="0"/>
      <w:marBottom w:val="0"/>
      <w:divBdr>
        <w:top w:val="none" w:sz="0" w:space="0" w:color="auto"/>
        <w:left w:val="none" w:sz="0" w:space="0" w:color="auto"/>
        <w:bottom w:val="none" w:sz="0" w:space="0" w:color="auto"/>
        <w:right w:val="none" w:sz="0" w:space="0" w:color="auto"/>
      </w:divBdr>
    </w:div>
    <w:div w:id="1605726960">
      <w:bodyDiv w:val="1"/>
      <w:marLeft w:val="0"/>
      <w:marRight w:val="0"/>
      <w:marTop w:val="0"/>
      <w:marBottom w:val="0"/>
      <w:divBdr>
        <w:top w:val="none" w:sz="0" w:space="0" w:color="auto"/>
        <w:left w:val="none" w:sz="0" w:space="0" w:color="auto"/>
        <w:bottom w:val="none" w:sz="0" w:space="0" w:color="auto"/>
        <w:right w:val="none" w:sz="0" w:space="0" w:color="auto"/>
      </w:divBdr>
    </w:div>
    <w:div w:id="1611740127">
      <w:bodyDiv w:val="1"/>
      <w:marLeft w:val="0"/>
      <w:marRight w:val="0"/>
      <w:marTop w:val="0"/>
      <w:marBottom w:val="0"/>
      <w:divBdr>
        <w:top w:val="none" w:sz="0" w:space="0" w:color="auto"/>
        <w:left w:val="none" w:sz="0" w:space="0" w:color="auto"/>
        <w:bottom w:val="none" w:sz="0" w:space="0" w:color="auto"/>
        <w:right w:val="none" w:sz="0" w:space="0" w:color="auto"/>
      </w:divBdr>
    </w:div>
    <w:div w:id="1613123383">
      <w:bodyDiv w:val="1"/>
      <w:marLeft w:val="0"/>
      <w:marRight w:val="0"/>
      <w:marTop w:val="0"/>
      <w:marBottom w:val="0"/>
      <w:divBdr>
        <w:top w:val="none" w:sz="0" w:space="0" w:color="auto"/>
        <w:left w:val="none" w:sz="0" w:space="0" w:color="auto"/>
        <w:bottom w:val="none" w:sz="0" w:space="0" w:color="auto"/>
        <w:right w:val="none" w:sz="0" w:space="0" w:color="auto"/>
      </w:divBdr>
    </w:div>
    <w:div w:id="1645701133">
      <w:bodyDiv w:val="1"/>
      <w:marLeft w:val="0"/>
      <w:marRight w:val="0"/>
      <w:marTop w:val="0"/>
      <w:marBottom w:val="0"/>
      <w:divBdr>
        <w:top w:val="none" w:sz="0" w:space="0" w:color="auto"/>
        <w:left w:val="none" w:sz="0" w:space="0" w:color="auto"/>
        <w:bottom w:val="none" w:sz="0" w:space="0" w:color="auto"/>
        <w:right w:val="none" w:sz="0" w:space="0" w:color="auto"/>
      </w:divBdr>
    </w:div>
    <w:div w:id="1665544287">
      <w:bodyDiv w:val="1"/>
      <w:marLeft w:val="0"/>
      <w:marRight w:val="0"/>
      <w:marTop w:val="0"/>
      <w:marBottom w:val="0"/>
      <w:divBdr>
        <w:top w:val="none" w:sz="0" w:space="0" w:color="auto"/>
        <w:left w:val="none" w:sz="0" w:space="0" w:color="auto"/>
        <w:bottom w:val="none" w:sz="0" w:space="0" w:color="auto"/>
        <w:right w:val="none" w:sz="0" w:space="0" w:color="auto"/>
      </w:divBdr>
    </w:div>
    <w:div w:id="1667398415">
      <w:bodyDiv w:val="1"/>
      <w:marLeft w:val="0"/>
      <w:marRight w:val="0"/>
      <w:marTop w:val="0"/>
      <w:marBottom w:val="0"/>
      <w:divBdr>
        <w:top w:val="none" w:sz="0" w:space="0" w:color="auto"/>
        <w:left w:val="none" w:sz="0" w:space="0" w:color="auto"/>
        <w:bottom w:val="none" w:sz="0" w:space="0" w:color="auto"/>
        <w:right w:val="none" w:sz="0" w:space="0" w:color="auto"/>
      </w:divBdr>
    </w:div>
    <w:div w:id="1671981998">
      <w:bodyDiv w:val="1"/>
      <w:marLeft w:val="0"/>
      <w:marRight w:val="0"/>
      <w:marTop w:val="0"/>
      <w:marBottom w:val="0"/>
      <w:divBdr>
        <w:top w:val="none" w:sz="0" w:space="0" w:color="auto"/>
        <w:left w:val="none" w:sz="0" w:space="0" w:color="auto"/>
        <w:bottom w:val="none" w:sz="0" w:space="0" w:color="auto"/>
        <w:right w:val="none" w:sz="0" w:space="0" w:color="auto"/>
      </w:divBdr>
    </w:div>
    <w:div w:id="1692804563">
      <w:bodyDiv w:val="1"/>
      <w:marLeft w:val="0"/>
      <w:marRight w:val="0"/>
      <w:marTop w:val="0"/>
      <w:marBottom w:val="0"/>
      <w:divBdr>
        <w:top w:val="none" w:sz="0" w:space="0" w:color="auto"/>
        <w:left w:val="none" w:sz="0" w:space="0" w:color="auto"/>
        <w:bottom w:val="none" w:sz="0" w:space="0" w:color="auto"/>
        <w:right w:val="none" w:sz="0" w:space="0" w:color="auto"/>
      </w:divBdr>
    </w:div>
    <w:div w:id="1711759212">
      <w:bodyDiv w:val="1"/>
      <w:marLeft w:val="0"/>
      <w:marRight w:val="0"/>
      <w:marTop w:val="0"/>
      <w:marBottom w:val="0"/>
      <w:divBdr>
        <w:top w:val="none" w:sz="0" w:space="0" w:color="auto"/>
        <w:left w:val="none" w:sz="0" w:space="0" w:color="auto"/>
        <w:bottom w:val="none" w:sz="0" w:space="0" w:color="auto"/>
        <w:right w:val="none" w:sz="0" w:space="0" w:color="auto"/>
      </w:divBdr>
    </w:div>
    <w:div w:id="1775126502">
      <w:bodyDiv w:val="1"/>
      <w:marLeft w:val="0"/>
      <w:marRight w:val="0"/>
      <w:marTop w:val="0"/>
      <w:marBottom w:val="0"/>
      <w:divBdr>
        <w:top w:val="none" w:sz="0" w:space="0" w:color="auto"/>
        <w:left w:val="none" w:sz="0" w:space="0" w:color="auto"/>
        <w:bottom w:val="none" w:sz="0" w:space="0" w:color="auto"/>
        <w:right w:val="none" w:sz="0" w:space="0" w:color="auto"/>
      </w:divBdr>
    </w:div>
    <w:div w:id="1808431348">
      <w:bodyDiv w:val="1"/>
      <w:marLeft w:val="0"/>
      <w:marRight w:val="0"/>
      <w:marTop w:val="0"/>
      <w:marBottom w:val="0"/>
      <w:divBdr>
        <w:top w:val="none" w:sz="0" w:space="0" w:color="auto"/>
        <w:left w:val="none" w:sz="0" w:space="0" w:color="auto"/>
        <w:bottom w:val="none" w:sz="0" w:space="0" w:color="auto"/>
        <w:right w:val="none" w:sz="0" w:space="0" w:color="auto"/>
      </w:divBdr>
    </w:div>
    <w:div w:id="1817606074">
      <w:bodyDiv w:val="1"/>
      <w:marLeft w:val="0"/>
      <w:marRight w:val="0"/>
      <w:marTop w:val="0"/>
      <w:marBottom w:val="0"/>
      <w:divBdr>
        <w:top w:val="none" w:sz="0" w:space="0" w:color="auto"/>
        <w:left w:val="none" w:sz="0" w:space="0" w:color="auto"/>
        <w:bottom w:val="none" w:sz="0" w:space="0" w:color="auto"/>
        <w:right w:val="none" w:sz="0" w:space="0" w:color="auto"/>
      </w:divBdr>
    </w:div>
    <w:div w:id="1839079868">
      <w:bodyDiv w:val="1"/>
      <w:marLeft w:val="0"/>
      <w:marRight w:val="0"/>
      <w:marTop w:val="0"/>
      <w:marBottom w:val="0"/>
      <w:divBdr>
        <w:top w:val="none" w:sz="0" w:space="0" w:color="auto"/>
        <w:left w:val="none" w:sz="0" w:space="0" w:color="auto"/>
        <w:bottom w:val="none" w:sz="0" w:space="0" w:color="auto"/>
        <w:right w:val="none" w:sz="0" w:space="0" w:color="auto"/>
      </w:divBdr>
    </w:div>
    <w:div w:id="1849632715">
      <w:bodyDiv w:val="1"/>
      <w:marLeft w:val="0"/>
      <w:marRight w:val="0"/>
      <w:marTop w:val="0"/>
      <w:marBottom w:val="0"/>
      <w:divBdr>
        <w:top w:val="none" w:sz="0" w:space="0" w:color="auto"/>
        <w:left w:val="none" w:sz="0" w:space="0" w:color="auto"/>
        <w:bottom w:val="none" w:sz="0" w:space="0" w:color="auto"/>
        <w:right w:val="none" w:sz="0" w:space="0" w:color="auto"/>
      </w:divBdr>
    </w:div>
    <w:div w:id="1882743987">
      <w:bodyDiv w:val="1"/>
      <w:marLeft w:val="0"/>
      <w:marRight w:val="0"/>
      <w:marTop w:val="0"/>
      <w:marBottom w:val="0"/>
      <w:divBdr>
        <w:top w:val="none" w:sz="0" w:space="0" w:color="auto"/>
        <w:left w:val="none" w:sz="0" w:space="0" w:color="auto"/>
        <w:bottom w:val="none" w:sz="0" w:space="0" w:color="auto"/>
        <w:right w:val="none" w:sz="0" w:space="0" w:color="auto"/>
      </w:divBdr>
    </w:div>
    <w:div w:id="1896237392">
      <w:bodyDiv w:val="1"/>
      <w:marLeft w:val="0"/>
      <w:marRight w:val="0"/>
      <w:marTop w:val="0"/>
      <w:marBottom w:val="0"/>
      <w:divBdr>
        <w:top w:val="none" w:sz="0" w:space="0" w:color="auto"/>
        <w:left w:val="none" w:sz="0" w:space="0" w:color="auto"/>
        <w:bottom w:val="none" w:sz="0" w:space="0" w:color="auto"/>
        <w:right w:val="none" w:sz="0" w:space="0" w:color="auto"/>
      </w:divBdr>
    </w:div>
    <w:div w:id="1898466268">
      <w:bodyDiv w:val="1"/>
      <w:marLeft w:val="0"/>
      <w:marRight w:val="0"/>
      <w:marTop w:val="0"/>
      <w:marBottom w:val="0"/>
      <w:divBdr>
        <w:top w:val="none" w:sz="0" w:space="0" w:color="auto"/>
        <w:left w:val="none" w:sz="0" w:space="0" w:color="auto"/>
        <w:bottom w:val="none" w:sz="0" w:space="0" w:color="auto"/>
        <w:right w:val="none" w:sz="0" w:space="0" w:color="auto"/>
      </w:divBdr>
    </w:div>
    <w:div w:id="1929852490">
      <w:bodyDiv w:val="1"/>
      <w:marLeft w:val="0"/>
      <w:marRight w:val="0"/>
      <w:marTop w:val="0"/>
      <w:marBottom w:val="0"/>
      <w:divBdr>
        <w:top w:val="none" w:sz="0" w:space="0" w:color="auto"/>
        <w:left w:val="none" w:sz="0" w:space="0" w:color="auto"/>
        <w:bottom w:val="none" w:sz="0" w:space="0" w:color="auto"/>
        <w:right w:val="none" w:sz="0" w:space="0" w:color="auto"/>
      </w:divBdr>
    </w:div>
    <w:div w:id="1978876719">
      <w:bodyDiv w:val="1"/>
      <w:marLeft w:val="0"/>
      <w:marRight w:val="0"/>
      <w:marTop w:val="0"/>
      <w:marBottom w:val="0"/>
      <w:divBdr>
        <w:top w:val="none" w:sz="0" w:space="0" w:color="auto"/>
        <w:left w:val="none" w:sz="0" w:space="0" w:color="auto"/>
        <w:bottom w:val="none" w:sz="0" w:space="0" w:color="auto"/>
        <w:right w:val="none" w:sz="0" w:space="0" w:color="auto"/>
      </w:divBdr>
    </w:div>
    <w:div w:id="1997807141">
      <w:bodyDiv w:val="1"/>
      <w:marLeft w:val="0"/>
      <w:marRight w:val="0"/>
      <w:marTop w:val="0"/>
      <w:marBottom w:val="0"/>
      <w:divBdr>
        <w:top w:val="none" w:sz="0" w:space="0" w:color="auto"/>
        <w:left w:val="none" w:sz="0" w:space="0" w:color="auto"/>
        <w:bottom w:val="none" w:sz="0" w:space="0" w:color="auto"/>
        <w:right w:val="none" w:sz="0" w:space="0" w:color="auto"/>
      </w:divBdr>
    </w:div>
    <w:div w:id="2048335350">
      <w:bodyDiv w:val="1"/>
      <w:marLeft w:val="0"/>
      <w:marRight w:val="0"/>
      <w:marTop w:val="0"/>
      <w:marBottom w:val="0"/>
      <w:divBdr>
        <w:top w:val="none" w:sz="0" w:space="0" w:color="auto"/>
        <w:left w:val="none" w:sz="0" w:space="0" w:color="auto"/>
        <w:bottom w:val="none" w:sz="0" w:space="0" w:color="auto"/>
        <w:right w:val="none" w:sz="0" w:space="0" w:color="auto"/>
      </w:divBdr>
    </w:div>
    <w:div w:id="2052610822">
      <w:bodyDiv w:val="1"/>
      <w:marLeft w:val="0"/>
      <w:marRight w:val="0"/>
      <w:marTop w:val="0"/>
      <w:marBottom w:val="0"/>
      <w:divBdr>
        <w:top w:val="none" w:sz="0" w:space="0" w:color="auto"/>
        <w:left w:val="none" w:sz="0" w:space="0" w:color="auto"/>
        <w:bottom w:val="none" w:sz="0" w:space="0" w:color="auto"/>
        <w:right w:val="none" w:sz="0" w:space="0" w:color="auto"/>
      </w:divBdr>
    </w:div>
    <w:div w:id="2063406114">
      <w:bodyDiv w:val="1"/>
      <w:marLeft w:val="0"/>
      <w:marRight w:val="0"/>
      <w:marTop w:val="0"/>
      <w:marBottom w:val="0"/>
      <w:divBdr>
        <w:top w:val="none" w:sz="0" w:space="0" w:color="auto"/>
        <w:left w:val="none" w:sz="0" w:space="0" w:color="auto"/>
        <w:bottom w:val="none" w:sz="0" w:space="0" w:color="auto"/>
        <w:right w:val="none" w:sz="0" w:space="0" w:color="auto"/>
      </w:divBdr>
    </w:div>
    <w:div w:id="2104839128">
      <w:bodyDiv w:val="1"/>
      <w:marLeft w:val="0"/>
      <w:marRight w:val="0"/>
      <w:marTop w:val="0"/>
      <w:marBottom w:val="0"/>
      <w:divBdr>
        <w:top w:val="none" w:sz="0" w:space="0" w:color="auto"/>
        <w:left w:val="none" w:sz="0" w:space="0" w:color="auto"/>
        <w:bottom w:val="none" w:sz="0" w:space="0" w:color="auto"/>
        <w:right w:val="none" w:sz="0" w:space="0" w:color="auto"/>
      </w:divBdr>
    </w:div>
    <w:div w:id="2131389278">
      <w:bodyDiv w:val="1"/>
      <w:marLeft w:val="0"/>
      <w:marRight w:val="0"/>
      <w:marTop w:val="0"/>
      <w:marBottom w:val="0"/>
      <w:divBdr>
        <w:top w:val="none" w:sz="0" w:space="0" w:color="auto"/>
        <w:left w:val="none" w:sz="0" w:space="0" w:color="auto"/>
        <w:bottom w:val="none" w:sz="0" w:space="0" w:color="auto"/>
        <w:right w:val="none" w:sz="0" w:space="0" w:color="auto"/>
      </w:divBdr>
    </w:div>
    <w:div w:id="2136825223">
      <w:bodyDiv w:val="1"/>
      <w:marLeft w:val="0"/>
      <w:marRight w:val="0"/>
      <w:marTop w:val="0"/>
      <w:marBottom w:val="0"/>
      <w:divBdr>
        <w:top w:val="none" w:sz="0" w:space="0" w:color="auto"/>
        <w:left w:val="none" w:sz="0" w:space="0" w:color="auto"/>
        <w:bottom w:val="none" w:sz="0" w:space="0" w:color="auto"/>
        <w:right w:val="none" w:sz="0" w:space="0" w:color="auto"/>
      </w:divBdr>
    </w:div>
    <w:div w:id="214122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01C25-FA45-48D9-A7D4-6708D40EA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5049</Words>
  <Characters>28783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VHT_5G</dc:creator>
  <cp:lastModifiedBy>Ngoc Hai</cp:lastModifiedBy>
  <cp:revision>2</cp:revision>
  <cp:lastPrinted>2024-04-25T06:09:00Z</cp:lastPrinted>
  <dcterms:created xsi:type="dcterms:W3CDTF">2024-07-01T09:38:00Z</dcterms:created>
  <dcterms:modified xsi:type="dcterms:W3CDTF">2024-07-01T09:38:00Z</dcterms:modified>
</cp:coreProperties>
</file>