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ayout w:type="fixed"/>
        <w:tblLook w:val="0000" w:firstRow="0" w:lastRow="0" w:firstColumn="0" w:lastColumn="0" w:noHBand="0" w:noVBand="0"/>
      </w:tblPr>
      <w:tblGrid>
        <w:gridCol w:w="4678"/>
        <w:gridCol w:w="5812"/>
      </w:tblGrid>
      <w:tr w:rsidR="009D6C60" w:rsidRPr="00784E89" w14:paraId="733F7797" w14:textId="77777777" w:rsidTr="0019002F">
        <w:tc>
          <w:tcPr>
            <w:tcW w:w="4678" w:type="dxa"/>
          </w:tcPr>
          <w:bookmarkStart w:id="0" w:name="OLE_LINK1"/>
          <w:bookmarkStart w:id="1" w:name="OLE_LINK2"/>
          <w:p w14:paraId="1CE120B2" w14:textId="77777777" w:rsidR="009D6C60" w:rsidRPr="0019002F" w:rsidRDefault="009744FD" w:rsidP="008A31CC">
            <w:pPr>
              <w:spacing w:before="0" w:after="0"/>
              <w:jc w:val="center"/>
              <w:rPr>
                <w:rFonts w:ascii="Times New Roman Bold" w:hAnsi="Times New Roman Bold" w:cs="Times New Roman (Body CS)"/>
                <w:b/>
                <w:spacing w:val="-4"/>
                <w:sz w:val="26"/>
                <w:szCs w:val="26"/>
              </w:rPr>
            </w:pPr>
            <w:r w:rsidRPr="008A31CC">
              <w:rPr>
                <w:rFonts w:ascii="Times New Roman Bold" w:hAnsi="Times New Roman Bold" w:cs="Times New Roman (Body CS)"/>
                <w:b/>
                <w:noProof/>
                <w:spacing w:val="-4"/>
                <w:sz w:val="26"/>
                <w:szCs w:val="28"/>
                <w:lang w:val="en-US"/>
              </w:rPr>
              <mc:AlternateContent>
                <mc:Choice Requires="wps">
                  <w:drawing>
                    <wp:anchor distT="0" distB="0" distL="114300" distR="114300" simplePos="0" relativeHeight="251665408" behindDoc="0" locked="0" layoutInCell="1" allowOverlap="1" wp14:anchorId="25121BE6" wp14:editId="66AC8BB4">
                      <wp:simplePos x="0" y="0"/>
                      <wp:positionH relativeFrom="column">
                        <wp:posOffset>1022350</wp:posOffset>
                      </wp:positionH>
                      <wp:positionV relativeFrom="paragraph">
                        <wp:posOffset>346075</wp:posOffset>
                      </wp:positionV>
                      <wp:extent cx="962025" cy="0"/>
                      <wp:effectExtent l="0" t="0" r="3175" b="0"/>
                      <wp:wrapNone/>
                      <wp:docPr id="89627239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B1FF4" id="_x0000_t32" coordsize="21600,21600" o:spt="32" o:oned="t" path="m,l21600,21600e" filled="f">
                      <v:path arrowok="t" fillok="f" o:connecttype="none"/>
                      <o:lock v:ext="edit" shapetype="t"/>
                    </v:shapetype>
                    <v:shape id="AutoShape 5" o:spid="_x0000_s1026" type="#_x0000_t32" style="position:absolute;margin-left:80.5pt;margin-top:27.25pt;width:7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">
                      <o:lock v:ext="edit" shapetype="f"/>
                    </v:shape>
                  </w:pict>
                </mc:Fallback>
              </mc:AlternateContent>
            </w:r>
            <w:r w:rsidR="009D6C60" w:rsidRPr="008A31CC">
              <w:rPr>
                <w:rFonts w:ascii="Times New Roman Bold" w:hAnsi="Times New Roman Bold" w:cs="Times New Roman (Body CS)"/>
                <w:b/>
                <w:spacing w:val="-4"/>
                <w:sz w:val="26"/>
                <w:szCs w:val="28"/>
              </w:rPr>
              <w:t>BỘ THÔNG TIN VÀ TRUYỀN THÔNG</w:t>
            </w:r>
          </w:p>
          <w:p w14:paraId="03B01760" w14:textId="77777777" w:rsidR="009D6C60" w:rsidRPr="0019002F" w:rsidRDefault="009D6C60" w:rsidP="0019002F">
            <w:pPr>
              <w:jc w:val="center"/>
              <w:rPr>
                <w:szCs w:val="28"/>
              </w:rPr>
            </w:pPr>
            <w:r>
              <w:rPr>
                <w:szCs w:val="28"/>
              </w:rPr>
              <w:t xml:space="preserve"> </w:t>
            </w:r>
            <w:r w:rsidRPr="00784E89">
              <w:rPr>
                <w:szCs w:val="28"/>
              </w:rPr>
              <w:t xml:space="preserve">   </w:t>
            </w:r>
          </w:p>
        </w:tc>
        <w:tc>
          <w:tcPr>
            <w:tcW w:w="5812" w:type="dxa"/>
          </w:tcPr>
          <w:p w14:paraId="157D65AA" w14:textId="77777777" w:rsidR="009D6C60" w:rsidRPr="0019002F" w:rsidRDefault="009D6C60" w:rsidP="001C2E5E">
            <w:pPr>
              <w:spacing w:before="0" w:after="0"/>
              <w:jc w:val="center"/>
              <w:rPr>
                <w:rFonts w:ascii="Times New Roman Bold" w:hAnsi="Times New Roman Bold" w:cs="Times New Roman (Body CS)"/>
                <w:b/>
                <w:spacing w:val="-4"/>
                <w:sz w:val="26"/>
                <w:szCs w:val="28"/>
              </w:rPr>
            </w:pPr>
            <w:r w:rsidRPr="0019002F">
              <w:rPr>
                <w:rFonts w:ascii="Times New Roman Bold" w:hAnsi="Times New Roman Bold" w:cs="Times New Roman (Body CS)"/>
                <w:b/>
                <w:spacing w:val="-4"/>
                <w:sz w:val="26"/>
                <w:szCs w:val="28"/>
              </w:rPr>
              <w:t>CỘNG HOÀ XÃ HỘI CHỦ NGHĨA VIỆT NAM</w:t>
            </w:r>
          </w:p>
          <w:p w14:paraId="06B1EF8C" w14:textId="77777777" w:rsidR="009D6C60" w:rsidRPr="0019002F" w:rsidRDefault="009744FD" w:rsidP="001C2E5E">
            <w:pPr>
              <w:spacing w:before="0" w:after="0"/>
              <w:jc w:val="center"/>
              <w:rPr>
                <w:b/>
                <w:szCs w:val="28"/>
              </w:rPr>
            </w:pPr>
            <w:r>
              <w:rPr>
                <w:i/>
                <w:noProof/>
                <w:szCs w:val="28"/>
                <w:lang w:val="en-US"/>
              </w:rPr>
              <mc:AlternateContent>
                <mc:Choice Requires="wps">
                  <w:drawing>
                    <wp:anchor distT="0" distB="0" distL="114300" distR="114300" simplePos="0" relativeHeight="251663360" behindDoc="0" locked="0" layoutInCell="1" allowOverlap="1" wp14:anchorId="11DA3244" wp14:editId="047861D2">
                      <wp:simplePos x="0" y="0"/>
                      <wp:positionH relativeFrom="column">
                        <wp:posOffset>694690</wp:posOffset>
                      </wp:positionH>
                      <wp:positionV relativeFrom="paragraph">
                        <wp:posOffset>276225</wp:posOffset>
                      </wp:positionV>
                      <wp:extent cx="2112645" cy="0"/>
                      <wp:effectExtent l="0" t="0" r="0" b="0"/>
                      <wp:wrapNone/>
                      <wp:docPr id="727130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6B32B" id="AutoShape 4" o:spid="_x0000_s1026" type="#_x0000_t32" style="position:absolute;margin-left:54.7pt;margin-top:21.75pt;width:16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">
                      <o:lock v:ext="edit" shapetype="f"/>
                    </v:shape>
                  </w:pict>
                </mc:Fallback>
              </mc:AlternateContent>
            </w:r>
            <w:r w:rsidR="009D6C60" w:rsidRPr="00784E89">
              <w:rPr>
                <w:b/>
                <w:szCs w:val="28"/>
              </w:rPr>
              <w:t>Độc lập - Tự do - Hạnh phúc</w:t>
            </w:r>
          </w:p>
        </w:tc>
      </w:tr>
      <w:tr w:rsidR="0019002F" w:rsidRPr="00784E89" w14:paraId="289737EC" w14:textId="77777777" w:rsidTr="0019002F">
        <w:tc>
          <w:tcPr>
            <w:tcW w:w="4678" w:type="dxa"/>
          </w:tcPr>
          <w:p w14:paraId="64DBE2B9" w14:textId="650323FC" w:rsidR="0019002F" w:rsidRPr="0019002F" w:rsidRDefault="0019002F" w:rsidP="00ED7773">
            <w:pPr>
              <w:jc w:val="center"/>
              <w:rPr>
                <w:rFonts w:eastAsia="Times New Roman" w:cs="Times New Roman"/>
                <w:noProof/>
                <w:szCs w:val="28"/>
                <w:lang w:val="nl-NL"/>
              </w:rPr>
            </w:pPr>
            <w:r w:rsidRPr="0019002F">
              <w:rPr>
                <w:szCs w:val="28"/>
              </w:rPr>
              <w:t>Số:              /</w:t>
            </w:r>
            <w:r w:rsidRPr="0019002F">
              <w:rPr>
                <w:szCs w:val="28"/>
                <w:lang w:val="en-US"/>
              </w:rPr>
              <w:t>TTr</w:t>
            </w:r>
            <w:r w:rsidRPr="0019002F">
              <w:rPr>
                <w:szCs w:val="28"/>
              </w:rPr>
              <w:t>-BTTTT</w:t>
            </w:r>
          </w:p>
        </w:tc>
        <w:tc>
          <w:tcPr>
            <w:tcW w:w="5812" w:type="dxa"/>
          </w:tcPr>
          <w:p w14:paraId="6295D19C" w14:textId="77777777" w:rsidR="0019002F" w:rsidRPr="0019002F" w:rsidRDefault="0019002F" w:rsidP="00ED7773">
            <w:pPr>
              <w:jc w:val="center"/>
              <w:rPr>
                <w:rFonts w:ascii="Times New Roman Bold" w:hAnsi="Times New Roman Bold" w:cs="Times New Roman (Body CS)"/>
                <w:b/>
                <w:spacing w:val="-4"/>
                <w:sz w:val="26"/>
                <w:szCs w:val="28"/>
              </w:rPr>
            </w:pPr>
            <w:r w:rsidRPr="00784E89">
              <w:rPr>
                <w:i/>
                <w:szCs w:val="28"/>
              </w:rPr>
              <w:t xml:space="preserve">Hà Nội, ngày </w:t>
            </w:r>
            <w:r>
              <w:rPr>
                <w:i/>
                <w:szCs w:val="28"/>
              </w:rPr>
              <w:t xml:space="preserve">          </w:t>
            </w:r>
            <w:r w:rsidRPr="00784E89">
              <w:rPr>
                <w:i/>
                <w:szCs w:val="28"/>
              </w:rPr>
              <w:t xml:space="preserve">tháng </w:t>
            </w:r>
            <w:r>
              <w:rPr>
                <w:i/>
                <w:szCs w:val="28"/>
              </w:rPr>
              <w:t xml:space="preserve">       </w:t>
            </w:r>
            <w:r w:rsidRPr="00784E89">
              <w:rPr>
                <w:i/>
                <w:szCs w:val="28"/>
              </w:rPr>
              <w:t>năm 202</w:t>
            </w:r>
            <w:r w:rsidRPr="00033648">
              <w:rPr>
                <w:i/>
                <w:szCs w:val="28"/>
                <w:lang w:val="nl-NL"/>
              </w:rPr>
              <w:t>4</w:t>
            </w:r>
          </w:p>
        </w:tc>
      </w:tr>
    </w:tbl>
    <w:bookmarkEnd w:id="0"/>
    <w:bookmarkEnd w:id="1"/>
    <w:p w14:paraId="4C4921F0" w14:textId="448875BB" w:rsidR="001E38DC" w:rsidRDefault="008A31CC" w:rsidP="00E57E09">
      <w:pPr>
        <w:spacing w:before="0" w:after="0"/>
        <w:jc w:val="center"/>
        <w:rPr>
          <w:rFonts w:eastAsia="Times New Roman" w:cs="Times New Roman"/>
          <w:b/>
          <w:szCs w:val="28"/>
          <w:lang w:val="nl-NL"/>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14:anchorId="11DA3246" wp14:editId="09EAB487">
                <wp:simplePos x="0" y="0"/>
                <wp:positionH relativeFrom="column">
                  <wp:posOffset>-253365</wp:posOffset>
                </wp:positionH>
                <wp:positionV relativeFrom="paragraph">
                  <wp:posOffset>8890</wp:posOffset>
                </wp:positionV>
                <wp:extent cx="1295400" cy="381000"/>
                <wp:effectExtent l="0" t="0" r="0" b="0"/>
                <wp:wrapNone/>
                <wp:docPr id="1672518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381000"/>
                        </a:xfrm>
                        <a:prstGeom prst="rect">
                          <a:avLst/>
                        </a:prstGeom>
                        <a:solidFill>
                          <a:srgbClr val="FFFFFF"/>
                        </a:solidFill>
                        <a:ln w="9525">
                          <a:solidFill>
                            <a:srgbClr val="000000"/>
                          </a:solidFill>
                          <a:miter lim="800000"/>
                          <a:headEnd/>
                          <a:tailEnd/>
                        </a:ln>
                      </wps:spPr>
                      <wps:txbx>
                        <w:txbxContent>
                          <w:p w14:paraId="7FD4F9CA" w14:textId="77777777" w:rsidR="00ED7773" w:rsidRPr="0012087B" w:rsidRDefault="00ED7773" w:rsidP="0012087B">
                            <w:pPr>
                              <w:jc w:val="center"/>
                              <w:rPr>
                                <w:b/>
                                <w:sz w:val="26"/>
                                <w:szCs w:val="26"/>
                                <w:lang w:val="en-US"/>
                              </w:rPr>
                            </w:pPr>
                            <w:r w:rsidRPr="0012087B">
                              <w:rPr>
                                <w:b/>
                                <w:sz w:val="26"/>
                                <w:szCs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A3246" id="_x0000_t202" coordsize="21600,21600" o:spt="202" path="m,l,21600r21600,l21600,xe">
                <v:stroke joinstyle="miter"/>
                <v:path gradientshapeok="t" o:connecttype="rect"/>
              </v:shapetype>
              <v:shape id="Text Box 3" o:spid="_x0000_s1026" type="#_x0000_t202" style="position:absolute;left:0;text-align:left;margin-left:-19.95pt;margin-top:.7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">
                <v:path arrowok="t"/>
                <v:textbox>
                  <w:txbxContent>
                    <w:p w14:paraId="7FD4F9CA" w14:textId="77777777" w:rsidR="00ED7773" w:rsidRPr="0012087B" w:rsidRDefault="00ED7773" w:rsidP="0012087B">
                      <w:pPr>
                        <w:jc w:val="center"/>
                        <w:rPr>
                          <w:b/>
                          <w:sz w:val="26"/>
                          <w:szCs w:val="26"/>
                          <w:lang w:val="en-US"/>
                        </w:rPr>
                      </w:pPr>
                      <w:r w:rsidRPr="0012087B">
                        <w:rPr>
                          <w:b/>
                          <w:sz w:val="26"/>
                          <w:szCs w:val="26"/>
                          <w:lang w:val="en-US"/>
                        </w:rPr>
                        <w:t>DỰ THẢO</w:t>
                      </w:r>
                    </w:p>
                  </w:txbxContent>
                </v:textbox>
              </v:shape>
            </w:pict>
          </mc:Fallback>
        </mc:AlternateContent>
      </w:r>
    </w:p>
    <w:p w14:paraId="287FB5DE" w14:textId="77777777" w:rsidR="003A1E4E" w:rsidRPr="003D3167" w:rsidRDefault="003A1E4E" w:rsidP="0019002F">
      <w:pPr>
        <w:spacing w:before="240" w:after="0"/>
        <w:jc w:val="center"/>
        <w:rPr>
          <w:rFonts w:eastAsia="Times New Roman" w:cs="Times New Roman"/>
          <w:b/>
          <w:szCs w:val="28"/>
          <w:lang w:val="nl-NL"/>
        </w:rPr>
      </w:pPr>
      <w:r w:rsidRPr="003D3167">
        <w:rPr>
          <w:rFonts w:eastAsia="Times New Roman" w:cs="Times New Roman"/>
          <w:b/>
          <w:szCs w:val="28"/>
          <w:lang w:val="nl-NL"/>
        </w:rPr>
        <w:t>TỜ TRÌNH</w:t>
      </w:r>
    </w:p>
    <w:p w14:paraId="6C4B53C1" w14:textId="17D91874" w:rsidR="00D22D6E" w:rsidRDefault="003A1E4E" w:rsidP="004047F3">
      <w:pPr>
        <w:spacing w:before="0" w:after="0"/>
        <w:jc w:val="center"/>
        <w:rPr>
          <w:rFonts w:eastAsia="Times New Roman" w:cs="Times New Roman"/>
          <w:szCs w:val="28"/>
          <w:lang w:val="nl-NL"/>
        </w:rPr>
      </w:pPr>
      <w:r w:rsidRPr="003D3167">
        <w:rPr>
          <w:rFonts w:eastAsia="Times New Roman" w:cs="Times New Roman"/>
          <w:b/>
          <w:szCs w:val="28"/>
          <w:lang w:val="nl-NL"/>
        </w:rPr>
        <w:t xml:space="preserve">Về dự thảo </w:t>
      </w:r>
      <w:bookmarkStart w:id="2" w:name="_Hlk141649666"/>
      <w:r w:rsidR="004047F3" w:rsidRPr="00E10830">
        <w:rPr>
          <w:b/>
          <w:szCs w:val="28"/>
        </w:rPr>
        <w:t xml:space="preserve">Nghị định </w:t>
      </w:r>
      <w:r w:rsidR="004047F3" w:rsidRPr="00E10830">
        <w:rPr>
          <w:b/>
          <w:iCs/>
          <w:noProof/>
          <w:szCs w:val="28"/>
        </w:rPr>
        <w:t xml:space="preserve">quy định </w:t>
      </w:r>
      <w:r w:rsidR="004047F3" w:rsidRPr="00E10830">
        <w:rPr>
          <w:b/>
          <w:bCs/>
          <w:iCs/>
          <w:szCs w:val="28"/>
          <w:shd w:val="clear" w:color="auto" w:fill="FFFFFF"/>
        </w:rPr>
        <w:t>chi tiết một số điều của  Luật  Viễn thông về quản lý kho số viễn thông, tài nguyên Internet, đấu giá kho số viễn thông, tài nguyên Internet</w:t>
      </w:r>
      <w:bookmarkEnd w:id="2"/>
    </w:p>
    <w:p w14:paraId="20D8FCFD" w14:textId="7E8BCEF6" w:rsidR="003A1E4E" w:rsidRPr="003D3167" w:rsidRDefault="004047F3" w:rsidP="00230D8C">
      <w:pPr>
        <w:spacing w:before="240" w:after="0"/>
        <w:jc w:val="center"/>
        <w:rPr>
          <w:rFonts w:eastAsia="Times New Roman" w:cs="Times New Roman"/>
          <w:szCs w:val="28"/>
          <w:lang w:val="nl-NL"/>
        </w:rPr>
      </w:pPr>
      <w:r>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14:anchorId="11DA3247" wp14:editId="08493129">
                <wp:simplePos x="0" y="0"/>
                <wp:positionH relativeFrom="column">
                  <wp:posOffset>2396490</wp:posOffset>
                </wp:positionH>
                <wp:positionV relativeFrom="paragraph">
                  <wp:posOffset>14393</wp:posOffset>
                </wp:positionV>
                <wp:extent cx="962025" cy="0"/>
                <wp:effectExtent l="0" t="0" r="3175" b="0"/>
                <wp:wrapNone/>
                <wp:docPr id="4572055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6513C" id="_x0000_t32" coordsize="21600,21600" o:spt="32" o:oned="t" path="m,l21600,21600e" filled="f">
                <v:path arrowok="t" fillok="f" o:connecttype="none"/>
                <o:lock v:ext="edit" shapetype="t"/>
              </v:shapetype>
              <v:shape id="AutoShape 2" o:spid="_x0000_s1026" type="#_x0000_t32" style="position:absolute;margin-left:188.7pt;margin-top:1.15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">
                <o:lock v:ext="edit" shapetype="f"/>
              </v:shape>
            </w:pict>
          </mc:Fallback>
        </mc:AlternateContent>
      </w:r>
      <w:r w:rsidR="00A134F6">
        <w:rPr>
          <w:rFonts w:eastAsia="Times New Roman" w:cs="Times New Roman"/>
          <w:szCs w:val="28"/>
          <w:lang w:val="nl-NL"/>
        </w:rPr>
        <w:t xml:space="preserve">Kính gửi: </w:t>
      </w:r>
      <w:r w:rsidR="003A1E4E" w:rsidRPr="003D3167">
        <w:rPr>
          <w:rFonts w:eastAsia="Times New Roman" w:cs="Times New Roman"/>
          <w:szCs w:val="28"/>
          <w:lang w:val="nl-NL"/>
        </w:rPr>
        <w:t>Chính phủ</w:t>
      </w:r>
    </w:p>
    <w:p w14:paraId="3F6E42B6" w14:textId="77777777" w:rsidR="00413084" w:rsidRDefault="00413084" w:rsidP="00D22D6E">
      <w:pPr>
        <w:spacing w:before="0" w:after="0"/>
        <w:jc w:val="center"/>
        <w:rPr>
          <w:rFonts w:eastAsia="Times New Roman" w:cs="Times New Roman"/>
          <w:szCs w:val="28"/>
          <w:lang w:val="nl-NL"/>
        </w:rPr>
      </w:pPr>
    </w:p>
    <w:p w14:paraId="040220EE" w14:textId="5976ED92" w:rsidR="00F62455" w:rsidRPr="005E42F2" w:rsidRDefault="00430704" w:rsidP="005E42F2">
      <w:pPr>
        <w:spacing w:before="0" w:after="60" w:line="288" w:lineRule="auto"/>
        <w:ind w:firstLine="709"/>
        <w:jc w:val="both"/>
        <w:rPr>
          <w:rFonts w:asciiTheme="majorHAnsi" w:hAnsiTheme="majorHAnsi" w:cstheme="majorHAnsi"/>
          <w:szCs w:val="28"/>
          <w:lang w:val="nl-NL"/>
        </w:rPr>
      </w:pPr>
      <w:r w:rsidRPr="005E42F2">
        <w:rPr>
          <w:rFonts w:asciiTheme="majorHAnsi" w:hAnsiTheme="majorHAnsi" w:cstheme="majorHAnsi"/>
          <w:szCs w:val="28"/>
          <w:lang w:val="nl-NL"/>
        </w:rPr>
        <w:tab/>
      </w:r>
      <w:r w:rsidR="004E18CF" w:rsidRPr="005E42F2">
        <w:rPr>
          <w:rFonts w:asciiTheme="majorHAnsi" w:hAnsiTheme="majorHAnsi" w:cstheme="majorHAnsi"/>
          <w:szCs w:val="28"/>
          <w:lang w:val="nl-NL"/>
        </w:rPr>
        <w:t>Triển khai t</w:t>
      </w:r>
      <w:r w:rsidR="00812ECA" w:rsidRPr="005E42F2">
        <w:rPr>
          <w:rFonts w:asciiTheme="majorHAnsi" w:hAnsiTheme="majorHAnsi" w:cstheme="majorHAnsi"/>
          <w:szCs w:val="28"/>
          <w:lang w:val="nl-NL"/>
        </w:rPr>
        <w:t>hực hiện</w:t>
      </w:r>
      <w:r w:rsidR="0066129B" w:rsidRPr="005E42F2">
        <w:rPr>
          <w:rFonts w:asciiTheme="majorHAnsi" w:hAnsiTheme="majorHAnsi" w:cstheme="majorHAnsi"/>
          <w:szCs w:val="28"/>
          <w:lang w:val="nl-NL"/>
        </w:rPr>
        <w:t xml:space="preserve"> </w:t>
      </w:r>
      <w:r w:rsidR="00E50212" w:rsidRPr="005E42F2">
        <w:rPr>
          <w:rFonts w:asciiTheme="majorHAnsi" w:hAnsiTheme="majorHAnsi" w:cstheme="majorHAnsi"/>
          <w:szCs w:val="28"/>
          <w:lang w:val="nl-NL"/>
        </w:rPr>
        <w:t xml:space="preserve">Quyết định số </w:t>
      </w:r>
      <w:r w:rsidR="00AE287C" w:rsidRPr="005E42F2">
        <w:rPr>
          <w:rFonts w:asciiTheme="majorHAnsi" w:hAnsiTheme="majorHAnsi" w:cstheme="majorHAnsi"/>
          <w:szCs w:val="28"/>
          <w:lang w:val="nl-NL"/>
        </w:rPr>
        <w:t>19</w:t>
      </w:r>
      <w:r w:rsidR="00E50212" w:rsidRPr="005E42F2">
        <w:rPr>
          <w:rFonts w:asciiTheme="majorHAnsi" w:hAnsiTheme="majorHAnsi" w:cstheme="majorHAnsi"/>
          <w:szCs w:val="28"/>
          <w:lang w:val="nl-NL"/>
        </w:rPr>
        <w:t xml:space="preserve">/QĐ-TTg ngày </w:t>
      </w:r>
      <w:r w:rsidR="00AE287C" w:rsidRPr="005E42F2">
        <w:rPr>
          <w:rFonts w:asciiTheme="majorHAnsi" w:hAnsiTheme="majorHAnsi" w:cstheme="majorHAnsi"/>
          <w:szCs w:val="28"/>
          <w:lang w:val="nl-NL"/>
        </w:rPr>
        <w:t>08</w:t>
      </w:r>
      <w:r w:rsidR="00E50212" w:rsidRPr="005E42F2">
        <w:rPr>
          <w:rFonts w:asciiTheme="majorHAnsi" w:hAnsiTheme="majorHAnsi" w:cstheme="majorHAnsi"/>
          <w:szCs w:val="28"/>
          <w:lang w:val="nl-NL"/>
        </w:rPr>
        <w:t xml:space="preserve"> tháng </w:t>
      </w:r>
      <w:r w:rsidR="00AE287C" w:rsidRPr="005E42F2">
        <w:rPr>
          <w:rFonts w:asciiTheme="majorHAnsi" w:hAnsiTheme="majorHAnsi" w:cstheme="majorHAnsi"/>
          <w:szCs w:val="28"/>
          <w:lang w:val="nl-NL"/>
        </w:rPr>
        <w:t>01</w:t>
      </w:r>
      <w:r w:rsidR="00E50212" w:rsidRPr="005E42F2">
        <w:rPr>
          <w:rFonts w:asciiTheme="majorHAnsi" w:hAnsiTheme="majorHAnsi" w:cstheme="majorHAnsi"/>
          <w:szCs w:val="28"/>
          <w:lang w:val="nl-NL"/>
        </w:rPr>
        <w:t xml:space="preserve"> năm 202</w:t>
      </w:r>
      <w:r w:rsidR="00AE287C" w:rsidRPr="005E42F2">
        <w:rPr>
          <w:rFonts w:asciiTheme="majorHAnsi" w:hAnsiTheme="majorHAnsi" w:cstheme="majorHAnsi"/>
          <w:szCs w:val="28"/>
          <w:lang w:val="nl-NL"/>
        </w:rPr>
        <w:t>4</w:t>
      </w:r>
      <w:r w:rsidR="00E50212" w:rsidRPr="005E42F2">
        <w:rPr>
          <w:rFonts w:asciiTheme="majorHAnsi" w:hAnsiTheme="majorHAnsi" w:cstheme="majorHAnsi"/>
          <w:szCs w:val="28"/>
          <w:lang w:val="nl-NL"/>
        </w:rPr>
        <w:t xml:space="preserve"> của Thủ tướng Chính phủ ban hành Danh mục và phân công cơ quan chủ trì soạn thảo văn bản quy định chi tiết thi hành các luật, nghị quyết được Quốc hội khóa XV thông qua tại Kỳ họp </w:t>
      </w:r>
      <w:r w:rsidR="00AE287C" w:rsidRPr="005E42F2">
        <w:rPr>
          <w:rFonts w:asciiTheme="majorHAnsi" w:hAnsiTheme="majorHAnsi" w:cstheme="majorHAnsi"/>
          <w:szCs w:val="28"/>
          <w:lang w:val="nl-NL"/>
        </w:rPr>
        <w:t>6</w:t>
      </w:r>
      <w:r w:rsidR="00E50212" w:rsidRPr="005E42F2">
        <w:rPr>
          <w:rFonts w:asciiTheme="majorHAnsi" w:hAnsiTheme="majorHAnsi" w:cstheme="majorHAnsi"/>
          <w:szCs w:val="28"/>
          <w:lang w:val="nl-NL"/>
        </w:rPr>
        <w:t xml:space="preserve">, Bộ </w:t>
      </w:r>
      <w:r w:rsidR="00EB061C" w:rsidRPr="005E42F2">
        <w:rPr>
          <w:rFonts w:asciiTheme="majorHAnsi" w:hAnsiTheme="majorHAnsi" w:cstheme="majorHAnsi"/>
          <w:szCs w:val="28"/>
          <w:lang w:val="nl-NL"/>
        </w:rPr>
        <w:t>Thông tin và Truyền thông</w:t>
      </w:r>
      <w:r w:rsidR="00CE42D2" w:rsidRPr="005E42F2">
        <w:rPr>
          <w:rFonts w:asciiTheme="majorHAnsi" w:hAnsiTheme="majorHAnsi" w:cstheme="majorHAnsi"/>
          <w:szCs w:val="28"/>
          <w:lang w:val="nl-NL"/>
        </w:rPr>
        <w:t xml:space="preserve"> đã </w:t>
      </w:r>
      <w:r w:rsidR="003706D2" w:rsidRPr="005E42F2">
        <w:rPr>
          <w:rFonts w:asciiTheme="majorHAnsi" w:hAnsiTheme="majorHAnsi" w:cstheme="majorHAnsi"/>
          <w:szCs w:val="28"/>
          <w:lang w:val="nl-NL"/>
        </w:rPr>
        <w:t xml:space="preserve">triển khai nghiên cứu xây dựng dự thảo </w:t>
      </w:r>
      <w:r w:rsidR="006277A4" w:rsidRPr="005E42F2">
        <w:rPr>
          <w:rFonts w:asciiTheme="majorHAnsi" w:hAnsiTheme="majorHAnsi" w:cstheme="majorHAnsi"/>
          <w:szCs w:val="28"/>
          <w:shd w:val="clear" w:color="auto" w:fill="FFFFFF"/>
        </w:rPr>
        <w:t xml:space="preserve">Nghị định </w:t>
      </w:r>
      <w:r w:rsidR="006277A4" w:rsidRPr="005E42F2">
        <w:rPr>
          <w:rFonts w:asciiTheme="majorHAnsi" w:hAnsiTheme="majorHAnsi" w:cstheme="majorHAnsi"/>
          <w:iCs/>
          <w:noProof/>
          <w:szCs w:val="28"/>
        </w:rPr>
        <w:t xml:space="preserve">quy định </w:t>
      </w:r>
      <w:r w:rsidR="006277A4" w:rsidRPr="005E42F2">
        <w:rPr>
          <w:rFonts w:asciiTheme="majorHAnsi" w:hAnsiTheme="majorHAnsi" w:cstheme="majorHAnsi"/>
          <w:bCs/>
          <w:iCs/>
          <w:szCs w:val="28"/>
          <w:shd w:val="clear" w:color="auto" w:fill="FFFFFF"/>
        </w:rPr>
        <w:t>chi tiết một số điều của Luật Viễn thông về quản lý kho số viễn thông, tài nguyên Internet, đấu giá kho số viễn thông, tài nguyên Internet</w:t>
      </w:r>
      <w:r w:rsidR="006277A4" w:rsidRPr="005E42F2">
        <w:rPr>
          <w:rFonts w:asciiTheme="majorHAnsi" w:hAnsiTheme="majorHAnsi" w:cstheme="majorHAnsi"/>
          <w:bCs/>
          <w:iCs/>
          <w:szCs w:val="28"/>
          <w:shd w:val="clear" w:color="auto" w:fill="FFFFFF"/>
          <w:lang w:val="en-US"/>
        </w:rPr>
        <w:t xml:space="preserve"> </w:t>
      </w:r>
      <w:r w:rsidR="008A31CC" w:rsidRPr="005E42F2">
        <w:rPr>
          <w:rFonts w:asciiTheme="majorHAnsi" w:hAnsiTheme="majorHAnsi" w:cstheme="majorHAnsi"/>
          <w:szCs w:val="28"/>
          <w:lang w:val="nl-NL"/>
        </w:rPr>
        <w:t>(sau đây gọi tắt là dự thảo Nghị định)</w:t>
      </w:r>
      <w:r w:rsidR="00D92C76" w:rsidRPr="005E42F2">
        <w:rPr>
          <w:rFonts w:asciiTheme="majorHAnsi" w:hAnsiTheme="majorHAnsi" w:cstheme="majorHAnsi"/>
          <w:noProof/>
          <w:szCs w:val="28"/>
          <w:lang w:val="nl-NL"/>
        </w:rPr>
        <w:t>.</w:t>
      </w:r>
      <w:r w:rsidR="003706D2" w:rsidRPr="005E42F2">
        <w:rPr>
          <w:rFonts w:asciiTheme="majorHAnsi" w:hAnsiTheme="majorHAnsi" w:cstheme="majorHAnsi"/>
          <w:szCs w:val="28"/>
          <w:lang w:val="nl-NL"/>
        </w:rPr>
        <w:t xml:space="preserve"> </w:t>
      </w:r>
    </w:p>
    <w:p w14:paraId="60B5F1A6" w14:textId="77777777" w:rsidR="005808AE" w:rsidRPr="005E42F2" w:rsidRDefault="00AE287C" w:rsidP="005E42F2">
      <w:pPr>
        <w:spacing w:before="0" w:after="60" w:line="288" w:lineRule="auto"/>
        <w:ind w:firstLine="709"/>
        <w:jc w:val="both"/>
        <w:rPr>
          <w:rFonts w:asciiTheme="majorHAnsi" w:hAnsiTheme="majorHAnsi" w:cstheme="majorHAnsi"/>
          <w:szCs w:val="28"/>
          <w:lang w:val="nl-NL"/>
        </w:rPr>
      </w:pPr>
      <w:r w:rsidRPr="005E42F2">
        <w:rPr>
          <w:rFonts w:asciiTheme="majorHAnsi" w:hAnsiTheme="majorHAnsi" w:cstheme="majorHAnsi"/>
          <w:szCs w:val="28"/>
          <w:lang w:val="nl-NL"/>
        </w:rPr>
        <w:t>Thực hiện quy định của Luật Ban hành văn bản quy phạm pháp luật</w:t>
      </w:r>
      <w:r w:rsidRPr="005E42F2">
        <w:rPr>
          <w:rFonts w:asciiTheme="majorHAnsi" w:hAnsiTheme="majorHAnsi" w:cstheme="majorHAnsi"/>
          <w:bCs/>
          <w:szCs w:val="28"/>
          <w:lang w:val="nl-NL"/>
        </w:rPr>
        <w:t xml:space="preserve">, </w:t>
      </w:r>
      <w:r w:rsidR="005808AE" w:rsidRPr="005E42F2">
        <w:rPr>
          <w:rFonts w:asciiTheme="majorHAnsi" w:hAnsiTheme="majorHAnsi" w:cstheme="majorHAnsi"/>
          <w:bCs/>
          <w:szCs w:val="28"/>
          <w:lang w:val="nl-NL"/>
        </w:rPr>
        <w:t xml:space="preserve">Bộ </w:t>
      </w:r>
      <w:r w:rsidR="00357A24" w:rsidRPr="005E42F2">
        <w:rPr>
          <w:rFonts w:asciiTheme="majorHAnsi" w:hAnsiTheme="majorHAnsi" w:cstheme="majorHAnsi"/>
          <w:bCs/>
          <w:szCs w:val="28"/>
          <w:lang w:val="nl-NL"/>
        </w:rPr>
        <w:t>Thông tin và Truyền thông</w:t>
      </w:r>
      <w:r w:rsidR="005808AE" w:rsidRPr="005E42F2">
        <w:rPr>
          <w:rFonts w:asciiTheme="majorHAnsi" w:hAnsiTheme="majorHAnsi" w:cstheme="majorHAnsi"/>
          <w:bCs/>
          <w:szCs w:val="28"/>
          <w:lang w:val="nl-NL"/>
        </w:rPr>
        <w:t xml:space="preserve"> </w:t>
      </w:r>
      <w:r w:rsidR="005808AE" w:rsidRPr="005E42F2">
        <w:rPr>
          <w:rFonts w:asciiTheme="majorHAnsi" w:hAnsiTheme="majorHAnsi" w:cstheme="majorHAnsi"/>
          <w:szCs w:val="28"/>
          <w:lang w:val="nl-NL"/>
        </w:rPr>
        <w:t>xin trình Chính phủ về dự thảo Nghị định như sau:</w:t>
      </w:r>
    </w:p>
    <w:p w14:paraId="3F044712" w14:textId="77777777" w:rsidR="00616B81" w:rsidRPr="005E42F2" w:rsidRDefault="00616B81" w:rsidP="005E42F2">
      <w:pPr>
        <w:spacing w:before="0" w:after="60" w:line="288" w:lineRule="auto"/>
        <w:ind w:firstLine="709"/>
        <w:jc w:val="both"/>
        <w:rPr>
          <w:rFonts w:asciiTheme="majorHAnsi" w:hAnsiTheme="majorHAnsi" w:cstheme="majorHAnsi"/>
          <w:b/>
          <w:szCs w:val="28"/>
          <w:lang w:val="nl-NL"/>
        </w:rPr>
      </w:pPr>
      <w:r w:rsidRPr="005E42F2">
        <w:rPr>
          <w:rFonts w:asciiTheme="majorHAnsi" w:hAnsiTheme="majorHAnsi" w:cstheme="majorHAnsi"/>
          <w:b/>
          <w:szCs w:val="28"/>
          <w:lang w:val="nl-NL"/>
        </w:rPr>
        <w:t>I</w:t>
      </w:r>
      <w:r w:rsidR="0041651B" w:rsidRPr="005E42F2">
        <w:rPr>
          <w:rFonts w:asciiTheme="majorHAnsi" w:hAnsiTheme="majorHAnsi" w:cstheme="majorHAnsi"/>
          <w:b/>
          <w:szCs w:val="28"/>
          <w:lang w:val="nl-NL"/>
        </w:rPr>
        <w:t xml:space="preserve">. </w:t>
      </w:r>
      <w:r w:rsidRPr="005E42F2">
        <w:rPr>
          <w:rFonts w:asciiTheme="majorHAnsi" w:hAnsiTheme="majorHAnsi" w:cstheme="majorHAnsi"/>
          <w:b/>
          <w:szCs w:val="28"/>
          <w:lang w:val="nl-NL"/>
        </w:rPr>
        <w:t>SỰ CẦN THIẾT BAN HÀNH NGHỊ ĐỊNH</w:t>
      </w:r>
    </w:p>
    <w:p w14:paraId="2227483F" w14:textId="77777777" w:rsidR="00E830D5" w:rsidRPr="005E42F2" w:rsidRDefault="000D1A9D" w:rsidP="005E42F2">
      <w:pPr>
        <w:spacing w:before="0" w:after="60" w:line="288" w:lineRule="auto"/>
        <w:ind w:firstLine="709"/>
        <w:jc w:val="both"/>
        <w:rPr>
          <w:rFonts w:asciiTheme="majorHAnsi" w:hAnsiTheme="majorHAnsi" w:cstheme="majorHAnsi"/>
          <w:b/>
          <w:bCs/>
          <w:iCs/>
          <w:szCs w:val="28"/>
          <w:lang w:val="sv-SE"/>
        </w:rPr>
      </w:pPr>
      <w:bookmarkStart w:id="3" w:name="_Toc90323728"/>
      <w:r w:rsidRPr="005E42F2">
        <w:rPr>
          <w:rFonts w:asciiTheme="majorHAnsi" w:hAnsiTheme="majorHAnsi" w:cstheme="majorHAnsi"/>
          <w:b/>
          <w:bCs/>
          <w:iCs/>
          <w:szCs w:val="28"/>
          <w:lang w:val="sv-SE"/>
        </w:rPr>
        <w:tab/>
      </w:r>
      <w:r w:rsidR="00E830D5" w:rsidRPr="005E42F2">
        <w:rPr>
          <w:rFonts w:asciiTheme="majorHAnsi" w:hAnsiTheme="majorHAnsi" w:cstheme="majorHAnsi"/>
          <w:b/>
          <w:bCs/>
          <w:iCs/>
          <w:szCs w:val="28"/>
          <w:lang w:val="sv-SE"/>
        </w:rPr>
        <w:t>1. Cơ sở pháp lý</w:t>
      </w:r>
    </w:p>
    <w:p w14:paraId="580B5008" w14:textId="2A3DB795" w:rsidR="004F2D7F" w:rsidRPr="005E42F2" w:rsidRDefault="004F2D7F" w:rsidP="005E42F2">
      <w:pPr>
        <w:spacing w:before="0" w:after="60" w:line="288" w:lineRule="auto"/>
        <w:ind w:firstLine="709"/>
        <w:jc w:val="both"/>
        <w:rPr>
          <w:rFonts w:asciiTheme="majorHAnsi" w:hAnsiTheme="majorHAnsi" w:cstheme="majorHAnsi"/>
          <w:szCs w:val="28"/>
          <w:lang w:val="sv-SE"/>
        </w:rPr>
      </w:pPr>
      <w:r w:rsidRPr="005E42F2">
        <w:rPr>
          <w:rFonts w:asciiTheme="majorHAnsi" w:hAnsiTheme="majorHAnsi" w:cstheme="majorHAnsi"/>
          <w:szCs w:val="28"/>
          <w:lang w:val="sv-SE"/>
        </w:rPr>
        <w:t>Luật Viễn thông số 24</w:t>
      </w:r>
      <w:r w:rsidRPr="005E42F2">
        <w:rPr>
          <w:rFonts w:asciiTheme="majorHAnsi" w:hAnsiTheme="majorHAnsi" w:cstheme="majorHAnsi"/>
          <w:szCs w:val="28"/>
        </w:rPr>
        <w:t>/2023/QH15</w:t>
      </w:r>
      <w:r w:rsidRPr="005E42F2">
        <w:rPr>
          <w:rFonts w:asciiTheme="majorHAnsi" w:hAnsiTheme="majorHAnsi" w:cstheme="majorHAnsi"/>
          <w:szCs w:val="28"/>
          <w:lang w:val="sv-SE"/>
        </w:rPr>
        <w:t xml:space="preserve"> đã được Quốc hội khóa XV thông qua ngày 24 tháng 11 năm 2023 tại kỳ họp thứ 6 và được </w:t>
      </w:r>
      <w:r w:rsidRPr="005E42F2">
        <w:rPr>
          <w:rFonts w:asciiTheme="majorHAnsi" w:hAnsiTheme="majorHAnsi" w:cstheme="majorHAnsi"/>
          <w:szCs w:val="28"/>
          <w:lang w:eastAsia="x-none"/>
        </w:rPr>
        <w:t xml:space="preserve">Chủ tịch nước công bố tại Lệnh số </w:t>
      </w:r>
      <w:r w:rsidRPr="005E42F2">
        <w:rPr>
          <w:rFonts w:asciiTheme="majorHAnsi" w:hAnsiTheme="majorHAnsi" w:cstheme="majorHAnsi"/>
          <w:szCs w:val="28"/>
          <w:lang w:val="sv-SE" w:eastAsia="x-none"/>
        </w:rPr>
        <w:t>11</w:t>
      </w:r>
      <w:r w:rsidRPr="005E42F2">
        <w:rPr>
          <w:rFonts w:asciiTheme="majorHAnsi" w:hAnsiTheme="majorHAnsi" w:cstheme="majorHAnsi"/>
          <w:szCs w:val="28"/>
          <w:lang w:eastAsia="x-none"/>
        </w:rPr>
        <w:t>/202</w:t>
      </w:r>
      <w:r w:rsidRPr="005E42F2">
        <w:rPr>
          <w:rFonts w:asciiTheme="majorHAnsi" w:hAnsiTheme="majorHAnsi" w:cstheme="majorHAnsi"/>
          <w:szCs w:val="28"/>
          <w:lang w:val="sv-SE" w:eastAsia="x-none"/>
        </w:rPr>
        <w:t>3</w:t>
      </w:r>
      <w:r w:rsidRPr="005E42F2">
        <w:rPr>
          <w:rFonts w:asciiTheme="majorHAnsi" w:hAnsiTheme="majorHAnsi" w:cstheme="majorHAnsi"/>
          <w:szCs w:val="28"/>
          <w:lang w:eastAsia="x-none"/>
        </w:rPr>
        <w:t xml:space="preserve">/L-CTN ngày </w:t>
      </w:r>
      <w:r w:rsidRPr="005E42F2">
        <w:rPr>
          <w:rFonts w:asciiTheme="majorHAnsi" w:hAnsiTheme="majorHAnsi" w:cstheme="majorHAnsi"/>
          <w:szCs w:val="28"/>
          <w:lang w:val="sv-SE" w:eastAsia="x-none"/>
        </w:rPr>
        <w:t xml:space="preserve">01 </w:t>
      </w:r>
      <w:r w:rsidRPr="005E42F2">
        <w:rPr>
          <w:rFonts w:asciiTheme="majorHAnsi" w:hAnsiTheme="majorHAnsi" w:cstheme="majorHAnsi"/>
          <w:szCs w:val="28"/>
          <w:lang w:eastAsia="x-none"/>
        </w:rPr>
        <w:t xml:space="preserve">tháng </w:t>
      </w:r>
      <w:r w:rsidRPr="005E42F2">
        <w:rPr>
          <w:rFonts w:asciiTheme="majorHAnsi" w:hAnsiTheme="majorHAnsi" w:cstheme="majorHAnsi"/>
          <w:szCs w:val="28"/>
          <w:lang w:val="sv-SE" w:eastAsia="x-none"/>
        </w:rPr>
        <w:t>12</w:t>
      </w:r>
      <w:r w:rsidRPr="005E42F2">
        <w:rPr>
          <w:rFonts w:asciiTheme="majorHAnsi" w:hAnsiTheme="majorHAnsi" w:cstheme="majorHAnsi"/>
          <w:szCs w:val="28"/>
          <w:lang w:eastAsia="x-none"/>
        </w:rPr>
        <w:t xml:space="preserve"> năm 202</w:t>
      </w:r>
      <w:r w:rsidRPr="005E42F2">
        <w:rPr>
          <w:rFonts w:asciiTheme="majorHAnsi" w:hAnsiTheme="majorHAnsi" w:cstheme="majorHAnsi"/>
          <w:szCs w:val="28"/>
          <w:lang w:val="sv-SE" w:eastAsia="x-none"/>
        </w:rPr>
        <w:t>3</w:t>
      </w:r>
      <w:r w:rsidRPr="005E42F2">
        <w:rPr>
          <w:rFonts w:asciiTheme="majorHAnsi" w:hAnsiTheme="majorHAnsi" w:cstheme="majorHAnsi"/>
          <w:szCs w:val="28"/>
          <w:lang w:eastAsia="x-none"/>
        </w:rPr>
        <w:t xml:space="preserve">, </w:t>
      </w:r>
      <w:r w:rsidRPr="005E42F2">
        <w:rPr>
          <w:rFonts w:asciiTheme="majorHAnsi" w:hAnsiTheme="majorHAnsi" w:cstheme="majorHAnsi"/>
          <w:szCs w:val="28"/>
        </w:rPr>
        <w:t>có hiệu lực thi hành từ ngày 01 tháng 7 năm 202</w:t>
      </w:r>
      <w:r w:rsidRPr="005E42F2">
        <w:rPr>
          <w:rFonts w:asciiTheme="majorHAnsi" w:hAnsiTheme="majorHAnsi" w:cstheme="majorHAnsi"/>
          <w:szCs w:val="28"/>
          <w:lang w:val="sv-SE"/>
        </w:rPr>
        <w:t>4.</w:t>
      </w:r>
    </w:p>
    <w:p w14:paraId="450A371F" w14:textId="6C76DF94" w:rsidR="00BD15FD" w:rsidRPr="005E42F2" w:rsidRDefault="004F2D7F" w:rsidP="005E42F2">
      <w:pPr>
        <w:spacing w:before="0" w:after="60" w:line="288" w:lineRule="auto"/>
        <w:ind w:firstLine="709"/>
        <w:jc w:val="both"/>
        <w:rPr>
          <w:rFonts w:asciiTheme="majorHAnsi" w:hAnsiTheme="majorHAnsi" w:cstheme="majorHAnsi"/>
          <w:bCs/>
          <w:iCs/>
          <w:szCs w:val="28"/>
          <w:lang w:val="sv-SE"/>
        </w:rPr>
      </w:pPr>
      <w:r w:rsidRPr="005E42F2">
        <w:rPr>
          <w:rFonts w:asciiTheme="majorHAnsi" w:hAnsiTheme="majorHAnsi" w:cstheme="majorHAnsi"/>
          <w:szCs w:val="28"/>
          <w:lang w:val="sv-SE"/>
        </w:rPr>
        <w:t>Tại Quyết định số 19/QĐ-TTg n</w:t>
      </w:r>
      <w:r w:rsidR="00C80304" w:rsidRPr="005E42F2">
        <w:rPr>
          <w:rFonts w:asciiTheme="majorHAnsi" w:hAnsiTheme="majorHAnsi" w:cstheme="majorHAnsi"/>
          <w:szCs w:val="28"/>
          <w:lang w:val="sv-SE"/>
        </w:rPr>
        <w:t xml:space="preserve">gày </w:t>
      </w:r>
      <w:r w:rsidRPr="005E42F2">
        <w:rPr>
          <w:rFonts w:asciiTheme="majorHAnsi" w:hAnsiTheme="majorHAnsi" w:cstheme="majorHAnsi"/>
          <w:szCs w:val="28"/>
          <w:lang w:val="sv-SE"/>
        </w:rPr>
        <w:t xml:space="preserve">08 tháng 01 năm 2024, </w:t>
      </w:r>
      <w:r w:rsidR="00C80304" w:rsidRPr="005E42F2">
        <w:rPr>
          <w:rFonts w:asciiTheme="majorHAnsi" w:hAnsiTheme="majorHAnsi" w:cstheme="majorHAnsi"/>
          <w:szCs w:val="28"/>
          <w:lang w:val="sv-SE"/>
        </w:rPr>
        <w:t>Thủ tướng Chính phủ</w:t>
      </w:r>
      <w:r w:rsidRPr="005E42F2">
        <w:rPr>
          <w:rFonts w:asciiTheme="majorHAnsi" w:hAnsiTheme="majorHAnsi" w:cstheme="majorHAnsi"/>
          <w:szCs w:val="28"/>
          <w:lang w:val="sv-SE"/>
        </w:rPr>
        <w:t xml:space="preserve"> đã</w:t>
      </w:r>
      <w:r w:rsidR="00C80304" w:rsidRPr="005E42F2">
        <w:rPr>
          <w:rFonts w:asciiTheme="majorHAnsi" w:hAnsiTheme="majorHAnsi" w:cstheme="majorHAnsi"/>
          <w:szCs w:val="28"/>
          <w:lang w:val="sv-SE"/>
        </w:rPr>
        <w:t xml:space="preserve"> ban hành Danh mục và phân công cơ quan chủ trì soạn thảo văn bản quy định chi tiết thi hành các luật, nghị quyết được Quốc hội khóa XV thông qua tại Kỳ họp </w:t>
      </w:r>
      <w:r w:rsidRPr="005E42F2">
        <w:rPr>
          <w:rFonts w:asciiTheme="majorHAnsi" w:hAnsiTheme="majorHAnsi" w:cstheme="majorHAnsi"/>
          <w:szCs w:val="28"/>
          <w:lang w:val="sv-SE"/>
        </w:rPr>
        <w:t>6</w:t>
      </w:r>
      <w:r w:rsidR="0071336B" w:rsidRPr="005E42F2">
        <w:rPr>
          <w:rFonts w:asciiTheme="majorHAnsi" w:hAnsiTheme="majorHAnsi" w:cstheme="majorHAnsi"/>
          <w:szCs w:val="28"/>
          <w:lang w:val="sv-SE"/>
        </w:rPr>
        <w:t xml:space="preserve">. Theo đó, </w:t>
      </w:r>
      <w:r w:rsidR="006779BF" w:rsidRPr="005E42F2">
        <w:rPr>
          <w:rFonts w:asciiTheme="majorHAnsi" w:hAnsiTheme="majorHAnsi" w:cstheme="majorHAnsi"/>
          <w:szCs w:val="28"/>
          <w:lang w:val="sv-SE"/>
        </w:rPr>
        <w:t>Thông tin và Truyền thông</w:t>
      </w:r>
      <w:r w:rsidR="0071336B" w:rsidRPr="005E42F2">
        <w:rPr>
          <w:rFonts w:asciiTheme="majorHAnsi" w:hAnsiTheme="majorHAnsi" w:cstheme="majorHAnsi"/>
          <w:szCs w:val="28"/>
          <w:lang w:val="sv-SE"/>
        </w:rPr>
        <w:t xml:space="preserve"> được giao chủ trì xây dựng </w:t>
      </w:r>
      <w:r w:rsidR="006277A4" w:rsidRPr="005E42F2">
        <w:rPr>
          <w:rFonts w:asciiTheme="majorHAnsi" w:hAnsiTheme="majorHAnsi" w:cstheme="majorHAnsi"/>
          <w:szCs w:val="28"/>
          <w:shd w:val="clear" w:color="auto" w:fill="FFFFFF"/>
        </w:rPr>
        <w:t xml:space="preserve">Nghị định </w:t>
      </w:r>
      <w:r w:rsidR="006277A4" w:rsidRPr="005E42F2">
        <w:rPr>
          <w:rFonts w:asciiTheme="majorHAnsi" w:hAnsiTheme="majorHAnsi" w:cstheme="majorHAnsi"/>
          <w:iCs/>
          <w:noProof/>
          <w:szCs w:val="28"/>
        </w:rPr>
        <w:t xml:space="preserve">quy định </w:t>
      </w:r>
      <w:r w:rsidR="006277A4" w:rsidRPr="005E42F2">
        <w:rPr>
          <w:rFonts w:asciiTheme="majorHAnsi" w:hAnsiTheme="majorHAnsi" w:cstheme="majorHAnsi"/>
          <w:bCs/>
          <w:iCs/>
          <w:szCs w:val="28"/>
          <w:shd w:val="clear" w:color="auto" w:fill="FFFFFF"/>
        </w:rPr>
        <w:t>chi tiết một số điều của Luật Viễn thông về quản lý kho số viễn thông, tài nguyên Internet, đấu giá kho số viễn thông, tài nguyên Internet</w:t>
      </w:r>
      <w:r w:rsidR="006277A4" w:rsidRPr="005E42F2">
        <w:rPr>
          <w:rFonts w:asciiTheme="majorHAnsi" w:hAnsiTheme="majorHAnsi" w:cstheme="majorHAnsi"/>
          <w:bCs/>
          <w:iCs/>
          <w:szCs w:val="28"/>
          <w:shd w:val="clear" w:color="auto" w:fill="FFFFFF"/>
          <w:lang w:val="en-US"/>
        </w:rPr>
        <w:t>,</w:t>
      </w:r>
      <w:r w:rsidR="0071336B" w:rsidRPr="005E42F2">
        <w:rPr>
          <w:rFonts w:asciiTheme="majorHAnsi" w:hAnsiTheme="majorHAnsi" w:cstheme="majorHAnsi"/>
          <w:szCs w:val="28"/>
          <w:lang w:val="sv-SE"/>
        </w:rPr>
        <w:t xml:space="preserve"> thời hạn trình Chính phủ</w:t>
      </w:r>
      <w:r w:rsidR="006779BF" w:rsidRPr="005E42F2">
        <w:rPr>
          <w:rFonts w:asciiTheme="majorHAnsi" w:hAnsiTheme="majorHAnsi" w:cstheme="majorHAnsi"/>
          <w:szCs w:val="28"/>
          <w:lang w:val="sv-SE"/>
        </w:rPr>
        <w:t xml:space="preserve"> là </w:t>
      </w:r>
      <w:r w:rsidRPr="005E42F2">
        <w:rPr>
          <w:rFonts w:asciiTheme="majorHAnsi" w:hAnsiTheme="majorHAnsi" w:cstheme="majorHAnsi"/>
          <w:szCs w:val="28"/>
          <w:lang w:val="sv-SE"/>
        </w:rPr>
        <w:t>trước ngày 15 tháng 4</w:t>
      </w:r>
      <w:r w:rsidR="0071336B" w:rsidRPr="005E42F2">
        <w:rPr>
          <w:rFonts w:asciiTheme="majorHAnsi" w:hAnsiTheme="majorHAnsi" w:cstheme="majorHAnsi"/>
          <w:szCs w:val="28"/>
          <w:lang w:val="sv-SE"/>
        </w:rPr>
        <w:t xml:space="preserve"> năm 202</w:t>
      </w:r>
      <w:r w:rsidR="006779BF" w:rsidRPr="005E42F2">
        <w:rPr>
          <w:rFonts w:asciiTheme="majorHAnsi" w:hAnsiTheme="majorHAnsi" w:cstheme="majorHAnsi"/>
          <w:szCs w:val="28"/>
          <w:lang w:val="sv-SE"/>
        </w:rPr>
        <w:t>4</w:t>
      </w:r>
      <w:r w:rsidR="0071336B" w:rsidRPr="005E42F2">
        <w:rPr>
          <w:rFonts w:asciiTheme="majorHAnsi" w:hAnsiTheme="majorHAnsi" w:cstheme="majorHAnsi"/>
          <w:szCs w:val="28"/>
          <w:lang w:val="sv-SE"/>
        </w:rPr>
        <w:t>.</w:t>
      </w:r>
    </w:p>
    <w:p w14:paraId="7B1DB7C0" w14:textId="77777777" w:rsidR="006277A4" w:rsidRPr="005E42F2" w:rsidRDefault="0071336B" w:rsidP="005E42F2">
      <w:pPr>
        <w:pStyle w:val="ListParagraph"/>
        <w:spacing w:after="60" w:line="288" w:lineRule="auto"/>
        <w:ind w:left="0" w:firstLine="706"/>
        <w:jc w:val="both"/>
        <w:rPr>
          <w:rFonts w:asciiTheme="majorHAnsi" w:hAnsiTheme="majorHAnsi" w:cstheme="majorHAnsi"/>
          <w:sz w:val="28"/>
          <w:szCs w:val="28"/>
          <w:lang w:val="vi-VN"/>
        </w:rPr>
      </w:pPr>
      <w:r w:rsidRPr="005E42F2">
        <w:rPr>
          <w:rFonts w:asciiTheme="majorHAnsi" w:hAnsiTheme="majorHAnsi" w:cstheme="majorHAnsi"/>
          <w:sz w:val="28"/>
          <w:szCs w:val="28"/>
          <w:lang w:val="sv-SE"/>
        </w:rPr>
        <w:t>Căn cứ các văn bản nêu trên, t</w:t>
      </w:r>
      <w:r w:rsidR="005F70EC" w:rsidRPr="005E42F2">
        <w:rPr>
          <w:rFonts w:asciiTheme="majorHAnsi" w:hAnsiTheme="majorHAnsi" w:cstheme="majorHAnsi"/>
          <w:sz w:val="28"/>
          <w:szCs w:val="28"/>
          <w:lang w:val="sv-SE"/>
        </w:rPr>
        <w:t xml:space="preserve">rên cơ sở rà soát và đánh giá các nội dung quy định tại </w:t>
      </w:r>
      <w:r w:rsidR="00B41ABB" w:rsidRPr="005E42F2">
        <w:rPr>
          <w:rFonts w:asciiTheme="majorHAnsi" w:hAnsiTheme="majorHAnsi" w:cstheme="majorHAnsi"/>
          <w:sz w:val="28"/>
          <w:szCs w:val="28"/>
          <w:lang w:val="sv-SE"/>
        </w:rPr>
        <w:t xml:space="preserve">Luật </w:t>
      </w:r>
      <w:r w:rsidR="00AE287C" w:rsidRPr="005E42F2">
        <w:rPr>
          <w:rFonts w:asciiTheme="majorHAnsi" w:hAnsiTheme="majorHAnsi" w:cstheme="majorHAnsi"/>
          <w:sz w:val="28"/>
          <w:szCs w:val="28"/>
          <w:lang w:val="sv-SE"/>
        </w:rPr>
        <w:t>Viễn thông</w:t>
      </w:r>
      <w:r w:rsidR="005F70EC" w:rsidRPr="005E42F2">
        <w:rPr>
          <w:rFonts w:asciiTheme="majorHAnsi" w:hAnsiTheme="majorHAnsi" w:cstheme="majorHAnsi"/>
          <w:sz w:val="28"/>
          <w:szCs w:val="28"/>
          <w:lang w:val="sv-SE"/>
        </w:rPr>
        <w:t xml:space="preserve">, Bộ </w:t>
      </w:r>
      <w:r w:rsidR="002C6E59" w:rsidRPr="005E42F2">
        <w:rPr>
          <w:rFonts w:asciiTheme="majorHAnsi" w:hAnsiTheme="majorHAnsi" w:cstheme="majorHAnsi"/>
          <w:sz w:val="28"/>
          <w:szCs w:val="28"/>
          <w:lang w:val="sv-SE"/>
        </w:rPr>
        <w:t>Thông tin và Truyền thông</w:t>
      </w:r>
      <w:r w:rsidR="005F70EC" w:rsidRPr="005E42F2">
        <w:rPr>
          <w:rFonts w:asciiTheme="majorHAnsi" w:hAnsiTheme="majorHAnsi" w:cstheme="majorHAnsi"/>
          <w:sz w:val="28"/>
          <w:szCs w:val="28"/>
          <w:lang w:val="sv-SE"/>
        </w:rPr>
        <w:t xml:space="preserve"> </w:t>
      </w:r>
      <w:r w:rsidR="005143C7" w:rsidRPr="005E42F2">
        <w:rPr>
          <w:rFonts w:asciiTheme="majorHAnsi" w:hAnsiTheme="majorHAnsi" w:cstheme="majorHAnsi"/>
          <w:sz w:val="28"/>
          <w:szCs w:val="28"/>
          <w:lang w:val="sv-SE"/>
        </w:rPr>
        <w:t xml:space="preserve">đã </w:t>
      </w:r>
      <w:r w:rsidR="005F70EC" w:rsidRPr="005E42F2">
        <w:rPr>
          <w:rFonts w:asciiTheme="majorHAnsi" w:hAnsiTheme="majorHAnsi" w:cstheme="majorHAnsi"/>
          <w:sz w:val="28"/>
          <w:szCs w:val="28"/>
          <w:lang w:val="sv-SE"/>
        </w:rPr>
        <w:t xml:space="preserve">xây dựng dự thảo Nghị định để quy định chi tiết </w:t>
      </w:r>
      <w:r w:rsidR="008A31CC" w:rsidRPr="005E42F2">
        <w:rPr>
          <w:rFonts w:asciiTheme="majorHAnsi" w:hAnsiTheme="majorHAnsi" w:cstheme="majorHAnsi"/>
          <w:sz w:val="28"/>
          <w:szCs w:val="28"/>
          <w:lang w:val="sv-SE"/>
        </w:rPr>
        <w:t>các</w:t>
      </w:r>
      <w:r w:rsidR="00D064E3" w:rsidRPr="005E42F2">
        <w:rPr>
          <w:rFonts w:asciiTheme="majorHAnsi" w:hAnsiTheme="majorHAnsi" w:cstheme="majorHAnsi"/>
          <w:sz w:val="28"/>
          <w:szCs w:val="28"/>
          <w:lang w:val="sv-SE"/>
        </w:rPr>
        <w:t xml:space="preserve"> nội dung được giao trong Luật và chia thành </w:t>
      </w:r>
      <w:r w:rsidR="006277A4" w:rsidRPr="005E42F2">
        <w:rPr>
          <w:rFonts w:asciiTheme="majorHAnsi" w:hAnsiTheme="majorHAnsi" w:cstheme="majorHAnsi"/>
          <w:sz w:val="28"/>
          <w:szCs w:val="28"/>
          <w:lang w:val="vi-VN"/>
        </w:rPr>
        <w:t xml:space="preserve">dự thảo Nghị định quy định chi tiết </w:t>
      </w:r>
      <w:r w:rsidR="006277A4" w:rsidRPr="005E42F2">
        <w:rPr>
          <w:rFonts w:asciiTheme="majorHAnsi" w:hAnsiTheme="majorHAnsi" w:cstheme="majorHAnsi"/>
          <w:sz w:val="28"/>
          <w:szCs w:val="28"/>
        </w:rPr>
        <w:t>gồm 02</w:t>
      </w:r>
      <w:r w:rsidR="006277A4" w:rsidRPr="005E42F2">
        <w:rPr>
          <w:rFonts w:asciiTheme="majorHAnsi" w:hAnsiTheme="majorHAnsi" w:cstheme="majorHAnsi"/>
          <w:sz w:val="28"/>
          <w:szCs w:val="28"/>
          <w:lang w:val="vi-VN"/>
        </w:rPr>
        <w:t xml:space="preserve"> nhóm chính sách lớn bao gồm: (1) </w:t>
      </w:r>
      <w:r w:rsidR="006277A4" w:rsidRPr="005E42F2">
        <w:rPr>
          <w:rFonts w:asciiTheme="majorHAnsi" w:hAnsiTheme="majorHAnsi" w:cstheme="majorHAnsi"/>
          <w:sz w:val="28"/>
          <w:szCs w:val="28"/>
        </w:rPr>
        <w:lastRenderedPageBreak/>
        <w:t xml:space="preserve">Nhóm chính sách </w:t>
      </w:r>
      <w:r w:rsidR="006277A4" w:rsidRPr="005E42F2">
        <w:rPr>
          <w:rFonts w:asciiTheme="majorHAnsi" w:hAnsiTheme="majorHAnsi" w:cstheme="majorHAnsi"/>
          <w:bCs/>
          <w:iCs/>
          <w:sz w:val="28"/>
          <w:szCs w:val="28"/>
          <w:shd w:val="clear" w:color="auto" w:fill="FFFFFF"/>
        </w:rPr>
        <w:t>về quản lý kho số viễn thông, tài nguyên Internet</w:t>
      </w:r>
      <w:r w:rsidR="006277A4" w:rsidRPr="005E42F2">
        <w:rPr>
          <w:rFonts w:asciiTheme="majorHAnsi" w:hAnsiTheme="majorHAnsi" w:cstheme="majorHAnsi"/>
          <w:sz w:val="28"/>
          <w:szCs w:val="28"/>
          <w:lang w:val="vi-VN"/>
        </w:rPr>
        <w:t xml:space="preserve">; (2) </w:t>
      </w:r>
      <w:r w:rsidR="006277A4" w:rsidRPr="005E42F2">
        <w:rPr>
          <w:rFonts w:asciiTheme="majorHAnsi" w:hAnsiTheme="majorHAnsi" w:cstheme="majorHAnsi"/>
          <w:sz w:val="28"/>
          <w:szCs w:val="28"/>
        </w:rPr>
        <w:t xml:space="preserve">Nhóm </w:t>
      </w:r>
      <w:r w:rsidR="006277A4" w:rsidRPr="005E42F2">
        <w:rPr>
          <w:rFonts w:asciiTheme="majorHAnsi" w:hAnsiTheme="majorHAnsi" w:cstheme="majorHAnsi"/>
          <w:sz w:val="28"/>
          <w:szCs w:val="28"/>
          <w:lang w:val="vi-VN"/>
        </w:rPr>
        <w:t xml:space="preserve">chính sách về </w:t>
      </w:r>
      <w:r w:rsidR="006277A4" w:rsidRPr="005E42F2">
        <w:rPr>
          <w:rFonts w:asciiTheme="majorHAnsi" w:hAnsiTheme="majorHAnsi" w:cstheme="majorHAnsi"/>
          <w:bCs/>
          <w:iCs/>
          <w:sz w:val="28"/>
          <w:szCs w:val="28"/>
          <w:shd w:val="clear" w:color="auto" w:fill="FFFFFF"/>
        </w:rPr>
        <w:t>đấu giá quyền sử dụng kho số viễn thông, tài nguyên Internet.</w:t>
      </w:r>
    </w:p>
    <w:p w14:paraId="5050BB5A" w14:textId="647EF015" w:rsidR="00DE29D0" w:rsidRPr="005E42F2" w:rsidRDefault="00DE29D0" w:rsidP="005E42F2">
      <w:pPr>
        <w:spacing w:before="0" w:after="60" w:line="288" w:lineRule="auto"/>
        <w:ind w:firstLine="709"/>
        <w:jc w:val="both"/>
        <w:rPr>
          <w:rFonts w:asciiTheme="majorHAnsi" w:hAnsiTheme="majorHAnsi" w:cstheme="majorHAnsi"/>
          <w:b/>
          <w:bCs/>
          <w:iCs/>
          <w:szCs w:val="28"/>
          <w:lang w:val="sv-SE"/>
        </w:rPr>
      </w:pPr>
      <w:r w:rsidRPr="005E42F2">
        <w:rPr>
          <w:rFonts w:asciiTheme="majorHAnsi" w:hAnsiTheme="majorHAnsi" w:cstheme="majorHAnsi"/>
          <w:b/>
          <w:bCs/>
          <w:iCs/>
          <w:szCs w:val="28"/>
          <w:lang w:val="sv-SE"/>
        </w:rPr>
        <w:t>2. Căn cứ thực tiễn</w:t>
      </w:r>
    </w:p>
    <w:p w14:paraId="44304AB4" w14:textId="574BC2CC" w:rsidR="0071336B" w:rsidRPr="005E42F2" w:rsidRDefault="001611DD" w:rsidP="005E42F2">
      <w:pPr>
        <w:spacing w:before="0" w:after="60" w:line="288" w:lineRule="auto"/>
        <w:ind w:firstLine="709"/>
        <w:jc w:val="both"/>
        <w:rPr>
          <w:rFonts w:asciiTheme="majorHAnsi" w:hAnsiTheme="majorHAnsi" w:cstheme="majorHAnsi"/>
          <w:bCs/>
          <w:iCs/>
          <w:szCs w:val="28"/>
          <w:lang w:val="sv-SE"/>
        </w:rPr>
      </w:pPr>
      <w:r w:rsidRPr="005E42F2">
        <w:rPr>
          <w:rFonts w:asciiTheme="majorHAnsi" w:hAnsiTheme="majorHAnsi" w:cstheme="majorHAnsi"/>
          <w:bCs/>
          <w:iCs/>
          <w:szCs w:val="28"/>
          <w:lang w:val="sv-SE"/>
        </w:rPr>
        <w:t>Luật Viễn thông là văn bản có phạm vi tác động rộng, bao gồm nhiều lĩnh vực của hoạt động viễn thông, từ hạ tầng viễn thông, dịch vụ viễn thông, đến quản lý nhà nước về viễn thông. M</w:t>
      </w:r>
      <w:r w:rsidR="008C3E21" w:rsidRPr="005E42F2">
        <w:rPr>
          <w:rFonts w:asciiTheme="majorHAnsi" w:hAnsiTheme="majorHAnsi" w:cstheme="majorHAnsi"/>
          <w:szCs w:val="28"/>
          <w:lang w:val="sv-SE"/>
        </w:rPr>
        <w:t>ột số quy định có tính mới trong hệ thống văn bản quy phạm pháp luật</w:t>
      </w:r>
      <w:r w:rsidR="00D12CD2" w:rsidRPr="005E42F2">
        <w:rPr>
          <w:rFonts w:asciiTheme="majorHAnsi" w:hAnsiTheme="majorHAnsi" w:cstheme="majorHAnsi"/>
          <w:szCs w:val="28"/>
          <w:lang w:val="sv-SE"/>
        </w:rPr>
        <w:t>, cần có hướng dẫn chi tiết để bảo đảm thống nhất trong tổ chức thực thi</w:t>
      </w:r>
      <w:r w:rsidR="008C3E21" w:rsidRPr="005E42F2">
        <w:rPr>
          <w:rFonts w:asciiTheme="majorHAnsi" w:hAnsiTheme="majorHAnsi" w:cstheme="majorHAnsi"/>
          <w:szCs w:val="28"/>
          <w:lang w:val="sv-SE"/>
        </w:rPr>
        <w:t xml:space="preserve"> như</w:t>
      </w:r>
      <w:r w:rsidR="00947B67" w:rsidRPr="005E42F2">
        <w:rPr>
          <w:rFonts w:asciiTheme="majorHAnsi" w:hAnsiTheme="majorHAnsi" w:cstheme="majorHAnsi"/>
          <w:szCs w:val="28"/>
          <w:lang w:val="sv-SE"/>
        </w:rPr>
        <w:t xml:space="preserve"> đấu giá quyền sử dụng mã, số viễn thông, tên miền Internet, bồi thường khi thu hồi mã, số viễn thông, tên miền Internet</w:t>
      </w:r>
      <w:r w:rsidR="002C2E9B" w:rsidRPr="005E42F2">
        <w:rPr>
          <w:rFonts w:asciiTheme="majorHAnsi" w:hAnsiTheme="majorHAnsi" w:cstheme="majorHAnsi"/>
          <w:szCs w:val="28"/>
          <w:lang w:val="sv-SE"/>
        </w:rPr>
        <w:t>..</w:t>
      </w:r>
      <w:r w:rsidR="008C3E21" w:rsidRPr="005E42F2">
        <w:rPr>
          <w:rFonts w:asciiTheme="majorHAnsi" w:hAnsiTheme="majorHAnsi" w:cstheme="majorHAnsi"/>
          <w:szCs w:val="28"/>
          <w:lang w:val="sv-SE"/>
        </w:rPr>
        <w:t>.</w:t>
      </w:r>
    </w:p>
    <w:p w14:paraId="05CDF8C0" w14:textId="0408CB13" w:rsidR="008B445A" w:rsidRPr="005E42F2" w:rsidRDefault="006016A2" w:rsidP="005E42F2">
      <w:pPr>
        <w:spacing w:before="0" w:after="60" w:line="288" w:lineRule="auto"/>
        <w:ind w:firstLine="709"/>
        <w:jc w:val="both"/>
        <w:rPr>
          <w:rFonts w:asciiTheme="majorHAnsi" w:hAnsiTheme="majorHAnsi" w:cstheme="majorHAnsi"/>
          <w:szCs w:val="28"/>
        </w:rPr>
      </w:pPr>
      <w:r w:rsidRPr="005E42F2">
        <w:rPr>
          <w:rFonts w:asciiTheme="majorHAnsi" w:hAnsiTheme="majorHAnsi" w:cstheme="majorHAnsi"/>
          <w:szCs w:val="28"/>
        </w:rPr>
        <w:t>Từ nội dung báo cáo trên</w:t>
      </w:r>
      <w:r w:rsidR="008B445A" w:rsidRPr="005E42F2">
        <w:rPr>
          <w:rFonts w:asciiTheme="majorHAnsi" w:hAnsiTheme="majorHAnsi" w:cstheme="majorHAnsi"/>
          <w:szCs w:val="28"/>
        </w:rPr>
        <w:t xml:space="preserve">, việc ban hành </w:t>
      </w:r>
      <w:r w:rsidR="00CD794E" w:rsidRPr="005E42F2">
        <w:rPr>
          <w:rFonts w:asciiTheme="majorHAnsi" w:hAnsiTheme="majorHAnsi" w:cstheme="majorHAnsi"/>
          <w:szCs w:val="28"/>
          <w:shd w:val="clear" w:color="auto" w:fill="FFFFFF"/>
        </w:rPr>
        <w:t xml:space="preserve">Nghị định </w:t>
      </w:r>
      <w:r w:rsidR="00CD794E" w:rsidRPr="005E42F2">
        <w:rPr>
          <w:rFonts w:asciiTheme="majorHAnsi" w:hAnsiTheme="majorHAnsi" w:cstheme="majorHAnsi"/>
          <w:iCs/>
          <w:noProof/>
          <w:szCs w:val="28"/>
        </w:rPr>
        <w:t xml:space="preserve">quy định </w:t>
      </w:r>
      <w:r w:rsidR="00CD794E" w:rsidRPr="005E42F2">
        <w:rPr>
          <w:rFonts w:asciiTheme="majorHAnsi" w:hAnsiTheme="majorHAnsi" w:cstheme="majorHAnsi"/>
          <w:bCs/>
          <w:iCs/>
          <w:szCs w:val="28"/>
          <w:shd w:val="clear" w:color="auto" w:fill="FFFFFF"/>
        </w:rPr>
        <w:t>chi tiết một số điều của Luật Viễn thông về quản lý kho số viễn thông, tài nguyên Internet, đấu giá kho số viễn thông, tài nguyên Internet</w:t>
      </w:r>
      <w:r w:rsidR="00CD794E" w:rsidRPr="005E42F2">
        <w:rPr>
          <w:rFonts w:asciiTheme="majorHAnsi" w:hAnsiTheme="majorHAnsi" w:cstheme="majorHAnsi"/>
          <w:bCs/>
          <w:iCs/>
          <w:szCs w:val="28"/>
          <w:shd w:val="clear" w:color="auto" w:fill="FFFFFF"/>
          <w:lang w:val="en-US"/>
        </w:rPr>
        <w:t xml:space="preserve"> </w:t>
      </w:r>
      <w:r w:rsidR="008B445A" w:rsidRPr="005E42F2">
        <w:rPr>
          <w:rFonts w:asciiTheme="majorHAnsi" w:hAnsiTheme="majorHAnsi" w:cstheme="majorHAnsi"/>
          <w:szCs w:val="28"/>
        </w:rPr>
        <w:t xml:space="preserve">là cần thiết. </w:t>
      </w:r>
    </w:p>
    <w:p w14:paraId="49CC908D" w14:textId="77777777" w:rsidR="00FA64FE" w:rsidRPr="005E42F2" w:rsidRDefault="00FA64FE" w:rsidP="005E42F2">
      <w:pPr>
        <w:spacing w:before="0" w:after="60" w:line="288" w:lineRule="auto"/>
        <w:ind w:firstLine="709"/>
        <w:jc w:val="both"/>
        <w:rPr>
          <w:rFonts w:asciiTheme="majorHAnsi" w:eastAsia="Times New Roman" w:hAnsiTheme="majorHAnsi" w:cstheme="majorHAnsi"/>
          <w:b/>
          <w:bCs/>
          <w:iCs/>
          <w:szCs w:val="28"/>
        </w:rPr>
      </w:pPr>
      <w:r w:rsidRPr="005E42F2">
        <w:rPr>
          <w:rFonts w:asciiTheme="majorHAnsi" w:hAnsiTheme="majorHAnsi" w:cstheme="majorHAnsi"/>
          <w:b/>
          <w:bCs/>
          <w:iCs/>
          <w:szCs w:val="28"/>
          <w:lang w:val="sv-SE"/>
        </w:rPr>
        <w:t>II. MỤC ĐÍCH, QUAN ĐIỂM XÂY DỰNG NGHỊ ĐỊNH</w:t>
      </w:r>
    </w:p>
    <w:bookmarkEnd w:id="3"/>
    <w:p w14:paraId="47D25C67" w14:textId="77777777" w:rsidR="008B445A" w:rsidRPr="005E42F2" w:rsidRDefault="008B445A" w:rsidP="005E42F2">
      <w:pPr>
        <w:widowControl w:val="0"/>
        <w:spacing w:before="0" w:after="60" w:line="288" w:lineRule="auto"/>
        <w:ind w:firstLine="709"/>
        <w:jc w:val="both"/>
        <w:rPr>
          <w:rFonts w:asciiTheme="majorHAnsi" w:hAnsiTheme="majorHAnsi" w:cstheme="majorHAnsi"/>
          <w:b/>
          <w:szCs w:val="28"/>
        </w:rPr>
      </w:pPr>
      <w:r w:rsidRPr="005E42F2">
        <w:rPr>
          <w:rFonts w:asciiTheme="majorHAnsi" w:hAnsiTheme="majorHAnsi" w:cstheme="majorHAnsi"/>
          <w:b/>
          <w:szCs w:val="28"/>
        </w:rPr>
        <w:t xml:space="preserve">1. Mục </w:t>
      </w:r>
      <w:r w:rsidR="00411715" w:rsidRPr="005E42F2">
        <w:rPr>
          <w:rFonts w:asciiTheme="majorHAnsi" w:hAnsiTheme="majorHAnsi" w:cstheme="majorHAnsi"/>
          <w:b/>
          <w:szCs w:val="28"/>
        </w:rPr>
        <w:t>đích</w:t>
      </w:r>
    </w:p>
    <w:p w14:paraId="6C2FBA93" w14:textId="77777777" w:rsidR="00F704DD" w:rsidRPr="005E42F2" w:rsidRDefault="00F704DD" w:rsidP="005E42F2">
      <w:pPr>
        <w:pStyle w:val="BodyTextIndent"/>
        <w:spacing w:after="60" w:line="288" w:lineRule="auto"/>
        <w:ind w:firstLine="709"/>
        <w:rPr>
          <w:rFonts w:asciiTheme="majorHAnsi" w:hAnsiTheme="majorHAnsi" w:cstheme="majorHAnsi"/>
          <w:color w:val="auto"/>
          <w:sz w:val="28"/>
          <w:szCs w:val="28"/>
          <w:lang w:val="vi-VN"/>
        </w:rPr>
      </w:pPr>
      <w:r w:rsidRPr="005E42F2">
        <w:rPr>
          <w:rFonts w:asciiTheme="majorHAnsi" w:hAnsiTheme="majorHAnsi" w:cstheme="majorHAnsi"/>
          <w:color w:val="auto"/>
          <w:sz w:val="28"/>
          <w:szCs w:val="28"/>
          <w:lang w:val="vi-VN"/>
        </w:rPr>
        <w:t xml:space="preserve">- Quy định chi tiết và hướng dẫn thi hành một số nội dung được Luật </w:t>
      </w:r>
      <w:r w:rsidR="00AE287C" w:rsidRPr="005E42F2">
        <w:rPr>
          <w:rFonts w:asciiTheme="majorHAnsi" w:hAnsiTheme="majorHAnsi" w:cstheme="majorHAnsi"/>
          <w:color w:val="auto"/>
          <w:sz w:val="28"/>
          <w:szCs w:val="28"/>
          <w:lang w:val="vi-VN"/>
        </w:rPr>
        <w:t>Viễn thông</w:t>
      </w:r>
      <w:r w:rsidRPr="005E42F2">
        <w:rPr>
          <w:rFonts w:asciiTheme="majorHAnsi" w:hAnsiTheme="majorHAnsi" w:cstheme="majorHAnsi"/>
          <w:color w:val="auto"/>
          <w:sz w:val="28"/>
          <w:szCs w:val="28"/>
          <w:lang w:val="vi-VN"/>
        </w:rPr>
        <w:t xml:space="preserve"> năm 2023 giao.</w:t>
      </w:r>
    </w:p>
    <w:p w14:paraId="7E158D76" w14:textId="77777777" w:rsidR="00F704DD" w:rsidRPr="005E42F2" w:rsidRDefault="00F704DD" w:rsidP="005E42F2">
      <w:pPr>
        <w:pStyle w:val="BodyTextIndent"/>
        <w:spacing w:after="60" w:line="288" w:lineRule="auto"/>
        <w:ind w:firstLine="709"/>
        <w:rPr>
          <w:rFonts w:asciiTheme="majorHAnsi" w:hAnsiTheme="majorHAnsi" w:cstheme="majorHAnsi"/>
          <w:color w:val="auto"/>
          <w:sz w:val="28"/>
          <w:szCs w:val="28"/>
          <w:lang w:val="vi-VN"/>
        </w:rPr>
      </w:pPr>
      <w:r w:rsidRPr="005E42F2">
        <w:rPr>
          <w:rFonts w:asciiTheme="majorHAnsi" w:hAnsiTheme="majorHAnsi" w:cstheme="majorHAnsi"/>
          <w:color w:val="auto"/>
          <w:sz w:val="28"/>
          <w:szCs w:val="28"/>
          <w:lang w:val="vi-VN"/>
        </w:rPr>
        <w:t xml:space="preserve">- Bảo đảm tính minh bạch, thống nhất trong cách tổ chức thực thi một số quy định của Luật </w:t>
      </w:r>
      <w:r w:rsidR="00AE287C" w:rsidRPr="005E42F2">
        <w:rPr>
          <w:rFonts w:asciiTheme="majorHAnsi" w:hAnsiTheme="majorHAnsi" w:cstheme="majorHAnsi"/>
          <w:color w:val="auto"/>
          <w:sz w:val="28"/>
          <w:szCs w:val="28"/>
          <w:lang w:val="vi-VN"/>
        </w:rPr>
        <w:t>Viễn thông</w:t>
      </w:r>
      <w:r w:rsidRPr="005E42F2">
        <w:rPr>
          <w:rFonts w:asciiTheme="majorHAnsi" w:hAnsiTheme="majorHAnsi" w:cstheme="majorHAnsi"/>
          <w:color w:val="auto"/>
          <w:sz w:val="28"/>
          <w:szCs w:val="28"/>
          <w:lang w:val="vi-VN"/>
        </w:rPr>
        <w:t>.</w:t>
      </w:r>
    </w:p>
    <w:p w14:paraId="1BE0F602" w14:textId="77777777" w:rsidR="00F704DD" w:rsidRPr="005E42F2" w:rsidRDefault="00F704DD" w:rsidP="005E42F2">
      <w:pPr>
        <w:pStyle w:val="BodyTextIndent"/>
        <w:spacing w:after="60" w:line="288" w:lineRule="auto"/>
        <w:ind w:firstLine="709"/>
        <w:rPr>
          <w:rFonts w:asciiTheme="majorHAnsi" w:hAnsiTheme="majorHAnsi" w:cstheme="majorHAnsi"/>
          <w:color w:val="auto"/>
          <w:sz w:val="28"/>
          <w:szCs w:val="28"/>
          <w:lang w:val="vi-VN"/>
        </w:rPr>
      </w:pPr>
      <w:r w:rsidRPr="005E42F2">
        <w:rPr>
          <w:rFonts w:asciiTheme="majorHAnsi" w:hAnsiTheme="majorHAnsi" w:cstheme="majorHAnsi"/>
          <w:color w:val="auto"/>
          <w:sz w:val="28"/>
          <w:szCs w:val="28"/>
          <w:lang w:val="vi-VN"/>
        </w:rPr>
        <w:t xml:space="preserve">- Tạo căn cứ pháp lý để triển khai các quy định của Luật </w:t>
      </w:r>
      <w:r w:rsidR="00AE287C" w:rsidRPr="005E42F2">
        <w:rPr>
          <w:rFonts w:asciiTheme="majorHAnsi" w:hAnsiTheme="majorHAnsi" w:cstheme="majorHAnsi"/>
          <w:color w:val="auto"/>
          <w:sz w:val="28"/>
          <w:szCs w:val="28"/>
          <w:lang w:val="vi-VN"/>
        </w:rPr>
        <w:t>Viễn thông</w:t>
      </w:r>
      <w:r w:rsidRPr="005E42F2">
        <w:rPr>
          <w:rFonts w:asciiTheme="majorHAnsi" w:hAnsiTheme="majorHAnsi" w:cstheme="majorHAnsi"/>
          <w:color w:val="auto"/>
          <w:sz w:val="28"/>
          <w:szCs w:val="28"/>
          <w:lang w:val="vi-VN"/>
        </w:rPr>
        <w:t xml:space="preserve"> vào thực tiễn cuộc sống.</w:t>
      </w:r>
    </w:p>
    <w:p w14:paraId="204A743C" w14:textId="77777777" w:rsidR="00F704DD" w:rsidRPr="005E42F2" w:rsidRDefault="00F704DD" w:rsidP="005E42F2">
      <w:pPr>
        <w:pStyle w:val="BodyTextIndent"/>
        <w:tabs>
          <w:tab w:val="center" w:pos="4890"/>
        </w:tabs>
        <w:spacing w:after="60" w:line="288" w:lineRule="auto"/>
        <w:ind w:firstLine="709"/>
        <w:rPr>
          <w:rFonts w:asciiTheme="majorHAnsi" w:hAnsiTheme="majorHAnsi" w:cstheme="majorHAnsi"/>
          <w:color w:val="auto"/>
          <w:sz w:val="28"/>
          <w:szCs w:val="28"/>
          <w:lang w:val="vi-VN"/>
        </w:rPr>
      </w:pPr>
      <w:r w:rsidRPr="005E42F2">
        <w:rPr>
          <w:rFonts w:asciiTheme="majorHAnsi" w:hAnsiTheme="majorHAnsi" w:cstheme="majorHAnsi"/>
          <w:color w:val="auto"/>
          <w:sz w:val="28"/>
          <w:szCs w:val="28"/>
          <w:lang w:val="vi-VN"/>
        </w:rPr>
        <w:t xml:space="preserve">- Bảo đảm hiệu lực, hiệu quả của các quy định tại Luật </w:t>
      </w:r>
      <w:r w:rsidR="00AE287C" w:rsidRPr="005E42F2">
        <w:rPr>
          <w:rFonts w:asciiTheme="majorHAnsi" w:hAnsiTheme="majorHAnsi" w:cstheme="majorHAnsi"/>
          <w:color w:val="auto"/>
          <w:sz w:val="28"/>
          <w:szCs w:val="28"/>
          <w:lang w:val="vi-VN"/>
        </w:rPr>
        <w:t>Viễn thông</w:t>
      </w:r>
      <w:r w:rsidRPr="005E42F2">
        <w:rPr>
          <w:rFonts w:asciiTheme="majorHAnsi" w:hAnsiTheme="majorHAnsi" w:cstheme="majorHAnsi"/>
          <w:color w:val="auto"/>
          <w:sz w:val="28"/>
          <w:szCs w:val="28"/>
          <w:lang w:val="vi-VN"/>
        </w:rPr>
        <w:t>.</w:t>
      </w:r>
    </w:p>
    <w:p w14:paraId="6359DC8A" w14:textId="77777777" w:rsidR="008B445A" w:rsidRPr="005E42F2" w:rsidRDefault="008B445A" w:rsidP="005E42F2">
      <w:pPr>
        <w:pStyle w:val="BodyTextIndent"/>
        <w:spacing w:after="60" w:line="288" w:lineRule="auto"/>
        <w:ind w:firstLine="709"/>
        <w:rPr>
          <w:rFonts w:asciiTheme="majorHAnsi" w:hAnsiTheme="majorHAnsi" w:cstheme="majorHAnsi"/>
          <w:b/>
          <w:color w:val="auto"/>
          <w:sz w:val="28"/>
          <w:szCs w:val="28"/>
          <w:lang w:val="vi-VN"/>
        </w:rPr>
      </w:pPr>
      <w:r w:rsidRPr="005E42F2">
        <w:rPr>
          <w:rFonts w:asciiTheme="majorHAnsi" w:hAnsiTheme="majorHAnsi" w:cstheme="majorHAnsi"/>
          <w:b/>
          <w:color w:val="auto"/>
          <w:sz w:val="28"/>
          <w:szCs w:val="28"/>
          <w:lang w:val="vi-VN"/>
        </w:rPr>
        <w:t>2. Quan điểm xây dựng chính sách</w:t>
      </w:r>
    </w:p>
    <w:p w14:paraId="096E8390" w14:textId="77777777" w:rsidR="00995DFB" w:rsidRPr="005E42F2" w:rsidRDefault="00995DFB" w:rsidP="005E42F2">
      <w:pPr>
        <w:spacing w:before="0" w:after="60" w:line="288" w:lineRule="auto"/>
        <w:ind w:firstLine="709"/>
        <w:jc w:val="both"/>
        <w:rPr>
          <w:rFonts w:asciiTheme="majorHAnsi" w:hAnsiTheme="majorHAnsi" w:cstheme="majorHAnsi"/>
          <w:szCs w:val="28"/>
        </w:rPr>
      </w:pPr>
      <w:r w:rsidRPr="005E42F2">
        <w:rPr>
          <w:rFonts w:asciiTheme="majorHAnsi" w:hAnsiTheme="majorHAnsi" w:cstheme="majorHAnsi"/>
          <w:spacing w:val="-2"/>
          <w:szCs w:val="28"/>
        </w:rPr>
        <w:t xml:space="preserve">- </w:t>
      </w:r>
      <w:r w:rsidRPr="005E42F2">
        <w:rPr>
          <w:rFonts w:asciiTheme="majorHAnsi" w:hAnsiTheme="majorHAnsi" w:cstheme="majorHAnsi"/>
          <w:szCs w:val="28"/>
        </w:rPr>
        <w:t xml:space="preserve">Bám sát chủ trương, định hướng, chính sách của Chính phủ, Quốc hội đã quy định trong quá trình xây dựng Luật </w:t>
      </w:r>
      <w:r w:rsidR="00AE287C" w:rsidRPr="005E42F2">
        <w:rPr>
          <w:rFonts w:asciiTheme="majorHAnsi" w:hAnsiTheme="majorHAnsi" w:cstheme="majorHAnsi"/>
          <w:szCs w:val="28"/>
        </w:rPr>
        <w:t>Viễn thông</w:t>
      </w:r>
      <w:r w:rsidRPr="005E42F2">
        <w:rPr>
          <w:rFonts w:asciiTheme="majorHAnsi" w:hAnsiTheme="majorHAnsi" w:cstheme="majorHAnsi"/>
          <w:szCs w:val="28"/>
        </w:rPr>
        <w:t>.</w:t>
      </w:r>
    </w:p>
    <w:p w14:paraId="6FB9CE3A" w14:textId="77777777" w:rsidR="00995DFB" w:rsidRPr="005E42F2" w:rsidRDefault="00995DFB" w:rsidP="005E42F2">
      <w:pPr>
        <w:spacing w:before="0" w:after="60" w:line="288" w:lineRule="auto"/>
        <w:ind w:firstLine="709"/>
        <w:jc w:val="both"/>
        <w:rPr>
          <w:rFonts w:asciiTheme="majorHAnsi" w:hAnsiTheme="majorHAnsi" w:cstheme="majorHAnsi"/>
          <w:szCs w:val="28"/>
        </w:rPr>
      </w:pPr>
      <w:r w:rsidRPr="005E42F2">
        <w:rPr>
          <w:rFonts w:asciiTheme="majorHAnsi" w:hAnsiTheme="majorHAnsi" w:cstheme="majorHAnsi"/>
          <w:szCs w:val="28"/>
        </w:rPr>
        <w:t>- Tuân thủ đúng quy định của Luật Ban hành văn bản quy phạm pháp luật và các văn bản hướng dẫn có liên quan; bảo đảm tiến độ thực hiện theo nhiệm vụ, kế hoạch được giao.</w:t>
      </w:r>
    </w:p>
    <w:p w14:paraId="462979A3" w14:textId="77777777" w:rsidR="00995DFB" w:rsidRPr="005E42F2" w:rsidRDefault="00995DFB" w:rsidP="005E42F2">
      <w:pPr>
        <w:spacing w:before="0" w:after="60" w:line="288" w:lineRule="auto"/>
        <w:ind w:firstLine="709"/>
        <w:jc w:val="both"/>
        <w:rPr>
          <w:rFonts w:asciiTheme="majorHAnsi" w:hAnsiTheme="majorHAnsi" w:cstheme="majorHAnsi"/>
          <w:szCs w:val="28"/>
        </w:rPr>
      </w:pPr>
      <w:r w:rsidRPr="005E42F2">
        <w:rPr>
          <w:rFonts w:asciiTheme="majorHAnsi" w:hAnsiTheme="majorHAnsi" w:cstheme="majorHAnsi"/>
          <w:szCs w:val="28"/>
        </w:rPr>
        <w:t xml:space="preserve">- </w:t>
      </w:r>
      <w:r w:rsidRPr="005E42F2">
        <w:rPr>
          <w:rFonts w:asciiTheme="majorHAnsi" w:hAnsiTheme="majorHAnsi" w:cstheme="majorHAnsi"/>
          <w:bCs/>
          <w:iCs/>
          <w:szCs w:val="28"/>
          <w:lang w:val="sv-SE"/>
        </w:rPr>
        <w:t>Tham khảo và kế thừa có chọn lọc các quy định hiện hành, các kinh nghiệm quốc tế; b</w:t>
      </w:r>
      <w:r w:rsidRPr="005E42F2">
        <w:rPr>
          <w:rFonts w:asciiTheme="majorHAnsi" w:hAnsiTheme="majorHAnsi" w:cstheme="majorHAnsi"/>
          <w:szCs w:val="28"/>
        </w:rPr>
        <w:t>ảo đảm tính thống nhất của dự thảo Nghị định với hệ thống pháp luật và</w:t>
      </w:r>
      <w:r w:rsidRPr="005E42F2">
        <w:rPr>
          <w:rFonts w:asciiTheme="majorHAnsi" w:hAnsiTheme="majorHAnsi" w:cstheme="majorHAnsi"/>
          <w:bCs/>
          <w:iCs/>
          <w:szCs w:val="28"/>
          <w:lang w:val="sv-SE"/>
        </w:rPr>
        <w:t xml:space="preserve"> tương thích với điều ước quốc tế có liên quan mà Việt Nam là thành viên.</w:t>
      </w:r>
    </w:p>
    <w:p w14:paraId="402C31B7" w14:textId="77777777" w:rsidR="00995DFB" w:rsidRPr="005E42F2" w:rsidRDefault="00995DFB" w:rsidP="005E42F2">
      <w:pPr>
        <w:spacing w:before="0" w:after="60" w:line="288" w:lineRule="auto"/>
        <w:ind w:firstLine="709"/>
        <w:jc w:val="both"/>
        <w:rPr>
          <w:rFonts w:asciiTheme="majorHAnsi" w:hAnsiTheme="majorHAnsi" w:cstheme="majorHAnsi"/>
          <w:bCs/>
          <w:iCs/>
          <w:szCs w:val="28"/>
          <w:lang w:val="sv-SE"/>
        </w:rPr>
      </w:pPr>
      <w:r w:rsidRPr="005E42F2">
        <w:rPr>
          <w:rFonts w:asciiTheme="majorHAnsi" w:hAnsiTheme="majorHAnsi" w:cstheme="majorHAnsi"/>
          <w:bCs/>
          <w:iCs/>
          <w:szCs w:val="28"/>
          <w:lang w:val="sv-SE"/>
        </w:rPr>
        <w:t>- Nội dung rõ ràng, cụ thể, chi tiết và khả thi; chỉ quy định nội dung do Luật giao Chính phủ quy định chi tiết, không quy định nội dung mới, không phát sinh thủ tục hành chính mới, đơn giản hóa hồ sơ, biểu mẫu để thuận lợi trong quá trình triển khai, thực thi các thủ tục hành chính.</w:t>
      </w:r>
    </w:p>
    <w:p w14:paraId="7A7C089A" w14:textId="77777777" w:rsidR="00655235" w:rsidRPr="005E42F2" w:rsidRDefault="00655235" w:rsidP="005E42F2">
      <w:pPr>
        <w:spacing w:before="0" w:after="60" w:line="288" w:lineRule="auto"/>
        <w:ind w:firstLine="709"/>
        <w:jc w:val="both"/>
        <w:rPr>
          <w:rFonts w:asciiTheme="majorHAnsi" w:eastAsia="Times New Roman" w:hAnsiTheme="majorHAnsi" w:cstheme="majorHAnsi"/>
          <w:szCs w:val="28"/>
          <w:lang w:val="af-ZA"/>
        </w:rPr>
      </w:pPr>
      <w:r w:rsidRPr="005E42F2">
        <w:rPr>
          <w:rFonts w:asciiTheme="majorHAnsi" w:eastAsia="Times New Roman" w:hAnsiTheme="majorHAnsi" w:cstheme="majorHAnsi"/>
          <w:b/>
          <w:szCs w:val="28"/>
          <w:lang w:val="af-ZA"/>
        </w:rPr>
        <w:t>II</w:t>
      </w:r>
      <w:r w:rsidR="00FA64FE" w:rsidRPr="005E42F2">
        <w:rPr>
          <w:rFonts w:asciiTheme="majorHAnsi" w:eastAsia="Times New Roman" w:hAnsiTheme="majorHAnsi" w:cstheme="majorHAnsi"/>
          <w:b/>
          <w:szCs w:val="28"/>
          <w:lang w:val="af-ZA"/>
        </w:rPr>
        <w:t>I</w:t>
      </w:r>
      <w:r w:rsidRPr="005E42F2">
        <w:rPr>
          <w:rFonts w:asciiTheme="majorHAnsi" w:eastAsia="Times New Roman" w:hAnsiTheme="majorHAnsi" w:cstheme="majorHAnsi"/>
          <w:b/>
          <w:szCs w:val="28"/>
          <w:lang w:val="af-ZA"/>
        </w:rPr>
        <w:t>. QUÁ TRÌNH XÂY DỰNG DỰ THẢO NGHỊ ĐỊNH</w:t>
      </w:r>
    </w:p>
    <w:p w14:paraId="0362F4F5" w14:textId="77777777" w:rsidR="005D6A05" w:rsidRPr="005E42F2" w:rsidRDefault="00655235" w:rsidP="005E42F2">
      <w:pPr>
        <w:spacing w:before="0" w:after="60" w:line="288" w:lineRule="auto"/>
        <w:ind w:firstLine="709"/>
        <w:jc w:val="both"/>
        <w:rPr>
          <w:rFonts w:asciiTheme="majorHAnsi" w:hAnsiTheme="majorHAnsi" w:cstheme="majorHAnsi"/>
          <w:szCs w:val="28"/>
          <w:lang w:val="af-ZA"/>
        </w:rPr>
      </w:pPr>
      <w:r w:rsidRPr="005E42F2">
        <w:rPr>
          <w:rFonts w:asciiTheme="majorHAnsi" w:hAnsiTheme="majorHAnsi" w:cstheme="majorHAnsi"/>
          <w:szCs w:val="28"/>
          <w:lang w:val="af-ZA"/>
        </w:rPr>
        <w:lastRenderedPageBreak/>
        <w:t xml:space="preserve">Thực hiện phân công của Chính phủ, Bộ </w:t>
      </w:r>
      <w:r w:rsidR="00F704DD" w:rsidRPr="005E42F2">
        <w:rPr>
          <w:rFonts w:asciiTheme="majorHAnsi" w:hAnsiTheme="majorHAnsi" w:cstheme="majorHAnsi"/>
          <w:szCs w:val="28"/>
          <w:lang w:val="af-ZA"/>
        </w:rPr>
        <w:t>Thông tin và Truyền thông</w:t>
      </w:r>
      <w:r w:rsidRPr="005E42F2">
        <w:rPr>
          <w:rFonts w:asciiTheme="majorHAnsi" w:hAnsiTheme="majorHAnsi" w:cstheme="majorHAnsi"/>
          <w:szCs w:val="28"/>
          <w:lang w:val="af-ZA"/>
        </w:rPr>
        <w:t xml:space="preserve"> đã </w:t>
      </w:r>
      <w:r w:rsidR="005D6A05" w:rsidRPr="005E42F2">
        <w:rPr>
          <w:rFonts w:asciiTheme="majorHAnsi" w:hAnsiTheme="majorHAnsi" w:cstheme="majorHAnsi"/>
          <w:szCs w:val="28"/>
          <w:lang w:val="af-ZA"/>
        </w:rPr>
        <w:t>triển khai thực hiện các hoạt động sau:</w:t>
      </w:r>
    </w:p>
    <w:p w14:paraId="065C1BF8" w14:textId="77777777" w:rsidR="00995DFB" w:rsidRPr="005E42F2" w:rsidRDefault="00C06FBF" w:rsidP="005E42F2">
      <w:pPr>
        <w:tabs>
          <w:tab w:val="left" w:pos="709"/>
        </w:tabs>
        <w:spacing w:before="0" w:after="60" w:line="288" w:lineRule="auto"/>
        <w:ind w:firstLine="709"/>
        <w:jc w:val="both"/>
        <w:rPr>
          <w:rFonts w:asciiTheme="majorHAnsi" w:hAnsiTheme="majorHAnsi" w:cstheme="majorHAnsi"/>
          <w:szCs w:val="28"/>
          <w:lang w:val="es-MX"/>
        </w:rPr>
      </w:pPr>
      <w:r w:rsidRPr="005E42F2">
        <w:rPr>
          <w:rFonts w:asciiTheme="majorHAnsi" w:hAnsiTheme="majorHAnsi" w:cstheme="majorHAnsi"/>
          <w:szCs w:val="28"/>
          <w:lang w:val="es-MX"/>
        </w:rPr>
        <w:t>1. Ngày … tháng … năm 2024</w:t>
      </w:r>
      <w:r w:rsidR="00995DFB" w:rsidRPr="005E42F2">
        <w:rPr>
          <w:rFonts w:asciiTheme="majorHAnsi" w:hAnsiTheme="majorHAnsi" w:cstheme="majorHAnsi"/>
          <w:szCs w:val="28"/>
          <w:lang w:val="es-MX"/>
        </w:rPr>
        <w:t>, Bộ Thông tin và Truyền thông đã tổ chức họp Ban Soạn thảo, Tổ Biên tập để xin ý kiến về định hướng và một số nội dung của dự thảo Nghị định. Trên cơ sở ý kiến của Ban Soạn thảo, Bộ Thông tin và Truyền thông đã dự thảo Tờ trình Chính phủ và Nghị định.</w:t>
      </w:r>
    </w:p>
    <w:p w14:paraId="16A9BF14" w14:textId="77777777" w:rsidR="00995DFB" w:rsidRPr="005E42F2" w:rsidRDefault="00995DFB" w:rsidP="005E42F2">
      <w:pPr>
        <w:tabs>
          <w:tab w:val="left" w:pos="709"/>
        </w:tabs>
        <w:spacing w:before="0" w:after="60" w:line="288" w:lineRule="auto"/>
        <w:ind w:firstLine="709"/>
        <w:jc w:val="both"/>
        <w:rPr>
          <w:rFonts w:asciiTheme="majorHAnsi" w:hAnsiTheme="majorHAnsi" w:cstheme="majorHAnsi"/>
          <w:szCs w:val="28"/>
          <w:lang w:val="es-MX"/>
        </w:rPr>
      </w:pPr>
      <w:r w:rsidRPr="005E42F2">
        <w:rPr>
          <w:rFonts w:asciiTheme="majorHAnsi" w:hAnsiTheme="majorHAnsi" w:cstheme="majorHAnsi"/>
          <w:szCs w:val="28"/>
          <w:lang w:val="es-MX"/>
        </w:rPr>
        <w:t>2. Ngày....th</w:t>
      </w:r>
      <w:r w:rsidR="00C06FBF" w:rsidRPr="005E42F2">
        <w:rPr>
          <w:rFonts w:asciiTheme="majorHAnsi" w:hAnsiTheme="majorHAnsi" w:cstheme="majorHAnsi"/>
          <w:szCs w:val="28"/>
          <w:lang w:val="es-MX"/>
        </w:rPr>
        <w:t>áng...năm 2024</w:t>
      </w:r>
      <w:r w:rsidRPr="005E42F2">
        <w:rPr>
          <w:rFonts w:asciiTheme="majorHAnsi" w:hAnsiTheme="majorHAnsi" w:cstheme="majorHAnsi"/>
          <w:szCs w:val="28"/>
          <w:lang w:val="es-MX"/>
        </w:rPr>
        <w:t xml:space="preserve">, Bộ Thông tin và Truyền thông đã đăng các dự thảo trên </w:t>
      </w:r>
      <w:r w:rsidR="00AC64D8" w:rsidRPr="005E42F2">
        <w:rPr>
          <w:rFonts w:asciiTheme="majorHAnsi" w:hAnsiTheme="majorHAnsi" w:cstheme="majorHAnsi"/>
          <w:szCs w:val="28"/>
          <w:lang w:val="es-MX"/>
        </w:rPr>
        <w:t>Cổng T</w:t>
      </w:r>
      <w:r w:rsidRPr="005E42F2">
        <w:rPr>
          <w:rFonts w:asciiTheme="majorHAnsi" w:hAnsiTheme="majorHAnsi" w:cstheme="majorHAnsi"/>
          <w:szCs w:val="28"/>
          <w:lang w:val="es-MX"/>
        </w:rPr>
        <w:t>hông tin điện tử của Chính phủ, của Bộ Thông tin và Truyền thông để lấy ý kiến các tổ chức, cá nhân theo quy định. Đồng thờ</w:t>
      </w:r>
      <w:r w:rsidR="00C06FBF" w:rsidRPr="005E42F2">
        <w:rPr>
          <w:rFonts w:asciiTheme="majorHAnsi" w:hAnsiTheme="majorHAnsi" w:cstheme="majorHAnsi"/>
          <w:szCs w:val="28"/>
          <w:lang w:val="es-MX"/>
        </w:rPr>
        <w:t>i, ngày...tháng...năm 2024</w:t>
      </w:r>
      <w:r w:rsidRPr="005E42F2">
        <w:rPr>
          <w:rFonts w:asciiTheme="majorHAnsi" w:hAnsiTheme="majorHAnsi" w:cstheme="majorHAnsi"/>
          <w:szCs w:val="28"/>
          <w:lang w:val="es-MX"/>
        </w:rPr>
        <w:t>, đã có Công văn số.../BTTTT-</w:t>
      </w:r>
      <w:r w:rsidR="005A1B7D" w:rsidRPr="005E42F2">
        <w:rPr>
          <w:rFonts w:asciiTheme="majorHAnsi" w:hAnsiTheme="majorHAnsi" w:cstheme="majorHAnsi"/>
          <w:szCs w:val="28"/>
          <w:lang w:val="es-MX"/>
        </w:rPr>
        <w:t>CVT</w:t>
      </w:r>
      <w:r w:rsidRPr="005E42F2">
        <w:rPr>
          <w:rFonts w:asciiTheme="majorHAnsi" w:hAnsiTheme="majorHAnsi" w:cstheme="majorHAnsi"/>
          <w:szCs w:val="28"/>
          <w:lang w:val="es-MX"/>
        </w:rPr>
        <w:t xml:space="preserve"> gửi lấy ý kiến các Bộ, ngành, cơ quan, tổ chức liên quan.</w:t>
      </w:r>
    </w:p>
    <w:p w14:paraId="09142EC5" w14:textId="77777777" w:rsidR="00995DFB" w:rsidRPr="005E42F2" w:rsidRDefault="00995DFB" w:rsidP="005E42F2">
      <w:pPr>
        <w:tabs>
          <w:tab w:val="left" w:pos="709"/>
        </w:tabs>
        <w:spacing w:before="0" w:after="60" w:line="288" w:lineRule="auto"/>
        <w:ind w:firstLine="709"/>
        <w:jc w:val="both"/>
        <w:rPr>
          <w:rFonts w:asciiTheme="majorHAnsi" w:hAnsiTheme="majorHAnsi" w:cstheme="majorHAnsi"/>
          <w:szCs w:val="28"/>
          <w:lang w:val="es-MX"/>
        </w:rPr>
      </w:pPr>
      <w:r w:rsidRPr="005E42F2">
        <w:rPr>
          <w:rFonts w:asciiTheme="majorHAnsi" w:hAnsiTheme="majorHAnsi" w:cstheme="majorHAnsi"/>
          <w:szCs w:val="28"/>
          <w:lang w:val="es-MX"/>
        </w:rPr>
        <w:t>3. Cùng với việc đăng tải công khai các dự thảo, Bộ Thông tin và Truyền thông đã tổ chức lấy ý kiến thông qua một số hình thức:...</w:t>
      </w:r>
      <w:r w:rsidR="005A1B7D" w:rsidRPr="005E42F2">
        <w:rPr>
          <w:rFonts w:asciiTheme="majorHAnsi" w:hAnsiTheme="majorHAnsi" w:cstheme="majorHAnsi"/>
          <w:szCs w:val="28"/>
          <w:lang w:val="es-MX"/>
        </w:rPr>
        <w:t>.</w:t>
      </w:r>
    </w:p>
    <w:p w14:paraId="66530080" w14:textId="77777777" w:rsidR="00995DFB" w:rsidRPr="005E42F2" w:rsidRDefault="00995DFB" w:rsidP="005E42F2">
      <w:pPr>
        <w:tabs>
          <w:tab w:val="left" w:pos="709"/>
        </w:tabs>
        <w:spacing w:before="0" w:after="60" w:line="288" w:lineRule="auto"/>
        <w:ind w:firstLine="709"/>
        <w:jc w:val="both"/>
        <w:rPr>
          <w:rFonts w:asciiTheme="majorHAnsi" w:hAnsiTheme="majorHAnsi" w:cstheme="majorHAnsi"/>
          <w:szCs w:val="28"/>
          <w:lang w:val="es-MX"/>
        </w:rPr>
      </w:pPr>
      <w:r w:rsidRPr="005E42F2">
        <w:rPr>
          <w:rFonts w:asciiTheme="majorHAnsi" w:hAnsiTheme="majorHAnsi" w:cstheme="majorHAnsi"/>
          <w:szCs w:val="28"/>
          <w:lang w:val="es-MX"/>
        </w:rPr>
        <w:t xml:space="preserve">4. Trên cơ sở tổng hợp các ý kiến tham gia, Bộ Thông tin và Truyền thông </w:t>
      </w:r>
      <w:r w:rsidRPr="005E42F2">
        <w:rPr>
          <w:rFonts w:asciiTheme="majorHAnsi" w:hAnsiTheme="majorHAnsi" w:cstheme="majorHAnsi"/>
          <w:spacing w:val="-2"/>
          <w:szCs w:val="28"/>
          <w:lang w:val="es-MX"/>
        </w:rPr>
        <w:t>đã tiếp thu, chỉnh sửa hồ sơ Nghị định và có Công văn số .../BTTTT-</w:t>
      </w:r>
      <w:r w:rsidR="005A1B7D" w:rsidRPr="005E42F2">
        <w:rPr>
          <w:rFonts w:asciiTheme="majorHAnsi" w:hAnsiTheme="majorHAnsi" w:cstheme="majorHAnsi"/>
          <w:spacing w:val="-2"/>
          <w:szCs w:val="28"/>
          <w:lang w:val="es-MX"/>
        </w:rPr>
        <w:t>CVT</w:t>
      </w:r>
      <w:r w:rsidR="00C06FBF" w:rsidRPr="005E42F2">
        <w:rPr>
          <w:rFonts w:asciiTheme="majorHAnsi" w:hAnsiTheme="majorHAnsi" w:cstheme="majorHAnsi"/>
          <w:spacing w:val="-2"/>
          <w:szCs w:val="28"/>
          <w:lang w:val="es-MX"/>
        </w:rPr>
        <w:t xml:space="preserve"> ngày</w:t>
      </w:r>
      <w:r w:rsidR="00C06FBF" w:rsidRPr="005E42F2">
        <w:rPr>
          <w:rFonts w:asciiTheme="majorHAnsi" w:hAnsiTheme="majorHAnsi" w:cstheme="majorHAnsi"/>
          <w:szCs w:val="28"/>
          <w:lang w:val="es-MX"/>
        </w:rPr>
        <w:t xml:space="preserve"> ... tháng ... năm 2024</w:t>
      </w:r>
      <w:r w:rsidRPr="005E42F2">
        <w:rPr>
          <w:rFonts w:asciiTheme="majorHAnsi" w:hAnsiTheme="majorHAnsi" w:cstheme="majorHAnsi"/>
          <w:szCs w:val="28"/>
          <w:lang w:val="es-MX"/>
        </w:rPr>
        <w:t xml:space="preserve"> gửi Bộ Tư pháp xin ý kiến thẩm định về hồ sơ Nghị định. </w:t>
      </w:r>
    </w:p>
    <w:p w14:paraId="19470C8A" w14:textId="77777777" w:rsidR="00995DFB" w:rsidRPr="005E42F2" w:rsidRDefault="00C06FBF" w:rsidP="005E42F2">
      <w:pPr>
        <w:tabs>
          <w:tab w:val="left" w:pos="709"/>
        </w:tabs>
        <w:spacing w:before="0" w:after="60" w:line="288" w:lineRule="auto"/>
        <w:ind w:firstLine="709"/>
        <w:jc w:val="both"/>
        <w:rPr>
          <w:rFonts w:asciiTheme="majorHAnsi" w:hAnsiTheme="majorHAnsi" w:cstheme="majorHAnsi"/>
          <w:szCs w:val="28"/>
          <w:lang w:val="es-MX"/>
        </w:rPr>
      </w:pPr>
      <w:r w:rsidRPr="005E42F2">
        <w:rPr>
          <w:rFonts w:asciiTheme="majorHAnsi" w:hAnsiTheme="majorHAnsi" w:cstheme="majorHAnsi"/>
          <w:szCs w:val="28"/>
          <w:lang w:val="es-MX"/>
        </w:rPr>
        <w:t>5. Ngày ....tháng...năm 2024</w:t>
      </w:r>
      <w:r w:rsidR="00995DFB" w:rsidRPr="005E42F2">
        <w:rPr>
          <w:rFonts w:asciiTheme="majorHAnsi" w:hAnsiTheme="majorHAnsi" w:cstheme="majorHAnsi"/>
          <w:szCs w:val="28"/>
          <w:lang w:val="es-MX"/>
        </w:rPr>
        <w:t>, Bộ Tư pháp đã có Báo cáo số ..../BCTĐ-BTP thẩm định về dự thảo Nghị định.</w:t>
      </w:r>
    </w:p>
    <w:p w14:paraId="55B8BC09" w14:textId="77777777" w:rsidR="00995DFB" w:rsidRPr="005E42F2" w:rsidRDefault="00995DFB" w:rsidP="005E42F2">
      <w:pPr>
        <w:tabs>
          <w:tab w:val="left" w:pos="709"/>
        </w:tabs>
        <w:spacing w:before="0" w:after="60" w:line="288" w:lineRule="auto"/>
        <w:ind w:firstLine="709"/>
        <w:jc w:val="both"/>
        <w:rPr>
          <w:rFonts w:asciiTheme="majorHAnsi" w:hAnsiTheme="majorHAnsi" w:cstheme="majorHAnsi"/>
          <w:szCs w:val="28"/>
        </w:rPr>
      </w:pPr>
      <w:r w:rsidRPr="005E42F2">
        <w:rPr>
          <w:rFonts w:asciiTheme="majorHAnsi" w:hAnsiTheme="majorHAnsi" w:cstheme="majorHAnsi"/>
          <w:szCs w:val="28"/>
          <w:lang w:val="es-MX"/>
        </w:rPr>
        <w:t>6. Trên cơ sở nghiên cứu, tiếp thu, giải trình ý kiến thẩm định của Bộ Tư pháp, Bộ Thông tin và Truyền thông đã hoàn chỉnh hồ sơ dự thảo Nghị định để trình Chính phủ xem xét, ban hành.</w:t>
      </w:r>
    </w:p>
    <w:p w14:paraId="2B127E10" w14:textId="77777777" w:rsidR="003A1E4E" w:rsidRPr="005E42F2" w:rsidRDefault="00160D19" w:rsidP="005E42F2">
      <w:pPr>
        <w:spacing w:before="0" w:after="60" w:line="288" w:lineRule="auto"/>
        <w:ind w:firstLine="709"/>
        <w:jc w:val="both"/>
        <w:rPr>
          <w:rFonts w:asciiTheme="majorHAnsi" w:eastAsia="Times New Roman" w:hAnsiTheme="majorHAnsi" w:cstheme="majorHAnsi"/>
          <w:b/>
          <w:szCs w:val="28"/>
        </w:rPr>
      </w:pPr>
      <w:r w:rsidRPr="005E42F2">
        <w:rPr>
          <w:rFonts w:asciiTheme="majorHAnsi" w:eastAsia="Times New Roman" w:hAnsiTheme="majorHAnsi" w:cstheme="majorHAnsi"/>
          <w:b/>
          <w:szCs w:val="28"/>
          <w:lang w:val="af-ZA"/>
        </w:rPr>
        <w:t>I</w:t>
      </w:r>
      <w:r w:rsidR="00FA64FE" w:rsidRPr="005E42F2">
        <w:rPr>
          <w:rFonts w:asciiTheme="majorHAnsi" w:eastAsia="Times New Roman" w:hAnsiTheme="majorHAnsi" w:cstheme="majorHAnsi"/>
          <w:b/>
          <w:szCs w:val="28"/>
          <w:lang w:val="af-ZA"/>
        </w:rPr>
        <w:t>V</w:t>
      </w:r>
      <w:r w:rsidR="003A1E4E" w:rsidRPr="005E42F2">
        <w:rPr>
          <w:rFonts w:asciiTheme="majorHAnsi" w:eastAsia="Times New Roman" w:hAnsiTheme="majorHAnsi" w:cstheme="majorHAnsi"/>
          <w:b/>
          <w:szCs w:val="28"/>
          <w:lang w:val="af-ZA"/>
        </w:rPr>
        <w:t xml:space="preserve">. </w:t>
      </w:r>
      <w:r w:rsidR="00D23CE9" w:rsidRPr="005E42F2">
        <w:rPr>
          <w:rFonts w:asciiTheme="majorHAnsi" w:eastAsia="Times New Roman" w:hAnsiTheme="majorHAnsi" w:cstheme="majorHAnsi"/>
          <w:b/>
          <w:szCs w:val="28"/>
        </w:rPr>
        <w:t>B</w:t>
      </w:r>
      <w:r w:rsidR="00655235" w:rsidRPr="005E42F2">
        <w:rPr>
          <w:rFonts w:asciiTheme="majorHAnsi" w:eastAsia="Times New Roman" w:hAnsiTheme="majorHAnsi" w:cstheme="majorHAnsi"/>
          <w:b/>
          <w:szCs w:val="28"/>
        </w:rPr>
        <w:t>Ố CỤC VÀ NỘI DUNG DỰ THẢO NGHỊ ĐỊNH</w:t>
      </w:r>
    </w:p>
    <w:p w14:paraId="7F7AE8A7" w14:textId="77777777" w:rsidR="00B36857" w:rsidRPr="005E42F2" w:rsidRDefault="00655235" w:rsidP="005E42F2">
      <w:pPr>
        <w:spacing w:before="0" w:after="60" w:line="288" w:lineRule="auto"/>
        <w:ind w:firstLine="709"/>
        <w:jc w:val="both"/>
        <w:rPr>
          <w:rFonts w:asciiTheme="majorHAnsi" w:eastAsia="Times New Roman" w:hAnsiTheme="majorHAnsi" w:cstheme="majorHAnsi"/>
          <w:b/>
          <w:spacing w:val="-2"/>
          <w:szCs w:val="28"/>
        </w:rPr>
      </w:pPr>
      <w:r w:rsidRPr="005E42F2">
        <w:rPr>
          <w:rFonts w:asciiTheme="majorHAnsi" w:eastAsia="Times New Roman" w:hAnsiTheme="majorHAnsi" w:cstheme="majorHAnsi"/>
          <w:b/>
          <w:spacing w:val="-2"/>
          <w:szCs w:val="28"/>
        </w:rPr>
        <w:t>1.</w:t>
      </w:r>
      <w:r w:rsidR="00B36857" w:rsidRPr="005E42F2">
        <w:rPr>
          <w:rFonts w:asciiTheme="majorHAnsi" w:eastAsia="Times New Roman" w:hAnsiTheme="majorHAnsi" w:cstheme="majorHAnsi"/>
          <w:b/>
          <w:spacing w:val="-2"/>
          <w:szCs w:val="28"/>
        </w:rPr>
        <w:t xml:space="preserve"> </w:t>
      </w:r>
      <w:r w:rsidRPr="005E42F2">
        <w:rPr>
          <w:rFonts w:asciiTheme="majorHAnsi" w:eastAsia="Times New Roman" w:hAnsiTheme="majorHAnsi" w:cstheme="majorHAnsi"/>
          <w:b/>
          <w:spacing w:val="-2"/>
          <w:szCs w:val="28"/>
        </w:rPr>
        <w:t>Về b</w:t>
      </w:r>
      <w:r w:rsidR="00B36857" w:rsidRPr="005E42F2">
        <w:rPr>
          <w:rFonts w:asciiTheme="majorHAnsi" w:eastAsia="Times New Roman" w:hAnsiTheme="majorHAnsi" w:cstheme="majorHAnsi"/>
          <w:b/>
          <w:spacing w:val="-2"/>
          <w:szCs w:val="28"/>
        </w:rPr>
        <w:t>ố cục</w:t>
      </w:r>
    </w:p>
    <w:p w14:paraId="293C3B64" w14:textId="645EB5EE" w:rsidR="00770B03" w:rsidRPr="005E42F2" w:rsidRDefault="00770B03" w:rsidP="005E42F2">
      <w:pPr>
        <w:tabs>
          <w:tab w:val="right" w:leader="dot" w:pos="8640"/>
        </w:tabs>
        <w:spacing w:before="0" w:after="60" w:line="288" w:lineRule="auto"/>
        <w:ind w:firstLine="720"/>
        <w:jc w:val="both"/>
        <w:rPr>
          <w:rFonts w:asciiTheme="majorHAnsi" w:hAnsiTheme="majorHAnsi" w:cstheme="majorHAnsi"/>
          <w:iCs/>
          <w:szCs w:val="28"/>
        </w:rPr>
      </w:pPr>
      <w:r w:rsidRPr="005E42F2">
        <w:rPr>
          <w:rFonts w:asciiTheme="majorHAnsi" w:hAnsiTheme="majorHAnsi" w:cstheme="majorHAnsi"/>
          <w:iCs/>
          <w:szCs w:val="28"/>
        </w:rPr>
        <w:t xml:space="preserve">Dự thảo Nghị định bao gồm </w:t>
      </w:r>
      <w:r w:rsidR="00CD794E" w:rsidRPr="005E42F2">
        <w:rPr>
          <w:rFonts w:asciiTheme="majorHAnsi" w:hAnsiTheme="majorHAnsi" w:cstheme="majorHAnsi"/>
          <w:iCs/>
          <w:szCs w:val="28"/>
          <w:lang w:val="en-US"/>
        </w:rPr>
        <w:t>1</w:t>
      </w:r>
      <w:r w:rsidR="00AD4DD0" w:rsidRPr="005E42F2">
        <w:rPr>
          <w:rFonts w:asciiTheme="majorHAnsi" w:hAnsiTheme="majorHAnsi" w:cstheme="majorHAnsi"/>
          <w:iCs/>
          <w:szCs w:val="28"/>
          <w:lang w:val="en-US"/>
        </w:rPr>
        <w:t>1</w:t>
      </w:r>
      <w:r w:rsidRPr="005E42F2">
        <w:rPr>
          <w:rFonts w:asciiTheme="majorHAnsi" w:hAnsiTheme="majorHAnsi" w:cstheme="majorHAnsi"/>
          <w:iCs/>
          <w:szCs w:val="28"/>
        </w:rPr>
        <w:t xml:space="preserve"> Chương, </w:t>
      </w:r>
      <w:r w:rsidR="00E85C28" w:rsidRPr="005E42F2">
        <w:rPr>
          <w:rFonts w:asciiTheme="majorHAnsi" w:hAnsiTheme="majorHAnsi" w:cstheme="majorHAnsi"/>
          <w:iCs/>
          <w:szCs w:val="28"/>
          <w:lang w:val="en-US"/>
        </w:rPr>
        <w:t>8</w:t>
      </w:r>
      <w:r w:rsidR="00AD4DD0" w:rsidRPr="005E42F2">
        <w:rPr>
          <w:rFonts w:asciiTheme="majorHAnsi" w:hAnsiTheme="majorHAnsi" w:cstheme="majorHAnsi"/>
          <w:iCs/>
          <w:szCs w:val="28"/>
          <w:lang w:val="en-US"/>
        </w:rPr>
        <w:t>9</w:t>
      </w:r>
      <w:r w:rsidRPr="005E42F2">
        <w:rPr>
          <w:rFonts w:asciiTheme="majorHAnsi" w:hAnsiTheme="majorHAnsi" w:cstheme="majorHAnsi"/>
          <w:iCs/>
          <w:szCs w:val="28"/>
        </w:rPr>
        <w:t xml:space="preserve"> Điều, quy định </w:t>
      </w:r>
      <w:r w:rsidR="00AE287C" w:rsidRPr="005E42F2">
        <w:rPr>
          <w:rFonts w:asciiTheme="majorHAnsi" w:hAnsiTheme="majorHAnsi" w:cstheme="majorHAnsi"/>
          <w:iCs/>
          <w:szCs w:val="28"/>
        </w:rPr>
        <w:t xml:space="preserve">chi tiết </w:t>
      </w:r>
      <w:r w:rsidR="00686266" w:rsidRPr="005E42F2">
        <w:rPr>
          <w:rFonts w:asciiTheme="majorHAnsi" w:hAnsiTheme="majorHAnsi" w:cstheme="majorHAnsi"/>
          <w:bCs/>
          <w:iCs/>
          <w:szCs w:val="28"/>
          <w:shd w:val="clear" w:color="auto" w:fill="FFFFFF"/>
        </w:rPr>
        <w:t>một số điều của Luật Viễn thông về quản lý kho số viễn thông, tài nguyên Internet, đấu giá kho số viễn thông, tài nguyên Internet</w:t>
      </w:r>
      <w:r w:rsidR="00AE287C" w:rsidRPr="005E42F2">
        <w:rPr>
          <w:rFonts w:asciiTheme="majorHAnsi" w:hAnsiTheme="majorHAnsi" w:cstheme="majorHAnsi"/>
          <w:iCs/>
          <w:szCs w:val="28"/>
        </w:rPr>
        <w:t>một số điều và biện pháp thi hành Luật Viễn thông</w:t>
      </w:r>
      <w:r w:rsidRPr="005E42F2">
        <w:rPr>
          <w:rFonts w:asciiTheme="majorHAnsi" w:hAnsiTheme="majorHAnsi" w:cstheme="majorHAnsi"/>
          <w:iCs/>
          <w:szCs w:val="28"/>
        </w:rPr>
        <w:t>:</w:t>
      </w:r>
    </w:p>
    <w:p w14:paraId="06BF3463" w14:textId="2754DE59" w:rsidR="00770B03" w:rsidRPr="005E42F2" w:rsidRDefault="00770B03" w:rsidP="005E42F2">
      <w:pPr>
        <w:tabs>
          <w:tab w:val="right" w:leader="dot" w:pos="8640"/>
        </w:tabs>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xml:space="preserve">Chương I: gồm </w:t>
      </w:r>
      <w:r w:rsidR="00C0257E" w:rsidRPr="005E42F2">
        <w:rPr>
          <w:rFonts w:asciiTheme="majorHAnsi" w:hAnsiTheme="majorHAnsi" w:cstheme="majorHAnsi"/>
          <w:szCs w:val="28"/>
          <w:lang w:val="en-US"/>
        </w:rPr>
        <w:t>5</w:t>
      </w:r>
      <w:r w:rsidRPr="005E42F2">
        <w:rPr>
          <w:rFonts w:asciiTheme="majorHAnsi" w:hAnsiTheme="majorHAnsi" w:cstheme="majorHAnsi"/>
          <w:szCs w:val="28"/>
        </w:rPr>
        <w:t xml:space="preserve"> Điều</w:t>
      </w:r>
      <w:r w:rsidR="00C0257E" w:rsidRPr="005E42F2">
        <w:rPr>
          <w:rFonts w:asciiTheme="majorHAnsi" w:hAnsiTheme="majorHAnsi" w:cstheme="majorHAnsi"/>
          <w:szCs w:val="28"/>
          <w:lang w:val="en-US"/>
        </w:rPr>
        <w:t xml:space="preserve"> từ Điều 1 đến Điều 5</w:t>
      </w:r>
      <w:r w:rsidRPr="005E42F2">
        <w:rPr>
          <w:rFonts w:asciiTheme="majorHAnsi" w:hAnsiTheme="majorHAnsi" w:cstheme="majorHAnsi"/>
          <w:szCs w:val="28"/>
        </w:rPr>
        <w:t>, quy định về phạm vi điều chỉnh, đối tượng áp dụ</w:t>
      </w:r>
      <w:r w:rsidR="004F1EBD" w:rsidRPr="005E42F2">
        <w:rPr>
          <w:rFonts w:asciiTheme="majorHAnsi" w:hAnsiTheme="majorHAnsi" w:cstheme="majorHAnsi"/>
          <w:szCs w:val="28"/>
        </w:rPr>
        <w:t>ng</w:t>
      </w:r>
      <w:r w:rsidR="00C0257E" w:rsidRPr="005E42F2">
        <w:rPr>
          <w:rFonts w:asciiTheme="majorHAnsi" w:hAnsiTheme="majorHAnsi" w:cstheme="majorHAnsi"/>
          <w:szCs w:val="28"/>
          <w:lang w:val="en-US"/>
        </w:rPr>
        <w:t>, chế độ báo cáo, quy định nộp phí sử dụng</w:t>
      </w:r>
      <w:r w:rsidRPr="005E42F2">
        <w:rPr>
          <w:rFonts w:asciiTheme="majorHAnsi" w:hAnsiTheme="majorHAnsi" w:cstheme="majorHAnsi"/>
          <w:szCs w:val="28"/>
        </w:rPr>
        <w:t>.</w:t>
      </w:r>
    </w:p>
    <w:p w14:paraId="70497142" w14:textId="5EDD2AFA" w:rsidR="00770B03" w:rsidRPr="005E42F2" w:rsidRDefault="00770B03" w:rsidP="005E42F2">
      <w:pPr>
        <w:autoSpaceDE w:val="0"/>
        <w:autoSpaceDN w:val="0"/>
        <w:spacing w:before="0" w:after="60" w:line="288" w:lineRule="auto"/>
        <w:ind w:firstLine="720"/>
        <w:jc w:val="both"/>
        <w:rPr>
          <w:rFonts w:asciiTheme="majorHAnsi" w:hAnsiTheme="majorHAnsi" w:cstheme="majorHAnsi"/>
          <w:szCs w:val="28"/>
          <w:lang w:val="en-US"/>
        </w:rPr>
      </w:pPr>
      <w:r w:rsidRPr="005E42F2">
        <w:rPr>
          <w:rFonts w:asciiTheme="majorHAnsi" w:hAnsiTheme="majorHAnsi" w:cstheme="majorHAnsi"/>
          <w:szCs w:val="28"/>
        </w:rPr>
        <w:t xml:space="preserve">Chương II: </w:t>
      </w:r>
      <w:r w:rsidR="00B07400" w:rsidRPr="005E42F2">
        <w:rPr>
          <w:rFonts w:asciiTheme="majorHAnsi" w:hAnsiTheme="majorHAnsi" w:cstheme="majorHAnsi"/>
          <w:szCs w:val="28"/>
          <w:lang w:val="en-US"/>
        </w:rPr>
        <w:t xml:space="preserve">Mục 1 </w:t>
      </w:r>
      <w:r w:rsidRPr="005E42F2">
        <w:rPr>
          <w:rFonts w:asciiTheme="majorHAnsi" w:hAnsiTheme="majorHAnsi" w:cstheme="majorHAnsi"/>
          <w:szCs w:val="28"/>
        </w:rPr>
        <w:t>gồm 2</w:t>
      </w:r>
      <w:r w:rsidR="004F1EBD" w:rsidRPr="005E42F2">
        <w:rPr>
          <w:rFonts w:asciiTheme="majorHAnsi" w:hAnsiTheme="majorHAnsi" w:cstheme="majorHAnsi"/>
          <w:szCs w:val="28"/>
        </w:rPr>
        <w:t>0</w:t>
      </w:r>
      <w:r w:rsidRPr="005E42F2">
        <w:rPr>
          <w:rFonts w:asciiTheme="majorHAnsi" w:hAnsiTheme="majorHAnsi" w:cstheme="majorHAnsi"/>
          <w:szCs w:val="28"/>
        </w:rPr>
        <w:t xml:space="preserve"> Điều, từ Điều </w:t>
      </w:r>
      <w:r w:rsidR="00B07400" w:rsidRPr="005E42F2">
        <w:rPr>
          <w:rFonts w:asciiTheme="majorHAnsi" w:hAnsiTheme="majorHAnsi" w:cstheme="majorHAnsi"/>
          <w:szCs w:val="28"/>
          <w:lang w:val="en-US"/>
        </w:rPr>
        <w:t>6 đ</w:t>
      </w:r>
      <w:r w:rsidRPr="005E42F2">
        <w:rPr>
          <w:rFonts w:asciiTheme="majorHAnsi" w:hAnsiTheme="majorHAnsi" w:cstheme="majorHAnsi"/>
          <w:szCs w:val="28"/>
        </w:rPr>
        <w:t xml:space="preserve">ến Điều </w:t>
      </w:r>
      <w:r w:rsidR="00B07400" w:rsidRPr="005E42F2">
        <w:rPr>
          <w:rFonts w:asciiTheme="majorHAnsi" w:hAnsiTheme="majorHAnsi" w:cstheme="majorHAnsi"/>
          <w:szCs w:val="28"/>
          <w:lang w:val="en-US"/>
        </w:rPr>
        <w:t>26</w:t>
      </w:r>
      <w:r w:rsidRPr="005E42F2">
        <w:rPr>
          <w:rFonts w:asciiTheme="majorHAnsi" w:hAnsiTheme="majorHAnsi" w:cstheme="majorHAnsi"/>
          <w:szCs w:val="28"/>
        </w:rPr>
        <w:t xml:space="preserve"> quy định về </w:t>
      </w:r>
      <w:r w:rsidR="00B07400" w:rsidRPr="005E42F2">
        <w:rPr>
          <w:rFonts w:asciiTheme="majorHAnsi" w:hAnsiTheme="majorHAnsi" w:cstheme="majorHAnsi"/>
          <w:szCs w:val="28"/>
          <w:lang w:val="en-US"/>
        </w:rPr>
        <w:t>phân bổ mã, số viễn thông</w:t>
      </w:r>
      <w:r w:rsidR="00B07400" w:rsidRPr="005E42F2">
        <w:rPr>
          <w:rFonts w:asciiTheme="majorHAnsi" w:hAnsiTheme="majorHAnsi" w:cstheme="majorHAnsi"/>
          <w:szCs w:val="28"/>
        </w:rPr>
        <w:t xml:space="preserve">; Mục 2 gồm từ Điều </w:t>
      </w:r>
      <w:r w:rsidR="00B07400" w:rsidRPr="005E42F2">
        <w:rPr>
          <w:rFonts w:asciiTheme="majorHAnsi" w:hAnsiTheme="majorHAnsi" w:cstheme="majorHAnsi"/>
          <w:szCs w:val="28"/>
          <w:lang w:val="en-US"/>
        </w:rPr>
        <w:t>27 đ</w:t>
      </w:r>
      <w:r w:rsidR="00B07400" w:rsidRPr="005E42F2">
        <w:rPr>
          <w:rFonts w:asciiTheme="majorHAnsi" w:hAnsiTheme="majorHAnsi" w:cstheme="majorHAnsi"/>
          <w:szCs w:val="28"/>
        </w:rPr>
        <w:t xml:space="preserve">ến Điều </w:t>
      </w:r>
      <w:r w:rsidR="00B07400" w:rsidRPr="005E42F2">
        <w:rPr>
          <w:rFonts w:asciiTheme="majorHAnsi" w:hAnsiTheme="majorHAnsi" w:cstheme="majorHAnsi"/>
          <w:szCs w:val="28"/>
          <w:lang w:val="en-US"/>
        </w:rPr>
        <w:t>29</w:t>
      </w:r>
      <w:r w:rsidR="00B07400" w:rsidRPr="005E42F2">
        <w:rPr>
          <w:rFonts w:asciiTheme="majorHAnsi" w:hAnsiTheme="majorHAnsi" w:cstheme="majorHAnsi"/>
          <w:szCs w:val="28"/>
        </w:rPr>
        <w:t xml:space="preserve"> quy định </w:t>
      </w:r>
      <w:r w:rsidR="00B07400" w:rsidRPr="005E42F2">
        <w:rPr>
          <w:rFonts w:asciiTheme="majorHAnsi" w:hAnsiTheme="majorHAnsi" w:cstheme="majorHAnsi"/>
          <w:szCs w:val="28"/>
          <w:lang w:val="en-US"/>
        </w:rPr>
        <w:t>về quản lý tài nguyên Internet.</w:t>
      </w:r>
    </w:p>
    <w:p w14:paraId="4C8AF320" w14:textId="67D5154E" w:rsidR="00770B03" w:rsidRPr="005E42F2" w:rsidRDefault="00770B03" w:rsidP="005E42F2">
      <w:pPr>
        <w:autoSpaceDE w:val="0"/>
        <w:autoSpaceDN w:val="0"/>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xml:space="preserve">Chương III: gồm </w:t>
      </w:r>
      <w:r w:rsidR="004F1EBD" w:rsidRPr="005E42F2">
        <w:rPr>
          <w:rFonts w:asciiTheme="majorHAnsi" w:hAnsiTheme="majorHAnsi" w:cstheme="majorHAnsi"/>
          <w:szCs w:val="28"/>
        </w:rPr>
        <w:t>0</w:t>
      </w:r>
      <w:r w:rsidR="00372072" w:rsidRPr="005E42F2">
        <w:rPr>
          <w:rFonts w:asciiTheme="majorHAnsi" w:hAnsiTheme="majorHAnsi" w:cstheme="majorHAnsi"/>
          <w:szCs w:val="28"/>
          <w:lang w:val="en-US"/>
        </w:rPr>
        <w:t>3</w:t>
      </w:r>
      <w:r w:rsidRPr="005E42F2">
        <w:rPr>
          <w:rFonts w:asciiTheme="majorHAnsi" w:hAnsiTheme="majorHAnsi" w:cstheme="majorHAnsi"/>
          <w:szCs w:val="28"/>
        </w:rPr>
        <w:t xml:space="preserve"> Điều, từ Điều </w:t>
      </w:r>
      <w:r w:rsidR="00372072" w:rsidRPr="005E42F2">
        <w:rPr>
          <w:rFonts w:asciiTheme="majorHAnsi" w:hAnsiTheme="majorHAnsi" w:cstheme="majorHAnsi"/>
          <w:szCs w:val="28"/>
          <w:lang w:val="en-US"/>
        </w:rPr>
        <w:t>30</w:t>
      </w:r>
      <w:r w:rsidRPr="005E42F2">
        <w:rPr>
          <w:rFonts w:asciiTheme="majorHAnsi" w:hAnsiTheme="majorHAnsi" w:cstheme="majorHAnsi"/>
          <w:szCs w:val="28"/>
        </w:rPr>
        <w:t xml:space="preserve"> đến Điều </w:t>
      </w:r>
      <w:r w:rsidR="00372072" w:rsidRPr="005E42F2">
        <w:rPr>
          <w:rFonts w:asciiTheme="majorHAnsi" w:hAnsiTheme="majorHAnsi" w:cstheme="majorHAnsi"/>
          <w:szCs w:val="28"/>
          <w:lang w:val="en-US"/>
        </w:rPr>
        <w:t>32</w:t>
      </w:r>
      <w:r w:rsidRPr="005E42F2">
        <w:rPr>
          <w:rFonts w:asciiTheme="majorHAnsi" w:hAnsiTheme="majorHAnsi" w:cstheme="majorHAnsi"/>
          <w:szCs w:val="28"/>
        </w:rPr>
        <w:t xml:space="preserve"> quy định về </w:t>
      </w:r>
      <w:r w:rsidR="00372072" w:rsidRPr="005E42F2">
        <w:rPr>
          <w:rFonts w:asciiTheme="majorHAnsi" w:hAnsiTheme="majorHAnsi" w:cstheme="majorHAnsi"/>
          <w:szCs w:val="28"/>
          <w:lang w:val="en-US"/>
        </w:rPr>
        <w:t>hoàn trả, thu hồi, bồi thường mã, số viễn thông</w:t>
      </w:r>
      <w:r w:rsidRPr="005E42F2">
        <w:rPr>
          <w:rFonts w:asciiTheme="majorHAnsi" w:hAnsiTheme="majorHAnsi" w:cstheme="majorHAnsi"/>
          <w:szCs w:val="28"/>
        </w:rPr>
        <w:t>.</w:t>
      </w:r>
    </w:p>
    <w:p w14:paraId="099E0019" w14:textId="672CC6F4" w:rsidR="00770B03" w:rsidRPr="005E42F2" w:rsidRDefault="00770B03" w:rsidP="005E42F2">
      <w:pPr>
        <w:autoSpaceDE w:val="0"/>
        <w:autoSpaceDN w:val="0"/>
        <w:spacing w:before="0" w:after="60" w:line="288" w:lineRule="auto"/>
        <w:ind w:firstLine="720"/>
        <w:jc w:val="both"/>
        <w:rPr>
          <w:rFonts w:asciiTheme="majorHAnsi" w:hAnsiTheme="majorHAnsi" w:cstheme="majorHAnsi"/>
          <w:szCs w:val="28"/>
        </w:rPr>
      </w:pPr>
      <w:r w:rsidRPr="005E42F2">
        <w:rPr>
          <w:rFonts w:asciiTheme="majorHAnsi" w:eastAsia="Times New Roman" w:hAnsiTheme="majorHAnsi" w:cstheme="majorHAnsi"/>
          <w:szCs w:val="28"/>
        </w:rPr>
        <w:lastRenderedPageBreak/>
        <w:t xml:space="preserve">Chương IV: gồm </w:t>
      </w:r>
      <w:r w:rsidR="00372072" w:rsidRPr="005E42F2">
        <w:rPr>
          <w:rFonts w:asciiTheme="majorHAnsi" w:eastAsia="Times New Roman" w:hAnsiTheme="majorHAnsi" w:cstheme="majorHAnsi"/>
          <w:szCs w:val="28"/>
          <w:lang w:val="en-US"/>
        </w:rPr>
        <w:t>02</w:t>
      </w:r>
      <w:r w:rsidR="004F1EBD" w:rsidRPr="005E42F2">
        <w:rPr>
          <w:rFonts w:asciiTheme="majorHAnsi" w:eastAsia="Times New Roman" w:hAnsiTheme="majorHAnsi" w:cstheme="majorHAnsi"/>
          <w:szCs w:val="28"/>
        </w:rPr>
        <w:t xml:space="preserve"> Điều, từ Điều </w:t>
      </w:r>
      <w:r w:rsidR="00372072" w:rsidRPr="005E42F2">
        <w:rPr>
          <w:rFonts w:asciiTheme="majorHAnsi" w:eastAsia="Times New Roman" w:hAnsiTheme="majorHAnsi" w:cstheme="majorHAnsi"/>
          <w:szCs w:val="28"/>
          <w:lang w:val="en-US"/>
        </w:rPr>
        <w:t>33</w:t>
      </w:r>
      <w:r w:rsidR="004F1EBD" w:rsidRPr="005E42F2">
        <w:rPr>
          <w:rFonts w:asciiTheme="majorHAnsi" w:eastAsia="Times New Roman" w:hAnsiTheme="majorHAnsi" w:cstheme="majorHAnsi"/>
          <w:szCs w:val="28"/>
        </w:rPr>
        <w:t xml:space="preserve"> đến Điều </w:t>
      </w:r>
      <w:r w:rsidR="00372072" w:rsidRPr="005E42F2">
        <w:rPr>
          <w:rFonts w:asciiTheme="majorHAnsi" w:eastAsia="Times New Roman" w:hAnsiTheme="majorHAnsi" w:cstheme="majorHAnsi"/>
          <w:szCs w:val="28"/>
          <w:lang w:val="en-US"/>
        </w:rPr>
        <w:t>34</w:t>
      </w:r>
      <w:r w:rsidRPr="005E42F2">
        <w:rPr>
          <w:rFonts w:asciiTheme="majorHAnsi" w:eastAsia="Times New Roman" w:hAnsiTheme="majorHAnsi" w:cstheme="majorHAnsi"/>
          <w:szCs w:val="28"/>
        </w:rPr>
        <w:t xml:space="preserve"> quy định về </w:t>
      </w:r>
      <w:r w:rsidR="00372072" w:rsidRPr="005E42F2">
        <w:rPr>
          <w:rFonts w:asciiTheme="majorHAnsi" w:eastAsia="Times New Roman" w:hAnsiTheme="majorHAnsi" w:cstheme="majorHAnsi"/>
          <w:szCs w:val="28"/>
          <w:lang w:val="en-US"/>
        </w:rPr>
        <w:t>đổi số thuê bao viễn thông</w:t>
      </w:r>
      <w:r w:rsidRPr="005E42F2">
        <w:rPr>
          <w:rFonts w:asciiTheme="majorHAnsi" w:hAnsiTheme="majorHAnsi" w:cstheme="majorHAnsi"/>
          <w:szCs w:val="28"/>
        </w:rPr>
        <w:t>.</w:t>
      </w:r>
    </w:p>
    <w:p w14:paraId="0D768106" w14:textId="34D92C79" w:rsidR="00770B03" w:rsidRPr="005746B1" w:rsidRDefault="00770B03" w:rsidP="005E42F2">
      <w:pPr>
        <w:autoSpaceDE w:val="0"/>
        <w:autoSpaceDN w:val="0"/>
        <w:spacing w:before="0" w:after="60" w:line="288" w:lineRule="auto"/>
        <w:ind w:firstLine="720"/>
        <w:jc w:val="both"/>
        <w:rPr>
          <w:rFonts w:asciiTheme="majorHAnsi" w:eastAsia="Times New Roman" w:hAnsiTheme="majorHAnsi" w:cstheme="majorHAnsi"/>
          <w:iCs/>
          <w:szCs w:val="28"/>
        </w:rPr>
      </w:pPr>
      <w:r w:rsidRPr="005746B1">
        <w:rPr>
          <w:rFonts w:asciiTheme="majorHAnsi" w:eastAsia="Times New Roman" w:hAnsiTheme="majorHAnsi" w:cstheme="majorHAnsi"/>
          <w:iCs/>
          <w:szCs w:val="28"/>
        </w:rPr>
        <w:t xml:space="preserve">Chương V: gồm </w:t>
      </w:r>
      <w:r w:rsidR="007313F7" w:rsidRPr="005746B1">
        <w:rPr>
          <w:rFonts w:asciiTheme="majorHAnsi" w:eastAsia="Times New Roman" w:hAnsiTheme="majorHAnsi" w:cstheme="majorHAnsi"/>
          <w:iCs/>
          <w:szCs w:val="28"/>
        </w:rPr>
        <w:t>05</w:t>
      </w:r>
      <w:r w:rsidRPr="005746B1">
        <w:rPr>
          <w:rFonts w:asciiTheme="majorHAnsi" w:eastAsia="Times New Roman" w:hAnsiTheme="majorHAnsi" w:cstheme="majorHAnsi"/>
          <w:iCs/>
          <w:szCs w:val="28"/>
        </w:rPr>
        <w:t xml:space="preserve"> Điều, từ Điều </w:t>
      </w:r>
      <w:r w:rsidR="00270FEF" w:rsidRPr="005746B1">
        <w:rPr>
          <w:rFonts w:asciiTheme="majorHAnsi" w:eastAsia="Times New Roman" w:hAnsiTheme="majorHAnsi" w:cstheme="majorHAnsi"/>
          <w:iCs/>
          <w:szCs w:val="28"/>
          <w:lang w:val="en-US"/>
        </w:rPr>
        <w:t>35</w:t>
      </w:r>
      <w:r w:rsidRPr="005746B1">
        <w:rPr>
          <w:rFonts w:asciiTheme="majorHAnsi" w:eastAsia="Times New Roman" w:hAnsiTheme="majorHAnsi" w:cstheme="majorHAnsi"/>
          <w:iCs/>
          <w:szCs w:val="28"/>
        </w:rPr>
        <w:t xml:space="preserve"> đến Điều </w:t>
      </w:r>
      <w:r w:rsidR="00E85C28" w:rsidRPr="005746B1">
        <w:rPr>
          <w:rFonts w:asciiTheme="majorHAnsi" w:eastAsia="Times New Roman" w:hAnsiTheme="majorHAnsi" w:cstheme="majorHAnsi"/>
          <w:iCs/>
          <w:szCs w:val="28"/>
          <w:lang w:val="en-US"/>
        </w:rPr>
        <w:t>39</w:t>
      </w:r>
      <w:r w:rsidRPr="005746B1">
        <w:rPr>
          <w:rFonts w:asciiTheme="majorHAnsi" w:eastAsia="Times New Roman" w:hAnsiTheme="majorHAnsi" w:cstheme="majorHAnsi"/>
          <w:iCs/>
          <w:szCs w:val="28"/>
        </w:rPr>
        <w:t xml:space="preserve"> quy định về </w:t>
      </w:r>
      <w:r w:rsidR="00270FEF" w:rsidRPr="005746B1">
        <w:rPr>
          <w:rFonts w:asciiTheme="majorHAnsi" w:eastAsia="Times New Roman" w:hAnsiTheme="majorHAnsi" w:cstheme="majorHAnsi"/>
          <w:iCs/>
          <w:szCs w:val="28"/>
          <w:lang w:val="en-US"/>
        </w:rPr>
        <w:t>thuê và cho thuê số thuê bao viễn thông</w:t>
      </w:r>
      <w:r w:rsidRPr="005746B1">
        <w:rPr>
          <w:rFonts w:asciiTheme="majorHAnsi" w:eastAsia="Times New Roman" w:hAnsiTheme="majorHAnsi" w:cstheme="majorHAnsi"/>
          <w:iCs/>
          <w:szCs w:val="28"/>
        </w:rPr>
        <w:t>.</w:t>
      </w:r>
    </w:p>
    <w:p w14:paraId="164070AA" w14:textId="0992E76D" w:rsidR="007313F7" w:rsidRPr="005746B1" w:rsidRDefault="007313F7" w:rsidP="005E42F2">
      <w:pPr>
        <w:autoSpaceDE w:val="0"/>
        <w:autoSpaceDN w:val="0"/>
        <w:spacing w:before="0" w:after="60" w:line="288" w:lineRule="auto"/>
        <w:ind w:firstLine="720"/>
        <w:jc w:val="both"/>
        <w:rPr>
          <w:rFonts w:asciiTheme="majorHAnsi" w:eastAsia="Times New Roman" w:hAnsiTheme="majorHAnsi" w:cstheme="majorHAnsi"/>
          <w:iCs/>
          <w:szCs w:val="28"/>
          <w:lang w:val="en-US"/>
        </w:rPr>
      </w:pPr>
      <w:r w:rsidRPr="005746B1">
        <w:rPr>
          <w:rFonts w:asciiTheme="majorHAnsi" w:eastAsia="Times New Roman" w:hAnsiTheme="majorHAnsi" w:cstheme="majorHAnsi"/>
          <w:iCs/>
          <w:szCs w:val="28"/>
        </w:rPr>
        <w:t xml:space="preserve">Chương VI: </w:t>
      </w:r>
      <w:r w:rsidR="00E85C28" w:rsidRPr="005746B1">
        <w:rPr>
          <w:rFonts w:asciiTheme="majorHAnsi" w:eastAsia="Times New Roman" w:hAnsiTheme="majorHAnsi" w:cstheme="majorHAnsi"/>
          <w:iCs/>
          <w:szCs w:val="28"/>
          <w:lang w:val="en-US"/>
        </w:rPr>
        <w:t xml:space="preserve">Mục 1 </w:t>
      </w:r>
      <w:r w:rsidRPr="005746B1">
        <w:rPr>
          <w:rFonts w:asciiTheme="majorHAnsi" w:eastAsia="Times New Roman" w:hAnsiTheme="majorHAnsi" w:cstheme="majorHAnsi"/>
          <w:iCs/>
          <w:szCs w:val="28"/>
        </w:rPr>
        <w:t xml:space="preserve">gồm </w:t>
      </w:r>
      <w:r w:rsidR="00E85C28" w:rsidRPr="005746B1">
        <w:rPr>
          <w:rFonts w:asciiTheme="majorHAnsi" w:eastAsia="Times New Roman" w:hAnsiTheme="majorHAnsi" w:cstheme="majorHAnsi"/>
          <w:iCs/>
          <w:szCs w:val="28"/>
          <w:lang w:val="en-US"/>
        </w:rPr>
        <w:t>4</w:t>
      </w:r>
      <w:r w:rsidRPr="005746B1">
        <w:rPr>
          <w:rFonts w:asciiTheme="majorHAnsi" w:eastAsia="Times New Roman" w:hAnsiTheme="majorHAnsi" w:cstheme="majorHAnsi"/>
          <w:iCs/>
          <w:szCs w:val="28"/>
        </w:rPr>
        <w:t xml:space="preserve"> Điều, từ Điều </w:t>
      </w:r>
      <w:r w:rsidR="00E85C28" w:rsidRPr="005746B1">
        <w:rPr>
          <w:rFonts w:asciiTheme="majorHAnsi" w:eastAsia="Times New Roman" w:hAnsiTheme="majorHAnsi" w:cstheme="majorHAnsi"/>
          <w:iCs/>
          <w:szCs w:val="28"/>
          <w:lang w:val="en-US"/>
        </w:rPr>
        <w:t>40</w:t>
      </w:r>
      <w:r w:rsidRPr="005746B1">
        <w:rPr>
          <w:rFonts w:asciiTheme="majorHAnsi" w:eastAsia="Times New Roman" w:hAnsiTheme="majorHAnsi" w:cstheme="majorHAnsi"/>
          <w:iCs/>
          <w:szCs w:val="28"/>
        </w:rPr>
        <w:t xml:space="preserve"> đến Điều </w:t>
      </w:r>
      <w:r w:rsidR="00E85C28" w:rsidRPr="005746B1">
        <w:rPr>
          <w:rFonts w:asciiTheme="majorHAnsi" w:eastAsia="Times New Roman" w:hAnsiTheme="majorHAnsi" w:cstheme="majorHAnsi"/>
          <w:iCs/>
          <w:szCs w:val="28"/>
          <w:lang w:val="en-US"/>
        </w:rPr>
        <w:t>43</w:t>
      </w:r>
      <w:r w:rsidRPr="005746B1">
        <w:rPr>
          <w:rFonts w:asciiTheme="majorHAnsi" w:eastAsia="Times New Roman" w:hAnsiTheme="majorHAnsi" w:cstheme="majorHAnsi"/>
          <w:iCs/>
          <w:szCs w:val="28"/>
        </w:rPr>
        <w:t xml:space="preserve"> quy định về </w:t>
      </w:r>
      <w:r w:rsidR="00E85C28" w:rsidRPr="005746B1">
        <w:rPr>
          <w:rFonts w:asciiTheme="majorHAnsi" w:eastAsia="Times New Roman" w:hAnsiTheme="majorHAnsi" w:cstheme="majorHAnsi"/>
          <w:iCs/>
          <w:szCs w:val="28"/>
          <w:lang w:val="en-US"/>
        </w:rPr>
        <w:t>niêm yết mã, số viễn thông</w:t>
      </w:r>
      <w:r w:rsidRPr="005746B1">
        <w:rPr>
          <w:rFonts w:asciiTheme="majorHAnsi" w:eastAsia="Times New Roman" w:hAnsiTheme="majorHAnsi" w:cstheme="majorHAnsi"/>
          <w:iCs/>
          <w:szCs w:val="28"/>
        </w:rPr>
        <w:t>.</w:t>
      </w:r>
      <w:r w:rsidR="00E85C28" w:rsidRPr="005746B1">
        <w:rPr>
          <w:rFonts w:asciiTheme="majorHAnsi" w:eastAsia="Times New Roman" w:hAnsiTheme="majorHAnsi" w:cstheme="majorHAnsi"/>
          <w:iCs/>
          <w:szCs w:val="28"/>
          <w:lang w:val="en-US"/>
        </w:rPr>
        <w:t xml:space="preserve"> Mục 2 gồm 13 Điều </w:t>
      </w:r>
      <w:r w:rsidR="00E85C28" w:rsidRPr="005746B1">
        <w:rPr>
          <w:rFonts w:asciiTheme="majorHAnsi" w:eastAsia="Times New Roman" w:hAnsiTheme="majorHAnsi" w:cstheme="majorHAnsi"/>
          <w:iCs/>
          <w:szCs w:val="28"/>
        </w:rPr>
        <w:t xml:space="preserve">từ Điều </w:t>
      </w:r>
      <w:r w:rsidR="00E85C28" w:rsidRPr="005746B1">
        <w:rPr>
          <w:rFonts w:asciiTheme="majorHAnsi" w:eastAsia="Times New Roman" w:hAnsiTheme="majorHAnsi" w:cstheme="majorHAnsi"/>
          <w:iCs/>
          <w:szCs w:val="28"/>
          <w:lang w:val="en-US"/>
        </w:rPr>
        <w:t>44</w:t>
      </w:r>
      <w:r w:rsidR="00E85C28" w:rsidRPr="005746B1">
        <w:rPr>
          <w:rFonts w:asciiTheme="majorHAnsi" w:eastAsia="Times New Roman" w:hAnsiTheme="majorHAnsi" w:cstheme="majorHAnsi"/>
          <w:iCs/>
          <w:szCs w:val="28"/>
        </w:rPr>
        <w:t xml:space="preserve"> đến Điều </w:t>
      </w:r>
      <w:r w:rsidR="00E85C28" w:rsidRPr="005746B1">
        <w:rPr>
          <w:rFonts w:asciiTheme="majorHAnsi" w:eastAsia="Times New Roman" w:hAnsiTheme="majorHAnsi" w:cstheme="majorHAnsi"/>
          <w:iCs/>
          <w:szCs w:val="28"/>
          <w:lang w:val="en-US"/>
        </w:rPr>
        <w:t>57 quy định về đấu giá quyền sử dụng mã, số viễn thông</w:t>
      </w:r>
      <w:r w:rsidR="00E85C28" w:rsidRPr="005746B1">
        <w:rPr>
          <w:rFonts w:asciiTheme="majorHAnsi" w:eastAsia="Times New Roman" w:hAnsiTheme="majorHAnsi" w:cstheme="majorHAnsi"/>
          <w:iCs/>
          <w:szCs w:val="28"/>
        </w:rPr>
        <w:t xml:space="preserve"> </w:t>
      </w:r>
    </w:p>
    <w:p w14:paraId="412EE70D" w14:textId="6F5D1BE7" w:rsidR="007313F7" w:rsidRPr="005746B1" w:rsidRDefault="007313F7" w:rsidP="005E42F2">
      <w:pPr>
        <w:autoSpaceDE w:val="0"/>
        <w:autoSpaceDN w:val="0"/>
        <w:spacing w:before="0" w:after="60" w:line="288" w:lineRule="auto"/>
        <w:ind w:firstLine="720"/>
        <w:jc w:val="both"/>
        <w:rPr>
          <w:rFonts w:asciiTheme="majorHAnsi" w:eastAsia="Times New Roman" w:hAnsiTheme="majorHAnsi" w:cstheme="majorHAnsi"/>
          <w:iCs/>
          <w:szCs w:val="28"/>
        </w:rPr>
      </w:pPr>
      <w:r w:rsidRPr="005746B1">
        <w:rPr>
          <w:rFonts w:asciiTheme="majorHAnsi" w:eastAsia="Times New Roman" w:hAnsiTheme="majorHAnsi" w:cstheme="majorHAnsi"/>
          <w:iCs/>
          <w:szCs w:val="28"/>
        </w:rPr>
        <w:t xml:space="preserve">Chương VII: gồm </w:t>
      </w:r>
      <w:r w:rsidR="00E85C28" w:rsidRPr="005746B1">
        <w:rPr>
          <w:rFonts w:asciiTheme="majorHAnsi" w:eastAsia="Times New Roman" w:hAnsiTheme="majorHAnsi" w:cstheme="majorHAnsi"/>
          <w:iCs/>
          <w:szCs w:val="28"/>
          <w:lang w:val="en-US"/>
        </w:rPr>
        <w:t>11</w:t>
      </w:r>
      <w:r w:rsidRPr="005746B1">
        <w:rPr>
          <w:rFonts w:asciiTheme="majorHAnsi" w:eastAsia="Times New Roman" w:hAnsiTheme="majorHAnsi" w:cstheme="majorHAnsi"/>
          <w:iCs/>
          <w:szCs w:val="28"/>
        </w:rPr>
        <w:t xml:space="preserve"> Điều, từ Điều </w:t>
      </w:r>
      <w:r w:rsidR="00E85C28" w:rsidRPr="005746B1">
        <w:rPr>
          <w:rFonts w:asciiTheme="majorHAnsi" w:eastAsia="Times New Roman" w:hAnsiTheme="majorHAnsi" w:cstheme="majorHAnsi"/>
          <w:iCs/>
          <w:szCs w:val="28"/>
          <w:lang w:val="en-US"/>
        </w:rPr>
        <w:t>5</w:t>
      </w:r>
      <w:r w:rsidRPr="005746B1">
        <w:rPr>
          <w:rFonts w:asciiTheme="majorHAnsi" w:eastAsia="Times New Roman" w:hAnsiTheme="majorHAnsi" w:cstheme="majorHAnsi"/>
          <w:iCs/>
          <w:szCs w:val="28"/>
        </w:rPr>
        <w:t xml:space="preserve">8 đến Điều </w:t>
      </w:r>
      <w:r w:rsidR="00E85C28" w:rsidRPr="005746B1">
        <w:rPr>
          <w:rFonts w:asciiTheme="majorHAnsi" w:eastAsia="Times New Roman" w:hAnsiTheme="majorHAnsi" w:cstheme="majorHAnsi"/>
          <w:iCs/>
          <w:szCs w:val="28"/>
          <w:lang w:val="en-US"/>
        </w:rPr>
        <w:t>69</w:t>
      </w:r>
      <w:r w:rsidRPr="005746B1">
        <w:rPr>
          <w:rFonts w:asciiTheme="majorHAnsi" w:eastAsia="Times New Roman" w:hAnsiTheme="majorHAnsi" w:cstheme="majorHAnsi"/>
          <w:iCs/>
          <w:szCs w:val="28"/>
        </w:rPr>
        <w:t xml:space="preserve"> quy định về </w:t>
      </w:r>
      <w:r w:rsidR="00E85C28" w:rsidRPr="005746B1">
        <w:rPr>
          <w:rFonts w:asciiTheme="majorHAnsi" w:eastAsia="Times New Roman" w:hAnsiTheme="majorHAnsi" w:cstheme="majorHAnsi"/>
          <w:iCs/>
          <w:szCs w:val="28"/>
          <w:lang w:val="en-US"/>
        </w:rPr>
        <w:t>đấu giá quyền sử dụng tên miền quốc gia .vn</w:t>
      </w:r>
      <w:r w:rsidRPr="005746B1">
        <w:rPr>
          <w:rFonts w:asciiTheme="majorHAnsi" w:eastAsia="Times New Roman" w:hAnsiTheme="majorHAnsi" w:cstheme="majorHAnsi"/>
          <w:iCs/>
          <w:szCs w:val="28"/>
        </w:rPr>
        <w:t>.</w:t>
      </w:r>
    </w:p>
    <w:p w14:paraId="3F62A787" w14:textId="51FEA8AF" w:rsidR="007313F7" w:rsidRPr="005746B1" w:rsidRDefault="007313F7" w:rsidP="005E42F2">
      <w:pPr>
        <w:autoSpaceDE w:val="0"/>
        <w:autoSpaceDN w:val="0"/>
        <w:spacing w:before="0" w:after="60" w:line="288" w:lineRule="auto"/>
        <w:ind w:firstLine="720"/>
        <w:jc w:val="both"/>
        <w:rPr>
          <w:rFonts w:asciiTheme="majorHAnsi" w:eastAsia="Times New Roman" w:hAnsiTheme="majorHAnsi" w:cstheme="majorHAnsi"/>
          <w:iCs/>
          <w:szCs w:val="28"/>
        </w:rPr>
      </w:pPr>
      <w:r w:rsidRPr="005746B1">
        <w:rPr>
          <w:rFonts w:asciiTheme="majorHAnsi" w:eastAsia="Times New Roman" w:hAnsiTheme="majorHAnsi" w:cstheme="majorHAnsi"/>
          <w:iCs/>
          <w:szCs w:val="28"/>
        </w:rPr>
        <w:t>Chương VI</w:t>
      </w:r>
      <w:r w:rsidR="00E85C28" w:rsidRPr="005746B1">
        <w:rPr>
          <w:rFonts w:asciiTheme="majorHAnsi" w:eastAsia="Times New Roman" w:hAnsiTheme="majorHAnsi" w:cstheme="majorHAnsi"/>
          <w:iCs/>
          <w:szCs w:val="28"/>
          <w:lang w:val="en-US"/>
        </w:rPr>
        <w:t>I</w:t>
      </w:r>
      <w:r w:rsidRPr="005746B1">
        <w:rPr>
          <w:rFonts w:asciiTheme="majorHAnsi" w:eastAsia="Times New Roman" w:hAnsiTheme="majorHAnsi" w:cstheme="majorHAnsi"/>
          <w:iCs/>
          <w:szCs w:val="28"/>
        </w:rPr>
        <w:t xml:space="preserve">I: gồm 02 Điều, từ Điều </w:t>
      </w:r>
      <w:r w:rsidR="00E85C28" w:rsidRPr="005746B1">
        <w:rPr>
          <w:rFonts w:asciiTheme="majorHAnsi" w:eastAsia="Times New Roman" w:hAnsiTheme="majorHAnsi" w:cstheme="majorHAnsi"/>
          <w:iCs/>
          <w:szCs w:val="28"/>
          <w:lang w:val="en-US"/>
        </w:rPr>
        <w:t>70</w:t>
      </w:r>
      <w:r w:rsidRPr="005746B1">
        <w:rPr>
          <w:rFonts w:asciiTheme="majorHAnsi" w:eastAsia="Times New Roman" w:hAnsiTheme="majorHAnsi" w:cstheme="majorHAnsi"/>
          <w:iCs/>
          <w:szCs w:val="28"/>
        </w:rPr>
        <w:t xml:space="preserve"> đến Điều </w:t>
      </w:r>
      <w:r w:rsidR="00E85C28" w:rsidRPr="005746B1">
        <w:rPr>
          <w:rFonts w:asciiTheme="majorHAnsi" w:eastAsia="Times New Roman" w:hAnsiTheme="majorHAnsi" w:cstheme="majorHAnsi"/>
          <w:iCs/>
          <w:szCs w:val="28"/>
          <w:lang w:val="en-US"/>
        </w:rPr>
        <w:t>71</w:t>
      </w:r>
      <w:r w:rsidRPr="005746B1">
        <w:rPr>
          <w:rFonts w:asciiTheme="majorHAnsi" w:eastAsia="Times New Roman" w:hAnsiTheme="majorHAnsi" w:cstheme="majorHAnsi"/>
          <w:iCs/>
          <w:szCs w:val="28"/>
        </w:rPr>
        <w:t xml:space="preserve"> quy định về </w:t>
      </w:r>
      <w:r w:rsidR="00E85C28" w:rsidRPr="005746B1">
        <w:rPr>
          <w:rFonts w:asciiTheme="majorHAnsi" w:eastAsia="Times New Roman" w:hAnsiTheme="majorHAnsi" w:cstheme="majorHAnsi"/>
          <w:iCs/>
          <w:szCs w:val="28"/>
          <w:lang w:val="en-US"/>
        </w:rPr>
        <w:t>chuyển nhượng kho số viễn thông</w:t>
      </w:r>
      <w:r w:rsidRPr="005746B1">
        <w:rPr>
          <w:rFonts w:asciiTheme="majorHAnsi" w:eastAsia="Times New Roman" w:hAnsiTheme="majorHAnsi" w:cstheme="majorHAnsi"/>
          <w:iCs/>
          <w:szCs w:val="28"/>
        </w:rPr>
        <w:t>.</w:t>
      </w:r>
    </w:p>
    <w:p w14:paraId="46C1BCA9" w14:textId="4251C60A" w:rsidR="007313F7" w:rsidRPr="005746B1" w:rsidRDefault="007313F7" w:rsidP="005E42F2">
      <w:pPr>
        <w:autoSpaceDE w:val="0"/>
        <w:autoSpaceDN w:val="0"/>
        <w:spacing w:before="0" w:after="60" w:line="288" w:lineRule="auto"/>
        <w:ind w:firstLine="720"/>
        <w:jc w:val="both"/>
        <w:rPr>
          <w:rFonts w:asciiTheme="majorHAnsi" w:eastAsia="Times New Roman" w:hAnsiTheme="majorHAnsi" w:cstheme="majorHAnsi"/>
          <w:iCs/>
          <w:szCs w:val="28"/>
        </w:rPr>
      </w:pPr>
      <w:r w:rsidRPr="005746B1">
        <w:rPr>
          <w:rFonts w:asciiTheme="majorHAnsi" w:eastAsia="Times New Roman" w:hAnsiTheme="majorHAnsi" w:cstheme="majorHAnsi"/>
          <w:iCs/>
          <w:szCs w:val="28"/>
        </w:rPr>
        <w:t>Chương IX: gồm 03 Điều, từ Điều 8</w:t>
      </w:r>
      <w:r w:rsidR="00E85C28" w:rsidRPr="005746B1">
        <w:rPr>
          <w:rFonts w:asciiTheme="majorHAnsi" w:eastAsia="Times New Roman" w:hAnsiTheme="majorHAnsi" w:cstheme="majorHAnsi"/>
          <w:iCs/>
          <w:szCs w:val="28"/>
          <w:lang w:val="en-US"/>
        </w:rPr>
        <w:t>0</w:t>
      </w:r>
      <w:r w:rsidRPr="005746B1">
        <w:rPr>
          <w:rFonts w:asciiTheme="majorHAnsi" w:eastAsia="Times New Roman" w:hAnsiTheme="majorHAnsi" w:cstheme="majorHAnsi"/>
          <w:iCs/>
          <w:szCs w:val="28"/>
        </w:rPr>
        <w:t xml:space="preserve"> đến Điều 8</w:t>
      </w:r>
      <w:r w:rsidR="00E85C28" w:rsidRPr="005746B1">
        <w:rPr>
          <w:rFonts w:asciiTheme="majorHAnsi" w:eastAsia="Times New Roman" w:hAnsiTheme="majorHAnsi" w:cstheme="majorHAnsi"/>
          <w:iCs/>
          <w:szCs w:val="28"/>
          <w:lang w:val="en-US"/>
        </w:rPr>
        <w:t>3</w:t>
      </w:r>
      <w:r w:rsidRPr="005746B1">
        <w:rPr>
          <w:rFonts w:asciiTheme="majorHAnsi" w:eastAsia="Times New Roman" w:hAnsiTheme="majorHAnsi" w:cstheme="majorHAnsi"/>
          <w:iCs/>
          <w:szCs w:val="28"/>
        </w:rPr>
        <w:t xml:space="preserve"> quy định về </w:t>
      </w:r>
      <w:r w:rsidR="00E85C28" w:rsidRPr="005746B1">
        <w:rPr>
          <w:rFonts w:asciiTheme="majorHAnsi" w:eastAsia="Times New Roman" w:hAnsiTheme="majorHAnsi" w:cstheme="majorHAnsi"/>
          <w:iCs/>
          <w:szCs w:val="28"/>
          <w:lang w:val="en-US"/>
        </w:rPr>
        <w:t>chuyển nhượng quyền sử dụng tên miền quốc gia .vn</w:t>
      </w:r>
      <w:r w:rsidR="00E85C28" w:rsidRPr="005746B1">
        <w:rPr>
          <w:rFonts w:asciiTheme="majorHAnsi" w:eastAsia="Times New Roman" w:hAnsiTheme="majorHAnsi" w:cstheme="majorHAnsi"/>
          <w:iCs/>
          <w:szCs w:val="28"/>
        </w:rPr>
        <w:t>.</w:t>
      </w:r>
      <w:r w:rsidRPr="005746B1">
        <w:rPr>
          <w:rFonts w:asciiTheme="majorHAnsi" w:eastAsia="Times New Roman" w:hAnsiTheme="majorHAnsi" w:cstheme="majorHAnsi"/>
          <w:iCs/>
          <w:szCs w:val="28"/>
        </w:rPr>
        <w:t>.</w:t>
      </w:r>
    </w:p>
    <w:p w14:paraId="56275196" w14:textId="7409A43F" w:rsidR="00E85C28" w:rsidRPr="005E42F2" w:rsidRDefault="00E85C28" w:rsidP="005E42F2">
      <w:pPr>
        <w:autoSpaceDE w:val="0"/>
        <w:autoSpaceDN w:val="0"/>
        <w:spacing w:before="0" w:after="60" w:line="288" w:lineRule="auto"/>
        <w:ind w:firstLine="720"/>
        <w:jc w:val="both"/>
        <w:rPr>
          <w:rFonts w:asciiTheme="majorHAnsi" w:eastAsia="Times New Roman" w:hAnsiTheme="majorHAnsi" w:cstheme="majorHAnsi"/>
          <w:szCs w:val="28"/>
          <w:lang w:val="en-US"/>
        </w:rPr>
      </w:pPr>
      <w:r w:rsidRPr="005E42F2">
        <w:rPr>
          <w:rFonts w:asciiTheme="majorHAnsi" w:eastAsia="Times New Roman" w:hAnsiTheme="majorHAnsi" w:cstheme="majorHAnsi"/>
          <w:szCs w:val="28"/>
          <w:lang w:val="en-US"/>
        </w:rPr>
        <w:t xml:space="preserve">Chương X: </w:t>
      </w:r>
      <w:r w:rsidR="00623367" w:rsidRPr="005E42F2">
        <w:rPr>
          <w:rFonts w:asciiTheme="majorHAnsi" w:eastAsia="Times New Roman" w:hAnsiTheme="majorHAnsi" w:cstheme="majorHAnsi"/>
          <w:szCs w:val="28"/>
        </w:rPr>
        <w:t>gồm 0</w:t>
      </w:r>
      <w:r w:rsidR="00AD4DD0" w:rsidRPr="005E42F2">
        <w:rPr>
          <w:rFonts w:asciiTheme="majorHAnsi" w:eastAsia="Times New Roman" w:hAnsiTheme="majorHAnsi" w:cstheme="majorHAnsi"/>
          <w:szCs w:val="28"/>
          <w:lang w:val="en-US"/>
        </w:rPr>
        <w:t>4</w:t>
      </w:r>
      <w:r w:rsidR="00623367" w:rsidRPr="005E42F2">
        <w:rPr>
          <w:rFonts w:asciiTheme="majorHAnsi" w:eastAsia="Times New Roman" w:hAnsiTheme="majorHAnsi" w:cstheme="majorHAnsi"/>
          <w:szCs w:val="28"/>
        </w:rPr>
        <w:t xml:space="preserve"> Điều, từ Điều 8</w:t>
      </w:r>
      <w:r w:rsidR="00623367" w:rsidRPr="005E42F2">
        <w:rPr>
          <w:rFonts w:asciiTheme="majorHAnsi" w:eastAsia="Times New Roman" w:hAnsiTheme="majorHAnsi" w:cstheme="majorHAnsi"/>
          <w:szCs w:val="28"/>
          <w:lang w:val="en-US"/>
        </w:rPr>
        <w:t>4</w:t>
      </w:r>
      <w:r w:rsidR="00623367" w:rsidRPr="005E42F2">
        <w:rPr>
          <w:rFonts w:asciiTheme="majorHAnsi" w:eastAsia="Times New Roman" w:hAnsiTheme="majorHAnsi" w:cstheme="majorHAnsi"/>
          <w:szCs w:val="28"/>
        </w:rPr>
        <w:t xml:space="preserve"> đến Điều 8</w:t>
      </w:r>
      <w:r w:rsidR="00AD4DD0" w:rsidRPr="005E42F2">
        <w:rPr>
          <w:rFonts w:asciiTheme="majorHAnsi" w:eastAsia="Times New Roman" w:hAnsiTheme="majorHAnsi" w:cstheme="majorHAnsi"/>
          <w:szCs w:val="28"/>
          <w:lang w:val="en-US"/>
        </w:rPr>
        <w:t>7</w:t>
      </w:r>
      <w:r w:rsidR="00623367" w:rsidRPr="005E42F2">
        <w:rPr>
          <w:rFonts w:asciiTheme="majorHAnsi" w:eastAsia="Times New Roman" w:hAnsiTheme="majorHAnsi" w:cstheme="majorHAnsi"/>
          <w:szCs w:val="28"/>
          <w:lang w:val="en-US"/>
        </w:rPr>
        <w:t xml:space="preserve"> quy định</w:t>
      </w:r>
      <w:r w:rsidR="00CF14DB" w:rsidRPr="005E42F2">
        <w:rPr>
          <w:rFonts w:asciiTheme="majorHAnsi" w:eastAsia="Times New Roman" w:hAnsiTheme="majorHAnsi" w:cstheme="majorHAnsi"/>
          <w:szCs w:val="28"/>
          <w:lang w:val="en-US"/>
        </w:rPr>
        <w:t xml:space="preserve"> về </w:t>
      </w:r>
      <w:r w:rsidR="00AD4DD0" w:rsidRPr="005E42F2">
        <w:rPr>
          <w:rFonts w:asciiTheme="majorHAnsi" w:eastAsia="Times New Roman" w:hAnsiTheme="majorHAnsi" w:cstheme="majorHAnsi"/>
          <w:szCs w:val="28"/>
          <w:lang w:val="en-US"/>
        </w:rPr>
        <w:t xml:space="preserve">trách nhiệm quản lý nhà nước các Bộ ngành </w:t>
      </w:r>
    </w:p>
    <w:p w14:paraId="30EF03A1" w14:textId="110EE601" w:rsidR="00AD4DD0" w:rsidRPr="005E42F2" w:rsidRDefault="00AD4DD0" w:rsidP="005E42F2">
      <w:pPr>
        <w:autoSpaceDE w:val="0"/>
        <w:autoSpaceDN w:val="0"/>
        <w:spacing w:before="0" w:after="60" w:line="288" w:lineRule="auto"/>
        <w:ind w:firstLine="720"/>
        <w:jc w:val="both"/>
        <w:rPr>
          <w:rFonts w:asciiTheme="majorHAnsi" w:eastAsia="Times New Roman" w:hAnsiTheme="majorHAnsi" w:cstheme="majorHAnsi"/>
          <w:szCs w:val="28"/>
          <w:lang w:val="en-US"/>
        </w:rPr>
      </w:pPr>
      <w:r w:rsidRPr="005E42F2">
        <w:rPr>
          <w:rFonts w:asciiTheme="majorHAnsi" w:eastAsia="Times New Roman" w:hAnsiTheme="majorHAnsi" w:cstheme="majorHAnsi"/>
          <w:szCs w:val="28"/>
          <w:lang w:val="en-US"/>
        </w:rPr>
        <w:t>Chương XI: gồm 2 điều từ Điều 87 đến Điều 89 quy định về điều khoản thi hành.</w:t>
      </w:r>
    </w:p>
    <w:p w14:paraId="116F7856" w14:textId="77777777" w:rsidR="00B36857" w:rsidRPr="005E42F2" w:rsidRDefault="00655235" w:rsidP="005E42F2">
      <w:pPr>
        <w:spacing w:before="0" w:after="60" w:line="288" w:lineRule="auto"/>
        <w:ind w:firstLine="709"/>
        <w:jc w:val="both"/>
        <w:rPr>
          <w:rFonts w:asciiTheme="majorHAnsi" w:eastAsia="Times New Roman" w:hAnsiTheme="majorHAnsi" w:cstheme="majorHAnsi"/>
          <w:b/>
          <w:spacing w:val="-2"/>
          <w:szCs w:val="28"/>
        </w:rPr>
      </w:pPr>
      <w:r w:rsidRPr="005E42F2">
        <w:rPr>
          <w:rFonts w:asciiTheme="majorHAnsi" w:eastAsia="Times New Roman" w:hAnsiTheme="majorHAnsi" w:cstheme="majorHAnsi"/>
          <w:b/>
          <w:spacing w:val="-2"/>
          <w:szCs w:val="28"/>
        </w:rPr>
        <w:t>2.</w:t>
      </w:r>
      <w:r w:rsidR="00B36857" w:rsidRPr="005E42F2">
        <w:rPr>
          <w:rFonts w:asciiTheme="majorHAnsi" w:eastAsia="Times New Roman" w:hAnsiTheme="majorHAnsi" w:cstheme="majorHAnsi"/>
          <w:b/>
          <w:spacing w:val="-2"/>
          <w:szCs w:val="28"/>
        </w:rPr>
        <w:t xml:space="preserve"> Nội dung của Nghị </w:t>
      </w:r>
      <w:r w:rsidR="00E022F5" w:rsidRPr="005E42F2">
        <w:rPr>
          <w:rFonts w:asciiTheme="majorHAnsi" w:eastAsia="Times New Roman" w:hAnsiTheme="majorHAnsi" w:cstheme="majorHAnsi"/>
          <w:b/>
          <w:spacing w:val="-2"/>
          <w:szCs w:val="28"/>
        </w:rPr>
        <w:t>định</w:t>
      </w:r>
    </w:p>
    <w:p w14:paraId="7C684604" w14:textId="77777777" w:rsidR="00AD32F3" w:rsidRPr="005E42F2" w:rsidRDefault="00AD32F3" w:rsidP="005E42F2">
      <w:pPr>
        <w:spacing w:before="0" w:after="60" w:line="288" w:lineRule="auto"/>
        <w:ind w:firstLine="709"/>
        <w:jc w:val="both"/>
        <w:rPr>
          <w:rFonts w:asciiTheme="majorHAnsi" w:eastAsia="Times New Roman" w:hAnsiTheme="majorHAnsi" w:cstheme="majorHAnsi"/>
          <w:spacing w:val="-2"/>
          <w:szCs w:val="28"/>
        </w:rPr>
      </w:pPr>
      <w:r w:rsidRPr="005E42F2">
        <w:rPr>
          <w:rFonts w:asciiTheme="majorHAnsi" w:eastAsia="Times New Roman" w:hAnsiTheme="majorHAnsi" w:cstheme="majorHAnsi"/>
          <w:spacing w:val="-2"/>
          <w:szCs w:val="28"/>
        </w:rPr>
        <w:t xml:space="preserve">Nội dung của Nghị định bám sát các điều, khoản do Luật </w:t>
      </w:r>
      <w:r w:rsidR="00AE287C" w:rsidRPr="005E42F2">
        <w:rPr>
          <w:rFonts w:asciiTheme="majorHAnsi" w:eastAsia="Times New Roman" w:hAnsiTheme="majorHAnsi" w:cstheme="majorHAnsi"/>
          <w:spacing w:val="-2"/>
          <w:szCs w:val="28"/>
        </w:rPr>
        <w:t>Viễn thông</w:t>
      </w:r>
      <w:r w:rsidRPr="005E42F2">
        <w:rPr>
          <w:rFonts w:asciiTheme="majorHAnsi" w:eastAsia="Times New Roman" w:hAnsiTheme="majorHAnsi" w:cstheme="majorHAnsi"/>
          <w:spacing w:val="-2"/>
          <w:szCs w:val="28"/>
        </w:rPr>
        <w:t xml:space="preserve"> </w:t>
      </w:r>
      <w:r w:rsidR="00CB3FE1" w:rsidRPr="005E42F2">
        <w:rPr>
          <w:rFonts w:asciiTheme="majorHAnsi" w:eastAsia="Times New Roman" w:hAnsiTheme="majorHAnsi" w:cstheme="majorHAnsi"/>
          <w:spacing w:val="-2"/>
          <w:szCs w:val="28"/>
        </w:rPr>
        <w:t>giao Chính phủ quy định chi tiết, cụ thể:</w:t>
      </w:r>
    </w:p>
    <w:p w14:paraId="74DA51B2" w14:textId="77777777" w:rsidR="003D6CA9" w:rsidRPr="005E42F2" w:rsidRDefault="003D6CA9" w:rsidP="005E42F2">
      <w:pPr>
        <w:spacing w:before="0" w:after="60" w:line="288" w:lineRule="auto"/>
        <w:ind w:firstLine="720"/>
        <w:jc w:val="both"/>
        <w:rPr>
          <w:rFonts w:asciiTheme="majorHAnsi" w:hAnsiTheme="majorHAnsi" w:cstheme="majorHAnsi"/>
          <w:i/>
          <w:szCs w:val="28"/>
        </w:rPr>
      </w:pPr>
      <w:r w:rsidRPr="005E42F2">
        <w:rPr>
          <w:rFonts w:asciiTheme="majorHAnsi" w:hAnsiTheme="majorHAnsi" w:cstheme="majorHAnsi"/>
          <w:i/>
          <w:color w:val="000000"/>
          <w:szCs w:val="28"/>
        </w:rPr>
        <w:t>2.1 Nhóm chính sách 1. Quy định về đấu giá quyền sử dụng mã, số viễn thông</w:t>
      </w:r>
      <w:r w:rsidRPr="005E42F2">
        <w:rPr>
          <w:rFonts w:asciiTheme="majorHAnsi" w:hAnsiTheme="majorHAnsi" w:cstheme="majorHAnsi"/>
          <w:i/>
          <w:szCs w:val="28"/>
        </w:rPr>
        <w:t>:</w:t>
      </w:r>
    </w:p>
    <w:p w14:paraId="767D1717"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a) Niêm yết trực tuyến mã, số viễn thông trên thị trường để tổ chức, cá nhân lựa chọn mã, số đấu giá: gồm các nội dung quy định về số lượng, tần suất, thời gian, cách thức thực hiện việc niêm yết…;</w:t>
      </w:r>
    </w:p>
    <w:p w14:paraId="37EBD042" w14:textId="77777777" w:rsidR="003D6CA9" w:rsidRPr="005E42F2" w:rsidRDefault="003D6CA9" w:rsidP="005E42F2">
      <w:pPr>
        <w:spacing w:before="0" w:after="60" w:line="288" w:lineRule="auto"/>
        <w:ind w:firstLine="720"/>
        <w:jc w:val="both"/>
        <w:rPr>
          <w:rFonts w:asciiTheme="majorHAnsi" w:hAnsiTheme="majorHAnsi" w:cstheme="majorHAnsi"/>
          <w:bCs/>
          <w:szCs w:val="28"/>
        </w:rPr>
      </w:pPr>
      <w:r w:rsidRPr="005E42F2">
        <w:rPr>
          <w:rFonts w:asciiTheme="majorHAnsi" w:hAnsiTheme="majorHAnsi" w:cstheme="majorHAnsi"/>
          <w:szCs w:val="28"/>
        </w:rPr>
        <w:t xml:space="preserve">b) Đấu giá quyền sử dụng mã, số viễn thông: gồm các nội dung về </w:t>
      </w:r>
      <w:r w:rsidRPr="005E42F2">
        <w:rPr>
          <w:rFonts w:asciiTheme="majorHAnsi" w:hAnsiTheme="majorHAnsi" w:cstheme="majorHAnsi"/>
          <w:bCs/>
          <w:szCs w:val="28"/>
        </w:rPr>
        <w:t>trình tự, thủ tục đấu giá trực tuyến, điều kiện tham gia đấu giá, lựa chọn tổ chức đấu giá, quản lý sử dụng tiền đấu giá, văn bản xác nhận mã, số trúng đấu giá…;</w:t>
      </w:r>
    </w:p>
    <w:p w14:paraId="6CA1340A" w14:textId="77777777" w:rsidR="003D6CA9" w:rsidRPr="005E42F2" w:rsidRDefault="003D6CA9" w:rsidP="005E42F2">
      <w:pPr>
        <w:spacing w:before="0" w:after="60" w:line="288" w:lineRule="auto"/>
        <w:ind w:firstLine="720"/>
        <w:jc w:val="both"/>
        <w:rPr>
          <w:rFonts w:asciiTheme="majorHAnsi" w:hAnsiTheme="majorHAnsi" w:cstheme="majorHAnsi"/>
          <w:bCs/>
          <w:szCs w:val="28"/>
        </w:rPr>
      </w:pPr>
      <w:r w:rsidRPr="005E42F2">
        <w:rPr>
          <w:rFonts w:asciiTheme="majorHAnsi" w:hAnsiTheme="majorHAnsi" w:cstheme="majorHAnsi"/>
          <w:szCs w:val="28"/>
        </w:rPr>
        <w:t>c) Quản lý mã, số viễn thông trúng đấu giá:</w:t>
      </w:r>
      <w:r w:rsidRPr="005E42F2">
        <w:rPr>
          <w:rFonts w:asciiTheme="majorHAnsi" w:hAnsiTheme="majorHAnsi" w:cstheme="majorHAnsi"/>
          <w:bCs/>
          <w:szCs w:val="28"/>
        </w:rPr>
        <w:t xml:space="preserve"> gồm các nội dung phân bổ, sử dụng, chuyển nhượng, hoà mạng, chuyển mạng số thuê bao trúng đấu giá…;</w:t>
      </w:r>
    </w:p>
    <w:p w14:paraId="7F564915" w14:textId="1BDF9814" w:rsidR="003D6CA9" w:rsidRPr="005E42F2" w:rsidRDefault="003D6CA9" w:rsidP="005E42F2">
      <w:pPr>
        <w:spacing w:before="0" w:after="60" w:line="288" w:lineRule="auto"/>
        <w:jc w:val="both"/>
        <w:rPr>
          <w:rFonts w:asciiTheme="majorHAnsi" w:hAnsiTheme="majorHAnsi" w:cstheme="majorHAnsi"/>
          <w:i/>
          <w:szCs w:val="28"/>
        </w:rPr>
      </w:pPr>
      <w:r w:rsidRPr="005E42F2">
        <w:rPr>
          <w:rFonts w:asciiTheme="majorHAnsi" w:hAnsiTheme="majorHAnsi" w:cstheme="majorHAnsi"/>
          <w:szCs w:val="28"/>
        </w:rPr>
        <w:tab/>
      </w:r>
      <w:r w:rsidRPr="005E42F2">
        <w:rPr>
          <w:rFonts w:asciiTheme="majorHAnsi" w:hAnsiTheme="majorHAnsi" w:cstheme="majorHAnsi"/>
          <w:i/>
          <w:szCs w:val="28"/>
        </w:rPr>
        <w:t>2.2 Nhóm chính sách 2: Quy định về quản lý, sử dụng kho số viễn thông:</w:t>
      </w:r>
    </w:p>
    <w:p w14:paraId="2C3EA8BC"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t>a) Phân bổ mã, số viễn thông: bao gồm các quy định về TTHC phân bổ, điều kiện, tiêu chí, cách thức phân bổ các loại mã số viễn thông theo quy hoạch kho số viễn thông..;</w:t>
      </w:r>
    </w:p>
    <w:p w14:paraId="7ADC02BE"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lastRenderedPageBreak/>
        <w:t>b) Hoàn trả mã, số viễn thông: bao gồm các quy định về TTHC hoàn trả, điều kiện, tiêu chí, cách thức hoàn trả các loại mã số viễn thông theo quy hoạch kho số viễn thông…;</w:t>
      </w:r>
    </w:p>
    <w:p w14:paraId="65623A0B"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t>c) Thu hồi mã, số viễn thông: bao gồm các quy định về TTHC thu hồi, cách thức thu hồi mã, số viễn thông;</w:t>
      </w:r>
    </w:p>
    <w:p w14:paraId="04599E21"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t>d) Bồi thường khi thu hồi mã số viễn thông: bao gồm các quy định về TTHC bồi thường khi thu hồi mã, số viễn thông, giá trị bồi thường;</w:t>
      </w:r>
    </w:p>
    <w:p w14:paraId="7D13FB34"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t>đ) Cho thuê số thuê bao viễn thông: bao gồm các quy định về thuê và cho thuê số bao viễn thông, quy trình thủ tục đổi số thuê bao viễn thông;</w:t>
      </w:r>
    </w:p>
    <w:p w14:paraId="0298E1F8" w14:textId="77777777" w:rsidR="003D6CA9" w:rsidRPr="005E42F2" w:rsidRDefault="003D6CA9" w:rsidP="005E42F2">
      <w:pPr>
        <w:spacing w:before="0" w:after="60" w:line="288" w:lineRule="auto"/>
        <w:ind w:firstLine="810"/>
        <w:jc w:val="both"/>
        <w:rPr>
          <w:rFonts w:asciiTheme="majorHAnsi" w:hAnsiTheme="majorHAnsi" w:cstheme="majorHAnsi"/>
          <w:szCs w:val="28"/>
        </w:rPr>
      </w:pPr>
      <w:r w:rsidRPr="005E42F2">
        <w:rPr>
          <w:rFonts w:asciiTheme="majorHAnsi" w:hAnsiTheme="majorHAnsi" w:cstheme="majorHAnsi"/>
          <w:szCs w:val="28"/>
        </w:rPr>
        <w:t>e) Đổi số thuê bao viễn thông: các quy định về đổi số thuê bao viễn thông.</w:t>
      </w:r>
    </w:p>
    <w:p w14:paraId="3E21A61C" w14:textId="6BD9FFA5" w:rsidR="003D6CA9" w:rsidRPr="005E42F2" w:rsidRDefault="003D6CA9" w:rsidP="005E42F2">
      <w:pPr>
        <w:tabs>
          <w:tab w:val="left" w:pos="345"/>
        </w:tabs>
        <w:spacing w:before="0" w:after="60" w:line="288" w:lineRule="auto"/>
        <w:jc w:val="both"/>
        <w:rPr>
          <w:rFonts w:asciiTheme="majorHAnsi" w:hAnsiTheme="majorHAnsi" w:cstheme="majorHAnsi"/>
          <w:i/>
          <w:iCs/>
          <w:szCs w:val="28"/>
        </w:rPr>
      </w:pPr>
      <w:r w:rsidRPr="005E42F2">
        <w:rPr>
          <w:rFonts w:asciiTheme="majorHAnsi" w:hAnsiTheme="majorHAnsi" w:cstheme="majorHAnsi"/>
          <w:i/>
          <w:iCs/>
          <w:szCs w:val="28"/>
        </w:rPr>
        <w:tab/>
      </w:r>
      <w:r w:rsidRPr="005E42F2">
        <w:rPr>
          <w:rFonts w:asciiTheme="majorHAnsi" w:hAnsiTheme="majorHAnsi" w:cstheme="majorHAnsi"/>
          <w:i/>
          <w:iCs/>
          <w:szCs w:val="28"/>
        </w:rPr>
        <w:tab/>
        <w:t>2.3 Nhóm chính sách 3. Quy định về quản lý tài nguyên Internet:</w:t>
      </w:r>
      <w:r w:rsidRPr="005E42F2">
        <w:rPr>
          <w:rFonts w:asciiTheme="majorHAnsi" w:hAnsiTheme="majorHAnsi" w:cstheme="majorHAnsi"/>
          <w:szCs w:val="28"/>
        </w:rPr>
        <w:tab/>
      </w:r>
    </w:p>
    <w:p w14:paraId="2BEE50CC" w14:textId="77777777" w:rsidR="003D6CA9" w:rsidRPr="005E42F2" w:rsidRDefault="003D6CA9" w:rsidP="005E42F2">
      <w:pPr>
        <w:tabs>
          <w:tab w:val="left" w:pos="345"/>
        </w:tabs>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a) Chuyển nhượng quyền sử dụng tên miền “.vn”:</w:t>
      </w:r>
    </w:p>
    <w:p w14:paraId="709E7DAB"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Kế thừa quy định hiện có tại Quyết định số 16/2021/QĐ-TTg, đã triển khai thực tiễn để xây dựng quy định tại Nghị định (tính đến hết tháng 12/2023, có gần 19.000 tên miền “.vn” đã chuyển nhượng quyền sử dụng).</w:t>
      </w:r>
    </w:p>
    <w:p w14:paraId="0B4807FA"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Hoàn thiện thêm các quy định: Thủ tục hành chính thực hiện chuyển nhượng (bao gồm thẩm định hồ sơ chuyển nhượng); Quyền và nghĩa vụ các bên liên quan (bao gồm nghĩa vụ về thuế của các bên chuyển nhượng); các trường hợp chuyển nhượng không hợp lệ và cách thức xử lý trong các trường hợp này.</w:t>
      </w:r>
    </w:p>
    <w:p w14:paraId="6566C93A"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b) Quản lý, sử dụng tên miền “.vn” (trong các trường hợp tặng, cho, góp vốn, để thừa kế quyền sử dụng tên miền “.vn”):</w:t>
      </w:r>
    </w:p>
    <w:p w14:paraId="334293E2"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Trình tự, thủ tục thực hiện chuyển đổi chủ thể tên miền trong các trường hợp tặng, cho, góp vốn, để thừa kế quyền sử dụng tên miền “.vn” trên cơ sở thủ tục theo quy định pháp luật Dân sự, Luật doanh nghiệp…</w:t>
      </w:r>
    </w:p>
    <w:p w14:paraId="1C300877"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c) Quy định về bồi thường khi Nhà nước thu hồi tài nguyên Internet: nguyên tắc, trình tự thủ tục thực hiện bồi thường.</w:t>
      </w:r>
    </w:p>
    <w:p w14:paraId="79C17C04" w14:textId="77777777" w:rsidR="003D6CA9" w:rsidRPr="005E42F2" w:rsidRDefault="003D6CA9" w:rsidP="005E42F2">
      <w:pPr>
        <w:spacing w:before="0" w:after="60" w:line="288" w:lineRule="auto"/>
        <w:ind w:firstLine="720"/>
        <w:jc w:val="both"/>
        <w:rPr>
          <w:rFonts w:asciiTheme="majorHAnsi" w:hAnsiTheme="majorHAnsi" w:cstheme="majorHAnsi"/>
          <w:i/>
          <w:szCs w:val="28"/>
        </w:rPr>
      </w:pPr>
      <w:r w:rsidRPr="005E42F2">
        <w:rPr>
          <w:rFonts w:asciiTheme="majorHAnsi" w:hAnsiTheme="majorHAnsi" w:cstheme="majorHAnsi"/>
          <w:bCs/>
          <w:i/>
          <w:szCs w:val="28"/>
        </w:rPr>
        <w:t xml:space="preserve">2.4 Nhóm chính sách 4: </w:t>
      </w:r>
      <w:r w:rsidRPr="005E42F2">
        <w:rPr>
          <w:rFonts w:asciiTheme="majorHAnsi" w:hAnsiTheme="majorHAnsi" w:cstheme="majorHAnsi"/>
          <w:i/>
          <w:color w:val="000000"/>
          <w:szCs w:val="28"/>
        </w:rPr>
        <w:t xml:space="preserve">Quy định về đấu giá quyền sử dụng </w:t>
      </w:r>
      <w:r w:rsidRPr="005E42F2">
        <w:rPr>
          <w:rFonts w:asciiTheme="majorHAnsi" w:hAnsiTheme="majorHAnsi" w:cstheme="majorHAnsi"/>
          <w:i/>
          <w:szCs w:val="28"/>
        </w:rPr>
        <w:t>tên miền quốc gia Việt Nam “.vn”:</w:t>
      </w:r>
    </w:p>
    <w:p w14:paraId="0EBFADE7"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a) Kế thừa các quy định tại Quyết định 16/2021/QĐ-TTg để xây dựng quy định ở cấp Nghị định (bỏ một số quy định như xác định giá khởi điểm do đã được quy định tại điểm a, khoản 5 Điều 50 Luật Viễn thông, …);</w:t>
      </w:r>
    </w:p>
    <w:p w14:paraId="6A7F218D" w14:textId="77777777" w:rsidR="003D6CA9" w:rsidRPr="005E42F2" w:rsidRDefault="003D6CA9" w:rsidP="005E42F2">
      <w:pPr>
        <w:spacing w:before="0" w:after="60" w:line="288" w:lineRule="auto"/>
        <w:ind w:firstLine="720"/>
        <w:jc w:val="both"/>
        <w:rPr>
          <w:rFonts w:asciiTheme="majorHAnsi" w:hAnsiTheme="majorHAnsi" w:cstheme="majorHAnsi"/>
          <w:szCs w:val="28"/>
        </w:rPr>
      </w:pPr>
      <w:r w:rsidRPr="005E42F2">
        <w:rPr>
          <w:rFonts w:asciiTheme="majorHAnsi" w:hAnsiTheme="majorHAnsi" w:cstheme="majorHAnsi"/>
          <w:szCs w:val="28"/>
        </w:rPr>
        <w:t xml:space="preserve">b) </w:t>
      </w:r>
      <w:r w:rsidRPr="005E42F2">
        <w:rPr>
          <w:rFonts w:asciiTheme="majorHAnsi" w:hAnsiTheme="majorHAnsi" w:cstheme="majorHAnsi"/>
          <w:iCs/>
          <w:szCs w:val="28"/>
        </w:rPr>
        <w:t xml:space="preserve">Làm rõ, cụ thể hóa quy định, trình tự, thủ tục đấu giá đảm bảo khả thi thực tiễn: </w:t>
      </w:r>
      <w:r w:rsidRPr="005E42F2">
        <w:rPr>
          <w:rFonts w:asciiTheme="majorHAnsi" w:hAnsiTheme="majorHAnsi" w:cstheme="majorHAnsi"/>
          <w:szCs w:val="28"/>
        </w:rPr>
        <w:t xml:space="preserve">Trình tự, thủ tục, quy trình đấu giá chi tiết theo Luật Đấu giá tài sản; các văn bản hướng dẫn Luật Đấu giá tài sản: Phương thức đấu giá trực tuyến, trả giá lên; công bố danh sách tên miền đấu giá căn cứ vào tình hình thực tế quản lý, </w:t>
      </w:r>
      <w:r w:rsidRPr="005E42F2">
        <w:rPr>
          <w:rFonts w:asciiTheme="majorHAnsi" w:hAnsiTheme="majorHAnsi" w:cstheme="majorHAnsi"/>
          <w:szCs w:val="28"/>
        </w:rPr>
        <w:lastRenderedPageBreak/>
        <w:t>đăng ký sử dụng tên miền Internet tại Việt Nam; xử lý tên miền đấu giá không thành; xử lý tên miền không thực hiện thủ tục đăng ký sử dụng sau đấu giá; tên miền đã phân bổ thông qua đấu giá không tiếp tục gia hạn quyền sử dụng; quy định mức thu tiền cấp quyền sử dụng tên miền quốc gia Việt Nam “.vn” Internet được cấp thông qua đấu giá…</w:t>
      </w:r>
    </w:p>
    <w:p w14:paraId="72128DAB" w14:textId="77777777" w:rsidR="00C7624C" w:rsidRPr="005E42F2" w:rsidRDefault="00415B7A" w:rsidP="005E42F2">
      <w:pPr>
        <w:spacing w:before="0" w:after="60" w:line="288" w:lineRule="auto"/>
        <w:ind w:firstLine="709"/>
        <w:jc w:val="both"/>
        <w:rPr>
          <w:rFonts w:asciiTheme="majorHAnsi" w:eastAsia="Times New Roman" w:hAnsiTheme="majorHAnsi" w:cstheme="majorHAnsi"/>
          <w:b/>
          <w:szCs w:val="28"/>
          <w:lang w:val="sv-SE"/>
        </w:rPr>
      </w:pPr>
      <w:r w:rsidRPr="005E42F2">
        <w:rPr>
          <w:rFonts w:asciiTheme="majorHAnsi" w:eastAsia="Times New Roman" w:hAnsiTheme="majorHAnsi" w:cstheme="majorHAnsi"/>
          <w:b/>
          <w:szCs w:val="28"/>
          <w:lang w:val="sv-SE"/>
        </w:rPr>
        <w:t xml:space="preserve">V. </w:t>
      </w:r>
      <w:r w:rsidR="00614129" w:rsidRPr="005E42F2">
        <w:rPr>
          <w:rFonts w:asciiTheme="majorHAnsi" w:eastAsia="Times New Roman" w:hAnsiTheme="majorHAnsi" w:cstheme="majorHAnsi"/>
          <w:b/>
          <w:szCs w:val="28"/>
          <w:lang w:val="sv-SE"/>
        </w:rPr>
        <w:t xml:space="preserve">TỔNG HỢP </w:t>
      </w:r>
      <w:r w:rsidR="00EC676A" w:rsidRPr="005E42F2">
        <w:rPr>
          <w:rFonts w:asciiTheme="majorHAnsi" w:eastAsia="Times New Roman" w:hAnsiTheme="majorHAnsi" w:cstheme="majorHAnsi"/>
          <w:b/>
          <w:szCs w:val="28"/>
          <w:lang w:val="sv-SE"/>
        </w:rPr>
        <w:t xml:space="preserve">Ý KIẾN </w:t>
      </w:r>
      <w:r w:rsidR="00614129" w:rsidRPr="005E42F2">
        <w:rPr>
          <w:rFonts w:asciiTheme="majorHAnsi" w:eastAsia="Times New Roman" w:hAnsiTheme="majorHAnsi" w:cstheme="majorHAnsi"/>
          <w:b/>
          <w:szCs w:val="28"/>
          <w:lang w:val="sv-SE"/>
        </w:rPr>
        <w:t>CỦA CÁC BỘ, NGÀNH</w:t>
      </w:r>
    </w:p>
    <w:p w14:paraId="4CD1D99F" w14:textId="77777777" w:rsidR="004F1EBD" w:rsidRPr="005E42F2" w:rsidRDefault="004F1EBD" w:rsidP="005E42F2">
      <w:pPr>
        <w:widowControl w:val="0"/>
        <w:spacing w:before="0" w:after="60" w:line="288" w:lineRule="auto"/>
        <w:ind w:firstLine="709"/>
        <w:jc w:val="both"/>
        <w:rPr>
          <w:rFonts w:asciiTheme="majorHAnsi" w:hAnsiTheme="majorHAnsi" w:cstheme="majorHAnsi"/>
          <w:bCs/>
          <w:szCs w:val="28"/>
        </w:rPr>
      </w:pPr>
      <w:r w:rsidRPr="005E42F2">
        <w:rPr>
          <w:rFonts w:asciiTheme="majorHAnsi" w:hAnsiTheme="majorHAnsi" w:cstheme="majorHAnsi"/>
          <w:bCs/>
          <w:szCs w:val="28"/>
        </w:rPr>
        <w:t>Bộ TT&amp;TT đã nhận được ý kiến góp ý của các Bộ.... Trên cơ sở ý kiến góp ý của các Bộ, ngành và ý kiến thẩm định của Bộ Tư pháp, Bộ TT&amp;TT đã tổng hợp, tiếp thu và hoàn thiện dự thảo Nghị định. Nội dung chi tiết Bộ TT&amp;TT xin trình bày trong tài liệu đính kèm tờ trình: Báo cáo giải trình tiếp thu ý kiến thẩm định và Bản tổng hợp giải trình, tiếp thu ý kiến của các Bộ, ngành, doanh nghiệp.</w:t>
      </w:r>
    </w:p>
    <w:p w14:paraId="29969662" w14:textId="65742840" w:rsidR="00985742" w:rsidRPr="005E42F2" w:rsidRDefault="00FA64FE" w:rsidP="005E42F2">
      <w:pPr>
        <w:widowControl w:val="0"/>
        <w:spacing w:before="0" w:after="60" w:line="288" w:lineRule="auto"/>
        <w:ind w:firstLine="709"/>
        <w:jc w:val="both"/>
        <w:rPr>
          <w:rFonts w:asciiTheme="majorHAnsi" w:eastAsia="Times New Roman" w:hAnsiTheme="majorHAnsi" w:cstheme="majorHAnsi"/>
          <w:szCs w:val="28"/>
        </w:rPr>
      </w:pPr>
      <w:r w:rsidRPr="005E42F2">
        <w:rPr>
          <w:rFonts w:asciiTheme="majorHAnsi" w:eastAsia="Times New Roman" w:hAnsiTheme="majorHAnsi" w:cstheme="majorHAnsi"/>
          <w:szCs w:val="28"/>
        </w:rPr>
        <w:t>Trên đây là Tờ trình về dự thảo</w:t>
      </w:r>
      <w:r w:rsidR="00F651C0" w:rsidRPr="005E42F2">
        <w:rPr>
          <w:rFonts w:asciiTheme="majorHAnsi" w:eastAsia="Times New Roman" w:hAnsiTheme="majorHAnsi" w:cstheme="majorHAnsi"/>
          <w:szCs w:val="28"/>
          <w:lang w:val="en-US"/>
        </w:rPr>
        <w:t xml:space="preserve"> </w:t>
      </w:r>
      <w:r w:rsidR="00F651C0" w:rsidRPr="005E42F2">
        <w:rPr>
          <w:rFonts w:asciiTheme="majorHAnsi" w:hAnsiTheme="majorHAnsi" w:cstheme="majorHAnsi"/>
          <w:szCs w:val="28"/>
          <w:shd w:val="clear" w:color="auto" w:fill="FFFFFF"/>
        </w:rPr>
        <w:t xml:space="preserve">Nghị định </w:t>
      </w:r>
      <w:r w:rsidR="00F651C0" w:rsidRPr="005E42F2">
        <w:rPr>
          <w:rFonts w:asciiTheme="majorHAnsi" w:hAnsiTheme="majorHAnsi" w:cstheme="majorHAnsi"/>
          <w:iCs/>
          <w:noProof/>
          <w:szCs w:val="28"/>
        </w:rPr>
        <w:t xml:space="preserve">quy định </w:t>
      </w:r>
      <w:r w:rsidR="00F651C0" w:rsidRPr="005E42F2">
        <w:rPr>
          <w:rFonts w:asciiTheme="majorHAnsi" w:hAnsiTheme="majorHAnsi" w:cstheme="majorHAnsi"/>
          <w:bCs/>
          <w:iCs/>
          <w:szCs w:val="28"/>
          <w:shd w:val="clear" w:color="auto" w:fill="FFFFFF"/>
        </w:rPr>
        <w:t>chi tiết một số điều của Luật Viễn thông về quản lý kho số viễn thông, tài nguyên Internet, đấu giá kho số viễn thông, tài nguyên Internet</w:t>
      </w:r>
      <w:r w:rsidR="00303036" w:rsidRPr="005E42F2">
        <w:rPr>
          <w:rFonts w:asciiTheme="majorHAnsi" w:hAnsiTheme="majorHAnsi" w:cstheme="majorHAnsi"/>
          <w:noProof/>
          <w:szCs w:val="28"/>
        </w:rPr>
        <w:t xml:space="preserve">, Bộ </w:t>
      </w:r>
      <w:r w:rsidR="00A948DB" w:rsidRPr="005E42F2">
        <w:rPr>
          <w:rFonts w:asciiTheme="majorHAnsi" w:hAnsiTheme="majorHAnsi" w:cstheme="majorHAnsi"/>
          <w:noProof/>
          <w:szCs w:val="28"/>
        </w:rPr>
        <w:t>Thông tin và Truyền thông</w:t>
      </w:r>
      <w:r w:rsidR="00303036" w:rsidRPr="005E42F2">
        <w:rPr>
          <w:rFonts w:asciiTheme="majorHAnsi" w:hAnsiTheme="majorHAnsi" w:cstheme="majorHAnsi"/>
          <w:noProof/>
          <w:szCs w:val="28"/>
        </w:rPr>
        <w:t xml:space="preserve"> </w:t>
      </w:r>
      <w:r w:rsidR="003A1E4E" w:rsidRPr="005E42F2">
        <w:rPr>
          <w:rFonts w:asciiTheme="majorHAnsi" w:eastAsia="Times New Roman" w:hAnsiTheme="majorHAnsi" w:cstheme="majorHAnsi"/>
          <w:szCs w:val="28"/>
        </w:rPr>
        <w:t>kính trình Chính phủ xem xét, quyết định./.</w:t>
      </w:r>
    </w:p>
    <w:p w14:paraId="46EFFCEC" w14:textId="33180C0D" w:rsidR="001204E2" w:rsidRPr="005E42F2" w:rsidRDefault="00FA64FE" w:rsidP="005E42F2">
      <w:pPr>
        <w:spacing w:before="0" w:after="60" w:line="288" w:lineRule="auto"/>
        <w:ind w:firstLine="709"/>
        <w:jc w:val="both"/>
        <w:rPr>
          <w:rFonts w:asciiTheme="majorHAnsi" w:eastAsia="Times New Roman" w:hAnsiTheme="majorHAnsi" w:cstheme="majorHAnsi"/>
          <w:i/>
          <w:szCs w:val="28"/>
        </w:rPr>
      </w:pPr>
      <w:r w:rsidRPr="005E42F2">
        <w:rPr>
          <w:rFonts w:asciiTheme="majorHAnsi" w:eastAsia="Times New Roman" w:hAnsiTheme="majorHAnsi" w:cstheme="majorHAnsi"/>
          <w:i/>
          <w:szCs w:val="28"/>
        </w:rPr>
        <w:t>Xin gửi kèm theo:</w:t>
      </w:r>
      <w:r w:rsidR="008B445A" w:rsidRPr="005E42F2">
        <w:rPr>
          <w:rFonts w:asciiTheme="majorHAnsi" w:eastAsia="Times New Roman" w:hAnsiTheme="majorHAnsi" w:cstheme="majorHAnsi"/>
          <w:i/>
          <w:szCs w:val="28"/>
        </w:rPr>
        <w:t xml:space="preserve"> </w:t>
      </w:r>
      <w:r w:rsidR="00187FA2" w:rsidRPr="005E42F2">
        <w:rPr>
          <w:rFonts w:asciiTheme="majorHAnsi" w:eastAsia="Times New Roman" w:hAnsiTheme="majorHAnsi" w:cstheme="majorHAnsi"/>
          <w:i/>
          <w:szCs w:val="28"/>
        </w:rPr>
        <w:t>(1) Dự thảo Nghị định; (2) Báo cáo thẩm định; báo cáo giải trình, tiếp thu ý kiến thẩm định; (3) Báo cáo về rà soát các văn bản quy phạm pháp luật có liên quan đến dự thảo Nghị định; (4) Bản tổng hợp, giải trình, tiếp thu ý kiến của cơ quan, tổ chức, cá nhân; (5) Báo cáo đánh giá tác động của chính sách đối với Nghị định;</w:t>
      </w:r>
      <w:r w:rsidR="00797C35" w:rsidRPr="005E42F2">
        <w:rPr>
          <w:rFonts w:asciiTheme="majorHAnsi" w:eastAsia="Times New Roman" w:hAnsiTheme="majorHAnsi" w:cstheme="majorHAnsi"/>
          <w:i/>
          <w:szCs w:val="28"/>
        </w:rPr>
        <w:t xml:space="preserve"> và</w:t>
      </w:r>
      <w:r w:rsidR="00187FA2" w:rsidRPr="005E42F2">
        <w:rPr>
          <w:rFonts w:asciiTheme="majorHAnsi" w:eastAsia="Times New Roman" w:hAnsiTheme="majorHAnsi" w:cstheme="majorHAnsi"/>
          <w:i/>
          <w:szCs w:val="28"/>
        </w:rPr>
        <w:t xml:space="preserve"> (6) Bản đánh giá thủ tục hành chính</w:t>
      </w:r>
      <w:r w:rsidR="002A5998" w:rsidRPr="005E42F2">
        <w:rPr>
          <w:rFonts w:asciiTheme="majorHAnsi" w:eastAsia="Times New Roman" w:hAnsiTheme="majorHAnsi" w:cstheme="majorHAnsi"/>
          <w:i/>
          <w:szCs w:val="28"/>
        </w:rPr>
        <w:t>.</w:t>
      </w:r>
    </w:p>
    <w:tbl>
      <w:tblPr>
        <w:tblW w:w="11399" w:type="dxa"/>
        <w:tblLook w:val="0000" w:firstRow="0" w:lastRow="0" w:firstColumn="0" w:lastColumn="0" w:noHBand="0" w:noVBand="0"/>
      </w:tblPr>
      <w:tblGrid>
        <w:gridCol w:w="10022"/>
        <w:gridCol w:w="1377"/>
      </w:tblGrid>
      <w:tr w:rsidR="003A1E4E" w:rsidRPr="003D3167" w14:paraId="2F4D730C" w14:textId="77777777" w:rsidTr="00BC45B4">
        <w:trPr>
          <w:trHeight w:val="1573"/>
        </w:trPr>
        <w:tc>
          <w:tcPr>
            <w:tcW w:w="10164" w:type="dxa"/>
          </w:tcPr>
          <w:tbl>
            <w:tblPr>
              <w:tblW w:w="8397" w:type="dxa"/>
              <w:tblInd w:w="108" w:type="dxa"/>
              <w:tblLook w:val="0000" w:firstRow="0" w:lastRow="0" w:firstColumn="0" w:lastColumn="0" w:noHBand="0" w:noVBand="0"/>
            </w:tblPr>
            <w:tblGrid>
              <w:gridCol w:w="5562"/>
              <w:gridCol w:w="2835"/>
            </w:tblGrid>
            <w:tr w:rsidR="00E85D32" w:rsidRPr="003D3167" w14:paraId="16F12BE3" w14:textId="77777777" w:rsidTr="004C3A8E">
              <w:trPr>
                <w:trHeight w:val="1259"/>
              </w:trPr>
              <w:tc>
                <w:tcPr>
                  <w:tcW w:w="5562" w:type="dxa"/>
                </w:tcPr>
                <w:p w14:paraId="7FC6CE22" w14:textId="77777777"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14:paraId="08DEFDD8" w14:textId="77777777"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14:paraId="6DBCF4F3" w14:textId="77777777" w:rsidR="00BD1728" w:rsidRDefault="00E85D32" w:rsidP="00BD1728">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w:t>
                  </w:r>
                  <w:r w:rsidR="00BD1728">
                    <w:rPr>
                      <w:rFonts w:eastAsia="Times New Roman" w:cs="Times New Roman"/>
                      <w:bCs/>
                      <w:sz w:val="22"/>
                      <w:szCs w:val="28"/>
                      <w:lang w:val="it-IT"/>
                    </w:rPr>
                    <w:t xml:space="preserve"> (để b/c);</w:t>
                  </w:r>
                </w:p>
                <w:p w14:paraId="050DF1F0" w14:textId="77777777" w:rsidR="00E85D32" w:rsidRPr="003D3167" w:rsidRDefault="00BD1728" w:rsidP="00BD1728">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Các </w:t>
                  </w:r>
                  <w:r w:rsidR="00E85D32" w:rsidRPr="003D3167">
                    <w:rPr>
                      <w:rFonts w:eastAsia="Times New Roman" w:cs="Times New Roman"/>
                      <w:bCs/>
                      <w:sz w:val="22"/>
                      <w:szCs w:val="28"/>
                      <w:lang w:val="it-IT"/>
                    </w:rPr>
                    <w:t>Phó Thủ tướng</w:t>
                  </w:r>
                  <w:r>
                    <w:rPr>
                      <w:rFonts w:eastAsia="Times New Roman" w:cs="Times New Roman"/>
                      <w:bCs/>
                      <w:sz w:val="22"/>
                      <w:szCs w:val="28"/>
                      <w:lang w:val="it-IT"/>
                    </w:rPr>
                    <w:t xml:space="preserve"> Chính phủ</w:t>
                  </w:r>
                  <w:r w:rsidR="00E85D32" w:rsidRPr="003D3167">
                    <w:rPr>
                      <w:rFonts w:eastAsia="Times New Roman" w:cs="Times New Roman"/>
                      <w:bCs/>
                      <w:sz w:val="22"/>
                      <w:szCs w:val="28"/>
                      <w:lang w:val="it-IT"/>
                    </w:rPr>
                    <w:t xml:space="preserve"> (để b</w:t>
                  </w:r>
                  <w:r>
                    <w:rPr>
                      <w:rFonts w:eastAsia="Times New Roman" w:cs="Times New Roman"/>
                      <w:bCs/>
                      <w:sz w:val="22"/>
                      <w:szCs w:val="28"/>
                      <w:lang w:val="it-IT"/>
                    </w:rPr>
                    <w:t>/c)</w:t>
                  </w:r>
                  <w:r w:rsidR="00E85D32" w:rsidRPr="003D3167">
                    <w:rPr>
                      <w:rFonts w:eastAsia="Times New Roman" w:cs="Times New Roman"/>
                      <w:bCs/>
                      <w:sz w:val="22"/>
                      <w:szCs w:val="28"/>
                      <w:lang w:val="it-IT"/>
                    </w:rPr>
                    <w:t>;</w:t>
                  </w:r>
                </w:p>
                <w:p w14:paraId="030727C8" w14:textId="77777777" w:rsidR="00E85D32"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w:t>
                  </w:r>
                  <w:r w:rsidR="00BD1728">
                    <w:rPr>
                      <w:rFonts w:eastAsia="Times New Roman" w:cs="Times New Roman"/>
                      <w:bCs/>
                      <w:sz w:val="22"/>
                      <w:szCs w:val="28"/>
                      <w:lang w:val="it-IT"/>
                    </w:rPr>
                    <w:t>;</w:t>
                  </w:r>
                </w:p>
                <w:p w14:paraId="448DE1D9" w14:textId="77777777" w:rsidR="00016325" w:rsidRDefault="00016325" w:rsidP="00985742">
                  <w:pPr>
                    <w:spacing w:before="0" w:after="0"/>
                    <w:jc w:val="both"/>
                    <w:rPr>
                      <w:rFonts w:eastAsia="Times New Roman" w:cs="Times New Roman"/>
                      <w:bCs/>
                      <w:sz w:val="22"/>
                      <w:szCs w:val="28"/>
                      <w:lang w:val="it-IT"/>
                    </w:rPr>
                  </w:pPr>
                  <w:r>
                    <w:rPr>
                      <w:rFonts w:eastAsia="Times New Roman" w:cs="Times New Roman"/>
                      <w:bCs/>
                      <w:sz w:val="22"/>
                      <w:szCs w:val="28"/>
                      <w:lang w:val="it-IT"/>
                    </w:rPr>
                    <w:t>- Bộ Tư pháp;</w:t>
                  </w:r>
                </w:p>
                <w:p w14:paraId="121E1289" w14:textId="77777777" w:rsidR="00E85D32" w:rsidRPr="003D3167" w:rsidRDefault="00016325" w:rsidP="00016325">
                  <w:pPr>
                    <w:spacing w:before="0" w:after="0"/>
                    <w:jc w:val="both"/>
                    <w:rPr>
                      <w:rFonts w:eastAsia="Times New Roman" w:cs="Times New Roman"/>
                      <w:bCs/>
                      <w:sz w:val="22"/>
                      <w:szCs w:val="28"/>
                      <w:lang w:val="it-IT"/>
                    </w:rPr>
                  </w:pPr>
                  <w:r>
                    <w:rPr>
                      <w:rFonts w:eastAsia="Times New Roman" w:cs="Times New Roman"/>
                      <w:bCs/>
                      <w:sz w:val="22"/>
                      <w:szCs w:val="28"/>
                      <w:lang w:val="it-IT"/>
                    </w:rPr>
                    <w:t>- Vụ PC;</w:t>
                  </w:r>
                </w:p>
                <w:p w14:paraId="26B9CDF0" w14:textId="77777777" w:rsidR="00E85D32" w:rsidRPr="003D3167" w:rsidRDefault="00E85D32" w:rsidP="005A1B7D">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w:t>
                  </w:r>
                  <w:r w:rsidR="00016325">
                    <w:rPr>
                      <w:rFonts w:eastAsia="Times New Roman" w:cs="Times New Roman"/>
                      <w:bCs/>
                      <w:sz w:val="22"/>
                      <w:szCs w:val="28"/>
                      <w:lang w:val="it-IT"/>
                    </w:rPr>
                    <w:t xml:space="preserve"> </w:t>
                  </w:r>
                  <w:r w:rsidR="005A1B7D">
                    <w:rPr>
                      <w:rFonts w:eastAsia="Times New Roman" w:cs="Times New Roman"/>
                      <w:bCs/>
                      <w:sz w:val="22"/>
                      <w:szCs w:val="28"/>
                      <w:lang w:val="it-IT"/>
                    </w:rPr>
                    <w:t>CVT</w:t>
                  </w:r>
                  <w:r w:rsidR="00016325">
                    <w:rPr>
                      <w:rFonts w:eastAsia="Times New Roman" w:cs="Times New Roman"/>
                      <w:bCs/>
                      <w:sz w:val="22"/>
                      <w:szCs w:val="28"/>
                      <w:lang w:val="it-IT"/>
                    </w:rPr>
                    <w:t>.</w:t>
                  </w:r>
                </w:p>
              </w:tc>
              <w:tc>
                <w:tcPr>
                  <w:tcW w:w="2835" w:type="dxa"/>
                </w:tcPr>
                <w:p w14:paraId="411E448F" w14:textId="77777777" w:rsidR="00E85D32" w:rsidRPr="001C32E1" w:rsidRDefault="00E85D32" w:rsidP="00016325">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14:paraId="4138E9A8" w14:textId="77777777" w:rsidR="00E85D32" w:rsidRPr="003D3167" w:rsidRDefault="00E85D32" w:rsidP="00B36D25">
                  <w:pPr>
                    <w:spacing w:before="0" w:after="0"/>
                    <w:jc w:val="right"/>
                    <w:rPr>
                      <w:rFonts w:eastAsia="Times New Roman" w:cs="Times New Roman"/>
                      <w:b/>
                      <w:bCs/>
                      <w:sz w:val="26"/>
                      <w:szCs w:val="26"/>
                      <w:lang w:val="it-IT"/>
                    </w:rPr>
                  </w:pPr>
                </w:p>
                <w:p w14:paraId="3F68A55A" w14:textId="77777777" w:rsidR="00E85D32" w:rsidRDefault="00E85D32" w:rsidP="00B36D25">
                  <w:pPr>
                    <w:spacing w:before="0" w:after="0"/>
                    <w:jc w:val="right"/>
                    <w:rPr>
                      <w:rFonts w:eastAsia="Times New Roman" w:cs="Times New Roman"/>
                      <w:b/>
                      <w:sz w:val="26"/>
                      <w:szCs w:val="26"/>
                      <w:lang w:val="it-IT"/>
                    </w:rPr>
                  </w:pPr>
                </w:p>
                <w:p w14:paraId="2C9C46F0" w14:textId="77777777" w:rsidR="00E85D32" w:rsidRDefault="00E85D32" w:rsidP="00B36D25">
                  <w:pPr>
                    <w:spacing w:before="0" w:after="0"/>
                    <w:jc w:val="right"/>
                    <w:rPr>
                      <w:rFonts w:eastAsia="Times New Roman" w:cs="Times New Roman"/>
                      <w:sz w:val="26"/>
                      <w:szCs w:val="26"/>
                      <w:lang w:val="it-IT"/>
                    </w:rPr>
                  </w:pPr>
                </w:p>
                <w:p w14:paraId="025A257B" w14:textId="77777777" w:rsidR="00AC64D8" w:rsidRDefault="00AC64D8" w:rsidP="00B36D25">
                  <w:pPr>
                    <w:spacing w:before="0" w:after="0"/>
                    <w:jc w:val="right"/>
                    <w:rPr>
                      <w:rFonts w:eastAsia="Times New Roman" w:cs="Times New Roman"/>
                      <w:sz w:val="26"/>
                      <w:szCs w:val="26"/>
                      <w:lang w:val="it-IT"/>
                    </w:rPr>
                  </w:pPr>
                </w:p>
                <w:p w14:paraId="14A627A9" w14:textId="40D5F9AB" w:rsidR="00016325" w:rsidRPr="003D3167" w:rsidRDefault="00016325" w:rsidP="008A31CC">
                  <w:pPr>
                    <w:spacing w:before="0" w:after="0"/>
                    <w:rPr>
                      <w:rFonts w:eastAsia="Times New Roman" w:cs="Times New Roman"/>
                      <w:sz w:val="26"/>
                      <w:szCs w:val="26"/>
                      <w:lang w:val="it-IT"/>
                    </w:rPr>
                  </w:pPr>
                </w:p>
                <w:p w14:paraId="454C3099" w14:textId="77777777" w:rsidR="00E85D32" w:rsidRPr="003D3167" w:rsidRDefault="00016325" w:rsidP="004C3A8E">
                  <w:pPr>
                    <w:spacing w:before="0" w:after="0"/>
                    <w:jc w:val="center"/>
                    <w:rPr>
                      <w:rFonts w:eastAsia="Times New Roman" w:cs="Times New Roman"/>
                      <w:b/>
                      <w:szCs w:val="28"/>
                      <w:lang w:val="it-IT"/>
                    </w:rPr>
                  </w:pPr>
                  <w:r>
                    <w:rPr>
                      <w:rFonts w:eastAsia="Times New Roman" w:cs="Times New Roman"/>
                      <w:b/>
                      <w:szCs w:val="28"/>
                      <w:lang w:val="it-IT"/>
                    </w:rPr>
                    <w:t xml:space="preserve">Nguyễn </w:t>
                  </w:r>
                  <w:r w:rsidR="004C3A8E">
                    <w:rPr>
                      <w:rFonts w:eastAsia="Times New Roman" w:cs="Times New Roman"/>
                      <w:b/>
                      <w:szCs w:val="28"/>
                      <w:lang w:val="it-IT"/>
                    </w:rPr>
                    <w:t>Mạnh Hùng</w:t>
                  </w:r>
                </w:p>
              </w:tc>
            </w:tr>
          </w:tbl>
          <w:p w14:paraId="3D2D4FD3" w14:textId="77777777" w:rsidR="003A1E4E" w:rsidRPr="00033648" w:rsidRDefault="003A1E4E" w:rsidP="00985742">
            <w:pPr>
              <w:spacing w:before="0" w:after="0"/>
              <w:jc w:val="both"/>
              <w:rPr>
                <w:rFonts w:eastAsia="Times New Roman" w:cs="Times New Roman"/>
                <w:bCs/>
                <w:sz w:val="27"/>
                <w:szCs w:val="27"/>
                <w:lang w:val="it-IT"/>
              </w:rPr>
            </w:pPr>
          </w:p>
        </w:tc>
        <w:tc>
          <w:tcPr>
            <w:tcW w:w="1235" w:type="dxa"/>
          </w:tcPr>
          <w:p w14:paraId="0E5C1983" w14:textId="77777777"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14:paraId="7E4B717B" w14:textId="77777777"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14:paraId="49435479" w14:textId="77777777" w:rsidR="003A1E4E" w:rsidRPr="003D3167" w:rsidRDefault="003A1E4E" w:rsidP="008A31CC">
      <w:pPr>
        <w:rPr>
          <w:lang w:val="nl-NL"/>
        </w:rPr>
      </w:pPr>
    </w:p>
    <w:sectPr w:rsidR="003A1E4E" w:rsidRPr="003D3167" w:rsidSect="00752C12">
      <w:headerReference w:type="default" r:id="rId8"/>
      <w:footerReference w:type="default" r:id="rId9"/>
      <w:headerReference w:type="first" r:id="rId10"/>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00E4" w14:textId="77777777" w:rsidR="00752C12" w:rsidRDefault="00752C12" w:rsidP="003A1E4E">
      <w:pPr>
        <w:spacing w:before="0" w:after="0"/>
      </w:pPr>
      <w:r>
        <w:separator/>
      </w:r>
    </w:p>
  </w:endnote>
  <w:endnote w:type="continuationSeparator" w:id="0">
    <w:p w14:paraId="0CAAF983" w14:textId="77777777" w:rsidR="00752C12" w:rsidRDefault="00752C12"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D6F9" w14:textId="77777777" w:rsidR="00ED7773" w:rsidRDefault="00ED7773" w:rsidP="00CF686B">
    <w:pPr>
      <w:pStyle w:val="Footer"/>
    </w:pPr>
  </w:p>
  <w:p w14:paraId="165AB2CD" w14:textId="77777777" w:rsidR="00ED7773" w:rsidRDefault="00ED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6CC7" w14:textId="77777777" w:rsidR="00752C12" w:rsidRDefault="00752C12" w:rsidP="003A1E4E">
      <w:pPr>
        <w:spacing w:before="0" w:after="0"/>
      </w:pPr>
      <w:r>
        <w:separator/>
      </w:r>
    </w:p>
  </w:footnote>
  <w:footnote w:type="continuationSeparator" w:id="0">
    <w:p w14:paraId="5534AB5B" w14:textId="77777777" w:rsidR="00752C12" w:rsidRDefault="00752C12" w:rsidP="003A1E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333585"/>
      <w:docPartObj>
        <w:docPartGallery w:val="Page Numbers (Top of Page)"/>
        <w:docPartUnique/>
      </w:docPartObj>
    </w:sdtPr>
    <w:sdtContent>
      <w:p w14:paraId="0FA695E5" w14:textId="4AB9D41C" w:rsidR="00ED7773" w:rsidRDefault="00ED7773">
        <w:pPr>
          <w:pStyle w:val="Header"/>
          <w:jc w:val="center"/>
        </w:pPr>
        <w:r w:rsidRPr="00413084">
          <w:rPr>
            <w:color w:val="auto"/>
          </w:rPr>
          <w:fldChar w:fldCharType="begin"/>
        </w:r>
        <w:r w:rsidRPr="00413084">
          <w:rPr>
            <w:color w:val="auto"/>
          </w:rPr>
          <w:instrText xml:space="preserve"> PAGE   \* MERGEFORMAT </w:instrText>
        </w:r>
        <w:r w:rsidRPr="00413084">
          <w:rPr>
            <w:color w:val="auto"/>
          </w:rPr>
          <w:fldChar w:fldCharType="separate"/>
        </w:r>
        <w:r w:rsidR="005E42F2">
          <w:rPr>
            <w:noProof/>
            <w:color w:val="auto"/>
          </w:rPr>
          <w:t>6</w:t>
        </w:r>
        <w:r w:rsidRPr="00413084">
          <w:rPr>
            <w:color w:val="auto"/>
          </w:rPr>
          <w:fldChar w:fldCharType="end"/>
        </w:r>
      </w:p>
    </w:sdtContent>
  </w:sdt>
  <w:p w14:paraId="04D12CA4" w14:textId="77777777" w:rsidR="00ED7773" w:rsidRDefault="00ED7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69D" w14:textId="77777777" w:rsidR="00ED7773" w:rsidRDefault="00ED7773">
    <w:pPr>
      <w:pStyle w:val="Header"/>
      <w:jc w:val="center"/>
    </w:pPr>
  </w:p>
  <w:p w14:paraId="1F3B7450" w14:textId="77777777" w:rsidR="00ED7773" w:rsidRDefault="00ED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FE2D43"/>
    <w:multiLevelType w:val="hybridMultilevel"/>
    <w:tmpl w:val="45064F5E"/>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8" w15:restartNumberingAfterBreak="0">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1680009">
    <w:abstractNumId w:val="32"/>
  </w:num>
  <w:num w:numId="2" w16cid:durableId="1964992129">
    <w:abstractNumId w:val="12"/>
  </w:num>
  <w:num w:numId="3" w16cid:durableId="271669519">
    <w:abstractNumId w:val="0"/>
  </w:num>
  <w:num w:numId="4" w16cid:durableId="1883982202">
    <w:abstractNumId w:val="18"/>
  </w:num>
  <w:num w:numId="5" w16cid:durableId="704528267">
    <w:abstractNumId w:val="20"/>
  </w:num>
  <w:num w:numId="6" w16cid:durableId="1718822373">
    <w:abstractNumId w:val="11"/>
  </w:num>
  <w:num w:numId="7" w16cid:durableId="1345402039">
    <w:abstractNumId w:val="7"/>
  </w:num>
  <w:num w:numId="8" w16cid:durableId="439565684">
    <w:abstractNumId w:val="17"/>
  </w:num>
  <w:num w:numId="9" w16cid:durableId="236861234">
    <w:abstractNumId w:val="26"/>
  </w:num>
  <w:num w:numId="10" w16cid:durableId="724720122">
    <w:abstractNumId w:val="25"/>
  </w:num>
  <w:num w:numId="11" w16cid:durableId="1674408265">
    <w:abstractNumId w:val="10"/>
  </w:num>
  <w:num w:numId="12" w16cid:durableId="1701737619">
    <w:abstractNumId w:val="5"/>
  </w:num>
  <w:num w:numId="13" w16cid:durableId="1431269557">
    <w:abstractNumId w:val="23"/>
  </w:num>
  <w:num w:numId="14" w16cid:durableId="1633245597">
    <w:abstractNumId w:val="29"/>
  </w:num>
  <w:num w:numId="15" w16cid:durableId="869991302">
    <w:abstractNumId w:val="33"/>
  </w:num>
  <w:num w:numId="16" w16cid:durableId="338696701">
    <w:abstractNumId w:val="30"/>
  </w:num>
  <w:num w:numId="17" w16cid:durableId="1461730708">
    <w:abstractNumId w:val="13"/>
  </w:num>
  <w:num w:numId="18" w16cid:durableId="2019386233">
    <w:abstractNumId w:val="14"/>
  </w:num>
  <w:num w:numId="19" w16cid:durableId="980500003">
    <w:abstractNumId w:val="28"/>
  </w:num>
  <w:num w:numId="20" w16cid:durableId="1775831639">
    <w:abstractNumId w:val="3"/>
  </w:num>
  <w:num w:numId="21" w16cid:durableId="53893168">
    <w:abstractNumId w:val="6"/>
  </w:num>
  <w:num w:numId="22" w16cid:durableId="1591894139">
    <w:abstractNumId w:val="8"/>
  </w:num>
  <w:num w:numId="23" w16cid:durableId="1988196286">
    <w:abstractNumId w:val="9"/>
  </w:num>
  <w:num w:numId="24" w16cid:durableId="1461923700">
    <w:abstractNumId w:val="27"/>
  </w:num>
  <w:num w:numId="25" w16cid:durableId="1479570359">
    <w:abstractNumId w:val="34"/>
  </w:num>
  <w:num w:numId="26" w16cid:durableId="1602835598">
    <w:abstractNumId w:val="31"/>
  </w:num>
  <w:num w:numId="27" w16cid:durableId="1204516586">
    <w:abstractNumId w:val="2"/>
  </w:num>
  <w:num w:numId="28" w16cid:durableId="1555579155">
    <w:abstractNumId w:val="24"/>
  </w:num>
  <w:num w:numId="29" w16cid:durableId="1274168854">
    <w:abstractNumId w:val="4"/>
  </w:num>
  <w:num w:numId="30" w16cid:durableId="38289630">
    <w:abstractNumId w:val="19"/>
  </w:num>
  <w:num w:numId="31" w16cid:durableId="1191576461">
    <w:abstractNumId w:val="22"/>
  </w:num>
  <w:num w:numId="32" w16cid:durableId="1443645833">
    <w:abstractNumId w:val="16"/>
  </w:num>
  <w:num w:numId="33" w16cid:durableId="1454907880">
    <w:abstractNumId w:val="21"/>
  </w:num>
  <w:num w:numId="34" w16cid:durableId="425924906">
    <w:abstractNumId w:val="1"/>
  </w:num>
  <w:num w:numId="35" w16cid:durableId="2393702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4E"/>
    <w:rsid w:val="0001015A"/>
    <w:rsid w:val="00012E86"/>
    <w:rsid w:val="00014F27"/>
    <w:rsid w:val="00016325"/>
    <w:rsid w:val="000172B5"/>
    <w:rsid w:val="00020548"/>
    <w:rsid w:val="00020594"/>
    <w:rsid w:val="0002119B"/>
    <w:rsid w:val="00022F21"/>
    <w:rsid w:val="00024F17"/>
    <w:rsid w:val="00025EED"/>
    <w:rsid w:val="00026D3D"/>
    <w:rsid w:val="00030BDB"/>
    <w:rsid w:val="000331F1"/>
    <w:rsid w:val="00033648"/>
    <w:rsid w:val="00033EBC"/>
    <w:rsid w:val="00035BD1"/>
    <w:rsid w:val="00036EAE"/>
    <w:rsid w:val="00037A24"/>
    <w:rsid w:val="000400FE"/>
    <w:rsid w:val="00043344"/>
    <w:rsid w:val="0004645A"/>
    <w:rsid w:val="000464A5"/>
    <w:rsid w:val="000468FC"/>
    <w:rsid w:val="00047F5E"/>
    <w:rsid w:val="00050E6B"/>
    <w:rsid w:val="00052BC8"/>
    <w:rsid w:val="0005565E"/>
    <w:rsid w:val="00055E04"/>
    <w:rsid w:val="000575D4"/>
    <w:rsid w:val="000576B1"/>
    <w:rsid w:val="00060E70"/>
    <w:rsid w:val="000672B6"/>
    <w:rsid w:val="00067B23"/>
    <w:rsid w:val="00067F8C"/>
    <w:rsid w:val="0007577D"/>
    <w:rsid w:val="00075AC9"/>
    <w:rsid w:val="00083820"/>
    <w:rsid w:val="00086CFC"/>
    <w:rsid w:val="00092182"/>
    <w:rsid w:val="000969A2"/>
    <w:rsid w:val="000A0F4E"/>
    <w:rsid w:val="000A117C"/>
    <w:rsid w:val="000A1B17"/>
    <w:rsid w:val="000A2121"/>
    <w:rsid w:val="000A7392"/>
    <w:rsid w:val="000A7EC2"/>
    <w:rsid w:val="000B07FC"/>
    <w:rsid w:val="000B105F"/>
    <w:rsid w:val="000B17EC"/>
    <w:rsid w:val="000B289B"/>
    <w:rsid w:val="000B4E54"/>
    <w:rsid w:val="000B51AE"/>
    <w:rsid w:val="000C259E"/>
    <w:rsid w:val="000C2721"/>
    <w:rsid w:val="000C2B94"/>
    <w:rsid w:val="000C568F"/>
    <w:rsid w:val="000C667C"/>
    <w:rsid w:val="000C66D1"/>
    <w:rsid w:val="000C7DF8"/>
    <w:rsid w:val="000D005E"/>
    <w:rsid w:val="000D0188"/>
    <w:rsid w:val="000D08F7"/>
    <w:rsid w:val="000D16A8"/>
    <w:rsid w:val="000D1A9D"/>
    <w:rsid w:val="000D49BA"/>
    <w:rsid w:val="000D79DF"/>
    <w:rsid w:val="000E1A9D"/>
    <w:rsid w:val="000E34B8"/>
    <w:rsid w:val="000E36C1"/>
    <w:rsid w:val="000E473E"/>
    <w:rsid w:val="000F1D49"/>
    <w:rsid w:val="000F1F8C"/>
    <w:rsid w:val="000F2EF2"/>
    <w:rsid w:val="000F7E75"/>
    <w:rsid w:val="00100F15"/>
    <w:rsid w:val="00102482"/>
    <w:rsid w:val="00104687"/>
    <w:rsid w:val="00106416"/>
    <w:rsid w:val="00110F49"/>
    <w:rsid w:val="0011213B"/>
    <w:rsid w:val="00112AFA"/>
    <w:rsid w:val="00114D16"/>
    <w:rsid w:val="00115DAC"/>
    <w:rsid w:val="001204E2"/>
    <w:rsid w:val="0012087B"/>
    <w:rsid w:val="00120B5E"/>
    <w:rsid w:val="0012430A"/>
    <w:rsid w:val="0012501E"/>
    <w:rsid w:val="00130906"/>
    <w:rsid w:val="00131CAB"/>
    <w:rsid w:val="00132603"/>
    <w:rsid w:val="00132B5F"/>
    <w:rsid w:val="001335B7"/>
    <w:rsid w:val="00134ACC"/>
    <w:rsid w:val="00134CF9"/>
    <w:rsid w:val="001361B4"/>
    <w:rsid w:val="001379FE"/>
    <w:rsid w:val="001417F4"/>
    <w:rsid w:val="0014304F"/>
    <w:rsid w:val="00143E74"/>
    <w:rsid w:val="00144DF4"/>
    <w:rsid w:val="00147C22"/>
    <w:rsid w:val="00147EAB"/>
    <w:rsid w:val="0015166D"/>
    <w:rsid w:val="00153A72"/>
    <w:rsid w:val="00160423"/>
    <w:rsid w:val="00160835"/>
    <w:rsid w:val="00160D19"/>
    <w:rsid w:val="001611DD"/>
    <w:rsid w:val="00162D85"/>
    <w:rsid w:val="00165933"/>
    <w:rsid w:val="001666F6"/>
    <w:rsid w:val="001707E2"/>
    <w:rsid w:val="00171D16"/>
    <w:rsid w:val="00175042"/>
    <w:rsid w:val="00176D1A"/>
    <w:rsid w:val="00181595"/>
    <w:rsid w:val="001821CB"/>
    <w:rsid w:val="001856B1"/>
    <w:rsid w:val="00187FA2"/>
    <w:rsid w:val="0019002F"/>
    <w:rsid w:val="001A11C1"/>
    <w:rsid w:val="001A44D9"/>
    <w:rsid w:val="001A72E1"/>
    <w:rsid w:val="001B21F2"/>
    <w:rsid w:val="001B5A4D"/>
    <w:rsid w:val="001C00AE"/>
    <w:rsid w:val="001C01DF"/>
    <w:rsid w:val="001C0924"/>
    <w:rsid w:val="001C1ABC"/>
    <w:rsid w:val="001C2B58"/>
    <w:rsid w:val="001C2E5E"/>
    <w:rsid w:val="001C32E1"/>
    <w:rsid w:val="001C7186"/>
    <w:rsid w:val="001C7662"/>
    <w:rsid w:val="001D0D33"/>
    <w:rsid w:val="001D3DFF"/>
    <w:rsid w:val="001D47D0"/>
    <w:rsid w:val="001D50ED"/>
    <w:rsid w:val="001D6D09"/>
    <w:rsid w:val="001E2364"/>
    <w:rsid w:val="001E2789"/>
    <w:rsid w:val="001E38DC"/>
    <w:rsid w:val="001E6D59"/>
    <w:rsid w:val="001F317A"/>
    <w:rsid w:val="001F4DDA"/>
    <w:rsid w:val="001F50B6"/>
    <w:rsid w:val="002016EC"/>
    <w:rsid w:val="0020271C"/>
    <w:rsid w:val="00203AC7"/>
    <w:rsid w:val="002108F9"/>
    <w:rsid w:val="00220757"/>
    <w:rsid w:val="00220B86"/>
    <w:rsid w:val="002211B2"/>
    <w:rsid w:val="00221DCE"/>
    <w:rsid w:val="00222FFD"/>
    <w:rsid w:val="00225A45"/>
    <w:rsid w:val="00230058"/>
    <w:rsid w:val="00230D8C"/>
    <w:rsid w:val="0023181C"/>
    <w:rsid w:val="00231C75"/>
    <w:rsid w:val="002326A4"/>
    <w:rsid w:val="00232BD1"/>
    <w:rsid w:val="00232E31"/>
    <w:rsid w:val="002338FF"/>
    <w:rsid w:val="00240973"/>
    <w:rsid w:val="00240C9C"/>
    <w:rsid w:val="00240F02"/>
    <w:rsid w:val="00242573"/>
    <w:rsid w:val="00242B61"/>
    <w:rsid w:val="00243755"/>
    <w:rsid w:val="0024425A"/>
    <w:rsid w:val="00244311"/>
    <w:rsid w:val="002445D3"/>
    <w:rsid w:val="002465E7"/>
    <w:rsid w:val="00250451"/>
    <w:rsid w:val="0025092E"/>
    <w:rsid w:val="0025335B"/>
    <w:rsid w:val="00256947"/>
    <w:rsid w:val="00256EAB"/>
    <w:rsid w:val="0026045F"/>
    <w:rsid w:val="0026161E"/>
    <w:rsid w:val="00262563"/>
    <w:rsid w:val="00267433"/>
    <w:rsid w:val="00270FEF"/>
    <w:rsid w:val="00272430"/>
    <w:rsid w:val="002727C0"/>
    <w:rsid w:val="002727FE"/>
    <w:rsid w:val="00272924"/>
    <w:rsid w:val="002735DD"/>
    <w:rsid w:val="00280BFC"/>
    <w:rsid w:val="0028167C"/>
    <w:rsid w:val="00281753"/>
    <w:rsid w:val="00282930"/>
    <w:rsid w:val="00290D49"/>
    <w:rsid w:val="0029274A"/>
    <w:rsid w:val="00292DC5"/>
    <w:rsid w:val="00294A52"/>
    <w:rsid w:val="00296733"/>
    <w:rsid w:val="002A1045"/>
    <w:rsid w:val="002A13A1"/>
    <w:rsid w:val="002A16BF"/>
    <w:rsid w:val="002A315C"/>
    <w:rsid w:val="002A35F0"/>
    <w:rsid w:val="002A360E"/>
    <w:rsid w:val="002A37CF"/>
    <w:rsid w:val="002A5998"/>
    <w:rsid w:val="002A68D1"/>
    <w:rsid w:val="002B01F8"/>
    <w:rsid w:val="002B0D1E"/>
    <w:rsid w:val="002B7A08"/>
    <w:rsid w:val="002B7F96"/>
    <w:rsid w:val="002C13CD"/>
    <w:rsid w:val="002C1A44"/>
    <w:rsid w:val="002C264B"/>
    <w:rsid w:val="002C2CD9"/>
    <w:rsid w:val="002C2E9B"/>
    <w:rsid w:val="002C6E59"/>
    <w:rsid w:val="002D410F"/>
    <w:rsid w:val="002D49A8"/>
    <w:rsid w:val="002D6E90"/>
    <w:rsid w:val="002E048D"/>
    <w:rsid w:val="002E209E"/>
    <w:rsid w:val="002E2817"/>
    <w:rsid w:val="002E4372"/>
    <w:rsid w:val="002F17DE"/>
    <w:rsid w:val="002F1E6F"/>
    <w:rsid w:val="00300366"/>
    <w:rsid w:val="003026F5"/>
    <w:rsid w:val="00303036"/>
    <w:rsid w:val="003057E9"/>
    <w:rsid w:val="0030586C"/>
    <w:rsid w:val="00310435"/>
    <w:rsid w:val="0031227A"/>
    <w:rsid w:val="00312826"/>
    <w:rsid w:val="00314C8C"/>
    <w:rsid w:val="00315CF5"/>
    <w:rsid w:val="00317318"/>
    <w:rsid w:val="00334268"/>
    <w:rsid w:val="00335C9A"/>
    <w:rsid w:val="00340F32"/>
    <w:rsid w:val="00345087"/>
    <w:rsid w:val="00346F6A"/>
    <w:rsid w:val="00347931"/>
    <w:rsid w:val="0035363F"/>
    <w:rsid w:val="003540BE"/>
    <w:rsid w:val="00354584"/>
    <w:rsid w:val="00357A24"/>
    <w:rsid w:val="003602C8"/>
    <w:rsid w:val="00367D51"/>
    <w:rsid w:val="003700D8"/>
    <w:rsid w:val="003706D2"/>
    <w:rsid w:val="00370EDD"/>
    <w:rsid w:val="00372072"/>
    <w:rsid w:val="00372A2D"/>
    <w:rsid w:val="003738AD"/>
    <w:rsid w:val="003742EA"/>
    <w:rsid w:val="00380068"/>
    <w:rsid w:val="00382E67"/>
    <w:rsid w:val="00383259"/>
    <w:rsid w:val="00384223"/>
    <w:rsid w:val="0038472E"/>
    <w:rsid w:val="0038523E"/>
    <w:rsid w:val="003948D4"/>
    <w:rsid w:val="00396403"/>
    <w:rsid w:val="003A0BC9"/>
    <w:rsid w:val="003A1E4E"/>
    <w:rsid w:val="003A1F28"/>
    <w:rsid w:val="003A3ABD"/>
    <w:rsid w:val="003A6703"/>
    <w:rsid w:val="003A676D"/>
    <w:rsid w:val="003A6E60"/>
    <w:rsid w:val="003A7D53"/>
    <w:rsid w:val="003A7F50"/>
    <w:rsid w:val="003B58E5"/>
    <w:rsid w:val="003B618B"/>
    <w:rsid w:val="003B6AD8"/>
    <w:rsid w:val="003C083E"/>
    <w:rsid w:val="003C0A40"/>
    <w:rsid w:val="003C0D25"/>
    <w:rsid w:val="003C0E12"/>
    <w:rsid w:val="003C1407"/>
    <w:rsid w:val="003C4444"/>
    <w:rsid w:val="003C4E39"/>
    <w:rsid w:val="003C5CDF"/>
    <w:rsid w:val="003D09FB"/>
    <w:rsid w:val="003D3167"/>
    <w:rsid w:val="003D3F35"/>
    <w:rsid w:val="003D4058"/>
    <w:rsid w:val="003D5A44"/>
    <w:rsid w:val="003D6AE5"/>
    <w:rsid w:val="003D6CA9"/>
    <w:rsid w:val="003D6E83"/>
    <w:rsid w:val="003E105B"/>
    <w:rsid w:val="003E22C9"/>
    <w:rsid w:val="003E2F8C"/>
    <w:rsid w:val="003E329E"/>
    <w:rsid w:val="003E5D61"/>
    <w:rsid w:val="003E6843"/>
    <w:rsid w:val="003E7568"/>
    <w:rsid w:val="003E7F6A"/>
    <w:rsid w:val="003F0259"/>
    <w:rsid w:val="003F044E"/>
    <w:rsid w:val="003F3896"/>
    <w:rsid w:val="003F3AA6"/>
    <w:rsid w:val="003F4025"/>
    <w:rsid w:val="003F6F43"/>
    <w:rsid w:val="00401B9D"/>
    <w:rsid w:val="00403738"/>
    <w:rsid w:val="004047F3"/>
    <w:rsid w:val="00406FA4"/>
    <w:rsid w:val="00411715"/>
    <w:rsid w:val="00413084"/>
    <w:rsid w:val="00415B7A"/>
    <w:rsid w:val="0041651B"/>
    <w:rsid w:val="00417524"/>
    <w:rsid w:val="0042222D"/>
    <w:rsid w:val="00423487"/>
    <w:rsid w:val="00424492"/>
    <w:rsid w:val="00426AB5"/>
    <w:rsid w:val="00427058"/>
    <w:rsid w:val="004306DA"/>
    <w:rsid w:val="00430704"/>
    <w:rsid w:val="004310A5"/>
    <w:rsid w:val="004318BC"/>
    <w:rsid w:val="00432B91"/>
    <w:rsid w:val="00435F26"/>
    <w:rsid w:val="00435F43"/>
    <w:rsid w:val="004377D8"/>
    <w:rsid w:val="00441C88"/>
    <w:rsid w:val="00446626"/>
    <w:rsid w:val="004478F7"/>
    <w:rsid w:val="00453770"/>
    <w:rsid w:val="00455D5E"/>
    <w:rsid w:val="00455E90"/>
    <w:rsid w:val="00456338"/>
    <w:rsid w:val="00457472"/>
    <w:rsid w:val="004627D6"/>
    <w:rsid w:val="004644BA"/>
    <w:rsid w:val="00464FBC"/>
    <w:rsid w:val="0046513E"/>
    <w:rsid w:val="00471384"/>
    <w:rsid w:val="004717FF"/>
    <w:rsid w:val="004744B1"/>
    <w:rsid w:val="00477C27"/>
    <w:rsid w:val="0048000E"/>
    <w:rsid w:val="004801E0"/>
    <w:rsid w:val="0048366E"/>
    <w:rsid w:val="00484657"/>
    <w:rsid w:val="00487827"/>
    <w:rsid w:val="00490564"/>
    <w:rsid w:val="004919F5"/>
    <w:rsid w:val="00494BAD"/>
    <w:rsid w:val="004B3A68"/>
    <w:rsid w:val="004B61DB"/>
    <w:rsid w:val="004B6998"/>
    <w:rsid w:val="004B6A8F"/>
    <w:rsid w:val="004B7FF7"/>
    <w:rsid w:val="004C073E"/>
    <w:rsid w:val="004C1A91"/>
    <w:rsid w:val="004C3A8E"/>
    <w:rsid w:val="004C6229"/>
    <w:rsid w:val="004C6E44"/>
    <w:rsid w:val="004D07C6"/>
    <w:rsid w:val="004D57D9"/>
    <w:rsid w:val="004E0700"/>
    <w:rsid w:val="004E168F"/>
    <w:rsid w:val="004E18CF"/>
    <w:rsid w:val="004E485D"/>
    <w:rsid w:val="004E4CE0"/>
    <w:rsid w:val="004E6D65"/>
    <w:rsid w:val="004E7964"/>
    <w:rsid w:val="004F1EBD"/>
    <w:rsid w:val="004F2D7F"/>
    <w:rsid w:val="004F5700"/>
    <w:rsid w:val="004F5ABD"/>
    <w:rsid w:val="004F5D9B"/>
    <w:rsid w:val="0050172F"/>
    <w:rsid w:val="00501AD4"/>
    <w:rsid w:val="00503CFD"/>
    <w:rsid w:val="00504633"/>
    <w:rsid w:val="005056E7"/>
    <w:rsid w:val="00505BFE"/>
    <w:rsid w:val="00506CBD"/>
    <w:rsid w:val="005104EA"/>
    <w:rsid w:val="005143C7"/>
    <w:rsid w:val="0052013B"/>
    <w:rsid w:val="0052155F"/>
    <w:rsid w:val="00522D05"/>
    <w:rsid w:val="0052373D"/>
    <w:rsid w:val="005239D5"/>
    <w:rsid w:val="005240DE"/>
    <w:rsid w:val="00527349"/>
    <w:rsid w:val="00531060"/>
    <w:rsid w:val="00531A54"/>
    <w:rsid w:val="00532AE8"/>
    <w:rsid w:val="00532B6F"/>
    <w:rsid w:val="005333E1"/>
    <w:rsid w:val="00533AD0"/>
    <w:rsid w:val="00540E41"/>
    <w:rsid w:val="00552CCF"/>
    <w:rsid w:val="0055506B"/>
    <w:rsid w:val="005645AA"/>
    <w:rsid w:val="00565AD0"/>
    <w:rsid w:val="00566974"/>
    <w:rsid w:val="00567BEA"/>
    <w:rsid w:val="00570E80"/>
    <w:rsid w:val="0057271D"/>
    <w:rsid w:val="005746B1"/>
    <w:rsid w:val="005746DB"/>
    <w:rsid w:val="0057742E"/>
    <w:rsid w:val="00577826"/>
    <w:rsid w:val="005808AE"/>
    <w:rsid w:val="00580CAD"/>
    <w:rsid w:val="005819CC"/>
    <w:rsid w:val="00582014"/>
    <w:rsid w:val="0058288E"/>
    <w:rsid w:val="00591AE0"/>
    <w:rsid w:val="00592094"/>
    <w:rsid w:val="00592D8E"/>
    <w:rsid w:val="00593909"/>
    <w:rsid w:val="00594662"/>
    <w:rsid w:val="005957AA"/>
    <w:rsid w:val="00597C03"/>
    <w:rsid w:val="005A1B7D"/>
    <w:rsid w:val="005A1C14"/>
    <w:rsid w:val="005A2309"/>
    <w:rsid w:val="005A471B"/>
    <w:rsid w:val="005A4B6E"/>
    <w:rsid w:val="005A5891"/>
    <w:rsid w:val="005B09A8"/>
    <w:rsid w:val="005B2A33"/>
    <w:rsid w:val="005B3ACA"/>
    <w:rsid w:val="005B4146"/>
    <w:rsid w:val="005B4426"/>
    <w:rsid w:val="005B6418"/>
    <w:rsid w:val="005B79E9"/>
    <w:rsid w:val="005C0A81"/>
    <w:rsid w:val="005C4BFF"/>
    <w:rsid w:val="005C6C34"/>
    <w:rsid w:val="005C707B"/>
    <w:rsid w:val="005D1BD2"/>
    <w:rsid w:val="005D67BA"/>
    <w:rsid w:val="005D6A05"/>
    <w:rsid w:val="005D6FAE"/>
    <w:rsid w:val="005E2779"/>
    <w:rsid w:val="005E2AF2"/>
    <w:rsid w:val="005E3974"/>
    <w:rsid w:val="005E42F2"/>
    <w:rsid w:val="005E652E"/>
    <w:rsid w:val="005F0A57"/>
    <w:rsid w:val="005F3BCE"/>
    <w:rsid w:val="005F6DAB"/>
    <w:rsid w:val="005F70EC"/>
    <w:rsid w:val="00600AC1"/>
    <w:rsid w:val="00600F62"/>
    <w:rsid w:val="006016A2"/>
    <w:rsid w:val="00606550"/>
    <w:rsid w:val="0060737A"/>
    <w:rsid w:val="00613503"/>
    <w:rsid w:val="00614129"/>
    <w:rsid w:val="00616B81"/>
    <w:rsid w:val="006174D3"/>
    <w:rsid w:val="006220D0"/>
    <w:rsid w:val="00622330"/>
    <w:rsid w:val="00623367"/>
    <w:rsid w:val="00626CBC"/>
    <w:rsid w:val="006270B4"/>
    <w:rsid w:val="006277A4"/>
    <w:rsid w:val="0062798B"/>
    <w:rsid w:val="00627C17"/>
    <w:rsid w:val="0063073A"/>
    <w:rsid w:val="00631264"/>
    <w:rsid w:val="00635BC7"/>
    <w:rsid w:val="00637354"/>
    <w:rsid w:val="00641E90"/>
    <w:rsid w:val="00642BC6"/>
    <w:rsid w:val="0064459C"/>
    <w:rsid w:val="00650962"/>
    <w:rsid w:val="0065196F"/>
    <w:rsid w:val="00653002"/>
    <w:rsid w:val="00655235"/>
    <w:rsid w:val="0066129B"/>
    <w:rsid w:val="00661AAB"/>
    <w:rsid w:val="00665B62"/>
    <w:rsid w:val="00665CA6"/>
    <w:rsid w:val="0066660D"/>
    <w:rsid w:val="00666903"/>
    <w:rsid w:val="00666B90"/>
    <w:rsid w:val="00666CEF"/>
    <w:rsid w:val="00671A6B"/>
    <w:rsid w:val="0067239A"/>
    <w:rsid w:val="00674FD5"/>
    <w:rsid w:val="006779BF"/>
    <w:rsid w:val="00680243"/>
    <w:rsid w:val="00680A22"/>
    <w:rsid w:val="0068277D"/>
    <w:rsid w:val="00682D17"/>
    <w:rsid w:val="00683861"/>
    <w:rsid w:val="00683F07"/>
    <w:rsid w:val="00686266"/>
    <w:rsid w:val="0068753E"/>
    <w:rsid w:val="00687B6E"/>
    <w:rsid w:val="006903CC"/>
    <w:rsid w:val="006905B3"/>
    <w:rsid w:val="00691441"/>
    <w:rsid w:val="00692E0E"/>
    <w:rsid w:val="00695A7D"/>
    <w:rsid w:val="00696F72"/>
    <w:rsid w:val="00697BE4"/>
    <w:rsid w:val="006A0F4A"/>
    <w:rsid w:val="006A16B8"/>
    <w:rsid w:val="006A1EA0"/>
    <w:rsid w:val="006A567E"/>
    <w:rsid w:val="006A5712"/>
    <w:rsid w:val="006A6292"/>
    <w:rsid w:val="006B01D0"/>
    <w:rsid w:val="006B250F"/>
    <w:rsid w:val="006B3DB4"/>
    <w:rsid w:val="006B79A7"/>
    <w:rsid w:val="006B7D5F"/>
    <w:rsid w:val="006C1D0F"/>
    <w:rsid w:val="006C44F0"/>
    <w:rsid w:val="006C55DF"/>
    <w:rsid w:val="006C7606"/>
    <w:rsid w:val="006C7A1D"/>
    <w:rsid w:val="006D1785"/>
    <w:rsid w:val="006D2C8D"/>
    <w:rsid w:val="006E0421"/>
    <w:rsid w:val="006E37DC"/>
    <w:rsid w:val="006E7BDA"/>
    <w:rsid w:val="006F141C"/>
    <w:rsid w:val="006F26C3"/>
    <w:rsid w:val="006F4EB6"/>
    <w:rsid w:val="006F50CF"/>
    <w:rsid w:val="006F6E36"/>
    <w:rsid w:val="006F7863"/>
    <w:rsid w:val="00700C29"/>
    <w:rsid w:val="00701D81"/>
    <w:rsid w:val="00703717"/>
    <w:rsid w:val="007065CA"/>
    <w:rsid w:val="0070731E"/>
    <w:rsid w:val="007109FD"/>
    <w:rsid w:val="007125C4"/>
    <w:rsid w:val="0071336B"/>
    <w:rsid w:val="00714945"/>
    <w:rsid w:val="00726172"/>
    <w:rsid w:val="00726904"/>
    <w:rsid w:val="007313F7"/>
    <w:rsid w:val="0073514B"/>
    <w:rsid w:val="00736253"/>
    <w:rsid w:val="00736753"/>
    <w:rsid w:val="00740148"/>
    <w:rsid w:val="00742471"/>
    <w:rsid w:val="007436C6"/>
    <w:rsid w:val="00744D93"/>
    <w:rsid w:val="00745FBB"/>
    <w:rsid w:val="00750899"/>
    <w:rsid w:val="00752C12"/>
    <w:rsid w:val="007539DF"/>
    <w:rsid w:val="00761D1E"/>
    <w:rsid w:val="00761E77"/>
    <w:rsid w:val="00762503"/>
    <w:rsid w:val="007628EF"/>
    <w:rsid w:val="007643ED"/>
    <w:rsid w:val="00764653"/>
    <w:rsid w:val="00765C7B"/>
    <w:rsid w:val="00770B03"/>
    <w:rsid w:val="0077147B"/>
    <w:rsid w:val="007724DB"/>
    <w:rsid w:val="007746FB"/>
    <w:rsid w:val="0077564A"/>
    <w:rsid w:val="00776423"/>
    <w:rsid w:val="00777E3F"/>
    <w:rsid w:val="00777E81"/>
    <w:rsid w:val="00777F76"/>
    <w:rsid w:val="00780405"/>
    <w:rsid w:val="00783659"/>
    <w:rsid w:val="00783C8A"/>
    <w:rsid w:val="007851EF"/>
    <w:rsid w:val="0078621D"/>
    <w:rsid w:val="00787181"/>
    <w:rsid w:val="007976C4"/>
    <w:rsid w:val="00797798"/>
    <w:rsid w:val="00797968"/>
    <w:rsid w:val="00797C35"/>
    <w:rsid w:val="00797DE2"/>
    <w:rsid w:val="007A0B63"/>
    <w:rsid w:val="007A1777"/>
    <w:rsid w:val="007A2B8E"/>
    <w:rsid w:val="007A3424"/>
    <w:rsid w:val="007B2A6A"/>
    <w:rsid w:val="007B3E38"/>
    <w:rsid w:val="007B414B"/>
    <w:rsid w:val="007B4BF1"/>
    <w:rsid w:val="007B6E8E"/>
    <w:rsid w:val="007B7B26"/>
    <w:rsid w:val="007C7813"/>
    <w:rsid w:val="007D04F3"/>
    <w:rsid w:val="007D1D56"/>
    <w:rsid w:val="007D3145"/>
    <w:rsid w:val="007D3E08"/>
    <w:rsid w:val="007D43E5"/>
    <w:rsid w:val="007D4A76"/>
    <w:rsid w:val="007D538D"/>
    <w:rsid w:val="007D60D9"/>
    <w:rsid w:val="007D6C1A"/>
    <w:rsid w:val="007E5F28"/>
    <w:rsid w:val="007F083E"/>
    <w:rsid w:val="007F0D34"/>
    <w:rsid w:val="007F2547"/>
    <w:rsid w:val="007F4D9A"/>
    <w:rsid w:val="007F7A42"/>
    <w:rsid w:val="008010F0"/>
    <w:rsid w:val="008029FF"/>
    <w:rsid w:val="00803B0A"/>
    <w:rsid w:val="00804CD0"/>
    <w:rsid w:val="008057AE"/>
    <w:rsid w:val="00806E9C"/>
    <w:rsid w:val="008071A6"/>
    <w:rsid w:val="00812CE5"/>
    <w:rsid w:val="00812ECA"/>
    <w:rsid w:val="00814F25"/>
    <w:rsid w:val="0082036B"/>
    <w:rsid w:val="008204ED"/>
    <w:rsid w:val="00821A5E"/>
    <w:rsid w:val="008236D3"/>
    <w:rsid w:val="00826A00"/>
    <w:rsid w:val="008305E0"/>
    <w:rsid w:val="00830D21"/>
    <w:rsid w:val="0083253A"/>
    <w:rsid w:val="0083357A"/>
    <w:rsid w:val="0083666D"/>
    <w:rsid w:val="00840947"/>
    <w:rsid w:val="00841C5B"/>
    <w:rsid w:val="00842807"/>
    <w:rsid w:val="008534BB"/>
    <w:rsid w:val="00855554"/>
    <w:rsid w:val="008604C9"/>
    <w:rsid w:val="00860EE5"/>
    <w:rsid w:val="00861C32"/>
    <w:rsid w:val="008624D4"/>
    <w:rsid w:val="00863AF0"/>
    <w:rsid w:val="008640B8"/>
    <w:rsid w:val="00873395"/>
    <w:rsid w:val="00873D36"/>
    <w:rsid w:val="008751FE"/>
    <w:rsid w:val="00875232"/>
    <w:rsid w:val="00884FE9"/>
    <w:rsid w:val="00885C1D"/>
    <w:rsid w:val="00886A1E"/>
    <w:rsid w:val="008903EB"/>
    <w:rsid w:val="00892B63"/>
    <w:rsid w:val="00893344"/>
    <w:rsid w:val="008949CF"/>
    <w:rsid w:val="0089601C"/>
    <w:rsid w:val="008966AB"/>
    <w:rsid w:val="00896BDA"/>
    <w:rsid w:val="008A2C1D"/>
    <w:rsid w:val="008A31CC"/>
    <w:rsid w:val="008A3E82"/>
    <w:rsid w:val="008A52B3"/>
    <w:rsid w:val="008A6C48"/>
    <w:rsid w:val="008A6CC3"/>
    <w:rsid w:val="008A7ABB"/>
    <w:rsid w:val="008A7D6E"/>
    <w:rsid w:val="008B445A"/>
    <w:rsid w:val="008B5222"/>
    <w:rsid w:val="008B752A"/>
    <w:rsid w:val="008C3E21"/>
    <w:rsid w:val="008D2655"/>
    <w:rsid w:val="008E0761"/>
    <w:rsid w:val="008E0B7F"/>
    <w:rsid w:val="008E1CDD"/>
    <w:rsid w:val="008E49AC"/>
    <w:rsid w:val="008E5F2C"/>
    <w:rsid w:val="008F36BE"/>
    <w:rsid w:val="008F4478"/>
    <w:rsid w:val="00903BB0"/>
    <w:rsid w:val="00905B20"/>
    <w:rsid w:val="0091062F"/>
    <w:rsid w:val="00912301"/>
    <w:rsid w:val="00914493"/>
    <w:rsid w:val="0091692F"/>
    <w:rsid w:val="0091735F"/>
    <w:rsid w:val="009201C2"/>
    <w:rsid w:val="00920821"/>
    <w:rsid w:val="00925090"/>
    <w:rsid w:val="009267BE"/>
    <w:rsid w:val="009272C6"/>
    <w:rsid w:val="00927B46"/>
    <w:rsid w:val="00927D11"/>
    <w:rsid w:val="00927DA8"/>
    <w:rsid w:val="00930012"/>
    <w:rsid w:val="00930CAE"/>
    <w:rsid w:val="00931117"/>
    <w:rsid w:val="00932EE4"/>
    <w:rsid w:val="00935AC8"/>
    <w:rsid w:val="00935F22"/>
    <w:rsid w:val="0093642A"/>
    <w:rsid w:val="00937944"/>
    <w:rsid w:val="00941943"/>
    <w:rsid w:val="00946C38"/>
    <w:rsid w:val="00947275"/>
    <w:rsid w:val="0094768C"/>
    <w:rsid w:val="00947B67"/>
    <w:rsid w:val="0095019B"/>
    <w:rsid w:val="009501F5"/>
    <w:rsid w:val="0095037D"/>
    <w:rsid w:val="00950A11"/>
    <w:rsid w:val="009611DE"/>
    <w:rsid w:val="009644A1"/>
    <w:rsid w:val="009649C5"/>
    <w:rsid w:val="00973444"/>
    <w:rsid w:val="00973E26"/>
    <w:rsid w:val="009744FD"/>
    <w:rsid w:val="00975790"/>
    <w:rsid w:val="00976617"/>
    <w:rsid w:val="00985730"/>
    <w:rsid w:val="00985742"/>
    <w:rsid w:val="009870E1"/>
    <w:rsid w:val="00987900"/>
    <w:rsid w:val="009909AF"/>
    <w:rsid w:val="00990A98"/>
    <w:rsid w:val="00995DFB"/>
    <w:rsid w:val="009A1312"/>
    <w:rsid w:val="009A3F4A"/>
    <w:rsid w:val="009A790C"/>
    <w:rsid w:val="009B1A6D"/>
    <w:rsid w:val="009B59AC"/>
    <w:rsid w:val="009C32C0"/>
    <w:rsid w:val="009C3AD9"/>
    <w:rsid w:val="009C4ACC"/>
    <w:rsid w:val="009C5408"/>
    <w:rsid w:val="009C660D"/>
    <w:rsid w:val="009D06BA"/>
    <w:rsid w:val="009D0EF9"/>
    <w:rsid w:val="009D3D4B"/>
    <w:rsid w:val="009D4A50"/>
    <w:rsid w:val="009D6C60"/>
    <w:rsid w:val="009E249C"/>
    <w:rsid w:val="009E31B7"/>
    <w:rsid w:val="009E38CE"/>
    <w:rsid w:val="009E39B2"/>
    <w:rsid w:val="009E46C9"/>
    <w:rsid w:val="009E5972"/>
    <w:rsid w:val="009E7833"/>
    <w:rsid w:val="009E7AF9"/>
    <w:rsid w:val="009F1870"/>
    <w:rsid w:val="009F1FB7"/>
    <w:rsid w:val="009F4292"/>
    <w:rsid w:val="009F4A5E"/>
    <w:rsid w:val="009F50A6"/>
    <w:rsid w:val="009F79CE"/>
    <w:rsid w:val="00A006AA"/>
    <w:rsid w:val="00A009AE"/>
    <w:rsid w:val="00A01879"/>
    <w:rsid w:val="00A02B79"/>
    <w:rsid w:val="00A03C2C"/>
    <w:rsid w:val="00A04CE3"/>
    <w:rsid w:val="00A07AC1"/>
    <w:rsid w:val="00A11221"/>
    <w:rsid w:val="00A123F0"/>
    <w:rsid w:val="00A134F6"/>
    <w:rsid w:val="00A1405B"/>
    <w:rsid w:val="00A1458A"/>
    <w:rsid w:val="00A156E7"/>
    <w:rsid w:val="00A21CB2"/>
    <w:rsid w:val="00A21F8A"/>
    <w:rsid w:val="00A237D4"/>
    <w:rsid w:val="00A23CEF"/>
    <w:rsid w:val="00A23F4E"/>
    <w:rsid w:val="00A2472B"/>
    <w:rsid w:val="00A25A28"/>
    <w:rsid w:val="00A2737F"/>
    <w:rsid w:val="00A34566"/>
    <w:rsid w:val="00A34774"/>
    <w:rsid w:val="00A3528F"/>
    <w:rsid w:val="00A408AC"/>
    <w:rsid w:val="00A40A8E"/>
    <w:rsid w:val="00A40D77"/>
    <w:rsid w:val="00A456E8"/>
    <w:rsid w:val="00A4756C"/>
    <w:rsid w:val="00A513AF"/>
    <w:rsid w:val="00A52BA3"/>
    <w:rsid w:val="00A55A17"/>
    <w:rsid w:val="00A56F74"/>
    <w:rsid w:val="00A6080B"/>
    <w:rsid w:val="00A6386B"/>
    <w:rsid w:val="00A64816"/>
    <w:rsid w:val="00A65965"/>
    <w:rsid w:val="00A71712"/>
    <w:rsid w:val="00A71CB7"/>
    <w:rsid w:val="00A7201F"/>
    <w:rsid w:val="00A723CA"/>
    <w:rsid w:val="00A748D6"/>
    <w:rsid w:val="00A81783"/>
    <w:rsid w:val="00A85AF8"/>
    <w:rsid w:val="00A85F9C"/>
    <w:rsid w:val="00A86AED"/>
    <w:rsid w:val="00A87C1D"/>
    <w:rsid w:val="00A919F2"/>
    <w:rsid w:val="00A948DB"/>
    <w:rsid w:val="00A965B9"/>
    <w:rsid w:val="00A976A7"/>
    <w:rsid w:val="00AA1344"/>
    <w:rsid w:val="00AA18DB"/>
    <w:rsid w:val="00AA31E0"/>
    <w:rsid w:val="00AA41C8"/>
    <w:rsid w:val="00AA4CBE"/>
    <w:rsid w:val="00AA533F"/>
    <w:rsid w:val="00AA5ADF"/>
    <w:rsid w:val="00AB11B1"/>
    <w:rsid w:val="00AB3DD1"/>
    <w:rsid w:val="00AB40A6"/>
    <w:rsid w:val="00AB4FD3"/>
    <w:rsid w:val="00AB5D6C"/>
    <w:rsid w:val="00AB5F7B"/>
    <w:rsid w:val="00AB695C"/>
    <w:rsid w:val="00AC1CE2"/>
    <w:rsid w:val="00AC592C"/>
    <w:rsid w:val="00AC64D8"/>
    <w:rsid w:val="00AC78CB"/>
    <w:rsid w:val="00AC7C72"/>
    <w:rsid w:val="00AD32F3"/>
    <w:rsid w:val="00AD39C3"/>
    <w:rsid w:val="00AD4DD0"/>
    <w:rsid w:val="00AE1C87"/>
    <w:rsid w:val="00AE287C"/>
    <w:rsid w:val="00AE5EB6"/>
    <w:rsid w:val="00AF4C41"/>
    <w:rsid w:val="00AF5B7E"/>
    <w:rsid w:val="00B0073B"/>
    <w:rsid w:val="00B041D7"/>
    <w:rsid w:val="00B0427D"/>
    <w:rsid w:val="00B050CF"/>
    <w:rsid w:val="00B07400"/>
    <w:rsid w:val="00B0752C"/>
    <w:rsid w:val="00B101D8"/>
    <w:rsid w:val="00B1220F"/>
    <w:rsid w:val="00B133FD"/>
    <w:rsid w:val="00B13C61"/>
    <w:rsid w:val="00B140BC"/>
    <w:rsid w:val="00B14413"/>
    <w:rsid w:val="00B16E11"/>
    <w:rsid w:val="00B31DBD"/>
    <w:rsid w:val="00B36857"/>
    <w:rsid w:val="00B36D25"/>
    <w:rsid w:val="00B36F22"/>
    <w:rsid w:val="00B3751E"/>
    <w:rsid w:val="00B404A4"/>
    <w:rsid w:val="00B40C36"/>
    <w:rsid w:val="00B41ABB"/>
    <w:rsid w:val="00B43435"/>
    <w:rsid w:val="00B5063D"/>
    <w:rsid w:val="00B54DA3"/>
    <w:rsid w:val="00B61A89"/>
    <w:rsid w:val="00B62310"/>
    <w:rsid w:val="00B62313"/>
    <w:rsid w:val="00B64C48"/>
    <w:rsid w:val="00B67717"/>
    <w:rsid w:val="00B734B4"/>
    <w:rsid w:val="00B741E3"/>
    <w:rsid w:val="00B77C48"/>
    <w:rsid w:val="00B80692"/>
    <w:rsid w:val="00B8192D"/>
    <w:rsid w:val="00B82AA9"/>
    <w:rsid w:val="00B83952"/>
    <w:rsid w:val="00B85141"/>
    <w:rsid w:val="00B85AB0"/>
    <w:rsid w:val="00B8668A"/>
    <w:rsid w:val="00B92787"/>
    <w:rsid w:val="00B955A7"/>
    <w:rsid w:val="00B971FB"/>
    <w:rsid w:val="00BA191D"/>
    <w:rsid w:val="00BA1B41"/>
    <w:rsid w:val="00BA317C"/>
    <w:rsid w:val="00BA386D"/>
    <w:rsid w:val="00BA4C3C"/>
    <w:rsid w:val="00BA4DD3"/>
    <w:rsid w:val="00BB0FA6"/>
    <w:rsid w:val="00BB112C"/>
    <w:rsid w:val="00BB1B93"/>
    <w:rsid w:val="00BB6D73"/>
    <w:rsid w:val="00BB6D99"/>
    <w:rsid w:val="00BB7091"/>
    <w:rsid w:val="00BB7B0C"/>
    <w:rsid w:val="00BC00DF"/>
    <w:rsid w:val="00BC0E4A"/>
    <w:rsid w:val="00BC0EC3"/>
    <w:rsid w:val="00BC45B4"/>
    <w:rsid w:val="00BC4C64"/>
    <w:rsid w:val="00BC7C7E"/>
    <w:rsid w:val="00BD0694"/>
    <w:rsid w:val="00BD15FD"/>
    <w:rsid w:val="00BD1728"/>
    <w:rsid w:val="00BD3B7F"/>
    <w:rsid w:val="00BE4252"/>
    <w:rsid w:val="00BE487B"/>
    <w:rsid w:val="00BE5176"/>
    <w:rsid w:val="00BE575F"/>
    <w:rsid w:val="00BE584F"/>
    <w:rsid w:val="00BE6FA0"/>
    <w:rsid w:val="00BF058B"/>
    <w:rsid w:val="00BF403C"/>
    <w:rsid w:val="00BF47A8"/>
    <w:rsid w:val="00BF55CA"/>
    <w:rsid w:val="00BF5D04"/>
    <w:rsid w:val="00C0049D"/>
    <w:rsid w:val="00C00AB4"/>
    <w:rsid w:val="00C0257E"/>
    <w:rsid w:val="00C02A76"/>
    <w:rsid w:val="00C03D99"/>
    <w:rsid w:val="00C06FBF"/>
    <w:rsid w:val="00C11158"/>
    <w:rsid w:val="00C160DA"/>
    <w:rsid w:val="00C224FB"/>
    <w:rsid w:val="00C23DFC"/>
    <w:rsid w:val="00C254C9"/>
    <w:rsid w:val="00C26568"/>
    <w:rsid w:val="00C27E07"/>
    <w:rsid w:val="00C35EF2"/>
    <w:rsid w:val="00C407D0"/>
    <w:rsid w:val="00C41617"/>
    <w:rsid w:val="00C41628"/>
    <w:rsid w:val="00C42442"/>
    <w:rsid w:val="00C44308"/>
    <w:rsid w:val="00C458B7"/>
    <w:rsid w:val="00C45AFA"/>
    <w:rsid w:val="00C46C77"/>
    <w:rsid w:val="00C46D2C"/>
    <w:rsid w:val="00C53168"/>
    <w:rsid w:val="00C550C8"/>
    <w:rsid w:val="00C55653"/>
    <w:rsid w:val="00C564ED"/>
    <w:rsid w:val="00C56E9C"/>
    <w:rsid w:val="00C57875"/>
    <w:rsid w:val="00C6247C"/>
    <w:rsid w:val="00C62950"/>
    <w:rsid w:val="00C62FED"/>
    <w:rsid w:val="00C64225"/>
    <w:rsid w:val="00C642DD"/>
    <w:rsid w:val="00C70317"/>
    <w:rsid w:val="00C71F60"/>
    <w:rsid w:val="00C7624C"/>
    <w:rsid w:val="00C775CF"/>
    <w:rsid w:val="00C80304"/>
    <w:rsid w:val="00C80438"/>
    <w:rsid w:val="00C840E6"/>
    <w:rsid w:val="00C8742A"/>
    <w:rsid w:val="00C93605"/>
    <w:rsid w:val="00CA11E3"/>
    <w:rsid w:val="00CB3FE1"/>
    <w:rsid w:val="00CB43D5"/>
    <w:rsid w:val="00CB7056"/>
    <w:rsid w:val="00CC078A"/>
    <w:rsid w:val="00CC1908"/>
    <w:rsid w:val="00CC3A1C"/>
    <w:rsid w:val="00CC3A98"/>
    <w:rsid w:val="00CC742D"/>
    <w:rsid w:val="00CD4DB8"/>
    <w:rsid w:val="00CD4F1D"/>
    <w:rsid w:val="00CD50CA"/>
    <w:rsid w:val="00CD5A2E"/>
    <w:rsid w:val="00CD6F09"/>
    <w:rsid w:val="00CD794E"/>
    <w:rsid w:val="00CE2CDB"/>
    <w:rsid w:val="00CE37F8"/>
    <w:rsid w:val="00CE42D2"/>
    <w:rsid w:val="00CE4FC6"/>
    <w:rsid w:val="00CE51E2"/>
    <w:rsid w:val="00CE5EB0"/>
    <w:rsid w:val="00CE6E18"/>
    <w:rsid w:val="00CF14DB"/>
    <w:rsid w:val="00CF686B"/>
    <w:rsid w:val="00CF713A"/>
    <w:rsid w:val="00CF7F86"/>
    <w:rsid w:val="00D00159"/>
    <w:rsid w:val="00D0228D"/>
    <w:rsid w:val="00D064E3"/>
    <w:rsid w:val="00D07188"/>
    <w:rsid w:val="00D12CA8"/>
    <w:rsid w:val="00D12CD2"/>
    <w:rsid w:val="00D13BDF"/>
    <w:rsid w:val="00D163F7"/>
    <w:rsid w:val="00D17048"/>
    <w:rsid w:val="00D1709A"/>
    <w:rsid w:val="00D177F7"/>
    <w:rsid w:val="00D22D6E"/>
    <w:rsid w:val="00D22E10"/>
    <w:rsid w:val="00D23CE9"/>
    <w:rsid w:val="00D25A0B"/>
    <w:rsid w:val="00D27BF4"/>
    <w:rsid w:val="00D27D62"/>
    <w:rsid w:val="00D34EF2"/>
    <w:rsid w:val="00D3505A"/>
    <w:rsid w:val="00D42D7C"/>
    <w:rsid w:val="00D50DEA"/>
    <w:rsid w:val="00D52DD1"/>
    <w:rsid w:val="00D56484"/>
    <w:rsid w:val="00D601D5"/>
    <w:rsid w:val="00D603BF"/>
    <w:rsid w:val="00D6241C"/>
    <w:rsid w:val="00D64042"/>
    <w:rsid w:val="00D66393"/>
    <w:rsid w:val="00D66E88"/>
    <w:rsid w:val="00D72A2D"/>
    <w:rsid w:val="00D73364"/>
    <w:rsid w:val="00D73DD6"/>
    <w:rsid w:val="00D7720B"/>
    <w:rsid w:val="00D80F7D"/>
    <w:rsid w:val="00D82476"/>
    <w:rsid w:val="00D91834"/>
    <w:rsid w:val="00D92C76"/>
    <w:rsid w:val="00D93AAD"/>
    <w:rsid w:val="00D93E3C"/>
    <w:rsid w:val="00D95C01"/>
    <w:rsid w:val="00D974BE"/>
    <w:rsid w:val="00DA0A8A"/>
    <w:rsid w:val="00DA12EA"/>
    <w:rsid w:val="00DA41B4"/>
    <w:rsid w:val="00DB07BB"/>
    <w:rsid w:val="00DB1609"/>
    <w:rsid w:val="00DB165B"/>
    <w:rsid w:val="00DB26AB"/>
    <w:rsid w:val="00DB6D2D"/>
    <w:rsid w:val="00DB7BF0"/>
    <w:rsid w:val="00DC0DD8"/>
    <w:rsid w:val="00DC1DFC"/>
    <w:rsid w:val="00DC21DF"/>
    <w:rsid w:val="00DC36AC"/>
    <w:rsid w:val="00DC4CA9"/>
    <w:rsid w:val="00DC5429"/>
    <w:rsid w:val="00DC5F30"/>
    <w:rsid w:val="00DC66E8"/>
    <w:rsid w:val="00DC6DD5"/>
    <w:rsid w:val="00DC7605"/>
    <w:rsid w:val="00DD3C49"/>
    <w:rsid w:val="00DD5514"/>
    <w:rsid w:val="00DD5E17"/>
    <w:rsid w:val="00DE0135"/>
    <w:rsid w:val="00DE116D"/>
    <w:rsid w:val="00DE1714"/>
    <w:rsid w:val="00DE2419"/>
    <w:rsid w:val="00DE29D0"/>
    <w:rsid w:val="00DE2DD9"/>
    <w:rsid w:val="00DE4FEC"/>
    <w:rsid w:val="00DE768D"/>
    <w:rsid w:val="00DF6190"/>
    <w:rsid w:val="00DF6961"/>
    <w:rsid w:val="00E012B3"/>
    <w:rsid w:val="00E0150C"/>
    <w:rsid w:val="00E022F5"/>
    <w:rsid w:val="00E02935"/>
    <w:rsid w:val="00E02A6C"/>
    <w:rsid w:val="00E119D5"/>
    <w:rsid w:val="00E11C89"/>
    <w:rsid w:val="00E12764"/>
    <w:rsid w:val="00E12DF0"/>
    <w:rsid w:val="00E135D4"/>
    <w:rsid w:val="00E14C8F"/>
    <w:rsid w:val="00E1644A"/>
    <w:rsid w:val="00E23D67"/>
    <w:rsid w:val="00E2495A"/>
    <w:rsid w:val="00E2670B"/>
    <w:rsid w:val="00E27470"/>
    <w:rsid w:val="00E27C9F"/>
    <w:rsid w:val="00E318E5"/>
    <w:rsid w:val="00E33020"/>
    <w:rsid w:val="00E332B8"/>
    <w:rsid w:val="00E40CCB"/>
    <w:rsid w:val="00E410C4"/>
    <w:rsid w:val="00E43B75"/>
    <w:rsid w:val="00E45399"/>
    <w:rsid w:val="00E461B9"/>
    <w:rsid w:val="00E50212"/>
    <w:rsid w:val="00E50A4A"/>
    <w:rsid w:val="00E54694"/>
    <w:rsid w:val="00E54839"/>
    <w:rsid w:val="00E57CD3"/>
    <w:rsid w:val="00E57E09"/>
    <w:rsid w:val="00E60F28"/>
    <w:rsid w:val="00E656C8"/>
    <w:rsid w:val="00E66959"/>
    <w:rsid w:val="00E757F3"/>
    <w:rsid w:val="00E830D5"/>
    <w:rsid w:val="00E8462C"/>
    <w:rsid w:val="00E85B1A"/>
    <w:rsid w:val="00E85C28"/>
    <w:rsid w:val="00E85D32"/>
    <w:rsid w:val="00E9002D"/>
    <w:rsid w:val="00E9353A"/>
    <w:rsid w:val="00E9583F"/>
    <w:rsid w:val="00EA105E"/>
    <w:rsid w:val="00EA1884"/>
    <w:rsid w:val="00EA3B41"/>
    <w:rsid w:val="00EA4B01"/>
    <w:rsid w:val="00EA639D"/>
    <w:rsid w:val="00EB061C"/>
    <w:rsid w:val="00EB3429"/>
    <w:rsid w:val="00EB7CCE"/>
    <w:rsid w:val="00EC676A"/>
    <w:rsid w:val="00EC72CB"/>
    <w:rsid w:val="00ED1CFB"/>
    <w:rsid w:val="00ED4892"/>
    <w:rsid w:val="00ED7773"/>
    <w:rsid w:val="00EE4C2F"/>
    <w:rsid w:val="00EE4D41"/>
    <w:rsid w:val="00EE4E7D"/>
    <w:rsid w:val="00EE5FB8"/>
    <w:rsid w:val="00EE63D6"/>
    <w:rsid w:val="00EF0498"/>
    <w:rsid w:val="00EF1597"/>
    <w:rsid w:val="00EF1F1B"/>
    <w:rsid w:val="00EF31F1"/>
    <w:rsid w:val="00EF3A41"/>
    <w:rsid w:val="00EF5538"/>
    <w:rsid w:val="00EF7590"/>
    <w:rsid w:val="00F036EF"/>
    <w:rsid w:val="00F04831"/>
    <w:rsid w:val="00F05B63"/>
    <w:rsid w:val="00F12494"/>
    <w:rsid w:val="00F1445E"/>
    <w:rsid w:val="00F16237"/>
    <w:rsid w:val="00F163D0"/>
    <w:rsid w:val="00F20F7B"/>
    <w:rsid w:val="00F217EE"/>
    <w:rsid w:val="00F21CEC"/>
    <w:rsid w:val="00F2273A"/>
    <w:rsid w:val="00F23709"/>
    <w:rsid w:val="00F23E72"/>
    <w:rsid w:val="00F2512A"/>
    <w:rsid w:val="00F278A7"/>
    <w:rsid w:val="00F30A2E"/>
    <w:rsid w:val="00F31FF7"/>
    <w:rsid w:val="00F3416E"/>
    <w:rsid w:val="00F3758E"/>
    <w:rsid w:val="00F45312"/>
    <w:rsid w:val="00F46E64"/>
    <w:rsid w:val="00F53FEF"/>
    <w:rsid w:val="00F56A0A"/>
    <w:rsid w:val="00F56A32"/>
    <w:rsid w:val="00F56C26"/>
    <w:rsid w:val="00F6233E"/>
    <w:rsid w:val="00F62455"/>
    <w:rsid w:val="00F625E5"/>
    <w:rsid w:val="00F63D05"/>
    <w:rsid w:val="00F651C0"/>
    <w:rsid w:val="00F66E42"/>
    <w:rsid w:val="00F704DD"/>
    <w:rsid w:val="00F71229"/>
    <w:rsid w:val="00F71752"/>
    <w:rsid w:val="00F71E2A"/>
    <w:rsid w:val="00F72A4E"/>
    <w:rsid w:val="00F7397D"/>
    <w:rsid w:val="00F769B6"/>
    <w:rsid w:val="00F76B96"/>
    <w:rsid w:val="00F779F7"/>
    <w:rsid w:val="00F8044F"/>
    <w:rsid w:val="00F809DF"/>
    <w:rsid w:val="00F8219E"/>
    <w:rsid w:val="00F8225C"/>
    <w:rsid w:val="00F828D1"/>
    <w:rsid w:val="00F84A4D"/>
    <w:rsid w:val="00F86DC4"/>
    <w:rsid w:val="00F87441"/>
    <w:rsid w:val="00F96484"/>
    <w:rsid w:val="00F97E3F"/>
    <w:rsid w:val="00FA17E2"/>
    <w:rsid w:val="00FA334C"/>
    <w:rsid w:val="00FA64FE"/>
    <w:rsid w:val="00FA780F"/>
    <w:rsid w:val="00FB092C"/>
    <w:rsid w:val="00FB27D4"/>
    <w:rsid w:val="00FB4805"/>
    <w:rsid w:val="00FB56CD"/>
    <w:rsid w:val="00FB7153"/>
    <w:rsid w:val="00FC0533"/>
    <w:rsid w:val="00FC5A4A"/>
    <w:rsid w:val="00FC7D27"/>
    <w:rsid w:val="00FD0033"/>
    <w:rsid w:val="00FD2C53"/>
    <w:rsid w:val="00FD5843"/>
    <w:rsid w:val="00FD6606"/>
    <w:rsid w:val="00FE1F7F"/>
    <w:rsid w:val="00FE2247"/>
    <w:rsid w:val="00FE3289"/>
    <w:rsid w:val="00FE3875"/>
    <w:rsid w:val="00FE38E7"/>
    <w:rsid w:val="00FE54FA"/>
    <w:rsid w:val="00FF1D32"/>
    <w:rsid w:val="00FF2E0C"/>
    <w:rsid w:val="00FF417A"/>
    <w:rsid w:val="00FF4956"/>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7890"/>
  <w15:docId w15:val="{F8426D9A-6690-402F-8E21-C3395A93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aliases w:val="Paragraph,Norm,List Paragraph1,Đoạn của Danh sách,Đoạn c𞹺Danh sách,Nga 3,List Paragraph11,List Paragraph111,List Paragraph2,List Paragraph21,Đoạn cDanh sách,Ðoạn c𞹺Danh sách,List Paragraph3,Ðoạn cDanh sách,Párrafo de lista1,N,liet k,Ha"/>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aliases w:val="Paragraph Char,Norm Char,List Paragraph1 Char,Đoạn của Danh sách Char,Đoạn c𞹺Danh sách Char,Nga 3 Char,List Paragraph11 Char,List Paragraph111 Char,List Paragraph2 Char,List Paragraph21 Char,Đoạn cDanh sách Char,List Paragraph3 Char"/>
    <w:basedOn w:val="DefaultParagraphFont"/>
    <w:link w:val="ListParagraph"/>
    <w:uiPriority w:val="34"/>
    <w:qFormat/>
    <w:rsid w:val="003A1E4E"/>
    <w:rPr>
      <w:rFonts w:ascii="Calibri" w:eastAsia="Calibri" w:hAnsi="Calibri" w:cs="Calibri"/>
      <w:sz w:val="22"/>
      <w:lang w:val="en-US"/>
    </w:rPr>
  </w:style>
  <w:style w:type="paragraph" w:styleId="NormalWeb">
    <w:name w:val="Normal (Web)"/>
    <w:basedOn w:val="Normal"/>
    <w:link w:val="NormalWebChar"/>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D52DD1"/>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27D2C-E114-4529-95E5-C1431F9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Administrator</cp:lastModifiedBy>
  <cp:revision>20</cp:revision>
  <cp:lastPrinted>2024-01-17T12:27:00Z</cp:lastPrinted>
  <dcterms:created xsi:type="dcterms:W3CDTF">2024-01-26T02:42:00Z</dcterms:created>
  <dcterms:modified xsi:type="dcterms:W3CDTF">2024-01-30T14:06:00Z</dcterms:modified>
</cp:coreProperties>
</file>