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142" w:tblpY="166"/>
        <w:tblW w:w="9356" w:type="dxa"/>
        <w:tblLook w:val="01E0" w:firstRow="1" w:lastRow="1" w:firstColumn="1" w:lastColumn="1" w:noHBand="0" w:noVBand="0"/>
      </w:tblPr>
      <w:tblGrid>
        <w:gridCol w:w="4395"/>
        <w:gridCol w:w="4961"/>
      </w:tblGrid>
      <w:tr w:rsidR="00E44194" w:rsidRPr="00E44194" w14:paraId="052598F8" w14:textId="77777777" w:rsidTr="00230EA9">
        <w:trPr>
          <w:trHeight w:val="2070"/>
        </w:trPr>
        <w:tc>
          <w:tcPr>
            <w:tcW w:w="4395" w:type="dxa"/>
          </w:tcPr>
          <w:p w14:paraId="36B6F9FE" w14:textId="4198E786" w:rsidR="00506C7A" w:rsidRPr="00E44194" w:rsidRDefault="00506C7A" w:rsidP="00977A76">
            <w:pPr>
              <w:spacing w:after="0" w:line="240" w:lineRule="auto"/>
              <w:ind w:left="-56"/>
              <w:rPr>
                <w:rFonts w:ascii="Times New Roman Bold" w:eastAsia="Times New Roman" w:hAnsi="Times New Roman Bold"/>
                <w:b/>
                <w:spacing w:val="-20"/>
                <w:sz w:val="26"/>
                <w:szCs w:val="28"/>
              </w:rPr>
            </w:pPr>
            <w:bookmarkStart w:id="0" w:name="_GoBack"/>
            <w:bookmarkEnd w:id="0"/>
            <w:r w:rsidRPr="00E44194">
              <w:rPr>
                <w:rFonts w:ascii="Times New Roman Bold" w:eastAsia="Times New Roman" w:hAnsi="Times New Roman Bold"/>
                <w:b/>
                <w:spacing w:val="-20"/>
                <w:sz w:val="26"/>
                <w:szCs w:val="28"/>
              </w:rPr>
              <w:t>BỘ THÔNG TIN VÀ TRUYỀN THÔNG</w:t>
            </w:r>
          </w:p>
          <w:p w14:paraId="24A15AB2" w14:textId="77777777" w:rsidR="00506C7A" w:rsidRPr="00E44194" w:rsidRDefault="00506C7A" w:rsidP="00977A76">
            <w:pPr>
              <w:spacing w:after="0" w:line="240" w:lineRule="auto"/>
              <w:jc w:val="center"/>
              <w:rPr>
                <w:rFonts w:eastAsia="Times New Roman"/>
                <w:b/>
                <w:spacing w:val="-6"/>
                <w:w w:val="93"/>
                <w:szCs w:val="28"/>
              </w:rPr>
            </w:pPr>
            <w:r w:rsidRPr="00E44194">
              <w:rPr>
                <w:rFonts w:eastAsia="Times New Roman"/>
                <w:b/>
                <w:noProof/>
                <w:spacing w:val="-6"/>
                <w:szCs w:val="28"/>
              </w:rPr>
              <mc:AlternateContent>
                <mc:Choice Requires="wps">
                  <w:drawing>
                    <wp:anchor distT="0" distB="0" distL="114300" distR="114300" simplePos="0" relativeHeight="251662336" behindDoc="0" locked="0" layoutInCell="1" allowOverlap="1" wp14:anchorId="2928B0F9" wp14:editId="1919F6EF">
                      <wp:simplePos x="0" y="0"/>
                      <wp:positionH relativeFrom="column">
                        <wp:posOffset>852805</wp:posOffset>
                      </wp:positionH>
                      <wp:positionV relativeFrom="paragraph">
                        <wp:posOffset>40005</wp:posOffset>
                      </wp:positionV>
                      <wp:extent cx="10763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1076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F305630"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7.15pt,3.15pt" to="151.9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" strokecolor="black [3200]" strokeweight=".5pt">
                      <v:stroke joinstyle="miter"/>
                    </v:line>
                  </w:pict>
                </mc:Fallback>
              </mc:AlternateContent>
            </w:r>
          </w:p>
          <w:p w14:paraId="5D2114D6" w14:textId="77777777" w:rsidR="00506C7A" w:rsidRPr="00E44194" w:rsidRDefault="00506C7A" w:rsidP="00977A76">
            <w:pPr>
              <w:spacing w:after="0" w:line="240" w:lineRule="auto"/>
              <w:jc w:val="center"/>
              <w:rPr>
                <w:rFonts w:eastAsia="Times New Roman"/>
                <w:b/>
                <w:szCs w:val="28"/>
              </w:rPr>
            </w:pPr>
            <w:r w:rsidRPr="00E44194">
              <w:rPr>
                <w:rFonts w:eastAsia="Times New Roman"/>
                <w:sz w:val="26"/>
                <w:szCs w:val="28"/>
              </w:rPr>
              <w:t>Số:         /TTr-BTTTT</w:t>
            </w:r>
          </w:p>
        </w:tc>
        <w:tc>
          <w:tcPr>
            <w:tcW w:w="4961" w:type="dxa"/>
          </w:tcPr>
          <w:p w14:paraId="59293C18" w14:textId="77777777" w:rsidR="00506C7A" w:rsidRPr="00E44194" w:rsidRDefault="00506C7A" w:rsidP="00977A76">
            <w:pPr>
              <w:spacing w:after="0" w:line="240" w:lineRule="auto"/>
              <w:ind w:left="-198"/>
              <w:jc w:val="center"/>
              <w:rPr>
                <w:rFonts w:ascii="Times New Roman Bold" w:eastAsia="Times New Roman" w:hAnsi="Times New Roman Bold"/>
                <w:b/>
                <w:spacing w:val="-20"/>
                <w:sz w:val="26"/>
                <w:szCs w:val="26"/>
              </w:rPr>
            </w:pPr>
            <w:r w:rsidRPr="00E44194">
              <w:rPr>
                <w:rFonts w:eastAsia="Times New Roman"/>
                <w:b/>
                <w:spacing w:val="-20"/>
                <w:w w:val="93"/>
                <w:szCs w:val="28"/>
              </w:rPr>
              <w:t xml:space="preserve">   </w:t>
            </w:r>
            <w:r w:rsidRPr="00E44194">
              <w:rPr>
                <w:rFonts w:ascii="Times New Roman Bold" w:eastAsia="Times New Roman" w:hAnsi="Times New Roman Bold"/>
                <w:b/>
                <w:spacing w:val="-20"/>
                <w:sz w:val="26"/>
                <w:szCs w:val="26"/>
              </w:rPr>
              <w:t>CỘNG HÒA XÃ HỘI CHỦ NGHĨA VIỆT NAM</w:t>
            </w:r>
          </w:p>
          <w:p w14:paraId="1DF34335" w14:textId="77777777" w:rsidR="00506C7A" w:rsidRPr="00E44194" w:rsidRDefault="00506C7A" w:rsidP="00977A76">
            <w:pPr>
              <w:spacing w:after="0" w:line="240" w:lineRule="auto"/>
              <w:ind w:left="-198"/>
              <w:jc w:val="center"/>
              <w:rPr>
                <w:rFonts w:ascii="Times New Roman Bold" w:eastAsia="Times New Roman" w:hAnsi="Times New Roman Bold"/>
                <w:b/>
                <w:szCs w:val="28"/>
              </w:rPr>
            </w:pPr>
            <w:r w:rsidRPr="00E44194">
              <w:rPr>
                <w:rFonts w:ascii="Times New Roman Bold" w:eastAsia="Times New Roman" w:hAnsi="Times New Roman Bold"/>
                <w:b/>
                <w:szCs w:val="28"/>
              </w:rPr>
              <w:t>Độc lập - Tự do - Hạnh phúc</w:t>
            </w:r>
          </w:p>
          <w:p w14:paraId="1865FD9B" w14:textId="77777777" w:rsidR="00506C7A" w:rsidRPr="00E44194" w:rsidRDefault="00506C7A" w:rsidP="00977A76">
            <w:pPr>
              <w:spacing w:after="0" w:line="240" w:lineRule="auto"/>
              <w:jc w:val="center"/>
              <w:rPr>
                <w:rFonts w:eastAsia="Times New Roman"/>
                <w:i/>
                <w:szCs w:val="28"/>
              </w:rPr>
            </w:pPr>
            <w:r w:rsidRPr="00E44194">
              <w:rPr>
                <w:noProof/>
              </w:rPr>
              <mc:AlternateContent>
                <mc:Choice Requires="wps">
                  <w:drawing>
                    <wp:anchor distT="0" distB="0" distL="114300" distR="114300" simplePos="0" relativeHeight="251661312" behindDoc="0" locked="0" layoutInCell="1" allowOverlap="1" wp14:anchorId="1422E453" wp14:editId="199E1228">
                      <wp:simplePos x="0" y="0"/>
                      <wp:positionH relativeFrom="column">
                        <wp:posOffset>357505</wp:posOffset>
                      </wp:positionH>
                      <wp:positionV relativeFrom="paragraph">
                        <wp:posOffset>30480</wp:posOffset>
                      </wp:positionV>
                      <wp:extent cx="2200275" cy="0"/>
                      <wp:effectExtent l="0" t="0" r="28575"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EE46240"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5pt,2.4pt" to="201.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"/>
                  </w:pict>
                </mc:Fallback>
              </mc:AlternateContent>
            </w:r>
            <w:r w:rsidRPr="00E44194">
              <w:rPr>
                <w:rFonts w:eastAsia="Times New Roman"/>
                <w:i/>
                <w:szCs w:val="28"/>
              </w:rPr>
              <w:t xml:space="preserve">        </w:t>
            </w:r>
          </w:p>
          <w:p w14:paraId="1BBEE360" w14:textId="690688DC" w:rsidR="00506C7A" w:rsidRPr="00E44194" w:rsidRDefault="00506C7A" w:rsidP="00977A76">
            <w:pPr>
              <w:spacing w:after="0" w:line="240" w:lineRule="auto"/>
              <w:jc w:val="center"/>
              <w:rPr>
                <w:rFonts w:eastAsia="Times New Roman"/>
                <w:i/>
                <w:szCs w:val="28"/>
              </w:rPr>
            </w:pPr>
            <w:r w:rsidRPr="00E44194">
              <w:rPr>
                <w:rFonts w:eastAsia="Times New Roman"/>
                <w:i/>
                <w:szCs w:val="28"/>
              </w:rPr>
              <w:t xml:space="preserve">   Hà Nội, ngày     tháng  </w:t>
            </w:r>
            <w:r w:rsidRPr="00E44194">
              <w:t xml:space="preserve"> </w:t>
            </w:r>
            <w:r w:rsidR="00F2656D" w:rsidRPr="00E44194">
              <w:rPr>
                <w:rFonts w:eastAsia="Times New Roman"/>
                <w:i/>
                <w:szCs w:val="28"/>
              </w:rPr>
              <w:t xml:space="preserve"> năm 202</w:t>
            </w:r>
            <w:r w:rsidR="006F439F">
              <w:rPr>
                <w:rFonts w:eastAsia="Times New Roman"/>
                <w:i/>
                <w:szCs w:val="28"/>
              </w:rPr>
              <w:t>4</w:t>
            </w:r>
          </w:p>
        </w:tc>
      </w:tr>
    </w:tbl>
    <w:p w14:paraId="0E6A1353" w14:textId="6325247F" w:rsidR="006925A6" w:rsidRPr="00E44194" w:rsidRDefault="003564B4" w:rsidP="00230EA9">
      <w:pPr>
        <w:spacing w:after="0"/>
        <w:jc w:val="center"/>
        <w:rPr>
          <w:vanish/>
        </w:rPr>
      </w:pPr>
      <w:r>
        <w:rPr>
          <w:b/>
          <w:noProof/>
          <w:szCs w:val="28"/>
        </w:rPr>
        <mc:AlternateContent>
          <mc:Choice Requires="wps">
            <w:drawing>
              <wp:anchor distT="0" distB="0" distL="114300" distR="114300" simplePos="0" relativeHeight="251664384" behindDoc="0" locked="0" layoutInCell="1" allowOverlap="1" wp14:anchorId="22F5F5D4" wp14:editId="50E489C0">
                <wp:simplePos x="0" y="0"/>
                <wp:positionH relativeFrom="column">
                  <wp:posOffset>0</wp:posOffset>
                </wp:positionH>
                <wp:positionV relativeFrom="paragraph">
                  <wp:posOffset>1089025</wp:posOffset>
                </wp:positionV>
                <wp:extent cx="1775460" cy="419100"/>
                <wp:effectExtent l="0" t="0" r="15240" b="19050"/>
                <wp:wrapNone/>
                <wp:docPr id="912746465" name="Rectangle 1"/>
                <wp:cNvGraphicFramePr/>
                <a:graphic xmlns:a="http://schemas.openxmlformats.org/drawingml/2006/main">
                  <a:graphicData uri="http://schemas.microsoft.com/office/word/2010/wordprocessingShape">
                    <wps:wsp>
                      <wps:cNvSpPr/>
                      <wps:spPr>
                        <a:xfrm>
                          <a:off x="0" y="0"/>
                          <a:ext cx="1775460" cy="419100"/>
                        </a:xfrm>
                        <a:prstGeom prst="rect">
                          <a:avLst/>
                        </a:prstGeom>
                      </wps:spPr>
                      <wps:style>
                        <a:lnRef idx="2">
                          <a:schemeClr val="dk1"/>
                        </a:lnRef>
                        <a:fillRef idx="1">
                          <a:schemeClr val="lt1"/>
                        </a:fillRef>
                        <a:effectRef idx="0">
                          <a:schemeClr val="dk1"/>
                        </a:effectRef>
                        <a:fontRef idx="minor">
                          <a:schemeClr val="dk1"/>
                        </a:fontRef>
                      </wps:style>
                      <wps:txbx>
                        <w:txbxContent>
                          <w:p w14:paraId="3FE22EAB" w14:textId="77777777" w:rsidR="003564B4" w:rsidRPr="000C473C" w:rsidRDefault="003564B4" w:rsidP="003564B4">
                            <w:pPr>
                              <w:jc w:val="center"/>
                              <w:rPr>
                                <w:b/>
                                <w:bCs/>
                              </w:rPr>
                            </w:pPr>
                            <w:r w:rsidRPr="000C473C">
                              <w:rPr>
                                <w:b/>
                                <w:bCs/>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2F5F5D4" id="Rectangle 1" o:spid="_x0000_s1026" style="position:absolute;margin-left:0;margin-top:85.75pt;width:139.8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" fillcolor="white [3201]" strokecolor="black [3200]" strokeweight="1pt">
                <v:textbox>
                  <w:txbxContent>
                    <w:p w14:paraId="3FE22EAB" w14:textId="77777777" w:rsidR="003564B4" w:rsidRPr="000C473C" w:rsidRDefault="003564B4" w:rsidP="003564B4">
                      <w:pPr>
                        <w:jc w:val="center"/>
                        <w:rPr>
                          <w:b/>
                          <w:bCs/>
                        </w:rPr>
                      </w:pPr>
                      <w:r w:rsidRPr="000C473C">
                        <w:rPr>
                          <w:b/>
                          <w:bCs/>
                        </w:rPr>
                        <w:t>DỰ THẢO</w:t>
                      </w:r>
                    </w:p>
                  </w:txbxContent>
                </v:textbox>
              </v:rect>
            </w:pict>
          </mc:Fallback>
        </mc:AlternateContent>
      </w:r>
    </w:p>
    <w:p w14:paraId="16741798" w14:textId="6CF510F4" w:rsidR="002B29C8" w:rsidRPr="00F869E3" w:rsidRDefault="002B29C8" w:rsidP="00230EA9">
      <w:pPr>
        <w:pStyle w:val="NormalWeb"/>
        <w:shd w:val="clear" w:color="auto" w:fill="FFFFFF"/>
        <w:spacing w:before="600" w:beforeAutospacing="0" w:after="0" w:afterAutospacing="0"/>
        <w:jc w:val="center"/>
        <w:outlineLvl w:val="0"/>
        <w:rPr>
          <w:b/>
          <w:sz w:val="28"/>
          <w:szCs w:val="28"/>
        </w:rPr>
      </w:pPr>
      <w:r w:rsidRPr="00F869E3">
        <w:rPr>
          <w:b/>
          <w:sz w:val="28"/>
          <w:szCs w:val="28"/>
        </w:rPr>
        <w:t>TỜ TRÌNH</w:t>
      </w:r>
    </w:p>
    <w:p w14:paraId="3B7E515F" w14:textId="51B32DD2" w:rsidR="00B37D40" w:rsidRPr="00F869E3" w:rsidRDefault="0062009A" w:rsidP="00676246">
      <w:pPr>
        <w:spacing w:after="0" w:line="240" w:lineRule="auto"/>
        <w:jc w:val="center"/>
        <w:rPr>
          <w:b/>
          <w:szCs w:val="28"/>
        </w:rPr>
      </w:pPr>
      <w:r w:rsidRPr="00F869E3">
        <w:rPr>
          <w:b/>
          <w:szCs w:val="28"/>
        </w:rPr>
        <w:t xml:space="preserve">Về việc phê duyệt Đề án </w:t>
      </w:r>
      <w:r w:rsidR="00B37D40" w:rsidRPr="00F869E3">
        <w:rPr>
          <w:b/>
        </w:rPr>
        <w:t>“</w:t>
      </w:r>
      <w:r w:rsidR="00DE10DC" w:rsidRPr="00F869E3">
        <w:rPr>
          <w:b/>
          <w:bCs/>
        </w:rPr>
        <w:t xml:space="preserve">Tuyên truyền, phổ biến về cung cấp và sử dụng hiệu quả dịch vụ công trực tuyến </w:t>
      </w:r>
      <w:r w:rsidR="00DE10DC" w:rsidRPr="00F869E3">
        <w:rPr>
          <w:b/>
          <w:bCs/>
          <w:lang w:val="vi-VN"/>
        </w:rPr>
        <w:t xml:space="preserve">đến năm 2025, </w:t>
      </w:r>
      <w:r w:rsidR="00DE10DC" w:rsidRPr="00F869E3">
        <w:rPr>
          <w:b/>
          <w:bCs/>
        </w:rPr>
        <w:t>định hướng đến năm 2030</w:t>
      </w:r>
      <w:r w:rsidR="00B37D40" w:rsidRPr="00F869E3">
        <w:rPr>
          <w:b/>
        </w:rPr>
        <w:t>”</w:t>
      </w:r>
    </w:p>
    <w:p w14:paraId="78046BF8" w14:textId="77777777" w:rsidR="00CD624D" w:rsidRPr="00F869E3" w:rsidRDefault="002E47F2" w:rsidP="00676246">
      <w:pPr>
        <w:pStyle w:val="NormalWeb"/>
        <w:shd w:val="clear" w:color="auto" w:fill="FFFFFF"/>
        <w:spacing w:before="0" w:beforeAutospacing="0" w:after="0" w:afterAutospacing="0"/>
        <w:jc w:val="center"/>
        <w:rPr>
          <w:b/>
          <w:sz w:val="28"/>
          <w:szCs w:val="28"/>
        </w:rPr>
      </w:pPr>
      <w:r w:rsidRPr="00F869E3">
        <w:rPr>
          <w:b/>
          <w:noProof/>
          <w:sz w:val="28"/>
          <w:szCs w:val="28"/>
        </w:rPr>
        <mc:AlternateContent>
          <mc:Choice Requires="wps">
            <w:drawing>
              <wp:anchor distT="0" distB="0" distL="114300" distR="114300" simplePos="0" relativeHeight="251658240" behindDoc="0" locked="0" layoutInCell="1" allowOverlap="1" wp14:anchorId="602B3F61" wp14:editId="762B4493">
                <wp:simplePos x="0" y="0"/>
                <wp:positionH relativeFrom="column">
                  <wp:posOffset>2296795</wp:posOffset>
                </wp:positionH>
                <wp:positionV relativeFrom="paragraph">
                  <wp:posOffset>47625</wp:posOffset>
                </wp:positionV>
                <wp:extent cx="1142365" cy="0"/>
                <wp:effectExtent l="0" t="0" r="19685"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2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8AB039C" id="_x0000_t32" coordsize="21600,21600" o:spt="32" o:oned="t" path="m,l21600,21600e" filled="f">
                <v:path arrowok="t" fillok="f" o:connecttype="none"/>
                <o:lock v:ext="edit" shapetype="t"/>
              </v:shapetype>
              <v:shape id="Straight Arrow Connector 2" o:spid="_x0000_s1026" type="#_x0000_t32" style="position:absolute;margin-left:180.85pt;margin-top:3.75pt;width:89.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PcE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"/>
            </w:pict>
          </mc:Fallback>
        </mc:AlternateContent>
      </w:r>
    </w:p>
    <w:p w14:paraId="5CAF0DB7" w14:textId="77777777" w:rsidR="002B29C8" w:rsidRPr="00F869E3" w:rsidRDefault="002B29C8" w:rsidP="00676246">
      <w:pPr>
        <w:pStyle w:val="NormalWeb"/>
        <w:shd w:val="clear" w:color="auto" w:fill="FFFFFF"/>
        <w:spacing w:before="240" w:beforeAutospacing="0" w:after="360" w:afterAutospacing="0"/>
        <w:jc w:val="center"/>
        <w:rPr>
          <w:sz w:val="28"/>
          <w:szCs w:val="28"/>
          <w:lang w:val="vi-VN"/>
        </w:rPr>
      </w:pPr>
      <w:r w:rsidRPr="00F869E3">
        <w:rPr>
          <w:sz w:val="28"/>
          <w:szCs w:val="28"/>
        </w:rPr>
        <w:t>Kính gửi: Thủ tướng Chính phủ</w:t>
      </w:r>
    </w:p>
    <w:p w14:paraId="42AE12CD" w14:textId="640A58B4" w:rsidR="002B29C8" w:rsidRPr="00F869E3" w:rsidRDefault="00460035" w:rsidP="00676246">
      <w:pPr>
        <w:widowControl w:val="0"/>
        <w:spacing w:before="120" w:after="120" w:line="240" w:lineRule="auto"/>
        <w:ind w:firstLine="709"/>
        <w:jc w:val="both"/>
        <w:rPr>
          <w:szCs w:val="28"/>
        </w:rPr>
      </w:pPr>
      <w:r w:rsidRPr="00F869E3">
        <w:rPr>
          <w:szCs w:val="28"/>
        </w:rPr>
        <w:t>T</w:t>
      </w:r>
      <w:r w:rsidRPr="00F869E3">
        <w:rPr>
          <w:bCs/>
          <w:szCs w:val="28"/>
        </w:rPr>
        <w:t xml:space="preserve">hực hiện nhiệm vụ được giao tại </w:t>
      </w:r>
      <w:bookmarkStart w:id="1" w:name="_Hlk157094682"/>
      <w:r w:rsidR="00DE10DC" w:rsidRPr="00F869E3">
        <w:rPr>
          <w:bCs/>
          <w:iCs/>
          <w:szCs w:val="28"/>
          <w:lang w:val="vi-VN"/>
        </w:rPr>
        <w:t>Nghị quyết số</w:t>
      </w:r>
      <w:r w:rsidR="00DE10DC" w:rsidRPr="00F869E3">
        <w:rPr>
          <w:bCs/>
          <w:iCs/>
          <w:szCs w:val="28"/>
        </w:rPr>
        <w:t xml:space="preserve"> 01/NQ-CP ngày 05 tháng 01 năm 2024 của Chính phủ về nhiệm vụ, giải pháp chủ yếu thực hiện Kế hoạch phát triển kinh tế - xã hội và Dự toán ngân sách nhà nước năm 2024</w:t>
      </w:r>
      <w:bookmarkEnd w:id="1"/>
      <w:r w:rsidR="00EE3592" w:rsidRPr="00F869E3">
        <w:rPr>
          <w:bCs/>
          <w:iCs/>
          <w:szCs w:val="28"/>
        </w:rPr>
        <w:t>,</w:t>
      </w:r>
      <w:r w:rsidR="00EE3592" w:rsidRPr="00F869E3">
        <w:rPr>
          <w:bCs/>
          <w:szCs w:val="28"/>
        </w:rPr>
        <w:t xml:space="preserve"> </w:t>
      </w:r>
      <w:r w:rsidR="002B29C8" w:rsidRPr="00F869E3">
        <w:rPr>
          <w:szCs w:val="28"/>
        </w:rPr>
        <w:t>Bộ Thông tin và Truyền</w:t>
      </w:r>
      <w:r w:rsidR="00EE3592" w:rsidRPr="00F869E3">
        <w:rPr>
          <w:szCs w:val="28"/>
        </w:rPr>
        <w:t xml:space="preserve"> thông</w:t>
      </w:r>
      <w:r w:rsidR="002B29C8" w:rsidRPr="00F869E3">
        <w:rPr>
          <w:szCs w:val="28"/>
        </w:rPr>
        <w:t xml:space="preserve"> </w:t>
      </w:r>
      <w:r w:rsidR="00EE3592" w:rsidRPr="00F869E3">
        <w:rPr>
          <w:szCs w:val="28"/>
        </w:rPr>
        <w:t>báo cáo</w:t>
      </w:r>
      <w:r w:rsidR="002B29C8" w:rsidRPr="00F869E3">
        <w:rPr>
          <w:szCs w:val="28"/>
        </w:rPr>
        <w:t xml:space="preserve"> Thủ tướng Chính phủ </w:t>
      </w:r>
      <w:r w:rsidR="00A703DE" w:rsidRPr="00F869E3">
        <w:rPr>
          <w:szCs w:val="28"/>
        </w:rPr>
        <w:t>như</w:t>
      </w:r>
      <w:r w:rsidR="002B29C8" w:rsidRPr="00F869E3">
        <w:rPr>
          <w:szCs w:val="28"/>
        </w:rPr>
        <w:t xml:space="preserve"> sau:</w:t>
      </w:r>
    </w:p>
    <w:p w14:paraId="2B141CD6" w14:textId="77777777" w:rsidR="00B22957" w:rsidRPr="005A3D77" w:rsidRDefault="00926D67" w:rsidP="005A3D77">
      <w:pPr>
        <w:pStyle w:val="Heading1"/>
        <w:spacing w:before="120" w:after="120"/>
        <w:ind w:firstLine="709"/>
        <w:rPr>
          <w:rFonts w:ascii="Times New Roman" w:hAnsi="Times New Roman"/>
          <w:b w:val="0"/>
          <w:sz w:val="28"/>
          <w:szCs w:val="28"/>
        </w:rPr>
      </w:pPr>
      <w:r w:rsidRPr="005A3D77">
        <w:rPr>
          <w:rFonts w:ascii="Times New Roman" w:hAnsi="Times New Roman"/>
          <w:sz w:val="28"/>
          <w:szCs w:val="28"/>
        </w:rPr>
        <w:t>I. S</w:t>
      </w:r>
      <w:r w:rsidR="001F51AD" w:rsidRPr="005A3D77">
        <w:rPr>
          <w:rFonts w:ascii="Times New Roman" w:hAnsi="Times New Roman"/>
          <w:sz w:val="28"/>
          <w:szCs w:val="28"/>
        </w:rPr>
        <w:t>Ự CẦN THIẾT XÂY DỰNG ĐỀ ÁN</w:t>
      </w:r>
    </w:p>
    <w:p w14:paraId="718C5172" w14:textId="77777777" w:rsidR="00962B17" w:rsidRPr="00962B17" w:rsidRDefault="00962B17" w:rsidP="00962B17">
      <w:pPr>
        <w:widowControl w:val="0"/>
        <w:spacing w:before="120" w:after="120" w:line="240" w:lineRule="auto"/>
        <w:ind w:firstLine="709"/>
        <w:jc w:val="both"/>
        <w:rPr>
          <w:rFonts w:eastAsia="Times New Roman"/>
          <w:bCs/>
          <w:szCs w:val="28"/>
        </w:rPr>
      </w:pPr>
      <w:bookmarkStart w:id="2" w:name="dieu_1_name"/>
      <w:r w:rsidRPr="00962B17">
        <w:rPr>
          <w:rFonts w:eastAsia="Times New Roman"/>
          <w:bCs/>
          <w:szCs w:val="28"/>
        </w:rPr>
        <w:t xml:space="preserve">Nghị quyết số 52-NQ/TW ngày 27 tháng 9 năm 2019 của Bộ Chính trị về một số chủ trương, chính sách chủ động tham gia cuộc cách mạng công nghiệp lần thứ tư xác định </w:t>
      </w:r>
      <w:r w:rsidRPr="00962B17">
        <w:rPr>
          <w:rFonts w:eastAsia="Times New Roman"/>
          <w:bCs/>
          <w:i/>
          <w:iCs/>
          <w:szCs w:val="28"/>
        </w:rPr>
        <w:t>“Thúc đẩy chuyển đổi số quốc gia, trọng tâm là phát triển kinh tế số, xây dựng đô thị thông minh, chính quyền điện tử, tiến tới chính quyền số”</w:t>
      </w:r>
      <w:r w:rsidRPr="00962B17">
        <w:rPr>
          <w:rFonts w:eastAsia="Times New Roman"/>
          <w:bCs/>
          <w:szCs w:val="28"/>
        </w:rPr>
        <w:t xml:space="preserve"> là một trong các nội dung cốt lõi của chính sách chủ động tham gia cuộc Cách mạng công nghiệp lần thứ tư của nước ta.</w:t>
      </w:r>
    </w:p>
    <w:p w14:paraId="2F1D74D5" w14:textId="77777777" w:rsidR="00962B17" w:rsidRPr="00962B17" w:rsidRDefault="00962B17" w:rsidP="00962B17">
      <w:pPr>
        <w:widowControl w:val="0"/>
        <w:spacing w:before="120" w:after="120" w:line="240" w:lineRule="auto"/>
        <w:ind w:firstLine="709"/>
        <w:jc w:val="both"/>
        <w:rPr>
          <w:rFonts w:eastAsia="Times New Roman"/>
          <w:bCs/>
          <w:szCs w:val="28"/>
        </w:rPr>
      </w:pPr>
      <w:r w:rsidRPr="00962B17">
        <w:rPr>
          <w:rFonts w:eastAsia="Times New Roman"/>
          <w:bCs/>
          <w:szCs w:val="28"/>
        </w:rPr>
        <w:t xml:space="preserve">Nghị quyết số 50/NQ-CP ngày 17 tháng 4 năm 2020 của Chính phủ ban hành </w:t>
      </w:r>
      <w:r w:rsidRPr="00962B17">
        <w:rPr>
          <w:rFonts w:eastAsia="Times New Roman"/>
          <w:bCs/>
          <w:szCs w:val="28"/>
          <w:lang w:val="vi-VN"/>
        </w:rPr>
        <w:t xml:space="preserve">Chương trình hành động của Chính phủ thực hiện Nghị quyết số 52-NQ/TW ngày 27 tháng 9 năm 2019 của Bộ Chính trị về một số chủ trương, chính sách chủ động tham gia cuộc Cách mạng công nghiệp lần thứ tư, Chính phủ giao Bộ Thông tin và Truyền thông thực hiện nhiệm vụ </w:t>
      </w:r>
      <w:r w:rsidRPr="00962B17">
        <w:rPr>
          <w:rFonts w:eastAsia="Times New Roman"/>
          <w:bCs/>
          <w:i/>
          <w:iCs/>
          <w:szCs w:val="28"/>
          <w:lang w:val="vi-VN"/>
        </w:rPr>
        <w:t>“</w:t>
      </w:r>
      <w:r w:rsidRPr="00962B17">
        <w:rPr>
          <w:rFonts w:eastAsia="Times New Roman"/>
          <w:bCs/>
          <w:i/>
          <w:iCs/>
          <w:szCs w:val="28"/>
        </w:rPr>
        <w:t>Thực hiện phổ cập kỹ năng số, kỹ năng đảm bảo an toàn thông tin, an ninh mạng cho người dân. Đẩy mạnh công tác truyền thông, nâng cao nhận thức, xây dựng văn hóa số trong cộng đồng”</w:t>
      </w:r>
      <w:r w:rsidRPr="00962B17">
        <w:rPr>
          <w:rFonts w:eastAsia="Times New Roman"/>
          <w:bCs/>
          <w:szCs w:val="28"/>
        </w:rPr>
        <w:t>.</w:t>
      </w:r>
    </w:p>
    <w:p w14:paraId="1817D0F2" w14:textId="77777777" w:rsidR="00962B17" w:rsidRPr="00962B17" w:rsidRDefault="00962B17" w:rsidP="00962B17">
      <w:pPr>
        <w:widowControl w:val="0"/>
        <w:spacing w:before="120" w:after="120" w:line="240" w:lineRule="auto"/>
        <w:ind w:firstLine="709"/>
        <w:jc w:val="both"/>
        <w:rPr>
          <w:rFonts w:eastAsia="Times New Roman"/>
          <w:bCs/>
          <w:szCs w:val="28"/>
        </w:rPr>
      </w:pPr>
      <w:r w:rsidRPr="00962B17">
        <w:rPr>
          <w:rFonts w:eastAsia="Times New Roman"/>
          <w:bCs/>
          <w:szCs w:val="28"/>
        </w:rPr>
        <w:t xml:space="preserve">Văn kiện Đại hội Đại biểu toàn quốc lần thứ XIII của Đảng nhấn mạnh </w:t>
      </w:r>
      <w:r w:rsidRPr="00962B17">
        <w:rPr>
          <w:rFonts w:eastAsia="Times New Roman"/>
          <w:bCs/>
          <w:i/>
          <w:iCs/>
          <w:szCs w:val="28"/>
        </w:rPr>
        <w:t>“Xây dựng nền hành chính nhà nước phục vụ nhân dân, dân chủ, pháp quyền, chuyên nghiệp, hiện đại, trong sạch, vững mạnh, công khai, minh bạch”</w:t>
      </w:r>
      <w:r w:rsidRPr="00962B17">
        <w:rPr>
          <w:rFonts w:eastAsia="Times New Roman"/>
          <w:bCs/>
          <w:szCs w:val="28"/>
        </w:rPr>
        <w:t xml:space="preserve">; </w:t>
      </w:r>
      <w:r w:rsidRPr="00962B17">
        <w:rPr>
          <w:rFonts w:eastAsia="Times New Roman"/>
          <w:bCs/>
          <w:i/>
          <w:iCs/>
          <w:szCs w:val="28"/>
        </w:rPr>
        <w:t>“Thúc đẩy xây dựng chính quyền điện tử, tăng cường sự kết nối, trao đổi thông tin thường xuyên giữa chính quyền các cấp, giữa chính quyền với người dân và doanh nghiệp”</w:t>
      </w:r>
      <w:r w:rsidRPr="00962B17">
        <w:rPr>
          <w:rFonts w:eastAsia="Times New Roman"/>
          <w:bCs/>
          <w:szCs w:val="28"/>
        </w:rPr>
        <w:t xml:space="preserve"> và</w:t>
      </w:r>
      <w:r w:rsidRPr="00962B17">
        <w:rPr>
          <w:rFonts w:eastAsia="Times New Roman"/>
          <w:bCs/>
          <w:i/>
          <w:iCs/>
          <w:szCs w:val="28"/>
        </w:rPr>
        <w:t xml:space="preserve"> “Nâng cao chất lượng dịch vụ công”</w:t>
      </w:r>
      <w:r w:rsidRPr="00962B17">
        <w:rPr>
          <w:rFonts w:eastAsia="Times New Roman"/>
          <w:bCs/>
          <w:szCs w:val="28"/>
        </w:rPr>
        <w:t>.</w:t>
      </w:r>
    </w:p>
    <w:p w14:paraId="64B784EA" w14:textId="77777777" w:rsidR="00962B17" w:rsidRPr="00962B17" w:rsidRDefault="00962B17" w:rsidP="00962B17">
      <w:pPr>
        <w:widowControl w:val="0"/>
        <w:spacing w:before="120" w:after="120" w:line="240" w:lineRule="auto"/>
        <w:ind w:firstLine="709"/>
        <w:jc w:val="both"/>
        <w:rPr>
          <w:rFonts w:eastAsia="Times New Roman"/>
          <w:bCs/>
          <w:szCs w:val="28"/>
        </w:rPr>
      </w:pPr>
      <w:r w:rsidRPr="00962B17">
        <w:rPr>
          <w:rFonts w:eastAsia="Times New Roman"/>
          <w:bCs/>
          <w:szCs w:val="28"/>
        </w:rPr>
        <w:t>Quyết định số 749/QĐ-TTg ngày 03/6/2020 của Thủ tướng Chính phủ phê duyệt Chương trình Chuyển đổi số quốc gia đến năm 2025, định hướng đến năm 2030</w:t>
      </w:r>
      <w:bookmarkEnd w:id="2"/>
      <w:r w:rsidRPr="00962B17">
        <w:rPr>
          <w:rFonts w:eastAsia="Times New Roman"/>
          <w:bCs/>
          <w:szCs w:val="28"/>
        </w:rPr>
        <w:t xml:space="preserve"> xác định quan điểm </w:t>
      </w:r>
      <w:r w:rsidRPr="00962B17">
        <w:rPr>
          <w:rFonts w:eastAsia="Times New Roman"/>
          <w:bCs/>
          <w:i/>
          <w:iCs/>
          <w:szCs w:val="28"/>
        </w:rPr>
        <w:t>“</w:t>
      </w:r>
      <w:r w:rsidRPr="00962B17">
        <w:rPr>
          <w:rFonts w:eastAsia="Times New Roman"/>
          <w:bCs/>
          <w:i/>
          <w:iCs/>
          <w:szCs w:val="28"/>
          <w:lang w:val="en-GB"/>
        </w:rPr>
        <w:t>Người dân là trung tâm của chuyển đổi số”</w:t>
      </w:r>
      <w:r w:rsidRPr="00962B17">
        <w:rPr>
          <w:rFonts w:eastAsia="Times New Roman"/>
          <w:bCs/>
          <w:szCs w:val="28"/>
          <w:lang w:val="en-GB"/>
        </w:rPr>
        <w:t xml:space="preserve"> với triết lý </w:t>
      </w:r>
      <w:r w:rsidRPr="00962B17">
        <w:rPr>
          <w:rFonts w:eastAsia="Times New Roman"/>
          <w:bCs/>
          <w:i/>
          <w:iCs/>
          <w:szCs w:val="28"/>
          <w:lang w:val="en-GB"/>
        </w:rPr>
        <w:t>“không ai bị bỏ lại phía sau”</w:t>
      </w:r>
      <w:r w:rsidRPr="00962B17">
        <w:rPr>
          <w:rFonts w:eastAsia="Times New Roman"/>
          <w:bCs/>
          <w:szCs w:val="28"/>
          <w:lang w:val="en-GB"/>
        </w:rPr>
        <w:t xml:space="preserve"> và </w:t>
      </w:r>
      <w:r w:rsidRPr="00962B17">
        <w:rPr>
          <w:rFonts w:eastAsia="Times New Roman"/>
          <w:bCs/>
          <w:szCs w:val="28"/>
        </w:rPr>
        <w:t xml:space="preserve">một trong những mục tiêu quan trọng nhất của </w:t>
      </w:r>
      <w:r w:rsidRPr="00962B17">
        <w:rPr>
          <w:rFonts w:eastAsia="Times New Roman"/>
          <w:bCs/>
          <w:szCs w:val="28"/>
        </w:rPr>
        <w:lastRenderedPageBreak/>
        <w:t xml:space="preserve">phát triển Chính phủ số là </w:t>
      </w:r>
      <w:r w:rsidRPr="00962B17">
        <w:rPr>
          <w:rFonts w:eastAsia="Times New Roman"/>
          <w:bCs/>
          <w:i/>
          <w:iCs/>
          <w:szCs w:val="28"/>
        </w:rPr>
        <w:t>“Đến năm 2025, 80% dịch vụ công trực tuyến mức độ 4 trên nhiều phương tiện truy cập khác nhau, bao gồm cả thiết bị di động”</w:t>
      </w:r>
      <w:r w:rsidRPr="00962B17">
        <w:rPr>
          <w:rFonts w:eastAsia="Times New Roman"/>
          <w:bCs/>
          <w:szCs w:val="28"/>
        </w:rPr>
        <w:t xml:space="preserve">; Quyết định số 942/QĐ-TTg ngày 15/6/2021 của Thủ tướng Chính phủ ban hành Chiến lược phát triển Chính phủ điện tử hướng tới Chính phủ số giai đoạn 2021 - 2025, định hướng đến năm 2030 xác định một trong những mục tiêu quan hàng đầu đến năm 2025 là </w:t>
      </w:r>
      <w:r w:rsidRPr="00962B17">
        <w:rPr>
          <w:rFonts w:eastAsia="Times New Roman"/>
          <w:bCs/>
          <w:i/>
          <w:iCs/>
          <w:szCs w:val="28"/>
        </w:rPr>
        <w:t>“Cung cấp dịch vụ chất lượng phục vụ xã hội”</w:t>
      </w:r>
      <w:r w:rsidRPr="00962B17">
        <w:rPr>
          <w:rFonts w:eastAsia="Times New Roman"/>
          <w:bCs/>
          <w:szCs w:val="28"/>
        </w:rPr>
        <w:t xml:space="preserve">, trong đó </w:t>
      </w:r>
      <w:r w:rsidRPr="00962B17">
        <w:rPr>
          <w:rFonts w:eastAsia="Times New Roman"/>
          <w:bCs/>
          <w:i/>
          <w:iCs/>
          <w:szCs w:val="28"/>
        </w:rPr>
        <w:t>“Người dân, doanh nghiệp có thể sử dụng dịch vụ số theo nhu cầu cá thể hóa, theo suốt cuộc đời, khi cần, theo cách thuận tiện, trực tuyến hoặc trực tiếp, dễ dàng, đơn giản, nhanh chóng, không giấy tờ, không cần sự hiện diện nếu pháp luật không yêu cầu”</w:t>
      </w:r>
      <w:r w:rsidRPr="00962B17">
        <w:rPr>
          <w:rFonts w:eastAsia="Times New Roman"/>
          <w:bCs/>
          <w:szCs w:val="28"/>
        </w:rPr>
        <w:t xml:space="preserve">; Quyết định số 411/QĐ-TTg ngày 31/3/2022 của Thủ tướng Chính phủ ban hành Chiến lược quốc gia phát triển kinh tế số và xã hội số đến năm 2025, định hướng đến năm 2030 xác định các đặc trưng cơ bản của xã hội số bao gồm Công dân số, kết nối số và văn hóa số, trong đó </w:t>
      </w:r>
      <w:r w:rsidRPr="00962B17">
        <w:rPr>
          <w:rFonts w:eastAsia="Times New Roman"/>
          <w:bCs/>
          <w:i/>
          <w:iCs/>
          <w:szCs w:val="28"/>
        </w:rPr>
        <w:t>“Văn hóa số được đặc trưng bởi mức độ sử dụng dịch vụ công trực tuyến, mức độ sử dụng dịch vụ số trên mạng, mức độ sử dụng các dịch vụ y tế số, giáo dục số của người dân”</w:t>
      </w:r>
      <w:r w:rsidRPr="00962B17">
        <w:rPr>
          <w:rFonts w:eastAsia="Times New Roman"/>
          <w:bCs/>
          <w:szCs w:val="28"/>
        </w:rPr>
        <w:t>.</w:t>
      </w:r>
    </w:p>
    <w:p w14:paraId="6F72FD44" w14:textId="77777777" w:rsidR="00962B17" w:rsidRPr="00962B17" w:rsidRDefault="00962B17" w:rsidP="00962B17">
      <w:pPr>
        <w:widowControl w:val="0"/>
        <w:spacing w:before="120" w:after="120" w:line="240" w:lineRule="auto"/>
        <w:ind w:firstLine="709"/>
        <w:jc w:val="both"/>
        <w:rPr>
          <w:rFonts w:eastAsia="Times New Roman"/>
          <w:bCs/>
          <w:szCs w:val="28"/>
        </w:rPr>
      </w:pPr>
      <w:r w:rsidRPr="00962B17">
        <w:rPr>
          <w:rFonts w:eastAsia="Times New Roman"/>
          <w:bCs/>
          <w:szCs w:val="28"/>
        </w:rPr>
        <w:t xml:space="preserve">Nghị quyết số 76/NQ-CP ngày 15 tháng 7 năm 2021 của Chính phủ ban hành </w:t>
      </w:r>
      <w:bookmarkStart w:id="3" w:name="dieu_1"/>
      <w:r w:rsidRPr="00962B17">
        <w:rPr>
          <w:rFonts w:eastAsia="Times New Roman"/>
          <w:bCs/>
          <w:szCs w:val="28"/>
          <w:lang w:val="vi-VN"/>
        </w:rPr>
        <w:t>Chương trình tổng thể cải cách hành chính nhà nước giai đoạn 2021 – 203</w:t>
      </w:r>
      <w:bookmarkEnd w:id="3"/>
      <w:r w:rsidRPr="00962B17">
        <w:rPr>
          <w:rFonts w:eastAsia="Times New Roman"/>
          <w:bCs/>
          <w:szCs w:val="28"/>
          <w:lang w:val="vi-VN"/>
        </w:rPr>
        <w:t>0</w:t>
      </w:r>
      <w:r w:rsidRPr="00962B17">
        <w:rPr>
          <w:rFonts w:eastAsia="Times New Roman"/>
          <w:bCs/>
          <w:szCs w:val="28"/>
        </w:rPr>
        <w:t xml:space="preserve"> xác định quan điểm </w:t>
      </w:r>
      <w:r w:rsidRPr="00962B17">
        <w:rPr>
          <w:rFonts w:eastAsia="Times New Roman"/>
          <w:bCs/>
          <w:i/>
          <w:iCs/>
          <w:szCs w:val="28"/>
        </w:rPr>
        <w:t>“</w:t>
      </w:r>
      <w:r w:rsidRPr="00962B17">
        <w:rPr>
          <w:rFonts w:eastAsia="Times New Roman"/>
          <w:bCs/>
          <w:i/>
          <w:iCs/>
          <w:szCs w:val="28"/>
          <w:lang w:val="en-GB"/>
        </w:rPr>
        <w:t>Cải cách hành chính phải xuất phát từ lợi ích của người dân, doanh nghiệp; lấy người dân, doanh nghiệp làm trung tâm; lấy sự hài lòng của người dân, doanh nghiệp là thước đo đánh giá chất lượng phục vụ của cơ quan hành chính nhà nước các cấp”</w:t>
      </w:r>
      <w:r w:rsidRPr="00962B17">
        <w:rPr>
          <w:rFonts w:eastAsia="Times New Roman"/>
          <w:bCs/>
          <w:szCs w:val="28"/>
          <w:lang w:val="en-GB"/>
        </w:rPr>
        <w:t xml:space="preserve"> </w:t>
      </w:r>
      <w:r w:rsidRPr="00962B17">
        <w:rPr>
          <w:rFonts w:eastAsia="Times New Roman"/>
          <w:bCs/>
          <w:szCs w:val="28"/>
        </w:rPr>
        <w:t xml:space="preserve">và giải pháp </w:t>
      </w:r>
      <w:r w:rsidRPr="00962B17">
        <w:rPr>
          <w:rFonts w:eastAsia="Times New Roman"/>
          <w:bCs/>
          <w:i/>
          <w:iCs/>
          <w:szCs w:val="28"/>
        </w:rPr>
        <w:t>“</w:t>
      </w:r>
      <w:bookmarkStart w:id="4" w:name="dieu_2_1"/>
      <w:r w:rsidRPr="00962B17">
        <w:rPr>
          <w:rFonts w:eastAsia="Times New Roman"/>
          <w:bCs/>
          <w:i/>
          <w:iCs/>
          <w:szCs w:val="28"/>
          <w:lang w:val="vi-VN"/>
        </w:rPr>
        <w:t>Đẩy mạnh công tác thông tin, tuyên truyền, nâng cao nhận thức cho cán bộ, công chức, người dân, doanh nghiệp và xã hội</w:t>
      </w:r>
      <w:bookmarkEnd w:id="4"/>
      <w:r w:rsidRPr="00962B17">
        <w:rPr>
          <w:rFonts w:eastAsia="Times New Roman"/>
          <w:bCs/>
          <w:i/>
          <w:iCs/>
          <w:szCs w:val="28"/>
          <w:lang w:val="vi-VN"/>
        </w:rPr>
        <w:t xml:space="preserve">”; đồng thời </w:t>
      </w:r>
      <w:r w:rsidRPr="00962B17">
        <w:rPr>
          <w:rFonts w:eastAsia="Times New Roman"/>
          <w:bCs/>
          <w:i/>
          <w:iCs/>
          <w:szCs w:val="28"/>
        </w:rPr>
        <w:t>giao Bộ Thông tin và Truyền thông nhiệm vụ “</w:t>
      </w:r>
      <w:r w:rsidRPr="00962B17">
        <w:rPr>
          <w:rFonts w:eastAsia="Times New Roman"/>
          <w:bCs/>
          <w:i/>
          <w:iCs/>
          <w:szCs w:val="28"/>
          <w:lang w:val="en-GB"/>
        </w:rPr>
        <w:t>Chỉ đạo các cơ quan truyền thông đẩy mạnh công tác thông tin, tuyên truyền về cải cách hành chính nhà nước giai đoạn 2021 – 2030”</w:t>
      </w:r>
      <w:r w:rsidRPr="00962B17">
        <w:rPr>
          <w:rFonts w:eastAsia="Times New Roman"/>
          <w:bCs/>
          <w:szCs w:val="28"/>
          <w:lang w:val="en-GB"/>
        </w:rPr>
        <w:t>.</w:t>
      </w:r>
    </w:p>
    <w:p w14:paraId="592F7831" w14:textId="413D14A6" w:rsidR="00962B17" w:rsidRDefault="00962B17" w:rsidP="00962B17">
      <w:pPr>
        <w:widowControl w:val="0"/>
        <w:spacing w:before="120" w:after="120" w:line="240" w:lineRule="auto"/>
        <w:ind w:firstLine="709"/>
        <w:jc w:val="both"/>
        <w:rPr>
          <w:rFonts w:eastAsia="Times New Roman"/>
          <w:bCs/>
          <w:szCs w:val="28"/>
        </w:rPr>
      </w:pPr>
      <w:r w:rsidRPr="00962B17">
        <w:rPr>
          <w:rFonts w:eastAsia="Times New Roman"/>
          <w:bCs/>
          <w:szCs w:val="28"/>
        </w:rPr>
        <w:t xml:space="preserve">Về thể chế, ngày 24/6/2022, Chính phủ ban hành Nghị định số 42/2022/NĐ-CP quy định về việc cung cấp thông tin và dịch vụ công trực tuyến của cơ quan nhà nước trên môi trường mạng, thay thế cho Nghị định số 43/2011/NĐ-CP. Nghị định này lần đầu tiên quy định về dịch vụ công trực tuyến toàn trình </w:t>
      </w:r>
      <w:r w:rsidRPr="00962B17">
        <w:rPr>
          <w:rFonts w:eastAsia="Times New Roman"/>
          <w:bCs/>
          <w:i/>
          <w:iCs/>
          <w:szCs w:val="28"/>
        </w:rPr>
        <w:t>(</w:t>
      </w:r>
      <w:r w:rsidR="002538E2">
        <w:rPr>
          <w:rFonts w:eastAsia="Times New Roman"/>
          <w:bCs/>
          <w:i/>
          <w:iCs/>
          <w:szCs w:val="28"/>
        </w:rPr>
        <w:t>nghĩa là</w:t>
      </w:r>
      <w:r w:rsidRPr="00962B17">
        <w:rPr>
          <w:rFonts w:eastAsia="Times New Roman"/>
          <w:bCs/>
          <w:i/>
          <w:iCs/>
          <w:szCs w:val="28"/>
        </w:rPr>
        <w:t xml:space="preserve"> việc nộp hồ sơ, tiếp nhận, xử lý được thực hiện hoàn toàn trên môi trường mạng, việc trả kết quả có thể thực hiện trên môi trường mạng hoặc qua dịch vụ bưu chính công ích)</w:t>
      </w:r>
      <w:r w:rsidRPr="00962B17">
        <w:rPr>
          <w:rFonts w:eastAsia="Times New Roman"/>
          <w:bCs/>
          <w:szCs w:val="28"/>
        </w:rPr>
        <w:t xml:space="preserve">; quy định về việc </w:t>
      </w:r>
      <w:bookmarkStart w:id="5" w:name="khoan_2_10"/>
      <w:r w:rsidRPr="00962B17">
        <w:rPr>
          <w:rFonts w:eastAsia="Times New Roman"/>
          <w:bCs/>
          <w:szCs w:val="28"/>
        </w:rPr>
        <w:t>giám sát, đo lường mức độ cung cấp và sử dụng dịch vụ</w:t>
      </w:r>
      <w:bookmarkEnd w:id="5"/>
      <w:r w:rsidRPr="00962B17">
        <w:rPr>
          <w:rFonts w:eastAsia="Times New Roman"/>
          <w:bCs/>
          <w:szCs w:val="28"/>
        </w:rPr>
        <w:t xml:space="preserve"> được thực hiện tự động bằng hệ thống thông tin. Ngày 22/6/2023, tại Chương trình Kỳ họp thứ 5, Quốc hội khóa XV đã thông qua Luật Giao dịch điện tử (sửa đổi), tạo hành lang pháp lý thuận lợi cho việc chuyển đổi số, trong đó có nội dung </w:t>
      </w:r>
      <w:r w:rsidRPr="00962B17">
        <w:rPr>
          <w:rFonts w:eastAsia="Times New Roman"/>
          <w:bCs/>
          <w:szCs w:val="28"/>
          <w:lang w:val="vi-VN"/>
        </w:rPr>
        <w:t xml:space="preserve">ưu tiên thực hiện </w:t>
      </w:r>
      <w:r w:rsidRPr="00962B17">
        <w:rPr>
          <w:rFonts w:eastAsia="Times New Roman"/>
          <w:bCs/>
          <w:szCs w:val="28"/>
        </w:rPr>
        <w:t xml:space="preserve">dịch vụ công trực tuyến </w:t>
      </w:r>
      <w:r w:rsidRPr="00962B17">
        <w:rPr>
          <w:rFonts w:eastAsia="Times New Roman"/>
          <w:bCs/>
          <w:szCs w:val="28"/>
          <w:lang w:val="vi-VN"/>
        </w:rPr>
        <w:t xml:space="preserve">toàn trình </w:t>
      </w:r>
      <w:r w:rsidRPr="00962B17">
        <w:rPr>
          <w:rFonts w:eastAsia="Times New Roman"/>
          <w:bCs/>
          <w:szCs w:val="28"/>
        </w:rPr>
        <w:t>trong hoạt động của cơ quan nhà nước.</w:t>
      </w:r>
    </w:p>
    <w:p w14:paraId="7570E4F0" w14:textId="15D64C07" w:rsidR="00676246" w:rsidRPr="00F869E3" w:rsidRDefault="00AA20A6" w:rsidP="00962B17">
      <w:pPr>
        <w:widowControl w:val="0"/>
        <w:spacing w:before="120" w:after="120" w:line="240" w:lineRule="auto"/>
        <w:ind w:firstLine="709"/>
        <w:jc w:val="both"/>
        <w:rPr>
          <w:rFonts w:eastAsia="Times New Roman"/>
          <w:bCs/>
          <w:szCs w:val="28"/>
        </w:rPr>
      </w:pPr>
      <w:r w:rsidRPr="00F869E3">
        <w:rPr>
          <w:rFonts w:eastAsia="Times New Roman"/>
          <w:bCs/>
          <w:szCs w:val="28"/>
        </w:rPr>
        <w:t>Năm 2023, c</w:t>
      </w:r>
      <w:r w:rsidRPr="00AA20A6">
        <w:rPr>
          <w:rFonts w:eastAsia="Times New Roman"/>
          <w:bCs/>
          <w:szCs w:val="28"/>
        </w:rPr>
        <w:t>ác bộ, ngành, địa phương tiếp tục hoàn thiện các văn bản hướng dẫn để thúc đẩy dịch vụ công trực tuyến như: Văn phòng Chính phủ ban hành Thông tư số 01/2023/TT-VPCP ngày 05/4/2023 quy định một số nội dung và biện pháp thi hành trong số hóa hồ sơ, kết quả giải quyết thủ tục hành chính và thực hiện thủ tục hành chính trên môi trường điện tử</w:t>
      </w:r>
      <w:r w:rsidRPr="00F869E3">
        <w:rPr>
          <w:rFonts w:eastAsia="Times New Roman"/>
          <w:bCs/>
          <w:szCs w:val="28"/>
        </w:rPr>
        <w:t>;</w:t>
      </w:r>
      <w:r w:rsidRPr="00AA20A6">
        <w:rPr>
          <w:rFonts w:eastAsia="Times New Roman"/>
          <w:bCs/>
          <w:szCs w:val="28"/>
        </w:rPr>
        <w:t xml:space="preserve"> Bộ Nội vụ ban hành Thông tư số 13/2023/TT-BNV ngày 31/8/2023 hướng dẫn lưu trữ hồ sơ thủ tục hành chính điện tử</w:t>
      </w:r>
      <w:r w:rsidRPr="00F869E3">
        <w:rPr>
          <w:rFonts w:eastAsia="Times New Roman"/>
          <w:bCs/>
          <w:szCs w:val="28"/>
        </w:rPr>
        <w:t>;</w:t>
      </w:r>
      <w:r w:rsidRPr="00AA20A6">
        <w:rPr>
          <w:rFonts w:eastAsia="Times New Roman"/>
          <w:bCs/>
          <w:szCs w:val="28"/>
        </w:rPr>
        <w:t xml:space="preserve"> Bộ Tài chính ban hành Thông tư số 63/2023/TT-BTC ngày 16/10/2023 sửa đổi, </w:t>
      </w:r>
      <w:r w:rsidRPr="00AA20A6">
        <w:rPr>
          <w:rFonts w:eastAsia="Times New Roman"/>
          <w:bCs/>
          <w:szCs w:val="28"/>
        </w:rPr>
        <w:lastRenderedPageBreak/>
        <w:t>bổ sung một số điều của một số Thông tư quy định về phí, lệ phí của Bộ trưởng Bộ Tài chính nhằm khuyến khích sử dụng dịch vụ công trực tuyến.</w:t>
      </w:r>
      <w:r w:rsidRPr="00F869E3">
        <w:rPr>
          <w:rFonts w:eastAsia="Times New Roman"/>
          <w:bCs/>
          <w:szCs w:val="28"/>
        </w:rPr>
        <w:t xml:space="preserve"> </w:t>
      </w:r>
      <w:r w:rsidRPr="00AA20A6">
        <w:rPr>
          <w:rFonts w:eastAsia="Times New Roman"/>
          <w:b/>
          <w:bCs/>
          <w:szCs w:val="28"/>
        </w:rPr>
        <w:t>100%</w:t>
      </w:r>
      <w:r w:rsidRPr="00AA20A6">
        <w:rPr>
          <w:rFonts w:eastAsia="Times New Roman"/>
          <w:bCs/>
          <w:szCs w:val="28"/>
        </w:rPr>
        <w:t xml:space="preserve"> bộ, ngành, địa phương đã thực hiện rà soát và công bố danh mục thủ tục hành chính triển khai dịch vụ công trực tuyến theo quy định tại Nghị định số 42/2022/NĐ-CP</w:t>
      </w:r>
      <w:r w:rsidRPr="00F869E3">
        <w:rPr>
          <w:rFonts w:eastAsia="Times New Roman"/>
          <w:bCs/>
          <w:szCs w:val="28"/>
        </w:rPr>
        <w:t xml:space="preserve">. </w:t>
      </w:r>
    </w:p>
    <w:p w14:paraId="688C7962" w14:textId="3F0626DB" w:rsidR="003A109B" w:rsidRPr="00F869E3" w:rsidRDefault="003A109B" w:rsidP="00676246">
      <w:pPr>
        <w:widowControl w:val="0"/>
        <w:spacing w:before="120" w:after="120" w:line="240" w:lineRule="auto"/>
        <w:ind w:firstLine="709"/>
        <w:jc w:val="both"/>
        <w:rPr>
          <w:rFonts w:eastAsia="Times New Roman"/>
          <w:bCs/>
          <w:szCs w:val="28"/>
        </w:rPr>
      </w:pPr>
      <w:r w:rsidRPr="00F869E3">
        <w:rPr>
          <w:rFonts w:eastAsia="Times New Roman"/>
          <w:bCs/>
          <w:szCs w:val="28"/>
        </w:rPr>
        <w:t xml:space="preserve">Về triển khai dịch vụ công trực tuyến phục vụ người dân, doanh nghiệp, đến hết năm 2023, triển khai </w:t>
      </w:r>
      <w:r w:rsidRPr="00F869E3">
        <w:rPr>
          <w:rFonts w:eastAsia="Times New Roman"/>
          <w:b/>
          <w:bCs/>
          <w:szCs w:val="28"/>
        </w:rPr>
        <w:t>81%</w:t>
      </w:r>
      <w:r w:rsidRPr="00F869E3">
        <w:rPr>
          <w:rFonts w:eastAsia="Times New Roman"/>
          <w:bCs/>
          <w:szCs w:val="28"/>
        </w:rPr>
        <w:t xml:space="preserve"> thủ tục hành chính là dịch vụ công trực tuyến, trong đó </w:t>
      </w:r>
      <w:r w:rsidRPr="00F869E3">
        <w:rPr>
          <w:rFonts w:eastAsia="Times New Roman"/>
          <w:b/>
          <w:bCs/>
          <w:szCs w:val="28"/>
        </w:rPr>
        <w:t>48,</w:t>
      </w:r>
      <w:r w:rsidRPr="00F869E3">
        <w:rPr>
          <w:rFonts w:eastAsia="Times New Roman"/>
          <w:b/>
          <w:bCs/>
          <w:szCs w:val="28"/>
          <w:lang w:val="vi-VN"/>
        </w:rPr>
        <w:t>5</w:t>
      </w:r>
      <w:r w:rsidRPr="00F869E3">
        <w:rPr>
          <w:rFonts w:eastAsia="Times New Roman"/>
          <w:b/>
          <w:bCs/>
          <w:szCs w:val="28"/>
        </w:rPr>
        <w:t>%</w:t>
      </w:r>
      <w:r w:rsidRPr="00F869E3">
        <w:rPr>
          <w:rFonts w:eastAsia="Times New Roman"/>
          <w:bCs/>
          <w:szCs w:val="28"/>
        </w:rPr>
        <w:t xml:space="preserve"> thủ tục hành chính</w:t>
      </w:r>
      <w:r w:rsidRPr="00F869E3">
        <w:rPr>
          <w:rFonts w:eastAsia="Times New Roman"/>
          <w:bCs/>
          <w:szCs w:val="28"/>
          <w:lang w:val="vi-VN"/>
        </w:rPr>
        <w:t xml:space="preserve"> </w:t>
      </w:r>
      <w:r w:rsidRPr="00F869E3">
        <w:rPr>
          <w:rFonts w:eastAsia="Times New Roman"/>
          <w:bCs/>
          <w:szCs w:val="28"/>
        </w:rPr>
        <w:t xml:space="preserve">được triển khai </w:t>
      </w:r>
      <w:r w:rsidRPr="00F869E3">
        <w:rPr>
          <w:rFonts w:eastAsia="Times New Roman"/>
          <w:bCs/>
          <w:szCs w:val="28"/>
          <w:lang w:val="vi-VN"/>
        </w:rPr>
        <w:t>là</w:t>
      </w:r>
      <w:r w:rsidRPr="00F869E3">
        <w:rPr>
          <w:rFonts w:eastAsia="Times New Roman"/>
          <w:bCs/>
          <w:szCs w:val="28"/>
        </w:rPr>
        <w:t xml:space="preserve"> dịch vụ công trực tuyến toàn trình</w:t>
      </w:r>
      <w:r w:rsidRPr="00F869E3">
        <w:rPr>
          <w:rFonts w:eastAsia="Times New Roman"/>
          <w:bCs/>
          <w:szCs w:val="28"/>
          <w:vertAlign w:val="superscript"/>
        </w:rPr>
        <w:footnoteReference w:id="1"/>
      </w:r>
      <w:r w:rsidRPr="00F869E3">
        <w:rPr>
          <w:rFonts w:eastAsia="Times New Roman"/>
          <w:bCs/>
          <w:szCs w:val="28"/>
        </w:rPr>
        <w:t xml:space="preserve">. Về hiệu quả sử dụng, tỷ lệ hồ sơ nộp trực tuyến trên tổng số hồ sơ giải quyết thủ tục hành chính đạt </w:t>
      </w:r>
      <w:r w:rsidRPr="00F869E3">
        <w:rPr>
          <w:rFonts w:eastAsia="Times New Roman"/>
          <w:b/>
          <w:bCs/>
          <w:szCs w:val="28"/>
        </w:rPr>
        <w:t>38,</w:t>
      </w:r>
      <w:r w:rsidRPr="00F869E3">
        <w:rPr>
          <w:rFonts w:eastAsia="Times New Roman"/>
          <w:b/>
          <w:bCs/>
          <w:szCs w:val="28"/>
          <w:lang w:val="vi-VN"/>
        </w:rPr>
        <w:t>3</w:t>
      </w:r>
      <w:r w:rsidRPr="00F869E3">
        <w:rPr>
          <w:rFonts w:eastAsia="Times New Roman"/>
          <w:b/>
          <w:bCs/>
          <w:szCs w:val="28"/>
        </w:rPr>
        <w:t>%</w:t>
      </w:r>
      <w:r w:rsidRPr="00F869E3">
        <w:rPr>
          <w:rFonts w:eastAsia="Times New Roman"/>
          <w:bCs/>
          <w:szCs w:val="28"/>
        </w:rPr>
        <w:t xml:space="preserve">. </w:t>
      </w:r>
      <w:bookmarkStart w:id="6" w:name="_Hlk157176122"/>
      <w:r w:rsidRPr="00F869E3">
        <w:rPr>
          <w:rFonts w:eastAsia="Times New Roman"/>
          <w:bCs/>
          <w:szCs w:val="28"/>
        </w:rPr>
        <w:t xml:space="preserve">Ước tính tiết kiệm được gần </w:t>
      </w:r>
      <w:r w:rsidRPr="00F869E3">
        <w:rPr>
          <w:rFonts w:eastAsia="Times New Roman"/>
          <w:b/>
          <w:bCs/>
          <w:szCs w:val="28"/>
        </w:rPr>
        <w:t>37</w:t>
      </w:r>
      <w:r w:rsidRPr="00F869E3">
        <w:rPr>
          <w:rFonts w:eastAsia="Times New Roman"/>
          <w:bCs/>
          <w:szCs w:val="28"/>
        </w:rPr>
        <w:t xml:space="preserve"> triệu giờ làm việc của người dân so với việc thực hiện dịch vụ công theo cách truyền thống, tương đương với tiết kiệm được </w:t>
      </w:r>
      <w:r w:rsidRPr="00F869E3">
        <w:rPr>
          <w:rFonts w:eastAsia="Times New Roman"/>
          <w:b/>
          <w:bCs/>
          <w:szCs w:val="28"/>
        </w:rPr>
        <w:t>1.274</w:t>
      </w:r>
      <w:r w:rsidRPr="00F869E3">
        <w:rPr>
          <w:rFonts w:eastAsia="Times New Roman"/>
          <w:bCs/>
          <w:szCs w:val="28"/>
        </w:rPr>
        <w:t xml:space="preserve"> tỷ đồng</w:t>
      </w:r>
      <w:bookmarkEnd w:id="6"/>
      <w:r w:rsidRPr="00F869E3">
        <w:rPr>
          <w:rFonts w:eastAsia="Times New Roman"/>
          <w:bCs/>
          <w:szCs w:val="28"/>
        </w:rPr>
        <w:t>. Hết năm 2023, đã c</w:t>
      </w:r>
      <w:r w:rsidRPr="00F869E3">
        <w:rPr>
          <w:rFonts w:eastAsia="Times New Roman"/>
          <w:bCs/>
          <w:szCs w:val="28"/>
          <w:lang w:val="vi-VN"/>
        </w:rPr>
        <w:t xml:space="preserve">ó </w:t>
      </w:r>
      <w:r w:rsidR="00DD2ADA" w:rsidRPr="00615614">
        <w:rPr>
          <w:b/>
          <w:bCs/>
          <w:color w:val="000000" w:themeColor="text1"/>
        </w:rPr>
        <w:t>49/63</w:t>
      </w:r>
      <w:r w:rsidR="00DD2ADA" w:rsidRPr="00615614">
        <w:rPr>
          <w:rStyle w:val="FootnoteReference"/>
          <w:color w:val="000000" w:themeColor="text1"/>
          <w:kern w:val="28"/>
        </w:rPr>
        <w:footnoteReference w:id="2"/>
      </w:r>
      <w:r w:rsidRPr="00F869E3">
        <w:rPr>
          <w:rFonts w:eastAsia="Times New Roman"/>
          <w:bCs/>
          <w:szCs w:val="28"/>
          <w:lang w:val="vi-VN"/>
        </w:rPr>
        <w:t xml:space="preserve"> tỉnh</w:t>
      </w:r>
      <w:r w:rsidR="007430CA">
        <w:rPr>
          <w:rFonts w:eastAsia="Times New Roman"/>
          <w:bCs/>
          <w:szCs w:val="28"/>
          <w:lang w:val="vi-VN"/>
        </w:rPr>
        <w:t>, thành phố</w:t>
      </w:r>
      <w:r w:rsidRPr="00F869E3">
        <w:rPr>
          <w:rFonts w:eastAsia="Times New Roman"/>
          <w:bCs/>
          <w:szCs w:val="28"/>
          <w:lang w:val="vi-VN"/>
        </w:rPr>
        <w:t xml:space="preserve"> đã ban hành chính sách giảm phí, lệ phí</w:t>
      </w:r>
      <w:r w:rsidRPr="00F869E3">
        <w:rPr>
          <w:rFonts w:eastAsia="Times New Roman"/>
          <w:bCs/>
          <w:szCs w:val="28"/>
        </w:rPr>
        <w:t xml:space="preserve">; và </w:t>
      </w:r>
      <w:r w:rsidR="00DD2ADA" w:rsidRPr="00615614">
        <w:rPr>
          <w:b/>
          <w:bCs/>
          <w:color w:val="000000" w:themeColor="text1"/>
        </w:rPr>
        <w:t>13/63</w:t>
      </w:r>
      <w:r w:rsidR="00DD2ADA" w:rsidRPr="00615614">
        <w:rPr>
          <w:rStyle w:val="FootnoteReference"/>
          <w:color w:val="000000" w:themeColor="text1"/>
          <w:kern w:val="28"/>
        </w:rPr>
        <w:footnoteReference w:id="3"/>
      </w:r>
      <w:r w:rsidR="00DD2ADA">
        <w:rPr>
          <w:b/>
          <w:bCs/>
          <w:color w:val="000000" w:themeColor="text1"/>
        </w:rPr>
        <w:t xml:space="preserve"> </w:t>
      </w:r>
      <w:r w:rsidRPr="00F869E3">
        <w:rPr>
          <w:rFonts w:eastAsia="Times New Roman"/>
          <w:bCs/>
          <w:szCs w:val="28"/>
        </w:rPr>
        <w:t>tỉnh</w:t>
      </w:r>
      <w:r w:rsidR="007430CA">
        <w:rPr>
          <w:rFonts w:eastAsia="Times New Roman"/>
          <w:bCs/>
          <w:szCs w:val="28"/>
        </w:rPr>
        <w:t xml:space="preserve">, thành phố </w:t>
      </w:r>
      <w:r w:rsidRPr="00F869E3">
        <w:rPr>
          <w:rFonts w:eastAsia="Times New Roman"/>
          <w:bCs/>
          <w:szCs w:val="28"/>
          <w:lang w:val="vi-VN"/>
        </w:rPr>
        <w:t xml:space="preserve">đã ban hành chính sách giảm thời gian để khuyến khích người dân sử dụng </w:t>
      </w:r>
      <w:r w:rsidR="005D33E8">
        <w:rPr>
          <w:rFonts w:eastAsia="Times New Roman"/>
          <w:bCs/>
          <w:szCs w:val="28"/>
          <w:lang w:val="vi-VN"/>
        </w:rPr>
        <w:t>dịch vụ công trực tuyến</w:t>
      </w:r>
      <w:r w:rsidRPr="00F869E3">
        <w:rPr>
          <w:rFonts w:eastAsia="Times New Roman"/>
          <w:bCs/>
          <w:szCs w:val="28"/>
          <w:lang w:val="vi-VN"/>
        </w:rPr>
        <w:t>.</w:t>
      </w:r>
    </w:p>
    <w:p w14:paraId="0C2DACF3" w14:textId="77777777" w:rsidR="00AA7374" w:rsidRPr="00F869E3" w:rsidRDefault="00AA7374" w:rsidP="00676246">
      <w:pPr>
        <w:widowControl w:val="0"/>
        <w:spacing w:before="120" w:after="120" w:line="240" w:lineRule="auto"/>
        <w:ind w:firstLine="709"/>
        <w:jc w:val="both"/>
        <w:rPr>
          <w:rFonts w:eastAsia="Times New Roman"/>
          <w:bCs/>
          <w:szCs w:val="28"/>
        </w:rPr>
      </w:pPr>
      <w:r w:rsidRPr="00F869E3">
        <w:rPr>
          <w:rFonts w:eastAsia="Times New Roman"/>
          <w:bCs/>
          <w:szCs w:val="28"/>
          <w:lang w:val="vi-VN"/>
        </w:rPr>
        <w:t>Năm 2023, m</w:t>
      </w:r>
      <w:r w:rsidR="003A109B" w:rsidRPr="003A109B">
        <w:rPr>
          <w:rFonts w:eastAsia="Times New Roman"/>
          <w:bCs/>
          <w:szCs w:val="28"/>
          <w:lang w:val="vi-VN"/>
        </w:rPr>
        <w:t>ột số</w:t>
      </w:r>
      <w:r w:rsidRPr="00F869E3">
        <w:rPr>
          <w:rFonts w:eastAsia="Times New Roman"/>
          <w:bCs/>
          <w:szCs w:val="28"/>
          <w:lang w:val="vi-VN"/>
        </w:rPr>
        <w:t xml:space="preserve"> đơn vị </w:t>
      </w:r>
      <w:r w:rsidR="003A109B" w:rsidRPr="003A109B">
        <w:rPr>
          <w:rFonts w:eastAsia="Times New Roman"/>
          <w:bCs/>
          <w:szCs w:val="28"/>
          <w:lang w:val="vi-VN"/>
        </w:rPr>
        <w:t xml:space="preserve">điển hình </w:t>
      </w:r>
      <w:r w:rsidRPr="00F869E3">
        <w:rPr>
          <w:rFonts w:eastAsia="Times New Roman"/>
          <w:bCs/>
          <w:szCs w:val="28"/>
          <w:lang w:val="vi-VN"/>
        </w:rPr>
        <w:t xml:space="preserve">và đã được tôn vinh về triển khai dịch vụ công trực tuyến tại </w:t>
      </w:r>
      <w:r w:rsidRPr="00F869E3">
        <w:rPr>
          <w:rFonts w:eastAsia="Times New Roman"/>
          <w:bCs/>
          <w:szCs w:val="28"/>
        </w:rPr>
        <w:t>tại hội nghị chào mừng Ngày Chuyển đổi số quốc gia 10/10/2023. Cụ thể:</w:t>
      </w:r>
    </w:p>
    <w:p w14:paraId="22306BE2" w14:textId="4F50ACEF" w:rsidR="003A109B" w:rsidRPr="003A109B" w:rsidRDefault="00AA7374" w:rsidP="00676246">
      <w:pPr>
        <w:widowControl w:val="0"/>
        <w:spacing w:before="120" w:after="120" w:line="240" w:lineRule="auto"/>
        <w:ind w:firstLine="709"/>
        <w:jc w:val="both"/>
        <w:rPr>
          <w:rFonts w:eastAsia="Times New Roman"/>
          <w:bCs/>
          <w:szCs w:val="28"/>
        </w:rPr>
      </w:pPr>
      <w:r w:rsidRPr="00F869E3">
        <w:rPr>
          <w:rFonts w:eastAsia="Times New Roman"/>
          <w:bCs/>
          <w:szCs w:val="28"/>
        </w:rPr>
        <w:t>-</w:t>
      </w:r>
      <w:r w:rsidR="003A109B" w:rsidRPr="003A109B">
        <w:rPr>
          <w:rFonts w:eastAsia="Times New Roman"/>
          <w:bCs/>
          <w:szCs w:val="28"/>
          <w:lang w:val="vi-VN"/>
        </w:rPr>
        <w:t xml:space="preserve"> Dịch vụ Đăng k</w:t>
      </w:r>
      <w:r w:rsidR="003A109B" w:rsidRPr="003A109B">
        <w:rPr>
          <w:rFonts w:eastAsia="Times New Roman"/>
          <w:bCs/>
          <w:szCs w:val="28"/>
        </w:rPr>
        <w:t>ý</w:t>
      </w:r>
      <w:r w:rsidR="003A109B" w:rsidRPr="003A109B">
        <w:rPr>
          <w:rFonts w:eastAsia="Times New Roman"/>
          <w:bCs/>
          <w:szCs w:val="28"/>
          <w:lang w:val="vi-VN"/>
        </w:rPr>
        <w:t xml:space="preserve"> dự thi tốt nghiệp trung học phổ thông và Xét tuyển trình độ đại học, cao đẳng do Bộ </w:t>
      </w:r>
      <w:r w:rsidR="003A109B" w:rsidRPr="003A109B">
        <w:rPr>
          <w:rFonts w:eastAsia="Times New Roman"/>
          <w:bCs/>
          <w:szCs w:val="28"/>
        </w:rPr>
        <w:t>Giáo dục và Đào tạo</w:t>
      </w:r>
      <w:r w:rsidR="003A109B" w:rsidRPr="003A109B">
        <w:rPr>
          <w:rFonts w:eastAsia="Times New Roman"/>
          <w:bCs/>
          <w:szCs w:val="28"/>
          <w:lang w:val="vi-VN"/>
        </w:rPr>
        <w:t xml:space="preserve"> cung cấp</w:t>
      </w:r>
      <w:r w:rsidR="003A109B" w:rsidRPr="003A109B">
        <w:rPr>
          <w:rFonts w:eastAsia="Times New Roman"/>
          <w:bCs/>
          <w:szCs w:val="28"/>
        </w:rPr>
        <w:t xml:space="preserve">. Trước đây, hơn </w:t>
      </w:r>
      <w:r w:rsidR="003A109B" w:rsidRPr="003A109B">
        <w:rPr>
          <w:rFonts w:eastAsia="Times New Roman"/>
          <w:b/>
          <w:bCs/>
          <w:szCs w:val="28"/>
        </w:rPr>
        <w:t>01</w:t>
      </w:r>
      <w:r w:rsidR="003A109B" w:rsidRPr="003A109B">
        <w:rPr>
          <w:rFonts w:eastAsia="Times New Roman"/>
          <w:bCs/>
          <w:szCs w:val="28"/>
        </w:rPr>
        <w:t xml:space="preserve"> triệu học sinh tham gia dự thi THPT và hơn </w:t>
      </w:r>
      <w:r w:rsidR="003A109B" w:rsidRPr="003A109B">
        <w:rPr>
          <w:rFonts w:eastAsia="Times New Roman"/>
          <w:b/>
          <w:bCs/>
          <w:szCs w:val="28"/>
        </w:rPr>
        <w:t>660.000</w:t>
      </w:r>
      <w:r w:rsidR="003A109B" w:rsidRPr="003A109B">
        <w:rPr>
          <w:rFonts w:eastAsia="Times New Roman"/>
          <w:bCs/>
          <w:szCs w:val="28"/>
        </w:rPr>
        <w:t xml:space="preserve"> thí sinh đăng ký xét tuyển phải nhập tay các thông tin bằng phiếu xét tuyển</w:t>
      </w:r>
      <w:r w:rsidR="003A109B" w:rsidRPr="003A109B">
        <w:rPr>
          <w:rFonts w:eastAsia="Times New Roman"/>
          <w:bCs/>
          <w:szCs w:val="28"/>
          <w:lang w:val="vi-VN"/>
        </w:rPr>
        <w:t xml:space="preserve">, </w:t>
      </w:r>
      <w:r w:rsidR="003A109B" w:rsidRPr="003A109B">
        <w:rPr>
          <w:rFonts w:eastAsia="Times New Roman"/>
          <w:bCs/>
          <w:szCs w:val="28"/>
        </w:rPr>
        <w:t xml:space="preserve">mất nhiều thời gian và dễ gặp sai sót. Năm </w:t>
      </w:r>
      <w:r w:rsidR="003A109B" w:rsidRPr="003A109B">
        <w:rPr>
          <w:rFonts w:eastAsia="Times New Roman"/>
          <w:b/>
          <w:bCs/>
          <w:szCs w:val="28"/>
        </w:rPr>
        <w:t>2023</w:t>
      </w:r>
      <w:r w:rsidR="003A109B" w:rsidRPr="003A109B">
        <w:rPr>
          <w:rFonts w:eastAsia="Times New Roman"/>
          <w:bCs/>
          <w:szCs w:val="28"/>
        </w:rPr>
        <w:t xml:space="preserve">, </w:t>
      </w:r>
      <w:r w:rsidR="003A109B" w:rsidRPr="003A109B">
        <w:rPr>
          <w:rFonts w:eastAsia="Times New Roman"/>
          <w:b/>
          <w:bCs/>
          <w:szCs w:val="28"/>
        </w:rPr>
        <w:t>94%</w:t>
      </w:r>
      <w:r w:rsidR="003A109B" w:rsidRPr="003A109B">
        <w:rPr>
          <w:rFonts w:eastAsia="Times New Roman"/>
          <w:bCs/>
          <w:szCs w:val="28"/>
        </w:rPr>
        <w:t xml:space="preserve"> học sinh đã đăng ký theo hình thức trực tuyến. </w:t>
      </w:r>
      <w:r w:rsidR="003A109B" w:rsidRPr="003A109B">
        <w:rPr>
          <w:rFonts w:eastAsia="Times New Roman"/>
          <w:bCs/>
          <w:szCs w:val="28"/>
          <w:lang w:val="vi-VN"/>
        </w:rPr>
        <w:t>C</w:t>
      </w:r>
      <w:r w:rsidR="003A109B" w:rsidRPr="003A109B">
        <w:rPr>
          <w:rFonts w:eastAsia="Times New Roman"/>
          <w:bCs/>
          <w:szCs w:val="28"/>
        </w:rPr>
        <w:t xml:space="preserve">ác thông tin cơ bản đã được đồng bộ và điền tự động vào biểu mẫu, học sinh không cần nhập lại dữ liệu đã có trong CSDL quốc gia về dân cư và CSDL chuyên ngành. </w:t>
      </w:r>
    </w:p>
    <w:p w14:paraId="36A774ED" w14:textId="77777777" w:rsidR="003A109B" w:rsidRPr="003A109B" w:rsidRDefault="003A109B" w:rsidP="00676246">
      <w:pPr>
        <w:widowControl w:val="0"/>
        <w:spacing w:before="120" w:after="120" w:line="240" w:lineRule="auto"/>
        <w:ind w:firstLine="709"/>
        <w:jc w:val="both"/>
        <w:rPr>
          <w:rFonts w:eastAsia="Times New Roman"/>
          <w:bCs/>
          <w:szCs w:val="28"/>
        </w:rPr>
      </w:pPr>
      <w:r w:rsidRPr="003A109B">
        <w:rPr>
          <w:rFonts w:eastAsia="Times New Roman"/>
          <w:bCs/>
          <w:szCs w:val="28"/>
        </w:rPr>
        <w:t>- Dịch</w:t>
      </w:r>
      <w:r w:rsidRPr="003A109B">
        <w:rPr>
          <w:rFonts w:eastAsia="Times New Roman"/>
          <w:bCs/>
          <w:szCs w:val="28"/>
          <w:lang w:val="vi-VN"/>
        </w:rPr>
        <w:t xml:space="preserve"> vụ cấp hộ chiếu phổ thông do Bộ Công an cung cấp đã tiếp nhận trên </w:t>
      </w:r>
      <w:r w:rsidRPr="003A109B">
        <w:rPr>
          <w:rFonts w:eastAsia="Times New Roman"/>
          <w:b/>
          <w:bCs/>
          <w:szCs w:val="28"/>
          <w:lang w:val="vi-VN"/>
        </w:rPr>
        <w:t>2.150.000</w:t>
      </w:r>
      <w:r w:rsidRPr="003A109B">
        <w:rPr>
          <w:rFonts w:eastAsia="Times New Roman"/>
          <w:bCs/>
          <w:szCs w:val="28"/>
          <w:lang w:val="vi-VN"/>
        </w:rPr>
        <w:t xml:space="preserve"> hồ sơ, trong đó có </w:t>
      </w:r>
      <w:r w:rsidRPr="003A109B">
        <w:rPr>
          <w:rFonts w:eastAsia="Times New Roman"/>
          <w:b/>
          <w:bCs/>
          <w:szCs w:val="28"/>
          <w:lang w:val="vi-VN"/>
        </w:rPr>
        <w:t>1.980.000</w:t>
      </w:r>
      <w:r w:rsidRPr="003A109B">
        <w:rPr>
          <w:rFonts w:eastAsia="Times New Roman"/>
          <w:bCs/>
          <w:szCs w:val="28"/>
          <w:lang w:val="vi-VN"/>
        </w:rPr>
        <w:t xml:space="preserve"> hồ sơ trực tuyến, đạt tỷ lệ trên </w:t>
      </w:r>
      <w:r w:rsidRPr="003A109B">
        <w:rPr>
          <w:rFonts w:eastAsia="Times New Roman"/>
          <w:b/>
          <w:bCs/>
          <w:szCs w:val="28"/>
          <w:lang w:val="vi-VN"/>
        </w:rPr>
        <w:t>95%</w:t>
      </w:r>
      <w:r w:rsidRPr="003A109B">
        <w:rPr>
          <w:rFonts w:eastAsia="Times New Roman"/>
          <w:bCs/>
          <w:szCs w:val="28"/>
          <w:lang w:val="vi-VN"/>
        </w:rPr>
        <w:t>.</w:t>
      </w:r>
      <w:r w:rsidRPr="003A109B">
        <w:rPr>
          <w:rFonts w:eastAsia="Times New Roman"/>
          <w:bCs/>
          <w:szCs w:val="28"/>
        </w:rPr>
        <w:t xml:space="preserve"> Hộ chiếu sẽ được gửi theo đường bưu chính công ích về tận nhà.</w:t>
      </w:r>
      <w:r w:rsidRPr="003A109B">
        <w:rPr>
          <w:rFonts w:eastAsia="Times New Roman"/>
          <w:bCs/>
          <w:szCs w:val="28"/>
          <w:lang w:val="vi-VN"/>
        </w:rPr>
        <w:t xml:space="preserve"> Dịch vụ Thông báo lưu trú do Bộ Công an cung cấp</w:t>
      </w:r>
      <w:r w:rsidRPr="003A109B">
        <w:rPr>
          <w:rFonts w:eastAsia="Times New Roman"/>
          <w:bCs/>
          <w:szCs w:val="28"/>
          <w:lang w:val="vi"/>
        </w:rPr>
        <w:t xml:space="preserve"> đã tiếp nhận </w:t>
      </w:r>
      <w:r w:rsidRPr="003A109B">
        <w:rPr>
          <w:rFonts w:eastAsia="Times New Roman"/>
          <w:b/>
          <w:bCs/>
          <w:szCs w:val="28"/>
          <w:lang w:val="vi"/>
        </w:rPr>
        <w:t>4.919.882</w:t>
      </w:r>
      <w:r w:rsidRPr="003A109B">
        <w:rPr>
          <w:rFonts w:eastAsia="Times New Roman"/>
          <w:bCs/>
          <w:szCs w:val="28"/>
          <w:lang w:val="vi"/>
        </w:rPr>
        <w:t xml:space="preserve"> hồ sơ, trong đó có </w:t>
      </w:r>
      <w:r w:rsidRPr="003A109B">
        <w:rPr>
          <w:rFonts w:eastAsia="Times New Roman"/>
          <w:b/>
          <w:bCs/>
          <w:szCs w:val="28"/>
          <w:lang w:val="vi"/>
        </w:rPr>
        <w:t>4.912.994</w:t>
      </w:r>
      <w:r w:rsidRPr="003A109B">
        <w:rPr>
          <w:rFonts w:eastAsia="Times New Roman"/>
          <w:bCs/>
          <w:szCs w:val="28"/>
          <w:lang w:val="vi"/>
        </w:rPr>
        <w:t xml:space="preserve"> hồ sơ trực tuyến, đạt tỷ lệ </w:t>
      </w:r>
      <w:r w:rsidRPr="003A109B">
        <w:rPr>
          <w:rFonts w:eastAsia="Times New Roman"/>
          <w:b/>
          <w:bCs/>
          <w:szCs w:val="28"/>
          <w:lang w:val="vi"/>
        </w:rPr>
        <w:t>99,9%.</w:t>
      </w:r>
    </w:p>
    <w:p w14:paraId="513D67F0" w14:textId="77777777" w:rsidR="003A109B" w:rsidRPr="003A109B" w:rsidRDefault="003A109B" w:rsidP="00676246">
      <w:pPr>
        <w:widowControl w:val="0"/>
        <w:spacing w:before="120" w:after="120" w:line="240" w:lineRule="auto"/>
        <w:ind w:firstLine="709"/>
        <w:jc w:val="both"/>
        <w:rPr>
          <w:rFonts w:eastAsia="Times New Roman"/>
          <w:bCs/>
          <w:szCs w:val="28"/>
        </w:rPr>
      </w:pPr>
      <w:r w:rsidRPr="003A109B">
        <w:rPr>
          <w:rFonts w:eastAsia="Times New Roman"/>
          <w:szCs w:val="28"/>
          <w:lang w:val="vi"/>
        </w:rPr>
        <w:t>-</w:t>
      </w:r>
      <w:r w:rsidRPr="003A109B">
        <w:rPr>
          <w:rFonts w:eastAsia="Times New Roman"/>
          <w:b/>
          <w:bCs/>
          <w:szCs w:val="28"/>
          <w:lang w:val="vi"/>
        </w:rPr>
        <w:t xml:space="preserve"> </w:t>
      </w:r>
      <w:r w:rsidRPr="003A109B">
        <w:rPr>
          <w:rFonts w:eastAsia="Times New Roman"/>
          <w:bCs/>
          <w:szCs w:val="28"/>
          <w:lang w:val="vi-VN"/>
        </w:rPr>
        <w:t>Dịch vụ Khai thuế</w:t>
      </w:r>
      <w:r w:rsidRPr="003A109B">
        <w:rPr>
          <w:rFonts w:eastAsia="Times New Roman"/>
          <w:bCs/>
          <w:szCs w:val="28"/>
        </w:rPr>
        <w:t xml:space="preserve"> giá trị gia tăng</w:t>
      </w:r>
      <w:r w:rsidRPr="003A109B">
        <w:rPr>
          <w:rFonts w:eastAsia="Times New Roman"/>
          <w:bCs/>
          <w:szCs w:val="28"/>
          <w:lang w:val="vi-VN"/>
        </w:rPr>
        <w:t xml:space="preserve"> </w:t>
      </w:r>
      <w:r w:rsidRPr="003A109B">
        <w:rPr>
          <w:rFonts w:eastAsia="Times New Roman"/>
          <w:bCs/>
          <w:szCs w:val="28"/>
        </w:rPr>
        <w:t>(</w:t>
      </w:r>
      <w:r w:rsidRPr="003A109B">
        <w:rPr>
          <w:rFonts w:eastAsia="Times New Roman"/>
          <w:bCs/>
          <w:szCs w:val="28"/>
          <w:lang w:val="vi-VN"/>
        </w:rPr>
        <w:t>GTGT</w:t>
      </w:r>
      <w:r w:rsidRPr="003A109B">
        <w:rPr>
          <w:rFonts w:eastAsia="Times New Roman"/>
          <w:bCs/>
          <w:szCs w:val="28"/>
        </w:rPr>
        <w:t>)</w:t>
      </w:r>
      <w:r w:rsidRPr="003A109B">
        <w:rPr>
          <w:rFonts w:eastAsia="Times New Roman"/>
          <w:bCs/>
          <w:szCs w:val="28"/>
          <w:lang w:val="vi-VN"/>
        </w:rPr>
        <w:t xml:space="preserve"> đối với phương pháp khấu trừ đối với hoạt động sản xuất kinh doanh do Bộ Tài chính cung cấp.</w:t>
      </w:r>
      <w:r w:rsidRPr="003A109B">
        <w:rPr>
          <w:rFonts w:eastAsia="Times New Roman"/>
          <w:bCs/>
          <w:szCs w:val="28"/>
        </w:rPr>
        <w:t xml:space="preserve"> Hiện tại </w:t>
      </w:r>
      <w:r w:rsidRPr="003A109B">
        <w:rPr>
          <w:rFonts w:eastAsia="Times New Roman"/>
          <w:b/>
          <w:bCs/>
          <w:szCs w:val="28"/>
        </w:rPr>
        <w:t>100%</w:t>
      </w:r>
      <w:r w:rsidRPr="003A109B">
        <w:rPr>
          <w:rFonts w:eastAsia="Times New Roman"/>
          <w:bCs/>
          <w:szCs w:val="28"/>
        </w:rPr>
        <w:t xml:space="preserve"> doanh nghiệp đã thực hiện nộp hồ sơ và nhận kết quả trực tuyến, với số lượng hồ lên tới hơn </w:t>
      </w:r>
      <w:r w:rsidRPr="003A109B">
        <w:rPr>
          <w:rFonts w:eastAsia="Times New Roman"/>
          <w:b/>
          <w:bCs/>
          <w:szCs w:val="28"/>
        </w:rPr>
        <w:t>41</w:t>
      </w:r>
      <w:r w:rsidRPr="003A109B">
        <w:rPr>
          <w:rFonts w:eastAsia="Times New Roman"/>
          <w:bCs/>
          <w:szCs w:val="28"/>
        </w:rPr>
        <w:t xml:space="preserve"> triệu hồ sơ.</w:t>
      </w:r>
    </w:p>
    <w:p w14:paraId="394014F7" w14:textId="759AC1F9" w:rsidR="002E5A88" w:rsidRPr="00F869E3" w:rsidRDefault="003A109B" w:rsidP="00676246">
      <w:pPr>
        <w:widowControl w:val="0"/>
        <w:spacing w:before="120" w:after="120" w:line="240" w:lineRule="auto"/>
        <w:ind w:firstLine="709"/>
        <w:jc w:val="both"/>
        <w:rPr>
          <w:rFonts w:eastAsia="Times New Roman"/>
          <w:bCs/>
          <w:szCs w:val="28"/>
        </w:rPr>
      </w:pPr>
      <w:r w:rsidRPr="00F869E3">
        <w:rPr>
          <w:rFonts w:eastAsia="Times New Roman"/>
          <w:bCs/>
          <w:szCs w:val="28"/>
        </w:rPr>
        <w:t xml:space="preserve">Một số địa phương sáng tạo đưa các dịch vụ công của chính quyền tới gần </w:t>
      </w:r>
      <w:r w:rsidRPr="00F869E3">
        <w:rPr>
          <w:rFonts w:eastAsia="Times New Roman"/>
          <w:bCs/>
          <w:szCs w:val="28"/>
        </w:rPr>
        <w:lastRenderedPageBreak/>
        <w:t>người dân thông qua các nền tảng số phổ biến</w:t>
      </w:r>
      <w:r w:rsidRPr="00F869E3">
        <w:rPr>
          <w:rFonts w:eastAsia="Times New Roman"/>
          <w:bCs/>
          <w:szCs w:val="28"/>
          <w:lang w:val="vi-VN"/>
        </w:rPr>
        <w:t xml:space="preserve"> </w:t>
      </w:r>
      <w:r w:rsidRPr="00F869E3">
        <w:rPr>
          <w:rFonts w:eastAsia="Times New Roman"/>
          <w:bCs/>
          <w:szCs w:val="28"/>
        </w:rPr>
        <w:t>sẵn có. Năm</w:t>
      </w:r>
      <w:r w:rsidRPr="00F869E3">
        <w:rPr>
          <w:rFonts w:eastAsia="Times New Roman"/>
          <w:bCs/>
          <w:szCs w:val="28"/>
          <w:lang w:val="vi-VN"/>
        </w:rPr>
        <w:t xml:space="preserve"> </w:t>
      </w:r>
      <w:r w:rsidRPr="00F869E3">
        <w:rPr>
          <w:rFonts w:eastAsia="Times New Roman"/>
          <w:b/>
          <w:bCs/>
          <w:szCs w:val="28"/>
          <w:lang w:val="vi-VN"/>
        </w:rPr>
        <w:t>2023</w:t>
      </w:r>
      <w:r w:rsidRPr="00F869E3">
        <w:rPr>
          <w:rFonts w:eastAsia="Times New Roman"/>
          <w:bCs/>
          <w:szCs w:val="28"/>
          <w:lang w:val="vi-VN"/>
        </w:rPr>
        <w:t xml:space="preserve">, </w:t>
      </w:r>
      <w:r w:rsidRPr="00F869E3">
        <w:rPr>
          <w:rFonts w:eastAsia="Times New Roman"/>
          <w:bCs/>
          <w:szCs w:val="28"/>
        </w:rPr>
        <w:t xml:space="preserve">đã có </w:t>
      </w:r>
      <w:r w:rsidRPr="00F869E3">
        <w:rPr>
          <w:rFonts w:eastAsia="Times New Roman"/>
          <w:b/>
          <w:bCs/>
          <w:szCs w:val="28"/>
          <w:lang w:val="vi-VN"/>
        </w:rPr>
        <w:t>10</w:t>
      </w:r>
      <w:r w:rsidRPr="00F869E3">
        <w:rPr>
          <w:rFonts w:eastAsia="Times New Roman"/>
          <w:bCs/>
          <w:szCs w:val="28"/>
          <w:vertAlign w:val="superscript"/>
        </w:rPr>
        <w:footnoteReference w:id="4"/>
      </w:r>
      <w:r w:rsidRPr="00F869E3">
        <w:rPr>
          <w:rFonts w:eastAsia="Times New Roman"/>
          <w:bCs/>
          <w:szCs w:val="28"/>
        </w:rPr>
        <w:t xml:space="preserve"> địa phương sử dụng Zalo như một kênh số mới để tiếp cận người dân. Người dân có thể truy cập các dịch vụ của chính quyền bằng Zalo trên</w:t>
      </w:r>
      <w:r w:rsidRPr="00F869E3">
        <w:rPr>
          <w:rFonts w:eastAsia="Times New Roman"/>
          <w:bCs/>
          <w:szCs w:val="28"/>
          <w:lang w:val="vi-VN"/>
        </w:rPr>
        <w:t xml:space="preserve"> điện thoại di động</w:t>
      </w:r>
      <w:r w:rsidRPr="00F869E3">
        <w:rPr>
          <w:rFonts w:eastAsia="Times New Roman"/>
          <w:bCs/>
          <w:szCs w:val="28"/>
        </w:rPr>
        <w:t xml:space="preserve">. </w:t>
      </w:r>
      <w:r w:rsidRPr="00F869E3">
        <w:rPr>
          <w:rFonts w:eastAsia="Times New Roman"/>
          <w:bCs/>
          <w:szCs w:val="28"/>
          <w:lang w:val="vi-VN"/>
        </w:rPr>
        <w:t>C</w:t>
      </w:r>
      <w:r w:rsidRPr="00F869E3">
        <w:rPr>
          <w:rFonts w:eastAsia="Times New Roman"/>
          <w:bCs/>
          <w:szCs w:val="28"/>
        </w:rPr>
        <w:t>ách tiếp cận này đang phát huy hiệu quả trong phổ</w:t>
      </w:r>
      <w:r w:rsidRPr="00F869E3">
        <w:rPr>
          <w:rFonts w:eastAsia="Times New Roman"/>
          <w:bCs/>
          <w:szCs w:val="28"/>
          <w:lang w:val="vi-VN"/>
        </w:rPr>
        <w:t xml:space="preserve"> cập</w:t>
      </w:r>
      <w:r w:rsidRPr="00F869E3">
        <w:rPr>
          <w:rFonts w:eastAsia="Times New Roman"/>
          <w:bCs/>
          <w:szCs w:val="28"/>
        </w:rPr>
        <w:t xml:space="preserve"> dịch vụ số. Điển hình t</w:t>
      </w:r>
      <w:r w:rsidRPr="00F869E3">
        <w:rPr>
          <w:rFonts w:eastAsia="Times New Roman"/>
          <w:bCs/>
          <w:szCs w:val="28"/>
          <w:lang w:val="vi-VN"/>
        </w:rPr>
        <w:t xml:space="preserve">ại Đồng Nai, chỉ trong </w:t>
      </w:r>
      <w:r w:rsidRPr="00F869E3">
        <w:rPr>
          <w:rFonts w:eastAsia="Times New Roman"/>
          <w:b/>
          <w:bCs/>
          <w:szCs w:val="28"/>
          <w:lang w:val="vi-VN"/>
        </w:rPr>
        <w:t>1</w:t>
      </w:r>
      <w:r w:rsidRPr="00F869E3">
        <w:rPr>
          <w:rFonts w:eastAsia="Times New Roman"/>
          <w:bCs/>
          <w:szCs w:val="28"/>
          <w:lang w:val="vi-VN"/>
        </w:rPr>
        <w:t xml:space="preserve"> tháng, đã có gần </w:t>
      </w:r>
      <w:r w:rsidRPr="00F869E3">
        <w:rPr>
          <w:rFonts w:eastAsia="Times New Roman"/>
          <w:b/>
          <w:bCs/>
          <w:szCs w:val="28"/>
          <w:lang w:val="vi-VN"/>
        </w:rPr>
        <w:t>200.000</w:t>
      </w:r>
      <w:r w:rsidRPr="00F869E3">
        <w:rPr>
          <w:rFonts w:eastAsia="Times New Roman"/>
          <w:bCs/>
          <w:szCs w:val="28"/>
          <w:lang w:val="vi-VN"/>
        </w:rPr>
        <w:t xml:space="preserve"> người dân sử dụng.</w:t>
      </w:r>
      <w:r w:rsidRPr="00F869E3">
        <w:rPr>
          <w:rFonts w:eastAsia="Times New Roman"/>
          <w:bCs/>
          <w:szCs w:val="28"/>
        </w:rPr>
        <w:t xml:space="preserve"> Đây cũng là mô hình mới về kết hợp giữa nhà nước và doanh nghiệp để phục vụ người dân</w:t>
      </w:r>
      <w:r w:rsidRPr="00F869E3">
        <w:rPr>
          <w:rFonts w:eastAsia="Times New Roman"/>
          <w:bCs/>
          <w:szCs w:val="28"/>
          <w:lang w:val="vi-VN"/>
        </w:rPr>
        <w:t xml:space="preserve"> </w:t>
      </w:r>
      <w:r w:rsidRPr="00F869E3">
        <w:rPr>
          <w:rFonts w:eastAsia="Times New Roman"/>
          <w:bCs/>
          <w:szCs w:val="28"/>
        </w:rPr>
        <w:t>tốt hơn.</w:t>
      </w:r>
    </w:p>
    <w:p w14:paraId="687B8847" w14:textId="69325232" w:rsidR="00557755" w:rsidRPr="00557755" w:rsidRDefault="00557755" w:rsidP="00676246">
      <w:pPr>
        <w:widowControl w:val="0"/>
        <w:spacing w:before="120" w:after="120" w:line="240" w:lineRule="auto"/>
        <w:ind w:firstLine="709"/>
        <w:jc w:val="both"/>
        <w:rPr>
          <w:color w:val="0D0D0D" w:themeColor="text1" w:themeTint="F2"/>
        </w:rPr>
      </w:pPr>
      <w:r w:rsidRPr="00557755">
        <w:rPr>
          <w:color w:val="0D0D0D" w:themeColor="text1" w:themeTint="F2"/>
        </w:rPr>
        <w:t xml:space="preserve">Bên cạnh những kết quả đạt được, </w:t>
      </w:r>
      <w:r w:rsidRPr="00F869E3">
        <w:rPr>
          <w:color w:val="0D0D0D" w:themeColor="text1" w:themeTint="F2"/>
        </w:rPr>
        <w:t>việc triển khai dịch vụ công trực tuyến</w:t>
      </w:r>
      <w:r w:rsidRPr="00557755">
        <w:rPr>
          <w:color w:val="0D0D0D" w:themeColor="text1" w:themeTint="F2"/>
        </w:rPr>
        <w:t xml:space="preserve"> vẫn còn có những khó khăn, vướng mắc</w:t>
      </w:r>
      <w:r w:rsidR="00444048" w:rsidRPr="00F869E3">
        <w:rPr>
          <w:color w:val="0D0D0D" w:themeColor="text1" w:themeTint="F2"/>
        </w:rPr>
        <w:t>, cụ thể</w:t>
      </w:r>
      <w:r w:rsidRPr="00557755">
        <w:rPr>
          <w:color w:val="0D0D0D" w:themeColor="text1" w:themeTint="F2"/>
        </w:rPr>
        <w:t xml:space="preserve"> như:</w:t>
      </w:r>
    </w:p>
    <w:p w14:paraId="6627FB5C" w14:textId="56B1B20E" w:rsidR="00557755" w:rsidRPr="00557755" w:rsidRDefault="00557755" w:rsidP="00676246">
      <w:pPr>
        <w:widowControl w:val="0"/>
        <w:spacing w:before="120" w:after="120" w:line="240" w:lineRule="auto"/>
        <w:ind w:firstLine="709"/>
        <w:jc w:val="both"/>
        <w:rPr>
          <w:color w:val="0D0D0D" w:themeColor="text1" w:themeTint="F2"/>
        </w:rPr>
      </w:pPr>
      <w:r w:rsidRPr="00557755">
        <w:rPr>
          <w:color w:val="0D0D0D" w:themeColor="text1" w:themeTint="F2"/>
        </w:rPr>
        <w:tab/>
      </w:r>
      <w:r w:rsidRPr="00557755">
        <w:rPr>
          <w:color w:val="0D0D0D" w:themeColor="text1" w:themeTint="F2"/>
          <w:lang w:val="vi-VN"/>
        </w:rPr>
        <w:t xml:space="preserve">- </w:t>
      </w:r>
      <w:r w:rsidRPr="00557755">
        <w:rPr>
          <w:color w:val="0D0D0D" w:themeColor="text1" w:themeTint="F2"/>
        </w:rPr>
        <w:t>Việc triển khai là dịch vụ công trực tuyến</w:t>
      </w:r>
      <w:r w:rsidRPr="00557755">
        <w:rPr>
          <w:color w:val="0D0D0D" w:themeColor="text1" w:themeTint="F2"/>
          <w:lang w:val="vi-VN"/>
        </w:rPr>
        <w:t xml:space="preserve"> </w:t>
      </w:r>
      <w:r w:rsidRPr="00557755">
        <w:rPr>
          <w:color w:val="0D0D0D" w:themeColor="text1" w:themeTint="F2"/>
        </w:rPr>
        <w:t xml:space="preserve">đã được đẩy mạnh, chiếm </w:t>
      </w:r>
      <w:r w:rsidRPr="00557755">
        <w:rPr>
          <w:b/>
          <w:bCs/>
          <w:color w:val="0D0D0D" w:themeColor="text1" w:themeTint="F2"/>
        </w:rPr>
        <w:t>81%</w:t>
      </w:r>
      <w:r w:rsidRPr="00557755">
        <w:rPr>
          <w:color w:val="0D0D0D" w:themeColor="text1" w:themeTint="F2"/>
        </w:rPr>
        <w:t xml:space="preserve"> tổng số thủ tục hành chính, trong đó </w:t>
      </w:r>
      <w:r w:rsidR="005D33E8">
        <w:rPr>
          <w:color w:val="0D0D0D" w:themeColor="text1" w:themeTint="F2"/>
        </w:rPr>
        <w:t>dịch vụ công trực tuyến</w:t>
      </w:r>
      <w:r w:rsidRPr="00557755">
        <w:rPr>
          <w:color w:val="0D0D0D" w:themeColor="text1" w:themeTint="F2"/>
        </w:rPr>
        <w:t xml:space="preserve"> </w:t>
      </w:r>
      <w:r w:rsidRPr="00557755">
        <w:rPr>
          <w:color w:val="0D0D0D" w:themeColor="text1" w:themeTint="F2"/>
          <w:lang w:val="vi-VN"/>
        </w:rPr>
        <w:t>toàn trình</w:t>
      </w:r>
      <w:r w:rsidRPr="00557755">
        <w:rPr>
          <w:color w:val="0D0D0D" w:themeColor="text1" w:themeTint="F2"/>
        </w:rPr>
        <w:t xml:space="preserve"> chiếm </w:t>
      </w:r>
      <w:r w:rsidRPr="00557755">
        <w:rPr>
          <w:b/>
          <w:bCs/>
          <w:color w:val="0D0D0D" w:themeColor="text1" w:themeTint="F2"/>
        </w:rPr>
        <w:t>48,5%</w:t>
      </w:r>
      <w:r w:rsidRPr="00557755">
        <w:rPr>
          <w:color w:val="0D0D0D" w:themeColor="text1" w:themeTint="F2"/>
        </w:rPr>
        <w:t xml:space="preserve"> tổng số thủ tục hành chính. Tuy nhiên, chất lượng của các dịch vụ </w:t>
      </w:r>
      <w:r w:rsidRPr="00557755">
        <w:rPr>
          <w:color w:val="0D0D0D" w:themeColor="text1" w:themeTint="F2"/>
          <w:lang w:val="vi-VN"/>
        </w:rPr>
        <w:t>(</w:t>
      </w:r>
      <w:r w:rsidRPr="00557755">
        <w:rPr>
          <w:color w:val="0D0D0D" w:themeColor="text1" w:themeTint="F2"/>
        </w:rPr>
        <w:t xml:space="preserve">tính </w:t>
      </w:r>
      <w:r w:rsidRPr="00557755">
        <w:rPr>
          <w:color w:val="0D0D0D" w:themeColor="text1" w:themeTint="F2"/>
          <w:lang w:val="vi-VN"/>
        </w:rPr>
        <w:t>đơn giản, thuận tiện, nhanh</w:t>
      </w:r>
      <w:r w:rsidRPr="00557755">
        <w:rPr>
          <w:color w:val="0D0D0D" w:themeColor="text1" w:themeTint="F2"/>
        </w:rPr>
        <w:t>, an toàn, an ninh mạng</w:t>
      </w:r>
      <w:r w:rsidRPr="00557755">
        <w:rPr>
          <w:color w:val="0D0D0D" w:themeColor="text1" w:themeTint="F2"/>
          <w:lang w:val="vi-VN"/>
        </w:rPr>
        <w:t xml:space="preserve">) còn thấp, chưa đạt kỳ vọng </w:t>
      </w:r>
      <w:r w:rsidRPr="00557755">
        <w:rPr>
          <w:color w:val="0D0D0D" w:themeColor="text1" w:themeTint="F2"/>
        </w:rPr>
        <w:t>nên</w:t>
      </w:r>
      <w:r w:rsidRPr="00557755">
        <w:rPr>
          <w:color w:val="0D0D0D" w:themeColor="text1" w:themeTint="F2"/>
          <w:lang w:val="vi-VN"/>
        </w:rPr>
        <w:t xml:space="preserve"> </w:t>
      </w:r>
      <w:r w:rsidRPr="00557755">
        <w:rPr>
          <w:color w:val="0D0D0D" w:themeColor="text1" w:themeTint="F2"/>
        </w:rPr>
        <w:t xml:space="preserve">tỷ lệ </w:t>
      </w:r>
      <w:r w:rsidRPr="00557755">
        <w:rPr>
          <w:color w:val="0D0D0D" w:themeColor="text1" w:themeTint="F2"/>
          <w:lang w:val="vi-VN"/>
        </w:rPr>
        <w:t xml:space="preserve">người dân có thể tự thực hiện </w:t>
      </w:r>
      <w:r w:rsidRPr="00557755">
        <w:rPr>
          <w:b/>
          <w:bCs/>
          <w:color w:val="0D0D0D" w:themeColor="text1" w:themeTint="F2"/>
          <w:lang w:val="vi-VN"/>
        </w:rPr>
        <w:t>100%</w:t>
      </w:r>
      <w:r w:rsidRPr="00557755">
        <w:rPr>
          <w:color w:val="0D0D0D" w:themeColor="text1" w:themeTint="F2"/>
          <w:lang w:val="vi-VN"/>
        </w:rPr>
        <w:t xml:space="preserve"> các bước tại nhà còn thấp</w:t>
      </w:r>
      <w:r w:rsidRPr="00557755">
        <w:rPr>
          <w:color w:val="0D0D0D" w:themeColor="text1" w:themeTint="F2"/>
        </w:rPr>
        <w:t>, thể hiện bằng việc t</w:t>
      </w:r>
      <w:r w:rsidRPr="00557755">
        <w:rPr>
          <w:color w:val="0D0D0D" w:themeColor="text1" w:themeTint="F2"/>
          <w:lang w:val="vi-VN"/>
        </w:rPr>
        <w:t>ỷ lệ hồ sơ</w:t>
      </w:r>
      <w:r w:rsidRPr="00557755">
        <w:rPr>
          <w:color w:val="0D0D0D" w:themeColor="text1" w:themeTint="F2"/>
        </w:rPr>
        <w:t xml:space="preserve"> nộp trực tuyến còn thấp (</w:t>
      </w:r>
      <w:r w:rsidRPr="00557755">
        <w:rPr>
          <w:b/>
          <w:bCs/>
          <w:color w:val="0D0D0D" w:themeColor="text1" w:themeTint="F2"/>
        </w:rPr>
        <w:t>38,3%</w:t>
      </w:r>
      <w:r w:rsidRPr="00557755">
        <w:rPr>
          <w:color w:val="0D0D0D" w:themeColor="text1" w:themeTint="F2"/>
        </w:rPr>
        <w:t xml:space="preserve">), trong đó tỷ lệ hồ sơ trực tuyến </w:t>
      </w:r>
      <w:r w:rsidRPr="00557755">
        <w:rPr>
          <w:color w:val="0D0D0D" w:themeColor="text1" w:themeTint="F2"/>
          <w:lang w:val="vi-VN"/>
        </w:rPr>
        <w:t xml:space="preserve">toàn trình </w:t>
      </w:r>
      <w:r w:rsidRPr="00557755">
        <w:rPr>
          <w:color w:val="0D0D0D" w:themeColor="text1" w:themeTint="F2"/>
        </w:rPr>
        <w:t xml:space="preserve">chỉ </w:t>
      </w:r>
      <w:r w:rsidRPr="00557755">
        <w:rPr>
          <w:color w:val="0D0D0D" w:themeColor="text1" w:themeTint="F2"/>
          <w:lang w:val="vi-VN"/>
        </w:rPr>
        <w:t xml:space="preserve">đạt khoảng </w:t>
      </w:r>
      <w:r w:rsidRPr="00557755">
        <w:rPr>
          <w:b/>
          <w:color w:val="0D0D0D" w:themeColor="text1" w:themeTint="F2"/>
        </w:rPr>
        <w:t>22,37</w:t>
      </w:r>
      <w:r w:rsidRPr="00557755">
        <w:rPr>
          <w:b/>
          <w:color w:val="0D0D0D" w:themeColor="text1" w:themeTint="F2"/>
          <w:lang w:val="vi-VN"/>
        </w:rPr>
        <w:t>%</w:t>
      </w:r>
      <w:r w:rsidRPr="00557755">
        <w:rPr>
          <w:color w:val="0D0D0D" w:themeColor="text1" w:themeTint="F2"/>
        </w:rPr>
        <w:t>.</w:t>
      </w:r>
    </w:p>
    <w:p w14:paraId="26E2E405" w14:textId="59F94B92" w:rsidR="00557755" w:rsidRPr="00557755" w:rsidRDefault="00557755" w:rsidP="00676246">
      <w:pPr>
        <w:widowControl w:val="0"/>
        <w:spacing w:before="120" w:after="120" w:line="240" w:lineRule="auto"/>
        <w:ind w:firstLine="709"/>
        <w:jc w:val="both"/>
        <w:rPr>
          <w:color w:val="0D0D0D" w:themeColor="text1" w:themeTint="F2"/>
          <w:lang w:val="vi-VN"/>
        </w:rPr>
      </w:pPr>
      <w:r w:rsidRPr="00557755">
        <w:rPr>
          <w:color w:val="0D0D0D" w:themeColor="text1" w:themeTint="F2"/>
        </w:rPr>
        <w:t xml:space="preserve">- </w:t>
      </w:r>
      <w:r w:rsidR="005D33E8">
        <w:rPr>
          <w:color w:val="0D0D0D" w:themeColor="text1" w:themeTint="F2"/>
        </w:rPr>
        <w:t>Dịch vụ công trực tuyến</w:t>
      </w:r>
      <w:r w:rsidRPr="00557755">
        <w:rPr>
          <w:color w:val="0D0D0D" w:themeColor="text1" w:themeTint="F2"/>
        </w:rPr>
        <w:t xml:space="preserve"> là giảm thời gian, công sức và chi phí nhưng thực tế nhiều nơi, còn</w:t>
      </w:r>
      <w:r w:rsidRPr="00557755">
        <w:rPr>
          <w:color w:val="0D0D0D" w:themeColor="text1" w:themeTint="F2"/>
          <w:lang w:val="vi-VN"/>
        </w:rPr>
        <w:t xml:space="preserve"> làm tăng công việc khi </w:t>
      </w:r>
      <w:r w:rsidRPr="00557755">
        <w:rPr>
          <w:color w:val="0D0D0D" w:themeColor="text1" w:themeTint="F2"/>
        </w:rPr>
        <w:t xml:space="preserve">cán bộ, công chức </w:t>
      </w:r>
      <w:r w:rsidRPr="00557755">
        <w:rPr>
          <w:color w:val="0D0D0D" w:themeColor="text1" w:themeTint="F2"/>
          <w:lang w:val="vi-VN"/>
        </w:rPr>
        <w:t>phải xử lý song song trên bản giấy và bản điện tử, dẫn đến gây khó khăn, bức xúc cho cả công chức và người dân, doanh nghiệp.</w:t>
      </w:r>
    </w:p>
    <w:p w14:paraId="6952675C" w14:textId="77777777" w:rsidR="00557755" w:rsidRPr="00557755" w:rsidRDefault="00557755" w:rsidP="00676246">
      <w:pPr>
        <w:widowControl w:val="0"/>
        <w:spacing w:before="120" w:after="120" w:line="240" w:lineRule="auto"/>
        <w:ind w:firstLine="709"/>
        <w:jc w:val="both"/>
        <w:rPr>
          <w:color w:val="0D0D0D" w:themeColor="text1" w:themeTint="F2"/>
        </w:rPr>
      </w:pPr>
      <w:r w:rsidRPr="00557755">
        <w:rPr>
          <w:color w:val="0D0D0D" w:themeColor="text1" w:themeTint="F2"/>
        </w:rPr>
        <w:t>- Một số nơi có tình trạng làm thay, làm hộ dịch vụ công trực tuyến cho người dân dẫn đến quá tải, tăng thời gian chờ đợi, tiếp nhận hồ sơ thủ tục hành chính, giảm mức độ hài lòng.</w:t>
      </w:r>
    </w:p>
    <w:p w14:paraId="16ED188A" w14:textId="2B2F33AD" w:rsidR="0077108D" w:rsidRDefault="0077108D" w:rsidP="00676246">
      <w:pPr>
        <w:widowControl w:val="0"/>
        <w:spacing w:before="120" w:after="120" w:line="240" w:lineRule="auto"/>
        <w:ind w:firstLine="709"/>
        <w:jc w:val="both"/>
        <w:rPr>
          <w:bCs/>
          <w:color w:val="000000" w:themeColor="text1"/>
          <w:szCs w:val="28"/>
        </w:rPr>
      </w:pPr>
      <w:r>
        <w:rPr>
          <w:color w:val="0D0D0D" w:themeColor="text1" w:themeTint="F2"/>
        </w:rPr>
        <w:t xml:space="preserve">Về xếp hạng quốc tế, theo đánh giá mới nhất của Liên Hợp Quốc năm 2022, </w:t>
      </w:r>
      <w:r w:rsidRPr="00D91336">
        <w:rPr>
          <w:color w:val="000000" w:themeColor="text1"/>
          <w:szCs w:val="28"/>
        </w:rPr>
        <w:t>Dịch vụ trực tuyến</w:t>
      </w:r>
      <w:r>
        <w:rPr>
          <w:color w:val="000000" w:themeColor="text1"/>
          <w:szCs w:val="28"/>
        </w:rPr>
        <w:t xml:space="preserve"> của Việt Nam</w:t>
      </w:r>
      <w:r w:rsidRPr="00D91336">
        <w:rPr>
          <w:color w:val="000000" w:themeColor="text1"/>
          <w:szCs w:val="28"/>
          <w:lang w:val="vi-VN"/>
        </w:rPr>
        <w:t xml:space="preserve"> </w:t>
      </w:r>
      <w:r w:rsidR="0068629E">
        <w:rPr>
          <w:color w:val="000000" w:themeColor="text1"/>
          <w:szCs w:val="28"/>
          <w:lang w:val="vi-VN"/>
        </w:rPr>
        <w:t>-</w:t>
      </w:r>
      <w:r w:rsidR="00545095">
        <w:rPr>
          <w:color w:val="000000" w:themeColor="text1"/>
          <w:szCs w:val="28"/>
          <w:lang w:val="vi-VN"/>
        </w:rPr>
        <w:t xml:space="preserve"> một trong ba chỉ số chính thuộc Chỉ số </w:t>
      </w:r>
      <w:r w:rsidR="0068629E">
        <w:rPr>
          <w:color w:val="000000" w:themeColor="text1"/>
          <w:szCs w:val="28"/>
          <w:lang w:val="vi-VN"/>
        </w:rPr>
        <w:t xml:space="preserve">Chính phủ điện tử - </w:t>
      </w:r>
      <w:r w:rsidRPr="00D91336">
        <w:rPr>
          <w:color w:val="000000" w:themeColor="text1"/>
          <w:szCs w:val="28"/>
        </w:rPr>
        <w:t xml:space="preserve">đạt giá trị </w:t>
      </w:r>
      <w:r w:rsidRPr="00D91336">
        <w:rPr>
          <w:color w:val="000000" w:themeColor="text1"/>
          <w:szCs w:val="28"/>
          <w:lang w:val="nb-NO" w:bidi="vi-VN"/>
        </w:rPr>
        <w:t xml:space="preserve">0,6484, </w:t>
      </w:r>
      <w:r w:rsidRPr="00D91336">
        <w:rPr>
          <w:color w:val="000000" w:themeColor="text1"/>
          <w:szCs w:val="28"/>
        </w:rPr>
        <w:t xml:space="preserve">xếp hạng </w:t>
      </w:r>
      <w:r w:rsidRPr="007C3E57">
        <w:rPr>
          <w:b/>
          <w:bCs/>
          <w:color w:val="000000" w:themeColor="text1"/>
          <w:szCs w:val="28"/>
        </w:rPr>
        <w:t>76/193</w:t>
      </w:r>
      <w:r w:rsidRPr="00D91336">
        <w:rPr>
          <w:color w:val="000000" w:themeColor="text1"/>
          <w:szCs w:val="28"/>
        </w:rPr>
        <w:t xml:space="preserve">, </w:t>
      </w:r>
      <w:r w:rsidRPr="00D91336">
        <w:rPr>
          <w:color w:val="000000" w:themeColor="text1"/>
          <w:szCs w:val="28"/>
          <w:lang w:val="vi-VN"/>
        </w:rPr>
        <w:t xml:space="preserve">tăng </w:t>
      </w:r>
      <w:r w:rsidRPr="00D91336">
        <w:rPr>
          <w:color w:val="000000" w:themeColor="text1"/>
          <w:szCs w:val="28"/>
        </w:rPr>
        <w:t>5</w:t>
      </w:r>
      <w:r w:rsidRPr="00D91336">
        <w:rPr>
          <w:color w:val="000000" w:themeColor="text1"/>
          <w:szCs w:val="28"/>
          <w:lang w:val="vi-VN"/>
        </w:rPr>
        <w:t xml:space="preserve"> bậc</w:t>
      </w:r>
      <w:r w:rsidRPr="00D91336">
        <w:rPr>
          <w:color w:val="000000" w:themeColor="text1"/>
          <w:szCs w:val="28"/>
        </w:rPr>
        <w:t xml:space="preserve"> so với năm 2020</w:t>
      </w:r>
      <w:r>
        <w:rPr>
          <w:color w:val="000000" w:themeColor="text1"/>
          <w:szCs w:val="28"/>
        </w:rPr>
        <w:t xml:space="preserve">. Về xếp hạng một số chỉ số phụ liên quan đến dịch vụ công trực tuyến, chỉ số </w:t>
      </w:r>
      <w:r w:rsidRPr="0077108D">
        <w:rPr>
          <w:color w:val="000000" w:themeColor="text1"/>
          <w:szCs w:val="28"/>
          <w:lang w:val="vi-VN"/>
        </w:rPr>
        <w:t>Tham gia điện tử</w:t>
      </w:r>
      <w:r>
        <w:rPr>
          <w:color w:val="000000" w:themeColor="text1"/>
          <w:szCs w:val="28"/>
          <w:lang w:val="vi-VN"/>
        </w:rPr>
        <w:t xml:space="preserve"> năm 2022 của Việt Nam</w:t>
      </w:r>
      <w:r w:rsidRPr="0077108D">
        <w:rPr>
          <w:color w:val="000000" w:themeColor="text1"/>
          <w:szCs w:val="28"/>
          <w:lang w:val="vi-VN"/>
        </w:rPr>
        <w:t xml:space="preserve"> </w:t>
      </w:r>
      <w:r w:rsidRPr="0077108D">
        <w:rPr>
          <w:color w:val="000000" w:themeColor="text1"/>
          <w:szCs w:val="28"/>
        </w:rPr>
        <w:t xml:space="preserve">đạt giá trị 0,5341, </w:t>
      </w:r>
      <w:r w:rsidRPr="0077108D">
        <w:rPr>
          <w:color w:val="000000" w:themeColor="text1"/>
          <w:szCs w:val="28"/>
          <w:lang w:val="vi-VN"/>
        </w:rPr>
        <w:t>xếp hạng 7</w:t>
      </w:r>
      <w:r w:rsidRPr="0077108D">
        <w:rPr>
          <w:color w:val="000000" w:themeColor="text1"/>
          <w:szCs w:val="28"/>
        </w:rPr>
        <w:t>2</w:t>
      </w:r>
      <w:r w:rsidRPr="0077108D">
        <w:rPr>
          <w:color w:val="000000" w:themeColor="text1"/>
          <w:szCs w:val="28"/>
          <w:lang w:val="vi-VN"/>
        </w:rPr>
        <w:t>/193</w:t>
      </w:r>
      <w:r w:rsidRPr="0077108D">
        <w:rPr>
          <w:color w:val="000000" w:themeColor="text1"/>
          <w:szCs w:val="28"/>
        </w:rPr>
        <w:t>, giảm 02 bậc;</w:t>
      </w:r>
      <w:r w:rsidRPr="0077108D">
        <w:rPr>
          <w:color w:val="000000" w:themeColor="text1"/>
          <w:szCs w:val="28"/>
          <w:lang w:val="vi-VN"/>
        </w:rPr>
        <w:t xml:space="preserve"> Dịch vụ trực tuyến của địa phương</w:t>
      </w:r>
      <w:r w:rsidRPr="0077108D">
        <w:rPr>
          <w:color w:val="000000" w:themeColor="text1"/>
          <w:szCs w:val="28"/>
        </w:rPr>
        <w:t xml:space="preserve"> đánh giá T</w:t>
      </w:r>
      <w:r w:rsidRPr="0077108D">
        <w:rPr>
          <w:color w:val="000000" w:themeColor="text1"/>
          <w:szCs w:val="28"/>
          <w:lang w:val="vi-VN"/>
        </w:rPr>
        <w:t xml:space="preserve">hành phố Hồ Chí Minh xếp thứ </w:t>
      </w:r>
      <w:r w:rsidRPr="0077108D">
        <w:rPr>
          <w:color w:val="000000" w:themeColor="text1"/>
          <w:szCs w:val="28"/>
        </w:rPr>
        <w:t>54</w:t>
      </w:r>
      <w:r w:rsidRPr="0077108D">
        <w:rPr>
          <w:color w:val="000000" w:themeColor="text1"/>
          <w:szCs w:val="28"/>
          <w:lang w:val="vi-VN"/>
        </w:rPr>
        <w:t>/</w:t>
      </w:r>
      <w:r w:rsidRPr="0077108D">
        <w:rPr>
          <w:color w:val="000000" w:themeColor="text1"/>
          <w:szCs w:val="28"/>
        </w:rPr>
        <w:t>146 (năm 2020, T</w:t>
      </w:r>
      <w:r w:rsidRPr="0077108D">
        <w:rPr>
          <w:color w:val="000000" w:themeColor="text1"/>
          <w:szCs w:val="28"/>
          <w:lang w:val="vi-VN"/>
        </w:rPr>
        <w:t xml:space="preserve">hành phố Hồ Chí Minh xếp thứ </w:t>
      </w:r>
      <w:r w:rsidRPr="0077108D">
        <w:rPr>
          <w:color w:val="000000" w:themeColor="text1"/>
          <w:szCs w:val="28"/>
        </w:rPr>
        <w:t>42/86)</w:t>
      </w:r>
      <w:r w:rsidRPr="0077108D">
        <w:rPr>
          <w:color w:val="000000" w:themeColor="text1"/>
          <w:szCs w:val="28"/>
          <w:lang w:val="vi-VN"/>
        </w:rPr>
        <w:t xml:space="preserve">. Ngoài ra, Việt Nam </w:t>
      </w:r>
      <w:r w:rsidRPr="0077108D">
        <w:rPr>
          <w:color w:val="000000" w:themeColor="text1"/>
          <w:szCs w:val="28"/>
        </w:rPr>
        <w:t>được đánh giá là một trong số 9 quốc gia có thu nhập dưới trung bình nhưng có Chỉ số tổng hợp và Chỉ số Dịch vụ trực tuyến cao trên mức trung bình của thế giới.</w:t>
      </w:r>
      <w:r w:rsidR="00545095">
        <w:rPr>
          <w:color w:val="000000" w:themeColor="text1"/>
          <w:szCs w:val="28"/>
        </w:rPr>
        <w:t xml:space="preserve"> Tuy nhiên, </w:t>
      </w:r>
      <w:r w:rsidR="00545095" w:rsidRPr="00545095">
        <w:rPr>
          <w:bCs/>
          <w:color w:val="000000" w:themeColor="text1"/>
          <w:szCs w:val="28"/>
        </w:rPr>
        <w:t xml:space="preserve">Chương trình Chuyển đổi số quốc gia đến năm 2025, định hướng đến năm 2030 xác định </w:t>
      </w:r>
      <w:r w:rsidR="007C3E57">
        <w:rPr>
          <w:bCs/>
          <w:color w:val="000000" w:themeColor="text1"/>
          <w:szCs w:val="28"/>
        </w:rPr>
        <w:t>mục tiêu</w:t>
      </w:r>
      <w:r w:rsidR="00545095" w:rsidRPr="00545095">
        <w:rPr>
          <w:bCs/>
          <w:i/>
          <w:iCs/>
          <w:color w:val="000000" w:themeColor="text1"/>
          <w:szCs w:val="28"/>
        </w:rPr>
        <w:t>“Đến năm 2025, Việt Nam thuộc nhóm 70 nước dẫn đầu về Chính phủ điện tử (EGDI)”</w:t>
      </w:r>
      <w:r w:rsidR="00545095">
        <w:rPr>
          <w:bCs/>
          <w:color w:val="000000" w:themeColor="text1"/>
          <w:szCs w:val="28"/>
        </w:rPr>
        <w:t>.</w:t>
      </w:r>
      <w:r w:rsidR="00807D98">
        <w:rPr>
          <w:bCs/>
          <w:color w:val="000000" w:themeColor="text1"/>
          <w:szCs w:val="28"/>
        </w:rPr>
        <w:t xml:space="preserve"> Do đó, để có thể đạt được mục tiêu về xếp hạng Chính phủ điện tử của Việt Nam theo đánh giá của Liên Hợp Quốc, việc cải thiện, tăng xếp hạng về chỉ số Dịch vụ công trực tuyến của Việt Nam là yếu tố quan trọng hàng đầu.</w:t>
      </w:r>
    </w:p>
    <w:p w14:paraId="32E12443" w14:textId="15377E03" w:rsidR="005D33E8" w:rsidRPr="00676246" w:rsidRDefault="005D33E8" w:rsidP="005D33E8">
      <w:pPr>
        <w:widowControl w:val="0"/>
        <w:spacing w:before="120" w:after="120" w:line="240" w:lineRule="auto"/>
        <w:ind w:firstLine="709"/>
        <w:jc w:val="both"/>
        <w:rPr>
          <w:color w:val="0D0D0D" w:themeColor="text1" w:themeTint="F2"/>
        </w:rPr>
      </w:pPr>
      <w:r w:rsidRPr="00676246">
        <w:rPr>
          <w:color w:val="0D0D0D" w:themeColor="text1" w:themeTint="F2"/>
          <w:lang w:val="vi-VN"/>
        </w:rPr>
        <w:t xml:space="preserve">Từ thực tiễn triển khai </w:t>
      </w:r>
      <w:r>
        <w:rPr>
          <w:color w:val="0D0D0D" w:themeColor="text1" w:themeTint="F2"/>
          <w:lang w:val="vi-VN"/>
        </w:rPr>
        <w:t>dịch vụ công trực tuyến</w:t>
      </w:r>
      <w:r w:rsidRPr="00676246">
        <w:rPr>
          <w:color w:val="0D0D0D" w:themeColor="text1" w:themeTint="F2"/>
          <w:lang w:val="vi-VN"/>
        </w:rPr>
        <w:t xml:space="preserve"> thời gian qua, có thể nhận thấy thói quen ngại thay đổi là một trong các rào cản lớn nhất và để có thể thuyết </w:t>
      </w:r>
      <w:r w:rsidRPr="00676246">
        <w:rPr>
          <w:color w:val="0D0D0D" w:themeColor="text1" w:themeTint="F2"/>
          <w:lang w:val="vi-VN"/>
        </w:rPr>
        <w:lastRenderedPageBreak/>
        <w:t xml:space="preserve">phục người dân, doanh nghiệp thay đổi thói quen thì cần: (1) </w:t>
      </w:r>
      <w:r>
        <w:rPr>
          <w:color w:val="0D0D0D" w:themeColor="text1" w:themeTint="F2"/>
          <w:lang w:val="vi-VN"/>
        </w:rPr>
        <w:t>Thay đổi nhận thức và thói quen (cần c</w:t>
      </w:r>
      <w:r w:rsidRPr="00676246">
        <w:rPr>
          <w:color w:val="0D0D0D" w:themeColor="text1" w:themeTint="F2"/>
          <w:lang w:val="vi-VN"/>
        </w:rPr>
        <w:t>hính cơ quan nhà nước phải gương mẫu thay đổi mình</w:t>
      </w:r>
      <w:r>
        <w:rPr>
          <w:color w:val="0D0D0D" w:themeColor="text1" w:themeTint="F2"/>
          <w:lang w:val="vi-VN"/>
        </w:rPr>
        <w:t>)</w:t>
      </w:r>
      <w:r w:rsidRPr="00676246">
        <w:rPr>
          <w:color w:val="0D0D0D" w:themeColor="text1" w:themeTint="F2"/>
          <w:lang w:val="vi-VN"/>
        </w:rPr>
        <w:t xml:space="preserve">; (2) </w:t>
      </w:r>
      <w:r>
        <w:rPr>
          <w:color w:val="0D0D0D" w:themeColor="text1" w:themeTint="F2"/>
          <w:lang w:val="vi-VN"/>
        </w:rPr>
        <w:t>Cung cấp dịch vụ công trực tuyến</w:t>
      </w:r>
      <w:r w:rsidRPr="00676246">
        <w:rPr>
          <w:color w:val="0D0D0D" w:themeColor="text1" w:themeTint="F2"/>
          <w:lang w:val="vi-VN"/>
        </w:rPr>
        <w:t xml:space="preserve"> </w:t>
      </w:r>
      <w:r>
        <w:rPr>
          <w:color w:val="0D0D0D" w:themeColor="text1" w:themeTint="F2"/>
          <w:lang w:val="vi-VN"/>
        </w:rPr>
        <w:t>đạt chất lượng</w:t>
      </w:r>
      <w:r w:rsidRPr="00676246">
        <w:rPr>
          <w:color w:val="0D0D0D" w:themeColor="text1" w:themeTint="F2"/>
          <w:lang w:val="vi-VN"/>
        </w:rPr>
        <w:t xml:space="preserve"> tốt như dịch vụ của khu vực tư</w:t>
      </w:r>
      <w:r w:rsidRPr="00676246">
        <w:rPr>
          <w:color w:val="0D0D0D" w:themeColor="text1" w:themeTint="F2"/>
        </w:rPr>
        <w:t>:</w:t>
      </w:r>
    </w:p>
    <w:p w14:paraId="0238EAEC" w14:textId="4DA4729E" w:rsidR="005D33E8" w:rsidRPr="00676246" w:rsidRDefault="005D33E8" w:rsidP="005D33E8">
      <w:pPr>
        <w:widowControl w:val="0"/>
        <w:spacing w:before="120" w:after="120" w:line="240" w:lineRule="auto"/>
        <w:ind w:firstLine="709"/>
        <w:jc w:val="both"/>
        <w:rPr>
          <w:color w:val="0D0D0D" w:themeColor="text1" w:themeTint="F2"/>
          <w:lang w:val="vi-VN"/>
        </w:rPr>
      </w:pPr>
      <w:r w:rsidRPr="00676246">
        <w:rPr>
          <w:color w:val="0D0D0D" w:themeColor="text1" w:themeTint="F2"/>
          <w:lang w:val="vi-VN"/>
        </w:rPr>
        <w:t xml:space="preserve">- </w:t>
      </w:r>
      <w:r>
        <w:rPr>
          <w:color w:val="0D0D0D" w:themeColor="text1" w:themeTint="F2"/>
          <w:lang w:val="vi-VN"/>
        </w:rPr>
        <w:t>Thay đổi nhận thức và thói quen</w:t>
      </w:r>
      <w:r w:rsidRPr="00676246">
        <w:rPr>
          <w:color w:val="0D0D0D" w:themeColor="text1" w:themeTint="F2"/>
          <w:lang w:val="vi-VN"/>
        </w:rPr>
        <w:t xml:space="preserve">: (1) Nhận thức từ lấy mình làm trung tâm sang lấy người sử dụng làm trung tâm; (2) Thái độ từ ban phát sang phục vụ; (3) Hành động từ thờ ơ sang coi cái khó của người dân doanh nghiệp là cái khó của chính mình cần phải giải quyết; (4) Người đứng đầu cấp ủy, chính quyền, thủ trưởng các cơ quan, đơn vị, địa phương và cán bộ, công chức, viên chức, người lao động, thành viên Tổ </w:t>
      </w:r>
      <w:r>
        <w:rPr>
          <w:color w:val="0D0D0D" w:themeColor="text1" w:themeTint="F2"/>
          <w:lang w:val="vi-VN"/>
        </w:rPr>
        <w:t>công nghệ số cộng đồng</w:t>
      </w:r>
      <w:r w:rsidRPr="00676246">
        <w:rPr>
          <w:color w:val="0D0D0D" w:themeColor="text1" w:themeTint="F2"/>
          <w:lang w:val="vi-VN"/>
        </w:rPr>
        <w:t xml:space="preserve"> cần gương mẫu, đi đầu, quyết liệt, sáng tạo, tự mình sử dụng </w:t>
      </w:r>
      <w:r>
        <w:rPr>
          <w:color w:val="0D0D0D" w:themeColor="text1" w:themeTint="F2"/>
          <w:lang w:val="vi-VN"/>
        </w:rPr>
        <w:t>dịch vụ công trực tuyến</w:t>
      </w:r>
      <w:r w:rsidRPr="00676246">
        <w:rPr>
          <w:color w:val="0D0D0D" w:themeColor="text1" w:themeTint="F2"/>
          <w:lang w:val="vi-VN"/>
        </w:rPr>
        <w:t xml:space="preserve"> của mình làm ra, “cầm tay chỉ việc” giai đoạn đầu còn bỡ ngỡ, rồi sẽ thành thói quen và người dân, doanh nghiệp có thể tự làm 100% các bước từ nhà mà không cần đến cơ quan nhà nước; (5) Cần “phát huy sức mạnh bên trong, kết hợp sức mạnh bên ngoài” thông qua việc huy động các nguồn lực xã hội hóa như: hỗ trợ điện thoại thông minh; tiền điện thoại, biểu dương, khen thưởng kịp thời… cho những thành viên tham gia Tổ </w:t>
      </w:r>
      <w:r>
        <w:rPr>
          <w:color w:val="0D0D0D" w:themeColor="text1" w:themeTint="F2"/>
          <w:lang w:val="vi-VN"/>
        </w:rPr>
        <w:t>công nghệ số cộng đồng</w:t>
      </w:r>
      <w:r w:rsidRPr="00676246">
        <w:rPr>
          <w:color w:val="0D0D0D" w:themeColor="text1" w:themeTint="F2"/>
          <w:lang w:val="vi-VN"/>
        </w:rPr>
        <w:t>, để họ yên tâm cống hiến trong hoạt động t</w:t>
      </w:r>
      <w:r w:rsidRPr="00676246">
        <w:rPr>
          <w:color w:val="0D0D0D" w:themeColor="text1" w:themeTint="F2"/>
        </w:rPr>
        <w:t>ình</w:t>
      </w:r>
      <w:r w:rsidRPr="00676246">
        <w:rPr>
          <w:color w:val="0D0D0D" w:themeColor="text1" w:themeTint="F2"/>
          <w:lang w:val="vi-VN"/>
        </w:rPr>
        <w:t xml:space="preserve"> nguyện vì cộng đồng.</w:t>
      </w:r>
    </w:p>
    <w:p w14:paraId="5C990546" w14:textId="72E66790" w:rsidR="005D33E8" w:rsidRDefault="005D33E8" w:rsidP="005D33E8">
      <w:pPr>
        <w:widowControl w:val="0"/>
        <w:spacing w:before="120" w:after="120" w:line="240" w:lineRule="auto"/>
        <w:ind w:firstLine="709"/>
        <w:jc w:val="both"/>
        <w:rPr>
          <w:color w:val="0D0D0D" w:themeColor="text1" w:themeTint="F2"/>
        </w:rPr>
      </w:pPr>
      <w:r w:rsidRPr="00676246">
        <w:rPr>
          <w:color w:val="0D0D0D" w:themeColor="text1" w:themeTint="F2"/>
          <w:lang w:val="vi-VN"/>
        </w:rPr>
        <w:t>-</w:t>
      </w:r>
      <w:r>
        <w:rPr>
          <w:color w:val="0D0D0D" w:themeColor="text1" w:themeTint="F2"/>
          <w:lang w:val="vi-VN"/>
        </w:rPr>
        <w:t xml:space="preserve"> Cung cấp dịch vụ công trực tuyến</w:t>
      </w:r>
      <w:r w:rsidRPr="00676246">
        <w:rPr>
          <w:color w:val="0D0D0D" w:themeColor="text1" w:themeTint="F2"/>
          <w:lang w:val="vi-VN"/>
        </w:rPr>
        <w:t xml:space="preserve"> </w:t>
      </w:r>
      <w:r>
        <w:rPr>
          <w:color w:val="0D0D0D" w:themeColor="text1" w:themeTint="F2"/>
          <w:lang w:val="vi-VN"/>
        </w:rPr>
        <w:t>đạt chất lượng</w:t>
      </w:r>
      <w:r w:rsidRPr="00676246">
        <w:rPr>
          <w:color w:val="0D0D0D" w:themeColor="text1" w:themeTint="F2"/>
          <w:lang w:val="vi-VN"/>
        </w:rPr>
        <w:t xml:space="preserve"> tốt như dịch vụ của khu vực tư</w:t>
      </w:r>
      <w:r>
        <w:rPr>
          <w:color w:val="0D0D0D" w:themeColor="text1" w:themeTint="F2"/>
          <w:lang w:val="vi-VN"/>
        </w:rPr>
        <w:t>:</w:t>
      </w:r>
      <w:r w:rsidRPr="00676246">
        <w:rPr>
          <w:color w:val="0D0D0D" w:themeColor="text1" w:themeTint="F2"/>
          <w:lang w:val="vi-VN"/>
        </w:rPr>
        <w:t xml:space="preserve"> Lúc bắt đầu thì có thể “trăm hoa đua nở” các hệ thống cung cấp DVCTT để khuyến khích sự phát triển, tìm ra được mô hình chuẩn; để đi xa, bền vững thì cần kiểm soát chặt về chất lượng dịch vụ, hướng đến mô hình nền tảng số thống nhất về nghiệp vụ, dữ liệu, ứng dụng, công nghệ, chất lượng.</w:t>
      </w:r>
    </w:p>
    <w:p w14:paraId="7F605640" w14:textId="77777777" w:rsidR="00C94D3E" w:rsidRPr="00B91FEE" w:rsidRDefault="005D33E8" w:rsidP="00C94D3E">
      <w:pPr>
        <w:widowControl w:val="0"/>
        <w:spacing w:before="120" w:after="120" w:line="240" w:lineRule="auto"/>
        <w:ind w:firstLine="720"/>
        <w:jc w:val="both"/>
      </w:pPr>
      <w:r>
        <w:rPr>
          <w:color w:val="0D0D0D" w:themeColor="text1" w:themeTint="F2"/>
        </w:rPr>
        <w:t>Về Cung cấp dịch vụ công trực tuyến đạt chất lượng</w:t>
      </w:r>
      <w:r w:rsidRPr="005D33E8">
        <w:rPr>
          <w:color w:val="0D0D0D" w:themeColor="text1" w:themeTint="F2"/>
        </w:rPr>
        <w:t xml:space="preserve">, </w:t>
      </w:r>
      <w:r>
        <w:rPr>
          <w:color w:val="0D0D0D" w:themeColor="text1" w:themeTint="F2"/>
        </w:rPr>
        <w:t xml:space="preserve">thực hiện Nghị định số 42/2022/NĐ-CP, </w:t>
      </w:r>
      <w:r w:rsidRPr="005D33E8">
        <w:rPr>
          <w:color w:val="0D0D0D" w:themeColor="text1" w:themeTint="F2"/>
        </w:rPr>
        <w:t xml:space="preserve">Bộ Thông tin và Truyền thông </w:t>
      </w:r>
      <w:r>
        <w:rPr>
          <w:color w:val="0D0D0D" w:themeColor="text1" w:themeTint="F2"/>
        </w:rPr>
        <w:t xml:space="preserve">sẽ </w:t>
      </w:r>
      <w:r w:rsidRPr="005D33E8">
        <w:rPr>
          <w:color w:val="0D0D0D" w:themeColor="text1" w:themeTint="F2"/>
        </w:rPr>
        <w:t xml:space="preserve">tiếp tục </w:t>
      </w:r>
      <w:r>
        <w:rPr>
          <w:color w:val="0D0D0D" w:themeColor="text1" w:themeTint="F2"/>
        </w:rPr>
        <w:t xml:space="preserve">chủ trì, phối hợp với các bộ, ngành, địa phương để </w:t>
      </w:r>
      <w:r w:rsidRPr="005D33E8">
        <w:rPr>
          <w:color w:val="0D0D0D" w:themeColor="text1" w:themeTint="F2"/>
        </w:rPr>
        <w:t>thực hiện đo lường, đánh giá, công bố kết quả việc cung cấp và hiệu quả sử dụng dịch vụ công trực tuyến của các bộ, ngành, địa phương để làm cơ sở cải tiến chất lượng, hiệu quả dịch vụ công trực tuyến phục vụ người dân</w:t>
      </w:r>
      <w:r>
        <w:rPr>
          <w:color w:val="0D0D0D" w:themeColor="text1" w:themeTint="F2"/>
        </w:rPr>
        <w:t xml:space="preserve">. Về Thay đổi nhận thức và thói quen, </w:t>
      </w:r>
      <w:r w:rsidRPr="005D33E8">
        <w:rPr>
          <w:color w:val="0D0D0D" w:themeColor="text1" w:themeTint="F2"/>
        </w:rPr>
        <w:t xml:space="preserve">Bộ </w:t>
      </w:r>
      <w:r w:rsidR="009D0143">
        <w:rPr>
          <w:color w:val="0D0D0D" w:themeColor="text1" w:themeTint="F2"/>
        </w:rPr>
        <w:t xml:space="preserve">Thông tin và Truyền thông nhận thấy cần thiết phải </w:t>
      </w:r>
      <w:r w:rsidRPr="005D33E8">
        <w:rPr>
          <w:color w:val="0D0D0D" w:themeColor="text1" w:themeTint="F2"/>
        </w:rPr>
        <w:t xml:space="preserve">trình Thủ tướng Chính phủ </w:t>
      </w:r>
      <w:r w:rsidR="009D0143">
        <w:rPr>
          <w:color w:val="0D0D0D" w:themeColor="text1" w:themeTint="F2"/>
        </w:rPr>
        <w:t xml:space="preserve">ban hành </w:t>
      </w:r>
      <w:bookmarkStart w:id="7" w:name="_Hlk157094716"/>
      <w:r w:rsidRPr="005D33E8">
        <w:rPr>
          <w:color w:val="0D0D0D" w:themeColor="text1" w:themeTint="F2"/>
        </w:rPr>
        <w:t>Đề án Tuyên truyền, phổ biến về cung cấp và sử dụng hiệu quả dịch vụ công trực tuyến đến năm 2025, định hướng đến năm 2030</w:t>
      </w:r>
      <w:bookmarkEnd w:id="7"/>
      <w:r w:rsidR="0090770B">
        <w:rPr>
          <w:color w:val="0D0D0D" w:themeColor="text1" w:themeTint="F2"/>
        </w:rPr>
        <w:t xml:space="preserve"> (</w:t>
      </w:r>
      <w:r w:rsidR="00D402CF">
        <w:rPr>
          <w:color w:val="0D0D0D" w:themeColor="text1" w:themeTint="F2"/>
        </w:rPr>
        <w:t xml:space="preserve">gọi tắt là </w:t>
      </w:r>
      <w:r w:rsidR="0090770B">
        <w:rPr>
          <w:color w:val="0D0D0D" w:themeColor="text1" w:themeTint="F2"/>
        </w:rPr>
        <w:t>Đề án)</w:t>
      </w:r>
      <w:r w:rsidRPr="005D33E8">
        <w:rPr>
          <w:color w:val="0D0D0D" w:themeColor="text1" w:themeTint="F2"/>
        </w:rPr>
        <w:t xml:space="preserve"> để đẩy mạnh tuyên truyền, phổ biến kỹ năng số cho người dân sử dụng </w:t>
      </w:r>
      <w:r w:rsidR="009D0143">
        <w:rPr>
          <w:color w:val="0D0D0D" w:themeColor="text1" w:themeTint="F2"/>
        </w:rPr>
        <w:t>dịch vụ công trực tuyến</w:t>
      </w:r>
      <w:r w:rsidRPr="005D33E8">
        <w:rPr>
          <w:color w:val="0D0D0D" w:themeColor="text1" w:themeTint="F2"/>
        </w:rPr>
        <w:t xml:space="preserve"> thông qua các Tổ công nghệ số cộng đồng, thông qua nền tảng trực tuyến… để bảo đảm người dân có thể tự truy cập, sử dụng các dịch vụ công trực tuyến theo nhu cầu, khi cần.</w:t>
      </w:r>
      <w:r w:rsidR="00C94D3E">
        <w:rPr>
          <w:color w:val="0D0D0D" w:themeColor="text1" w:themeTint="F2"/>
        </w:rPr>
        <w:t xml:space="preserve"> </w:t>
      </w:r>
      <w:r w:rsidR="00C94D3E">
        <w:rPr>
          <w:rFonts w:eastAsia="Times New Roman"/>
          <w:iCs/>
          <w:szCs w:val="28"/>
        </w:rPr>
        <w:t>V</w:t>
      </w:r>
      <w:r w:rsidR="00C94D3E" w:rsidRPr="00B91FEE">
        <w:rPr>
          <w:rFonts w:eastAsia="Times New Roman"/>
          <w:iCs/>
          <w:szCs w:val="28"/>
        </w:rPr>
        <w:t xml:space="preserve">iệc xây dựng Đề án </w:t>
      </w:r>
      <w:r w:rsidR="00C94D3E" w:rsidRPr="00B91FEE">
        <w:t>là một nhiệm vụ quan trọng hàng đầu, góp phần thực hiện thành công các mục tiêu đề ra trong Chương trình Chuyển đổi số quốc gia đến năm 2025, định hướng đến năm 2030.</w:t>
      </w:r>
    </w:p>
    <w:p w14:paraId="10B67A96" w14:textId="7AFFA065" w:rsidR="00407B3B" w:rsidRPr="00F869E3" w:rsidRDefault="009D0143" w:rsidP="00676246">
      <w:pPr>
        <w:widowControl w:val="0"/>
        <w:spacing w:before="120" w:after="120" w:line="240" w:lineRule="auto"/>
        <w:ind w:firstLine="709"/>
        <w:jc w:val="both"/>
        <w:rPr>
          <w:color w:val="0D0D0D" w:themeColor="text1" w:themeTint="F2"/>
        </w:rPr>
      </w:pPr>
      <w:r>
        <w:rPr>
          <w:rFonts w:eastAsia="Times New Roman"/>
          <w:color w:val="0D0D0D" w:themeColor="text1" w:themeTint="F2"/>
          <w:szCs w:val="28"/>
        </w:rPr>
        <w:t xml:space="preserve">Tại </w:t>
      </w:r>
      <w:r w:rsidRPr="00D10D4C">
        <w:rPr>
          <w:bCs/>
          <w:iCs/>
          <w:szCs w:val="28"/>
          <w:lang w:val="vi-VN"/>
        </w:rPr>
        <w:t>Nghị quyết số</w:t>
      </w:r>
      <w:r w:rsidRPr="00D10D4C">
        <w:rPr>
          <w:bCs/>
          <w:iCs/>
          <w:szCs w:val="28"/>
        </w:rPr>
        <w:t xml:space="preserve"> 01/NQ-CP ngày 05 tháng 01 năm 2024 của Chính phủ về nhiệm vụ, giải pháp chủ yếu thực hiện Kế hoạch phát triển kinh tế - xã hội và Dự toán ngân sách nhà nước năm 2024</w:t>
      </w:r>
      <w:r>
        <w:rPr>
          <w:bCs/>
          <w:iCs/>
          <w:szCs w:val="28"/>
        </w:rPr>
        <w:t xml:space="preserve">, Chính phủ giao Bộ Thông tin và Truyền thông thực hiện nhiệm vụ “Xây dựng </w:t>
      </w:r>
      <w:r w:rsidRPr="00D10D4C">
        <w:rPr>
          <w:bCs/>
          <w:iCs/>
          <w:szCs w:val="28"/>
        </w:rPr>
        <w:t>Đề án Tuyên truyền, phổ biến về cung cấp và sử dụng hiệu quả dịch vụ công trực tuyến đến năm 2025, định hướng đến năm 2030</w:t>
      </w:r>
      <w:r>
        <w:rPr>
          <w:bCs/>
          <w:iCs/>
          <w:szCs w:val="28"/>
        </w:rPr>
        <w:t>, thời hạn hoàn thành: tháng 6/2024”.</w:t>
      </w:r>
    </w:p>
    <w:p w14:paraId="43897F98" w14:textId="0AA630E9" w:rsidR="00445005" w:rsidRPr="00F869E3" w:rsidRDefault="00B80CCD" w:rsidP="002C6589">
      <w:pPr>
        <w:widowControl w:val="0"/>
        <w:spacing w:before="120" w:after="120" w:line="240" w:lineRule="auto"/>
        <w:ind w:firstLine="567"/>
        <w:jc w:val="both"/>
        <w:rPr>
          <w:color w:val="0D0D0D" w:themeColor="text1" w:themeTint="F2"/>
          <w:szCs w:val="28"/>
        </w:rPr>
      </w:pPr>
      <w:r w:rsidRPr="00F869E3">
        <w:rPr>
          <w:color w:val="0D0D0D" w:themeColor="text1" w:themeTint="F2"/>
        </w:rPr>
        <w:t xml:space="preserve">Quan điểm của Đề án là </w:t>
      </w:r>
      <w:r w:rsidR="002C6589" w:rsidRPr="00F869E3">
        <w:rPr>
          <w:i/>
          <w:iCs/>
          <w:color w:val="0D0D0D" w:themeColor="text1" w:themeTint="F2"/>
        </w:rPr>
        <w:t xml:space="preserve">1. Thay đổi căn bản </w:t>
      </w:r>
      <w:r w:rsidR="002C6589" w:rsidRPr="00F869E3">
        <w:rPr>
          <w:i/>
          <w:iCs/>
          <w:color w:val="0D0D0D" w:themeColor="text1" w:themeTint="F2"/>
          <w:lang w:val="vi-VN"/>
        </w:rPr>
        <w:t xml:space="preserve">trong nhận thức và hành động </w:t>
      </w:r>
      <w:r w:rsidR="002C6589" w:rsidRPr="00F869E3">
        <w:rPr>
          <w:i/>
          <w:iCs/>
          <w:color w:val="0D0D0D" w:themeColor="text1" w:themeTint="F2"/>
          <w:lang w:val="vi-VN"/>
        </w:rPr>
        <w:lastRenderedPageBreak/>
        <w:t>của lãnh đạo và cán bộ của các cơ quan, tổ chức, doanh nghiệp để thúc đẩy triển khai dịch vụ công trực tuyến</w:t>
      </w:r>
      <w:r w:rsidR="002C6589" w:rsidRPr="00F869E3">
        <w:rPr>
          <w:i/>
          <w:iCs/>
          <w:color w:val="0D0D0D" w:themeColor="text1" w:themeTint="F2"/>
        </w:rPr>
        <w:t xml:space="preserve"> chất lượng phục vụ người dân một cách tốt nhất; </w:t>
      </w:r>
      <w:r w:rsidR="002C6589" w:rsidRPr="002C6589">
        <w:rPr>
          <w:i/>
          <w:iCs/>
          <w:color w:val="0D0D0D" w:themeColor="text1" w:themeTint="F2"/>
        </w:rPr>
        <w:t xml:space="preserve">2. Đa dạng hóa hình thức, nội dung tuyên truyền, phổ biến về dịch vụ công trực tuyến, trong đó đặc biệt là </w:t>
      </w:r>
      <w:r w:rsidR="002C6589" w:rsidRPr="002C6589">
        <w:rPr>
          <w:i/>
          <w:iCs/>
          <w:color w:val="0D0D0D" w:themeColor="text1" w:themeTint="F2"/>
          <w:lang w:val="vi-VN"/>
        </w:rPr>
        <w:t>áp dụng các công nghệ hiện đại như trí tuệ nhân tạo (AI), hệ thống tương tác tự động (chatbot) để triển khai các hoạt động tuyên truyền một cách chủ động, thông minh và tự động</w:t>
      </w:r>
      <w:r w:rsidR="002C6589" w:rsidRPr="002C6589">
        <w:rPr>
          <w:i/>
          <w:iCs/>
          <w:color w:val="0D0D0D" w:themeColor="text1" w:themeTint="F2"/>
        </w:rPr>
        <w:t>, hướng tới mục tiêu mọi người dân đều được tuyên truyền, phổ biến về dịch vụ công trực tuyến; được hướng dẫn, hỗ trợ và p</w:t>
      </w:r>
      <w:r w:rsidR="002C6589" w:rsidRPr="002C6589">
        <w:rPr>
          <w:i/>
          <w:iCs/>
          <w:color w:val="0D0D0D" w:themeColor="text1" w:themeTint="F2"/>
          <w:lang w:val="vi-VN"/>
        </w:rPr>
        <w:t xml:space="preserve">hổ cập kỹ năng số </w:t>
      </w:r>
      <w:r w:rsidR="002C6589" w:rsidRPr="002C6589">
        <w:rPr>
          <w:i/>
          <w:iCs/>
          <w:color w:val="0D0D0D" w:themeColor="text1" w:themeTint="F2"/>
        </w:rPr>
        <w:t>để</w:t>
      </w:r>
      <w:r w:rsidR="002C6589" w:rsidRPr="002C6589">
        <w:rPr>
          <w:i/>
          <w:iCs/>
          <w:color w:val="0D0D0D" w:themeColor="text1" w:themeTint="F2"/>
          <w:lang w:val="vi-VN"/>
        </w:rPr>
        <w:t xml:space="preserve"> </w:t>
      </w:r>
      <w:r w:rsidR="002C6589" w:rsidRPr="002C6589">
        <w:rPr>
          <w:i/>
          <w:iCs/>
          <w:color w:val="0D0D0D" w:themeColor="text1" w:themeTint="F2"/>
        </w:rPr>
        <w:t xml:space="preserve">tự </w:t>
      </w:r>
      <w:r w:rsidR="002C6589" w:rsidRPr="002C6589">
        <w:rPr>
          <w:i/>
          <w:iCs/>
          <w:color w:val="0D0D0D" w:themeColor="text1" w:themeTint="F2"/>
          <w:lang w:val="vi-VN"/>
        </w:rPr>
        <w:t>sử dụng dịch vụ công trực tuyến</w:t>
      </w:r>
      <w:r w:rsidR="002C6589" w:rsidRPr="002C6589">
        <w:rPr>
          <w:i/>
          <w:iCs/>
          <w:color w:val="0D0D0D" w:themeColor="text1" w:themeTint="F2"/>
        </w:rPr>
        <w:t xml:space="preserve"> </w:t>
      </w:r>
      <w:r w:rsidR="002C6589" w:rsidRPr="002C6589">
        <w:rPr>
          <w:i/>
          <w:iCs/>
          <w:color w:val="0D0D0D" w:themeColor="text1" w:themeTint="F2"/>
          <w:lang w:val="vi-VN"/>
        </w:rPr>
        <w:t>theo nhu cầu, khi cần, theo cách thuận tiện</w:t>
      </w:r>
      <w:r w:rsidR="002C6589" w:rsidRPr="00F869E3">
        <w:rPr>
          <w:i/>
          <w:iCs/>
          <w:color w:val="0D0D0D" w:themeColor="text1" w:themeTint="F2"/>
        </w:rPr>
        <w:t xml:space="preserve">; </w:t>
      </w:r>
      <w:r w:rsidR="002C6589" w:rsidRPr="002C6589">
        <w:rPr>
          <w:i/>
          <w:iCs/>
          <w:color w:val="0D0D0D" w:themeColor="text1" w:themeTint="F2"/>
        </w:rPr>
        <w:t>3. Tăng cường tương tác, trao đổi giữa cơ quan nhà nước với người dân trong quá trình cung cấp, sử dụng dịch vụ công trực tuyến để cải tiến chất lượng của dịch vụ công trực tuyến; từ đó, t</w:t>
      </w:r>
      <w:r w:rsidR="002C6589" w:rsidRPr="002C6589">
        <w:rPr>
          <w:i/>
          <w:iCs/>
          <w:color w:val="0D0D0D" w:themeColor="text1" w:themeTint="F2"/>
          <w:lang w:val="vi-VN"/>
        </w:rPr>
        <w:t>ạo niềm tin và thay đổi thói quen của người dân trong việc sử dụng dịch vụ công trực tuyến của cơ quan nhà nước</w:t>
      </w:r>
      <w:r w:rsidR="002C6589" w:rsidRPr="00F869E3">
        <w:rPr>
          <w:i/>
          <w:iCs/>
          <w:color w:val="0D0D0D" w:themeColor="text1" w:themeTint="F2"/>
        </w:rPr>
        <w:t>; 4. Hình thành Mạng lưới tuyên truyền, phổ biến rộng</w:t>
      </w:r>
      <w:r w:rsidR="002C6589" w:rsidRPr="00F869E3">
        <w:rPr>
          <w:i/>
          <w:iCs/>
          <w:color w:val="0D0D0D" w:themeColor="text1" w:themeTint="F2"/>
          <w:lang w:val="vi-VN"/>
        </w:rPr>
        <w:t xml:space="preserve"> khắp </w:t>
      </w:r>
      <w:r w:rsidR="002C6589" w:rsidRPr="00F869E3">
        <w:rPr>
          <w:i/>
          <w:iCs/>
          <w:color w:val="0D0D0D" w:themeColor="text1" w:themeTint="F2"/>
        </w:rPr>
        <w:t>từ Trung ương đến cơ sở có sự tham gia của cơ quan nhà nước các cấp, các tổ chức, doanh nghiệp, người dân nhằm huy động tối đa các nguồn lực xã hội, thu hút toàn dân truy cập và sử dụng dịch vụ công trực tuyến.</w:t>
      </w:r>
    </w:p>
    <w:p w14:paraId="3B55D922" w14:textId="46917BD3" w:rsidR="00247E3B" w:rsidRPr="00F869E3" w:rsidRDefault="00482229" w:rsidP="00676246">
      <w:pPr>
        <w:widowControl w:val="0"/>
        <w:spacing w:before="120" w:after="120" w:line="240" w:lineRule="auto"/>
        <w:ind w:firstLine="567"/>
        <w:jc w:val="both"/>
        <w:rPr>
          <w:b/>
          <w:color w:val="0D0D0D" w:themeColor="text1" w:themeTint="F2"/>
          <w:szCs w:val="28"/>
          <w:lang w:val="de-DE"/>
        </w:rPr>
      </w:pPr>
      <w:r w:rsidRPr="00F869E3">
        <w:rPr>
          <w:bCs/>
          <w:color w:val="0D0D0D" w:themeColor="text1" w:themeTint="F2"/>
        </w:rPr>
        <w:t>M</w:t>
      </w:r>
      <w:r w:rsidR="00C4149F" w:rsidRPr="00F869E3">
        <w:rPr>
          <w:bCs/>
          <w:color w:val="0D0D0D" w:themeColor="text1" w:themeTint="F2"/>
        </w:rPr>
        <w:t xml:space="preserve">ục </w:t>
      </w:r>
      <w:r w:rsidR="00EB35A8" w:rsidRPr="00F869E3">
        <w:rPr>
          <w:bCs/>
          <w:color w:val="0D0D0D" w:themeColor="text1" w:themeTint="F2"/>
        </w:rPr>
        <w:t>tiêu</w:t>
      </w:r>
      <w:r w:rsidR="00C4149F" w:rsidRPr="00F869E3">
        <w:rPr>
          <w:bCs/>
          <w:color w:val="0D0D0D" w:themeColor="text1" w:themeTint="F2"/>
        </w:rPr>
        <w:t xml:space="preserve"> </w:t>
      </w:r>
      <w:r w:rsidR="007A3FA8" w:rsidRPr="00F869E3">
        <w:rPr>
          <w:bCs/>
          <w:color w:val="0D0D0D" w:themeColor="text1" w:themeTint="F2"/>
        </w:rPr>
        <w:t>định hướng đến năm 2030</w:t>
      </w:r>
      <w:r w:rsidR="00EB35A8" w:rsidRPr="00F869E3">
        <w:rPr>
          <w:bCs/>
          <w:color w:val="0D0D0D" w:themeColor="text1" w:themeTint="F2"/>
        </w:rPr>
        <w:t xml:space="preserve"> </w:t>
      </w:r>
      <w:r w:rsidR="00C4149F" w:rsidRPr="00F869E3">
        <w:rPr>
          <w:bCs/>
          <w:color w:val="0D0D0D" w:themeColor="text1" w:themeTint="F2"/>
        </w:rPr>
        <w:t xml:space="preserve">của Đề án </w:t>
      </w:r>
      <w:r w:rsidR="00DF03F5" w:rsidRPr="00F869E3">
        <w:rPr>
          <w:bCs/>
          <w:color w:val="0D0D0D" w:themeColor="text1" w:themeTint="F2"/>
        </w:rPr>
        <w:t>là</w:t>
      </w:r>
      <w:r w:rsidR="007A3FA8" w:rsidRPr="00F869E3">
        <w:rPr>
          <w:bCs/>
          <w:color w:val="0D0D0D" w:themeColor="text1" w:themeTint="F2"/>
          <w:szCs w:val="28"/>
        </w:rPr>
        <w:t xml:space="preserve"> </w:t>
      </w:r>
      <w:r w:rsidR="00FA4CD2" w:rsidRPr="00F869E3">
        <w:rPr>
          <w:bCs/>
          <w:color w:val="0D0D0D" w:themeColor="text1" w:themeTint="F2"/>
          <w:szCs w:val="28"/>
        </w:rPr>
        <w:t>100% cơ quan nhà nước, cán bộ, công chức, viên chức nhận thức sâu sắc trong việc triển khai dịch vụ công trực tuyến chất lượng để phục vụ người dân một cách tốt nhất</w:t>
      </w:r>
      <w:r w:rsidR="009C3C57" w:rsidRPr="00F869E3">
        <w:rPr>
          <w:bCs/>
          <w:color w:val="0D0D0D" w:themeColor="text1" w:themeTint="F2"/>
          <w:szCs w:val="28"/>
        </w:rPr>
        <w:t xml:space="preserve">; </w:t>
      </w:r>
      <w:r w:rsidR="00FA4CD2" w:rsidRPr="00F869E3">
        <w:rPr>
          <w:color w:val="0D0D0D" w:themeColor="text1" w:themeTint="F2"/>
          <w:szCs w:val="28"/>
        </w:rPr>
        <w:t xml:space="preserve">100% người dân </w:t>
      </w:r>
      <w:r w:rsidR="00842AE1">
        <w:rPr>
          <w:color w:val="0D0D0D" w:themeColor="text1" w:themeTint="F2"/>
          <w:szCs w:val="28"/>
        </w:rPr>
        <w:t>trưởng thành</w:t>
      </w:r>
      <w:r w:rsidR="00FA4CD2" w:rsidRPr="00F869E3">
        <w:rPr>
          <w:color w:val="0D0D0D" w:themeColor="text1" w:themeTint="F2"/>
          <w:szCs w:val="28"/>
        </w:rPr>
        <w:t xml:space="preserve"> biết đến các loại hình dịch vụ công trực tuyến và các dịch vụ số thiết yếu khác trong các lĩnh vực y tế, giáo dục, giao thông, du lịch, ngân hàng; thành thạo cách thức sử dụng dịch vụ khi có nhu cầu; Xếp hạng Chỉ số Dịch vụ công trực tuyến (OSI) của Việt Nam theo Liên Hợp Quốc thuộc Top 50.</w:t>
      </w:r>
    </w:p>
    <w:p w14:paraId="0AEC0D25" w14:textId="613B4F16" w:rsidR="00AD1FBF" w:rsidRPr="005A3D77" w:rsidRDefault="00AD1FBF" w:rsidP="005A3D77">
      <w:pPr>
        <w:pStyle w:val="Heading1"/>
        <w:spacing w:before="120" w:after="120"/>
        <w:ind w:firstLine="709"/>
        <w:rPr>
          <w:rFonts w:ascii="Times New Roman" w:hAnsi="Times New Roman"/>
          <w:sz w:val="28"/>
          <w:szCs w:val="28"/>
        </w:rPr>
      </w:pPr>
      <w:r w:rsidRPr="005A3D77">
        <w:rPr>
          <w:rFonts w:ascii="Times New Roman" w:hAnsi="Times New Roman"/>
          <w:sz w:val="28"/>
          <w:szCs w:val="28"/>
        </w:rPr>
        <w:t>II. QUÁ TRÌNH XÂY DỰNG ĐỀ ÁN</w:t>
      </w:r>
      <w:r w:rsidR="005F67B1" w:rsidRPr="005A3D77">
        <w:rPr>
          <w:rFonts w:ascii="Times New Roman" w:hAnsi="Times New Roman"/>
          <w:sz w:val="28"/>
          <w:szCs w:val="28"/>
        </w:rPr>
        <w:t xml:space="preserve"> </w:t>
      </w:r>
    </w:p>
    <w:p w14:paraId="1CC0EA6F" w14:textId="68354551" w:rsidR="00407D7A" w:rsidRPr="00F869E3" w:rsidRDefault="009C3C57" w:rsidP="00676246">
      <w:pPr>
        <w:suppressLineNumbers/>
        <w:tabs>
          <w:tab w:val="left" w:pos="748"/>
        </w:tabs>
        <w:spacing w:before="120" w:after="120" w:line="240" w:lineRule="auto"/>
        <w:ind w:firstLine="709"/>
        <w:jc w:val="both"/>
      </w:pPr>
      <w:r w:rsidRPr="00F869E3">
        <w:rPr>
          <w:color w:val="FF0000"/>
          <w:szCs w:val="28"/>
        </w:rPr>
        <w:t xml:space="preserve">Ngày </w:t>
      </w:r>
      <w:r w:rsidR="002368DA">
        <w:rPr>
          <w:color w:val="FF0000"/>
          <w:szCs w:val="28"/>
        </w:rPr>
        <w:t xml:space="preserve">    </w:t>
      </w:r>
      <w:r w:rsidRPr="00F869E3">
        <w:rPr>
          <w:color w:val="FF0000"/>
          <w:szCs w:val="28"/>
        </w:rPr>
        <w:t>/</w:t>
      </w:r>
      <w:r w:rsidR="003B2540" w:rsidRPr="00F869E3">
        <w:rPr>
          <w:color w:val="FF0000"/>
          <w:szCs w:val="28"/>
        </w:rPr>
        <w:t>01</w:t>
      </w:r>
      <w:r w:rsidRPr="00F869E3">
        <w:rPr>
          <w:color w:val="FF0000"/>
          <w:szCs w:val="28"/>
        </w:rPr>
        <w:t>/202</w:t>
      </w:r>
      <w:r w:rsidR="003B2540" w:rsidRPr="00F869E3">
        <w:rPr>
          <w:color w:val="FF0000"/>
          <w:szCs w:val="28"/>
        </w:rPr>
        <w:t>4</w:t>
      </w:r>
      <w:r w:rsidRPr="00F869E3">
        <w:rPr>
          <w:szCs w:val="28"/>
        </w:rPr>
        <w:t xml:space="preserve">, </w:t>
      </w:r>
      <w:r w:rsidR="007A3FA8" w:rsidRPr="00F869E3">
        <w:rPr>
          <w:szCs w:val="28"/>
        </w:rPr>
        <w:t>Bộ Thông tin và Truyền thông đã thành lập Ban Soạn thảo xây d</w:t>
      </w:r>
      <w:r w:rsidR="0057591A" w:rsidRPr="00F869E3">
        <w:rPr>
          <w:szCs w:val="28"/>
        </w:rPr>
        <w:t>ự</w:t>
      </w:r>
      <w:r w:rsidR="007A3FA8" w:rsidRPr="00F869E3">
        <w:rPr>
          <w:szCs w:val="28"/>
        </w:rPr>
        <w:t xml:space="preserve">ng Đề án (Quyết định số </w:t>
      </w:r>
      <w:r w:rsidR="002368DA">
        <w:rPr>
          <w:szCs w:val="28"/>
        </w:rPr>
        <w:t xml:space="preserve">    </w:t>
      </w:r>
      <w:r w:rsidR="00EA44E9" w:rsidRPr="00F869E3">
        <w:rPr>
          <w:szCs w:val="28"/>
        </w:rPr>
        <w:t xml:space="preserve">/QĐ-BTTTT </w:t>
      </w:r>
      <w:r w:rsidR="00F80B78" w:rsidRPr="00F869E3">
        <w:rPr>
          <w:szCs w:val="28"/>
        </w:rPr>
        <w:t>của Bộ trưởng Bộ Thông tin và Truyền thông)</w:t>
      </w:r>
      <w:r w:rsidRPr="00F869E3">
        <w:rPr>
          <w:szCs w:val="28"/>
        </w:rPr>
        <w:t xml:space="preserve"> để nghiên cứu, xây dựng dự thảo nội dung Đề án một cách nghiêm túc và bài bản. </w:t>
      </w:r>
      <w:r w:rsidRPr="00F869E3">
        <w:rPr>
          <w:szCs w:val="28"/>
          <w:highlight w:val="yellow"/>
        </w:rPr>
        <w:t>N</w:t>
      </w:r>
      <w:r w:rsidR="00EB35A8" w:rsidRPr="00F869E3">
        <w:rPr>
          <w:szCs w:val="28"/>
          <w:highlight w:val="yellow"/>
        </w:rPr>
        <w:t xml:space="preserve">gày </w:t>
      </w:r>
      <w:r w:rsidR="002368DA">
        <w:rPr>
          <w:szCs w:val="28"/>
          <w:highlight w:val="yellow"/>
        </w:rPr>
        <w:t xml:space="preserve">    </w:t>
      </w:r>
      <w:r w:rsidR="00F80B78" w:rsidRPr="00F869E3">
        <w:rPr>
          <w:highlight w:val="yellow"/>
        </w:rPr>
        <w:t>/</w:t>
      </w:r>
      <w:r w:rsidR="003B2540" w:rsidRPr="00F869E3">
        <w:rPr>
          <w:highlight w:val="yellow"/>
        </w:rPr>
        <w:t>01</w:t>
      </w:r>
      <w:r w:rsidR="00407D7A" w:rsidRPr="00F869E3">
        <w:rPr>
          <w:highlight w:val="yellow"/>
        </w:rPr>
        <w:t>/202</w:t>
      </w:r>
      <w:r w:rsidR="003B2540" w:rsidRPr="00F869E3">
        <w:rPr>
          <w:highlight w:val="yellow"/>
        </w:rPr>
        <w:t>4</w:t>
      </w:r>
      <w:r w:rsidR="00407D7A" w:rsidRPr="00F869E3">
        <w:rPr>
          <w:highlight w:val="yellow"/>
        </w:rPr>
        <w:t>,</w:t>
      </w:r>
      <w:r w:rsidR="00407D7A" w:rsidRPr="00F869E3">
        <w:t xml:space="preserve"> Bộ Thông tin và Truyền thông có văn bản</w:t>
      </w:r>
      <w:r w:rsidR="002C6574" w:rsidRPr="00F869E3">
        <w:t xml:space="preserve"> </w:t>
      </w:r>
      <w:r w:rsidR="00407D7A" w:rsidRPr="00F869E3">
        <w:t>gửi xin ý kiế</w:t>
      </w:r>
      <w:r w:rsidR="00945987" w:rsidRPr="00F869E3">
        <w:t>n góp ý</w:t>
      </w:r>
      <w:r w:rsidR="006D068A" w:rsidRPr="00F869E3">
        <w:t xml:space="preserve"> </w:t>
      </w:r>
      <w:r w:rsidR="00407D7A" w:rsidRPr="00F869E3">
        <w:t>của 22 bộ</w:t>
      </w:r>
      <w:r w:rsidRPr="00F869E3">
        <w:t>, ngành Trung ương; 63 Ủy</w:t>
      </w:r>
      <w:r w:rsidR="00407D7A" w:rsidRPr="00F869E3">
        <w:t xml:space="preserve"> ban nhân dân các tỉnh, thành phố trực thuộc </w:t>
      </w:r>
      <w:r w:rsidR="00932A53" w:rsidRPr="00F869E3">
        <w:t>T</w:t>
      </w:r>
      <w:r w:rsidR="00407D7A" w:rsidRPr="00F869E3">
        <w:t>rung ương; lấy ý kiến đóng góp của các tổ chức, cá nhân trên Cổng Thông tin điện tử của Bộ</w:t>
      </w:r>
      <w:r w:rsidR="00B6574A" w:rsidRPr="00F869E3">
        <w:t xml:space="preserve"> Thông tin và Truyền thông</w:t>
      </w:r>
      <w:r w:rsidR="00F80B78" w:rsidRPr="00F869E3">
        <w:t xml:space="preserve">; </w:t>
      </w:r>
      <w:r w:rsidR="00945987" w:rsidRPr="00F869E3">
        <w:t>các Ban Đảng, Quốc hội</w:t>
      </w:r>
      <w:r w:rsidR="00CF741F" w:rsidRPr="00F869E3">
        <w:t>;</w:t>
      </w:r>
      <w:r w:rsidR="00945987" w:rsidRPr="00F869E3">
        <w:t xml:space="preserve"> </w:t>
      </w:r>
      <w:r w:rsidR="00F80B78" w:rsidRPr="00F869E3">
        <w:t>tổ chức các hội thảo, làm việc để xin ý kiến</w:t>
      </w:r>
      <w:r w:rsidR="00407D7A" w:rsidRPr="00F869E3">
        <w:t>.</w:t>
      </w:r>
      <w:r w:rsidR="00EB35A8" w:rsidRPr="00F869E3">
        <w:t xml:space="preserve"> Sau khi nhận được các ý kiến góp ý</w:t>
      </w:r>
      <w:r w:rsidR="006D068A" w:rsidRPr="00F869E3">
        <w:t xml:space="preserve"> của các cơ quan, đơn vị</w:t>
      </w:r>
      <w:r w:rsidR="00EB35A8" w:rsidRPr="00F869E3">
        <w:t>, Bộ Thông tin và Truyền thông đã hoàn thiện lại dự thảo hồ sơ Đề án.</w:t>
      </w:r>
    </w:p>
    <w:p w14:paraId="2FEE5B53" w14:textId="2AB5A12B" w:rsidR="00B80CCD" w:rsidRPr="00F869E3" w:rsidRDefault="00B6574A" w:rsidP="00676246">
      <w:pPr>
        <w:spacing w:before="120" w:after="120" w:line="240" w:lineRule="auto"/>
        <w:ind w:firstLine="709"/>
        <w:jc w:val="both"/>
        <w:rPr>
          <w:szCs w:val="28"/>
        </w:rPr>
      </w:pPr>
      <w:r w:rsidRPr="00F869E3">
        <w:rPr>
          <w:szCs w:val="28"/>
        </w:rPr>
        <w:t xml:space="preserve">Kết thúc thời gian </w:t>
      </w:r>
      <w:r w:rsidR="00B80CCD" w:rsidRPr="00F869E3">
        <w:rPr>
          <w:szCs w:val="28"/>
        </w:rPr>
        <w:t xml:space="preserve">xin ý kiến, Bộ Thông tin và </w:t>
      </w:r>
      <w:r w:rsidR="00407D7A" w:rsidRPr="00F869E3">
        <w:rPr>
          <w:szCs w:val="28"/>
        </w:rPr>
        <w:t xml:space="preserve">Truyền thông đã nhận được </w:t>
      </w:r>
      <w:r w:rsidR="00B80CCD" w:rsidRPr="00F869E3">
        <w:rPr>
          <w:szCs w:val="28"/>
        </w:rPr>
        <w:t xml:space="preserve">ý kiến góp ý của </w:t>
      </w:r>
      <w:r w:rsidR="002368DA">
        <w:rPr>
          <w:szCs w:val="28"/>
        </w:rPr>
        <w:t xml:space="preserve">   </w:t>
      </w:r>
      <w:r w:rsidR="00B80CCD" w:rsidRPr="00F869E3">
        <w:rPr>
          <w:szCs w:val="28"/>
        </w:rPr>
        <w:t xml:space="preserve"> bộ, cơ quan ngang bộ, cơ quan thuộc Chính phủ và </w:t>
      </w:r>
      <w:r w:rsidR="002368DA">
        <w:rPr>
          <w:szCs w:val="28"/>
        </w:rPr>
        <w:t xml:space="preserve">    </w:t>
      </w:r>
      <w:r w:rsidR="00AB6E04" w:rsidRPr="00F869E3">
        <w:rPr>
          <w:szCs w:val="28"/>
        </w:rPr>
        <w:t xml:space="preserve"> t</w:t>
      </w:r>
      <w:r w:rsidR="00B80CCD" w:rsidRPr="00F869E3">
        <w:rPr>
          <w:szCs w:val="28"/>
        </w:rPr>
        <w:t xml:space="preserve">ỉnh, </w:t>
      </w:r>
      <w:r w:rsidR="00AB6E04" w:rsidRPr="00F869E3">
        <w:rPr>
          <w:szCs w:val="28"/>
        </w:rPr>
        <w:t>t</w:t>
      </w:r>
      <w:r w:rsidR="00B80CCD" w:rsidRPr="00F869E3">
        <w:rPr>
          <w:szCs w:val="28"/>
        </w:rPr>
        <w:t>hành phố</w:t>
      </w:r>
      <w:r w:rsidR="00AB6E04" w:rsidRPr="00F869E3">
        <w:rPr>
          <w:szCs w:val="28"/>
        </w:rPr>
        <w:t xml:space="preserve"> trực thuộc Trung ương</w:t>
      </w:r>
      <w:r w:rsidR="00BA4C0D" w:rsidRPr="00F869E3">
        <w:rPr>
          <w:szCs w:val="28"/>
        </w:rPr>
        <w:t xml:space="preserve">; </w:t>
      </w:r>
      <w:r w:rsidR="002368DA">
        <w:rPr>
          <w:szCs w:val="28"/>
        </w:rPr>
        <w:t xml:space="preserve">    </w:t>
      </w:r>
      <w:r w:rsidR="00BA4C0D" w:rsidRPr="00F869E3">
        <w:rPr>
          <w:szCs w:val="28"/>
        </w:rPr>
        <w:t xml:space="preserve"> Ban Đảng ở Trung ương</w:t>
      </w:r>
      <w:r w:rsidR="00044153" w:rsidRPr="00F869E3">
        <w:rPr>
          <w:szCs w:val="28"/>
        </w:rPr>
        <w:t>. Về cơ bản, các cơ quan đều nhất trí với sự cần thiết</w:t>
      </w:r>
      <w:r w:rsidR="00F80B78" w:rsidRPr="00F869E3">
        <w:rPr>
          <w:szCs w:val="28"/>
        </w:rPr>
        <w:t xml:space="preserve"> ban hành Đề án, trong đó, có </w:t>
      </w:r>
      <w:r w:rsidR="002368DA">
        <w:rPr>
          <w:szCs w:val="28"/>
        </w:rPr>
        <w:t xml:space="preserve">    </w:t>
      </w:r>
      <w:r w:rsidR="00044153" w:rsidRPr="00F869E3">
        <w:rPr>
          <w:szCs w:val="28"/>
        </w:rPr>
        <w:t xml:space="preserve"> bộ, cơ quan ngang b</w:t>
      </w:r>
      <w:r w:rsidR="00F80B78" w:rsidRPr="00F869E3">
        <w:rPr>
          <w:szCs w:val="28"/>
        </w:rPr>
        <w:t xml:space="preserve">ộ, cơ quan thuộc Chính phủ và </w:t>
      </w:r>
      <w:r w:rsidR="002368DA">
        <w:rPr>
          <w:szCs w:val="28"/>
        </w:rPr>
        <w:t xml:space="preserve">   </w:t>
      </w:r>
      <w:r w:rsidR="00044153" w:rsidRPr="00F869E3">
        <w:rPr>
          <w:szCs w:val="28"/>
        </w:rPr>
        <w:t xml:space="preserve"> tỉnh, thành phố trực thuộc Trung ương hoàn toàn nhất trí với dự thảo Đề án.</w:t>
      </w:r>
      <w:r w:rsidR="00FC15B1" w:rsidRPr="00F869E3">
        <w:rPr>
          <w:szCs w:val="28"/>
        </w:rPr>
        <w:t xml:space="preserve"> Các ý kiến góp ý còn lại tập trung vào các nội dung về nhiệm vụ, giải pháp và cách thức tổ chức triển khai Đề án.</w:t>
      </w:r>
    </w:p>
    <w:p w14:paraId="26C75A62" w14:textId="231EE69B" w:rsidR="00AF3597" w:rsidRPr="00F869E3" w:rsidRDefault="00DB7234" w:rsidP="00676246">
      <w:pPr>
        <w:spacing w:before="120" w:after="120" w:line="240" w:lineRule="auto"/>
        <w:ind w:firstLine="709"/>
        <w:jc w:val="both"/>
        <w:rPr>
          <w:rFonts w:eastAsia="Times New Roman"/>
          <w:b/>
          <w:szCs w:val="28"/>
        </w:rPr>
      </w:pPr>
      <w:r w:rsidRPr="00F869E3">
        <w:rPr>
          <w:szCs w:val="28"/>
        </w:rPr>
        <w:t xml:space="preserve">Trên cơ sở các ý kiến góp ý đối với dự thảo Đề án, </w:t>
      </w:r>
      <w:r w:rsidR="004B32FD" w:rsidRPr="00F869E3">
        <w:rPr>
          <w:szCs w:val="28"/>
        </w:rPr>
        <w:t>Bộ Thông tin và Truyền thông đã hoàn thiện hồ sơ dự thảo Đề án.</w:t>
      </w:r>
      <w:r w:rsidR="00252555" w:rsidRPr="00F869E3">
        <w:rPr>
          <w:szCs w:val="28"/>
        </w:rPr>
        <w:t xml:space="preserve"> </w:t>
      </w:r>
    </w:p>
    <w:p w14:paraId="30AA46B1" w14:textId="67B50680" w:rsidR="00926D67" w:rsidRPr="005A3D77" w:rsidRDefault="001F51AD" w:rsidP="005A3D77">
      <w:pPr>
        <w:pStyle w:val="Heading1"/>
        <w:spacing w:before="120" w:after="120"/>
        <w:ind w:firstLine="709"/>
        <w:rPr>
          <w:rFonts w:ascii="Times New Roman" w:hAnsi="Times New Roman"/>
          <w:sz w:val="28"/>
          <w:szCs w:val="28"/>
        </w:rPr>
      </w:pPr>
      <w:r w:rsidRPr="005A3D77">
        <w:rPr>
          <w:rFonts w:ascii="Times New Roman" w:hAnsi="Times New Roman"/>
          <w:sz w:val="28"/>
          <w:szCs w:val="28"/>
        </w:rPr>
        <w:lastRenderedPageBreak/>
        <w:t>I</w:t>
      </w:r>
      <w:r w:rsidR="001A01C2" w:rsidRPr="005A3D77">
        <w:rPr>
          <w:rFonts w:ascii="Times New Roman" w:hAnsi="Times New Roman"/>
          <w:sz w:val="28"/>
          <w:szCs w:val="28"/>
        </w:rPr>
        <w:t>I</w:t>
      </w:r>
      <w:r w:rsidR="005F67B1" w:rsidRPr="005A3D77">
        <w:rPr>
          <w:rFonts w:ascii="Times New Roman" w:hAnsi="Times New Roman"/>
          <w:sz w:val="28"/>
          <w:szCs w:val="28"/>
        </w:rPr>
        <w:t>I</w:t>
      </w:r>
      <w:r w:rsidR="00926D67" w:rsidRPr="005A3D77">
        <w:rPr>
          <w:rFonts w:ascii="Times New Roman" w:hAnsi="Times New Roman"/>
          <w:sz w:val="28"/>
          <w:szCs w:val="28"/>
        </w:rPr>
        <w:t xml:space="preserve">. </w:t>
      </w:r>
      <w:r w:rsidR="005F67B1" w:rsidRPr="005A3D77">
        <w:rPr>
          <w:rFonts w:ascii="Times New Roman" w:hAnsi="Times New Roman"/>
          <w:sz w:val="28"/>
          <w:szCs w:val="28"/>
        </w:rPr>
        <w:t xml:space="preserve">NỘI DUNG </w:t>
      </w:r>
      <w:r w:rsidR="00D80418" w:rsidRPr="005A3D77">
        <w:rPr>
          <w:rFonts w:ascii="Times New Roman" w:hAnsi="Times New Roman"/>
          <w:sz w:val="28"/>
          <w:szCs w:val="28"/>
        </w:rPr>
        <w:t>CHÍNH</w:t>
      </w:r>
      <w:r w:rsidR="005F67B1" w:rsidRPr="005A3D77">
        <w:rPr>
          <w:rFonts w:ascii="Times New Roman" w:hAnsi="Times New Roman"/>
          <w:sz w:val="28"/>
          <w:szCs w:val="28"/>
        </w:rPr>
        <w:t xml:space="preserve"> </w:t>
      </w:r>
      <w:r w:rsidR="00C6036C" w:rsidRPr="005A3D77">
        <w:rPr>
          <w:rFonts w:ascii="Times New Roman" w:hAnsi="Times New Roman"/>
          <w:sz w:val="28"/>
          <w:szCs w:val="28"/>
        </w:rPr>
        <w:t xml:space="preserve">CỦA </w:t>
      </w:r>
      <w:r w:rsidR="00C538F2" w:rsidRPr="005A3D77">
        <w:rPr>
          <w:rFonts w:ascii="Times New Roman" w:hAnsi="Times New Roman"/>
          <w:sz w:val="28"/>
          <w:szCs w:val="28"/>
        </w:rPr>
        <w:t xml:space="preserve">ĐỀ ÁN </w:t>
      </w:r>
    </w:p>
    <w:p w14:paraId="0F66D423" w14:textId="77777777" w:rsidR="00985AED" w:rsidRPr="00F869E3" w:rsidRDefault="00985AED" w:rsidP="005A3D77">
      <w:pPr>
        <w:pStyle w:val="NormalWeb"/>
        <w:spacing w:before="120" w:beforeAutospacing="0" w:after="120" w:afterAutospacing="0"/>
        <w:ind w:firstLine="709"/>
        <w:jc w:val="both"/>
        <w:outlineLvl w:val="1"/>
        <w:rPr>
          <w:b/>
          <w:bCs/>
          <w:sz w:val="28"/>
          <w:szCs w:val="28"/>
        </w:rPr>
      </w:pPr>
      <w:r w:rsidRPr="00F869E3">
        <w:rPr>
          <w:b/>
          <w:bCs/>
          <w:sz w:val="28"/>
          <w:szCs w:val="28"/>
        </w:rPr>
        <w:t>1. Nội dung của Đề án</w:t>
      </w:r>
    </w:p>
    <w:p w14:paraId="6EA6E5ED" w14:textId="2A0F7360" w:rsidR="000E467F" w:rsidRPr="00F869E3" w:rsidRDefault="000E467F" w:rsidP="006F1CE4">
      <w:pPr>
        <w:widowControl w:val="0"/>
        <w:spacing w:before="120" w:after="120" w:line="240" w:lineRule="auto"/>
        <w:ind w:firstLine="709"/>
        <w:jc w:val="both"/>
        <w:rPr>
          <w:bCs/>
          <w:szCs w:val="28"/>
        </w:rPr>
      </w:pPr>
      <w:r w:rsidRPr="00F869E3">
        <w:rPr>
          <w:bCs/>
          <w:szCs w:val="28"/>
        </w:rPr>
        <w:t>Nội dung cơ bản của Đề án như sau:</w:t>
      </w:r>
    </w:p>
    <w:p w14:paraId="6016B646" w14:textId="4F17D716" w:rsidR="000E467F" w:rsidRPr="00F869E3" w:rsidRDefault="000E467F" w:rsidP="006F1CE4">
      <w:pPr>
        <w:widowControl w:val="0"/>
        <w:spacing w:before="120" w:after="120" w:line="240" w:lineRule="auto"/>
        <w:ind w:firstLine="709"/>
        <w:jc w:val="both"/>
        <w:rPr>
          <w:bCs/>
          <w:szCs w:val="28"/>
        </w:rPr>
      </w:pPr>
      <w:r w:rsidRPr="00F869E3">
        <w:rPr>
          <w:bCs/>
          <w:szCs w:val="28"/>
        </w:rPr>
        <w:t>(1) Tồn tại</w:t>
      </w:r>
      <w:r w:rsidR="00867942" w:rsidRPr="00F869E3">
        <w:rPr>
          <w:bCs/>
          <w:szCs w:val="28"/>
        </w:rPr>
        <w:t>, bất cập</w:t>
      </w:r>
      <w:r w:rsidRPr="00F869E3">
        <w:rPr>
          <w:bCs/>
          <w:szCs w:val="28"/>
        </w:rPr>
        <w:t xml:space="preserve"> hiện nay: </w:t>
      </w:r>
    </w:p>
    <w:p w14:paraId="0D0E8A74" w14:textId="686441C8" w:rsidR="008D4395" w:rsidRPr="006F1CE4" w:rsidRDefault="00B324C0" w:rsidP="008D4395">
      <w:pPr>
        <w:widowControl w:val="0"/>
        <w:spacing w:before="120" w:after="120" w:line="240" w:lineRule="auto"/>
        <w:ind w:firstLine="709"/>
        <w:jc w:val="both"/>
        <w:rPr>
          <w:bCs/>
          <w:szCs w:val="28"/>
        </w:rPr>
      </w:pPr>
      <w:r>
        <w:rPr>
          <w:bCs/>
          <w:szCs w:val="28"/>
          <w:lang w:val="vi-VN"/>
        </w:rPr>
        <w:t>- Mặc dù s</w:t>
      </w:r>
      <w:r w:rsidR="008D4395" w:rsidRPr="006F1CE4">
        <w:rPr>
          <w:bCs/>
          <w:szCs w:val="28"/>
        </w:rPr>
        <w:t>ố lượng</w:t>
      </w:r>
      <w:r w:rsidR="008D4395" w:rsidRPr="006F1CE4">
        <w:rPr>
          <w:bCs/>
          <w:szCs w:val="28"/>
          <w:lang w:val="vi-VN"/>
        </w:rPr>
        <w:t xml:space="preserve"> </w:t>
      </w:r>
      <w:r>
        <w:rPr>
          <w:bCs/>
          <w:szCs w:val="28"/>
        </w:rPr>
        <w:t>dịch vụ công trực tuyến</w:t>
      </w:r>
      <w:r w:rsidR="008D4395" w:rsidRPr="006F1CE4">
        <w:rPr>
          <w:bCs/>
          <w:szCs w:val="28"/>
          <w:lang w:val="vi-VN"/>
        </w:rPr>
        <w:t xml:space="preserve"> </w:t>
      </w:r>
      <w:r w:rsidR="008D4395" w:rsidRPr="006F1CE4">
        <w:rPr>
          <w:bCs/>
          <w:szCs w:val="28"/>
        </w:rPr>
        <w:t xml:space="preserve">đã được tăng lên chiếm </w:t>
      </w:r>
      <w:r w:rsidR="008D4395" w:rsidRPr="006F1CE4">
        <w:rPr>
          <w:b/>
          <w:bCs/>
          <w:szCs w:val="28"/>
        </w:rPr>
        <w:t>81%</w:t>
      </w:r>
      <w:r w:rsidR="008D4395" w:rsidRPr="006F1CE4">
        <w:rPr>
          <w:bCs/>
          <w:szCs w:val="28"/>
        </w:rPr>
        <w:t xml:space="preserve"> tổng số thủ tục hành chính, trong đó </w:t>
      </w:r>
      <w:r>
        <w:rPr>
          <w:bCs/>
          <w:szCs w:val="28"/>
        </w:rPr>
        <w:t>dịch vụ công trực tuyến</w:t>
      </w:r>
      <w:r w:rsidR="008D4395" w:rsidRPr="006F1CE4">
        <w:rPr>
          <w:bCs/>
          <w:szCs w:val="28"/>
        </w:rPr>
        <w:t xml:space="preserve"> </w:t>
      </w:r>
      <w:r w:rsidR="008D4395" w:rsidRPr="006F1CE4">
        <w:rPr>
          <w:bCs/>
          <w:szCs w:val="28"/>
          <w:lang w:val="vi-VN"/>
        </w:rPr>
        <w:t>toàn trình</w:t>
      </w:r>
      <w:r w:rsidR="008D4395" w:rsidRPr="006F1CE4">
        <w:rPr>
          <w:bCs/>
          <w:szCs w:val="28"/>
        </w:rPr>
        <w:t xml:space="preserve"> chiếm </w:t>
      </w:r>
      <w:r w:rsidR="008D4395" w:rsidRPr="006F1CE4">
        <w:rPr>
          <w:b/>
          <w:bCs/>
          <w:szCs w:val="28"/>
        </w:rPr>
        <w:t>48,5%</w:t>
      </w:r>
      <w:r w:rsidR="008D4395" w:rsidRPr="006F1CE4">
        <w:rPr>
          <w:bCs/>
          <w:szCs w:val="28"/>
        </w:rPr>
        <w:t xml:space="preserve"> tổng số thủ tục hành chính. Tuy nhiên, chất lượng của các dịch vụ </w:t>
      </w:r>
      <w:r w:rsidR="008D4395" w:rsidRPr="006F1CE4">
        <w:rPr>
          <w:bCs/>
          <w:szCs w:val="28"/>
          <w:lang w:val="vi-VN"/>
        </w:rPr>
        <w:t>(</w:t>
      </w:r>
      <w:r w:rsidR="008D4395" w:rsidRPr="006F1CE4">
        <w:rPr>
          <w:bCs/>
          <w:szCs w:val="28"/>
        </w:rPr>
        <w:t xml:space="preserve">tính </w:t>
      </w:r>
      <w:r w:rsidR="008D4395" w:rsidRPr="006F1CE4">
        <w:rPr>
          <w:bCs/>
          <w:szCs w:val="28"/>
          <w:lang w:val="vi-VN"/>
        </w:rPr>
        <w:t>đơn giản, thuận tiện, nhanh</w:t>
      </w:r>
      <w:r w:rsidR="008D4395" w:rsidRPr="006F1CE4">
        <w:rPr>
          <w:bCs/>
          <w:szCs w:val="28"/>
        </w:rPr>
        <w:t>, an toàn, an ninh mạng</w:t>
      </w:r>
      <w:r w:rsidR="008D4395" w:rsidRPr="006F1CE4">
        <w:rPr>
          <w:bCs/>
          <w:szCs w:val="28"/>
          <w:lang w:val="vi-VN"/>
        </w:rPr>
        <w:t xml:space="preserve">) còn thấp, chưa đạt kỳ vọng </w:t>
      </w:r>
      <w:r w:rsidR="008D4395" w:rsidRPr="006F1CE4">
        <w:rPr>
          <w:bCs/>
          <w:szCs w:val="28"/>
        </w:rPr>
        <w:t>nên</w:t>
      </w:r>
      <w:r w:rsidR="008D4395" w:rsidRPr="006F1CE4">
        <w:rPr>
          <w:bCs/>
          <w:szCs w:val="28"/>
          <w:lang w:val="vi-VN"/>
        </w:rPr>
        <w:t xml:space="preserve"> </w:t>
      </w:r>
      <w:r w:rsidR="008D4395" w:rsidRPr="006F1CE4">
        <w:rPr>
          <w:bCs/>
          <w:szCs w:val="28"/>
        </w:rPr>
        <w:t xml:space="preserve">tỷ lệ </w:t>
      </w:r>
      <w:r w:rsidR="008D4395" w:rsidRPr="006F1CE4">
        <w:rPr>
          <w:bCs/>
          <w:szCs w:val="28"/>
          <w:lang w:val="vi-VN"/>
        </w:rPr>
        <w:t xml:space="preserve">người dân có thể tự thực hiện </w:t>
      </w:r>
      <w:r w:rsidR="008D4395" w:rsidRPr="006F1CE4">
        <w:rPr>
          <w:b/>
          <w:bCs/>
          <w:szCs w:val="28"/>
          <w:lang w:val="vi-VN"/>
        </w:rPr>
        <w:t>100%</w:t>
      </w:r>
      <w:r w:rsidR="008D4395" w:rsidRPr="006F1CE4">
        <w:rPr>
          <w:bCs/>
          <w:szCs w:val="28"/>
          <w:lang w:val="vi-VN"/>
        </w:rPr>
        <w:t xml:space="preserve"> các bước tại nhà còn thấp</w:t>
      </w:r>
      <w:r w:rsidR="008D4395" w:rsidRPr="006F1CE4">
        <w:rPr>
          <w:bCs/>
          <w:szCs w:val="28"/>
        </w:rPr>
        <w:t>, thể hiện bằng việc t</w:t>
      </w:r>
      <w:r w:rsidR="008D4395" w:rsidRPr="006F1CE4">
        <w:rPr>
          <w:bCs/>
          <w:szCs w:val="28"/>
          <w:lang w:val="vi-VN"/>
        </w:rPr>
        <w:t>ỷ lệ hồ sơ</w:t>
      </w:r>
      <w:r w:rsidR="008D4395" w:rsidRPr="006F1CE4">
        <w:rPr>
          <w:bCs/>
          <w:szCs w:val="28"/>
        </w:rPr>
        <w:t xml:space="preserve"> nộp trực tuyến còn thấp (</w:t>
      </w:r>
      <w:r w:rsidR="008D4395" w:rsidRPr="006F1CE4">
        <w:rPr>
          <w:b/>
          <w:bCs/>
          <w:szCs w:val="28"/>
        </w:rPr>
        <w:t>38,</w:t>
      </w:r>
      <w:r w:rsidR="002557C1">
        <w:rPr>
          <w:b/>
          <w:bCs/>
          <w:szCs w:val="28"/>
        </w:rPr>
        <w:t>3</w:t>
      </w:r>
      <w:r w:rsidR="008D4395" w:rsidRPr="006F1CE4">
        <w:rPr>
          <w:b/>
          <w:bCs/>
          <w:szCs w:val="28"/>
        </w:rPr>
        <w:t>%</w:t>
      </w:r>
      <w:r w:rsidR="008D4395" w:rsidRPr="006F1CE4">
        <w:rPr>
          <w:bCs/>
          <w:szCs w:val="28"/>
        </w:rPr>
        <w:t xml:space="preserve">), trong đó tỷ lệ hồ sơ trực tuyến </w:t>
      </w:r>
      <w:r w:rsidR="008D4395" w:rsidRPr="006F1CE4">
        <w:rPr>
          <w:bCs/>
          <w:szCs w:val="28"/>
          <w:lang w:val="vi-VN"/>
        </w:rPr>
        <w:t xml:space="preserve">toàn trình </w:t>
      </w:r>
      <w:r w:rsidR="008D4395" w:rsidRPr="006F1CE4">
        <w:rPr>
          <w:bCs/>
          <w:szCs w:val="28"/>
        </w:rPr>
        <w:t xml:space="preserve">chỉ </w:t>
      </w:r>
      <w:r w:rsidR="008D4395" w:rsidRPr="006F1CE4">
        <w:rPr>
          <w:bCs/>
          <w:szCs w:val="28"/>
          <w:lang w:val="vi-VN"/>
        </w:rPr>
        <w:t xml:space="preserve">đạt khoảng </w:t>
      </w:r>
      <w:r w:rsidR="008D4395" w:rsidRPr="006F1CE4">
        <w:rPr>
          <w:b/>
          <w:bCs/>
          <w:szCs w:val="28"/>
        </w:rPr>
        <w:t>22,37</w:t>
      </w:r>
      <w:r w:rsidR="008D4395" w:rsidRPr="006F1CE4">
        <w:rPr>
          <w:b/>
          <w:bCs/>
          <w:szCs w:val="28"/>
          <w:lang w:val="vi-VN"/>
        </w:rPr>
        <w:t>%</w:t>
      </w:r>
      <w:r w:rsidR="008D4395" w:rsidRPr="006F1CE4">
        <w:rPr>
          <w:bCs/>
          <w:szCs w:val="28"/>
        </w:rPr>
        <w:t>.</w:t>
      </w:r>
    </w:p>
    <w:p w14:paraId="01E23FB6" w14:textId="7BEBAD08" w:rsidR="008D4395" w:rsidRPr="006F1CE4" w:rsidRDefault="008D4395" w:rsidP="008D4395">
      <w:pPr>
        <w:widowControl w:val="0"/>
        <w:spacing w:before="120" w:after="120" w:line="240" w:lineRule="auto"/>
        <w:ind w:firstLine="709"/>
        <w:jc w:val="both"/>
        <w:rPr>
          <w:bCs/>
          <w:szCs w:val="28"/>
          <w:lang w:val="vi-VN"/>
        </w:rPr>
      </w:pPr>
      <w:r w:rsidRPr="006F1CE4">
        <w:rPr>
          <w:bCs/>
          <w:szCs w:val="28"/>
        </w:rPr>
        <w:t xml:space="preserve">- </w:t>
      </w:r>
      <w:r w:rsidR="00B324C0">
        <w:rPr>
          <w:bCs/>
          <w:szCs w:val="28"/>
        </w:rPr>
        <w:t>Dịch vụ công trực tuyến</w:t>
      </w:r>
      <w:r w:rsidRPr="006F1CE4">
        <w:rPr>
          <w:bCs/>
          <w:szCs w:val="28"/>
        </w:rPr>
        <w:t xml:space="preserve"> là giảm thời gian, công sức và chi phí nhưng thực tế nhiều nơi, còn</w:t>
      </w:r>
      <w:r w:rsidRPr="006F1CE4">
        <w:rPr>
          <w:bCs/>
          <w:szCs w:val="28"/>
          <w:lang w:val="vi-VN"/>
        </w:rPr>
        <w:t xml:space="preserve"> làm tăng công việc khi </w:t>
      </w:r>
      <w:r w:rsidRPr="006F1CE4">
        <w:rPr>
          <w:bCs/>
          <w:szCs w:val="28"/>
        </w:rPr>
        <w:t xml:space="preserve">cán bộ, công chức </w:t>
      </w:r>
      <w:r w:rsidRPr="006F1CE4">
        <w:rPr>
          <w:bCs/>
          <w:szCs w:val="28"/>
          <w:lang w:val="vi-VN"/>
        </w:rPr>
        <w:t>phải xử lý song song trên bản giấy và bản điện tử, dẫn đến gây khó khăn, bức xúc cho cả công chức và người dân, doanh nghiệp.</w:t>
      </w:r>
    </w:p>
    <w:p w14:paraId="5FB2EC1A" w14:textId="77777777" w:rsidR="008D4395" w:rsidRDefault="008D4395" w:rsidP="008D4395">
      <w:pPr>
        <w:widowControl w:val="0"/>
        <w:spacing w:before="120" w:after="120" w:line="240" w:lineRule="auto"/>
        <w:ind w:firstLine="709"/>
        <w:jc w:val="both"/>
        <w:rPr>
          <w:bCs/>
          <w:szCs w:val="28"/>
        </w:rPr>
      </w:pPr>
      <w:r w:rsidRPr="006F1CE4">
        <w:rPr>
          <w:bCs/>
          <w:szCs w:val="28"/>
        </w:rPr>
        <w:t>- Một số nơi có tình trạng làm thay, làm hộ dịch vụ công trực tuyến cho người dân dẫn đến quá tải, tăng thời gian chờ đợi, tiếp nhận hồ sơ thủ tục hành chính, giảm mức độ hài lòng.</w:t>
      </w:r>
    </w:p>
    <w:p w14:paraId="4B4C76F4" w14:textId="0AD89CC1" w:rsidR="00B324C0" w:rsidRPr="00F869E3" w:rsidRDefault="00C27909" w:rsidP="008D4395">
      <w:pPr>
        <w:widowControl w:val="0"/>
        <w:spacing w:before="120" w:after="120" w:line="240" w:lineRule="auto"/>
        <w:ind w:firstLine="709"/>
        <w:jc w:val="both"/>
        <w:rPr>
          <w:bCs/>
          <w:szCs w:val="28"/>
        </w:rPr>
      </w:pPr>
      <w:r>
        <w:rPr>
          <w:bCs/>
          <w:szCs w:val="28"/>
        </w:rPr>
        <w:t xml:space="preserve">Một trong số những nguyên nhân quan trọng là do </w:t>
      </w:r>
      <w:r w:rsidR="00290056">
        <w:rPr>
          <w:bCs/>
          <w:szCs w:val="28"/>
        </w:rPr>
        <w:t>hạn chế trong nhận thức dẫn đến chưa thay đổi thói quen trong việc cung cấp và sử dụng dịch vụ công trực tuyến.</w:t>
      </w:r>
      <w:r w:rsidR="00B555FC">
        <w:rPr>
          <w:bCs/>
          <w:szCs w:val="28"/>
        </w:rPr>
        <w:t xml:space="preserve"> </w:t>
      </w:r>
      <w:r w:rsidR="00B324C0" w:rsidRPr="00F869E3">
        <w:rPr>
          <w:bCs/>
          <w:szCs w:val="28"/>
        </w:rPr>
        <w:t xml:space="preserve">Việc </w:t>
      </w:r>
      <w:r w:rsidR="00B324C0" w:rsidRPr="00F869E3">
        <w:rPr>
          <w:bCs/>
          <w:color w:val="0D0D0D" w:themeColor="text1" w:themeTint="F2"/>
          <w:lang w:val="vi-VN"/>
        </w:rPr>
        <w:t>tuyên truyền, phổ biến về cung cấp và sử dụng hiệu quả dịch vụ công trực tuyến</w:t>
      </w:r>
      <w:r w:rsidR="00B324C0" w:rsidRPr="00F869E3">
        <w:rPr>
          <w:bCs/>
          <w:szCs w:val="28"/>
        </w:rPr>
        <w:t xml:space="preserve"> tại các bộ, ngành, địa phương còn chưa đa dạng, hấp dẫn mà chủ yếu là hướng dẫn dạng văn bản trên Cổng thông tin điện tử hoặc Hệ th</w:t>
      </w:r>
      <w:r w:rsidR="00B324C0">
        <w:rPr>
          <w:bCs/>
          <w:szCs w:val="28"/>
        </w:rPr>
        <w:t>ố</w:t>
      </w:r>
      <w:r w:rsidR="00B324C0" w:rsidRPr="00F869E3">
        <w:rPr>
          <w:bCs/>
          <w:szCs w:val="28"/>
        </w:rPr>
        <w:t xml:space="preserve">ng thông tin giải quyết thủ tục hành chính cấp bộ, cấp tỉnh. </w:t>
      </w:r>
    </w:p>
    <w:p w14:paraId="6F339338" w14:textId="6E188A1F" w:rsidR="000E467F" w:rsidRPr="00F869E3" w:rsidRDefault="00867942" w:rsidP="003564B4">
      <w:pPr>
        <w:widowControl w:val="0"/>
        <w:spacing w:before="120" w:after="120" w:line="240" w:lineRule="auto"/>
        <w:ind w:firstLine="709"/>
        <w:jc w:val="both"/>
        <w:rPr>
          <w:bCs/>
          <w:szCs w:val="28"/>
        </w:rPr>
      </w:pPr>
      <w:r w:rsidRPr="00F869E3">
        <w:rPr>
          <w:bCs/>
          <w:szCs w:val="28"/>
        </w:rPr>
        <w:t>(2</w:t>
      </w:r>
      <w:r w:rsidR="000E467F" w:rsidRPr="00F869E3">
        <w:rPr>
          <w:bCs/>
          <w:szCs w:val="28"/>
        </w:rPr>
        <w:t xml:space="preserve">) Phương pháp tiếp cận của Đề án: </w:t>
      </w:r>
    </w:p>
    <w:p w14:paraId="28A3AEA0" w14:textId="0A9E1EF0" w:rsidR="000E467F" w:rsidRPr="00F869E3" w:rsidRDefault="00867942" w:rsidP="003564B4">
      <w:pPr>
        <w:widowControl w:val="0"/>
        <w:spacing w:before="120" w:after="120" w:line="240" w:lineRule="auto"/>
        <w:ind w:firstLine="709"/>
        <w:jc w:val="both"/>
        <w:rPr>
          <w:bCs/>
          <w:szCs w:val="28"/>
        </w:rPr>
      </w:pPr>
      <w:r w:rsidRPr="00F869E3">
        <w:rPr>
          <w:bCs/>
          <w:szCs w:val="28"/>
        </w:rPr>
        <w:t xml:space="preserve">- </w:t>
      </w:r>
      <w:r w:rsidR="00075820" w:rsidRPr="00F869E3">
        <w:rPr>
          <w:bCs/>
          <w:szCs w:val="28"/>
        </w:rPr>
        <w:t xml:space="preserve">Đa dạng hóa hình thức, nội dung tuyên truyền, phổ biến về dịch vụ công trực tuyến, trong đó đặc biệt là </w:t>
      </w:r>
      <w:r w:rsidR="00075820" w:rsidRPr="00F869E3">
        <w:rPr>
          <w:bCs/>
          <w:szCs w:val="28"/>
          <w:lang w:val="vi-VN"/>
        </w:rPr>
        <w:t>áp dụng các công nghệ hiện đại như trí tuệ nhân tạo (AI), hệ thống tương tác tự động (chatbot) để triển khai các hoạt động tuyên truyền một cách chủ động, thông minh và tự động</w:t>
      </w:r>
      <w:r w:rsidR="00075820" w:rsidRPr="00F869E3">
        <w:rPr>
          <w:bCs/>
          <w:szCs w:val="28"/>
        </w:rPr>
        <w:t>, hướng tới mục tiêu mọi người dân đều được tuyên truyền, phổ biến về dịch vụ công trực tuyến</w:t>
      </w:r>
      <w:r w:rsidR="000E467F" w:rsidRPr="00F869E3">
        <w:rPr>
          <w:bCs/>
          <w:szCs w:val="28"/>
        </w:rPr>
        <w:t xml:space="preserve">. </w:t>
      </w:r>
    </w:p>
    <w:p w14:paraId="2A6EFD87" w14:textId="75AC20A0" w:rsidR="000E467F" w:rsidRPr="00F869E3" w:rsidRDefault="00867942" w:rsidP="003564B4">
      <w:pPr>
        <w:widowControl w:val="0"/>
        <w:spacing w:before="120" w:after="120" w:line="240" w:lineRule="auto"/>
        <w:ind w:firstLine="709"/>
        <w:jc w:val="both"/>
        <w:rPr>
          <w:bCs/>
          <w:szCs w:val="28"/>
        </w:rPr>
      </w:pPr>
      <w:r w:rsidRPr="00F869E3">
        <w:rPr>
          <w:bCs/>
          <w:szCs w:val="28"/>
        </w:rPr>
        <w:t xml:space="preserve">- </w:t>
      </w:r>
      <w:r w:rsidR="003E67BD" w:rsidRPr="00F869E3">
        <w:rPr>
          <w:bCs/>
          <w:szCs w:val="28"/>
        </w:rPr>
        <w:t>Tăng cường tương tác, trao đổi giữa cơ quan nhà nước với người dân trong quá trình cung cấp, sử dụng dịch vụ công trực tuyến để cải tiến chất lượng của dịch vụ công trực tuyến; từ đó, t</w:t>
      </w:r>
      <w:r w:rsidR="003E67BD" w:rsidRPr="00F869E3">
        <w:rPr>
          <w:bCs/>
          <w:szCs w:val="28"/>
          <w:lang w:val="vi-VN"/>
        </w:rPr>
        <w:t>ạo niềm tin và thay đổi thói quen của người dân trong việc sử dụng dịch vụ công trực tuyến của cơ quan nhà nước</w:t>
      </w:r>
      <w:r w:rsidR="000E467F" w:rsidRPr="00F869E3">
        <w:rPr>
          <w:bCs/>
          <w:szCs w:val="28"/>
        </w:rPr>
        <w:t>.</w:t>
      </w:r>
    </w:p>
    <w:p w14:paraId="7F00EFDE" w14:textId="2BE10570" w:rsidR="000E467F" w:rsidRPr="00F869E3" w:rsidRDefault="00867942" w:rsidP="003564B4">
      <w:pPr>
        <w:widowControl w:val="0"/>
        <w:spacing w:before="120" w:after="120" w:line="240" w:lineRule="auto"/>
        <w:ind w:firstLine="709"/>
        <w:jc w:val="both"/>
        <w:rPr>
          <w:bCs/>
          <w:szCs w:val="28"/>
        </w:rPr>
      </w:pPr>
      <w:r w:rsidRPr="00F869E3">
        <w:rPr>
          <w:bCs/>
          <w:szCs w:val="28"/>
        </w:rPr>
        <w:t>(3</w:t>
      </w:r>
      <w:r w:rsidR="000E467F" w:rsidRPr="00F869E3">
        <w:rPr>
          <w:bCs/>
          <w:szCs w:val="28"/>
        </w:rPr>
        <w:t>) Mục tiêu của Đề án</w:t>
      </w:r>
      <w:r w:rsidR="008349CD">
        <w:rPr>
          <w:bCs/>
          <w:szCs w:val="28"/>
        </w:rPr>
        <w:t xml:space="preserve"> đến năm 2030</w:t>
      </w:r>
      <w:r w:rsidR="000E467F" w:rsidRPr="00F869E3">
        <w:rPr>
          <w:bCs/>
          <w:szCs w:val="28"/>
        </w:rPr>
        <w:t xml:space="preserve">: </w:t>
      </w:r>
    </w:p>
    <w:p w14:paraId="3C273422" w14:textId="38526B42" w:rsidR="003E67BD" w:rsidRPr="00F869E3" w:rsidRDefault="003E67BD" w:rsidP="003564B4">
      <w:pPr>
        <w:widowControl w:val="0"/>
        <w:spacing w:before="120" w:after="120" w:line="240" w:lineRule="auto"/>
        <w:ind w:firstLine="709"/>
        <w:jc w:val="both"/>
        <w:rPr>
          <w:bCs/>
          <w:szCs w:val="28"/>
        </w:rPr>
      </w:pPr>
      <w:r w:rsidRPr="00F869E3">
        <w:rPr>
          <w:bCs/>
          <w:szCs w:val="28"/>
        </w:rPr>
        <w:t xml:space="preserve">- 100% cơ quan nhà nước, cán bộ, công chức, viên chức nhận thức sâu sắc trong việc triển khai dịch vụ công trực tuyến chất lượng để phục vụ người dân một cách tốt nhất; </w:t>
      </w:r>
    </w:p>
    <w:p w14:paraId="38D5D3BD" w14:textId="7E076224" w:rsidR="003E67BD" w:rsidRPr="00F869E3" w:rsidRDefault="003E67BD" w:rsidP="003564B4">
      <w:pPr>
        <w:widowControl w:val="0"/>
        <w:spacing w:before="120" w:after="120" w:line="240" w:lineRule="auto"/>
        <w:ind w:firstLine="709"/>
        <w:jc w:val="both"/>
        <w:rPr>
          <w:bCs/>
          <w:szCs w:val="28"/>
        </w:rPr>
      </w:pPr>
      <w:r w:rsidRPr="00F869E3">
        <w:rPr>
          <w:bCs/>
          <w:szCs w:val="28"/>
        </w:rPr>
        <w:t xml:space="preserve">- 100% người dân </w:t>
      </w:r>
      <w:r w:rsidR="005A3D77">
        <w:rPr>
          <w:bCs/>
          <w:szCs w:val="28"/>
        </w:rPr>
        <w:t>trưởng thành</w:t>
      </w:r>
      <w:r w:rsidRPr="00F869E3">
        <w:rPr>
          <w:bCs/>
          <w:szCs w:val="28"/>
        </w:rPr>
        <w:t xml:space="preserve"> biết đến các loại hình dịch vụ công trực tuyến và các dịch vụ số thiết yếu khác trong các lĩnh vực y tế, giáo dục, giao thông, </w:t>
      </w:r>
      <w:r w:rsidRPr="00F869E3">
        <w:rPr>
          <w:bCs/>
          <w:szCs w:val="28"/>
        </w:rPr>
        <w:lastRenderedPageBreak/>
        <w:t>du lịch, ngân hàng; thành thạo cách thức sử dụng dịch vụ khi có nhu cầu;</w:t>
      </w:r>
    </w:p>
    <w:p w14:paraId="61FF10F5" w14:textId="2D23717B" w:rsidR="000E467F" w:rsidRPr="00F869E3" w:rsidRDefault="003E67BD" w:rsidP="003564B4">
      <w:pPr>
        <w:widowControl w:val="0"/>
        <w:spacing w:before="120" w:after="120" w:line="240" w:lineRule="auto"/>
        <w:ind w:firstLine="709"/>
        <w:jc w:val="both"/>
        <w:rPr>
          <w:bCs/>
          <w:szCs w:val="28"/>
        </w:rPr>
      </w:pPr>
      <w:r w:rsidRPr="00F869E3">
        <w:rPr>
          <w:bCs/>
          <w:szCs w:val="28"/>
        </w:rPr>
        <w:t>- Xếp hạng Chỉ số Dịch vụ công trực tuyến (OSI) của Việt Nam theo Liên Hợp Quốc thuộc Top 50</w:t>
      </w:r>
      <w:r w:rsidR="000E467F" w:rsidRPr="00F869E3">
        <w:rPr>
          <w:bCs/>
          <w:szCs w:val="28"/>
        </w:rPr>
        <w:t>.</w:t>
      </w:r>
    </w:p>
    <w:p w14:paraId="113A63D8" w14:textId="78934DCB" w:rsidR="000E467F" w:rsidRPr="00F869E3" w:rsidRDefault="00867942" w:rsidP="003564B4">
      <w:pPr>
        <w:widowControl w:val="0"/>
        <w:spacing w:before="120" w:after="120" w:line="240" w:lineRule="auto"/>
        <w:ind w:firstLine="709"/>
        <w:jc w:val="both"/>
        <w:rPr>
          <w:bCs/>
          <w:szCs w:val="28"/>
        </w:rPr>
      </w:pPr>
      <w:r w:rsidRPr="00F869E3">
        <w:rPr>
          <w:bCs/>
          <w:szCs w:val="28"/>
        </w:rPr>
        <w:t>(4</w:t>
      </w:r>
      <w:r w:rsidR="000E467F" w:rsidRPr="00F869E3">
        <w:rPr>
          <w:bCs/>
          <w:szCs w:val="28"/>
        </w:rPr>
        <w:t>) 0</w:t>
      </w:r>
      <w:r w:rsidR="008334B2">
        <w:rPr>
          <w:bCs/>
          <w:szCs w:val="28"/>
        </w:rPr>
        <w:t>6</w:t>
      </w:r>
      <w:r w:rsidR="000E467F" w:rsidRPr="00F869E3">
        <w:rPr>
          <w:bCs/>
          <w:szCs w:val="28"/>
        </w:rPr>
        <w:t xml:space="preserve"> nhóm nhiệm vụ và giải pháp chính của Đề án: </w:t>
      </w:r>
    </w:p>
    <w:p w14:paraId="73267269" w14:textId="258B5813" w:rsidR="000E467F" w:rsidRPr="00F869E3" w:rsidRDefault="000E467F" w:rsidP="003564B4">
      <w:pPr>
        <w:widowControl w:val="0"/>
        <w:spacing w:before="120" w:after="120" w:line="240" w:lineRule="auto"/>
        <w:ind w:firstLine="709"/>
        <w:jc w:val="both"/>
        <w:rPr>
          <w:bCs/>
          <w:szCs w:val="28"/>
        </w:rPr>
      </w:pPr>
      <w:r w:rsidRPr="00F869E3">
        <w:rPr>
          <w:bCs/>
          <w:szCs w:val="28"/>
        </w:rPr>
        <w:t xml:space="preserve">- </w:t>
      </w:r>
      <w:r w:rsidR="00126E0B" w:rsidRPr="00F869E3">
        <w:rPr>
          <w:bCs/>
          <w:szCs w:val="28"/>
          <w:lang w:val="vi-VN"/>
        </w:rPr>
        <w:t xml:space="preserve">Nhiệm vụ 1: Tuyên truyền, phổ biến, nâng cao nhận thức, trách nhiệm và các kỹ năng </w:t>
      </w:r>
      <w:r w:rsidR="00126E0B" w:rsidRPr="00F869E3">
        <w:rPr>
          <w:bCs/>
          <w:szCs w:val="28"/>
        </w:rPr>
        <w:t xml:space="preserve">số </w:t>
      </w:r>
      <w:r w:rsidR="00126E0B" w:rsidRPr="00F869E3">
        <w:rPr>
          <w:bCs/>
          <w:szCs w:val="28"/>
          <w:lang w:val="vi-VN"/>
        </w:rPr>
        <w:t xml:space="preserve">cơ bản </w:t>
      </w:r>
      <w:r w:rsidR="00126E0B" w:rsidRPr="00F869E3">
        <w:rPr>
          <w:bCs/>
          <w:szCs w:val="28"/>
        </w:rPr>
        <w:t>để truy cập, sử dụng dịch vụ công trực tuyến</w:t>
      </w:r>
      <w:r w:rsidR="00126E0B" w:rsidRPr="00F869E3">
        <w:rPr>
          <w:bCs/>
          <w:szCs w:val="28"/>
          <w:lang w:val="vi-VN"/>
        </w:rPr>
        <w:t xml:space="preserve"> qua các phương tiện thông tin đại chúng, truyền thông xã hội.</w:t>
      </w:r>
      <w:r w:rsidRPr="00F869E3">
        <w:rPr>
          <w:bCs/>
          <w:szCs w:val="28"/>
        </w:rPr>
        <w:t xml:space="preserve"> </w:t>
      </w:r>
    </w:p>
    <w:p w14:paraId="25002320" w14:textId="7E36E158" w:rsidR="000E467F" w:rsidRPr="00F869E3" w:rsidRDefault="000E467F" w:rsidP="003564B4">
      <w:pPr>
        <w:widowControl w:val="0"/>
        <w:spacing w:before="120" w:after="120" w:line="240" w:lineRule="auto"/>
        <w:ind w:firstLine="709"/>
        <w:jc w:val="both"/>
        <w:rPr>
          <w:bCs/>
          <w:szCs w:val="28"/>
        </w:rPr>
      </w:pPr>
      <w:r w:rsidRPr="00F869E3">
        <w:rPr>
          <w:bCs/>
          <w:szCs w:val="28"/>
        </w:rPr>
        <w:t xml:space="preserve">- </w:t>
      </w:r>
      <w:r w:rsidR="00126E0B" w:rsidRPr="00F869E3">
        <w:rPr>
          <w:bCs/>
          <w:szCs w:val="28"/>
          <w:lang w:val="vi-VN"/>
        </w:rPr>
        <w:t xml:space="preserve">Nhiệm vụ 2: Tuyên truyền, phổ biến, nâng cao nhận thức và các kỹ năng </w:t>
      </w:r>
      <w:r w:rsidR="00126E0B" w:rsidRPr="00F869E3">
        <w:rPr>
          <w:bCs/>
          <w:szCs w:val="28"/>
        </w:rPr>
        <w:t xml:space="preserve">số </w:t>
      </w:r>
      <w:r w:rsidR="00126E0B" w:rsidRPr="00F869E3">
        <w:rPr>
          <w:bCs/>
          <w:szCs w:val="28"/>
          <w:lang w:val="vi-VN"/>
        </w:rPr>
        <w:t xml:space="preserve">cơ bản </w:t>
      </w:r>
      <w:r w:rsidR="00126E0B" w:rsidRPr="00F869E3">
        <w:rPr>
          <w:bCs/>
          <w:szCs w:val="28"/>
        </w:rPr>
        <w:t>để truy cập, sử dụng dịch vụ công trực tuyến</w:t>
      </w:r>
      <w:r w:rsidR="00126E0B" w:rsidRPr="00F869E3">
        <w:rPr>
          <w:bCs/>
          <w:szCs w:val="28"/>
          <w:lang w:val="vi-VN"/>
        </w:rPr>
        <w:t xml:space="preserve"> qua các hệ thống thông tin cơ sở</w:t>
      </w:r>
      <w:r w:rsidRPr="00F869E3">
        <w:rPr>
          <w:bCs/>
          <w:szCs w:val="28"/>
        </w:rPr>
        <w:t>.</w:t>
      </w:r>
    </w:p>
    <w:p w14:paraId="11505B91" w14:textId="225E4F4B" w:rsidR="000E467F" w:rsidRPr="00F869E3" w:rsidRDefault="000E467F" w:rsidP="003564B4">
      <w:pPr>
        <w:widowControl w:val="0"/>
        <w:spacing w:before="120" w:after="120" w:line="240" w:lineRule="auto"/>
        <w:ind w:firstLine="709"/>
        <w:jc w:val="both"/>
        <w:rPr>
          <w:bCs/>
          <w:szCs w:val="28"/>
        </w:rPr>
      </w:pPr>
      <w:r w:rsidRPr="00F869E3">
        <w:rPr>
          <w:bCs/>
          <w:szCs w:val="28"/>
        </w:rPr>
        <w:t xml:space="preserve">- </w:t>
      </w:r>
      <w:r w:rsidR="00126E0B" w:rsidRPr="00F869E3">
        <w:rPr>
          <w:bCs/>
          <w:szCs w:val="28"/>
          <w:lang w:val="vi-VN"/>
        </w:rPr>
        <w:t xml:space="preserve">Nhiệm vụ </w:t>
      </w:r>
      <w:r w:rsidR="00126E0B" w:rsidRPr="00F869E3">
        <w:rPr>
          <w:bCs/>
          <w:szCs w:val="28"/>
        </w:rPr>
        <w:t>3</w:t>
      </w:r>
      <w:r w:rsidR="00126E0B" w:rsidRPr="00F869E3">
        <w:rPr>
          <w:bCs/>
          <w:szCs w:val="28"/>
          <w:lang w:val="vi-VN"/>
        </w:rPr>
        <w:t xml:space="preserve">: Tuyên truyền, phổ biến, nâng cao nhận thức và các kỹ năng </w:t>
      </w:r>
      <w:r w:rsidR="00126E0B" w:rsidRPr="00F869E3">
        <w:rPr>
          <w:bCs/>
          <w:szCs w:val="28"/>
        </w:rPr>
        <w:t xml:space="preserve">số </w:t>
      </w:r>
      <w:r w:rsidR="00126E0B" w:rsidRPr="00F869E3">
        <w:rPr>
          <w:bCs/>
          <w:szCs w:val="28"/>
          <w:lang w:val="vi-VN"/>
        </w:rPr>
        <w:t xml:space="preserve">cơ bản </w:t>
      </w:r>
      <w:r w:rsidR="00126E0B" w:rsidRPr="00F869E3">
        <w:rPr>
          <w:bCs/>
          <w:szCs w:val="28"/>
        </w:rPr>
        <w:t>để truy cập, sử dụng dịch vụ công trực tuyến thông qua các phương thức khác</w:t>
      </w:r>
      <w:r w:rsidRPr="00F869E3">
        <w:rPr>
          <w:bCs/>
          <w:szCs w:val="28"/>
        </w:rPr>
        <w:t>.</w:t>
      </w:r>
    </w:p>
    <w:p w14:paraId="52D59474" w14:textId="11EF712F" w:rsidR="000E467F" w:rsidRDefault="000E467F" w:rsidP="003564B4">
      <w:pPr>
        <w:widowControl w:val="0"/>
        <w:spacing w:before="120" w:after="120" w:line="240" w:lineRule="auto"/>
        <w:ind w:firstLine="709"/>
        <w:jc w:val="both"/>
        <w:rPr>
          <w:bCs/>
          <w:szCs w:val="28"/>
        </w:rPr>
      </w:pPr>
      <w:r w:rsidRPr="00F869E3">
        <w:rPr>
          <w:bCs/>
          <w:szCs w:val="28"/>
        </w:rPr>
        <w:t xml:space="preserve">- </w:t>
      </w:r>
      <w:r w:rsidR="00126E0B" w:rsidRPr="00F869E3">
        <w:rPr>
          <w:bCs/>
          <w:szCs w:val="28"/>
        </w:rPr>
        <w:t xml:space="preserve">Nhiệm vụ 4: </w:t>
      </w:r>
      <w:r w:rsidR="00126E0B" w:rsidRPr="00F869E3">
        <w:rPr>
          <w:bCs/>
          <w:szCs w:val="28"/>
          <w:lang w:val="vi-VN"/>
        </w:rPr>
        <w:t xml:space="preserve">Tuyên truyền, phổ biến, nâng cao nhận thức và các kỹ năng </w:t>
      </w:r>
      <w:r w:rsidR="00126E0B" w:rsidRPr="00F869E3">
        <w:rPr>
          <w:bCs/>
          <w:szCs w:val="28"/>
        </w:rPr>
        <w:t xml:space="preserve">số </w:t>
      </w:r>
      <w:r w:rsidR="00126E0B" w:rsidRPr="00F869E3">
        <w:rPr>
          <w:bCs/>
          <w:szCs w:val="28"/>
          <w:lang w:val="vi-VN"/>
        </w:rPr>
        <w:t xml:space="preserve">cơ bản </w:t>
      </w:r>
      <w:r w:rsidR="00126E0B" w:rsidRPr="00F869E3">
        <w:rPr>
          <w:bCs/>
          <w:szCs w:val="28"/>
        </w:rPr>
        <w:t>để truy cập, sử dụng dịch vụ công trực tuyến tại các cơ sở giáo dục</w:t>
      </w:r>
      <w:r w:rsidRPr="00F869E3">
        <w:rPr>
          <w:bCs/>
          <w:szCs w:val="28"/>
        </w:rPr>
        <w:t>.</w:t>
      </w:r>
    </w:p>
    <w:p w14:paraId="604922E6" w14:textId="2CCB8682" w:rsidR="005A3D77" w:rsidRPr="005A3D77" w:rsidRDefault="005A3D77" w:rsidP="003564B4">
      <w:pPr>
        <w:widowControl w:val="0"/>
        <w:spacing w:before="120" w:after="120" w:line="240" w:lineRule="auto"/>
        <w:ind w:firstLine="709"/>
        <w:jc w:val="both"/>
        <w:rPr>
          <w:bCs/>
          <w:szCs w:val="28"/>
        </w:rPr>
      </w:pPr>
      <w:r w:rsidRPr="005A3D77">
        <w:rPr>
          <w:bCs/>
          <w:szCs w:val="28"/>
        </w:rPr>
        <w:t>- Nhiệm vụ 5: Thực hiện khảo sát, đánh giá về trải nghiệm của người dân khi sử dụng các dịch vụ công trực tuyến trên các hệ thống giải quyết thủ tục hành chính cấp bộ, cấp tỉnh.</w:t>
      </w:r>
    </w:p>
    <w:p w14:paraId="0C1978F0" w14:textId="78C95CFD" w:rsidR="00126E0B" w:rsidRDefault="00126E0B" w:rsidP="003564B4">
      <w:pPr>
        <w:widowControl w:val="0"/>
        <w:spacing w:before="120" w:after="120" w:line="240" w:lineRule="auto"/>
        <w:ind w:firstLine="709"/>
        <w:jc w:val="both"/>
        <w:rPr>
          <w:bCs/>
          <w:szCs w:val="28"/>
          <w:lang w:val="vi-VN"/>
        </w:rPr>
      </w:pPr>
      <w:r w:rsidRPr="00F869E3">
        <w:rPr>
          <w:bCs/>
          <w:szCs w:val="28"/>
        </w:rPr>
        <w:t xml:space="preserve">- </w:t>
      </w:r>
      <w:r w:rsidR="00BB2AE0" w:rsidRPr="00F869E3">
        <w:rPr>
          <w:bCs/>
          <w:szCs w:val="28"/>
          <w:lang w:val="vi-VN"/>
        </w:rPr>
        <w:t xml:space="preserve">Nhiệm vụ </w:t>
      </w:r>
      <w:r w:rsidR="005A3D77">
        <w:rPr>
          <w:bCs/>
          <w:szCs w:val="28"/>
          <w:lang w:val="vi-VN"/>
        </w:rPr>
        <w:t>6</w:t>
      </w:r>
      <w:r w:rsidR="00BB2AE0" w:rsidRPr="00F869E3">
        <w:rPr>
          <w:bCs/>
          <w:szCs w:val="28"/>
          <w:lang w:val="vi-VN"/>
        </w:rPr>
        <w:t>: Định hướng nội dung, hoạt động và xây dựng, biên tập các tài liệu tuyên truyền thuộc phạm vi của Đề án.</w:t>
      </w:r>
    </w:p>
    <w:p w14:paraId="727B174E" w14:textId="479B0113" w:rsidR="009C3C57" w:rsidRPr="00F869E3" w:rsidRDefault="009C3C57" w:rsidP="003564B4">
      <w:pPr>
        <w:pStyle w:val="NormalWeb"/>
        <w:spacing w:before="120" w:beforeAutospacing="0" w:after="120" w:afterAutospacing="0"/>
        <w:ind w:firstLine="709"/>
        <w:jc w:val="both"/>
        <w:rPr>
          <w:bCs/>
          <w:i/>
          <w:sz w:val="28"/>
          <w:szCs w:val="28"/>
        </w:rPr>
      </w:pPr>
      <w:r w:rsidRPr="00F869E3">
        <w:rPr>
          <w:bCs/>
          <w:i/>
          <w:sz w:val="28"/>
          <w:szCs w:val="28"/>
        </w:rPr>
        <w:t xml:space="preserve">(Nội dung chi </w:t>
      </w:r>
      <w:r w:rsidRPr="00F869E3">
        <w:rPr>
          <w:i/>
          <w:sz w:val="28"/>
          <w:szCs w:val="28"/>
        </w:rPr>
        <w:t>tiết</w:t>
      </w:r>
      <w:r w:rsidRPr="00F869E3">
        <w:rPr>
          <w:bCs/>
          <w:i/>
          <w:sz w:val="28"/>
          <w:szCs w:val="28"/>
        </w:rPr>
        <w:t xml:space="preserve"> tại dự thảo Quyết định của Thủ tướng Chính phủ và Thuyết minh Đề án gửi kèm theo)</w:t>
      </w:r>
      <w:r w:rsidR="002F2B70" w:rsidRPr="00F869E3">
        <w:rPr>
          <w:bCs/>
          <w:i/>
          <w:sz w:val="28"/>
          <w:szCs w:val="28"/>
        </w:rPr>
        <w:t>.</w:t>
      </w:r>
    </w:p>
    <w:p w14:paraId="64D48B50" w14:textId="77777777" w:rsidR="00985AED" w:rsidRPr="00F869E3" w:rsidRDefault="00985AED" w:rsidP="005A3D77">
      <w:pPr>
        <w:pStyle w:val="NormalWeb"/>
        <w:spacing w:before="120" w:beforeAutospacing="0" w:after="120" w:afterAutospacing="0"/>
        <w:ind w:firstLine="709"/>
        <w:jc w:val="both"/>
        <w:outlineLvl w:val="1"/>
        <w:rPr>
          <w:b/>
          <w:sz w:val="28"/>
          <w:szCs w:val="28"/>
        </w:rPr>
      </w:pPr>
      <w:r w:rsidRPr="00F869E3">
        <w:rPr>
          <w:b/>
          <w:sz w:val="28"/>
          <w:szCs w:val="28"/>
        </w:rPr>
        <w:t>2. Về tổ chức thực hiện</w:t>
      </w:r>
    </w:p>
    <w:p w14:paraId="48F158AC" w14:textId="22F9BD0D" w:rsidR="00D80418" w:rsidRPr="00F869E3" w:rsidRDefault="00FA5772" w:rsidP="003564B4">
      <w:pPr>
        <w:pStyle w:val="NormalWeb"/>
        <w:spacing w:before="120" w:beforeAutospacing="0" w:after="120" w:afterAutospacing="0"/>
        <w:ind w:firstLine="709"/>
        <w:jc w:val="both"/>
        <w:rPr>
          <w:sz w:val="28"/>
          <w:szCs w:val="28"/>
        </w:rPr>
      </w:pPr>
      <w:r w:rsidRPr="00F869E3">
        <w:rPr>
          <w:sz w:val="28"/>
          <w:szCs w:val="28"/>
        </w:rPr>
        <w:t>Đề án giao Bộ Thông tin và Truyền thông chủ trì</w:t>
      </w:r>
      <w:r w:rsidR="00462D03" w:rsidRPr="00F869E3">
        <w:rPr>
          <w:sz w:val="28"/>
          <w:szCs w:val="28"/>
        </w:rPr>
        <w:t>, phối hợp với các cơ quan liên quan</w:t>
      </w:r>
      <w:r w:rsidRPr="00F869E3">
        <w:rPr>
          <w:sz w:val="28"/>
          <w:szCs w:val="28"/>
        </w:rPr>
        <w:t xml:space="preserve"> tổ chứ</w:t>
      </w:r>
      <w:r w:rsidR="00E57489" w:rsidRPr="00F869E3">
        <w:rPr>
          <w:sz w:val="28"/>
          <w:szCs w:val="28"/>
        </w:rPr>
        <w:t>c triển khai thực hiện Đề án, đị</w:t>
      </w:r>
      <w:r w:rsidRPr="00F869E3">
        <w:rPr>
          <w:sz w:val="28"/>
          <w:szCs w:val="28"/>
        </w:rPr>
        <w:t>nh kỳ hàng năm báo cáo Thủ tướng Chính phủ kết quả triển khai Đề án</w:t>
      </w:r>
      <w:r w:rsidR="00E57489" w:rsidRPr="00F869E3">
        <w:rPr>
          <w:sz w:val="28"/>
          <w:szCs w:val="28"/>
        </w:rPr>
        <w:t xml:space="preserve"> </w:t>
      </w:r>
      <w:r w:rsidRPr="00F869E3">
        <w:rPr>
          <w:sz w:val="28"/>
          <w:szCs w:val="28"/>
        </w:rPr>
        <w:t xml:space="preserve">và kịp thời đề xuất điều chỉnh các nội dung nhiệm vụ, giải pháp của Đề án. Dự thảo Đề án cũng đã xác định rõ nhiệm vụ </w:t>
      </w:r>
      <w:r w:rsidR="00E57489" w:rsidRPr="00F869E3">
        <w:rPr>
          <w:sz w:val="28"/>
          <w:szCs w:val="28"/>
        </w:rPr>
        <w:t xml:space="preserve">chung </w:t>
      </w:r>
      <w:r w:rsidRPr="00F869E3">
        <w:rPr>
          <w:sz w:val="28"/>
          <w:szCs w:val="28"/>
        </w:rPr>
        <w:t>của các bộ, ngành</w:t>
      </w:r>
      <w:r w:rsidR="00E57489" w:rsidRPr="00F869E3">
        <w:rPr>
          <w:sz w:val="28"/>
          <w:szCs w:val="28"/>
        </w:rPr>
        <w:t>, địa phương</w:t>
      </w:r>
      <w:r w:rsidRPr="00F869E3">
        <w:rPr>
          <w:sz w:val="28"/>
          <w:szCs w:val="28"/>
        </w:rPr>
        <w:t xml:space="preserve"> liên quan và các</w:t>
      </w:r>
      <w:r w:rsidR="00E57489" w:rsidRPr="00F869E3">
        <w:rPr>
          <w:sz w:val="28"/>
          <w:szCs w:val="28"/>
        </w:rPr>
        <w:t xml:space="preserve"> nhiệm vụ riêng của các bộ như: </w:t>
      </w:r>
      <w:r w:rsidR="00EB317D">
        <w:rPr>
          <w:sz w:val="28"/>
          <w:szCs w:val="28"/>
        </w:rPr>
        <w:t xml:space="preserve">Văn phòng Chính phủ, </w:t>
      </w:r>
      <w:r w:rsidR="00EF7789" w:rsidRPr="00F869E3">
        <w:rPr>
          <w:sz w:val="28"/>
          <w:szCs w:val="28"/>
        </w:rPr>
        <w:t>Bộ Công an</w:t>
      </w:r>
      <w:r w:rsidR="00EB317D">
        <w:rPr>
          <w:sz w:val="28"/>
          <w:szCs w:val="28"/>
        </w:rPr>
        <w:t xml:space="preserve">, </w:t>
      </w:r>
      <w:r w:rsidR="00EB317D" w:rsidRPr="00F869E3">
        <w:rPr>
          <w:sz w:val="28"/>
          <w:szCs w:val="28"/>
        </w:rPr>
        <w:t xml:space="preserve">Bộ Tài chính, </w:t>
      </w:r>
      <w:r w:rsidR="00292EA8">
        <w:rPr>
          <w:sz w:val="28"/>
          <w:szCs w:val="28"/>
        </w:rPr>
        <w:t xml:space="preserve">Bộ Nội vụ, </w:t>
      </w:r>
      <w:r w:rsidR="00EB317D">
        <w:rPr>
          <w:sz w:val="28"/>
          <w:szCs w:val="28"/>
        </w:rPr>
        <w:t>Bộ Giáo dục và Đào tạo, Bộ Văn hóa, Thể thao và Du lịc</w:t>
      </w:r>
      <w:r w:rsidR="00292EA8">
        <w:rPr>
          <w:sz w:val="28"/>
          <w:szCs w:val="28"/>
        </w:rPr>
        <w:t>h</w:t>
      </w:r>
      <w:r w:rsidR="00E51AD8" w:rsidRPr="00F869E3">
        <w:rPr>
          <w:sz w:val="28"/>
          <w:szCs w:val="28"/>
        </w:rPr>
        <w:t>.</w:t>
      </w:r>
    </w:p>
    <w:p w14:paraId="6DE3ABCD" w14:textId="77777777" w:rsidR="001E7D75" w:rsidRPr="005A3D77" w:rsidRDefault="005B7387" w:rsidP="005A3D77">
      <w:pPr>
        <w:pStyle w:val="Heading1"/>
        <w:spacing w:before="120" w:after="120"/>
        <w:ind w:firstLine="709"/>
        <w:rPr>
          <w:rFonts w:ascii="Times New Roman" w:hAnsi="Times New Roman"/>
          <w:sz w:val="28"/>
          <w:szCs w:val="28"/>
        </w:rPr>
      </w:pPr>
      <w:r w:rsidRPr="005A3D77">
        <w:rPr>
          <w:rFonts w:ascii="Times New Roman" w:hAnsi="Times New Roman"/>
          <w:sz w:val="28"/>
          <w:szCs w:val="28"/>
        </w:rPr>
        <w:t>I</w:t>
      </w:r>
      <w:r w:rsidR="001E7D75" w:rsidRPr="005A3D77">
        <w:rPr>
          <w:rFonts w:ascii="Times New Roman" w:hAnsi="Times New Roman"/>
          <w:sz w:val="28"/>
          <w:szCs w:val="28"/>
        </w:rPr>
        <w:t>V. KIẾN NGHỊ</w:t>
      </w:r>
    </w:p>
    <w:p w14:paraId="5242D833" w14:textId="1EC7DF4C" w:rsidR="00B57210" w:rsidRPr="00F869E3" w:rsidRDefault="005B7387" w:rsidP="003564B4">
      <w:pPr>
        <w:spacing w:before="120" w:after="120" w:line="240" w:lineRule="auto"/>
        <w:ind w:firstLine="709"/>
        <w:jc w:val="both"/>
        <w:rPr>
          <w:szCs w:val="28"/>
        </w:rPr>
      </w:pPr>
      <w:r w:rsidRPr="00F869E3">
        <w:rPr>
          <w:szCs w:val="28"/>
          <w:lang w:val="de-DE"/>
        </w:rPr>
        <w:t xml:space="preserve">Bộ Thông tin và Truyền thông </w:t>
      </w:r>
      <w:r w:rsidR="00DB4E9E" w:rsidRPr="00F869E3">
        <w:rPr>
          <w:szCs w:val="28"/>
          <w:lang w:val="de-DE"/>
        </w:rPr>
        <w:t xml:space="preserve">trân trọng báo cáo và kính đề nghị </w:t>
      </w:r>
      <w:r w:rsidR="002C73A7" w:rsidRPr="00F869E3">
        <w:rPr>
          <w:szCs w:val="28"/>
          <w:lang w:val="de-DE"/>
        </w:rPr>
        <w:t>Thủ tướng Chính phủ</w:t>
      </w:r>
      <w:r w:rsidR="0008579D" w:rsidRPr="00F869E3">
        <w:rPr>
          <w:szCs w:val="28"/>
          <w:lang w:val="de-DE"/>
        </w:rPr>
        <w:t xml:space="preserve"> xem xét,</w:t>
      </w:r>
      <w:r w:rsidR="002C73A7" w:rsidRPr="00F869E3">
        <w:rPr>
          <w:szCs w:val="28"/>
          <w:lang w:val="de-DE"/>
        </w:rPr>
        <w:t xml:space="preserve"> phê duyệt </w:t>
      </w:r>
      <w:r w:rsidR="00B92C2C" w:rsidRPr="00F869E3">
        <w:rPr>
          <w:szCs w:val="28"/>
        </w:rPr>
        <w:t xml:space="preserve">Đề án </w:t>
      </w:r>
      <w:r w:rsidR="00E33DEC" w:rsidRPr="00F869E3">
        <w:rPr>
          <w:szCs w:val="28"/>
        </w:rPr>
        <w:t>“</w:t>
      </w:r>
      <w:r w:rsidR="00B073F7" w:rsidRPr="00F869E3">
        <w:rPr>
          <w:bCs/>
          <w:szCs w:val="28"/>
          <w:lang w:val="vi-VN"/>
        </w:rPr>
        <w:t>Tuyên truyền, phổ biến về cung cấp và sử dụng hiệu quả dịch vụ công trực tuyến</w:t>
      </w:r>
      <w:r w:rsidR="00B073F7" w:rsidRPr="00F869E3">
        <w:rPr>
          <w:b/>
          <w:bCs/>
          <w:szCs w:val="28"/>
          <w:lang w:val="vi-VN"/>
        </w:rPr>
        <w:t xml:space="preserve"> </w:t>
      </w:r>
      <w:r w:rsidR="00B073F7" w:rsidRPr="00F869E3">
        <w:rPr>
          <w:szCs w:val="28"/>
          <w:lang w:val="vi-VN"/>
        </w:rPr>
        <w:t xml:space="preserve">đến năm 2025, </w:t>
      </w:r>
      <w:r w:rsidR="00B073F7" w:rsidRPr="00F869E3">
        <w:rPr>
          <w:szCs w:val="28"/>
        </w:rPr>
        <w:t>định hướng đến năm 2030</w:t>
      </w:r>
      <w:r w:rsidR="001D405B" w:rsidRPr="00F869E3">
        <w:rPr>
          <w:szCs w:val="28"/>
        </w:rPr>
        <w:t>”./.</w:t>
      </w:r>
    </w:p>
    <w:p w14:paraId="696CF8C3" w14:textId="77777777" w:rsidR="001D405B" w:rsidRPr="00F869E3" w:rsidRDefault="001D405B" w:rsidP="003564B4">
      <w:pPr>
        <w:tabs>
          <w:tab w:val="left" w:pos="851"/>
          <w:tab w:val="left" w:pos="993"/>
        </w:tabs>
        <w:spacing w:before="120" w:after="120" w:line="240" w:lineRule="auto"/>
        <w:ind w:firstLine="709"/>
        <w:jc w:val="both"/>
        <w:rPr>
          <w:i/>
          <w:sz w:val="26"/>
          <w:szCs w:val="28"/>
          <w:lang w:val="vi-VN"/>
        </w:rPr>
      </w:pPr>
      <w:r w:rsidRPr="00F869E3">
        <w:rPr>
          <w:i/>
          <w:sz w:val="26"/>
          <w:szCs w:val="28"/>
        </w:rPr>
        <w:t>V</w:t>
      </w:r>
      <w:r w:rsidRPr="00F869E3">
        <w:rPr>
          <w:i/>
          <w:sz w:val="26"/>
          <w:szCs w:val="28"/>
          <w:lang w:val="vi-VN"/>
        </w:rPr>
        <w:t xml:space="preserve">ăn bản trình kèm theo: </w:t>
      </w:r>
    </w:p>
    <w:p w14:paraId="0987CC6A" w14:textId="77777777" w:rsidR="009545D3" w:rsidRDefault="001D405B" w:rsidP="009545D3">
      <w:pPr>
        <w:spacing w:before="120" w:after="120" w:line="240" w:lineRule="auto"/>
        <w:ind w:firstLine="709"/>
        <w:jc w:val="both"/>
        <w:rPr>
          <w:i/>
          <w:sz w:val="26"/>
          <w:szCs w:val="26"/>
          <w:lang w:val="vi-VN"/>
        </w:rPr>
      </w:pPr>
      <w:r w:rsidRPr="00F869E3">
        <w:rPr>
          <w:i/>
          <w:sz w:val="26"/>
          <w:szCs w:val="28"/>
        </w:rPr>
        <w:t xml:space="preserve">- Dự thảo Quyết định của Thủ tướng Chính phủ phê </w:t>
      </w:r>
      <w:r w:rsidR="00F87A71" w:rsidRPr="00F869E3">
        <w:rPr>
          <w:i/>
          <w:sz w:val="26"/>
          <w:szCs w:val="26"/>
        </w:rPr>
        <w:t>duyệt Đề án “</w:t>
      </w:r>
      <w:r w:rsidR="00B073F7" w:rsidRPr="00F869E3">
        <w:rPr>
          <w:bCs/>
          <w:i/>
          <w:sz w:val="26"/>
          <w:szCs w:val="26"/>
          <w:lang w:val="vi-VN"/>
        </w:rPr>
        <w:t>Tuyên truyền, phổ biến về cung cấp và sử dụng hiệu quả dịch vụ công trực tuyến</w:t>
      </w:r>
      <w:r w:rsidR="00B073F7" w:rsidRPr="00F869E3">
        <w:rPr>
          <w:b/>
          <w:bCs/>
          <w:i/>
          <w:sz w:val="26"/>
          <w:szCs w:val="26"/>
          <w:lang w:val="vi-VN"/>
        </w:rPr>
        <w:t xml:space="preserve"> </w:t>
      </w:r>
      <w:r w:rsidR="00B073F7" w:rsidRPr="00F869E3">
        <w:rPr>
          <w:i/>
          <w:sz w:val="26"/>
          <w:szCs w:val="26"/>
          <w:lang w:val="vi-VN"/>
        </w:rPr>
        <w:t xml:space="preserve">đến năm 2025, </w:t>
      </w:r>
      <w:r w:rsidR="00B073F7" w:rsidRPr="00F869E3">
        <w:rPr>
          <w:i/>
          <w:sz w:val="26"/>
          <w:szCs w:val="26"/>
        </w:rPr>
        <w:t>định hướng đến năm 2030</w:t>
      </w:r>
      <w:r w:rsidR="00F87A71" w:rsidRPr="00F869E3">
        <w:rPr>
          <w:i/>
          <w:sz w:val="26"/>
          <w:szCs w:val="26"/>
        </w:rPr>
        <w:t>”;</w:t>
      </w:r>
    </w:p>
    <w:p w14:paraId="7D349F2D" w14:textId="309CC6EA" w:rsidR="001D405B" w:rsidRPr="009545D3" w:rsidRDefault="001D405B" w:rsidP="009545D3">
      <w:pPr>
        <w:spacing w:before="120" w:after="120" w:line="240" w:lineRule="auto"/>
        <w:ind w:firstLine="709"/>
        <w:jc w:val="both"/>
        <w:rPr>
          <w:i/>
          <w:sz w:val="26"/>
          <w:szCs w:val="26"/>
          <w:lang w:val="vi-VN"/>
        </w:rPr>
      </w:pPr>
      <w:r w:rsidRPr="00F869E3">
        <w:rPr>
          <w:i/>
          <w:sz w:val="26"/>
          <w:szCs w:val="28"/>
        </w:rPr>
        <w:lastRenderedPageBreak/>
        <w:t xml:space="preserve">- </w:t>
      </w:r>
      <w:r w:rsidR="007C14CE" w:rsidRPr="00F869E3">
        <w:rPr>
          <w:i/>
          <w:sz w:val="26"/>
          <w:szCs w:val="28"/>
        </w:rPr>
        <w:t>Thuyết minh</w:t>
      </w:r>
      <w:r w:rsidRPr="00F869E3">
        <w:rPr>
          <w:i/>
          <w:sz w:val="26"/>
          <w:szCs w:val="28"/>
        </w:rPr>
        <w:t xml:space="preserve"> Đề án </w:t>
      </w:r>
      <w:r w:rsidR="00F87A71" w:rsidRPr="00F869E3">
        <w:rPr>
          <w:i/>
          <w:sz w:val="26"/>
          <w:szCs w:val="28"/>
        </w:rPr>
        <w:t>“</w:t>
      </w:r>
      <w:r w:rsidR="00B073F7" w:rsidRPr="00F869E3">
        <w:rPr>
          <w:bCs/>
          <w:i/>
          <w:sz w:val="26"/>
          <w:szCs w:val="28"/>
          <w:lang w:val="vi-VN"/>
        </w:rPr>
        <w:t>Tuyên truyền, phổ biến về cung cấp và sử dụng hiệu quả dịch vụ công trực tuyến</w:t>
      </w:r>
      <w:r w:rsidR="00B073F7" w:rsidRPr="00F869E3">
        <w:rPr>
          <w:b/>
          <w:bCs/>
          <w:i/>
          <w:sz w:val="26"/>
          <w:szCs w:val="28"/>
          <w:lang w:val="vi-VN"/>
        </w:rPr>
        <w:t xml:space="preserve"> </w:t>
      </w:r>
      <w:r w:rsidR="00B073F7" w:rsidRPr="00F869E3">
        <w:rPr>
          <w:i/>
          <w:sz w:val="26"/>
          <w:szCs w:val="28"/>
          <w:lang w:val="vi-VN"/>
        </w:rPr>
        <w:t xml:space="preserve">đến năm 2025, </w:t>
      </w:r>
      <w:r w:rsidR="00B073F7" w:rsidRPr="00F869E3">
        <w:rPr>
          <w:i/>
          <w:sz w:val="26"/>
          <w:szCs w:val="28"/>
        </w:rPr>
        <w:t>định hướng đến năm 2030</w:t>
      </w:r>
      <w:r w:rsidR="00F87A71" w:rsidRPr="00F869E3">
        <w:rPr>
          <w:i/>
          <w:sz w:val="26"/>
          <w:szCs w:val="26"/>
        </w:rPr>
        <w:t>”</w:t>
      </w:r>
      <w:r w:rsidRPr="00F869E3">
        <w:rPr>
          <w:i/>
          <w:sz w:val="26"/>
          <w:szCs w:val="28"/>
        </w:rPr>
        <w:t>;</w:t>
      </w:r>
    </w:p>
    <w:p w14:paraId="28442F40" w14:textId="6408F4E9" w:rsidR="001644FF" w:rsidRPr="00E44194" w:rsidRDefault="001D405B" w:rsidP="005A3D77">
      <w:pPr>
        <w:tabs>
          <w:tab w:val="left" w:pos="851"/>
          <w:tab w:val="left" w:pos="993"/>
        </w:tabs>
        <w:spacing w:before="120" w:after="360" w:line="240" w:lineRule="auto"/>
        <w:ind w:firstLine="706"/>
        <w:jc w:val="both"/>
        <w:rPr>
          <w:szCs w:val="28"/>
        </w:rPr>
      </w:pPr>
      <w:r w:rsidRPr="00F869E3">
        <w:rPr>
          <w:i/>
          <w:sz w:val="26"/>
          <w:szCs w:val="28"/>
        </w:rPr>
        <w:t xml:space="preserve">- </w:t>
      </w:r>
      <w:r w:rsidR="00C93FCD" w:rsidRPr="00F869E3">
        <w:rPr>
          <w:i/>
          <w:sz w:val="26"/>
          <w:szCs w:val="28"/>
        </w:rPr>
        <w:t xml:space="preserve">Báo cáo </w:t>
      </w:r>
      <w:r w:rsidRPr="00F869E3">
        <w:rPr>
          <w:i/>
          <w:sz w:val="26"/>
          <w:szCs w:val="28"/>
        </w:rPr>
        <w:t xml:space="preserve">tổng hợp ý kiến góp ý </w:t>
      </w:r>
      <w:r w:rsidR="00C93FCD" w:rsidRPr="00F869E3">
        <w:rPr>
          <w:i/>
          <w:sz w:val="26"/>
          <w:szCs w:val="28"/>
        </w:rPr>
        <w:t>dự thảo Đề</w:t>
      </w:r>
      <w:r w:rsidR="004103EB" w:rsidRPr="00F869E3">
        <w:rPr>
          <w:i/>
          <w:sz w:val="26"/>
          <w:szCs w:val="28"/>
        </w:rPr>
        <w:t xml:space="preserve"> án “</w:t>
      </w:r>
      <w:r w:rsidR="00B073F7" w:rsidRPr="00F869E3">
        <w:rPr>
          <w:bCs/>
          <w:i/>
          <w:sz w:val="26"/>
          <w:szCs w:val="28"/>
          <w:lang w:val="vi-VN"/>
        </w:rPr>
        <w:t>Tuyên truyền, phổ biến về cung cấp và sử dụng hiệu quả dịch vụ công trực tuyến</w:t>
      </w:r>
      <w:r w:rsidR="00B073F7" w:rsidRPr="00F869E3">
        <w:rPr>
          <w:b/>
          <w:bCs/>
          <w:i/>
          <w:sz w:val="26"/>
          <w:szCs w:val="28"/>
          <w:lang w:val="vi-VN"/>
        </w:rPr>
        <w:t xml:space="preserve"> </w:t>
      </w:r>
      <w:r w:rsidR="00B073F7" w:rsidRPr="00F869E3">
        <w:rPr>
          <w:i/>
          <w:sz w:val="26"/>
          <w:szCs w:val="28"/>
          <w:lang w:val="vi-VN"/>
        </w:rPr>
        <w:t xml:space="preserve">đến năm 2025, </w:t>
      </w:r>
      <w:r w:rsidR="00B073F7" w:rsidRPr="00F869E3">
        <w:rPr>
          <w:i/>
          <w:sz w:val="26"/>
          <w:szCs w:val="28"/>
        </w:rPr>
        <w:t>định hướng đến năm 2030</w:t>
      </w:r>
      <w:r w:rsidR="004103EB" w:rsidRPr="00F869E3">
        <w:rPr>
          <w:i/>
          <w:sz w:val="26"/>
          <w:szCs w:val="28"/>
        </w:rPr>
        <w:t>”</w:t>
      </w:r>
      <w:r w:rsidRPr="00F869E3">
        <w:rPr>
          <w:i/>
          <w:sz w:val="26"/>
          <w:szCs w:val="28"/>
        </w:rPr>
        <w:t xml:space="preserve">. </w:t>
      </w:r>
    </w:p>
    <w:tbl>
      <w:tblPr>
        <w:tblW w:w="9147" w:type="dxa"/>
        <w:tblInd w:w="108" w:type="dxa"/>
        <w:tblLook w:val="01E0" w:firstRow="1" w:lastRow="1" w:firstColumn="1" w:lastColumn="1" w:noHBand="0" w:noVBand="0"/>
      </w:tblPr>
      <w:tblGrid>
        <w:gridCol w:w="4111"/>
        <w:gridCol w:w="5036"/>
      </w:tblGrid>
      <w:tr w:rsidR="002C73A7" w:rsidRPr="00E44194" w14:paraId="0289BE28" w14:textId="77777777">
        <w:tc>
          <w:tcPr>
            <w:tcW w:w="4111" w:type="dxa"/>
          </w:tcPr>
          <w:p w14:paraId="5AD56F08" w14:textId="77777777" w:rsidR="002C73A7" w:rsidRPr="00E44194" w:rsidRDefault="002C73A7" w:rsidP="006925A6">
            <w:pPr>
              <w:tabs>
                <w:tab w:val="center" w:pos="6096"/>
              </w:tabs>
              <w:spacing w:after="0" w:line="240" w:lineRule="auto"/>
              <w:jc w:val="both"/>
              <w:rPr>
                <w:b/>
                <w:bCs/>
                <w:sz w:val="24"/>
                <w:szCs w:val="24"/>
                <w:vertAlign w:val="superscript"/>
              </w:rPr>
            </w:pPr>
            <w:r w:rsidRPr="00E44194">
              <w:rPr>
                <w:b/>
                <w:bCs/>
                <w:i/>
                <w:iCs/>
                <w:sz w:val="24"/>
                <w:szCs w:val="24"/>
              </w:rPr>
              <w:t>Nơi nhận:</w:t>
            </w:r>
            <w:r w:rsidRPr="00E44194">
              <w:rPr>
                <w:b/>
                <w:bCs/>
                <w:sz w:val="24"/>
                <w:szCs w:val="24"/>
              </w:rPr>
              <w:t xml:space="preserve">                                             </w:t>
            </w:r>
          </w:p>
          <w:p w14:paraId="49117C5E" w14:textId="77777777" w:rsidR="002C73A7" w:rsidRPr="00E44194" w:rsidRDefault="002C73A7" w:rsidP="006925A6">
            <w:pPr>
              <w:tabs>
                <w:tab w:val="center" w:pos="6096"/>
              </w:tabs>
              <w:spacing w:after="0" w:line="240" w:lineRule="auto"/>
              <w:jc w:val="both"/>
              <w:rPr>
                <w:b/>
                <w:bCs/>
                <w:sz w:val="22"/>
              </w:rPr>
            </w:pPr>
            <w:r w:rsidRPr="00E44194">
              <w:rPr>
                <w:sz w:val="22"/>
              </w:rPr>
              <w:t xml:space="preserve">- Như trên; </w:t>
            </w:r>
            <w:r w:rsidRPr="00E44194">
              <w:rPr>
                <w:b/>
                <w:bCs/>
                <w:sz w:val="22"/>
              </w:rPr>
              <w:t xml:space="preserve"> </w:t>
            </w:r>
          </w:p>
          <w:p w14:paraId="3EDD02A8" w14:textId="77777777" w:rsidR="002A2862" w:rsidRPr="00E44194" w:rsidRDefault="002A2862" w:rsidP="006925A6">
            <w:pPr>
              <w:tabs>
                <w:tab w:val="center" w:pos="6096"/>
              </w:tabs>
              <w:spacing w:after="0" w:line="240" w:lineRule="auto"/>
              <w:jc w:val="both"/>
              <w:rPr>
                <w:b/>
                <w:bCs/>
                <w:sz w:val="22"/>
              </w:rPr>
            </w:pPr>
            <w:r w:rsidRPr="00E44194">
              <w:rPr>
                <w:b/>
                <w:bCs/>
                <w:sz w:val="22"/>
              </w:rPr>
              <w:t xml:space="preserve">- </w:t>
            </w:r>
            <w:r w:rsidRPr="00E44194">
              <w:rPr>
                <w:bCs/>
                <w:sz w:val="22"/>
              </w:rPr>
              <w:t xml:space="preserve">Phó Thủ tướng </w:t>
            </w:r>
            <w:r w:rsidR="0068791B" w:rsidRPr="00E44194">
              <w:rPr>
                <w:bCs/>
                <w:sz w:val="22"/>
              </w:rPr>
              <w:t>Trần Lưu Quang</w:t>
            </w:r>
            <w:r w:rsidR="009D172C" w:rsidRPr="00E44194">
              <w:rPr>
                <w:bCs/>
                <w:sz w:val="22"/>
              </w:rPr>
              <w:t xml:space="preserve"> (để b/c)</w:t>
            </w:r>
            <w:r w:rsidRPr="00E44194">
              <w:rPr>
                <w:bCs/>
                <w:sz w:val="22"/>
              </w:rPr>
              <w:t>;</w:t>
            </w:r>
          </w:p>
          <w:p w14:paraId="3FBBBF13" w14:textId="77777777" w:rsidR="002C73A7" w:rsidRPr="00E44194" w:rsidRDefault="002C73A7" w:rsidP="006925A6">
            <w:pPr>
              <w:tabs>
                <w:tab w:val="center" w:pos="6096"/>
              </w:tabs>
              <w:spacing w:after="0" w:line="240" w:lineRule="auto"/>
              <w:jc w:val="both"/>
              <w:rPr>
                <w:bCs/>
                <w:sz w:val="22"/>
              </w:rPr>
            </w:pPr>
            <w:r w:rsidRPr="00E44194">
              <w:rPr>
                <w:bCs/>
                <w:sz w:val="22"/>
              </w:rPr>
              <w:t>- Văn phòng Chính phủ;</w:t>
            </w:r>
          </w:p>
          <w:p w14:paraId="209DFFCA" w14:textId="7449A157" w:rsidR="002C73A7" w:rsidRPr="00E44194" w:rsidRDefault="002C73A7" w:rsidP="006925A6">
            <w:pPr>
              <w:tabs>
                <w:tab w:val="center" w:pos="6096"/>
              </w:tabs>
              <w:spacing w:after="0" w:line="240" w:lineRule="auto"/>
              <w:jc w:val="both"/>
              <w:rPr>
                <w:bCs/>
                <w:sz w:val="22"/>
              </w:rPr>
            </w:pPr>
            <w:r w:rsidRPr="00E44194">
              <w:rPr>
                <w:bCs/>
                <w:sz w:val="22"/>
              </w:rPr>
              <w:t xml:space="preserve">- </w:t>
            </w:r>
            <w:r w:rsidR="009D172C" w:rsidRPr="00E44194">
              <w:rPr>
                <w:bCs/>
                <w:sz w:val="22"/>
              </w:rPr>
              <w:t>Bộ TT</w:t>
            </w:r>
            <w:r w:rsidR="00D15558">
              <w:rPr>
                <w:bCs/>
                <w:sz w:val="22"/>
              </w:rPr>
              <w:t>&amp;</w:t>
            </w:r>
            <w:r w:rsidR="009D172C" w:rsidRPr="00E44194">
              <w:rPr>
                <w:bCs/>
                <w:sz w:val="22"/>
              </w:rPr>
              <w:t xml:space="preserve">TT: </w:t>
            </w:r>
            <w:r w:rsidR="00FF6BA7" w:rsidRPr="00E44194">
              <w:rPr>
                <w:bCs/>
                <w:sz w:val="22"/>
              </w:rPr>
              <w:t>Bộ trưởng và c</w:t>
            </w:r>
            <w:r w:rsidRPr="00E44194">
              <w:rPr>
                <w:bCs/>
                <w:sz w:val="22"/>
              </w:rPr>
              <w:t>ác Thứ trưởng;</w:t>
            </w:r>
          </w:p>
          <w:p w14:paraId="686AB196" w14:textId="466A9A04" w:rsidR="002C73A7" w:rsidRPr="00E44194" w:rsidRDefault="002C73A7" w:rsidP="00624407">
            <w:pPr>
              <w:tabs>
                <w:tab w:val="center" w:pos="6096"/>
              </w:tabs>
              <w:spacing w:after="0" w:line="240" w:lineRule="auto"/>
              <w:jc w:val="both"/>
              <w:rPr>
                <w:b/>
                <w:bCs/>
                <w:sz w:val="26"/>
                <w:szCs w:val="26"/>
              </w:rPr>
            </w:pPr>
            <w:r w:rsidRPr="00E44194">
              <w:rPr>
                <w:sz w:val="22"/>
              </w:rPr>
              <w:t xml:space="preserve">- Lưu: VT, </w:t>
            </w:r>
            <w:r w:rsidR="007C14CE" w:rsidRPr="00E44194">
              <w:rPr>
                <w:sz w:val="22"/>
              </w:rPr>
              <w:t>CĐSQG</w:t>
            </w:r>
            <w:r w:rsidRPr="00E44194">
              <w:rPr>
                <w:sz w:val="22"/>
              </w:rPr>
              <w:t>.</w:t>
            </w:r>
            <w:r w:rsidR="009D172C" w:rsidRPr="00E44194">
              <w:rPr>
                <w:sz w:val="22"/>
              </w:rPr>
              <w:t xml:space="preserve"> (12b)</w:t>
            </w:r>
          </w:p>
        </w:tc>
        <w:tc>
          <w:tcPr>
            <w:tcW w:w="5036" w:type="dxa"/>
          </w:tcPr>
          <w:p w14:paraId="602BB316" w14:textId="2D125EC8" w:rsidR="002C73A7" w:rsidRPr="00E44194" w:rsidRDefault="002C73A7" w:rsidP="000B773D">
            <w:pPr>
              <w:tabs>
                <w:tab w:val="center" w:pos="6096"/>
              </w:tabs>
              <w:spacing w:after="0" w:line="240" w:lineRule="auto"/>
              <w:jc w:val="center"/>
              <w:rPr>
                <w:b/>
                <w:bCs/>
                <w:szCs w:val="28"/>
              </w:rPr>
            </w:pPr>
            <w:r w:rsidRPr="00E44194">
              <w:rPr>
                <w:b/>
                <w:bCs/>
                <w:szCs w:val="28"/>
              </w:rPr>
              <w:t>BỘ TRƯỞNG</w:t>
            </w:r>
            <w:r w:rsidR="003A727C" w:rsidRPr="00E44194">
              <w:rPr>
                <w:b/>
                <w:bCs/>
                <w:szCs w:val="28"/>
              </w:rPr>
              <w:br/>
            </w:r>
          </w:p>
          <w:p w14:paraId="07824CE7" w14:textId="77777777" w:rsidR="004B7820" w:rsidRPr="00E44194" w:rsidRDefault="004B7820" w:rsidP="000B773D">
            <w:pPr>
              <w:tabs>
                <w:tab w:val="center" w:pos="6096"/>
              </w:tabs>
              <w:spacing w:after="0" w:line="240" w:lineRule="auto"/>
              <w:rPr>
                <w:b/>
                <w:bCs/>
                <w:sz w:val="26"/>
                <w:szCs w:val="26"/>
              </w:rPr>
            </w:pPr>
          </w:p>
          <w:p w14:paraId="2CCD01B3" w14:textId="77777777" w:rsidR="001644FF" w:rsidRPr="00E44194" w:rsidRDefault="001644FF" w:rsidP="000B773D">
            <w:pPr>
              <w:tabs>
                <w:tab w:val="center" w:pos="6096"/>
              </w:tabs>
              <w:spacing w:after="0" w:line="240" w:lineRule="auto"/>
              <w:rPr>
                <w:b/>
                <w:bCs/>
                <w:sz w:val="16"/>
                <w:szCs w:val="26"/>
              </w:rPr>
            </w:pPr>
          </w:p>
          <w:p w14:paraId="4FC70A51" w14:textId="77777777" w:rsidR="001644FF" w:rsidRDefault="001644FF" w:rsidP="000B773D">
            <w:pPr>
              <w:tabs>
                <w:tab w:val="center" w:pos="6096"/>
              </w:tabs>
              <w:spacing w:after="0" w:line="240" w:lineRule="auto"/>
              <w:rPr>
                <w:b/>
                <w:bCs/>
                <w:sz w:val="26"/>
                <w:szCs w:val="26"/>
              </w:rPr>
            </w:pPr>
          </w:p>
          <w:p w14:paraId="6E4113A4" w14:textId="77777777" w:rsidR="000B773D" w:rsidRDefault="000B773D" w:rsidP="000B773D">
            <w:pPr>
              <w:tabs>
                <w:tab w:val="center" w:pos="6096"/>
              </w:tabs>
              <w:spacing w:after="0" w:line="240" w:lineRule="auto"/>
              <w:rPr>
                <w:b/>
                <w:bCs/>
                <w:sz w:val="26"/>
                <w:szCs w:val="26"/>
              </w:rPr>
            </w:pPr>
          </w:p>
          <w:p w14:paraId="519B6952" w14:textId="77777777" w:rsidR="000B773D" w:rsidRPr="00E44194" w:rsidRDefault="000B773D" w:rsidP="000B773D">
            <w:pPr>
              <w:tabs>
                <w:tab w:val="center" w:pos="6096"/>
              </w:tabs>
              <w:spacing w:after="0" w:line="240" w:lineRule="auto"/>
              <w:rPr>
                <w:b/>
                <w:bCs/>
                <w:sz w:val="26"/>
                <w:szCs w:val="26"/>
              </w:rPr>
            </w:pPr>
          </w:p>
          <w:p w14:paraId="21E39A8C" w14:textId="77777777" w:rsidR="00F61D8B" w:rsidRPr="00E44194" w:rsidRDefault="00F61D8B" w:rsidP="000B773D">
            <w:pPr>
              <w:tabs>
                <w:tab w:val="center" w:pos="6096"/>
              </w:tabs>
              <w:spacing w:after="0" w:line="240" w:lineRule="auto"/>
              <w:rPr>
                <w:b/>
                <w:bCs/>
                <w:sz w:val="26"/>
                <w:szCs w:val="26"/>
              </w:rPr>
            </w:pPr>
          </w:p>
          <w:p w14:paraId="33ACAD86" w14:textId="78D1E4AF" w:rsidR="006A067A" w:rsidRPr="00E44194" w:rsidRDefault="00B26F9C" w:rsidP="000B773D">
            <w:pPr>
              <w:tabs>
                <w:tab w:val="center" w:pos="6096"/>
              </w:tabs>
              <w:spacing w:after="0" w:line="240" w:lineRule="auto"/>
              <w:jc w:val="center"/>
              <w:rPr>
                <w:b/>
                <w:bCs/>
                <w:szCs w:val="28"/>
              </w:rPr>
            </w:pPr>
            <w:r w:rsidRPr="00E44194">
              <w:rPr>
                <w:b/>
                <w:bCs/>
                <w:szCs w:val="28"/>
              </w:rPr>
              <w:t xml:space="preserve">Nguyễn </w:t>
            </w:r>
            <w:r w:rsidR="004E3CD8">
              <w:rPr>
                <w:b/>
                <w:bCs/>
                <w:szCs w:val="28"/>
              </w:rPr>
              <w:t>Mạnh Hùng</w:t>
            </w:r>
          </w:p>
        </w:tc>
      </w:tr>
    </w:tbl>
    <w:p w14:paraId="7950BB27" w14:textId="77777777" w:rsidR="007668E2" w:rsidRPr="00E44194" w:rsidRDefault="007668E2" w:rsidP="00D65281">
      <w:pPr>
        <w:spacing w:before="120" w:after="0" w:line="360" w:lineRule="exact"/>
        <w:jc w:val="both"/>
        <w:rPr>
          <w:sz w:val="8"/>
          <w:szCs w:val="28"/>
          <w:lang w:val="de-DE"/>
        </w:rPr>
      </w:pPr>
    </w:p>
    <w:sectPr w:rsidR="007668E2" w:rsidRPr="00E44194" w:rsidSect="001058C1">
      <w:headerReference w:type="default" r:id="rId8"/>
      <w:pgSz w:w="11907" w:h="16839" w:code="9"/>
      <w:pgMar w:top="1008" w:right="1008" w:bottom="1008" w:left="1728" w:header="720" w:footer="1296"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066B8" w14:textId="77777777" w:rsidR="00275A15" w:rsidRDefault="00275A15" w:rsidP="00F0198B">
      <w:pPr>
        <w:spacing w:after="0" w:line="240" w:lineRule="auto"/>
      </w:pPr>
      <w:r>
        <w:separator/>
      </w:r>
    </w:p>
  </w:endnote>
  <w:endnote w:type="continuationSeparator" w:id="0">
    <w:p w14:paraId="7BC3D270" w14:textId="77777777" w:rsidR="00275A15" w:rsidRDefault="00275A15" w:rsidP="00F01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Century Schoolbook">
    <w:charset w:val="00"/>
    <w:family w:val="swiss"/>
    <w:pitch w:val="variable"/>
    <w:sig w:usb0="00000003" w:usb1="00000000" w:usb2="00000000" w:usb3="00000000" w:csb0="00000001" w:csb1="00000000"/>
  </w:font>
  <w:font w:name="TimesNewRomanPSMT">
    <w:altName w:val="Times New Roman"/>
    <w:charset w:val="00"/>
    <w:family w:val="auto"/>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Times New Roman Bold">
    <w:altName w:val="Noto Serif Yezidi"/>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E85C9" w14:textId="77777777" w:rsidR="00275A15" w:rsidRDefault="00275A15" w:rsidP="00F0198B">
      <w:pPr>
        <w:spacing w:after="0" w:line="240" w:lineRule="auto"/>
      </w:pPr>
      <w:r>
        <w:separator/>
      </w:r>
    </w:p>
  </w:footnote>
  <w:footnote w:type="continuationSeparator" w:id="0">
    <w:p w14:paraId="250BA58F" w14:textId="77777777" w:rsidR="00275A15" w:rsidRDefault="00275A15" w:rsidP="00F0198B">
      <w:pPr>
        <w:spacing w:after="0" w:line="240" w:lineRule="auto"/>
      </w:pPr>
      <w:r>
        <w:continuationSeparator/>
      </w:r>
    </w:p>
  </w:footnote>
  <w:footnote w:id="1">
    <w:p w14:paraId="30AC3A41" w14:textId="77777777" w:rsidR="003A109B" w:rsidRPr="00DE603B" w:rsidRDefault="003A109B" w:rsidP="003A109B">
      <w:pPr>
        <w:pStyle w:val="FootnoteText"/>
        <w:jc w:val="both"/>
        <w:rPr>
          <w:sz w:val="22"/>
          <w:szCs w:val="22"/>
        </w:rPr>
      </w:pPr>
      <w:r w:rsidRPr="00DE603B">
        <w:rPr>
          <w:rStyle w:val="FootnoteReference"/>
          <w:sz w:val="22"/>
        </w:rPr>
        <w:footnoteRef/>
      </w:r>
      <w:r w:rsidRPr="00DE603B">
        <w:rPr>
          <w:sz w:val="22"/>
          <w:szCs w:val="22"/>
        </w:rPr>
        <w:t xml:space="preserve"> DVCTT toàn trình theo Nghị định 42 năm 2022 được hiểu DVCTT được thực hiện hoàn toàn trên môi trường mạng. Trong đó, người dân không cần hiện diện tại CQNN hay hiện diện tại các địa điểm theo đề nghị của CQNN. Theo cách hiểu này, DVCTT có yêu cầu cao hơn so với DVCTT mức độ 4 đã quy định tại Nghị định 43 năm 2011. </w:t>
      </w:r>
    </w:p>
  </w:footnote>
  <w:footnote w:id="2">
    <w:p w14:paraId="4C01A585" w14:textId="77777777" w:rsidR="00DD2ADA" w:rsidRPr="00D27027" w:rsidRDefault="00DD2ADA" w:rsidP="00DD2ADA">
      <w:pPr>
        <w:pStyle w:val="FootnoteText"/>
        <w:rPr>
          <w:spacing w:val="-6"/>
        </w:rPr>
      </w:pPr>
      <w:r w:rsidRPr="003922DE">
        <w:rPr>
          <w:rStyle w:val="FootnoteReference"/>
          <w:spacing w:val="-6"/>
        </w:rPr>
        <w:footnoteRef/>
      </w:r>
      <w:r w:rsidRPr="00CA6D0F">
        <w:rPr>
          <w:spacing w:val="-6"/>
        </w:rPr>
        <w:t xml:space="preserve"> </w:t>
      </w:r>
      <w:r>
        <w:rPr>
          <w:spacing w:val="-6"/>
        </w:rPr>
        <w:t xml:space="preserve">Các tỉnh ban hành chính sách giảm phí, lệ phí: </w:t>
      </w:r>
      <w:r w:rsidRPr="00074A0C">
        <w:rPr>
          <w:spacing w:val="-6"/>
        </w:rPr>
        <w:t xml:space="preserve">Bắc Giang; Bắc Kạn; </w:t>
      </w:r>
      <w:r>
        <w:rPr>
          <w:spacing w:val="-6"/>
        </w:rPr>
        <w:t xml:space="preserve">Bạc Liêu; Bắc Ninh; </w:t>
      </w:r>
      <w:r w:rsidRPr="00074A0C">
        <w:rPr>
          <w:spacing w:val="-6"/>
        </w:rPr>
        <w:t xml:space="preserve">Bến Tre; Bình Định; </w:t>
      </w:r>
      <w:r>
        <w:rPr>
          <w:spacing w:val="-6"/>
        </w:rPr>
        <w:t xml:space="preserve">Cà Mau; </w:t>
      </w:r>
      <w:r w:rsidRPr="00074A0C">
        <w:rPr>
          <w:spacing w:val="-6"/>
        </w:rPr>
        <w:t xml:space="preserve">Cao Bằng; Đắk Lắk; Điện Biên; </w:t>
      </w:r>
      <w:r>
        <w:rPr>
          <w:spacing w:val="-6"/>
        </w:rPr>
        <w:t xml:space="preserve">Đồng Nai; </w:t>
      </w:r>
      <w:r w:rsidRPr="00074A0C">
        <w:rPr>
          <w:spacing w:val="-6"/>
        </w:rPr>
        <w:t xml:space="preserve">Đồng Tháp; </w:t>
      </w:r>
      <w:r>
        <w:rPr>
          <w:spacing w:val="-6"/>
        </w:rPr>
        <w:t xml:space="preserve">Gia Lai; </w:t>
      </w:r>
      <w:r w:rsidRPr="00074A0C">
        <w:rPr>
          <w:spacing w:val="-6"/>
        </w:rPr>
        <w:t xml:space="preserve">Hà Giang; Hà Nam; Hà Tĩnh; Hải Dương; Hậu Giang; Hoà Bình; Hưng Yên; Khánh Hòa; Kon Tum; Lai Châu; Lâm Đồng; Lạng Sơn; Lào Cai; Long An; </w:t>
      </w:r>
      <w:r>
        <w:rPr>
          <w:spacing w:val="-6"/>
        </w:rPr>
        <w:t xml:space="preserve">Nghệ An; </w:t>
      </w:r>
      <w:r w:rsidRPr="00074A0C">
        <w:rPr>
          <w:spacing w:val="-6"/>
        </w:rPr>
        <w:t xml:space="preserve">Ninh Bình; Ninh Thuận; Phú Thọ; Quảng Bình; Quảng Nam; Quảng Ngãi; Thái Bình; Thái Nguyên; Thanh Hóa; Thừa Thiên - Huế; Tiền Giang; TP. Cần Thơ; </w:t>
      </w:r>
      <w:r>
        <w:rPr>
          <w:spacing w:val="-6"/>
        </w:rPr>
        <w:t xml:space="preserve">TP. Đà Nẵng; </w:t>
      </w:r>
      <w:r w:rsidRPr="00074A0C">
        <w:rPr>
          <w:spacing w:val="-6"/>
        </w:rPr>
        <w:t xml:space="preserve">TP. Hà Nội; </w:t>
      </w:r>
      <w:r>
        <w:rPr>
          <w:spacing w:val="-6"/>
        </w:rPr>
        <w:t xml:space="preserve">TP. Hải Phòng; </w:t>
      </w:r>
      <w:r w:rsidRPr="00074A0C">
        <w:rPr>
          <w:spacing w:val="-6"/>
        </w:rPr>
        <w:t xml:space="preserve">TP. Hồ Chí Minh; </w:t>
      </w:r>
      <w:r>
        <w:rPr>
          <w:spacing w:val="-6"/>
        </w:rPr>
        <w:t xml:space="preserve">Trà Vinh; Tuyên Quang; Vĩnh Long; </w:t>
      </w:r>
      <w:r w:rsidRPr="00074A0C">
        <w:rPr>
          <w:spacing w:val="-6"/>
        </w:rPr>
        <w:t>Vĩnh Phúc; Yên Bái</w:t>
      </w:r>
      <w:r>
        <w:rPr>
          <w:spacing w:val="-6"/>
        </w:rPr>
        <w:t>.</w:t>
      </w:r>
    </w:p>
  </w:footnote>
  <w:footnote w:id="3">
    <w:p w14:paraId="44EC12FF" w14:textId="77777777" w:rsidR="00DD2ADA" w:rsidRPr="00D27027" w:rsidRDefault="00DD2ADA" w:rsidP="00DD2ADA">
      <w:pPr>
        <w:pStyle w:val="FootnoteText"/>
        <w:rPr>
          <w:spacing w:val="-6"/>
        </w:rPr>
      </w:pPr>
      <w:r w:rsidRPr="003922DE">
        <w:rPr>
          <w:rStyle w:val="FootnoteReference"/>
          <w:spacing w:val="-6"/>
        </w:rPr>
        <w:footnoteRef/>
      </w:r>
      <w:r w:rsidRPr="00CA6D0F">
        <w:rPr>
          <w:spacing w:val="-6"/>
        </w:rPr>
        <w:t xml:space="preserve"> Các </w:t>
      </w:r>
      <w:r>
        <w:rPr>
          <w:spacing w:val="-6"/>
        </w:rPr>
        <w:t xml:space="preserve">tỉnh ban hành chính sách giảm thời gian: </w:t>
      </w:r>
      <w:r w:rsidRPr="00BE1B4D">
        <w:rPr>
          <w:spacing w:val="-6"/>
        </w:rPr>
        <w:t>Bà Rịa - Vũng Tàu;</w:t>
      </w:r>
      <w:r>
        <w:rPr>
          <w:spacing w:val="-6"/>
        </w:rPr>
        <w:t xml:space="preserve"> Bắc Kạn; Điện Biên; Hà Nam; Kon Tum;</w:t>
      </w:r>
      <w:r w:rsidRPr="00BE1B4D">
        <w:rPr>
          <w:spacing w:val="-6"/>
        </w:rPr>
        <w:t xml:space="preserve"> </w:t>
      </w:r>
      <w:r>
        <w:rPr>
          <w:spacing w:val="-6"/>
        </w:rPr>
        <w:t xml:space="preserve">Lạng Sơn; Lâm Đồng; Long An; </w:t>
      </w:r>
      <w:r w:rsidRPr="00BE1B4D">
        <w:rPr>
          <w:spacing w:val="-6"/>
        </w:rPr>
        <w:t>Quảng Ngãi; Thừa Thiên - Huế; TP. Cần Thơ; TP. Đà Nẵng; Vĩnh Long</w:t>
      </w:r>
      <w:r>
        <w:rPr>
          <w:spacing w:val="-6"/>
        </w:rPr>
        <w:t>.</w:t>
      </w:r>
    </w:p>
  </w:footnote>
  <w:footnote w:id="4">
    <w:p w14:paraId="5A438EED" w14:textId="77777777" w:rsidR="003A109B" w:rsidRPr="00EB6C61" w:rsidRDefault="003A109B" w:rsidP="003A109B">
      <w:pPr>
        <w:contextualSpacing/>
        <w:jc w:val="both"/>
        <w:rPr>
          <w:sz w:val="22"/>
        </w:rPr>
      </w:pPr>
      <w:r w:rsidRPr="00DE603B">
        <w:rPr>
          <w:rStyle w:val="FootnoteReference"/>
          <w:sz w:val="22"/>
        </w:rPr>
        <w:footnoteRef/>
      </w:r>
      <w:r w:rsidRPr="00DE603B">
        <w:rPr>
          <w:sz w:val="22"/>
        </w:rPr>
        <w:t xml:space="preserve"> </w:t>
      </w:r>
      <w:r>
        <w:rPr>
          <w:sz w:val="22"/>
        </w:rPr>
        <w:t>10</w:t>
      </w:r>
      <w:r w:rsidRPr="00DE603B">
        <w:rPr>
          <w:sz w:val="22"/>
        </w:rPr>
        <w:t xml:space="preserve"> tỉnh đã triển khai Zalo Mini App gồm có: Tây Ninh, </w:t>
      </w:r>
      <w:r>
        <w:rPr>
          <w:sz w:val="22"/>
        </w:rPr>
        <w:t xml:space="preserve">Hà Nội, </w:t>
      </w:r>
      <w:r w:rsidRPr="00DE603B">
        <w:rPr>
          <w:sz w:val="22"/>
        </w:rPr>
        <w:t>Long An, Đồng Nai, Kiên Giang, Bắc Kạn, Đắk Lắk, Lào Cai, Bình Định, Quảng Nam</w:t>
      </w:r>
      <w:r>
        <w:rPr>
          <w:sz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E8970" w14:textId="77777777" w:rsidR="00A4164F" w:rsidRPr="00890E43" w:rsidRDefault="00A4164F" w:rsidP="00DC51FE">
    <w:pPr>
      <w:pStyle w:val="Header"/>
      <w:jc w:val="center"/>
      <w:rPr>
        <w:lang w:val="en-US"/>
      </w:rPr>
    </w:pPr>
    <w:r>
      <w:fldChar w:fldCharType="begin"/>
    </w:r>
    <w:r>
      <w:instrText xml:space="preserve"> PAGE   \* MERGEFORMAT </w:instrText>
    </w:r>
    <w:r>
      <w:fldChar w:fldCharType="separate"/>
    </w:r>
    <w:r w:rsidR="00616A69">
      <w:rPr>
        <w:noProof/>
      </w:rPr>
      <w:t>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66B9"/>
    <w:multiLevelType w:val="hybridMultilevel"/>
    <w:tmpl w:val="74FEC0B0"/>
    <w:lvl w:ilvl="0" w:tplc="AC3E3444">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3706EF"/>
    <w:multiLevelType w:val="hybridMultilevel"/>
    <w:tmpl w:val="F3E2D5B6"/>
    <w:lvl w:ilvl="0" w:tplc="A66AD7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592F7B"/>
    <w:multiLevelType w:val="hybridMultilevel"/>
    <w:tmpl w:val="E8E2C1CC"/>
    <w:lvl w:ilvl="0" w:tplc="3AE4AC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DE0F88"/>
    <w:multiLevelType w:val="hybridMultilevel"/>
    <w:tmpl w:val="634A9C94"/>
    <w:lvl w:ilvl="0" w:tplc="5FE692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AD14DD"/>
    <w:multiLevelType w:val="hybridMultilevel"/>
    <w:tmpl w:val="D1623C9C"/>
    <w:lvl w:ilvl="0" w:tplc="B98CC238">
      <w:numFmt w:val="bullet"/>
      <w:lvlText w:val=""/>
      <w:lvlJc w:val="left"/>
      <w:pPr>
        <w:ind w:left="928"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1D173C7D"/>
    <w:multiLevelType w:val="hybridMultilevel"/>
    <w:tmpl w:val="12768BFC"/>
    <w:lvl w:ilvl="0" w:tplc="2D34AC22">
      <w:start w:val="2"/>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249F1058"/>
    <w:multiLevelType w:val="hybridMultilevel"/>
    <w:tmpl w:val="3EB635F0"/>
    <w:lvl w:ilvl="0" w:tplc="4AB6AC6C">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7" w15:restartNumberingAfterBreak="0">
    <w:nsid w:val="455E7BCE"/>
    <w:multiLevelType w:val="hybridMultilevel"/>
    <w:tmpl w:val="D8086BD0"/>
    <w:lvl w:ilvl="0" w:tplc="435ED9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3F46E5F"/>
    <w:multiLevelType w:val="hybridMultilevel"/>
    <w:tmpl w:val="7898D71A"/>
    <w:lvl w:ilvl="0" w:tplc="497478D8">
      <w:numFmt w:val="bullet"/>
      <w:lvlText w:val="-"/>
      <w:lvlJc w:val="left"/>
      <w:pPr>
        <w:ind w:left="2940" w:hanging="360"/>
      </w:pPr>
      <w:rPr>
        <w:rFonts w:ascii="Times New Roman" w:eastAsia="Calibri" w:hAnsi="Times New Roman" w:cs="Times New Roman"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9" w15:restartNumberingAfterBreak="0">
    <w:nsid w:val="5C0320F2"/>
    <w:multiLevelType w:val="hybridMultilevel"/>
    <w:tmpl w:val="E70C3D78"/>
    <w:lvl w:ilvl="0" w:tplc="52C6E6CC">
      <w:start w:val="7"/>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EFC4487"/>
    <w:multiLevelType w:val="hybridMultilevel"/>
    <w:tmpl w:val="C540CD00"/>
    <w:lvl w:ilvl="0" w:tplc="BB3EEF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73C4783"/>
    <w:multiLevelType w:val="hybridMultilevel"/>
    <w:tmpl w:val="8438CB2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688B73F4"/>
    <w:multiLevelType w:val="hybridMultilevel"/>
    <w:tmpl w:val="532AFB44"/>
    <w:lvl w:ilvl="0" w:tplc="16B69108">
      <w:start w:val="1"/>
      <w:numFmt w:val="decimal"/>
      <w:lvlText w:val="%1."/>
      <w:lvlJc w:val="left"/>
      <w:pPr>
        <w:ind w:left="936" w:hanging="360"/>
      </w:pPr>
      <w:rPr>
        <w:rFonts w:cs="Times New Roman" w:hint="default"/>
      </w:rPr>
    </w:lvl>
    <w:lvl w:ilvl="1" w:tplc="04090019" w:tentative="1">
      <w:start w:val="1"/>
      <w:numFmt w:val="lowerLetter"/>
      <w:lvlText w:val="%2."/>
      <w:lvlJc w:val="left"/>
      <w:pPr>
        <w:ind w:left="1656" w:hanging="360"/>
      </w:pPr>
      <w:rPr>
        <w:rFonts w:cs="Times New Roman"/>
      </w:rPr>
    </w:lvl>
    <w:lvl w:ilvl="2" w:tplc="0409001B" w:tentative="1">
      <w:start w:val="1"/>
      <w:numFmt w:val="lowerRoman"/>
      <w:lvlText w:val="%3."/>
      <w:lvlJc w:val="right"/>
      <w:pPr>
        <w:ind w:left="2376" w:hanging="180"/>
      </w:pPr>
      <w:rPr>
        <w:rFonts w:cs="Times New Roman"/>
      </w:rPr>
    </w:lvl>
    <w:lvl w:ilvl="3" w:tplc="0409000F" w:tentative="1">
      <w:start w:val="1"/>
      <w:numFmt w:val="decimal"/>
      <w:lvlText w:val="%4."/>
      <w:lvlJc w:val="left"/>
      <w:pPr>
        <w:ind w:left="3096" w:hanging="360"/>
      </w:pPr>
      <w:rPr>
        <w:rFonts w:cs="Times New Roman"/>
      </w:rPr>
    </w:lvl>
    <w:lvl w:ilvl="4" w:tplc="04090019" w:tentative="1">
      <w:start w:val="1"/>
      <w:numFmt w:val="lowerLetter"/>
      <w:lvlText w:val="%5."/>
      <w:lvlJc w:val="left"/>
      <w:pPr>
        <w:ind w:left="3816" w:hanging="360"/>
      </w:pPr>
      <w:rPr>
        <w:rFonts w:cs="Times New Roman"/>
      </w:rPr>
    </w:lvl>
    <w:lvl w:ilvl="5" w:tplc="0409001B" w:tentative="1">
      <w:start w:val="1"/>
      <w:numFmt w:val="lowerRoman"/>
      <w:lvlText w:val="%6."/>
      <w:lvlJc w:val="right"/>
      <w:pPr>
        <w:ind w:left="4536" w:hanging="180"/>
      </w:pPr>
      <w:rPr>
        <w:rFonts w:cs="Times New Roman"/>
      </w:rPr>
    </w:lvl>
    <w:lvl w:ilvl="6" w:tplc="0409000F" w:tentative="1">
      <w:start w:val="1"/>
      <w:numFmt w:val="decimal"/>
      <w:lvlText w:val="%7."/>
      <w:lvlJc w:val="left"/>
      <w:pPr>
        <w:ind w:left="5256" w:hanging="360"/>
      </w:pPr>
      <w:rPr>
        <w:rFonts w:cs="Times New Roman"/>
      </w:rPr>
    </w:lvl>
    <w:lvl w:ilvl="7" w:tplc="04090019" w:tentative="1">
      <w:start w:val="1"/>
      <w:numFmt w:val="lowerLetter"/>
      <w:lvlText w:val="%8."/>
      <w:lvlJc w:val="left"/>
      <w:pPr>
        <w:ind w:left="5976" w:hanging="360"/>
      </w:pPr>
      <w:rPr>
        <w:rFonts w:cs="Times New Roman"/>
      </w:rPr>
    </w:lvl>
    <w:lvl w:ilvl="8" w:tplc="0409001B" w:tentative="1">
      <w:start w:val="1"/>
      <w:numFmt w:val="lowerRoman"/>
      <w:lvlText w:val="%9."/>
      <w:lvlJc w:val="right"/>
      <w:pPr>
        <w:ind w:left="6696" w:hanging="180"/>
      </w:pPr>
      <w:rPr>
        <w:rFonts w:cs="Times New Roman"/>
      </w:rPr>
    </w:lvl>
  </w:abstractNum>
  <w:num w:numId="1">
    <w:abstractNumId w:val="5"/>
  </w:num>
  <w:num w:numId="2">
    <w:abstractNumId w:val="8"/>
  </w:num>
  <w:num w:numId="3">
    <w:abstractNumId w:val="9"/>
  </w:num>
  <w:num w:numId="4">
    <w:abstractNumId w:val="0"/>
  </w:num>
  <w:num w:numId="5">
    <w:abstractNumId w:val="3"/>
  </w:num>
  <w:num w:numId="6">
    <w:abstractNumId w:val="1"/>
  </w:num>
  <w:num w:numId="7">
    <w:abstractNumId w:val="11"/>
  </w:num>
  <w:num w:numId="8">
    <w:abstractNumId w:val="4"/>
  </w:num>
  <w:num w:numId="9">
    <w:abstractNumId w:val="12"/>
  </w:num>
  <w:num w:numId="10">
    <w:abstractNumId w:val="6"/>
  </w:num>
  <w:num w:numId="11">
    <w:abstractNumId w:val="7"/>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D67"/>
    <w:rsid w:val="00000A02"/>
    <w:rsid w:val="00001319"/>
    <w:rsid w:val="000018D0"/>
    <w:rsid w:val="00001BF4"/>
    <w:rsid w:val="00004396"/>
    <w:rsid w:val="0000476D"/>
    <w:rsid w:val="000047CB"/>
    <w:rsid w:val="00004E8A"/>
    <w:rsid w:val="00005E95"/>
    <w:rsid w:val="0000678E"/>
    <w:rsid w:val="00007610"/>
    <w:rsid w:val="0000793E"/>
    <w:rsid w:val="00007D9A"/>
    <w:rsid w:val="00010CAB"/>
    <w:rsid w:val="0001137B"/>
    <w:rsid w:val="0001240A"/>
    <w:rsid w:val="000129D1"/>
    <w:rsid w:val="00012D50"/>
    <w:rsid w:val="00012D51"/>
    <w:rsid w:val="00014F7B"/>
    <w:rsid w:val="00015D2C"/>
    <w:rsid w:val="00020188"/>
    <w:rsid w:val="00021024"/>
    <w:rsid w:val="0002377C"/>
    <w:rsid w:val="0002571A"/>
    <w:rsid w:val="0002578F"/>
    <w:rsid w:val="00025809"/>
    <w:rsid w:val="00025D0A"/>
    <w:rsid w:val="0002601B"/>
    <w:rsid w:val="00033555"/>
    <w:rsid w:val="000345E9"/>
    <w:rsid w:val="00036F1F"/>
    <w:rsid w:val="00037C3B"/>
    <w:rsid w:val="00037E98"/>
    <w:rsid w:val="00040B1B"/>
    <w:rsid w:val="00041211"/>
    <w:rsid w:val="000416CE"/>
    <w:rsid w:val="0004177B"/>
    <w:rsid w:val="00041B4B"/>
    <w:rsid w:val="000427DB"/>
    <w:rsid w:val="00043899"/>
    <w:rsid w:val="00043EF2"/>
    <w:rsid w:val="00044153"/>
    <w:rsid w:val="0004435C"/>
    <w:rsid w:val="00044A4A"/>
    <w:rsid w:val="00045282"/>
    <w:rsid w:val="000455AC"/>
    <w:rsid w:val="00045BF3"/>
    <w:rsid w:val="00047307"/>
    <w:rsid w:val="00047475"/>
    <w:rsid w:val="0005015F"/>
    <w:rsid w:val="00051D28"/>
    <w:rsid w:val="00052A51"/>
    <w:rsid w:val="000532DC"/>
    <w:rsid w:val="000549F8"/>
    <w:rsid w:val="0005519B"/>
    <w:rsid w:val="00055564"/>
    <w:rsid w:val="00055662"/>
    <w:rsid w:val="00055C8E"/>
    <w:rsid w:val="000571E5"/>
    <w:rsid w:val="0006087F"/>
    <w:rsid w:val="0006186D"/>
    <w:rsid w:val="00061A2E"/>
    <w:rsid w:val="00061BDF"/>
    <w:rsid w:val="00061C64"/>
    <w:rsid w:val="000641E9"/>
    <w:rsid w:val="00065081"/>
    <w:rsid w:val="00065B00"/>
    <w:rsid w:val="000663BE"/>
    <w:rsid w:val="00067DAF"/>
    <w:rsid w:val="00070463"/>
    <w:rsid w:val="00071162"/>
    <w:rsid w:val="000714DC"/>
    <w:rsid w:val="000714E9"/>
    <w:rsid w:val="00072805"/>
    <w:rsid w:val="000731D0"/>
    <w:rsid w:val="000734A4"/>
    <w:rsid w:val="00073AFF"/>
    <w:rsid w:val="00073F2B"/>
    <w:rsid w:val="00074420"/>
    <w:rsid w:val="00074456"/>
    <w:rsid w:val="000754EB"/>
    <w:rsid w:val="00075820"/>
    <w:rsid w:val="0007695C"/>
    <w:rsid w:val="00076A1F"/>
    <w:rsid w:val="00076C5D"/>
    <w:rsid w:val="000777C4"/>
    <w:rsid w:val="000778CB"/>
    <w:rsid w:val="00077E9E"/>
    <w:rsid w:val="000801A0"/>
    <w:rsid w:val="00080936"/>
    <w:rsid w:val="00081743"/>
    <w:rsid w:val="00081BBC"/>
    <w:rsid w:val="00082236"/>
    <w:rsid w:val="000832E4"/>
    <w:rsid w:val="00083871"/>
    <w:rsid w:val="000846E7"/>
    <w:rsid w:val="00084E48"/>
    <w:rsid w:val="00085052"/>
    <w:rsid w:val="0008579D"/>
    <w:rsid w:val="000864F9"/>
    <w:rsid w:val="0009016E"/>
    <w:rsid w:val="000911C8"/>
    <w:rsid w:val="0009459B"/>
    <w:rsid w:val="000954F4"/>
    <w:rsid w:val="00095D70"/>
    <w:rsid w:val="0009660B"/>
    <w:rsid w:val="000A04C2"/>
    <w:rsid w:val="000A2BC9"/>
    <w:rsid w:val="000A4BE3"/>
    <w:rsid w:val="000A7892"/>
    <w:rsid w:val="000A7AF0"/>
    <w:rsid w:val="000B0873"/>
    <w:rsid w:val="000B0CDB"/>
    <w:rsid w:val="000B148B"/>
    <w:rsid w:val="000B5483"/>
    <w:rsid w:val="000B57E2"/>
    <w:rsid w:val="000B5823"/>
    <w:rsid w:val="000B5889"/>
    <w:rsid w:val="000B64A2"/>
    <w:rsid w:val="000B6FB1"/>
    <w:rsid w:val="000B773D"/>
    <w:rsid w:val="000B7741"/>
    <w:rsid w:val="000C00F5"/>
    <w:rsid w:val="000C072C"/>
    <w:rsid w:val="000C0D47"/>
    <w:rsid w:val="000C103E"/>
    <w:rsid w:val="000C19E4"/>
    <w:rsid w:val="000C1D15"/>
    <w:rsid w:val="000C2260"/>
    <w:rsid w:val="000C234D"/>
    <w:rsid w:val="000C23B0"/>
    <w:rsid w:val="000C4CBC"/>
    <w:rsid w:val="000C51B5"/>
    <w:rsid w:val="000C6250"/>
    <w:rsid w:val="000C67E2"/>
    <w:rsid w:val="000C703F"/>
    <w:rsid w:val="000C7ADE"/>
    <w:rsid w:val="000D12F5"/>
    <w:rsid w:val="000D16CD"/>
    <w:rsid w:val="000D2126"/>
    <w:rsid w:val="000D2997"/>
    <w:rsid w:val="000D2C09"/>
    <w:rsid w:val="000D37A6"/>
    <w:rsid w:val="000D3E08"/>
    <w:rsid w:val="000D48FE"/>
    <w:rsid w:val="000D4E48"/>
    <w:rsid w:val="000D586C"/>
    <w:rsid w:val="000D5F2B"/>
    <w:rsid w:val="000D704C"/>
    <w:rsid w:val="000D77C8"/>
    <w:rsid w:val="000E16A2"/>
    <w:rsid w:val="000E16EF"/>
    <w:rsid w:val="000E204A"/>
    <w:rsid w:val="000E22BB"/>
    <w:rsid w:val="000E3029"/>
    <w:rsid w:val="000E3568"/>
    <w:rsid w:val="000E3D3D"/>
    <w:rsid w:val="000E467F"/>
    <w:rsid w:val="000E62D3"/>
    <w:rsid w:val="000E6594"/>
    <w:rsid w:val="000E720C"/>
    <w:rsid w:val="000E7AE4"/>
    <w:rsid w:val="000F0172"/>
    <w:rsid w:val="000F07AB"/>
    <w:rsid w:val="000F0B5E"/>
    <w:rsid w:val="000F1F0E"/>
    <w:rsid w:val="000F38AA"/>
    <w:rsid w:val="000F578A"/>
    <w:rsid w:val="000F599F"/>
    <w:rsid w:val="000F5FD9"/>
    <w:rsid w:val="000F6D6F"/>
    <w:rsid w:val="000F7049"/>
    <w:rsid w:val="000F77FB"/>
    <w:rsid w:val="000F7A85"/>
    <w:rsid w:val="00100CBE"/>
    <w:rsid w:val="00101CE0"/>
    <w:rsid w:val="001058C1"/>
    <w:rsid w:val="00107906"/>
    <w:rsid w:val="00110A76"/>
    <w:rsid w:val="00110EC7"/>
    <w:rsid w:val="001112BC"/>
    <w:rsid w:val="001112FD"/>
    <w:rsid w:val="0011164B"/>
    <w:rsid w:val="001128FF"/>
    <w:rsid w:val="00112A90"/>
    <w:rsid w:val="001130D8"/>
    <w:rsid w:val="00121E8F"/>
    <w:rsid w:val="00126349"/>
    <w:rsid w:val="001268FF"/>
    <w:rsid w:val="0012691B"/>
    <w:rsid w:val="00126E0B"/>
    <w:rsid w:val="00127670"/>
    <w:rsid w:val="00130360"/>
    <w:rsid w:val="00130934"/>
    <w:rsid w:val="00131A15"/>
    <w:rsid w:val="00131B7E"/>
    <w:rsid w:val="00131F69"/>
    <w:rsid w:val="00133A1B"/>
    <w:rsid w:val="00133EF9"/>
    <w:rsid w:val="00134282"/>
    <w:rsid w:val="00134AC2"/>
    <w:rsid w:val="001364E9"/>
    <w:rsid w:val="00136CC1"/>
    <w:rsid w:val="00136D1E"/>
    <w:rsid w:val="00137856"/>
    <w:rsid w:val="00140C14"/>
    <w:rsid w:val="00140C25"/>
    <w:rsid w:val="00140F3B"/>
    <w:rsid w:val="0014105E"/>
    <w:rsid w:val="0014136A"/>
    <w:rsid w:val="0014172D"/>
    <w:rsid w:val="00142438"/>
    <w:rsid w:val="001429D8"/>
    <w:rsid w:val="0014303C"/>
    <w:rsid w:val="001433C9"/>
    <w:rsid w:val="00143D9D"/>
    <w:rsid w:val="0014489E"/>
    <w:rsid w:val="00144D17"/>
    <w:rsid w:val="001456D7"/>
    <w:rsid w:val="00146157"/>
    <w:rsid w:val="00146B2C"/>
    <w:rsid w:val="001510C3"/>
    <w:rsid w:val="00152BBA"/>
    <w:rsid w:val="00153D6A"/>
    <w:rsid w:val="001556CE"/>
    <w:rsid w:val="001610CE"/>
    <w:rsid w:val="0016135F"/>
    <w:rsid w:val="001614AE"/>
    <w:rsid w:val="001631D8"/>
    <w:rsid w:val="001644FF"/>
    <w:rsid w:val="00164F76"/>
    <w:rsid w:val="00165500"/>
    <w:rsid w:val="00165AE1"/>
    <w:rsid w:val="00166E53"/>
    <w:rsid w:val="00170219"/>
    <w:rsid w:val="0017048E"/>
    <w:rsid w:val="00170785"/>
    <w:rsid w:val="00171D29"/>
    <w:rsid w:val="00171D7A"/>
    <w:rsid w:val="0017214C"/>
    <w:rsid w:val="0017289B"/>
    <w:rsid w:val="00172D70"/>
    <w:rsid w:val="00173C94"/>
    <w:rsid w:val="00174B16"/>
    <w:rsid w:val="00175B75"/>
    <w:rsid w:val="00176080"/>
    <w:rsid w:val="00176D4F"/>
    <w:rsid w:val="001803B3"/>
    <w:rsid w:val="00182514"/>
    <w:rsid w:val="001828E6"/>
    <w:rsid w:val="0018306A"/>
    <w:rsid w:val="0018465B"/>
    <w:rsid w:val="00184C2A"/>
    <w:rsid w:val="00184F4B"/>
    <w:rsid w:val="001850A3"/>
    <w:rsid w:val="00185EF2"/>
    <w:rsid w:val="00186EA0"/>
    <w:rsid w:val="001926E6"/>
    <w:rsid w:val="00193966"/>
    <w:rsid w:val="00194F1D"/>
    <w:rsid w:val="001958CF"/>
    <w:rsid w:val="00195977"/>
    <w:rsid w:val="00197211"/>
    <w:rsid w:val="00197502"/>
    <w:rsid w:val="001A00DC"/>
    <w:rsid w:val="001A01C2"/>
    <w:rsid w:val="001A1E0D"/>
    <w:rsid w:val="001A2A1C"/>
    <w:rsid w:val="001A4788"/>
    <w:rsid w:val="001A4A40"/>
    <w:rsid w:val="001A4D84"/>
    <w:rsid w:val="001A5049"/>
    <w:rsid w:val="001A5C74"/>
    <w:rsid w:val="001A6C5D"/>
    <w:rsid w:val="001A6FBF"/>
    <w:rsid w:val="001A7609"/>
    <w:rsid w:val="001A7A6C"/>
    <w:rsid w:val="001B1155"/>
    <w:rsid w:val="001B2BAE"/>
    <w:rsid w:val="001B30F7"/>
    <w:rsid w:val="001B359A"/>
    <w:rsid w:val="001B40BE"/>
    <w:rsid w:val="001B4921"/>
    <w:rsid w:val="001B4C9C"/>
    <w:rsid w:val="001B5C46"/>
    <w:rsid w:val="001B6313"/>
    <w:rsid w:val="001C19D2"/>
    <w:rsid w:val="001C1E2B"/>
    <w:rsid w:val="001C2E11"/>
    <w:rsid w:val="001C2F7E"/>
    <w:rsid w:val="001C603F"/>
    <w:rsid w:val="001C7C53"/>
    <w:rsid w:val="001C7D15"/>
    <w:rsid w:val="001D1916"/>
    <w:rsid w:val="001D314F"/>
    <w:rsid w:val="001D3582"/>
    <w:rsid w:val="001D3920"/>
    <w:rsid w:val="001D405B"/>
    <w:rsid w:val="001D44BB"/>
    <w:rsid w:val="001D48F6"/>
    <w:rsid w:val="001D52F8"/>
    <w:rsid w:val="001D7DE0"/>
    <w:rsid w:val="001E00A0"/>
    <w:rsid w:val="001E0BB4"/>
    <w:rsid w:val="001E0CB9"/>
    <w:rsid w:val="001E1292"/>
    <w:rsid w:val="001E14E8"/>
    <w:rsid w:val="001E1AAB"/>
    <w:rsid w:val="001E25C4"/>
    <w:rsid w:val="001E29D3"/>
    <w:rsid w:val="001E29F5"/>
    <w:rsid w:val="001E5507"/>
    <w:rsid w:val="001E5FA5"/>
    <w:rsid w:val="001E73C4"/>
    <w:rsid w:val="001E7D75"/>
    <w:rsid w:val="001F0EA5"/>
    <w:rsid w:val="001F14BE"/>
    <w:rsid w:val="001F24C7"/>
    <w:rsid w:val="001F2B9A"/>
    <w:rsid w:val="001F2EAB"/>
    <w:rsid w:val="001F3473"/>
    <w:rsid w:val="001F3888"/>
    <w:rsid w:val="001F38B7"/>
    <w:rsid w:val="001F4A74"/>
    <w:rsid w:val="001F51AD"/>
    <w:rsid w:val="001F5B7D"/>
    <w:rsid w:val="001F5DC2"/>
    <w:rsid w:val="001F7E29"/>
    <w:rsid w:val="00200591"/>
    <w:rsid w:val="0020171B"/>
    <w:rsid w:val="00201C19"/>
    <w:rsid w:val="00202B4A"/>
    <w:rsid w:val="00203294"/>
    <w:rsid w:val="0020498F"/>
    <w:rsid w:val="00204E9A"/>
    <w:rsid w:val="00205077"/>
    <w:rsid w:val="0020540F"/>
    <w:rsid w:val="00206734"/>
    <w:rsid w:val="002068C7"/>
    <w:rsid w:val="00207445"/>
    <w:rsid w:val="00211313"/>
    <w:rsid w:val="00211D55"/>
    <w:rsid w:val="00212218"/>
    <w:rsid w:val="002127A4"/>
    <w:rsid w:val="00215406"/>
    <w:rsid w:val="00215481"/>
    <w:rsid w:val="0021576A"/>
    <w:rsid w:val="00215EFB"/>
    <w:rsid w:val="002163F1"/>
    <w:rsid w:val="00220080"/>
    <w:rsid w:val="0022021E"/>
    <w:rsid w:val="00220AA9"/>
    <w:rsid w:val="00221F3F"/>
    <w:rsid w:val="00222441"/>
    <w:rsid w:val="00222B00"/>
    <w:rsid w:val="002232E9"/>
    <w:rsid w:val="0022395C"/>
    <w:rsid w:val="00224409"/>
    <w:rsid w:val="002259DF"/>
    <w:rsid w:val="00225ED0"/>
    <w:rsid w:val="00226CDB"/>
    <w:rsid w:val="00227173"/>
    <w:rsid w:val="002278DE"/>
    <w:rsid w:val="00227D42"/>
    <w:rsid w:val="002301BB"/>
    <w:rsid w:val="00230397"/>
    <w:rsid w:val="00230EA9"/>
    <w:rsid w:val="002314DF"/>
    <w:rsid w:val="0023227D"/>
    <w:rsid w:val="00232AAF"/>
    <w:rsid w:val="00232C3F"/>
    <w:rsid w:val="00232E51"/>
    <w:rsid w:val="00233D63"/>
    <w:rsid w:val="0023519F"/>
    <w:rsid w:val="00235743"/>
    <w:rsid w:val="00235838"/>
    <w:rsid w:val="00235E30"/>
    <w:rsid w:val="0023685A"/>
    <w:rsid w:val="002368DA"/>
    <w:rsid w:val="00236A5C"/>
    <w:rsid w:val="00236BD9"/>
    <w:rsid w:val="002418A7"/>
    <w:rsid w:val="00241997"/>
    <w:rsid w:val="00241B88"/>
    <w:rsid w:val="00241F47"/>
    <w:rsid w:val="002430DE"/>
    <w:rsid w:val="00243262"/>
    <w:rsid w:val="002436F7"/>
    <w:rsid w:val="002443C8"/>
    <w:rsid w:val="002446E9"/>
    <w:rsid w:val="00245AB8"/>
    <w:rsid w:val="0024631F"/>
    <w:rsid w:val="00247CAA"/>
    <w:rsid w:val="00247E3B"/>
    <w:rsid w:val="002508D2"/>
    <w:rsid w:val="002514C9"/>
    <w:rsid w:val="002518F9"/>
    <w:rsid w:val="00252555"/>
    <w:rsid w:val="002525E7"/>
    <w:rsid w:val="002538E2"/>
    <w:rsid w:val="002539A7"/>
    <w:rsid w:val="002540B2"/>
    <w:rsid w:val="00254DB7"/>
    <w:rsid w:val="002557C1"/>
    <w:rsid w:val="00256CF0"/>
    <w:rsid w:val="0025707A"/>
    <w:rsid w:val="00257911"/>
    <w:rsid w:val="00257F0B"/>
    <w:rsid w:val="00260354"/>
    <w:rsid w:val="00260E93"/>
    <w:rsid w:val="00262F47"/>
    <w:rsid w:val="00263994"/>
    <w:rsid w:val="00264E86"/>
    <w:rsid w:val="002651E9"/>
    <w:rsid w:val="002653E2"/>
    <w:rsid w:val="002660BB"/>
    <w:rsid w:val="00266284"/>
    <w:rsid w:val="00266339"/>
    <w:rsid w:val="00266FC6"/>
    <w:rsid w:val="002677CF"/>
    <w:rsid w:val="00267E52"/>
    <w:rsid w:val="002708C3"/>
    <w:rsid w:val="00274C9F"/>
    <w:rsid w:val="00275015"/>
    <w:rsid w:val="00275A15"/>
    <w:rsid w:val="00276B62"/>
    <w:rsid w:val="00280233"/>
    <w:rsid w:val="0028274F"/>
    <w:rsid w:val="00283456"/>
    <w:rsid w:val="002834BE"/>
    <w:rsid w:val="002837DD"/>
    <w:rsid w:val="0028425C"/>
    <w:rsid w:val="00284776"/>
    <w:rsid w:val="00285695"/>
    <w:rsid w:val="00285A97"/>
    <w:rsid w:val="00285B02"/>
    <w:rsid w:val="00285FC0"/>
    <w:rsid w:val="00286724"/>
    <w:rsid w:val="00287A5E"/>
    <w:rsid w:val="00290056"/>
    <w:rsid w:val="00290859"/>
    <w:rsid w:val="00290CBF"/>
    <w:rsid w:val="00291FBF"/>
    <w:rsid w:val="002920AF"/>
    <w:rsid w:val="00292EA8"/>
    <w:rsid w:val="00293416"/>
    <w:rsid w:val="00295117"/>
    <w:rsid w:val="002958F2"/>
    <w:rsid w:val="0029649F"/>
    <w:rsid w:val="002976D1"/>
    <w:rsid w:val="00297E8B"/>
    <w:rsid w:val="002A087A"/>
    <w:rsid w:val="002A1B63"/>
    <w:rsid w:val="002A2862"/>
    <w:rsid w:val="002A2C85"/>
    <w:rsid w:val="002A2EEB"/>
    <w:rsid w:val="002A3315"/>
    <w:rsid w:val="002A3950"/>
    <w:rsid w:val="002A452C"/>
    <w:rsid w:val="002A477E"/>
    <w:rsid w:val="002A508B"/>
    <w:rsid w:val="002A5C77"/>
    <w:rsid w:val="002A5D4D"/>
    <w:rsid w:val="002A6689"/>
    <w:rsid w:val="002A7D8B"/>
    <w:rsid w:val="002B049D"/>
    <w:rsid w:val="002B05DD"/>
    <w:rsid w:val="002B1EB5"/>
    <w:rsid w:val="002B222F"/>
    <w:rsid w:val="002B2321"/>
    <w:rsid w:val="002B237F"/>
    <w:rsid w:val="002B2843"/>
    <w:rsid w:val="002B29C8"/>
    <w:rsid w:val="002B36CD"/>
    <w:rsid w:val="002B3E5B"/>
    <w:rsid w:val="002B4359"/>
    <w:rsid w:val="002B47A9"/>
    <w:rsid w:val="002B69BD"/>
    <w:rsid w:val="002B70C7"/>
    <w:rsid w:val="002C0A4C"/>
    <w:rsid w:val="002C2974"/>
    <w:rsid w:val="002C4071"/>
    <w:rsid w:val="002C5186"/>
    <w:rsid w:val="002C6574"/>
    <w:rsid w:val="002C6589"/>
    <w:rsid w:val="002C71BF"/>
    <w:rsid w:val="002C73A7"/>
    <w:rsid w:val="002D03F8"/>
    <w:rsid w:val="002D0455"/>
    <w:rsid w:val="002D1A2D"/>
    <w:rsid w:val="002D254A"/>
    <w:rsid w:val="002D2A30"/>
    <w:rsid w:val="002D2DCF"/>
    <w:rsid w:val="002D3EF9"/>
    <w:rsid w:val="002D4DC1"/>
    <w:rsid w:val="002D5CA8"/>
    <w:rsid w:val="002D5F4B"/>
    <w:rsid w:val="002D613C"/>
    <w:rsid w:val="002D74F3"/>
    <w:rsid w:val="002D7F7F"/>
    <w:rsid w:val="002E045E"/>
    <w:rsid w:val="002E0524"/>
    <w:rsid w:val="002E123D"/>
    <w:rsid w:val="002E14A6"/>
    <w:rsid w:val="002E2233"/>
    <w:rsid w:val="002E2659"/>
    <w:rsid w:val="002E3471"/>
    <w:rsid w:val="002E4394"/>
    <w:rsid w:val="002E47F2"/>
    <w:rsid w:val="002E48AE"/>
    <w:rsid w:val="002E4A7D"/>
    <w:rsid w:val="002E555C"/>
    <w:rsid w:val="002E5A88"/>
    <w:rsid w:val="002F2210"/>
    <w:rsid w:val="002F2390"/>
    <w:rsid w:val="002F28EF"/>
    <w:rsid w:val="002F2B70"/>
    <w:rsid w:val="002F3E58"/>
    <w:rsid w:val="002F4A38"/>
    <w:rsid w:val="002F523D"/>
    <w:rsid w:val="002F6345"/>
    <w:rsid w:val="002F687B"/>
    <w:rsid w:val="002F7838"/>
    <w:rsid w:val="003000F6"/>
    <w:rsid w:val="003008CE"/>
    <w:rsid w:val="003027EF"/>
    <w:rsid w:val="003053DC"/>
    <w:rsid w:val="003054EA"/>
    <w:rsid w:val="00305749"/>
    <w:rsid w:val="003117AB"/>
    <w:rsid w:val="00311A62"/>
    <w:rsid w:val="00311B8E"/>
    <w:rsid w:val="00312405"/>
    <w:rsid w:val="0031245B"/>
    <w:rsid w:val="003126F8"/>
    <w:rsid w:val="00312818"/>
    <w:rsid w:val="00312AFC"/>
    <w:rsid w:val="003130B9"/>
    <w:rsid w:val="00313C2C"/>
    <w:rsid w:val="00313E51"/>
    <w:rsid w:val="003141F1"/>
    <w:rsid w:val="00315043"/>
    <w:rsid w:val="003150B5"/>
    <w:rsid w:val="00316FD1"/>
    <w:rsid w:val="003178B5"/>
    <w:rsid w:val="00317D62"/>
    <w:rsid w:val="0032057E"/>
    <w:rsid w:val="003206FE"/>
    <w:rsid w:val="0032086A"/>
    <w:rsid w:val="00320B7B"/>
    <w:rsid w:val="00320B7C"/>
    <w:rsid w:val="00321117"/>
    <w:rsid w:val="00322FB1"/>
    <w:rsid w:val="003238FC"/>
    <w:rsid w:val="00324C91"/>
    <w:rsid w:val="003255DA"/>
    <w:rsid w:val="00327A8C"/>
    <w:rsid w:val="00330961"/>
    <w:rsid w:val="003331ED"/>
    <w:rsid w:val="00333B7B"/>
    <w:rsid w:val="00333EF6"/>
    <w:rsid w:val="0033445F"/>
    <w:rsid w:val="00334ABB"/>
    <w:rsid w:val="00335209"/>
    <w:rsid w:val="003357DE"/>
    <w:rsid w:val="00335D93"/>
    <w:rsid w:val="00340F0F"/>
    <w:rsid w:val="00341228"/>
    <w:rsid w:val="003414FE"/>
    <w:rsid w:val="00341F16"/>
    <w:rsid w:val="00341F1A"/>
    <w:rsid w:val="003424F4"/>
    <w:rsid w:val="00342AD7"/>
    <w:rsid w:val="00343567"/>
    <w:rsid w:val="0034367C"/>
    <w:rsid w:val="00343762"/>
    <w:rsid w:val="003439E4"/>
    <w:rsid w:val="00346448"/>
    <w:rsid w:val="00347EEC"/>
    <w:rsid w:val="003506DA"/>
    <w:rsid w:val="00350778"/>
    <w:rsid w:val="003509FE"/>
    <w:rsid w:val="00352214"/>
    <w:rsid w:val="00354506"/>
    <w:rsid w:val="003555E0"/>
    <w:rsid w:val="0035597D"/>
    <w:rsid w:val="00355A82"/>
    <w:rsid w:val="00356377"/>
    <w:rsid w:val="003564B4"/>
    <w:rsid w:val="00356DED"/>
    <w:rsid w:val="003570A7"/>
    <w:rsid w:val="00357807"/>
    <w:rsid w:val="00361926"/>
    <w:rsid w:val="003621B8"/>
    <w:rsid w:val="00362764"/>
    <w:rsid w:val="0036316A"/>
    <w:rsid w:val="003639A1"/>
    <w:rsid w:val="00364179"/>
    <w:rsid w:val="003645E0"/>
    <w:rsid w:val="00365728"/>
    <w:rsid w:val="003666BD"/>
    <w:rsid w:val="00366FCF"/>
    <w:rsid w:val="0036761F"/>
    <w:rsid w:val="00367C71"/>
    <w:rsid w:val="00372E0B"/>
    <w:rsid w:val="00373F6E"/>
    <w:rsid w:val="00374770"/>
    <w:rsid w:val="0037581E"/>
    <w:rsid w:val="00375EBD"/>
    <w:rsid w:val="00376FA7"/>
    <w:rsid w:val="00376FD3"/>
    <w:rsid w:val="0038176D"/>
    <w:rsid w:val="00382263"/>
    <w:rsid w:val="00382AE9"/>
    <w:rsid w:val="00383A80"/>
    <w:rsid w:val="00384D42"/>
    <w:rsid w:val="00385C05"/>
    <w:rsid w:val="00386175"/>
    <w:rsid w:val="00386D3B"/>
    <w:rsid w:val="003877BA"/>
    <w:rsid w:val="00387B7F"/>
    <w:rsid w:val="00387FE9"/>
    <w:rsid w:val="003915A7"/>
    <w:rsid w:val="00392FD2"/>
    <w:rsid w:val="003939E2"/>
    <w:rsid w:val="003947AE"/>
    <w:rsid w:val="003977B4"/>
    <w:rsid w:val="003A109B"/>
    <w:rsid w:val="003A12A4"/>
    <w:rsid w:val="003A1481"/>
    <w:rsid w:val="003A1BD1"/>
    <w:rsid w:val="003A1FDC"/>
    <w:rsid w:val="003A2AF4"/>
    <w:rsid w:val="003A3C54"/>
    <w:rsid w:val="003A3E27"/>
    <w:rsid w:val="003A5B21"/>
    <w:rsid w:val="003A6964"/>
    <w:rsid w:val="003A727C"/>
    <w:rsid w:val="003A7289"/>
    <w:rsid w:val="003A77C2"/>
    <w:rsid w:val="003A7A24"/>
    <w:rsid w:val="003B00CA"/>
    <w:rsid w:val="003B06CD"/>
    <w:rsid w:val="003B0CF6"/>
    <w:rsid w:val="003B0FC9"/>
    <w:rsid w:val="003B2540"/>
    <w:rsid w:val="003B32F5"/>
    <w:rsid w:val="003B480D"/>
    <w:rsid w:val="003B4910"/>
    <w:rsid w:val="003B5EAB"/>
    <w:rsid w:val="003C01A9"/>
    <w:rsid w:val="003C01D1"/>
    <w:rsid w:val="003C0AE5"/>
    <w:rsid w:val="003C1876"/>
    <w:rsid w:val="003C19D9"/>
    <w:rsid w:val="003C2C49"/>
    <w:rsid w:val="003C2FB9"/>
    <w:rsid w:val="003C33E1"/>
    <w:rsid w:val="003C34DA"/>
    <w:rsid w:val="003C5D1D"/>
    <w:rsid w:val="003C63FE"/>
    <w:rsid w:val="003C6553"/>
    <w:rsid w:val="003C7447"/>
    <w:rsid w:val="003C7FD4"/>
    <w:rsid w:val="003D19F6"/>
    <w:rsid w:val="003D2769"/>
    <w:rsid w:val="003D2A98"/>
    <w:rsid w:val="003D36BE"/>
    <w:rsid w:val="003D379C"/>
    <w:rsid w:val="003D3821"/>
    <w:rsid w:val="003D46BA"/>
    <w:rsid w:val="003D4D01"/>
    <w:rsid w:val="003D62D5"/>
    <w:rsid w:val="003E065A"/>
    <w:rsid w:val="003E0FBA"/>
    <w:rsid w:val="003E3BA2"/>
    <w:rsid w:val="003E428B"/>
    <w:rsid w:val="003E4A37"/>
    <w:rsid w:val="003E4F70"/>
    <w:rsid w:val="003E553F"/>
    <w:rsid w:val="003E67BD"/>
    <w:rsid w:val="003E71AD"/>
    <w:rsid w:val="003E7BFC"/>
    <w:rsid w:val="003F0607"/>
    <w:rsid w:val="003F087B"/>
    <w:rsid w:val="003F1782"/>
    <w:rsid w:val="003F3F0B"/>
    <w:rsid w:val="003F41EC"/>
    <w:rsid w:val="003F4415"/>
    <w:rsid w:val="003F4A73"/>
    <w:rsid w:val="003F4E30"/>
    <w:rsid w:val="003F5B7D"/>
    <w:rsid w:val="003F7481"/>
    <w:rsid w:val="003F77BB"/>
    <w:rsid w:val="00402AE2"/>
    <w:rsid w:val="0040336B"/>
    <w:rsid w:val="004046B1"/>
    <w:rsid w:val="00404AB1"/>
    <w:rsid w:val="004056C8"/>
    <w:rsid w:val="00405A27"/>
    <w:rsid w:val="00405F64"/>
    <w:rsid w:val="0040635B"/>
    <w:rsid w:val="00406C99"/>
    <w:rsid w:val="00406CDC"/>
    <w:rsid w:val="00406F04"/>
    <w:rsid w:val="00407A48"/>
    <w:rsid w:val="00407B3B"/>
    <w:rsid w:val="00407D7A"/>
    <w:rsid w:val="004103EB"/>
    <w:rsid w:val="0041050C"/>
    <w:rsid w:val="00410B56"/>
    <w:rsid w:val="00411136"/>
    <w:rsid w:val="004124FD"/>
    <w:rsid w:val="00413FA9"/>
    <w:rsid w:val="00414E8A"/>
    <w:rsid w:val="004150DE"/>
    <w:rsid w:val="00416868"/>
    <w:rsid w:val="00416DAA"/>
    <w:rsid w:val="00417336"/>
    <w:rsid w:val="004200D6"/>
    <w:rsid w:val="004218E6"/>
    <w:rsid w:val="00422599"/>
    <w:rsid w:val="00422704"/>
    <w:rsid w:val="004239E9"/>
    <w:rsid w:val="004261FE"/>
    <w:rsid w:val="004265BF"/>
    <w:rsid w:val="00426C73"/>
    <w:rsid w:val="00426FB6"/>
    <w:rsid w:val="00427108"/>
    <w:rsid w:val="004317A6"/>
    <w:rsid w:val="0043277D"/>
    <w:rsid w:val="00432F3F"/>
    <w:rsid w:val="00433EC1"/>
    <w:rsid w:val="004345B4"/>
    <w:rsid w:val="00434E7A"/>
    <w:rsid w:val="0043578C"/>
    <w:rsid w:val="00436327"/>
    <w:rsid w:val="00437368"/>
    <w:rsid w:val="00437F60"/>
    <w:rsid w:val="00440C54"/>
    <w:rsid w:val="004417A7"/>
    <w:rsid w:val="00441A03"/>
    <w:rsid w:val="00443D73"/>
    <w:rsid w:val="00444048"/>
    <w:rsid w:val="004444A9"/>
    <w:rsid w:val="00445005"/>
    <w:rsid w:val="00445392"/>
    <w:rsid w:val="00445B63"/>
    <w:rsid w:val="00446402"/>
    <w:rsid w:val="00446C70"/>
    <w:rsid w:val="00447072"/>
    <w:rsid w:val="00447B27"/>
    <w:rsid w:val="00450117"/>
    <w:rsid w:val="0045149A"/>
    <w:rsid w:val="00452431"/>
    <w:rsid w:val="00453750"/>
    <w:rsid w:val="00454C3C"/>
    <w:rsid w:val="00454F14"/>
    <w:rsid w:val="00455140"/>
    <w:rsid w:val="00457169"/>
    <w:rsid w:val="00460035"/>
    <w:rsid w:val="00460373"/>
    <w:rsid w:val="004604AE"/>
    <w:rsid w:val="004626BF"/>
    <w:rsid w:val="0046287F"/>
    <w:rsid w:val="00462D03"/>
    <w:rsid w:val="00463811"/>
    <w:rsid w:val="00463D56"/>
    <w:rsid w:val="00464080"/>
    <w:rsid w:val="0046605E"/>
    <w:rsid w:val="0046694F"/>
    <w:rsid w:val="00467AC0"/>
    <w:rsid w:val="00470051"/>
    <w:rsid w:val="00470120"/>
    <w:rsid w:val="00471103"/>
    <w:rsid w:val="0047122B"/>
    <w:rsid w:val="0047372B"/>
    <w:rsid w:val="00475362"/>
    <w:rsid w:val="00475A0E"/>
    <w:rsid w:val="00477146"/>
    <w:rsid w:val="00480BD2"/>
    <w:rsid w:val="00480EA4"/>
    <w:rsid w:val="00481084"/>
    <w:rsid w:val="004810C8"/>
    <w:rsid w:val="00481363"/>
    <w:rsid w:val="00482229"/>
    <w:rsid w:val="00482711"/>
    <w:rsid w:val="00482E6E"/>
    <w:rsid w:val="00483FC9"/>
    <w:rsid w:val="00483FF6"/>
    <w:rsid w:val="004850BF"/>
    <w:rsid w:val="00486121"/>
    <w:rsid w:val="00486480"/>
    <w:rsid w:val="004868D5"/>
    <w:rsid w:val="0048758E"/>
    <w:rsid w:val="0048767F"/>
    <w:rsid w:val="00487D4B"/>
    <w:rsid w:val="0049008A"/>
    <w:rsid w:val="0049107C"/>
    <w:rsid w:val="00491FB8"/>
    <w:rsid w:val="004920AA"/>
    <w:rsid w:val="004922D9"/>
    <w:rsid w:val="004923D1"/>
    <w:rsid w:val="004924EE"/>
    <w:rsid w:val="004927D5"/>
    <w:rsid w:val="0049332A"/>
    <w:rsid w:val="004943BD"/>
    <w:rsid w:val="00494EF3"/>
    <w:rsid w:val="00495666"/>
    <w:rsid w:val="00495CBB"/>
    <w:rsid w:val="00495E37"/>
    <w:rsid w:val="00496BF9"/>
    <w:rsid w:val="004974EE"/>
    <w:rsid w:val="004A006D"/>
    <w:rsid w:val="004A1756"/>
    <w:rsid w:val="004A3457"/>
    <w:rsid w:val="004A3F5B"/>
    <w:rsid w:val="004A4C10"/>
    <w:rsid w:val="004A57C8"/>
    <w:rsid w:val="004A60AD"/>
    <w:rsid w:val="004A6499"/>
    <w:rsid w:val="004A6CD9"/>
    <w:rsid w:val="004A74C3"/>
    <w:rsid w:val="004B0E16"/>
    <w:rsid w:val="004B24C7"/>
    <w:rsid w:val="004B32FD"/>
    <w:rsid w:val="004B502C"/>
    <w:rsid w:val="004B50DD"/>
    <w:rsid w:val="004B5BEA"/>
    <w:rsid w:val="004B7820"/>
    <w:rsid w:val="004B7AD8"/>
    <w:rsid w:val="004C06C8"/>
    <w:rsid w:val="004C1F4C"/>
    <w:rsid w:val="004C2B83"/>
    <w:rsid w:val="004C2FA2"/>
    <w:rsid w:val="004C40D6"/>
    <w:rsid w:val="004C5661"/>
    <w:rsid w:val="004C5755"/>
    <w:rsid w:val="004C64A1"/>
    <w:rsid w:val="004C6B71"/>
    <w:rsid w:val="004C7EC8"/>
    <w:rsid w:val="004C7EFD"/>
    <w:rsid w:val="004D0CE4"/>
    <w:rsid w:val="004D22DD"/>
    <w:rsid w:val="004D287C"/>
    <w:rsid w:val="004D3634"/>
    <w:rsid w:val="004D3BCE"/>
    <w:rsid w:val="004D4E0F"/>
    <w:rsid w:val="004D5C35"/>
    <w:rsid w:val="004D6204"/>
    <w:rsid w:val="004D6336"/>
    <w:rsid w:val="004D767C"/>
    <w:rsid w:val="004E0DA9"/>
    <w:rsid w:val="004E1022"/>
    <w:rsid w:val="004E23CC"/>
    <w:rsid w:val="004E2435"/>
    <w:rsid w:val="004E3CD8"/>
    <w:rsid w:val="004E3E5E"/>
    <w:rsid w:val="004E408B"/>
    <w:rsid w:val="004E598C"/>
    <w:rsid w:val="004E6034"/>
    <w:rsid w:val="004E7029"/>
    <w:rsid w:val="004E76FF"/>
    <w:rsid w:val="004F0346"/>
    <w:rsid w:val="004F06AA"/>
    <w:rsid w:val="004F0E2D"/>
    <w:rsid w:val="004F0F31"/>
    <w:rsid w:val="004F10CC"/>
    <w:rsid w:val="004F12AC"/>
    <w:rsid w:val="004F38BE"/>
    <w:rsid w:val="004F5E9B"/>
    <w:rsid w:val="004F60EA"/>
    <w:rsid w:val="004F6CDE"/>
    <w:rsid w:val="004F6EF1"/>
    <w:rsid w:val="004F7492"/>
    <w:rsid w:val="005003A1"/>
    <w:rsid w:val="00500DEA"/>
    <w:rsid w:val="005010B4"/>
    <w:rsid w:val="0050171D"/>
    <w:rsid w:val="005017F4"/>
    <w:rsid w:val="00502796"/>
    <w:rsid w:val="00502B83"/>
    <w:rsid w:val="00502E68"/>
    <w:rsid w:val="00502F91"/>
    <w:rsid w:val="005034B6"/>
    <w:rsid w:val="00503A59"/>
    <w:rsid w:val="00503E0E"/>
    <w:rsid w:val="00503EE6"/>
    <w:rsid w:val="005040AE"/>
    <w:rsid w:val="005045B3"/>
    <w:rsid w:val="005051ED"/>
    <w:rsid w:val="00505E41"/>
    <w:rsid w:val="00506053"/>
    <w:rsid w:val="005069C3"/>
    <w:rsid w:val="00506C7A"/>
    <w:rsid w:val="00507318"/>
    <w:rsid w:val="0050738B"/>
    <w:rsid w:val="00507DF9"/>
    <w:rsid w:val="00510479"/>
    <w:rsid w:val="00511075"/>
    <w:rsid w:val="0051192D"/>
    <w:rsid w:val="00512D8B"/>
    <w:rsid w:val="0051436E"/>
    <w:rsid w:val="00514376"/>
    <w:rsid w:val="00514A2D"/>
    <w:rsid w:val="005161B1"/>
    <w:rsid w:val="00517338"/>
    <w:rsid w:val="00517629"/>
    <w:rsid w:val="00517650"/>
    <w:rsid w:val="005178D5"/>
    <w:rsid w:val="00520476"/>
    <w:rsid w:val="00520F93"/>
    <w:rsid w:val="00520FF4"/>
    <w:rsid w:val="00521132"/>
    <w:rsid w:val="005216AD"/>
    <w:rsid w:val="00521AAA"/>
    <w:rsid w:val="005220D9"/>
    <w:rsid w:val="00524F07"/>
    <w:rsid w:val="00525B42"/>
    <w:rsid w:val="00527199"/>
    <w:rsid w:val="005276A7"/>
    <w:rsid w:val="00530979"/>
    <w:rsid w:val="00531532"/>
    <w:rsid w:val="005319E1"/>
    <w:rsid w:val="00531BD2"/>
    <w:rsid w:val="00532F87"/>
    <w:rsid w:val="005337B6"/>
    <w:rsid w:val="005350AE"/>
    <w:rsid w:val="005350E5"/>
    <w:rsid w:val="00535815"/>
    <w:rsid w:val="00535CA9"/>
    <w:rsid w:val="00535DB6"/>
    <w:rsid w:val="0053692B"/>
    <w:rsid w:val="005374B1"/>
    <w:rsid w:val="00537911"/>
    <w:rsid w:val="0054173B"/>
    <w:rsid w:val="00541775"/>
    <w:rsid w:val="00541D60"/>
    <w:rsid w:val="00542A9A"/>
    <w:rsid w:val="005438E5"/>
    <w:rsid w:val="00545095"/>
    <w:rsid w:val="00547F7F"/>
    <w:rsid w:val="00550276"/>
    <w:rsid w:val="0055158C"/>
    <w:rsid w:val="00551696"/>
    <w:rsid w:val="005518A1"/>
    <w:rsid w:val="00551FD9"/>
    <w:rsid w:val="005545D5"/>
    <w:rsid w:val="0055575F"/>
    <w:rsid w:val="005565B8"/>
    <w:rsid w:val="00556D0A"/>
    <w:rsid w:val="00557755"/>
    <w:rsid w:val="00560FBE"/>
    <w:rsid w:val="00561B05"/>
    <w:rsid w:val="00561E93"/>
    <w:rsid w:val="0056228F"/>
    <w:rsid w:val="00562391"/>
    <w:rsid w:val="0056281F"/>
    <w:rsid w:val="005650FB"/>
    <w:rsid w:val="0056511C"/>
    <w:rsid w:val="005653AC"/>
    <w:rsid w:val="00565A31"/>
    <w:rsid w:val="0056738E"/>
    <w:rsid w:val="005673AF"/>
    <w:rsid w:val="0057009B"/>
    <w:rsid w:val="005721F1"/>
    <w:rsid w:val="00572AAE"/>
    <w:rsid w:val="0057363C"/>
    <w:rsid w:val="00573BF0"/>
    <w:rsid w:val="00574EB2"/>
    <w:rsid w:val="005752F9"/>
    <w:rsid w:val="0057591A"/>
    <w:rsid w:val="0057669C"/>
    <w:rsid w:val="00576830"/>
    <w:rsid w:val="00577A6E"/>
    <w:rsid w:val="0058113F"/>
    <w:rsid w:val="00582F29"/>
    <w:rsid w:val="0058506F"/>
    <w:rsid w:val="00585B26"/>
    <w:rsid w:val="005863A8"/>
    <w:rsid w:val="005864B9"/>
    <w:rsid w:val="00586AD8"/>
    <w:rsid w:val="005878DF"/>
    <w:rsid w:val="00591C71"/>
    <w:rsid w:val="0059278D"/>
    <w:rsid w:val="0059493D"/>
    <w:rsid w:val="005959CE"/>
    <w:rsid w:val="00596B72"/>
    <w:rsid w:val="00596FAF"/>
    <w:rsid w:val="005975A5"/>
    <w:rsid w:val="00597F70"/>
    <w:rsid w:val="005A138E"/>
    <w:rsid w:val="005A1A76"/>
    <w:rsid w:val="005A23DC"/>
    <w:rsid w:val="005A3D77"/>
    <w:rsid w:val="005A4644"/>
    <w:rsid w:val="005A4983"/>
    <w:rsid w:val="005A4B5C"/>
    <w:rsid w:val="005A5580"/>
    <w:rsid w:val="005A5EEE"/>
    <w:rsid w:val="005A68DF"/>
    <w:rsid w:val="005B3674"/>
    <w:rsid w:val="005B44B3"/>
    <w:rsid w:val="005B59FE"/>
    <w:rsid w:val="005B5A0F"/>
    <w:rsid w:val="005B7387"/>
    <w:rsid w:val="005B74DD"/>
    <w:rsid w:val="005B7BF8"/>
    <w:rsid w:val="005B7EED"/>
    <w:rsid w:val="005C022D"/>
    <w:rsid w:val="005C1417"/>
    <w:rsid w:val="005C18C7"/>
    <w:rsid w:val="005C1D71"/>
    <w:rsid w:val="005C275E"/>
    <w:rsid w:val="005C29A9"/>
    <w:rsid w:val="005C381D"/>
    <w:rsid w:val="005C3D0D"/>
    <w:rsid w:val="005C4699"/>
    <w:rsid w:val="005C4FD1"/>
    <w:rsid w:val="005C616E"/>
    <w:rsid w:val="005C69BC"/>
    <w:rsid w:val="005C7BB4"/>
    <w:rsid w:val="005D1595"/>
    <w:rsid w:val="005D1A88"/>
    <w:rsid w:val="005D33E8"/>
    <w:rsid w:val="005D3414"/>
    <w:rsid w:val="005D39A1"/>
    <w:rsid w:val="005D4040"/>
    <w:rsid w:val="005D5996"/>
    <w:rsid w:val="005D5B7A"/>
    <w:rsid w:val="005D5C73"/>
    <w:rsid w:val="005D5EE4"/>
    <w:rsid w:val="005D60E2"/>
    <w:rsid w:val="005E02A2"/>
    <w:rsid w:val="005E0FE6"/>
    <w:rsid w:val="005E11C4"/>
    <w:rsid w:val="005E17B9"/>
    <w:rsid w:val="005E21BB"/>
    <w:rsid w:val="005E33AD"/>
    <w:rsid w:val="005E448C"/>
    <w:rsid w:val="005E4D24"/>
    <w:rsid w:val="005E6A9E"/>
    <w:rsid w:val="005E6B06"/>
    <w:rsid w:val="005E7FC0"/>
    <w:rsid w:val="005F04DE"/>
    <w:rsid w:val="005F0753"/>
    <w:rsid w:val="005F1133"/>
    <w:rsid w:val="005F1361"/>
    <w:rsid w:val="005F18D9"/>
    <w:rsid w:val="005F20D1"/>
    <w:rsid w:val="005F2929"/>
    <w:rsid w:val="005F459B"/>
    <w:rsid w:val="005F5FF5"/>
    <w:rsid w:val="005F64E0"/>
    <w:rsid w:val="005F67B1"/>
    <w:rsid w:val="00601340"/>
    <w:rsid w:val="00601577"/>
    <w:rsid w:val="006022D8"/>
    <w:rsid w:val="006023E5"/>
    <w:rsid w:val="00602EBD"/>
    <w:rsid w:val="006040B7"/>
    <w:rsid w:val="00604830"/>
    <w:rsid w:val="00604FA0"/>
    <w:rsid w:val="00605FF9"/>
    <w:rsid w:val="00607EB2"/>
    <w:rsid w:val="00610A1A"/>
    <w:rsid w:val="006129DC"/>
    <w:rsid w:val="00613367"/>
    <w:rsid w:val="00614862"/>
    <w:rsid w:val="0061557D"/>
    <w:rsid w:val="00615E37"/>
    <w:rsid w:val="00616A69"/>
    <w:rsid w:val="006171D6"/>
    <w:rsid w:val="0062009A"/>
    <w:rsid w:val="00620F74"/>
    <w:rsid w:val="0062206B"/>
    <w:rsid w:val="00622522"/>
    <w:rsid w:val="00622702"/>
    <w:rsid w:val="00622CFC"/>
    <w:rsid w:val="00623635"/>
    <w:rsid w:val="00623E0B"/>
    <w:rsid w:val="00624407"/>
    <w:rsid w:val="00625250"/>
    <w:rsid w:val="006253D0"/>
    <w:rsid w:val="00626152"/>
    <w:rsid w:val="0062677C"/>
    <w:rsid w:val="0062692D"/>
    <w:rsid w:val="00627284"/>
    <w:rsid w:val="006275B9"/>
    <w:rsid w:val="00630930"/>
    <w:rsid w:val="00630B27"/>
    <w:rsid w:val="00631BD1"/>
    <w:rsid w:val="00632096"/>
    <w:rsid w:val="006342BA"/>
    <w:rsid w:val="0063539E"/>
    <w:rsid w:val="00635529"/>
    <w:rsid w:val="00636D52"/>
    <w:rsid w:val="006372CD"/>
    <w:rsid w:val="00637AC5"/>
    <w:rsid w:val="006407A9"/>
    <w:rsid w:val="00640A52"/>
    <w:rsid w:val="006415BE"/>
    <w:rsid w:val="00641894"/>
    <w:rsid w:val="00641E56"/>
    <w:rsid w:val="00641FC7"/>
    <w:rsid w:val="006422A2"/>
    <w:rsid w:val="00643015"/>
    <w:rsid w:val="00643E39"/>
    <w:rsid w:val="006448E9"/>
    <w:rsid w:val="00646506"/>
    <w:rsid w:val="00650586"/>
    <w:rsid w:val="00650B69"/>
    <w:rsid w:val="00653099"/>
    <w:rsid w:val="006530E6"/>
    <w:rsid w:val="00654475"/>
    <w:rsid w:val="0065482F"/>
    <w:rsid w:val="00654CE4"/>
    <w:rsid w:val="00654F5F"/>
    <w:rsid w:val="00655AAC"/>
    <w:rsid w:val="00656801"/>
    <w:rsid w:val="00656EE0"/>
    <w:rsid w:val="006574F1"/>
    <w:rsid w:val="006602C2"/>
    <w:rsid w:val="00661C81"/>
    <w:rsid w:val="00662F54"/>
    <w:rsid w:val="0066342D"/>
    <w:rsid w:val="00663D63"/>
    <w:rsid w:val="00663FAC"/>
    <w:rsid w:val="00664D5C"/>
    <w:rsid w:val="0066537C"/>
    <w:rsid w:val="00665412"/>
    <w:rsid w:val="00666C4E"/>
    <w:rsid w:val="00667BEA"/>
    <w:rsid w:val="00670EA9"/>
    <w:rsid w:val="00670EC9"/>
    <w:rsid w:val="00671448"/>
    <w:rsid w:val="00671C5F"/>
    <w:rsid w:val="0067345B"/>
    <w:rsid w:val="00674939"/>
    <w:rsid w:val="00676246"/>
    <w:rsid w:val="006776B2"/>
    <w:rsid w:val="00677E06"/>
    <w:rsid w:val="00682985"/>
    <w:rsid w:val="00683B37"/>
    <w:rsid w:val="00684E62"/>
    <w:rsid w:val="0068629E"/>
    <w:rsid w:val="0068677A"/>
    <w:rsid w:val="006870B9"/>
    <w:rsid w:val="006874EA"/>
    <w:rsid w:val="0068791B"/>
    <w:rsid w:val="00687C20"/>
    <w:rsid w:val="006905C2"/>
    <w:rsid w:val="00691422"/>
    <w:rsid w:val="00691FC4"/>
    <w:rsid w:val="006925A6"/>
    <w:rsid w:val="006926B6"/>
    <w:rsid w:val="00692EAC"/>
    <w:rsid w:val="00693AFC"/>
    <w:rsid w:val="00694CEC"/>
    <w:rsid w:val="00694EEA"/>
    <w:rsid w:val="0069640B"/>
    <w:rsid w:val="0069686E"/>
    <w:rsid w:val="00696B3F"/>
    <w:rsid w:val="00696F98"/>
    <w:rsid w:val="00697A02"/>
    <w:rsid w:val="00697D3A"/>
    <w:rsid w:val="00697E15"/>
    <w:rsid w:val="006A067A"/>
    <w:rsid w:val="006A0D18"/>
    <w:rsid w:val="006A14C5"/>
    <w:rsid w:val="006A16A5"/>
    <w:rsid w:val="006A2298"/>
    <w:rsid w:val="006A282D"/>
    <w:rsid w:val="006A29B6"/>
    <w:rsid w:val="006A4D02"/>
    <w:rsid w:val="006A69E9"/>
    <w:rsid w:val="006A6B99"/>
    <w:rsid w:val="006A6D57"/>
    <w:rsid w:val="006A7269"/>
    <w:rsid w:val="006B1241"/>
    <w:rsid w:val="006B15ED"/>
    <w:rsid w:val="006B1F79"/>
    <w:rsid w:val="006B3639"/>
    <w:rsid w:val="006B4553"/>
    <w:rsid w:val="006B510D"/>
    <w:rsid w:val="006B6912"/>
    <w:rsid w:val="006B6FE2"/>
    <w:rsid w:val="006B70F0"/>
    <w:rsid w:val="006B7788"/>
    <w:rsid w:val="006B7BE9"/>
    <w:rsid w:val="006C078C"/>
    <w:rsid w:val="006C0AF3"/>
    <w:rsid w:val="006C2297"/>
    <w:rsid w:val="006C2DE9"/>
    <w:rsid w:val="006C2E63"/>
    <w:rsid w:val="006C34C3"/>
    <w:rsid w:val="006C4B41"/>
    <w:rsid w:val="006C5DC7"/>
    <w:rsid w:val="006C6EC5"/>
    <w:rsid w:val="006C6FCC"/>
    <w:rsid w:val="006D04F8"/>
    <w:rsid w:val="006D068A"/>
    <w:rsid w:val="006D0DD6"/>
    <w:rsid w:val="006D10CC"/>
    <w:rsid w:val="006D1525"/>
    <w:rsid w:val="006D23B5"/>
    <w:rsid w:val="006D24E7"/>
    <w:rsid w:val="006D34E4"/>
    <w:rsid w:val="006D3AAB"/>
    <w:rsid w:val="006D44DF"/>
    <w:rsid w:val="006D4EC6"/>
    <w:rsid w:val="006D562E"/>
    <w:rsid w:val="006D5BFA"/>
    <w:rsid w:val="006D62C3"/>
    <w:rsid w:val="006D65A9"/>
    <w:rsid w:val="006D6AD4"/>
    <w:rsid w:val="006D6F42"/>
    <w:rsid w:val="006E066E"/>
    <w:rsid w:val="006E0B81"/>
    <w:rsid w:val="006E1B99"/>
    <w:rsid w:val="006E495B"/>
    <w:rsid w:val="006E5548"/>
    <w:rsid w:val="006E56E9"/>
    <w:rsid w:val="006E57D9"/>
    <w:rsid w:val="006E65FC"/>
    <w:rsid w:val="006E66F7"/>
    <w:rsid w:val="006E6AAA"/>
    <w:rsid w:val="006E7872"/>
    <w:rsid w:val="006E78C3"/>
    <w:rsid w:val="006E7A9F"/>
    <w:rsid w:val="006E7E46"/>
    <w:rsid w:val="006F03C4"/>
    <w:rsid w:val="006F1679"/>
    <w:rsid w:val="006F1CE4"/>
    <w:rsid w:val="006F2578"/>
    <w:rsid w:val="006F439F"/>
    <w:rsid w:val="006F4A59"/>
    <w:rsid w:val="006F4A8B"/>
    <w:rsid w:val="006F56D3"/>
    <w:rsid w:val="006F5F78"/>
    <w:rsid w:val="006F6F96"/>
    <w:rsid w:val="006F77BE"/>
    <w:rsid w:val="006F7F9A"/>
    <w:rsid w:val="007002C3"/>
    <w:rsid w:val="0070044B"/>
    <w:rsid w:val="0070077F"/>
    <w:rsid w:val="00700F6F"/>
    <w:rsid w:val="007016B0"/>
    <w:rsid w:val="00702508"/>
    <w:rsid w:val="007025F6"/>
    <w:rsid w:val="00702758"/>
    <w:rsid w:val="00702C77"/>
    <w:rsid w:val="00703589"/>
    <w:rsid w:val="007036A0"/>
    <w:rsid w:val="00703747"/>
    <w:rsid w:val="00704204"/>
    <w:rsid w:val="00704258"/>
    <w:rsid w:val="00704785"/>
    <w:rsid w:val="00706440"/>
    <w:rsid w:val="0070669E"/>
    <w:rsid w:val="00706EDA"/>
    <w:rsid w:val="007111DC"/>
    <w:rsid w:val="00711490"/>
    <w:rsid w:val="00712265"/>
    <w:rsid w:val="007122B0"/>
    <w:rsid w:val="00713327"/>
    <w:rsid w:val="0071336E"/>
    <w:rsid w:val="007134BB"/>
    <w:rsid w:val="00716102"/>
    <w:rsid w:val="00716AFB"/>
    <w:rsid w:val="00716D6B"/>
    <w:rsid w:val="0071784E"/>
    <w:rsid w:val="007202D2"/>
    <w:rsid w:val="0072067A"/>
    <w:rsid w:val="007217F9"/>
    <w:rsid w:val="007230F0"/>
    <w:rsid w:val="007231CB"/>
    <w:rsid w:val="007234D4"/>
    <w:rsid w:val="00723A9D"/>
    <w:rsid w:val="00723FCE"/>
    <w:rsid w:val="00724E20"/>
    <w:rsid w:val="00725572"/>
    <w:rsid w:val="00725B87"/>
    <w:rsid w:val="00725EBD"/>
    <w:rsid w:val="0072610F"/>
    <w:rsid w:val="00730203"/>
    <w:rsid w:val="007313FB"/>
    <w:rsid w:val="00734B20"/>
    <w:rsid w:val="00734DE4"/>
    <w:rsid w:val="00735915"/>
    <w:rsid w:val="0073632D"/>
    <w:rsid w:val="00740FD3"/>
    <w:rsid w:val="007410E4"/>
    <w:rsid w:val="0074147F"/>
    <w:rsid w:val="00742846"/>
    <w:rsid w:val="00742E15"/>
    <w:rsid w:val="007430CA"/>
    <w:rsid w:val="007431FE"/>
    <w:rsid w:val="00743F66"/>
    <w:rsid w:val="007443C4"/>
    <w:rsid w:val="0074462B"/>
    <w:rsid w:val="007455AC"/>
    <w:rsid w:val="00750063"/>
    <w:rsid w:val="00750686"/>
    <w:rsid w:val="00752D87"/>
    <w:rsid w:val="00753470"/>
    <w:rsid w:val="007540E8"/>
    <w:rsid w:val="00756241"/>
    <w:rsid w:val="00756EC5"/>
    <w:rsid w:val="007571DE"/>
    <w:rsid w:val="00757916"/>
    <w:rsid w:val="00757A7E"/>
    <w:rsid w:val="00757EAC"/>
    <w:rsid w:val="00761AAC"/>
    <w:rsid w:val="00761DEE"/>
    <w:rsid w:val="0076269C"/>
    <w:rsid w:val="00763413"/>
    <w:rsid w:val="00764463"/>
    <w:rsid w:val="00764F0C"/>
    <w:rsid w:val="00765364"/>
    <w:rsid w:val="0076591D"/>
    <w:rsid w:val="00765DDF"/>
    <w:rsid w:val="00766229"/>
    <w:rsid w:val="007668E2"/>
    <w:rsid w:val="0077010A"/>
    <w:rsid w:val="007701B7"/>
    <w:rsid w:val="0077108D"/>
    <w:rsid w:val="00771A5C"/>
    <w:rsid w:val="00772FB4"/>
    <w:rsid w:val="00773A63"/>
    <w:rsid w:val="0077550D"/>
    <w:rsid w:val="00775C29"/>
    <w:rsid w:val="007772CF"/>
    <w:rsid w:val="00777EB1"/>
    <w:rsid w:val="00780A6A"/>
    <w:rsid w:val="00781676"/>
    <w:rsid w:val="00781DF3"/>
    <w:rsid w:val="00783D49"/>
    <w:rsid w:val="00783D79"/>
    <w:rsid w:val="00784B08"/>
    <w:rsid w:val="00785087"/>
    <w:rsid w:val="00785825"/>
    <w:rsid w:val="007868FC"/>
    <w:rsid w:val="007870D5"/>
    <w:rsid w:val="0078789C"/>
    <w:rsid w:val="00787B00"/>
    <w:rsid w:val="00787FE2"/>
    <w:rsid w:val="00790BB4"/>
    <w:rsid w:val="00791C1D"/>
    <w:rsid w:val="0079257A"/>
    <w:rsid w:val="00792657"/>
    <w:rsid w:val="00792961"/>
    <w:rsid w:val="00792DF9"/>
    <w:rsid w:val="00792EEC"/>
    <w:rsid w:val="007945DF"/>
    <w:rsid w:val="00796E9A"/>
    <w:rsid w:val="00796F5B"/>
    <w:rsid w:val="007A0359"/>
    <w:rsid w:val="007A0E50"/>
    <w:rsid w:val="007A1152"/>
    <w:rsid w:val="007A135F"/>
    <w:rsid w:val="007A201D"/>
    <w:rsid w:val="007A332F"/>
    <w:rsid w:val="007A3BF1"/>
    <w:rsid w:val="007A3FA8"/>
    <w:rsid w:val="007A43C0"/>
    <w:rsid w:val="007A4687"/>
    <w:rsid w:val="007A5228"/>
    <w:rsid w:val="007A67B6"/>
    <w:rsid w:val="007A6D76"/>
    <w:rsid w:val="007A6F9B"/>
    <w:rsid w:val="007B10D2"/>
    <w:rsid w:val="007B1879"/>
    <w:rsid w:val="007B1CA1"/>
    <w:rsid w:val="007B20E2"/>
    <w:rsid w:val="007B29C3"/>
    <w:rsid w:val="007B318F"/>
    <w:rsid w:val="007B4019"/>
    <w:rsid w:val="007B4043"/>
    <w:rsid w:val="007B4554"/>
    <w:rsid w:val="007B4689"/>
    <w:rsid w:val="007B4BB5"/>
    <w:rsid w:val="007B4FAE"/>
    <w:rsid w:val="007B50B5"/>
    <w:rsid w:val="007B535A"/>
    <w:rsid w:val="007B5FEE"/>
    <w:rsid w:val="007B6150"/>
    <w:rsid w:val="007B6902"/>
    <w:rsid w:val="007B78A4"/>
    <w:rsid w:val="007C004F"/>
    <w:rsid w:val="007C080F"/>
    <w:rsid w:val="007C14CE"/>
    <w:rsid w:val="007C1D1F"/>
    <w:rsid w:val="007C2213"/>
    <w:rsid w:val="007C2B11"/>
    <w:rsid w:val="007C3D45"/>
    <w:rsid w:val="007C3E57"/>
    <w:rsid w:val="007C4A49"/>
    <w:rsid w:val="007C57BF"/>
    <w:rsid w:val="007C5E2D"/>
    <w:rsid w:val="007C6118"/>
    <w:rsid w:val="007C69AB"/>
    <w:rsid w:val="007D1B0D"/>
    <w:rsid w:val="007D2012"/>
    <w:rsid w:val="007D275D"/>
    <w:rsid w:val="007D37EB"/>
    <w:rsid w:val="007D4544"/>
    <w:rsid w:val="007D4AAF"/>
    <w:rsid w:val="007D4EFC"/>
    <w:rsid w:val="007D573D"/>
    <w:rsid w:val="007D6805"/>
    <w:rsid w:val="007D6C49"/>
    <w:rsid w:val="007D7356"/>
    <w:rsid w:val="007D7DAE"/>
    <w:rsid w:val="007E11F4"/>
    <w:rsid w:val="007E133C"/>
    <w:rsid w:val="007E1635"/>
    <w:rsid w:val="007E2B18"/>
    <w:rsid w:val="007E414C"/>
    <w:rsid w:val="007E4302"/>
    <w:rsid w:val="007E43EC"/>
    <w:rsid w:val="007E6826"/>
    <w:rsid w:val="007E69D8"/>
    <w:rsid w:val="007F13C4"/>
    <w:rsid w:val="007F19AF"/>
    <w:rsid w:val="007F2C47"/>
    <w:rsid w:val="007F4125"/>
    <w:rsid w:val="007F4241"/>
    <w:rsid w:val="007F7207"/>
    <w:rsid w:val="00803264"/>
    <w:rsid w:val="00803815"/>
    <w:rsid w:val="00806136"/>
    <w:rsid w:val="008062CE"/>
    <w:rsid w:val="00807D98"/>
    <w:rsid w:val="00810483"/>
    <w:rsid w:val="008111DC"/>
    <w:rsid w:val="00811564"/>
    <w:rsid w:val="00811669"/>
    <w:rsid w:val="00812067"/>
    <w:rsid w:val="00813017"/>
    <w:rsid w:val="00813473"/>
    <w:rsid w:val="00813E35"/>
    <w:rsid w:val="008154F9"/>
    <w:rsid w:val="008159D4"/>
    <w:rsid w:val="0081630C"/>
    <w:rsid w:val="008170A5"/>
    <w:rsid w:val="008178D6"/>
    <w:rsid w:val="008206A2"/>
    <w:rsid w:val="008207AA"/>
    <w:rsid w:val="008234A4"/>
    <w:rsid w:val="008239DA"/>
    <w:rsid w:val="00823E9C"/>
    <w:rsid w:val="00823F33"/>
    <w:rsid w:val="00824EF5"/>
    <w:rsid w:val="0082747A"/>
    <w:rsid w:val="00830AF7"/>
    <w:rsid w:val="00831A6D"/>
    <w:rsid w:val="00832001"/>
    <w:rsid w:val="008327AB"/>
    <w:rsid w:val="00832CC4"/>
    <w:rsid w:val="008334B2"/>
    <w:rsid w:val="008349CD"/>
    <w:rsid w:val="0083507F"/>
    <w:rsid w:val="00835CB7"/>
    <w:rsid w:val="00835DB2"/>
    <w:rsid w:val="00836AC7"/>
    <w:rsid w:val="00836C2A"/>
    <w:rsid w:val="0083706B"/>
    <w:rsid w:val="00837F1C"/>
    <w:rsid w:val="00840CE2"/>
    <w:rsid w:val="00841EB6"/>
    <w:rsid w:val="008429F4"/>
    <w:rsid w:val="00842AE1"/>
    <w:rsid w:val="00842BB2"/>
    <w:rsid w:val="00843289"/>
    <w:rsid w:val="008440F3"/>
    <w:rsid w:val="00844C5D"/>
    <w:rsid w:val="008450EA"/>
    <w:rsid w:val="0084519A"/>
    <w:rsid w:val="00845B59"/>
    <w:rsid w:val="00846237"/>
    <w:rsid w:val="00847FC1"/>
    <w:rsid w:val="00850E5F"/>
    <w:rsid w:val="008514B4"/>
    <w:rsid w:val="00851DAD"/>
    <w:rsid w:val="00852117"/>
    <w:rsid w:val="008521CC"/>
    <w:rsid w:val="00853306"/>
    <w:rsid w:val="00853A0C"/>
    <w:rsid w:val="008540CE"/>
    <w:rsid w:val="00854786"/>
    <w:rsid w:val="008547E4"/>
    <w:rsid w:val="00855151"/>
    <w:rsid w:val="00855C74"/>
    <w:rsid w:val="00857681"/>
    <w:rsid w:val="00860808"/>
    <w:rsid w:val="0086449A"/>
    <w:rsid w:val="00867942"/>
    <w:rsid w:val="00870EB9"/>
    <w:rsid w:val="008722C3"/>
    <w:rsid w:val="00873553"/>
    <w:rsid w:val="008739F6"/>
    <w:rsid w:val="00873C93"/>
    <w:rsid w:val="00875611"/>
    <w:rsid w:val="00875EC5"/>
    <w:rsid w:val="00876606"/>
    <w:rsid w:val="00876A54"/>
    <w:rsid w:val="00877817"/>
    <w:rsid w:val="008805A8"/>
    <w:rsid w:val="00880D11"/>
    <w:rsid w:val="00881909"/>
    <w:rsid w:val="00884644"/>
    <w:rsid w:val="00884B71"/>
    <w:rsid w:val="00886103"/>
    <w:rsid w:val="008861DD"/>
    <w:rsid w:val="00886E2E"/>
    <w:rsid w:val="008870A6"/>
    <w:rsid w:val="00890710"/>
    <w:rsid w:val="00890E43"/>
    <w:rsid w:val="008920B3"/>
    <w:rsid w:val="008923C7"/>
    <w:rsid w:val="008925BE"/>
    <w:rsid w:val="00892AA7"/>
    <w:rsid w:val="00893766"/>
    <w:rsid w:val="00894790"/>
    <w:rsid w:val="00894B72"/>
    <w:rsid w:val="008969F7"/>
    <w:rsid w:val="00896C6C"/>
    <w:rsid w:val="00896D58"/>
    <w:rsid w:val="008A09ED"/>
    <w:rsid w:val="008A2DC1"/>
    <w:rsid w:val="008A3B25"/>
    <w:rsid w:val="008A3EBC"/>
    <w:rsid w:val="008A455A"/>
    <w:rsid w:val="008A4FDF"/>
    <w:rsid w:val="008A5E58"/>
    <w:rsid w:val="008A679D"/>
    <w:rsid w:val="008A68C5"/>
    <w:rsid w:val="008A7764"/>
    <w:rsid w:val="008B2F88"/>
    <w:rsid w:val="008B3E64"/>
    <w:rsid w:val="008B46BE"/>
    <w:rsid w:val="008B4F90"/>
    <w:rsid w:val="008B5067"/>
    <w:rsid w:val="008B5DC9"/>
    <w:rsid w:val="008B5DF6"/>
    <w:rsid w:val="008B7733"/>
    <w:rsid w:val="008C1387"/>
    <w:rsid w:val="008C17D0"/>
    <w:rsid w:val="008C3E30"/>
    <w:rsid w:val="008C440B"/>
    <w:rsid w:val="008C465B"/>
    <w:rsid w:val="008C62ED"/>
    <w:rsid w:val="008C6B8E"/>
    <w:rsid w:val="008D0604"/>
    <w:rsid w:val="008D1620"/>
    <w:rsid w:val="008D1727"/>
    <w:rsid w:val="008D22A1"/>
    <w:rsid w:val="008D23B0"/>
    <w:rsid w:val="008D38A4"/>
    <w:rsid w:val="008D4395"/>
    <w:rsid w:val="008D43D3"/>
    <w:rsid w:val="008D59A2"/>
    <w:rsid w:val="008D66BE"/>
    <w:rsid w:val="008D6A86"/>
    <w:rsid w:val="008D734B"/>
    <w:rsid w:val="008E02CC"/>
    <w:rsid w:val="008E5305"/>
    <w:rsid w:val="008E683C"/>
    <w:rsid w:val="008E7AF1"/>
    <w:rsid w:val="008F0B07"/>
    <w:rsid w:val="008F0F55"/>
    <w:rsid w:val="008F2100"/>
    <w:rsid w:val="008F37AD"/>
    <w:rsid w:val="008F3CA5"/>
    <w:rsid w:val="008F3CCE"/>
    <w:rsid w:val="008F3EFC"/>
    <w:rsid w:val="008F4997"/>
    <w:rsid w:val="008F4D4D"/>
    <w:rsid w:val="008F551C"/>
    <w:rsid w:val="008F5EB8"/>
    <w:rsid w:val="008F6F7C"/>
    <w:rsid w:val="008F732D"/>
    <w:rsid w:val="008F7EEB"/>
    <w:rsid w:val="00900A2C"/>
    <w:rsid w:val="00901293"/>
    <w:rsid w:val="00901E59"/>
    <w:rsid w:val="009034C3"/>
    <w:rsid w:val="00903644"/>
    <w:rsid w:val="009054E2"/>
    <w:rsid w:val="00905602"/>
    <w:rsid w:val="00905659"/>
    <w:rsid w:val="00905739"/>
    <w:rsid w:val="0090692F"/>
    <w:rsid w:val="009075EF"/>
    <w:rsid w:val="0090770B"/>
    <w:rsid w:val="00907935"/>
    <w:rsid w:val="009103FB"/>
    <w:rsid w:val="00910C41"/>
    <w:rsid w:val="009112D7"/>
    <w:rsid w:val="0091242A"/>
    <w:rsid w:val="0091306F"/>
    <w:rsid w:val="0091410D"/>
    <w:rsid w:val="009148A1"/>
    <w:rsid w:val="00915660"/>
    <w:rsid w:val="00917508"/>
    <w:rsid w:val="0091789A"/>
    <w:rsid w:val="00920CFD"/>
    <w:rsid w:val="009213D5"/>
    <w:rsid w:val="00922B29"/>
    <w:rsid w:val="00923463"/>
    <w:rsid w:val="0092365E"/>
    <w:rsid w:val="00923B74"/>
    <w:rsid w:val="009240DB"/>
    <w:rsid w:val="00924410"/>
    <w:rsid w:val="00924959"/>
    <w:rsid w:val="00926D67"/>
    <w:rsid w:val="009309F2"/>
    <w:rsid w:val="00930C5B"/>
    <w:rsid w:val="00931FA2"/>
    <w:rsid w:val="009322F3"/>
    <w:rsid w:val="00932310"/>
    <w:rsid w:val="009323F4"/>
    <w:rsid w:val="00932A53"/>
    <w:rsid w:val="00932C24"/>
    <w:rsid w:val="0093323A"/>
    <w:rsid w:val="009332E9"/>
    <w:rsid w:val="00935E34"/>
    <w:rsid w:val="009360C1"/>
    <w:rsid w:val="00936251"/>
    <w:rsid w:val="00937668"/>
    <w:rsid w:val="009415BC"/>
    <w:rsid w:val="009425BF"/>
    <w:rsid w:val="0094267D"/>
    <w:rsid w:val="00943232"/>
    <w:rsid w:val="00943A9A"/>
    <w:rsid w:val="00943D08"/>
    <w:rsid w:val="00944076"/>
    <w:rsid w:val="009441BC"/>
    <w:rsid w:val="00944BF0"/>
    <w:rsid w:val="00944C79"/>
    <w:rsid w:val="009451F2"/>
    <w:rsid w:val="0094548A"/>
    <w:rsid w:val="00945987"/>
    <w:rsid w:val="00945A37"/>
    <w:rsid w:val="009464E5"/>
    <w:rsid w:val="009465B7"/>
    <w:rsid w:val="00946EB8"/>
    <w:rsid w:val="009508E1"/>
    <w:rsid w:val="00950A1C"/>
    <w:rsid w:val="0095104C"/>
    <w:rsid w:val="00953BCC"/>
    <w:rsid w:val="009541D2"/>
    <w:rsid w:val="009543F8"/>
    <w:rsid w:val="009545D3"/>
    <w:rsid w:val="0095544A"/>
    <w:rsid w:val="00956BB3"/>
    <w:rsid w:val="00957279"/>
    <w:rsid w:val="00957D27"/>
    <w:rsid w:val="00960225"/>
    <w:rsid w:val="00961310"/>
    <w:rsid w:val="00962006"/>
    <w:rsid w:val="00962B17"/>
    <w:rsid w:val="00964050"/>
    <w:rsid w:val="00964B8E"/>
    <w:rsid w:val="00964C4D"/>
    <w:rsid w:val="009660B1"/>
    <w:rsid w:val="009671FB"/>
    <w:rsid w:val="009677C0"/>
    <w:rsid w:val="00967995"/>
    <w:rsid w:val="00967D46"/>
    <w:rsid w:val="00970B81"/>
    <w:rsid w:val="00971039"/>
    <w:rsid w:val="00971A95"/>
    <w:rsid w:val="009739E7"/>
    <w:rsid w:val="00973B21"/>
    <w:rsid w:val="00974282"/>
    <w:rsid w:val="0097568E"/>
    <w:rsid w:val="00977A76"/>
    <w:rsid w:val="00982A55"/>
    <w:rsid w:val="00983BF6"/>
    <w:rsid w:val="00983E0D"/>
    <w:rsid w:val="00985AED"/>
    <w:rsid w:val="009863CE"/>
    <w:rsid w:val="00987B7E"/>
    <w:rsid w:val="00990948"/>
    <w:rsid w:val="00990C40"/>
    <w:rsid w:val="009911DE"/>
    <w:rsid w:val="00991354"/>
    <w:rsid w:val="00991356"/>
    <w:rsid w:val="009915A6"/>
    <w:rsid w:val="00992361"/>
    <w:rsid w:val="0099280D"/>
    <w:rsid w:val="00992DA0"/>
    <w:rsid w:val="00992DA6"/>
    <w:rsid w:val="00993E42"/>
    <w:rsid w:val="00993FCF"/>
    <w:rsid w:val="00996E6D"/>
    <w:rsid w:val="00997204"/>
    <w:rsid w:val="009974E6"/>
    <w:rsid w:val="009A1966"/>
    <w:rsid w:val="009A19C1"/>
    <w:rsid w:val="009A26B9"/>
    <w:rsid w:val="009A2B77"/>
    <w:rsid w:val="009A308E"/>
    <w:rsid w:val="009A3180"/>
    <w:rsid w:val="009A3518"/>
    <w:rsid w:val="009A4A95"/>
    <w:rsid w:val="009A4AFE"/>
    <w:rsid w:val="009A4B29"/>
    <w:rsid w:val="009A522C"/>
    <w:rsid w:val="009A729E"/>
    <w:rsid w:val="009B07B8"/>
    <w:rsid w:val="009B14ED"/>
    <w:rsid w:val="009B1AE5"/>
    <w:rsid w:val="009B24C9"/>
    <w:rsid w:val="009B33E5"/>
    <w:rsid w:val="009B47CD"/>
    <w:rsid w:val="009B50B3"/>
    <w:rsid w:val="009B5ABC"/>
    <w:rsid w:val="009B5BCD"/>
    <w:rsid w:val="009B5F2C"/>
    <w:rsid w:val="009B61B5"/>
    <w:rsid w:val="009B6B9E"/>
    <w:rsid w:val="009B703C"/>
    <w:rsid w:val="009B710A"/>
    <w:rsid w:val="009B7ACD"/>
    <w:rsid w:val="009C01CA"/>
    <w:rsid w:val="009C03BA"/>
    <w:rsid w:val="009C1296"/>
    <w:rsid w:val="009C1C5B"/>
    <w:rsid w:val="009C1CC5"/>
    <w:rsid w:val="009C39C5"/>
    <w:rsid w:val="009C3C57"/>
    <w:rsid w:val="009C4958"/>
    <w:rsid w:val="009C4E02"/>
    <w:rsid w:val="009C4FDE"/>
    <w:rsid w:val="009C54F7"/>
    <w:rsid w:val="009C58F9"/>
    <w:rsid w:val="009C6EA9"/>
    <w:rsid w:val="009C71CE"/>
    <w:rsid w:val="009C77AE"/>
    <w:rsid w:val="009C7AEB"/>
    <w:rsid w:val="009D0143"/>
    <w:rsid w:val="009D172C"/>
    <w:rsid w:val="009D1C9D"/>
    <w:rsid w:val="009D2263"/>
    <w:rsid w:val="009D28B2"/>
    <w:rsid w:val="009D321B"/>
    <w:rsid w:val="009D3BB5"/>
    <w:rsid w:val="009D43B9"/>
    <w:rsid w:val="009D45BB"/>
    <w:rsid w:val="009D4794"/>
    <w:rsid w:val="009D4B30"/>
    <w:rsid w:val="009D4D5F"/>
    <w:rsid w:val="009D53CB"/>
    <w:rsid w:val="009D6A48"/>
    <w:rsid w:val="009D764F"/>
    <w:rsid w:val="009D7FD8"/>
    <w:rsid w:val="009E03F1"/>
    <w:rsid w:val="009E0CAF"/>
    <w:rsid w:val="009E10D6"/>
    <w:rsid w:val="009E1655"/>
    <w:rsid w:val="009E1E0E"/>
    <w:rsid w:val="009E29E9"/>
    <w:rsid w:val="009E2B54"/>
    <w:rsid w:val="009E4972"/>
    <w:rsid w:val="009E7ADF"/>
    <w:rsid w:val="009F0883"/>
    <w:rsid w:val="009F11E6"/>
    <w:rsid w:val="009F1812"/>
    <w:rsid w:val="009F23A3"/>
    <w:rsid w:val="009F32D1"/>
    <w:rsid w:val="009F3ED3"/>
    <w:rsid w:val="009F4626"/>
    <w:rsid w:val="009F5775"/>
    <w:rsid w:val="009F71C2"/>
    <w:rsid w:val="009F7A46"/>
    <w:rsid w:val="009F7B9B"/>
    <w:rsid w:val="00A007EF"/>
    <w:rsid w:val="00A02223"/>
    <w:rsid w:val="00A034FC"/>
    <w:rsid w:val="00A042DA"/>
    <w:rsid w:val="00A05DD8"/>
    <w:rsid w:val="00A06F59"/>
    <w:rsid w:val="00A077AC"/>
    <w:rsid w:val="00A103C1"/>
    <w:rsid w:val="00A1056B"/>
    <w:rsid w:val="00A11C07"/>
    <w:rsid w:val="00A12199"/>
    <w:rsid w:val="00A12774"/>
    <w:rsid w:val="00A1345E"/>
    <w:rsid w:val="00A13B4C"/>
    <w:rsid w:val="00A145C5"/>
    <w:rsid w:val="00A14DF8"/>
    <w:rsid w:val="00A156C6"/>
    <w:rsid w:val="00A164D6"/>
    <w:rsid w:val="00A171D5"/>
    <w:rsid w:val="00A17A50"/>
    <w:rsid w:val="00A17D4E"/>
    <w:rsid w:val="00A2067F"/>
    <w:rsid w:val="00A20743"/>
    <w:rsid w:val="00A21C67"/>
    <w:rsid w:val="00A23BFC"/>
    <w:rsid w:val="00A23C7E"/>
    <w:rsid w:val="00A245DF"/>
    <w:rsid w:val="00A270A0"/>
    <w:rsid w:val="00A271E7"/>
    <w:rsid w:val="00A27B79"/>
    <w:rsid w:val="00A31AC1"/>
    <w:rsid w:val="00A32FC5"/>
    <w:rsid w:val="00A3482B"/>
    <w:rsid w:val="00A348A8"/>
    <w:rsid w:val="00A34C28"/>
    <w:rsid w:val="00A40120"/>
    <w:rsid w:val="00A4164F"/>
    <w:rsid w:val="00A41662"/>
    <w:rsid w:val="00A41856"/>
    <w:rsid w:val="00A41F51"/>
    <w:rsid w:val="00A4420A"/>
    <w:rsid w:val="00A447F1"/>
    <w:rsid w:val="00A45158"/>
    <w:rsid w:val="00A4595A"/>
    <w:rsid w:val="00A46473"/>
    <w:rsid w:val="00A467DE"/>
    <w:rsid w:val="00A47E4A"/>
    <w:rsid w:val="00A47EB1"/>
    <w:rsid w:val="00A508C7"/>
    <w:rsid w:val="00A5250F"/>
    <w:rsid w:val="00A53029"/>
    <w:rsid w:val="00A53B11"/>
    <w:rsid w:val="00A548B3"/>
    <w:rsid w:val="00A56264"/>
    <w:rsid w:val="00A56B4E"/>
    <w:rsid w:val="00A60622"/>
    <w:rsid w:val="00A62EC9"/>
    <w:rsid w:val="00A653D6"/>
    <w:rsid w:val="00A67073"/>
    <w:rsid w:val="00A67199"/>
    <w:rsid w:val="00A6790D"/>
    <w:rsid w:val="00A67B5E"/>
    <w:rsid w:val="00A67C24"/>
    <w:rsid w:val="00A703DE"/>
    <w:rsid w:val="00A7217E"/>
    <w:rsid w:val="00A74519"/>
    <w:rsid w:val="00A75B3B"/>
    <w:rsid w:val="00A75E74"/>
    <w:rsid w:val="00A764A8"/>
    <w:rsid w:val="00A77917"/>
    <w:rsid w:val="00A814B3"/>
    <w:rsid w:val="00A815E4"/>
    <w:rsid w:val="00A82239"/>
    <w:rsid w:val="00A82A0A"/>
    <w:rsid w:val="00A82B29"/>
    <w:rsid w:val="00A82BC5"/>
    <w:rsid w:val="00A8483F"/>
    <w:rsid w:val="00A848DC"/>
    <w:rsid w:val="00A858AB"/>
    <w:rsid w:val="00A86D57"/>
    <w:rsid w:val="00A87484"/>
    <w:rsid w:val="00A87968"/>
    <w:rsid w:val="00A9017F"/>
    <w:rsid w:val="00A90456"/>
    <w:rsid w:val="00A9076B"/>
    <w:rsid w:val="00A90A5A"/>
    <w:rsid w:val="00A9311C"/>
    <w:rsid w:val="00A9368E"/>
    <w:rsid w:val="00A9489E"/>
    <w:rsid w:val="00A94E4E"/>
    <w:rsid w:val="00A9597D"/>
    <w:rsid w:val="00A95AC3"/>
    <w:rsid w:val="00A97F06"/>
    <w:rsid w:val="00AA0F1D"/>
    <w:rsid w:val="00AA1243"/>
    <w:rsid w:val="00AA1B57"/>
    <w:rsid w:val="00AA1BBA"/>
    <w:rsid w:val="00AA20A6"/>
    <w:rsid w:val="00AA2E8E"/>
    <w:rsid w:val="00AA3291"/>
    <w:rsid w:val="00AA3588"/>
    <w:rsid w:val="00AA4477"/>
    <w:rsid w:val="00AA44EE"/>
    <w:rsid w:val="00AA513B"/>
    <w:rsid w:val="00AA5309"/>
    <w:rsid w:val="00AA62FE"/>
    <w:rsid w:val="00AA6ED4"/>
    <w:rsid w:val="00AA7374"/>
    <w:rsid w:val="00AA7C1E"/>
    <w:rsid w:val="00AB0D41"/>
    <w:rsid w:val="00AB0F20"/>
    <w:rsid w:val="00AB253B"/>
    <w:rsid w:val="00AB29F3"/>
    <w:rsid w:val="00AB4867"/>
    <w:rsid w:val="00AB539C"/>
    <w:rsid w:val="00AB6ACE"/>
    <w:rsid w:val="00AB6D2C"/>
    <w:rsid w:val="00AB6E04"/>
    <w:rsid w:val="00AB6EA3"/>
    <w:rsid w:val="00AC06A8"/>
    <w:rsid w:val="00AC22BE"/>
    <w:rsid w:val="00AC2A6F"/>
    <w:rsid w:val="00AC310A"/>
    <w:rsid w:val="00AC318F"/>
    <w:rsid w:val="00AC3977"/>
    <w:rsid w:val="00AC401B"/>
    <w:rsid w:val="00AC5613"/>
    <w:rsid w:val="00AC6EA8"/>
    <w:rsid w:val="00AC78EC"/>
    <w:rsid w:val="00AD0B43"/>
    <w:rsid w:val="00AD119A"/>
    <w:rsid w:val="00AD1FBF"/>
    <w:rsid w:val="00AD2477"/>
    <w:rsid w:val="00AD3023"/>
    <w:rsid w:val="00AD3CE4"/>
    <w:rsid w:val="00AD45A8"/>
    <w:rsid w:val="00AD748B"/>
    <w:rsid w:val="00AE13F8"/>
    <w:rsid w:val="00AE4E27"/>
    <w:rsid w:val="00AE5157"/>
    <w:rsid w:val="00AE5968"/>
    <w:rsid w:val="00AE6B2C"/>
    <w:rsid w:val="00AE7CB8"/>
    <w:rsid w:val="00AF1EB0"/>
    <w:rsid w:val="00AF2547"/>
    <w:rsid w:val="00AF29B2"/>
    <w:rsid w:val="00AF29B4"/>
    <w:rsid w:val="00AF3597"/>
    <w:rsid w:val="00AF3669"/>
    <w:rsid w:val="00AF369F"/>
    <w:rsid w:val="00AF3C52"/>
    <w:rsid w:val="00AF3E4B"/>
    <w:rsid w:val="00AF4054"/>
    <w:rsid w:val="00AF492E"/>
    <w:rsid w:val="00AF49A4"/>
    <w:rsid w:val="00AF59B6"/>
    <w:rsid w:val="00AF6D7D"/>
    <w:rsid w:val="00AF7C64"/>
    <w:rsid w:val="00B033F5"/>
    <w:rsid w:val="00B044BE"/>
    <w:rsid w:val="00B0512A"/>
    <w:rsid w:val="00B056FE"/>
    <w:rsid w:val="00B061E4"/>
    <w:rsid w:val="00B06811"/>
    <w:rsid w:val="00B06B3F"/>
    <w:rsid w:val="00B06E62"/>
    <w:rsid w:val="00B07312"/>
    <w:rsid w:val="00B073F7"/>
    <w:rsid w:val="00B100B7"/>
    <w:rsid w:val="00B101A3"/>
    <w:rsid w:val="00B10AE9"/>
    <w:rsid w:val="00B10C00"/>
    <w:rsid w:val="00B10D99"/>
    <w:rsid w:val="00B10DB6"/>
    <w:rsid w:val="00B110F6"/>
    <w:rsid w:val="00B112A3"/>
    <w:rsid w:val="00B11BA3"/>
    <w:rsid w:val="00B11E94"/>
    <w:rsid w:val="00B1320D"/>
    <w:rsid w:val="00B1399D"/>
    <w:rsid w:val="00B13EE8"/>
    <w:rsid w:val="00B14C41"/>
    <w:rsid w:val="00B15081"/>
    <w:rsid w:val="00B15416"/>
    <w:rsid w:val="00B158F0"/>
    <w:rsid w:val="00B167E4"/>
    <w:rsid w:val="00B17777"/>
    <w:rsid w:val="00B17867"/>
    <w:rsid w:val="00B2156F"/>
    <w:rsid w:val="00B21D6B"/>
    <w:rsid w:val="00B22444"/>
    <w:rsid w:val="00B22497"/>
    <w:rsid w:val="00B22691"/>
    <w:rsid w:val="00B22957"/>
    <w:rsid w:val="00B235A2"/>
    <w:rsid w:val="00B23A57"/>
    <w:rsid w:val="00B24C27"/>
    <w:rsid w:val="00B251D7"/>
    <w:rsid w:val="00B25A66"/>
    <w:rsid w:val="00B26F9C"/>
    <w:rsid w:val="00B27CC2"/>
    <w:rsid w:val="00B324C0"/>
    <w:rsid w:val="00B32756"/>
    <w:rsid w:val="00B33051"/>
    <w:rsid w:val="00B330F6"/>
    <w:rsid w:val="00B34450"/>
    <w:rsid w:val="00B34659"/>
    <w:rsid w:val="00B35768"/>
    <w:rsid w:val="00B3663C"/>
    <w:rsid w:val="00B36D98"/>
    <w:rsid w:val="00B37014"/>
    <w:rsid w:val="00B375AB"/>
    <w:rsid w:val="00B37D40"/>
    <w:rsid w:val="00B37E3A"/>
    <w:rsid w:val="00B40300"/>
    <w:rsid w:val="00B40B93"/>
    <w:rsid w:val="00B42322"/>
    <w:rsid w:val="00B42FCB"/>
    <w:rsid w:val="00B4310A"/>
    <w:rsid w:val="00B441E1"/>
    <w:rsid w:val="00B45D82"/>
    <w:rsid w:val="00B5050F"/>
    <w:rsid w:val="00B50701"/>
    <w:rsid w:val="00B50C73"/>
    <w:rsid w:val="00B517E6"/>
    <w:rsid w:val="00B53ACF"/>
    <w:rsid w:val="00B53C97"/>
    <w:rsid w:val="00B542EB"/>
    <w:rsid w:val="00B54E94"/>
    <w:rsid w:val="00B555FC"/>
    <w:rsid w:val="00B5715F"/>
    <w:rsid w:val="00B57210"/>
    <w:rsid w:val="00B6116F"/>
    <w:rsid w:val="00B617A8"/>
    <w:rsid w:val="00B62960"/>
    <w:rsid w:val="00B6296A"/>
    <w:rsid w:val="00B62DEC"/>
    <w:rsid w:val="00B62EE1"/>
    <w:rsid w:val="00B63625"/>
    <w:rsid w:val="00B63694"/>
    <w:rsid w:val="00B63876"/>
    <w:rsid w:val="00B63981"/>
    <w:rsid w:val="00B6464A"/>
    <w:rsid w:val="00B6525D"/>
    <w:rsid w:val="00B6574A"/>
    <w:rsid w:val="00B65E32"/>
    <w:rsid w:val="00B710C1"/>
    <w:rsid w:val="00B72A73"/>
    <w:rsid w:val="00B744E6"/>
    <w:rsid w:val="00B746A6"/>
    <w:rsid w:val="00B7518F"/>
    <w:rsid w:val="00B75989"/>
    <w:rsid w:val="00B759D4"/>
    <w:rsid w:val="00B76136"/>
    <w:rsid w:val="00B76582"/>
    <w:rsid w:val="00B7698E"/>
    <w:rsid w:val="00B76F8A"/>
    <w:rsid w:val="00B80CCD"/>
    <w:rsid w:val="00B8106D"/>
    <w:rsid w:val="00B81079"/>
    <w:rsid w:val="00B81874"/>
    <w:rsid w:val="00B82F01"/>
    <w:rsid w:val="00B837EC"/>
    <w:rsid w:val="00B8451E"/>
    <w:rsid w:val="00B84F9B"/>
    <w:rsid w:val="00B85C32"/>
    <w:rsid w:val="00B85E02"/>
    <w:rsid w:val="00B8664C"/>
    <w:rsid w:val="00B87225"/>
    <w:rsid w:val="00B8798E"/>
    <w:rsid w:val="00B87E0D"/>
    <w:rsid w:val="00B90817"/>
    <w:rsid w:val="00B90FA6"/>
    <w:rsid w:val="00B92921"/>
    <w:rsid w:val="00B92C2C"/>
    <w:rsid w:val="00B93E14"/>
    <w:rsid w:val="00B97599"/>
    <w:rsid w:val="00B97B69"/>
    <w:rsid w:val="00BA08AB"/>
    <w:rsid w:val="00BA17D9"/>
    <w:rsid w:val="00BA27E0"/>
    <w:rsid w:val="00BA4C0D"/>
    <w:rsid w:val="00BA4D35"/>
    <w:rsid w:val="00BA57E7"/>
    <w:rsid w:val="00BA5958"/>
    <w:rsid w:val="00BA5E63"/>
    <w:rsid w:val="00BA6471"/>
    <w:rsid w:val="00BA648B"/>
    <w:rsid w:val="00BA665D"/>
    <w:rsid w:val="00BB1202"/>
    <w:rsid w:val="00BB184B"/>
    <w:rsid w:val="00BB209A"/>
    <w:rsid w:val="00BB2234"/>
    <w:rsid w:val="00BB2AE0"/>
    <w:rsid w:val="00BB2D66"/>
    <w:rsid w:val="00BB3DCF"/>
    <w:rsid w:val="00BB4EF9"/>
    <w:rsid w:val="00BB5D3E"/>
    <w:rsid w:val="00BB6788"/>
    <w:rsid w:val="00BB68F3"/>
    <w:rsid w:val="00BB6B38"/>
    <w:rsid w:val="00BC0E1D"/>
    <w:rsid w:val="00BC19B1"/>
    <w:rsid w:val="00BC2E5F"/>
    <w:rsid w:val="00BC348A"/>
    <w:rsid w:val="00BC374C"/>
    <w:rsid w:val="00BC4558"/>
    <w:rsid w:val="00BC4586"/>
    <w:rsid w:val="00BC4BF3"/>
    <w:rsid w:val="00BC547D"/>
    <w:rsid w:val="00BC5850"/>
    <w:rsid w:val="00BC6574"/>
    <w:rsid w:val="00BC77E9"/>
    <w:rsid w:val="00BD1429"/>
    <w:rsid w:val="00BD1938"/>
    <w:rsid w:val="00BD211C"/>
    <w:rsid w:val="00BD318D"/>
    <w:rsid w:val="00BD34ED"/>
    <w:rsid w:val="00BD40D9"/>
    <w:rsid w:val="00BD6474"/>
    <w:rsid w:val="00BD709B"/>
    <w:rsid w:val="00BE1AC5"/>
    <w:rsid w:val="00BE1CF8"/>
    <w:rsid w:val="00BE3252"/>
    <w:rsid w:val="00BE3AB0"/>
    <w:rsid w:val="00BE3BBD"/>
    <w:rsid w:val="00BE45A8"/>
    <w:rsid w:val="00BE48C3"/>
    <w:rsid w:val="00BE4E0B"/>
    <w:rsid w:val="00BE4F88"/>
    <w:rsid w:val="00BE56D5"/>
    <w:rsid w:val="00BE5DAE"/>
    <w:rsid w:val="00BE6724"/>
    <w:rsid w:val="00BE7194"/>
    <w:rsid w:val="00BF072D"/>
    <w:rsid w:val="00BF1E7F"/>
    <w:rsid w:val="00BF2DF8"/>
    <w:rsid w:val="00BF3D08"/>
    <w:rsid w:val="00BF472A"/>
    <w:rsid w:val="00BF4D10"/>
    <w:rsid w:val="00BF5034"/>
    <w:rsid w:val="00BF556C"/>
    <w:rsid w:val="00BF5629"/>
    <w:rsid w:val="00BF7A95"/>
    <w:rsid w:val="00C00773"/>
    <w:rsid w:val="00C00D9A"/>
    <w:rsid w:val="00C01469"/>
    <w:rsid w:val="00C02A38"/>
    <w:rsid w:val="00C030B7"/>
    <w:rsid w:val="00C044C0"/>
    <w:rsid w:val="00C05F60"/>
    <w:rsid w:val="00C06287"/>
    <w:rsid w:val="00C06EA5"/>
    <w:rsid w:val="00C10832"/>
    <w:rsid w:val="00C10B95"/>
    <w:rsid w:val="00C11EDE"/>
    <w:rsid w:val="00C14A01"/>
    <w:rsid w:val="00C15FE7"/>
    <w:rsid w:val="00C16079"/>
    <w:rsid w:val="00C16AFE"/>
    <w:rsid w:val="00C16E70"/>
    <w:rsid w:val="00C202A7"/>
    <w:rsid w:val="00C20371"/>
    <w:rsid w:val="00C208D4"/>
    <w:rsid w:val="00C22DBE"/>
    <w:rsid w:val="00C23427"/>
    <w:rsid w:val="00C24E75"/>
    <w:rsid w:val="00C24FCE"/>
    <w:rsid w:val="00C25E92"/>
    <w:rsid w:val="00C26693"/>
    <w:rsid w:val="00C26E55"/>
    <w:rsid w:val="00C27909"/>
    <w:rsid w:val="00C27BAB"/>
    <w:rsid w:val="00C30D4C"/>
    <w:rsid w:val="00C30D9E"/>
    <w:rsid w:val="00C31777"/>
    <w:rsid w:val="00C32552"/>
    <w:rsid w:val="00C32BED"/>
    <w:rsid w:val="00C36169"/>
    <w:rsid w:val="00C361E8"/>
    <w:rsid w:val="00C3681A"/>
    <w:rsid w:val="00C368BC"/>
    <w:rsid w:val="00C36A4D"/>
    <w:rsid w:val="00C36B94"/>
    <w:rsid w:val="00C40723"/>
    <w:rsid w:val="00C41416"/>
    <w:rsid w:val="00C4149F"/>
    <w:rsid w:val="00C444BC"/>
    <w:rsid w:val="00C44DC5"/>
    <w:rsid w:val="00C45D0E"/>
    <w:rsid w:val="00C45F1B"/>
    <w:rsid w:val="00C4663E"/>
    <w:rsid w:val="00C46DA5"/>
    <w:rsid w:val="00C46E69"/>
    <w:rsid w:val="00C477AE"/>
    <w:rsid w:val="00C509F1"/>
    <w:rsid w:val="00C50B0D"/>
    <w:rsid w:val="00C53605"/>
    <w:rsid w:val="00C538F2"/>
    <w:rsid w:val="00C53D9A"/>
    <w:rsid w:val="00C55066"/>
    <w:rsid w:val="00C56636"/>
    <w:rsid w:val="00C571A8"/>
    <w:rsid w:val="00C5786F"/>
    <w:rsid w:val="00C6036C"/>
    <w:rsid w:val="00C61EEE"/>
    <w:rsid w:val="00C62827"/>
    <w:rsid w:val="00C628A3"/>
    <w:rsid w:val="00C63C82"/>
    <w:rsid w:val="00C640E2"/>
    <w:rsid w:val="00C66B14"/>
    <w:rsid w:val="00C673B9"/>
    <w:rsid w:val="00C67F3B"/>
    <w:rsid w:val="00C70326"/>
    <w:rsid w:val="00C71132"/>
    <w:rsid w:val="00C71653"/>
    <w:rsid w:val="00C71E2E"/>
    <w:rsid w:val="00C72A01"/>
    <w:rsid w:val="00C736CE"/>
    <w:rsid w:val="00C7421D"/>
    <w:rsid w:val="00C751F2"/>
    <w:rsid w:val="00C75B8E"/>
    <w:rsid w:val="00C75F5F"/>
    <w:rsid w:val="00C76176"/>
    <w:rsid w:val="00C76A9C"/>
    <w:rsid w:val="00C77312"/>
    <w:rsid w:val="00C8084E"/>
    <w:rsid w:val="00C80BE1"/>
    <w:rsid w:val="00C80C44"/>
    <w:rsid w:val="00C81676"/>
    <w:rsid w:val="00C81D13"/>
    <w:rsid w:val="00C8213F"/>
    <w:rsid w:val="00C852B5"/>
    <w:rsid w:val="00C859CA"/>
    <w:rsid w:val="00C86907"/>
    <w:rsid w:val="00C87560"/>
    <w:rsid w:val="00C8763E"/>
    <w:rsid w:val="00C8764C"/>
    <w:rsid w:val="00C910C3"/>
    <w:rsid w:val="00C92D0C"/>
    <w:rsid w:val="00C93E3C"/>
    <w:rsid w:val="00C93FCD"/>
    <w:rsid w:val="00C94110"/>
    <w:rsid w:val="00C942DF"/>
    <w:rsid w:val="00C94D3E"/>
    <w:rsid w:val="00C94DB3"/>
    <w:rsid w:val="00C95D98"/>
    <w:rsid w:val="00C9724C"/>
    <w:rsid w:val="00C975FD"/>
    <w:rsid w:val="00C979AE"/>
    <w:rsid w:val="00CA0F4A"/>
    <w:rsid w:val="00CA383C"/>
    <w:rsid w:val="00CA4A79"/>
    <w:rsid w:val="00CA530B"/>
    <w:rsid w:val="00CA5AEA"/>
    <w:rsid w:val="00CA62DC"/>
    <w:rsid w:val="00CA727A"/>
    <w:rsid w:val="00CA754D"/>
    <w:rsid w:val="00CB1240"/>
    <w:rsid w:val="00CB1397"/>
    <w:rsid w:val="00CB2ECA"/>
    <w:rsid w:val="00CB3EEF"/>
    <w:rsid w:val="00CB41F1"/>
    <w:rsid w:val="00CB4C36"/>
    <w:rsid w:val="00CB5641"/>
    <w:rsid w:val="00CB5817"/>
    <w:rsid w:val="00CB5EBD"/>
    <w:rsid w:val="00CB6E1D"/>
    <w:rsid w:val="00CB7CEA"/>
    <w:rsid w:val="00CC03BF"/>
    <w:rsid w:val="00CC0A21"/>
    <w:rsid w:val="00CC0D95"/>
    <w:rsid w:val="00CC171B"/>
    <w:rsid w:val="00CC17FE"/>
    <w:rsid w:val="00CC1ABD"/>
    <w:rsid w:val="00CC260D"/>
    <w:rsid w:val="00CC2B8E"/>
    <w:rsid w:val="00CC344A"/>
    <w:rsid w:val="00CC3C55"/>
    <w:rsid w:val="00CC3EBD"/>
    <w:rsid w:val="00CC4FA6"/>
    <w:rsid w:val="00CC6371"/>
    <w:rsid w:val="00CC645A"/>
    <w:rsid w:val="00CC65B3"/>
    <w:rsid w:val="00CC6C84"/>
    <w:rsid w:val="00CD2493"/>
    <w:rsid w:val="00CD2BE2"/>
    <w:rsid w:val="00CD2FF1"/>
    <w:rsid w:val="00CD313A"/>
    <w:rsid w:val="00CD3672"/>
    <w:rsid w:val="00CD3C43"/>
    <w:rsid w:val="00CD4457"/>
    <w:rsid w:val="00CD4914"/>
    <w:rsid w:val="00CD4A2A"/>
    <w:rsid w:val="00CD586F"/>
    <w:rsid w:val="00CD624D"/>
    <w:rsid w:val="00CD630C"/>
    <w:rsid w:val="00CD63FB"/>
    <w:rsid w:val="00CD6F67"/>
    <w:rsid w:val="00CD7AFD"/>
    <w:rsid w:val="00CE10AC"/>
    <w:rsid w:val="00CE1400"/>
    <w:rsid w:val="00CE1E28"/>
    <w:rsid w:val="00CE2FF9"/>
    <w:rsid w:val="00CE3A8A"/>
    <w:rsid w:val="00CE3F21"/>
    <w:rsid w:val="00CE5D94"/>
    <w:rsid w:val="00CE7CDF"/>
    <w:rsid w:val="00CF09E3"/>
    <w:rsid w:val="00CF0A22"/>
    <w:rsid w:val="00CF0A4A"/>
    <w:rsid w:val="00CF0CB3"/>
    <w:rsid w:val="00CF157D"/>
    <w:rsid w:val="00CF21DE"/>
    <w:rsid w:val="00CF2560"/>
    <w:rsid w:val="00CF29EE"/>
    <w:rsid w:val="00CF2AE9"/>
    <w:rsid w:val="00CF378D"/>
    <w:rsid w:val="00CF48BA"/>
    <w:rsid w:val="00CF4C51"/>
    <w:rsid w:val="00CF5A17"/>
    <w:rsid w:val="00CF5C56"/>
    <w:rsid w:val="00CF6372"/>
    <w:rsid w:val="00CF741F"/>
    <w:rsid w:val="00CF7793"/>
    <w:rsid w:val="00CF7D94"/>
    <w:rsid w:val="00D000A5"/>
    <w:rsid w:val="00D00424"/>
    <w:rsid w:val="00D004EC"/>
    <w:rsid w:val="00D006D7"/>
    <w:rsid w:val="00D007BF"/>
    <w:rsid w:val="00D01538"/>
    <w:rsid w:val="00D02516"/>
    <w:rsid w:val="00D02F45"/>
    <w:rsid w:val="00D044C8"/>
    <w:rsid w:val="00D0451F"/>
    <w:rsid w:val="00D05C7B"/>
    <w:rsid w:val="00D05F1D"/>
    <w:rsid w:val="00D1010C"/>
    <w:rsid w:val="00D101A2"/>
    <w:rsid w:val="00D101C4"/>
    <w:rsid w:val="00D1157F"/>
    <w:rsid w:val="00D12744"/>
    <w:rsid w:val="00D1276B"/>
    <w:rsid w:val="00D130CA"/>
    <w:rsid w:val="00D1450E"/>
    <w:rsid w:val="00D145DE"/>
    <w:rsid w:val="00D14B8D"/>
    <w:rsid w:val="00D15558"/>
    <w:rsid w:val="00D160E3"/>
    <w:rsid w:val="00D17987"/>
    <w:rsid w:val="00D17E3B"/>
    <w:rsid w:val="00D20F72"/>
    <w:rsid w:val="00D21D9C"/>
    <w:rsid w:val="00D21DDC"/>
    <w:rsid w:val="00D225AB"/>
    <w:rsid w:val="00D23509"/>
    <w:rsid w:val="00D23558"/>
    <w:rsid w:val="00D238E4"/>
    <w:rsid w:val="00D23BEA"/>
    <w:rsid w:val="00D240E6"/>
    <w:rsid w:val="00D24FC1"/>
    <w:rsid w:val="00D25D9A"/>
    <w:rsid w:val="00D264DF"/>
    <w:rsid w:val="00D26AED"/>
    <w:rsid w:val="00D26C1D"/>
    <w:rsid w:val="00D27245"/>
    <w:rsid w:val="00D2735A"/>
    <w:rsid w:val="00D302CD"/>
    <w:rsid w:val="00D30B5D"/>
    <w:rsid w:val="00D31126"/>
    <w:rsid w:val="00D3155B"/>
    <w:rsid w:val="00D31CF8"/>
    <w:rsid w:val="00D32903"/>
    <w:rsid w:val="00D3523C"/>
    <w:rsid w:val="00D35ED4"/>
    <w:rsid w:val="00D370B3"/>
    <w:rsid w:val="00D37445"/>
    <w:rsid w:val="00D4021B"/>
    <w:rsid w:val="00D402CF"/>
    <w:rsid w:val="00D41FAF"/>
    <w:rsid w:val="00D43C56"/>
    <w:rsid w:val="00D43DAD"/>
    <w:rsid w:val="00D43EF2"/>
    <w:rsid w:val="00D451C1"/>
    <w:rsid w:val="00D45711"/>
    <w:rsid w:val="00D45757"/>
    <w:rsid w:val="00D46031"/>
    <w:rsid w:val="00D47619"/>
    <w:rsid w:val="00D479EF"/>
    <w:rsid w:val="00D47C5E"/>
    <w:rsid w:val="00D5013C"/>
    <w:rsid w:val="00D50157"/>
    <w:rsid w:val="00D50E86"/>
    <w:rsid w:val="00D50F41"/>
    <w:rsid w:val="00D51752"/>
    <w:rsid w:val="00D5228D"/>
    <w:rsid w:val="00D531A5"/>
    <w:rsid w:val="00D54271"/>
    <w:rsid w:val="00D56C55"/>
    <w:rsid w:val="00D57099"/>
    <w:rsid w:val="00D573F2"/>
    <w:rsid w:val="00D5742A"/>
    <w:rsid w:val="00D603F2"/>
    <w:rsid w:val="00D60A33"/>
    <w:rsid w:val="00D6192F"/>
    <w:rsid w:val="00D625C8"/>
    <w:rsid w:val="00D64B65"/>
    <w:rsid w:val="00D64C34"/>
    <w:rsid w:val="00D64F0F"/>
    <w:rsid w:val="00D65281"/>
    <w:rsid w:val="00D65AFB"/>
    <w:rsid w:val="00D65EA7"/>
    <w:rsid w:val="00D65EE8"/>
    <w:rsid w:val="00D66256"/>
    <w:rsid w:val="00D6682B"/>
    <w:rsid w:val="00D67118"/>
    <w:rsid w:val="00D67246"/>
    <w:rsid w:val="00D67DDC"/>
    <w:rsid w:val="00D67F95"/>
    <w:rsid w:val="00D70C32"/>
    <w:rsid w:val="00D7124D"/>
    <w:rsid w:val="00D71E7A"/>
    <w:rsid w:val="00D726E2"/>
    <w:rsid w:val="00D728AE"/>
    <w:rsid w:val="00D72D07"/>
    <w:rsid w:val="00D7377B"/>
    <w:rsid w:val="00D73D25"/>
    <w:rsid w:val="00D7472D"/>
    <w:rsid w:val="00D74B64"/>
    <w:rsid w:val="00D75233"/>
    <w:rsid w:val="00D770BD"/>
    <w:rsid w:val="00D777A5"/>
    <w:rsid w:val="00D77FBD"/>
    <w:rsid w:val="00D80418"/>
    <w:rsid w:val="00D81033"/>
    <w:rsid w:val="00D81DE1"/>
    <w:rsid w:val="00D82292"/>
    <w:rsid w:val="00D82F43"/>
    <w:rsid w:val="00D83849"/>
    <w:rsid w:val="00D856BC"/>
    <w:rsid w:val="00D85AA5"/>
    <w:rsid w:val="00D85F20"/>
    <w:rsid w:val="00D862E9"/>
    <w:rsid w:val="00D86B70"/>
    <w:rsid w:val="00D86DAB"/>
    <w:rsid w:val="00D86E82"/>
    <w:rsid w:val="00D91984"/>
    <w:rsid w:val="00D91E21"/>
    <w:rsid w:val="00D9375F"/>
    <w:rsid w:val="00D94D2D"/>
    <w:rsid w:val="00D94E2A"/>
    <w:rsid w:val="00D950AF"/>
    <w:rsid w:val="00D95A1A"/>
    <w:rsid w:val="00D95C81"/>
    <w:rsid w:val="00D978FB"/>
    <w:rsid w:val="00D97D67"/>
    <w:rsid w:val="00DA1589"/>
    <w:rsid w:val="00DA3707"/>
    <w:rsid w:val="00DA3F6B"/>
    <w:rsid w:val="00DA635C"/>
    <w:rsid w:val="00DA676F"/>
    <w:rsid w:val="00DA6E01"/>
    <w:rsid w:val="00DA7395"/>
    <w:rsid w:val="00DA7A18"/>
    <w:rsid w:val="00DB0404"/>
    <w:rsid w:val="00DB0A71"/>
    <w:rsid w:val="00DB0C1C"/>
    <w:rsid w:val="00DB1785"/>
    <w:rsid w:val="00DB2ACE"/>
    <w:rsid w:val="00DB36BC"/>
    <w:rsid w:val="00DB4614"/>
    <w:rsid w:val="00DB4BDA"/>
    <w:rsid w:val="00DB4E9E"/>
    <w:rsid w:val="00DB600A"/>
    <w:rsid w:val="00DB61AE"/>
    <w:rsid w:val="00DB65D4"/>
    <w:rsid w:val="00DB7234"/>
    <w:rsid w:val="00DC00E3"/>
    <w:rsid w:val="00DC0965"/>
    <w:rsid w:val="00DC141D"/>
    <w:rsid w:val="00DC15A0"/>
    <w:rsid w:val="00DC1A9A"/>
    <w:rsid w:val="00DC4A57"/>
    <w:rsid w:val="00DC51FE"/>
    <w:rsid w:val="00DC7356"/>
    <w:rsid w:val="00DC793C"/>
    <w:rsid w:val="00DC7C06"/>
    <w:rsid w:val="00DD27CA"/>
    <w:rsid w:val="00DD2ADA"/>
    <w:rsid w:val="00DD3A47"/>
    <w:rsid w:val="00DD3CD1"/>
    <w:rsid w:val="00DD638D"/>
    <w:rsid w:val="00DD64C4"/>
    <w:rsid w:val="00DD695D"/>
    <w:rsid w:val="00DD7E1A"/>
    <w:rsid w:val="00DE10DC"/>
    <w:rsid w:val="00DE1329"/>
    <w:rsid w:val="00DE136E"/>
    <w:rsid w:val="00DE1406"/>
    <w:rsid w:val="00DE1DE8"/>
    <w:rsid w:val="00DE2240"/>
    <w:rsid w:val="00DE254E"/>
    <w:rsid w:val="00DE2B0C"/>
    <w:rsid w:val="00DE2DE2"/>
    <w:rsid w:val="00DE3FD2"/>
    <w:rsid w:val="00DE4593"/>
    <w:rsid w:val="00DE5F21"/>
    <w:rsid w:val="00DE6344"/>
    <w:rsid w:val="00DE74EE"/>
    <w:rsid w:val="00DF0090"/>
    <w:rsid w:val="00DF03F5"/>
    <w:rsid w:val="00DF0AF0"/>
    <w:rsid w:val="00DF0B7E"/>
    <w:rsid w:val="00DF0D46"/>
    <w:rsid w:val="00DF1492"/>
    <w:rsid w:val="00DF236F"/>
    <w:rsid w:val="00DF297A"/>
    <w:rsid w:val="00DF2C47"/>
    <w:rsid w:val="00DF36FF"/>
    <w:rsid w:val="00DF3BCE"/>
    <w:rsid w:val="00DF4263"/>
    <w:rsid w:val="00DF5F38"/>
    <w:rsid w:val="00DF6705"/>
    <w:rsid w:val="00DF750E"/>
    <w:rsid w:val="00DF7515"/>
    <w:rsid w:val="00DF7DB3"/>
    <w:rsid w:val="00DF7FAA"/>
    <w:rsid w:val="00E00C25"/>
    <w:rsid w:val="00E018DD"/>
    <w:rsid w:val="00E02FE0"/>
    <w:rsid w:val="00E03512"/>
    <w:rsid w:val="00E035DC"/>
    <w:rsid w:val="00E03F98"/>
    <w:rsid w:val="00E047BF"/>
    <w:rsid w:val="00E04C78"/>
    <w:rsid w:val="00E04C9C"/>
    <w:rsid w:val="00E072E1"/>
    <w:rsid w:val="00E07377"/>
    <w:rsid w:val="00E103AB"/>
    <w:rsid w:val="00E10AFB"/>
    <w:rsid w:val="00E10B17"/>
    <w:rsid w:val="00E10D2F"/>
    <w:rsid w:val="00E11660"/>
    <w:rsid w:val="00E1305F"/>
    <w:rsid w:val="00E14A04"/>
    <w:rsid w:val="00E15F8F"/>
    <w:rsid w:val="00E16CDD"/>
    <w:rsid w:val="00E2152E"/>
    <w:rsid w:val="00E215A2"/>
    <w:rsid w:val="00E21747"/>
    <w:rsid w:val="00E22703"/>
    <w:rsid w:val="00E22D3F"/>
    <w:rsid w:val="00E23C94"/>
    <w:rsid w:val="00E244DB"/>
    <w:rsid w:val="00E24942"/>
    <w:rsid w:val="00E27A33"/>
    <w:rsid w:val="00E27DE4"/>
    <w:rsid w:val="00E30DBA"/>
    <w:rsid w:val="00E31466"/>
    <w:rsid w:val="00E3246A"/>
    <w:rsid w:val="00E33DEC"/>
    <w:rsid w:val="00E3417A"/>
    <w:rsid w:val="00E3428E"/>
    <w:rsid w:val="00E3498E"/>
    <w:rsid w:val="00E36D1D"/>
    <w:rsid w:val="00E37913"/>
    <w:rsid w:val="00E37E73"/>
    <w:rsid w:val="00E40109"/>
    <w:rsid w:val="00E40C12"/>
    <w:rsid w:val="00E418D3"/>
    <w:rsid w:val="00E42742"/>
    <w:rsid w:val="00E4416E"/>
    <w:rsid w:val="00E44194"/>
    <w:rsid w:val="00E45B0A"/>
    <w:rsid w:val="00E46003"/>
    <w:rsid w:val="00E47128"/>
    <w:rsid w:val="00E502BD"/>
    <w:rsid w:val="00E5166D"/>
    <w:rsid w:val="00E51AD8"/>
    <w:rsid w:val="00E5324F"/>
    <w:rsid w:val="00E53884"/>
    <w:rsid w:val="00E538FB"/>
    <w:rsid w:val="00E53EBD"/>
    <w:rsid w:val="00E54073"/>
    <w:rsid w:val="00E548AB"/>
    <w:rsid w:val="00E55D5D"/>
    <w:rsid w:val="00E560D4"/>
    <w:rsid w:val="00E5627C"/>
    <w:rsid w:val="00E5660C"/>
    <w:rsid w:val="00E572BF"/>
    <w:rsid w:val="00E57462"/>
    <w:rsid w:val="00E57489"/>
    <w:rsid w:val="00E60F00"/>
    <w:rsid w:val="00E62DDF"/>
    <w:rsid w:val="00E62E54"/>
    <w:rsid w:val="00E6370A"/>
    <w:rsid w:val="00E64459"/>
    <w:rsid w:val="00E65341"/>
    <w:rsid w:val="00E662CD"/>
    <w:rsid w:val="00E6673D"/>
    <w:rsid w:val="00E667C1"/>
    <w:rsid w:val="00E66C10"/>
    <w:rsid w:val="00E676DC"/>
    <w:rsid w:val="00E7088E"/>
    <w:rsid w:val="00E70A53"/>
    <w:rsid w:val="00E714CF"/>
    <w:rsid w:val="00E719E7"/>
    <w:rsid w:val="00E71DA5"/>
    <w:rsid w:val="00E7208F"/>
    <w:rsid w:val="00E721F5"/>
    <w:rsid w:val="00E72263"/>
    <w:rsid w:val="00E742B3"/>
    <w:rsid w:val="00E75B85"/>
    <w:rsid w:val="00E76382"/>
    <w:rsid w:val="00E764E6"/>
    <w:rsid w:val="00E76910"/>
    <w:rsid w:val="00E77BCA"/>
    <w:rsid w:val="00E84839"/>
    <w:rsid w:val="00E84DBD"/>
    <w:rsid w:val="00E85D3C"/>
    <w:rsid w:val="00E85D5B"/>
    <w:rsid w:val="00E86225"/>
    <w:rsid w:val="00E871D1"/>
    <w:rsid w:val="00E874E9"/>
    <w:rsid w:val="00E878F9"/>
    <w:rsid w:val="00E87F9E"/>
    <w:rsid w:val="00E901C0"/>
    <w:rsid w:val="00E90B46"/>
    <w:rsid w:val="00E91ABF"/>
    <w:rsid w:val="00E92069"/>
    <w:rsid w:val="00E9267F"/>
    <w:rsid w:val="00E936EC"/>
    <w:rsid w:val="00E95D04"/>
    <w:rsid w:val="00EA007E"/>
    <w:rsid w:val="00EA02D9"/>
    <w:rsid w:val="00EA06F4"/>
    <w:rsid w:val="00EA101A"/>
    <w:rsid w:val="00EA1483"/>
    <w:rsid w:val="00EA1865"/>
    <w:rsid w:val="00EA23D3"/>
    <w:rsid w:val="00EA2B02"/>
    <w:rsid w:val="00EA42A2"/>
    <w:rsid w:val="00EA44E9"/>
    <w:rsid w:val="00EA45AD"/>
    <w:rsid w:val="00EA46E4"/>
    <w:rsid w:val="00EA516D"/>
    <w:rsid w:val="00EA5F11"/>
    <w:rsid w:val="00EA639B"/>
    <w:rsid w:val="00EB06CF"/>
    <w:rsid w:val="00EB08D7"/>
    <w:rsid w:val="00EB0D86"/>
    <w:rsid w:val="00EB14D7"/>
    <w:rsid w:val="00EB19C7"/>
    <w:rsid w:val="00EB1B68"/>
    <w:rsid w:val="00EB1FAF"/>
    <w:rsid w:val="00EB28EA"/>
    <w:rsid w:val="00EB2B0F"/>
    <w:rsid w:val="00EB2FD1"/>
    <w:rsid w:val="00EB317D"/>
    <w:rsid w:val="00EB31FE"/>
    <w:rsid w:val="00EB35A8"/>
    <w:rsid w:val="00EB438B"/>
    <w:rsid w:val="00EB50BD"/>
    <w:rsid w:val="00EB5194"/>
    <w:rsid w:val="00EB599B"/>
    <w:rsid w:val="00EB5E3D"/>
    <w:rsid w:val="00EB6100"/>
    <w:rsid w:val="00EB6136"/>
    <w:rsid w:val="00EB7035"/>
    <w:rsid w:val="00EC0322"/>
    <w:rsid w:val="00EC149B"/>
    <w:rsid w:val="00EC164A"/>
    <w:rsid w:val="00EC16A8"/>
    <w:rsid w:val="00EC1B8A"/>
    <w:rsid w:val="00EC2056"/>
    <w:rsid w:val="00EC28C1"/>
    <w:rsid w:val="00EC2FFE"/>
    <w:rsid w:val="00EC3929"/>
    <w:rsid w:val="00EC4861"/>
    <w:rsid w:val="00EC4F1C"/>
    <w:rsid w:val="00EC5AD3"/>
    <w:rsid w:val="00EC5E5E"/>
    <w:rsid w:val="00EC6150"/>
    <w:rsid w:val="00EC755C"/>
    <w:rsid w:val="00EC77F2"/>
    <w:rsid w:val="00EC798C"/>
    <w:rsid w:val="00ED177D"/>
    <w:rsid w:val="00ED5D9C"/>
    <w:rsid w:val="00EE0578"/>
    <w:rsid w:val="00EE1A1D"/>
    <w:rsid w:val="00EE3028"/>
    <w:rsid w:val="00EE3592"/>
    <w:rsid w:val="00EE35B5"/>
    <w:rsid w:val="00EE4548"/>
    <w:rsid w:val="00EE5BA5"/>
    <w:rsid w:val="00EE7156"/>
    <w:rsid w:val="00EE7618"/>
    <w:rsid w:val="00EE7775"/>
    <w:rsid w:val="00EE7B16"/>
    <w:rsid w:val="00EF069F"/>
    <w:rsid w:val="00EF1EE8"/>
    <w:rsid w:val="00EF2791"/>
    <w:rsid w:val="00EF2D42"/>
    <w:rsid w:val="00EF327D"/>
    <w:rsid w:val="00EF3FF5"/>
    <w:rsid w:val="00EF4B35"/>
    <w:rsid w:val="00EF4E2E"/>
    <w:rsid w:val="00EF5717"/>
    <w:rsid w:val="00EF5C7E"/>
    <w:rsid w:val="00EF5CFC"/>
    <w:rsid w:val="00EF640A"/>
    <w:rsid w:val="00EF7789"/>
    <w:rsid w:val="00EF7D73"/>
    <w:rsid w:val="00EF7E3B"/>
    <w:rsid w:val="00F012FD"/>
    <w:rsid w:val="00F0198B"/>
    <w:rsid w:val="00F01A1A"/>
    <w:rsid w:val="00F02036"/>
    <w:rsid w:val="00F047CF"/>
    <w:rsid w:val="00F04B50"/>
    <w:rsid w:val="00F062B8"/>
    <w:rsid w:val="00F06E5A"/>
    <w:rsid w:val="00F07A90"/>
    <w:rsid w:val="00F07C7B"/>
    <w:rsid w:val="00F1052A"/>
    <w:rsid w:val="00F1056E"/>
    <w:rsid w:val="00F109FD"/>
    <w:rsid w:val="00F10C41"/>
    <w:rsid w:val="00F10E18"/>
    <w:rsid w:val="00F114E5"/>
    <w:rsid w:val="00F11876"/>
    <w:rsid w:val="00F12FAB"/>
    <w:rsid w:val="00F133E0"/>
    <w:rsid w:val="00F14226"/>
    <w:rsid w:val="00F14747"/>
    <w:rsid w:val="00F148C4"/>
    <w:rsid w:val="00F14F6C"/>
    <w:rsid w:val="00F152F2"/>
    <w:rsid w:val="00F15418"/>
    <w:rsid w:val="00F1607A"/>
    <w:rsid w:val="00F17B51"/>
    <w:rsid w:val="00F17B67"/>
    <w:rsid w:val="00F17E60"/>
    <w:rsid w:val="00F20B75"/>
    <w:rsid w:val="00F21A9D"/>
    <w:rsid w:val="00F222CC"/>
    <w:rsid w:val="00F22618"/>
    <w:rsid w:val="00F22E53"/>
    <w:rsid w:val="00F25FC1"/>
    <w:rsid w:val="00F2656D"/>
    <w:rsid w:val="00F266F9"/>
    <w:rsid w:val="00F30156"/>
    <w:rsid w:val="00F312B0"/>
    <w:rsid w:val="00F31DF9"/>
    <w:rsid w:val="00F320E9"/>
    <w:rsid w:val="00F321C8"/>
    <w:rsid w:val="00F32930"/>
    <w:rsid w:val="00F329B5"/>
    <w:rsid w:val="00F33A47"/>
    <w:rsid w:val="00F3409C"/>
    <w:rsid w:val="00F34620"/>
    <w:rsid w:val="00F34FEC"/>
    <w:rsid w:val="00F35A6C"/>
    <w:rsid w:val="00F362F3"/>
    <w:rsid w:val="00F37329"/>
    <w:rsid w:val="00F378C4"/>
    <w:rsid w:val="00F4005B"/>
    <w:rsid w:val="00F40DCB"/>
    <w:rsid w:val="00F41251"/>
    <w:rsid w:val="00F419C5"/>
    <w:rsid w:val="00F421B6"/>
    <w:rsid w:val="00F44A54"/>
    <w:rsid w:val="00F44D4C"/>
    <w:rsid w:val="00F45CCC"/>
    <w:rsid w:val="00F45CFE"/>
    <w:rsid w:val="00F4725A"/>
    <w:rsid w:val="00F5185D"/>
    <w:rsid w:val="00F51E51"/>
    <w:rsid w:val="00F51E94"/>
    <w:rsid w:val="00F527C3"/>
    <w:rsid w:val="00F54041"/>
    <w:rsid w:val="00F5592C"/>
    <w:rsid w:val="00F56E77"/>
    <w:rsid w:val="00F610E4"/>
    <w:rsid w:val="00F61D8B"/>
    <w:rsid w:val="00F62BCA"/>
    <w:rsid w:val="00F643A1"/>
    <w:rsid w:val="00F64FF4"/>
    <w:rsid w:val="00F6691B"/>
    <w:rsid w:val="00F7028A"/>
    <w:rsid w:val="00F70856"/>
    <w:rsid w:val="00F708E7"/>
    <w:rsid w:val="00F70BC6"/>
    <w:rsid w:val="00F71517"/>
    <w:rsid w:val="00F72177"/>
    <w:rsid w:val="00F73C23"/>
    <w:rsid w:val="00F7507C"/>
    <w:rsid w:val="00F7556A"/>
    <w:rsid w:val="00F755AC"/>
    <w:rsid w:val="00F76EB1"/>
    <w:rsid w:val="00F777AB"/>
    <w:rsid w:val="00F80B78"/>
    <w:rsid w:val="00F81053"/>
    <w:rsid w:val="00F8131F"/>
    <w:rsid w:val="00F82A9A"/>
    <w:rsid w:val="00F82CA5"/>
    <w:rsid w:val="00F8358F"/>
    <w:rsid w:val="00F83C02"/>
    <w:rsid w:val="00F83D0D"/>
    <w:rsid w:val="00F841E8"/>
    <w:rsid w:val="00F842AB"/>
    <w:rsid w:val="00F84B48"/>
    <w:rsid w:val="00F853C4"/>
    <w:rsid w:val="00F8545B"/>
    <w:rsid w:val="00F85E21"/>
    <w:rsid w:val="00F8654B"/>
    <w:rsid w:val="00F86906"/>
    <w:rsid w:val="00F869E3"/>
    <w:rsid w:val="00F871C0"/>
    <w:rsid w:val="00F87435"/>
    <w:rsid w:val="00F87A71"/>
    <w:rsid w:val="00F87D6B"/>
    <w:rsid w:val="00F910B2"/>
    <w:rsid w:val="00F918FF"/>
    <w:rsid w:val="00F94D95"/>
    <w:rsid w:val="00F95066"/>
    <w:rsid w:val="00F9510F"/>
    <w:rsid w:val="00F95251"/>
    <w:rsid w:val="00F95AE7"/>
    <w:rsid w:val="00F967EB"/>
    <w:rsid w:val="00FA0433"/>
    <w:rsid w:val="00FA076F"/>
    <w:rsid w:val="00FA1365"/>
    <w:rsid w:val="00FA1541"/>
    <w:rsid w:val="00FA1DAD"/>
    <w:rsid w:val="00FA21A1"/>
    <w:rsid w:val="00FA2C71"/>
    <w:rsid w:val="00FA3A59"/>
    <w:rsid w:val="00FA3D8D"/>
    <w:rsid w:val="00FA4CD2"/>
    <w:rsid w:val="00FA5772"/>
    <w:rsid w:val="00FA5A9B"/>
    <w:rsid w:val="00FA5C44"/>
    <w:rsid w:val="00FA6372"/>
    <w:rsid w:val="00FA63B9"/>
    <w:rsid w:val="00FA74F3"/>
    <w:rsid w:val="00FA7BBD"/>
    <w:rsid w:val="00FB118B"/>
    <w:rsid w:val="00FB1CDB"/>
    <w:rsid w:val="00FB2C82"/>
    <w:rsid w:val="00FB3B54"/>
    <w:rsid w:val="00FB454E"/>
    <w:rsid w:val="00FB4DD2"/>
    <w:rsid w:val="00FB5BAE"/>
    <w:rsid w:val="00FB60B0"/>
    <w:rsid w:val="00FB6446"/>
    <w:rsid w:val="00FB6A53"/>
    <w:rsid w:val="00FB6B85"/>
    <w:rsid w:val="00FC15B1"/>
    <w:rsid w:val="00FC3E85"/>
    <w:rsid w:val="00FC3FEA"/>
    <w:rsid w:val="00FC4894"/>
    <w:rsid w:val="00FC6095"/>
    <w:rsid w:val="00FC639E"/>
    <w:rsid w:val="00FC6E61"/>
    <w:rsid w:val="00FC76BE"/>
    <w:rsid w:val="00FD04A1"/>
    <w:rsid w:val="00FD086A"/>
    <w:rsid w:val="00FD17E2"/>
    <w:rsid w:val="00FD1C26"/>
    <w:rsid w:val="00FD2F47"/>
    <w:rsid w:val="00FD3841"/>
    <w:rsid w:val="00FD3F1E"/>
    <w:rsid w:val="00FD486E"/>
    <w:rsid w:val="00FD5B65"/>
    <w:rsid w:val="00FD610C"/>
    <w:rsid w:val="00FE114C"/>
    <w:rsid w:val="00FE1AE4"/>
    <w:rsid w:val="00FE2CF2"/>
    <w:rsid w:val="00FE38BE"/>
    <w:rsid w:val="00FE3A88"/>
    <w:rsid w:val="00FE4236"/>
    <w:rsid w:val="00FE43B2"/>
    <w:rsid w:val="00FE44B3"/>
    <w:rsid w:val="00FE4C23"/>
    <w:rsid w:val="00FE4DCB"/>
    <w:rsid w:val="00FE5C9A"/>
    <w:rsid w:val="00FE5CBC"/>
    <w:rsid w:val="00FE66A3"/>
    <w:rsid w:val="00FE6CCA"/>
    <w:rsid w:val="00FE7482"/>
    <w:rsid w:val="00FF1BD6"/>
    <w:rsid w:val="00FF423A"/>
    <w:rsid w:val="00FF4301"/>
    <w:rsid w:val="00FF47A9"/>
    <w:rsid w:val="00FF49B8"/>
    <w:rsid w:val="00FF49E8"/>
    <w:rsid w:val="00FF574D"/>
    <w:rsid w:val="00FF6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3AD82"/>
  <w15:chartTrackingRefBased/>
  <w15:docId w15:val="{DE798E79-3813-431A-BE83-889DB0356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8"/>
      <w:szCs w:val="22"/>
    </w:rPr>
  </w:style>
  <w:style w:type="paragraph" w:styleId="Heading1">
    <w:name w:val="heading 1"/>
    <w:basedOn w:val="Normal"/>
    <w:next w:val="Normal"/>
    <w:link w:val="Heading1Char"/>
    <w:uiPriority w:val="99"/>
    <w:qFormat/>
    <w:rsid w:val="007F4241"/>
    <w:pPr>
      <w:keepNext/>
      <w:spacing w:before="240" w:after="60"/>
      <w:outlineLvl w:val="0"/>
    </w:pPr>
    <w:rPr>
      <w:rFonts w:ascii="Calibri Light" w:eastAsia="Times New Roman" w:hAnsi="Calibri Light"/>
      <w:b/>
      <w:bCs/>
      <w:kern w:val="32"/>
      <w:sz w:val="32"/>
      <w:szCs w:val="32"/>
      <w:lang w:val="x-none" w:eastAsia="x-none"/>
    </w:rPr>
  </w:style>
  <w:style w:type="paragraph" w:styleId="Heading2">
    <w:name w:val="heading 2"/>
    <w:basedOn w:val="Normal"/>
    <w:next w:val="Normal"/>
    <w:link w:val="Heading2Char"/>
    <w:uiPriority w:val="9"/>
    <w:qFormat/>
    <w:rsid w:val="000801A0"/>
    <w:pPr>
      <w:keepNext/>
      <w:spacing w:before="240" w:after="60"/>
      <w:outlineLvl w:val="1"/>
    </w:pPr>
    <w:rPr>
      <w:rFonts w:ascii="Calibri Light" w:eastAsia="Times New Roman" w:hAnsi="Calibri Light"/>
      <w:b/>
      <w:bCs/>
      <w:i/>
      <w:iCs/>
      <w:szCs w:val="28"/>
      <w:lang w:val="x-none" w:eastAsia="x-none"/>
    </w:rPr>
  </w:style>
  <w:style w:type="paragraph" w:styleId="Heading3">
    <w:name w:val="heading 3"/>
    <w:basedOn w:val="Normal"/>
    <w:next w:val="Normal"/>
    <w:link w:val="Heading3Char"/>
    <w:uiPriority w:val="9"/>
    <w:qFormat/>
    <w:rsid w:val="008B5DC9"/>
    <w:pPr>
      <w:keepNext/>
      <w:spacing w:before="240" w:after="60" w:line="240" w:lineRule="auto"/>
      <w:outlineLvl w:val="2"/>
    </w:pPr>
    <w:rPr>
      <w:rFonts w:eastAsia="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6D67"/>
    <w:pPr>
      <w:spacing w:before="100" w:beforeAutospacing="1" w:after="100" w:afterAutospacing="1" w:line="240" w:lineRule="auto"/>
    </w:pPr>
    <w:rPr>
      <w:rFonts w:eastAsia="Times New Roman"/>
      <w:sz w:val="24"/>
      <w:szCs w:val="24"/>
    </w:rPr>
  </w:style>
  <w:style w:type="paragraph" w:customStyle="1" w:styleId="rtejustify">
    <w:name w:val="rtejustify"/>
    <w:basedOn w:val="Normal"/>
    <w:uiPriority w:val="99"/>
    <w:semiHidden/>
    <w:rsid w:val="00926D67"/>
    <w:pPr>
      <w:spacing w:before="100" w:beforeAutospacing="1" w:after="100" w:afterAutospacing="1" w:line="240" w:lineRule="auto"/>
    </w:pPr>
    <w:rPr>
      <w:rFonts w:eastAsia="Times New Roman"/>
      <w:sz w:val="24"/>
      <w:szCs w:val="24"/>
    </w:rPr>
  </w:style>
  <w:style w:type="character" w:styleId="Emphasis">
    <w:name w:val="Emphasis"/>
    <w:uiPriority w:val="20"/>
    <w:qFormat/>
    <w:rsid w:val="00926D67"/>
    <w:rPr>
      <w:i/>
      <w:iCs/>
    </w:rPr>
  </w:style>
  <w:style w:type="paragraph" w:styleId="Header">
    <w:name w:val="header"/>
    <w:basedOn w:val="Normal"/>
    <w:link w:val="HeaderChar"/>
    <w:uiPriority w:val="99"/>
    <w:unhideWhenUsed/>
    <w:rsid w:val="00F0198B"/>
    <w:pPr>
      <w:tabs>
        <w:tab w:val="center" w:pos="4680"/>
        <w:tab w:val="right" w:pos="9360"/>
      </w:tabs>
    </w:pPr>
    <w:rPr>
      <w:lang w:val="x-none" w:eastAsia="x-none"/>
    </w:rPr>
  </w:style>
  <w:style w:type="character" w:customStyle="1" w:styleId="HeaderChar">
    <w:name w:val="Header Char"/>
    <w:link w:val="Header"/>
    <w:uiPriority w:val="99"/>
    <w:rsid w:val="00F0198B"/>
    <w:rPr>
      <w:sz w:val="28"/>
      <w:szCs w:val="22"/>
    </w:rPr>
  </w:style>
  <w:style w:type="paragraph" w:styleId="Footer">
    <w:name w:val="footer"/>
    <w:basedOn w:val="Normal"/>
    <w:link w:val="FooterChar"/>
    <w:uiPriority w:val="99"/>
    <w:unhideWhenUsed/>
    <w:rsid w:val="00F0198B"/>
    <w:pPr>
      <w:tabs>
        <w:tab w:val="center" w:pos="4680"/>
        <w:tab w:val="right" w:pos="9360"/>
      </w:tabs>
    </w:pPr>
    <w:rPr>
      <w:lang w:val="x-none" w:eastAsia="x-none"/>
    </w:rPr>
  </w:style>
  <w:style w:type="character" w:customStyle="1" w:styleId="FooterChar">
    <w:name w:val="Footer Char"/>
    <w:link w:val="Footer"/>
    <w:uiPriority w:val="99"/>
    <w:rsid w:val="00F0198B"/>
    <w:rPr>
      <w:sz w:val="28"/>
      <w:szCs w:val="22"/>
    </w:rPr>
  </w:style>
  <w:style w:type="paragraph" w:styleId="BalloonText">
    <w:name w:val="Balloon Text"/>
    <w:basedOn w:val="Normal"/>
    <w:link w:val="BalloonTextChar"/>
    <w:uiPriority w:val="99"/>
    <w:semiHidden/>
    <w:unhideWhenUsed/>
    <w:rsid w:val="007B78A4"/>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7B78A4"/>
    <w:rPr>
      <w:rFonts w:ascii="Segoe UI" w:hAnsi="Segoe UI" w:cs="Segoe UI"/>
      <w:sz w:val="18"/>
      <w:szCs w:val="18"/>
    </w:rPr>
  </w:style>
  <w:style w:type="character" w:customStyle="1" w:styleId="Heading3Char">
    <w:name w:val="Heading 3 Char"/>
    <w:link w:val="Heading3"/>
    <w:uiPriority w:val="9"/>
    <w:rsid w:val="008B5DC9"/>
    <w:rPr>
      <w:rFonts w:eastAsia="Times New Roman"/>
      <w:b/>
      <w:bCs/>
      <w:sz w:val="26"/>
      <w:szCs w:val="26"/>
    </w:rPr>
  </w:style>
  <w:style w:type="paragraph" w:customStyle="1" w:styleId="CharCharCharCharCharCharChar">
    <w:name w:val="Char Char Char Char Char Char Char"/>
    <w:autoRedefine/>
    <w:rsid w:val="006F1679"/>
    <w:pPr>
      <w:tabs>
        <w:tab w:val="left" w:pos="1152"/>
      </w:tabs>
      <w:spacing w:before="120" w:after="120" w:line="312" w:lineRule="auto"/>
    </w:pPr>
    <w:rPr>
      <w:rFonts w:ascii="Arial" w:eastAsia="Times New Roman" w:hAnsi="Arial" w:cs="Arial"/>
      <w:sz w:val="26"/>
      <w:szCs w:val="26"/>
    </w:rPr>
  </w:style>
  <w:style w:type="paragraph" w:customStyle="1" w:styleId="bodytext-p">
    <w:name w:val="bodytext-p"/>
    <w:basedOn w:val="Normal"/>
    <w:rsid w:val="00943D08"/>
    <w:pPr>
      <w:spacing w:after="0" w:line="240" w:lineRule="auto"/>
      <w:jc w:val="both"/>
    </w:pPr>
    <w:rPr>
      <w:rFonts w:eastAsia="Times New Roman"/>
      <w:sz w:val="20"/>
      <w:szCs w:val="20"/>
    </w:rPr>
  </w:style>
  <w:style w:type="character" w:customStyle="1" w:styleId="apple-converted-space">
    <w:name w:val="apple-converted-space"/>
    <w:basedOn w:val="DefaultParagraphFont"/>
    <w:rsid w:val="00953BCC"/>
  </w:style>
  <w:style w:type="paragraph" w:styleId="BodyTextIndent">
    <w:name w:val="Body Text Indent"/>
    <w:basedOn w:val="Normal"/>
    <w:link w:val="BodyTextIndentChar"/>
    <w:rsid w:val="00E7088E"/>
    <w:pPr>
      <w:spacing w:before="100" w:after="0" w:line="290" w:lineRule="exact"/>
      <w:ind w:firstLine="360"/>
      <w:jc w:val="both"/>
    </w:pPr>
    <w:rPr>
      <w:rFonts w:ascii=".VnCentury Schoolbook" w:eastAsia="Times New Roman" w:hAnsi=".VnCentury Schoolbook"/>
      <w:spacing w:val="2"/>
      <w:sz w:val="23"/>
      <w:szCs w:val="23"/>
      <w:lang w:val="x-none" w:eastAsia="x-none"/>
    </w:rPr>
  </w:style>
  <w:style w:type="character" w:customStyle="1" w:styleId="BodyTextIndentChar">
    <w:name w:val="Body Text Indent Char"/>
    <w:link w:val="BodyTextIndent"/>
    <w:rsid w:val="00E7088E"/>
    <w:rPr>
      <w:rFonts w:ascii=".VnCentury Schoolbook" w:eastAsia="Times New Roman" w:hAnsi=".VnCentury Schoolbook"/>
      <w:spacing w:val="2"/>
      <w:sz w:val="23"/>
      <w:szCs w:val="23"/>
    </w:rPr>
  </w:style>
  <w:style w:type="paragraph" w:customStyle="1" w:styleId="DefaultParagraphFontParaCharCharCharCharChar">
    <w:name w:val="Default Paragraph Font Para Char Char Char Char Char"/>
    <w:autoRedefine/>
    <w:rsid w:val="00CD63FB"/>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uiPriority w:val="59"/>
    <w:rsid w:val="00FA6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F34620"/>
    <w:rPr>
      <w:b/>
      <w:bCs/>
    </w:rPr>
  </w:style>
  <w:style w:type="paragraph" w:styleId="BodyText2">
    <w:name w:val="Body Text 2"/>
    <w:basedOn w:val="Normal"/>
    <w:link w:val="BodyText2Char"/>
    <w:uiPriority w:val="99"/>
    <w:rsid w:val="006A6D57"/>
    <w:pPr>
      <w:spacing w:after="120" w:line="480" w:lineRule="auto"/>
    </w:pPr>
    <w:rPr>
      <w:rFonts w:ascii="Calibri" w:hAnsi="Calibri"/>
      <w:sz w:val="22"/>
      <w:lang w:val="x-none" w:eastAsia="x-none"/>
    </w:rPr>
  </w:style>
  <w:style w:type="character" w:customStyle="1" w:styleId="BodyText2Char">
    <w:name w:val="Body Text 2 Char"/>
    <w:link w:val="BodyText2"/>
    <w:uiPriority w:val="99"/>
    <w:rsid w:val="006A6D57"/>
    <w:rPr>
      <w:rFonts w:ascii="Calibri" w:hAnsi="Calibri"/>
      <w:sz w:val="22"/>
      <w:szCs w:val="22"/>
    </w:rPr>
  </w:style>
  <w:style w:type="character" w:customStyle="1" w:styleId="Heading2Char">
    <w:name w:val="Heading 2 Char"/>
    <w:link w:val="Heading2"/>
    <w:uiPriority w:val="9"/>
    <w:semiHidden/>
    <w:rsid w:val="000801A0"/>
    <w:rPr>
      <w:rFonts w:ascii="Calibri Light" w:eastAsia="Times New Roman" w:hAnsi="Calibri Light" w:cs="Times New Roman"/>
      <w:b/>
      <w:bCs/>
      <w:i/>
      <w:iCs/>
      <w:sz w:val="28"/>
      <w:szCs w:val="28"/>
    </w:rPr>
  </w:style>
  <w:style w:type="paragraph" w:customStyle="1" w:styleId="ListParagraph1">
    <w:name w:val="List Paragraph1"/>
    <w:aliases w:val="VNA - List Paragraph,bullet 1,Bullet L1,List Paragraph 1,List Paragraph11,FooterText,numbered,Paragraphe de liste,Table Sequence,lp1,lp11,1,Colorful List - Accent 11,Norm,lp_,bullet,1."/>
    <w:basedOn w:val="Normal"/>
    <w:link w:val="ListParagraphChar"/>
    <w:uiPriority w:val="99"/>
    <w:qFormat/>
    <w:rsid w:val="000801A0"/>
    <w:pPr>
      <w:spacing w:after="160" w:line="259" w:lineRule="auto"/>
      <w:ind w:left="720"/>
      <w:contextualSpacing/>
    </w:pPr>
    <w:rPr>
      <w:rFonts w:ascii="Calibri" w:hAnsi="Calibri"/>
      <w:sz w:val="20"/>
      <w:szCs w:val="20"/>
      <w:lang w:val="x-none" w:eastAsia="x-none"/>
    </w:rPr>
  </w:style>
  <w:style w:type="character" w:customStyle="1" w:styleId="ListParagraphChar">
    <w:name w:val="List Paragraph Char"/>
    <w:aliases w:val="VNA - List Paragraph Char,bullet 1 Char,List Paragraph1 Char,Bullet L1 Char,List Paragraph 1 Char,List Paragraph11 Char,FooterText Char,numbered Char,Paragraphe de liste Char,Table Sequence Char,lp1 Char,lp11 Char,1 Char,Norm Char"/>
    <w:link w:val="ListParagraph1"/>
    <w:uiPriority w:val="99"/>
    <w:locked/>
    <w:rsid w:val="000801A0"/>
    <w:rPr>
      <w:rFonts w:ascii="Calibri" w:hAnsi="Calibri"/>
    </w:rPr>
  </w:style>
  <w:style w:type="character" w:customStyle="1" w:styleId="Heading1Char">
    <w:name w:val="Heading 1 Char"/>
    <w:link w:val="Heading1"/>
    <w:uiPriority w:val="99"/>
    <w:rsid w:val="007F4241"/>
    <w:rPr>
      <w:rFonts w:ascii="Calibri Light" w:eastAsia="Times New Roman" w:hAnsi="Calibri Light" w:cs="Times New Roman"/>
      <w:b/>
      <w:bCs/>
      <w:kern w:val="32"/>
      <w:sz w:val="32"/>
      <w:szCs w:val="32"/>
    </w:rPr>
  </w:style>
  <w:style w:type="paragraph" w:customStyle="1" w:styleId="yiv8494208327msolistparagraph">
    <w:name w:val="yiv8494208327msolistparagraph"/>
    <w:basedOn w:val="Normal"/>
    <w:uiPriority w:val="99"/>
    <w:rsid w:val="00481084"/>
    <w:pPr>
      <w:spacing w:before="100" w:beforeAutospacing="1" w:after="100" w:afterAutospacing="1" w:line="240" w:lineRule="auto"/>
    </w:pPr>
    <w:rPr>
      <w:rFonts w:eastAsia="Times New Roman"/>
      <w:sz w:val="24"/>
      <w:szCs w:val="24"/>
      <w:lang w:val="vi-VN" w:eastAsia="vi-VN"/>
    </w:rPr>
  </w:style>
  <w:style w:type="character" w:styleId="BookTitle">
    <w:name w:val="Book Title"/>
    <w:uiPriority w:val="33"/>
    <w:qFormat/>
    <w:rsid w:val="0031245B"/>
    <w:rPr>
      <w:b/>
      <w:bCs/>
      <w:i/>
      <w:iCs/>
      <w:spacing w:val="5"/>
    </w:rPr>
  </w:style>
  <w:style w:type="character" w:customStyle="1" w:styleId="fontstyle01">
    <w:name w:val="fontstyle01"/>
    <w:uiPriority w:val="99"/>
    <w:rsid w:val="003F3F0B"/>
    <w:rPr>
      <w:rFonts w:ascii="TimesNewRomanPSMT" w:hAnsi="TimesNewRomanPSMT"/>
      <w:color w:val="000000"/>
      <w:sz w:val="28"/>
    </w:rPr>
  </w:style>
  <w:style w:type="paragraph" w:styleId="BodyText">
    <w:name w:val="Body Text"/>
    <w:basedOn w:val="Normal"/>
    <w:link w:val="BodyTextChar"/>
    <w:rsid w:val="008F5EB8"/>
    <w:pPr>
      <w:spacing w:after="120" w:line="240" w:lineRule="auto"/>
    </w:pPr>
    <w:rPr>
      <w:rFonts w:ascii=".VnTime" w:eastAsia="Times New Roman" w:hAnsi=".VnTime"/>
      <w:szCs w:val="28"/>
    </w:rPr>
  </w:style>
  <w:style w:type="character" w:customStyle="1" w:styleId="BodyTextChar">
    <w:name w:val="Body Text Char"/>
    <w:link w:val="BodyText"/>
    <w:rsid w:val="008F5EB8"/>
    <w:rPr>
      <w:rFonts w:ascii=".VnTime" w:eastAsia="Times New Roman" w:hAnsi=".VnTime"/>
      <w:sz w:val="28"/>
      <w:szCs w:val="28"/>
    </w:rPr>
  </w:style>
  <w:style w:type="paragraph" w:styleId="CommentText">
    <w:name w:val="annotation text"/>
    <w:basedOn w:val="Normal"/>
    <w:link w:val="CommentTextChar"/>
    <w:rsid w:val="007D1B0D"/>
    <w:pPr>
      <w:spacing w:before="120" w:after="120" w:line="288" w:lineRule="auto"/>
      <w:ind w:firstLine="720"/>
      <w:jc w:val="both"/>
    </w:pPr>
    <w:rPr>
      <w:rFonts w:ascii=".VnTime" w:eastAsia="Times New Roman" w:hAnsi=".VnTime"/>
      <w:sz w:val="20"/>
      <w:szCs w:val="20"/>
      <w:lang w:val="x-none" w:eastAsia="x-none"/>
    </w:rPr>
  </w:style>
  <w:style w:type="character" w:customStyle="1" w:styleId="CommentTextChar">
    <w:name w:val="Comment Text Char"/>
    <w:link w:val="CommentText"/>
    <w:rsid w:val="007D1B0D"/>
    <w:rPr>
      <w:rFonts w:ascii=".VnTime" w:eastAsia="Times New Roman" w:hAnsi=".VnTime"/>
      <w:lang w:val="x-none" w:eastAsia="x-none"/>
    </w:rPr>
  </w:style>
  <w:style w:type="paragraph" w:styleId="ListParagraph">
    <w:name w:val="List Paragraph"/>
    <w:basedOn w:val="Normal"/>
    <w:uiPriority w:val="34"/>
    <w:qFormat/>
    <w:rsid w:val="00C736CE"/>
    <w:pPr>
      <w:suppressAutoHyphens/>
      <w:spacing w:after="0" w:line="1" w:lineRule="atLeast"/>
      <w:ind w:leftChars="-1" w:left="720" w:hangingChars="1" w:hanging="1"/>
      <w:contextualSpacing/>
      <w:textDirection w:val="btLr"/>
      <w:textAlignment w:val="top"/>
      <w:outlineLvl w:val="0"/>
    </w:pPr>
    <w:rPr>
      <w:rFonts w:eastAsia="Times New Roman"/>
      <w:position w:val="-1"/>
      <w:sz w:val="24"/>
      <w:szCs w:val="24"/>
      <w:lang w:val="vi-VN" w:eastAsia="vi-VN"/>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f"/>
    <w:basedOn w:val="Normal"/>
    <w:link w:val="FootnoteTextChar"/>
    <w:uiPriority w:val="99"/>
    <w:unhideWhenUsed/>
    <w:qFormat/>
    <w:rsid w:val="00AA20A6"/>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f Char"/>
    <w:basedOn w:val="DefaultParagraphFont"/>
    <w:link w:val="FootnoteText"/>
    <w:uiPriority w:val="99"/>
    <w:qFormat/>
    <w:rsid w:val="00AA20A6"/>
  </w:style>
  <w:style w:type="character" w:styleId="FootnoteReference">
    <w:name w:val="footnote reference"/>
    <w:aliases w:val="Footnote,Footnote text,ftref,16 Point,Superscript 6 Point,Superscript 6 Point + 11 pt,(NECG) Footnote Reference,Fußnotenzeichen DISS,fr,Footnote Ref in FtNote,BVI fnr,E FNZ,-E Fußnotenzeichen,Footnote#,Ref,de nota al pie,10 pt,Black,R"/>
    <w:basedOn w:val="DefaultParagraphFont"/>
    <w:link w:val="4GCharCharChar"/>
    <w:uiPriority w:val="99"/>
    <w:unhideWhenUsed/>
    <w:qFormat/>
    <w:rsid w:val="00AA20A6"/>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qFormat/>
    <w:rsid w:val="00DD2ADA"/>
    <w:pPr>
      <w:spacing w:before="100" w:after="0" w:line="240" w:lineRule="exact"/>
      <w:ind w:firstLine="567"/>
      <w:jc w:val="both"/>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345992">
      <w:bodyDiv w:val="1"/>
      <w:marLeft w:val="0"/>
      <w:marRight w:val="0"/>
      <w:marTop w:val="0"/>
      <w:marBottom w:val="0"/>
      <w:divBdr>
        <w:top w:val="none" w:sz="0" w:space="0" w:color="auto"/>
        <w:left w:val="none" w:sz="0" w:space="0" w:color="auto"/>
        <w:bottom w:val="none" w:sz="0" w:space="0" w:color="auto"/>
        <w:right w:val="none" w:sz="0" w:space="0" w:color="auto"/>
      </w:divBdr>
    </w:div>
    <w:div w:id="1346131080">
      <w:bodyDiv w:val="1"/>
      <w:marLeft w:val="0"/>
      <w:marRight w:val="0"/>
      <w:marTop w:val="0"/>
      <w:marBottom w:val="0"/>
      <w:divBdr>
        <w:top w:val="none" w:sz="0" w:space="0" w:color="auto"/>
        <w:left w:val="none" w:sz="0" w:space="0" w:color="auto"/>
        <w:bottom w:val="none" w:sz="0" w:space="0" w:color="auto"/>
        <w:right w:val="none" w:sz="0" w:space="0" w:color="auto"/>
      </w:divBdr>
    </w:div>
    <w:div w:id="1717924462">
      <w:bodyDiv w:val="1"/>
      <w:marLeft w:val="0"/>
      <w:marRight w:val="0"/>
      <w:marTop w:val="0"/>
      <w:marBottom w:val="0"/>
      <w:divBdr>
        <w:top w:val="none" w:sz="0" w:space="0" w:color="auto"/>
        <w:left w:val="none" w:sz="0" w:space="0" w:color="auto"/>
        <w:bottom w:val="none" w:sz="0" w:space="0" w:color="auto"/>
        <w:right w:val="none" w:sz="0" w:space="0" w:color="auto"/>
      </w:divBdr>
    </w:div>
    <w:div w:id="1739937100">
      <w:bodyDiv w:val="1"/>
      <w:marLeft w:val="0"/>
      <w:marRight w:val="0"/>
      <w:marTop w:val="0"/>
      <w:marBottom w:val="0"/>
      <w:divBdr>
        <w:top w:val="none" w:sz="0" w:space="0" w:color="auto"/>
        <w:left w:val="none" w:sz="0" w:space="0" w:color="auto"/>
        <w:bottom w:val="none" w:sz="0" w:space="0" w:color="auto"/>
        <w:right w:val="none" w:sz="0" w:space="0" w:color="auto"/>
      </w:divBdr>
    </w:div>
    <w:div w:id="178133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D046E-61F3-4CCD-A6A1-146D9E3F0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3384</Words>
  <Characters>19291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cp:lastModifiedBy>Van thu Cuc THH</cp:lastModifiedBy>
  <cp:revision>2</cp:revision>
  <cp:lastPrinted>2023-12-05T10:54:00Z</cp:lastPrinted>
  <dcterms:created xsi:type="dcterms:W3CDTF">2024-01-26T11:35:00Z</dcterms:created>
  <dcterms:modified xsi:type="dcterms:W3CDTF">2024-01-26T11:35:00Z</dcterms:modified>
</cp:coreProperties>
</file>