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CellSpacing w:w="0" w:type="dxa"/>
        <w:tblInd w:w="5" w:type="dxa"/>
        <w:shd w:val="clear" w:color="auto" w:fill="FFFFFF"/>
        <w:tblCellMar>
          <w:left w:w="0" w:type="dxa"/>
          <w:right w:w="0" w:type="dxa"/>
        </w:tblCellMar>
        <w:tblLook w:val="04A0" w:firstRow="1" w:lastRow="0" w:firstColumn="1" w:lastColumn="0" w:noHBand="0" w:noVBand="1"/>
      </w:tblPr>
      <w:tblGrid>
        <w:gridCol w:w="3681"/>
        <w:gridCol w:w="5670"/>
      </w:tblGrid>
      <w:tr w:rsidR="009950A9" w:rsidRPr="00FC648C" w14:paraId="4F316DF7" w14:textId="77777777" w:rsidTr="009950A9">
        <w:trPr>
          <w:trHeight w:val="256"/>
          <w:tblCellSpacing w:w="0" w:type="dxa"/>
        </w:trPr>
        <w:tc>
          <w:tcPr>
            <w:tcW w:w="3681" w:type="dxa"/>
            <w:shd w:val="clear" w:color="auto" w:fill="FFFFFF"/>
            <w:tcMar>
              <w:top w:w="0" w:type="dxa"/>
              <w:left w:w="108" w:type="dxa"/>
              <w:bottom w:w="0" w:type="dxa"/>
              <w:right w:w="108" w:type="dxa"/>
            </w:tcMar>
            <w:hideMark/>
          </w:tcPr>
          <w:p w14:paraId="4525111A" w14:textId="77777777" w:rsidR="009950A9" w:rsidRPr="00FC648C" w:rsidRDefault="009950A9" w:rsidP="009950A9">
            <w:pPr>
              <w:spacing w:before="120" w:after="120" w:line="234" w:lineRule="atLeast"/>
              <w:jc w:val="center"/>
              <w:rPr>
                <w:rFonts w:ascii="Times New Roman" w:eastAsia="Times New Roman" w:hAnsi="Times New Roman" w:cs="Times New Roman"/>
                <w:color w:val="000000"/>
                <w:sz w:val="28"/>
                <w:szCs w:val="28"/>
              </w:rPr>
            </w:pPr>
          </w:p>
        </w:tc>
        <w:tc>
          <w:tcPr>
            <w:tcW w:w="5670" w:type="dxa"/>
            <w:shd w:val="clear" w:color="auto" w:fill="FFFFFF"/>
            <w:tcMar>
              <w:top w:w="0" w:type="dxa"/>
              <w:left w:w="108" w:type="dxa"/>
              <w:bottom w:w="0" w:type="dxa"/>
              <w:right w:w="108" w:type="dxa"/>
            </w:tcMar>
            <w:hideMark/>
          </w:tcPr>
          <w:p w14:paraId="3A0DE53E" w14:textId="77777777" w:rsidR="009950A9" w:rsidRPr="00FC648C" w:rsidRDefault="009950A9" w:rsidP="009950A9">
            <w:pPr>
              <w:spacing w:after="0" w:line="240" w:lineRule="auto"/>
              <w:jc w:val="center"/>
              <w:rPr>
                <w:rFonts w:ascii="Times New Roman" w:eastAsia="Times New Roman" w:hAnsi="Times New Roman" w:cs="Times New Roman"/>
                <w:b/>
                <w:bCs/>
                <w:color w:val="000000"/>
                <w:spacing w:val="-16"/>
                <w:sz w:val="28"/>
                <w:szCs w:val="28"/>
              </w:rPr>
            </w:pPr>
            <w:r w:rsidRPr="00FC648C">
              <w:rPr>
                <w:rFonts w:ascii="Times New Roman" w:eastAsia="Times New Roman" w:hAnsi="Times New Roman" w:cs="Times New Roman"/>
                <w:b/>
                <w:bCs/>
                <w:color w:val="000000"/>
                <w:spacing w:val="-16"/>
                <w:sz w:val="28"/>
                <w:szCs w:val="28"/>
              </w:rPr>
              <w:t>CỘNG HÒA XÃ HỘI CHỦ NGHĨA VIỆT NAM</w:t>
            </w:r>
          </w:p>
          <w:p w14:paraId="42204A59" w14:textId="77777777" w:rsidR="009950A9" w:rsidRPr="00FC648C" w:rsidRDefault="009950A9" w:rsidP="009950A9">
            <w:pPr>
              <w:spacing w:after="0" w:line="240" w:lineRule="auto"/>
              <w:jc w:val="center"/>
              <w:rPr>
                <w:rFonts w:ascii="Times New Roman" w:eastAsia="Times New Roman" w:hAnsi="Times New Roman" w:cs="Times New Roman"/>
                <w:b/>
                <w:bCs/>
                <w:color w:val="000000"/>
                <w:sz w:val="28"/>
                <w:szCs w:val="28"/>
              </w:rPr>
            </w:pPr>
            <w:r w:rsidRPr="00FC648C">
              <w:rPr>
                <w:rFonts w:ascii="Times New Roman" w:eastAsia="Times New Roman" w:hAnsi="Times New Roman" w:cs="Times New Roman"/>
                <w:b/>
                <w:bCs/>
                <w:color w:val="000000"/>
                <w:sz w:val="28"/>
                <w:szCs w:val="28"/>
              </w:rPr>
              <w:t>Độc lập - Tự do - Hạnh phúc</w:t>
            </w:r>
          </w:p>
          <w:p w14:paraId="6BD11577" w14:textId="77777777" w:rsidR="009950A9" w:rsidRPr="00FC648C" w:rsidRDefault="00827255" w:rsidP="009950A9">
            <w:pPr>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w14:anchorId="245B0F4F">
                <v:shapetype id="_x0000_t32" coordsize="21600,21600" o:spt="32" o:oned="t" path="m,l21600,21600e" filled="f">
                  <v:path arrowok="t" fillok="f" o:connecttype="none"/>
                  <o:lock v:ext="edit" shapetype="t"/>
                </v:shapetype>
                <v:shape id="_x0000_s1031" type="#_x0000_t32" style="position:absolute;left:0;text-align:left;margin-left:49.55pt;margin-top:1.2pt;width:174.5pt;height:0;z-index:251669504" o:connectortype="straight"/>
              </w:pict>
            </w:r>
          </w:p>
        </w:tc>
      </w:tr>
    </w:tbl>
    <w:p w14:paraId="6E15A304" w14:textId="77777777" w:rsidR="006758CD" w:rsidRDefault="006758CD" w:rsidP="00E66C1E">
      <w:pPr>
        <w:shd w:val="clear" w:color="auto" w:fill="FFFFFF"/>
        <w:spacing w:after="0" w:line="234" w:lineRule="atLeast"/>
        <w:jc w:val="center"/>
        <w:rPr>
          <w:rFonts w:ascii="Times New Roman" w:eastAsia="Times New Roman" w:hAnsi="Times New Roman" w:cs="Times New Roman"/>
          <w:b/>
          <w:bCs/>
          <w:color w:val="000000"/>
          <w:sz w:val="28"/>
          <w:szCs w:val="28"/>
          <w:lang w:val="vi-VN"/>
        </w:rPr>
      </w:pPr>
      <w:bookmarkStart w:id="0" w:name="loai_1"/>
    </w:p>
    <w:p w14:paraId="365480C3" w14:textId="7E1E5E53" w:rsidR="00317D6F" w:rsidRPr="00FC648C" w:rsidRDefault="00317D6F" w:rsidP="00E66C1E">
      <w:pPr>
        <w:shd w:val="clear" w:color="auto" w:fill="FFFFFF"/>
        <w:spacing w:after="0" w:line="234" w:lineRule="atLeast"/>
        <w:jc w:val="center"/>
        <w:rPr>
          <w:rFonts w:ascii="Times New Roman" w:eastAsia="Times New Roman" w:hAnsi="Times New Roman" w:cs="Times New Roman"/>
          <w:b/>
          <w:bCs/>
          <w:color w:val="000000"/>
          <w:sz w:val="28"/>
          <w:szCs w:val="28"/>
        </w:rPr>
      </w:pPr>
      <w:r w:rsidRPr="00FC648C">
        <w:rPr>
          <w:rFonts w:ascii="Times New Roman" w:eastAsia="Times New Roman" w:hAnsi="Times New Roman" w:cs="Times New Roman"/>
          <w:b/>
          <w:bCs/>
          <w:color w:val="000000"/>
          <w:sz w:val="28"/>
          <w:szCs w:val="28"/>
          <w:lang w:val="vi-VN"/>
        </w:rPr>
        <w:t>THÔNG TƯ</w:t>
      </w:r>
      <w:bookmarkEnd w:id="0"/>
    </w:p>
    <w:p w14:paraId="62DC7F1F" w14:textId="77777777" w:rsidR="00FC648C" w:rsidRPr="00FC648C" w:rsidRDefault="00FC648C" w:rsidP="00FC648C">
      <w:pPr>
        <w:shd w:val="clear" w:color="auto" w:fill="FFFFFF"/>
        <w:spacing w:after="0" w:line="234" w:lineRule="atLeast"/>
        <w:jc w:val="center"/>
        <w:rPr>
          <w:rFonts w:ascii="Times New Roman" w:eastAsia="Times New Roman" w:hAnsi="Times New Roman" w:cs="Times New Roman"/>
          <w:b/>
          <w:sz w:val="28"/>
          <w:szCs w:val="28"/>
        </w:rPr>
      </w:pPr>
      <w:bookmarkStart w:id="1" w:name="loai_1_name"/>
      <w:r w:rsidRPr="00FC648C">
        <w:rPr>
          <w:rFonts w:ascii="Times New Roman" w:eastAsia="Times New Roman" w:hAnsi="Times New Roman" w:cs="Times New Roman"/>
          <w:b/>
          <w:sz w:val="28"/>
          <w:szCs w:val="28"/>
        </w:rPr>
        <w:t>Ban hành danh mục sản phẩm phần mềm và phần cứng, điện tử</w:t>
      </w:r>
    </w:p>
    <w:p w14:paraId="4005B0A3" w14:textId="77777777" w:rsidR="00FC648C" w:rsidRPr="002821AF" w:rsidRDefault="00827255" w:rsidP="002821AF">
      <w:pPr>
        <w:shd w:val="clear" w:color="auto" w:fill="FFFFFF"/>
        <w:spacing w:after="0" w:line="23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w14:anchorId="5467202A">
          <v:line id="Straight Connector 5" o:spid="_x0000_s1030" style="position:absolute;left:0;text-align:left;z-index:251664384;visibility:visible" from="189.15pt,7.3pt" to="264.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" strokecolor="#4472c4 [3204]" strokeweight=".5pt">
            <v:stroke joinstyle="miter"/>
          </v:line>
        </w:pict>
      </w:r>
      <w:bookmarkEnd w:id="1"/>
    </w:p>
    <w:p w14:paraId="35563807" w14:textId="77777777"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Thông tư số </w:t>
      </w:r>
      <w:hyperlink r:id="rId7" w:tgtFrame="_blank" w:tooltip="Thông tư 09/2013/TT-BTTTT" w:history="1">
        <w:r w:rsidRPr="00FC648C">
          <w:rPr>
            <w:rFonts w:ascii="Times New Roman" w:eastAsia="Times New Roman" w:hAnsi="Times New Roman" w:cs="Times New Roman"/>
            <w:sz w:val="28"/>
            <w:szCs w:val="28"/>
          </w:rPr>
          <w:t>09/2013/TT-BTTTT</w:t>
        </w:r>
      </w:hyperlink>
      <w:r w:rsidRPr="00FC648C">
        <w:rPr>
          <w:rFonts w:ascii="Times New Roman" w:eastAsia="Times New Roman" w:hAnsi="Times New Roman" w:cs="Times New Roman"/>
          <w:sz w:val="28"/>
          <w:szCs w:val="28"/>
        </w:rPr>
        <w:t xml:space="preserve"> ngày 08 tháng 4 năm 2013 của Bộ trưởng Bộ Thông tin và Truyền thông ban hành Danh mục sản phẩm phần mềm và phần cứng, điện tử, </w:t>
      </w:r>
      <w:r w:rsidR="00FF5ED1">
        <w:rPr>
          <w:rFonts w:ascii="Times New Roman" w:eastAsia="Times New Roman" w:hAnsi="Times New Roman" w:cs="Times New Roman"/>
          <w:sz w:val="28"/>
          <w:szCs w:val="28"/>
        </w:rPr>
        <w:t xml:space="preserve">có hiệu lực thi hành kể từ ngày 23 tháng 5 năm 2013, </w:t>
      </w:r>
      <w:r w:rsidRPr="00FC648C">
        <w:rPr>
          <w:rFonts w:ascii="Times New Roman" w:eastAsia="Times New Roman" w:hAnsi="Times New Roman" w:cs="Times New Roman"/>
          <w:sz w:val="28"/>
          <w:szCs w:val="28"/>
        </w:rPr>
        <w:t>được sửa đổi, bổ sung bởi:</w:t>
      </w:r>
    </w:p>
    <w:p w14:paraId="47B04414" w14:textId="77777777" w:rsid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Thông tư số </w:t>
      </w:r>
      <w:hyperlink r:id="rId8" w:tgtFrame="_blank" w:tooltip="Thông tư 20/2021/TT-BTTTT" w:history="1">
        <w:r w:rsidRPr="00FC648C">
          <w:rPr>
            <w:rFonts w:ascii="Times New Roman" w:eastAsia="Times New Roman" w:hAnsi="Times New Roman" w:cs="Times New Roman"/>
            <w:sz w:val="28"/>
            <w:szCs w:val="28"/>
          </w:rPr>
          <w:t>20/2021/TT-BTTTT</w:t>
        </w:r>
      </w:hyperlink>
      <w:r w:rsidRPr="00FC648C">
        <w:rPr>
          <w:rFonts w:ascii="Times New Roman" w:eastAsia="Times New Roman" w:hAnsi="Times New Roman" w:cs="Times New Roman"/>
          <w:sz w:val="28"/>
          <w:szCs w:val="28"/>
        </w:rPr>
        <w:t> ngày 03 tháng 12 năm 2021 của Bộ trưởng Bộ Thông tin và Truyền thông ban hành Thông tư sửa đổi, bổ sung Thông tư số </w:t>
      </w:r>
      <w:hyperlink r:id="rId9" w:tgtFrame="_blank" w:tooltip="Thông tư 09/2013/TT-BTTTT" w:history="1">
        <w:r w:rsidRPr="00FC648C">
          <w:rPr>
            <w:rFonts w:ascii="Times New Roman" w:eastAsia="Times New Roman" w:hAnsi="Times New Roman" w:cs="Times New Roman"/>
            <w:sz w:val="28"/>
            <w:szCs w:val="28"/>
          </w:rPr>
          <w:t>09/2013/TT-BTTTT</w:t>
        </w:r>
      </w:hyperlink>
      <w:r w:rsidRPr="00FC648C">
        <w:rPr>
          <w:rFonts w:ascii="Times New Roman" w:eastAsia="Times New Roman" w:hAnsi="Times New Roman" w:cs="Times New Roman"/>
          <w:sz w:val="28"/>
          <w:szCs w:val="28"/>
        </w:rPr>
        <w:t> ngày 08 tháng 4 năm 2013 của Bộ trưởng Bộ Thông tin và Truyền thông ban hành Danh mục sản phẩm phần mềm và phần cứng, điện tử, có hiệu lực kể từ ngày 02 tháng 02 năm 2022.</w:t>
      </w:r>
    </w:p>
    <w:p w14:paraId="50307D72" w14:textId="77777777" w:rsidR="00EB7F0C" w:rsidRPr="006758CD" w:rsidRDefault="00EB7F0C" w:rsidP="006758CD">
      <w:pPr>
        <w:shd w:val="clear" w:color="auto" w:fill="FFFFFF"/>
        <w:spacing w:before="240" w:after="240"/>
        <w:ind w:firstLine="720"/>
        <w:jc w:val="both"/>
        <w:rPr>
          <w:rFonts w:ascii="Times New Roman" w:hAnsi="Times New Roman" w:cs="Times New Roman"/>
          <w:spacing w:val="-6"/>
          <w:sz w:val="28"/>
          <w:szCs w:val="28"/>
        </w:rPr>
      </w:pPr>
      <w:r w:rsidRPr="006C1F8A">
        <w:rPr>
          <w:rFonts w:ascii="Times New Roman" w:eastAsia="Times New Roman" w:hAnsi="Times New Roman" w:cs="Times New Roman"/>
          <w:sz w:val="28"/>
          <w:szCs w:val="28"/>
        </w:rPr>
        <w:t xml:space="preserve">Thông tư số </w:t>
      </w:r>
      <w:r>
        <w:rPr>
          <w:rFonts w:ascii="Times New Roman" w:eastAsia="Times New Roman" w:hAnsi="Times New Roman" w:cs="Times New Roman"/>
          <w:sz w:val="28"/>
          <w:szCs w:val="28"/>
        </w:rPr>
        <w:t>11</w:t>
      </w:r>
      <w:r w:rsidRPr="006C1F8A">
        <w:rPr>
          <w:rFonts w:ascii="Times New Roman" w:eastAsia="Times New Roman" w:hAnsi="Times New Roman" w:cs="Times New Roman"/>
          <w:sz w:val="28"/>
          <w:szCs w:val="28"/>
        </w:rPr>
        <w:t>/2024</w:t>
      </w:r>
      <w:r w:rsidRPr="004066D6">
        <w:rPr>
          <w:rFonts w:ascii="Times New Roman" w:eastAsia="Times New Roman" w:hAnsi="Times New Roman" w:cs="Times New Roman"/>
          <w:sz w:val="28"/>
          <w:szCs w:val="28"/>
        </w:rPr>
        <w:t xml:space="preserve">/TT-BTTTT ngày </w:t>
      </w:r>
      <w:r>
        <w:rPr>
          <w:rFonts w:ascii="Times New Roman" w:eastAsia="Times New Roman" w:hAnsi="Times New Roman" w:cs="Times New Roman"/>
          <w:sz w:val="28"/>
          <w:szCs w:val="28"/>
        </w:rPr>
        <w:t xml:space="preserve">23 </w:t>
      </w:r>
      <w:r w:rsidRPr="004066D6">
        <w:rPr>
          <w:rFonts w:ascii="Times New Roman" w:eastAsia="Times New Roman" w:hAnsi="Times New Roman" w:cs="Times New Roman"/>
          <w:sz w:val="28"/>
          <w:szCs w:val="28"/>
        </w:rPr>
        <w:t xml:space="preserve">tháng </w:t>
      </w:r>
      <w:r>
        <w:rPr>
          <w:rFonts w:ascii="Times New Roman" w:eastAsia="Times New Roman" w:hAnsi="Times New Roman" w:cs="Times New Roman"/>
          <w:sz w:val="28"/>
          <w:szCs w:val="28"/>
        </w:rPr>
        <w:t xml:space="preserve">9 </w:t>
      </w:r>
      <w:r w:rsidRPr="004066D6">
        <w:rPr>
          <w:rFonts w:ascii="Times New Roman" w:eastAsia="Times New Roman" w:hAnsi="Times New Roman" w:cs="Times New Roman"/>
          <w:sz w:val="28"/>
          <w:szCs w:val="28"/>
        </w:rPr>
        <w:t xml:space="preserve">năm 2024 của Bộ trưởng Bộ Thông tin </w:t>
      </w:r>
      <w:r w:rsidRPr="004066D6">
        <w:rPr>
          <w:rFonts w:ascii="Times New Roman" w:eastAsia="Times New Roman" w:hAnsi="Times New Roman" w:cs="Times New Roman"/>
          <w:sz w:val="28"/>
          <w:szCs w:val="28"/>
          <w:lang w:val="vi-VN"/>
        </w:rPr>
        <w:t>và Truyền thông</w:t>
      </w:r>
      <w:r>
        <w:rPr>
          <w:rFonts w:ascii="Times New Roman" w:eastAsia="Times New Roman" w:hAnsi="Times New Roman" w:cs="Times New Roman"/>
          <w:sz w:val="28"/>
          <w:szCs w:val="28"/>
        </w:rPr>
        <w:t xml:space="preserve"> </w:t>
      </w:r>
      <w:r w:rsidRPr="004066D6">
        <w:rPr>
          <w:rFonts w:ascii="Times New Roman" w:hAnsi="Times New Roman" w:cs="Times New Roman"/>
          <w:sz w:val="28"/>
          <w:szCs w:val="28"/>
        </w:rPr>
        <w:t xml:space="preserve">sửa đổi, bổ sung một số </w:t>
      </w:r>
      <w:r>
        <w:rPr>
          <w:rFonts w:ascii="Times New Roman" w:hAnsi="Times New Roman" w:cs="Times New Roman"/>
          <w:sz w:val="28"/>
          <w:szCs w:val="28"/>
        </w:rPr>
        <w:t xml:space="preserve">điều </w:t>
      </w:r>
      <w:r w:rsidRPr="004066D6">
        <w:rPr>
          <w:rFonts w:ascii="Times New Roman" w:hAnsi="Times New Roman" w:cs="Times New Roman"/>
          <w:sz w:val="28"/>
          <w:szCs w:val="28"/>
        </w:rPr>
        <w:t>của Thông tư số 03/2015/TT-BTTTT ngày 06 tháng 3 năm 2015 của Bộ trưởng Bộ Thông tin và Truyền thông quy định chi tiết và hướng dẫn thi hành một số điều, khoản của Nghị định số </w:t>
      </w:r>
      <w:hyperlink r:id="rId10" w:tgtFrame="_blank" w:tooltip="Nghị định 60/2014/NĐ-CP" w:history="1">
        <w:r w:rsidRPr="004066D6">
          <w:rPr>
            <w:rStyle w:val="Hyperlink"/>
            <w:rFonts w:ascii="Times New Roman" w:hAnsi="Times New Roman" w:cs="Times New Roman"/>
            <w:color w:val="auto"/>
            <w:sz w:val="28"/>
            <w:szCs w:val="28"/>
            <w:u w:val="none"/>
          </w:rPr>
          <w:t>60/2014/NĐ-CP</w:t>
        </w:r>
      </w:hyperlink>
      <w:r w:rsidRPr="004066D6">
        <w:rPr>
          <w:rFonts w:ascii="Times New Roman" w:hAnsi="Times New Roman" w:cs="Times New Roman"/>
          <w:sz w:val="28"/>
          <w:szCs w:val="28"/>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Pr>
          <w:rFonts w:ascii="Times New Roman" w:hAnsi="Times New Roman" w:cs="Times New Roman"/>
          <w:sz w:val="28"/>
          <w:szCs w:val="28"/>
        </w:rPr>
        <w:t xml:space="preserve"> </w:t>
      </w:r>
      <w:r w:rsidRPr="00AF636D">
        <w:rPr>
          <w:rFonts w:ascii="Times New Roman" w:hAnsi="Times New Roman" w:cs="Times New Roman"/>
          <w:sz w:val="28"/>
          <w:szCs w:val="28"/>
          <w:lang w:val="vi-VN"/>
        </w:rPr>
        <w:t>và Thông tư số 09/2013/TT-BTTTT ngày 08 tháng 4 năm 2013 của Bộ trưởng Bộ Thông tin và Truyền thông</w:t>
      </w:r>
      <w:r w:rsidRPr="00AF636D">
        <w:rPr>
          <w:rFonts w:ascii="Times New Roman" w:hAnsi="Times New Roman" w:cs="Times New Roman"/>
          <w:iCs/>
          <w:sz w:val="28"/>
          <w:szCs w:val="28"/>
          <w:shd w:val="clear" w:color="auto" w:fill="FFFFFF"/>
          <w:lang w:val="vi-VN"/>
        </w:rPr>
        <w:t> ban hành Danh mục sản phẩm phần mềm và phần cứng, điện tử</w:t>
      </w:r>
      <w:r w:rsidRPr="00AF636D">
        <w:rPr>
          <w:rFonts w:ascii="Times New Roman" w:hAnsi="Times New Roman" w:cs="Times New Roman"/>
          <w:sz w:val="28"/>
          <w:szCs w:val="28"/>
          <w:lang w:val="vi-VN"/>
        </w:rPr>
        <w:t xml:space="preserve">(được sửa đổi, bổ sung bởi Thông tư số 20/2021/TT-BTTTT </w:t>
      </w:r>
      <w:r w:rsidRPr="00AF636D">
        <w:rPr>
          <w:rFonts w:ascii="Times New Roman" w:hAnsi="Times New Roman" w:cs="Times New Roman"/>
          <w:spacing w:val="-6"/>
          <w:sz w:val="28"/>
          <w:szCs w:val="28"/>
          <w:lang w:val="vi-VN"/>
        </w:rPr>
        <w:t>ngày 03 tháng 12 năm 2021 của Bộ trưởng Bộ Thông tin và Truyền thông)</w:t>
      </w:r>
      <w:r>
        <w:rPr>
          <w:rFonts w:ascii="Times New Roman" w:hAnsi="Times New Roman" w:cs="Times New Roman"/>
          <w:spacing w:val="-6"/>
          <w:sz w:val="28"/>
          <w:szCs w:val="28"/>
        </w:rPr>
        <w:t xml:space="preserve">, </w:t>
      </w:r>
      <w:r w:rsidRPr="002457C0">
        <w:rPr>
          <w:rFonts w:ascii="Times New Roman" w:hAnsi="Times New Roman" w:cs="Times New Roman"/>
          <w:sz w:val="28"/>
          <w:szCs w:val="28"/>
        </w:rPr>
        <w:t xml:space="preserve">có hiệu lực </w:t>
      </w:r>
      <w:r>
        <w:rPr>
          <w:rFonts w:ascii="Times New Roman" w:hAnsi="Times New Roman" w:cs="Times New Roman"/>
          <w:sz w:val="28"/>
          <w:szCs w:val="28"/>
        </w:rPr>
        <w:t xml:space="preserve">kể </w:t>
      </w:r>
      <w:r w:rsidRPr="002457C0">
        <w:rPr>
          <w:rFonts w:ascii="Times New Roman" w:hAnsi="Times New Roman" w:cs="Times New Roman"/>
          <w:sz w:val="28"/>
          <w:szCs w:val="28"/>
        </w:rPr>
        <w:t>từ ngày 07 tháng 11</w:t>
      </w:r>
      <w:r>
        <w:rPr>
          <w:rFonts w:ascii="Times New Roman" w:hAnsi="Times New Roman" w:cs="Times New Roman"/>
          <w:sz w:val="28"/>
          <w:szCs w:val="28"/>
        </w:rPr>
        <w:t xml:space="preserve"> năm 2024</w:t>
      </w:r>
    </w:p>
    <w:p w14:paraId="6F495182" w14:textId="77777777"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i/>
          <w:iCs/>
          <w:sz w:val="28"/>
          <w:szCs w:val="28"/>
        </w:rPr>
        <w:t>Căn cứ Luật Công nghệ thông tin ngày 29 tháng 6 năm 2006;</w:t>
      </w:r>
    </w:p>
    <w:p w14:paraId="6AC8D2EC" w14:textId="77777777"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i/>
          <w:iCs/>
          <w:sz w:val="28"/>
          <w:szCs w:val="28"/>
        </w:rPr>
        <w:t>Căn cứ Nghị định số </w:t>
      </w:r>
      <w:hyperlink r:id="rId11" w:tgtFrame="_blank" w:tooltip="Nghị định 71/2007/NĐ-CP" w:history="1">
        <w:r w:rsidRPr="00FC648C">
          <w:rPr>
            <w:rFonts w:ascii="Times New Roman" w:eastAsia="Times New Roman" w:hAnsi="Times New Roman" w:cs="Times New Roman"/>
            <w:i/>
            <w:iCs/>
            <w:sz w:val="28"/>
            <w:szCs w:val="28"/>
          </w:rPr>
          <w:t>71/2007/NĐ-CP</w:t>
        </w:r>
      </w:hyperlink>
      <w:r w:rsidRPr="00FC648C">
        <w:rPr>
          <w:rFonts w:ascii="Times New Roman" w:eastAsia="Times New Roman" w:hAnsi="Times New Roman" w:cs="Times New Roman"/>
          <w:i/>
          <w:iCs/>
          <w:sz w:val="28"/>
          <w:szCs w:val="28"/>
        </w:rPr>
        <w:t> ngày 03 tháng 5 năm 2007 của Chính phủ quy định chi tiết và hướng dẫn thực hiện một số điều của Luật Công nghệ thông tin về công nghiệp công nghệ thông tin;</w:t>
      </w:r>
    </w:p>
    <w:p w14:paraId="35509AC0" w14:textId="77777777" w:rsidR="00EB7F0C" w:rsidRDefault="00EB7F0C" w:rsidP="002821A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EB7F0C">
        <w:rPr>
          <w:rFonts w:ascii="Times New Roman" w:eastAsia="Times New Roman" w:hAnsi="Times New Roman" w:cs="Times New Roman"/>
          <w:i/>
          <w:iCs/>
          <w:sz w:val="28"/>
          <w:szCs w:val="28"/>
        </w:rPr>
        <w:t>Căn cứ Nghị định số 187/2007/NĐ-CP ngày 25 tháng 12 năm 2007 của Chính phủ quy định chức năng, nhiệm vụ, quyền hạn và cơ cấu tổ chức của Bộ Thông tin và Truyền thông và Nghị định số 50/2011/NĐ-CP ngày 24 tháng 6 năm 2011 của Chính phủ sửa đổi Nghị định số 187/2007/NĐ-CP;</w:t>
      </w:r>
    </w:p>
    <w:p w14:paraId="69CEAB6C" w14:textId="77777777"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i/>
          <w:iCs/>
          <w:sz w:val="28"/>
          <w:szCs w:val="28"/>
        </w:rPr>
        <w:lastRenderedPageBreak/>
        <w:t>Theo đề nghị của Vụ trưởng Vụ Công nghệ thông tin,</w:t>
      </w:r>
    </w:p>
    <w:p w14:paraId="389349A4" w14:textId="77777777"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i/>
          <w:iCs/>
          <w:sz w:val="28"/>
          <w:szCs w:val="28"/>
        </w:rPr>
        <w:t>Bộ trưởng Bộ Thông tin và Truyền thông ban hành Danh mục sản phẩm phần mềm và phần cứng, điện tử</w:t>
      </w:r>
      <w:bookmarkStart w:id="2" w:name="_ftnref1"/>
      <w:bookmarkEnd w:id="2"/>
      <w:r w:rsidRPr="00FC648C">
        <w:rPr>
          <w:rStyle w:val="FootnoteReference"/>
          <w:rFonts w:ascii="Times New Roman" w:eastAsia="Times New Roman" w:hAnsi="Times New Roman" w:cs="Times New Roman"/>
          <w:i/>
          <w:iCs/>
          <w:sz w:val="28"/>
          <w:szCs w:val="28"/>
        </w:rPr>
        <w:footnoteReference w:id="1"/>
      </w:r>
      <w:r w:rsidRPr="00FC648C">
        <w:rPr>
          <w:rFonts w:ascii="Times New Roman" w:eastAsia="Times New Roman" w:hAnsi="Times New Roman" w:cs="Times New Roman"/>
          <w:i/>
          <w:iCs/>
          <w:sz w:val="28"/>
          <w:szCs w:val="28"/>
        </w:rPr>
        <w:t>.</w:t>
      </w:r>
    </w:p>
    <w:p w14:paraId="057CF8A4" w14:textId="77777777" w:rsidR="00FC648C" w:rsidRPr="00FC648C" w:rsidRDefault="00FC648C" w:rsidP="00FC648C">
      <w:pPr>
        <w:shd w:val="clear" w:color="auto" w:fill="FFFFFF"/>
        <w:spacing w:before="240" w:after="120" w:line="240" w:lineRule="auto"/>
        <w:ind w:firstLine="720"/>
        <w:jc w:val="both"/>
        <w:rPr>
          <w:rFonts w:ascii="Times New Roman" w:eastAsia="Times New Roman" w:hAnsi="Times New Roman" w:cs="Times New Roman"/>
          <w:sz w:val="28"/>
          <w:szCs w:val="28"/>
        </w:rPr>
      </w:pPr>
      <w:bookmarkStart w:id="3" w:name="dieu_1"/>
      <w:r w:rsidRPr="00FC648C">
        <w:rPr>
          <w:rFonts w:ascii="Times New Roman" w:eastAsia="Times New Roman" w:hAnsi="Times New Roman" w:cs="Times New Roman"/>
          <w:b/>
          <w:bCs/>
          <w:sz w:val="28"/>
          <w:szCs w:val="28"/>
        </w:rPr>
        <w:lastRenderedPageBreak/>
        <w:t>Điều 1. Phạm vi điều chỉnh</w:t>
      </w:r>
      <w:bookmarkEnd w:id="3"/>
    </w:p>
    <w:p w14:paraId="265B59D0" w14:textId="77777777"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Thông tư này ban hành Danh mục sản phẩm phần mềm và phần cứng, điện tử (sau đây gọi tắt là Danh mục), bao gồm:</w:t>
      </w:r>
    </w:p>
    <w:p w14:paraId="199136D0" w14:textId="77777777"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 Danh mục sản phẩm phần mềm được quy định tại Phụ lục số 01.</w:t>
      </w:r>
    </w:p>
    <w:p w14:paraId="72F09084" w14:textId="77777777" w:rsidR="00FC648C" w:rsidRPr="009B13D6" w:rsidRDefault="00FC648C" w:rsidP="002821AF">
      <w:pPr>
        <w:shd w:val="clear" w:color="auto" w:fill="FFFFFF"/>
        <w:spacing w:before="120" w:after="120" w:line="240" w:lineRule="auto"/>
        <w:ind w:firstLine="720"/>
        <w:jc w:val="both"/>
        <w:rPr>
          <w:rFonts w:ascii="Times New Roman" w:eastAsia="Times New Roman" w:hAnsi="Times New Roman" w:cs="Times New Roman"/>
          <w:spacing w:val="-4"/>
          <w:sz w:val="28"/>
          <w:szCs w:val="28"/>
        </w:rPr>
      </w:pPr>
      <w:r w:rsidRPr="009B13D6">
        <w:rPr>
          <w:rFonts w:ascii="Times New Roman" w:eastAsia="Times New Roman" w:hAnsi="Times New Roman" w:cs="Times New Roman"/>
          <w:spacing w:val="-4"/>
          <w:sz w:val="28"/>
          <w:szCs w:val="28"/>
        </w:rPr>
        <w:t>2. Danh mục sản phẩm phần cứng, điện tử được quy định tại Phụ lục số 02.</w:t>
      </w:r>
    </w:p>
    <w:p w14:paraId="11E518AF" w14:textId="77777777" w:rsidR="00FC648C" w:rsidRPr="00FC648C" w:rsidRDefault="00FC648C" w:rsidP="006758CD">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4" w:name="dieu_2"/>
      <w:r w:rsidRPr="00FC648C">
        <w:rPr>
          <w:rFonts w:ascii="Times New Roman" w:eastAsia="Times New Roman" w:hAnsi="Times New Roman" w:cs="Times New Roman"/>
          <w:b/>
          <w:bCs/>
          <w:sz w:val="28"/>
          <w:szCs w:val="28"/>
        </w:rPr>
        <w:t>Điều 2. Đối tượng áp dụng</w:t>
      </w:r>
      <w:bookmarkEnd w:id="4"/>
    </w:p>
    <w:p w14:paraId="1CF0A773" w14:textId="77777777" w:rsidR="00FC648C" w:rsidRPr="00FC648C" w:rsidRDefault="00FC648C" w:rsidP="006758CD">
      <w:pPr>
        <w:shd w:val="clear" w:color="auto" w:fill="FFFFFF"/>
        <w:spacing w:before="120" w:after="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Thông tư này áp dụng đối với các cơ quan, tổ chức, cá nhân tham gia hoạt động công nghiệp công nghệ thông tin, quản lý, sản xuất, kinh doanh sản phẩm phần mềm và phần cứng, điện tử tại Việt Nam.</w:t>
      </w:r>
    </w:p>
    <w:p w14:paraId="6720F994" w14:textId="77777777" w:rsidR="00FC648C" w:rsidRPr="00FC648C" w:rsidRDefault="00FC648C" w:rsidP="006758CD">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5" w:name="dieu_3"/>
      <w:r w:rsidRPr="00FC648C">
        <w:rPr>
          <w:rFonts w:ascii="Times New Roman" w:eastAsia="Times New Roman" w:hAnsi="Times New Roman" w:cs="Times New Roman"/>
          <w:b/>
          <w:bCs/>
          <w:sz w:val="28"/>
          <w:szCs w:val="28"/>
        </w:rPr>
        <w:t>Điều 3. Nguyên tắc xây dựng và mục đích áp dụng Danh mục</w:t>
      </w:r>
      <w:bookmarkEnd w:id="5"/>
    </w:p>
    <w:p w14:paraId="7713A357" w14:textId="77777777"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 Danh mục được xây dựng nhằm hình thành hệ thống sản phẩm chuyên ngành công nghiệp phần mềm và công nghiệp phần cứng, điện tử phục vụ cho việc đăng ký kinh doanh; hoạt động đầu tư; áp dụng các chính sách thuế; chính sách ưu đãi; quản lý xuất nhập khẩu; quản lý chất lượng và các hoạt động khác liên quan tới sản phẩm phần mềm và phần cứng, điện tử.</w:t>
      </w:r>
    </w:p>
    <w:p w14:paraId="476E351E" w14:textId="77777777"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 Căn cứ vào tình hình phát triển thị trường và chính sách phát triển công nghệ thông tin trong từng thời kỳ, Bộ Thông tin và Truyền thông điều chỉnh Danh mục cho phù hợp với yêu cầu quản lý.</w:t>
      </w:r>
    </w:p>
    <w:p w14:paraId="69F8AB1E" w14:textId="77777777"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6" w:name="dieu_4"/>
      <w:r w:rsidRPr="00FC648C">
        <w:rPr>
          <w:rFonts w:ascii="Times New Roman" w:eastAsia="Times New Roman" w:hAnsi="Times New Roman" w:cs="Times New Roman"/>
          <w:b/>
          <w:bCs/>
          <w:sz w:val="28"/>
          <w:szCs w:val="28"/>
        </w:rPr>
        <w:t>Điều 4. Hiệu lực thi hành</w:t>
      </w:r>
      <w:bookmarkStart w:id="7" w:name="_ftnref2"/>
      <w:bookmarkEnd w:id="6"/>
      <w:bookmarkEnd w:id="7"/>
      <w:r w:rsidRPr="00FC648C">
        <w:rPr>
          <w:rStyle w:val="FootnoteReference"/>
          <w:rFonts w:ascii="Times New Roman" w:eastAsia="Times New Roman" w:hAnsi="Times New Roman" w:cs="Times New Roman"/>
          <w:b/>
          <w:bCs/>
          <w:sz w:val="28"/>
          <w:szCs w:val="28"/>
        </w:rPr>
        <w:footnoteReference w:id="2"/>
      </w:r>
    </w:p>
    <w:p w14:paraId="03C99B55" w14:textId="77777777"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lastRenderedPageBreak/>
        <w:t>Thông tư này có hiệu lực thi hành kể từ ngày 23 tháng 5 năm 2013.</w:t>
      </w:r>
    </w:p>
    <w:p w14:paraId="6858C1E6" w14:textId="5BB1A35F" w:rsidR="00FC648C" w:rsidRPr="00FC648C" w:rsidRDefault="00FC648C" w:rsidP="002821AF">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9" w:name="dieu_5"/>
      <w:r w:rsidRPr="00FC648C">
        <w:rPr>
          <w:rFonts w:ascii="Times New Roman" w:eastAsia="Times New Roman" w:hAnsi="Times New Roman" w:cs="Times New Roman"/>
          <w:b/>
          <w:bCs/>
          <w:sz w:val="28"/>
          <w:szCs w:val="28"/>
        </w:rPr>
        <w:t>Điều 5. Tổ chức thực hiện</w:t>
      </w:r>
      <w:bookmarkStart w:id="10" w:name="_ftnref3"/>
      <w:bookmarkEnd w:id="9"/>
      <w:bookmarkEnd w:id="10"/>
    </w:p>
    <w:p w14:paraId="30139356" w14:textId="77777777" w:rsidR="00FC648C" w:rsidRPr="005F569B" w:rsidRDefault="00FC648C" w:rsidP="00FC648C">
      <w:pPr>
        <w:shd w:val="clear" w:color="auto" w:fill="FFFFFF"/>
        <w:spacing w:before="240" w:after="120" w:line="240" w:lineRule="auto"/>
        <w:ind w:firstLine="720"/>
        <w:jc w:val="both"/>
        <w:rPr>
          <w:rFonts w:ascii="Times New Roman" w:eastAsia="Times New Roman" w:hAnsi="Times New Roman" w:cs="Times New Roman"/>
          <w:spacing w:val="-6"/>
          <w:sz w:val="28"/>
          <w:szCs w:val="28"/>
        </w:rPr>
      </w:pPr>
      <w:r w:rsidRPr="00FC648C">
        <w:rPr>
          <w:rFonts w:ascii="Times New Roman" w:eastAsia="Times New Roman" w:hAnsi="Times New Roman" w:cs="Times New Roman"/>
          <w:sz w:val="28"/>
          <w:szCs w:val="28"/>
        </w:rPr>
        <w:t xml:space="preserve">1. Chánh Văn phòng, Vụ trưởng Vụ Công nghệ thông tin, Thủ trưởng các cơ quan, đơn vị thuộc Bộ Thông tin và Truyền thông, Giám đốc Sở Thông tin và Truyền thông các tỉnh, thành phố trực thuộc Trung ương và các doanh nghiệp, tổ </w:t>
      </w:r>
      <w:r w:rsidRPr="005F569B">
        <w:rPr>
          <w:rFonts w:ascii="Times New Roman" w:eastAsia="Times New Roman" w:hAnsi="Times New Roman" w:cs="Times New Roman"/>
          <w:spacing w:val="-6"/>
          <w:sz w:val="28"/>
          <w:szCs w:val="28"/>
        </w:rPr>
        <w:t>chức, cá nhân có liên quan nêu tại Điều 2 chịu trách nhiệm thi hành Thông tư này.</w:t>
      </w:r>
    </w:p>
    <w:p w14:paraId="7A080A9A" w14:textId="77777777" w:rsidR="00FC648C" w:rsidRPr="00FC648C" w:rsidRDefault="00FC648C" w:rsidP="00FC648C">
      <w:pPr>
        <w:shd w:val="clear" w:color="auto" w:fill="FFFFFF"/>
        <w:spacing w:before="240" w:after="120" w:line="240" w:lineRule="auto"/>
        <w:ind w:firstLine="720"/>
        <w:jc w:val="both"/>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 Trong quá trình thực hiện, nếu phát sinh vướng mắc, đề nghị các tổ chức, cá nhân phản ánh về Bộ Thông tin và Truyền thông để bổ sung, sửa đổi cho phù hợp./.</w:t>
      </w:r>
    </w:p>
    <w:tbl>
      <w:tblPr>
        <w:tblW w:w="9066" w:type="dxa"/>
        <w:tblCellSpacing w:w="0" w:type="dxa"/>
        <w:shd w:val="clear" w:color="auto" w:fill="FFFFFF"/>
        <w:tblCellMar>
          <w:left w:w="0" w:type="dxa"/>
          <w:right w:w="0" w:type="dxa"/>
        </w:tblCellMar>
        <w:tblLook w:val="04A0" w:firstRow="1" w:lastRow="0" w:firstColumn="1" w:lastColumn="0" w:noHBand="0" w:noVBand="1"/>
      </w:tblPr>
      <w:tblGrid>
        <w:gridCol w:w="9288"/>
      </w:tblGrid>
      <w:tr w:rsidR="005F569B" w:rsidRPr="00FC648C" w14:paraId="5FFF8E23" w14:textId="77777777" w:rsidTr="005F569B">
        <w:trPr>
          <w:tblCellSpacing w:w="0" w:type="dxa"/>
        </w:trPr>
        <w:tc>
          <w:tcPr>
            <w:tcW w:w="9066" w:type="dxa"/>
            <w:shd w:val="clear" w:color="auto" w:fill="FFFFFF"/>
            <w:tcMar>
              <w:top w:w="0" w:type="dxa"/>
              <w:left w:w="108" w:type="dxa"/>
              <w:bottom w:w="0" w:type="dxa"/>
              <w:right w:w="108" w:type="dxa"/>
            </w:tcMar>
            <w:hideMark/>
          </w:tcPr>
          <w:p w14:paraId="218BB746" w14:textId="77777777" w:rsidR="005F569B" w:rsidRPr="00FC648C" w:rsidRDefault="00827255" w:rsidP="006A45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w14:anchorId="1349DCA1">
                <v:line id="Straight Connector 1" o:spid="_x0000_s1033" style="position:absolute;z-index:251672576;visibility:visible" from="-.25pt,10.85pt" to="45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" strokecolor="black [3200]" strokeweight=".5pt">
                  <v:stroke joinstyle="miter"/>
                </v:line>
              </w:pict>
            </w:r>
          </w:p>
          <w:p w14:paraId="0802BFB1" w14:textId="77777777" w:rsidR="005F569B" w:rsidRPr="00FC648C" w:rsidRDefault="005F569B" w:rsidP="006A4544">
            <w:pPr>
              <w:spacing w:after="0" w:line="240" w:lineRule="auto"/>
              <w:rPr>
                <w:rFonts w:ascii="Times New Roman" w:eastAsia="Times New Roman" w:hAnsi="Times New Roman" w:cs="Times New Roman"/>
                <w:sz w:val="28"/>
                <w:szCs w:val="28"/>
              </w:rPr>
            </w:pPr>
          </w:p>
          <w:tbl>
            <w:tblPr>
              <w:tblW w:w="9278" w:type="dxa"/>
              <w:tblInd w:w="78" w:type="dxa"/>
              <w:tblLook w:val="00A0" w:firstRow="1" w:lastRow="0" w:firstColumn="1" w:lastColumn="0" w:noHBand="0" w:noVBand="0"/>
            </w:tblPr>
            <w:tblGrid>
              <w:gridCol w:w="4624"/>
              <w:gridCol w:w="4654"/>
            </w:tblGrid>
            <w:tr w:rsidR="005F569B" w:rsidRPr="00FC648C" w14:paraId="29FD308E" w14:textId="77777777" w:rsidTr="006A4544">
              <w:trPr>
                <w:trHeight w:val="3931"/>
              </w:trPr>
              <w:tc>
                <w:tcPr>
                  <w:tcW w:w="4624" w:type="dxa"/>
                </w:tcPr>
                <w:p w14:paraId="6C8092CF" w14:textId="77777777" w:rsidR="005F569B" w:rsidRPr="00FC648C" w:rsidRDefault="00827255" w:rsidP="006A4544">
                  <w:pPr>
                    <w:widowControl w:val="0"/>
                    <w:spacing w:after="240"/>
                    <w:jc w:val="center"/>
                    <w:rPr>
                      <w:rFonts w:ascii="Times New Roman" w:hAnsi="Times New Roman" w:cs="Times New Roman"/>
                      <w:b/>
                      <w:bCs/>
                      <w:spacing w:val="-20"/>
                      <w:sz w:val="28"/>
                      <w:szCs w:val="28"/>
                      <w:lang w:val="nl-NL"/>
                    </w:rPr>
                  </w:pPr>
                  <w:r>
                    <w:rPr>
                      <w:rFonts w:ascii="Times New Roman" w:hAnsi="Times New Roman" w:cs="Times New Roman"/>
                      <w:noProof/>
                      <w:spacing w:val="-20"/>
                      <w:sz w:val="28"/>
                      <w:szCs w:val="28"/>
                    </w:rPr>
                    <w:pict w14:anchorId="13A1B926">
                      <v:line id="Line 4" o:spid="_x0000_s1032" style="position:absolute;left:0;text-align:left;z-index:251671552;visibility:visible" from="64.35pt,21.65pt" to="155.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r8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Msm+X5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"/>
                    </w:pict>
                  </w:r>
                  <w:r w:rsidR="005F569B" w:rsidRPr="00FC648C">
                    <w:rPr>
                      <w:rFonts w:ascii="Times New Roman" w:hAnsi="Times New Roman" w:cs="Times New Roman"/>
                      <w:b/>
                      <w:bCs/>
                      <w:spacing w:val="-20"/>
                      <w:sz w:val="28"/>
                      <w:szCs w:val="28"/>
                      <w:lang w:val="nl-NL"/>
                    </w:rPr>
                    <w:t>BỘ</w:t>
                  </w:r>
                  <w:r w:rsidR="005F569B">
                    <w:rPr>
                      <w:rFonts w:ascii="Times New Roman" w:hAnsi="Times New Roman" w:cs="Times New Roman"/>
                      <w:b/>
                      <w:bCs/>
                      <w:spacing w:val="-20"/>
                      <w:sz w:val="28"/>
                      <w:szCs w:val="28"/>
                      <w:lang w:val="nl-NL"/>
                    </w:rPr>
                    <w:t xml:space="preserve"> </w:t>
                  </w:r>
                  <w:r w:rsidR="005F569B" w:rsidRPr="00FC648C">
                    <w:rPr>
                      <w:rFonts w:ascii="Times New Roman" w:hAnsi="Times New Roman" w:cs="Times New Roman"/>
                      <w:b/>
                      <w:bCs/>
                      <w:spacing w:val="-20"/>
                      <w:sz w:val="28"/>
                      <w:szCs w:val="28"/>
                      <w:lang w:val="nl-NL"/>
                    </w:rPr>
                    <w:t>THÔNG TIN VÀ TRUYỀN THÔNG</w:t>
                  </w:r>
                </w:p>
                <w:p w14:paraId="1B8D012B" w14:textId="54A06E59" w:rsidR="005F569B" w:rsidRPr="00FC648C" w:rsidRDefault="005F569B" w:rsidP="006A4544">
                  <w:pPr>
                    <w:widowControl w:val="0"/>
                    <w:spacing w:before="120"/>
                    <w:jc w:val="center"/>
                    <w:rPr>
                      <w:rFonts w:ascii="Times New Roman" w:hAnsi="Times New Roman" w:cs="Times New Roman"/>
                      <w:sz w:val="28"/>
                      <w:szCs w:val="28"/>
                      <w:lang w:val="nl-NL"/>
                    </w:rPr>
                  </w:pPr>
                  <w:r w:rsidRPr="00FC648C">
                    <w:rPr>
                      <w:rFonts w:ascii="Times New Roman" w:hAnsi="Times New Roman" w:cs="Times New Roman"/>
                      <w:sz w:val="28"/>
                      <w:szCs w:val="28"/>
                      <w:lang w:val="nl-NL"/>
                    </w:rPr>
                    <w:t xml:space="preserve">Số:   </w:t>
                  </w:r>
                  <w:r w:rsidR="00B56C52">
                    <w:rPr>
                      <w:rFonts w:ascii="Times New Roman" w:hAnsi="Times New Roman" w:cs="Times New Roman"/>
                      <w:sz w:val="28"/>
                      <w:szCs w:val="28"/>
                      <w:lang w:val="nl-NL"/>
                    </w:rPr>
                    <w:t>10</w:t>
                  </w:r>
                  <w:r w:rsidRPr="00FC648C">
                    <w:rPr>
                      <w:rFonts w:ascii="Times New Roman" w:hAnsi="Times New Roman" w:cs="Times New Roman"/>
                      <w:sz w:val="28"/>
                      <w:szCs w:val="28"/>
                      <w:lang w:val="nl-NL"/>
                    </w:rPr>
                    <w:t xml:space="preserve"> /VBHN-BTTTT</w:t>
                  </w:r>
                </w:p>
                <w:p w14:paraId="0B728CBD" w14:textId="77777777" w:rsidR="005F569B" w:rsidRPr="00FC648C" w:rsidRDefault="005F569B" w:rsidP="006A4544">
                  <w:pPr>
                    <w:widowControl w:val="0"/>
                    <w:spacing w:after="0" w:line="240" w:lineRule="auto"/>
                    <w:jc w:val="both"/>
                    <w:rPr>
                      <w:rFonts w:ascii="Times New Roman" w:hAnsi="Times New Roman" w:cs="Times New Roman"/>
                      <w:b/>
                      <w:i/>
                      <w:sz w:val="24"/>
                      <w:szCs w:val="28"/>
                      <w:lang w:val="nl-NL"/>
                    </w:rPr>
                  </w:pPr>
                  <w:r w:rsidRPr="00FC648C">
                    <w:rPr>
                      <w:rFonts w:ascii="Times New Roman" w:hAnsi="Times New Roman" w:cs="Times New Roman"/>
                      <w:b/>
                      <w:i/>
                      <w:sz w:val="24"/>
                      <w:szCs w:val="28"/>
                      <w:lang w:val="nl-NL"/>
                    </w:rPr>
                    <w:t>Nơi nhận:</w:t>
                  </w:r>
                </w:p>
                <w:p w14:paraId="448DF864" w14:textId="77777777" w:rsidR="005F569B" w:rsidRPr="00FC648C" w:rsidRDefault="005F569B" w:rsidP="006A4544">
                  <w:pPr>
                    <w:widowControl w:val="0"/>
                    <w:spacing w:after="0" w:line="240" w:lineRule="auto"/>
                    <w:jc w:val="both"/>
                    <w:rPr>
                      <w:rFonts w:ascii="Times New Roman" w:hAnsi="Times New Roman" w:cs="Times New Roman"/>
                      <w:spacing w:val="3"/>
                      <w:szCs w:val="28"/>
                      <w:shd w:val="clear" w:color="auto" w:fill="FFFFFF"/>
                    </w:rPr>
                  </w:pPr>
                  <w:r w:rsidRPr="00FC648C">
                    <w:rPr>
                      <w:rFonts w:ascii="Times New Roman" w:hAnsi="Times New Roman" w:cs="Times New Roman"/>
                      <w:spacing w:val="3"/>
                      <w:szCs w:val="28"/>
                      <w:shd w:val="clear" w:color="auto" w:fill="FFFFFF"/>
                    </w:rPr>
                    <w:t xml:space="preserve">- Văn phòng Chính phủ (để đăng Công báo, </w:t>
                  </w:r>
                </w:p>
                <w:p w14:paraId="157EE3FB" w14:textId="77777777" w:rsidR="005F569B" w:rsidRPr="00FC648C" w:rsidRDefault="005F569B" w:rsidP="006A4544">
                  <w:pPr>
                    <w:widowControl w:val="0"/>
                    <w:spacing w:after="0" w:line="240" w:lineRule="auto"/>
                    <w:jc w:val="both"/>
                    <w:rPr>
                      <w:rFonts w:ascii="Times New Roman" w:hAnsi="Times New Roman" w:cs="Times New Roman"/>
                      <w:spacing w:val="3"/>
                      <w:szCs w:val="28"/>
                      <w:shd w:val="clear" w:color="auto" w:fill="FFFFFF"/>
                    </w:rPr>
                  </w:pPr>
                  <w:r w:rsidRPr="00FC648C">
                    <w:rPr>
                      <w:rFonts w:ascii="Times New Roman" w:hAnsi="Times New Roman" w:cs="Times New Roman"/>
                      <w:spacing w:val="3"/>
                      <w:szCs w:val="28"/>
                      <w:shd w:val="clear" w:color="auto" w:fill="FFFFFF"/>
                    </w:rPr>
                    <w:t xml:space="preserve">  Cổng thông tin điện tử Chính phủ); </w:t>
                  </w:r>
                </w:p>
                <w:p w14:paraId="3FFCCAE2" w14:textId="77777777" w:rsidR="005F569B" w:rsidRPr="00FC648C" w:rsidRDefault="005F569B" w:rsidP="006A4544">
                  <w:pPr>
                    <w:widowControl w:val="0"/>
                    <w:spacing w:after="0" w:line="240" w:lineRule="auto"/>
                    <w:jc w:val="both"/>
                    <w:rPr>
                      <w:rFonts w:ascii="Times New Roman" w:hAnsi="Times New Roman" w:cs="Times New Roman"/>
                      <w:spacing w:val="3"/>
                      <w:szCs w:val="28"/>
                      <w:shd w:val="clear" w:color="auto" w:fill="FFFFFF"/>
                    </w:rPr>
                  </w:pPr>
                  <w:r w:rsidRPr="00FC648C">
                    <w:rPr>
                      <w:rFonts w:ascii="Times New Roman" w:hAnsi="Times New Roman" w:cs="Times New Roman"/>
                      <w:spacing w:val="3"/>
                      <w:szCs w:val="28"/>
                      <w:shd w:val="clear" w:color="auto" w:fill="FFFFFF"/>
                    </w:rPr>
                    <w:t xml:space="preserve">- Bộ TTTT: Bộ trưởng và các Thứ trưởng, </w:t>
                  </w:r>
                </w:p>
                <w:p w14:paraId="60000A81" w14:textId="77777777" w:rsidR="005F569B" w:rsidRPr="00FC648C" w:rsidRDefault="005F569B" w:rsidP="006A4544">
                  <w:pPr>
                    <w:widowControl w:val="0"/>
                    <w:spacing w:after="0" w:line="240" w:lineRule="auto"/>
                    <w:jc w:val="both"/>
                    <w:rPr>
                      <w:rFonts w:ascii="Times New Roman" w:hAnsi="Times New Roman" w:cs="Times New Roman"/>
                      <w:spacing w:val="3"/>
                      <w:szCs w:val="28"/>
                      <w:shd w:val="clear" w:color="auto" w:fill="FFFFFF"/>
                    </w:rPr>
                  </w:pPr>
                  <w:r w:rsidRPr="00FC648C">
                    <w:rPr>
                      <w:rFonts w:ascii="Times New Roman" w:hAnsi="Times New Roman" w:cs="Times New Roman"/>
                      <w:spacing w:val="3"/>
                      <w:szCs w:val="28"/>
                      <w:shd w:val="clear" w:color="auto" w:fill="FFFFFF"/>
                    </w:rPr>
                    <w:t xml:space="preserve">  các cơ quan, đơn vị thuộc Bộ; </w:t>
                  </w:r>
                </w:p>
                <w:p w14:paraId="7C9FDEDC" w14:textId="77777777" w:rsidR="005F569B" w:rsidRPr="00FC648C" w:rsidRDefault="005F569B" w:rsidP="006A4544">
                  <w:pPr>
                    <w:widowControl w:val="0"/>
                    <w:spacing w:after="0" w:line="240" w:lineRule="auto"/>
                    <w:jc w:val="both"/>
                    <w:rPr>
                      <w:rFonts w:ascii="Times New Roman" w:hAnsi="Times New Roman" w:cs="Times New Roman"/>
                      <w:spacing w:val="3"/>
                      <w:szCs w:val="28"/>
                      <w:shd w:val="clear" w:color="auto" w:fill="FFFFFF"/>
                    </w:rPr>
                  </w:pPr>
                  <w:r w:rsidRPr="00FC648C">
                    <w:rPr>
                      <w:rFonts w:ascii="Times New Roman" w:hAnsi="Times New Roman" w:cs="Times New Roman"/>
                      <w:spacing w:val="3"/>
                      <w:szCs w:val="28"/>
                      <w:shd w:val="clear" w:color="auto" w:fill="FFFFFF"/>
                    </w:rPr>
                    <w:t xml:space="preserve">- Cổng TTĐT của Bộ (để đăng tải); </w:t>
                  </w:r>
                </w:p>
                <w:p w14:paraId="1C35A29F" w14:textId="77777777" w:rsidR="005F569B" w:rsidRPr="00FC648C" w:rsidRDefault="005F569B" w:rsidP="006A4544">
                  <w:pPr>
                    <w:widowControl w:val="0"/>
                    <w:spacing w:after="0" w:line="240" w:lineRule="auto"/>
                    <w:jc w:val="both"/>
                    <w:rPr>
                      <w:rFonts w:ascii="Times New Roman" w:hAnsi="Times New Roman" w:cs="Times New Roman"/>
                      <w:sz w:val="28"/>
                      <w:szCs w:val="28"/>
                      <w:lang w:val="nl-NL"/>
                    </w:rPr>
                  </w:pPr>
                  <w:r w:rsidRPr="00FC648C">
                    <w:rPr>
                      <w:rFonts w:ascii="Times New Roman" w:hAnsi="Times New Roman" w:cs="Times New Roman"/>
                      <w:spacing w:val="3"/>
                      <w:szCs w:val="28"/>
                      <w:shd w:val="clear" w:color="auto" w:fill="FFFFFF"/>
                    </w:rPr>
                    <w:t>- Lưu: VT, CXBIPH (5b).</w:t>
                  </w:r>
                </w:p>
              </w:tc>
              <w:tc>
                <w:tcPr>
                  <w:tcW w:w="4654" w:type="dxa"/>
                </w:tcPr>
                <w:p w14:paraId="50AC7B9D" w14:textId="3E7FBA1D" w:rsidR="005F569B" w:rsidRPr="00FC648C" w:rsidRDefault="005F569B" w:rsidP="005F569B">
                  <w:pPr>
                    <w:widowControl w:val="0"/>
                    <w:spacing w:after="60"/>
                    <w:jc w:val="center"/>
                    <w:rPr>
                      <w:rFonts w:ascii="Times New Roman" w:hAnsi="Times New Roman" w:cs="Times New Roman"/>
                      <w:i/>
                      <w:iCs/>
                      <w:spacing w:val="-24"/>
                      <w:sz w:val="28"/>
                      <w:szCs w:val="28"/>
                      <w:lang w:val="nl-NL"/>
                    </w:rPr>
                  </w:pPr>
                  <w:r>
                    <w:rPr>
                      <w:rFonts w:ascii="Times New Roman" w:hAnsi="Times New Roman" w:cs="Times New Roman"/>
                      <w:b/>
                      <w:bCs/>
                      <w:spacing w:val="-24"/>
                      <w:sz w:val="28"/>
                      <w:szCs w:val="28"/>
                      <w:lang w:val="nl-NL"/>
                    </w:rPr>
                    <w:t>XÁC</w:t>
                  </w:r>
                  <w:r w:rsidR="006758CD">
                    <w:rPr>
                      <w:rFonts w:ascii="Times New Roman" w:hAnsi="Times New Roman" w:cs="Times New Roman"/>
                      <w:b/>
                      <w:bCs/>
                      <w:spacing w:val="-24"/>
                      <w:sz w:val="28"/>
                      <w:szCs w:val="28"/>
                      <w:lang w:val="nl-NL"/>
                    </w:rPr>
                    <w:t xml:space="preserve"> </w:t>
                  </w:r>
                  <w:r w:rsidRPr="00FC648C">
                    <w:rPr>
                      <w:rFonts w:ascii="Times New Roman" w:hAnsi="Times New Roman" w:cs="Times New Roman"/>
                      <w:b/>
                      <w:bCs/>
                      <w:spacing w:val="-24"/>
                      <w:sz w:val="28"/>
                      <w:szCs w:val="28"/>
                      <w:lang w:val="nl-NL"/>
                    </w:rPr>
                    <w:t>THỰC</w:t>
                  </w:r>
                  <w:r w:rsidR="006758CD">
                    <w:rPr>
                      <w:rFonts w:ascii="Times New Roman" w:hAnsi="Times New Roman" w:cs="Times New Roman"/>
                      <w:b/>
                      <w:bCs/>
                      <w:spacing w:val="-24"/>
                      <w:sz w:val="28"/>
                      <w:szCs w:val="28"/>
                      <w:lang w:val="nl-NL"/>
                    </w:rPr>
                    <w:t xml:space="preserve"> </w:t>
                  </w:r>
                  <w:r w:rsidRPr="00FC648C">
                    <w:rPr>
                      <w:rFonts w:ascii="Times New Roman" w:hAnsi="Times New Roman" w:cs="Times New Roman"/>
                      <w:b/>
                      <w:bCs/>
                      <w:spacing w:val="-24"/>
                      <w:sz w:val="28"/>
                      <w:szCs w:val="28"/>
                      <w:lang w:val="nl-NL"/>
                    </w:rPr>
                    <w:t>VĂN BẢN HỢP NHẤT</w:t>
                  </w:r>
                </w:p>
                <w:p w14:paraId="040F0550" w14:textId="53B54747" w:rsidR="005F569B" w:rsidRPr="00FC648C" w:rsidRDefault="005F569B" w:rsidP="005F569B">
                  <w:pPr>
                    <w:widowControl w:val="0"/>
                    <w:spacing w:after="60"/>
                    <w:jc w:val="center"/>
                    <w:rPr>
                      <w:rFonts w:ascii="Times New Roman" w:hAnsi="Times New Roman" w:cs="Times New Roman"/>
                      <w:sz w:val="28"/>
                      <w:szCs w:val="28"/>
                      <w:lang w:val="nl-NL"/>
                    </w:rPr>
                  </w:pPr>
                  <w:r w:rsidRPr="00FC648C">
                    <w:rPr>
                      <w:rFonts w:ascii="Times New Roman" w:hAnsi="Times New Roman" w:cs="Times New Roman"/>
                      <w:i/>
                      <w:iCs/>
                      <w:sz w:val="28"/>
                      <w:szCs w:val="28"/>
                      <w:lang w:val="nl-NL"/>
                    </w:rPr>
                    <w:t xml:space="preserve">Hà Nội, ngày </w:t>
                  </w:r>
                  <w:r w:rsidR="00B56C52">
                    <w:rPr>
                      <w:rFonts w:ascii="Times New Roman" w:hAnsi="Times New Roman" w:cs="Times New Roman"/>
                      <w:i/>
                      <w:iCs/>
                      <w:sz w:val="28"/>
                      <w:szCs w:val="28"/>
                      <w:lang w:val="nl-NL"/>
                    </w:rPr>
                    <w:t>21</w:t>
                  </w:r>
                  <w:r w:rsidRPr="00FC648C">
                    <w:rPr>
                      <w:rFonts w:ascii="Times New Roman" w:hAnsi="Times New Roman" w:cs="Times New Roman"/>
                      <w:i/>
                      <w:iCs/>
                      <w:sz w:val="28"/>
                      <w:szCs w:val="28"/>
                      <w:lang w:val="nl-NL"/>
                    </w:rPr>
                    <w:t xml:space="preserve"> tháng </w:t>
                  </w:r>
                  <w:r w:rsidR="00B56C52">
                    <w:rPr>
                      <w:rFonts w:ascii="Times New Roman" w:hAnsi="Times New Roman" w:cs="Times New Roman"/>
                      <w:i/>
                      <w:iCs/>
                      <w:sz w:val="28"/>
                      <w:szCs w:val="28"/>
                      <w:lang w:val="nl-NL"/>
                    </w:rPr>
                    <w:t>10</w:t>
                  </w:r>
                  <w:r w:rsidRPr="00FC648C">
                    <w:rPr>
                      <w:rFonts w:ascii="Times New Roman" w:hAnsi="Times New Roman" w:cs="Times New Roman"/>
                      <w:i/>
                      <w:iCs/>
                      <w:sz w:val="28"/>
                      <w:szCs w:val="28"/>
                      <w:lang w:val="nl-NL"/>
                    </w:rPr>
                    <w:t xml:space="preserve"> năm 2024</w:t>
                  </w:r>
                </w:p>
                <w:p w14:paraId="4F4B8848" w14:textId="77777777" w:rsidR="005F569B" w:rsidRPr="00FC648C" w:rsidRDefault="005F569B" w:rsidP="005F569B">
                  <w:pPr>
                    <w:jc w:val="center"/>
                    <w:rPr>
                      <w:rFonts w:ascii="Times New Roman" w:hAnsi="Times New Roman" w:cs="Times New Roman"/>
                      <w:b/>
                      <w:sz w:val="28"/>
                      <w:szCs w:val="28"/>
                    </w:rPr>
                  </w:pPr>
                  <w:r w:rsidRPr="00FC648C">
                    <w:rPr>
                      <w:rFonts w:ascii="Times New Roman" w:hAnsi="Times New Roman" w:cs="Times New Roman"/>
                      <w:b/>
                      <w:sz w:val="28"/>
                      <w:szCs w:val="28"/>
                    </w:rPr>
                    <w:t>BỘ TRƯỞNG</w:t>
                  </w:r>
                </w:p>
                <w:p w14:paraId="1FB8112B" w14:textId="77777777" w:rsidR="005F569B" w:rsidRPr="00FC648C" w:rsidRDefault="005F569B" w:rsidP="005F569B">
                  <w:pPr>
                    <w:widowControl w:val="0"/>
                    <w:jc w:val="center"/>
                    <w:rPr>
                      <w:rFonts w:ascii="Times New Roman" w:hAnsi="Times New Roman" w:cs="Times New Roman"/>
                      <w:b/>
                      <w:bCs/>
                      <w:sz w:val="28"/>
                      <w:szCs w:val="28"/>
                      <w:lang w:val="nl-NL"/>
                    </w:rPr>
                  </w:pPr>
                </w:p>
                <w:p w14:paraId="73775E62" w14:textId="5049077A" w:rsidR="005F569B" w:rsidRDefault="00B56C52" w:rsidP="005F569B">
                  <w:pPr>
                    <w:widowControl w:val="0"/>
                    <w:spacing w:before="120"/>
                    <w:jc w:val="center"/>
                    <w:textAlignment w:val="center"/>
                    <w:rPr>
                      <w:rFonts w:ascii="Times New Roman" w:hAnsi="Times New Roman" w:cs="Times New Roman"/>
                      <w:sz w:val="28"/>
                      <w:szCs w:val="28"/>
                      <w:lang w:val="nl-NL"/>
                    </w:rPr>
                  </w:pPr>
                  <w:r>
                    <w:rPr>
                      <w:rFonts w:ascii="Times New Roman" w:hAnsi="Times New Roman" w:cs="Times New Roman"/>
                      <w:sz w:val="28"/>
                      <w:szCs w:val="28"/>
                      <w:lang w:val="nl-NL"/>
                    </w:rPr>
                    <w:t>(Đã ký)</w:t>
                  </w:r>
                  <w:bookmarkStart w:id="11" w:name="_GoBack"/>
                  <w:bookmarkEnd w:id="11"/>
                </w:p>
                <w:p w14:paraId="456CC58B" w14:textId="77777777" w:rsidR="005F569B" w:rsidRPr="00FC648C" w:rsidRDefault="005F569B" w:rsidP="005F569B">
                  <w:pPr>
                    <w:widowControl w:val="0"/>
                    <w:spacing w:before="120"/>
                    <w:jc w:val="center"/>
                    <w:textAlignment w:val="center"/>
                    <w:rPr>
                      <w:rFonts w:ascii="Times New Roman" w:hAnsi="Times New Roman" w:cs="Times New Roman"/>
                      <w:sz w:val="28"/>
                      <w:szCs w:val="28"/>
                      <w:lang w:val="nl-NL"/>
                    </w:rPr>
                  </w:pPr>
                </w:p>
                <w:p w14:paraId="78E34DB8" w14:textId="77777777" w:rsidR="005F569B" w:rsidRPr="00FC648C" w:rsidRDefault="005F569B" w:rsidP="005F569B">
                  <w:pPr>
                    <w:widowControl w:val="0"/>
                    <w:spacing w:before="120"/>
                    <w:jc w:val="center"/>
                    <w:rPr>
                      <w:rFonts w:ascii="Times New Roman" w:hAnsi="Times New Roman" w:cs="Times New Roman"/>
                      <w:b/>
                      <w:sz w:val="28"/>
                      <w:szCs w:val="28"/>
                      <w:lang w:val="nl-NL"/>
                    </w:rPr>
                  </w:pPr>
                </w:p>
                <w:p w14:paraId="43297F15" w14:textId="77777777" w:rsidR="005F569B" w:rsidRPr="00FC648C" w:rsidRDefault="005F569B" w:rsidP="005F569B">
                  <w:pPr>
                    <w:widowControl w:val="0"/>
                    <w:spacing w:before="120"/>
                    <w:jc w:val="center"/>
                    <w:rPr>
                      <w:rFonts w:ascii="Times New Roman" w:hAnsi="Times New Roman" w:cs="Times New Roman"/>
                      <w:b/>
                      <w:sz w:val="28"/>
                      <w:szCs w:val="28"/>
                      <w:lang w:val="nl-NL"/>
                    </w:rPr>
                  </w:pPr>
                  <w:r w:rsidRPr="00FC648C">
                    <w:rPr>
                      <w:rFonts w:ascii="Times New Roman" w:hAnsi="Times New Roman" w:cs="Times New Roman"/>
                      <w:b/>
                      <w:sz w:val="28"/>
                      <w:szCs w:val="28"/>
                      <w:lang w:val="nl-NL"/>
                    </w:rPr>
                    <w:t>Nguyễn Mạnh Hùng</w:t>
                  </w:r>
                </w:p>
              </w:tc>
            </w:tr>
          </w:tbl>
          <w:p w14:paraId="713C8EF3" w14:textId="77777777" w:rsidR="005F569B" w:rsidRPr="00FC648C" w:rsidRDefault="005F569B" w:rsidP="006A4544">
            <w:pPr>
              <w:spacing w:after="0" w:line="240" w:lineRule="auto"/>
              <w:rPr>
                <w:rFonts w:ascii="Times New Roman" w:eastAsia="Times New Roman" w:hAnsi="Times New Roman" w:cs="Times New Roman"/>
                <w:sz w:val="28"/>
                <w:szCs w:val="28"/>
              </w:rPr>
            </w:pPr>
          </w:p>
          <w:p w14:paraId="3B44F88A" w14:textId="77777777" w:rsidR="005F569B" w:rsidRPr="00FC648C" w:rsidRDefault="005F569B" w:rsidP="006A4544">
            <w:pPr>
              <w:spacing w:after="0" w:line="240" w:lineRule="auto"/>
              <w:rPr>
                <w:rFonts w:ascii="Times New Roman" w:eastAsia="Times New Roman" w:hAnsi="Times New Roman" w:cs="Times New Roman"/>
                <w:sz w:val="28"/>
                <w:szCs w:val="28"/>
              </w:rPr>
            </w:pPr>
          </w:p>
        </w:tc>
      </w:tr>
    </w:tbl>
    <w:p w14:paraId="69FCC3E8" w14:textId="77777777" w:rsidR="001B1DD9" w:rsidRDefault="001B1DD9" w:rsidP="00FC648C">
      <w:pPr>
        <w:shd w:val="clear" w:color="auto" w:fill="FFFFFF"/>
        <w:spacing w:after="0" w:line="234" w:lineRule="atLeast"/>
        <w:jc w:val="center"/>
        <w:rPr>
          <w:rFonts w:ascii="Times New Roman" w:eastAsia="Times New Roman" w:hAnsi="Times New Roman" w:cs="Times New Roman"/>
          <w:b/>
          <w:bCs/>
          <w:sz w:val="28"/>
          <w:szCs w:val="28"/>
          <w:lang w:val="pt-BR"/>
        </w:rPr>
      </w:pPr>
      <w:bookmarkStart w:id="12" w:name="chuong_pl_1"/>
    </w:p>
    <w:p w14:paraId="20F48A67" w14:textId="77777777" w:rsidR="001B1DD9" w:rsidRDefault="001B1DD9" w:rsidP="00FC648C">
      <w:pPr>
        <w:shd w:val="clear" w:color="auto" w:fill="FFFFFF"/>
        <w:spacing w:after="0" w:line="234" w:lineRule="atLeast"/>
        <w:jc w:val="center"/>
        <w:rPr>
          <w:rFonts w:ascii="Times New Roman" w:eastAsia="Times New Roman" w:hAnsi="Times New Roman" w:cs="Times New Roman"/>
          <w:b/>
          <w:bCs/>
          <w:sz w:val="28"/>
          <w:szCs w:val="28"/>
          <w:lang w:val="pt-BR"/>
        </w:rPr>
      </w:pPr>
    </w:p>
    <w:p w14:paraId="606E5334" w14:textId="77777777" w:rsidR="001B1DD9" w:rsidRDefault="001B1DD9" w:rsidP="00FC648C">
      <w:pPr>
        <w:shd w:val="clear" w:color="auto" w:fill="FFFFFF"/>
        <w:spacing w:after="0" w:line="234" w:lineRule="atLeast"/>
        <w:jc w:val="center"/>
        <w:rPr>
          <w:rFonts w:ascii="Times New Roman" w:eastAsia="Times New Roman" w:hAnsi="Times New Roman" w:cs="Times New Roman"/>
          <w:b/>
          <w:bCs/>
          <w:sz w:val="28"/>
          <w:szCs w:val="28"/>
          <w:lang w:val="pt-BR"/>
        </w:rPr>
      </w:pPr>
    </w:p>
    <w:p w14:paraId="037ADE2B" w14:textId="77777777" w:rsidR="001B1DD9" w:rsidRDefault="001B1DD9" w:rsidP="00FC648C">
      <w:pPr>
        <w:shd w:val="clear" w:color="auto" w:fill="FFFFFF"/>
        <w:spacing w:after="0" w:line="234" w:lineRule="atLeast"/>
        <w:jc w:val="center"/>
        <w:rPr>
          <w:rFonts w:ascii="Times New Roman" w:eastAsia="Times New Roman" w:hAnsi="Times New Roman" w:cs="Times New Roman"/>
          <w:b/>
          <w:bCs/>
          <w:sz w:val="28"/>
          <w:szCs w:val="28"/>
          <w:lang w:val="pt-BR"/>
        </w:rPr>
      </w:pPr>
    </w:p>
    <w:p w14:paraId="6A708380" w14:textId="77777777" w:rsidR="001B1DD9" w:rsidRDefault="001B1DD9" w:rsidP="006758CD">
      <w:pPr>
        <w:shd w:val="clear" w:color="auto" w:fill="FFFFFF"/>
        <w:spacing w:after="0" w:line="234" w:lineRule="atLeast"/>
        <w:rPr>
          <w:rFonts w:ascii="Times New Roman" w:eastAsia="Times New Roman" w:hAnsi="Times New Roman" w:cs="Times New Roman"/>
          <w:b/>
          <w:bCs/>
          <w:sz w:val="28"/>
          <w:szCs w:val="28"/>
          <w:lang w:val="pt-BR"/>
        </w:rPr>
      </w:pPr>
    </w:p>
    <w:p w14:paraId="5613473E" w14:textId="77777777" w:rsidR="006758CD" w:rsidRDefault="006758CD" w:rsidP="00FC648C">
      <w:pPr>
        <w:shd w:val="clear" w:color="auto" w:fill="FFFFFF"/>
        <w:spacing w:after="0" w:line="234" w:lineRule="atLeast"/>
        <w:jc w:val="center"/>
        <w:rPr>
          <w:rFonts w:ascii="Times New Roman" w:eastAsia="Times New Roman" w:hAnsi="Times New Roman" w:cs="Times New Roman"/>
          <w:b/>
          <w:bCs/>
          <w:sz w:val="28"/>
          <w:szCs w:val="28"/>
          <w:lang w:val="pt-BR"/>
        </w:rPr>
      </w:pPr>
    </w:p>
    <w:p w14:paraId="04ACB8BB" w14:textId="77777777" w:rsidR="006758CD" w:rsidRDefault="006758CD" w:rsidP="00FC648C">
      <w:pPr>
        <w:shd w:val="clear" w:color="auto" w:fill="FFFFFF"/>
        <w:spacing w:after="0" w:line="234" w:lineRule="atLeast"/>
        <w:jc w:val="center"/>
        <w:rPr>
          <w:rFonts w:ascii="Times New Roman" w:eastAsia="Times New Roman" w:hAnsi="Times New Roman" w:cs="Times New Roman"/>
          <w:b/>
          <w:bCs/>
          <w:sz w:val="28"/>
          <w:szCs w:val="28"/>
          <w:lang w:val="pt-BR"/>
        </w:rPr>
      </w:pPr>
    </w:p>
    <w:p w14:paraId="2C63729B" w14:textId="3CA0ECE4" w:rsidR="00FC648C" w:rsidRPr="00FC648C" w:rsidRDefault="00FC648C" w:rsidP="00FC648C">
      <w:pPr>
        <w:shd w:val="clear" w:color="auto" w:fill="FFFFFF"/>
        <w:spacing w:after="0" w:line="234" w:lineRule="atLeast"/>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lang w:val="pt-BR"/>
        </w:rPr>
        <w:t>PHỤ LỤC SỐ 01</w:t>
      </w:r>
      <w:bookmarkStart w:id="13" w:name="_ftnref4"/>
      <w:bookmarkEnd w:id="12"/>
      <w:bookmarkEnd w:id="13"/>
      <w:r w:rsidRPr="00FC648C">
        <w:rPr>
          <w:rStyle w:val="FootnoteReference"/>
          <w:rFonts w:ascii="Times New Roman" w:eastAsia="Times New Roman" w:hAnsi="Times New Roman" w:cs="Times New Roman"/>
          <w:b/>
          <w:bCs/>
          <w:sz w:val="28"/>
          <w:szCs w:val="28"/>
          <w:lang w:val="pt-BR"/>
        </w:rPr>
        <w:footnoteReference w:id="3"/>
      </w:r>
    </w:p>
    <w:p w14:paraId="7E307275" w14:textId="77777777" w:rsidR="00FC648C" w:rsidRPr="00FC648C" w:rsidRDefault="00FC648C" w:rsidP="00FC648C">
      <w:pPr>
        <w:shd w:val="clear" w:color="auto" w:fill="FFFFFF"/>
        <w:spacing w:after="0" w:line="234" w:lineRule="atLeast"/>
        <w:jc w:val="center"/>
        <w:rPr>
          <w:rFonts w:ascii="Times New Roman" w:eastAsia="Times New Roman" w:hAnsi="Times New Roman" w:cs="Times New Roman"/>
          <w:i/>
          <w:iCs/>
          <w:sz w:val="28"/>
          <w:szCs w:val="28"/>
          <w:lang w:val="pt-BR"/>
        </w:rPr>
      </w:pPr>
      <w:bookmarkStart w:id="14" w:name="chuong_pl_1_name"/>
      <w:r w:rsidRPr="00FC648C">
        <w:rPr>
          <w:rFonts w:ascii="Times New Roman" w:eastAsia="Times New Roman" w:hAnsi="Times New Roman" w:cs="Times New Roman"/>
          <w:sz w:val="28"/>
          <w:szCs w:val="28"/>
          <w:lang w:val="pt-BR"/>
        </w:rPr>
        <w:t>DANH MỤC SẢN PHẨM PHẦN MỀM</w:t>
      </w:r>
      <w:bookmarkEnd w:id="14"/>
      <w:r w:rsidRPr="00FC648C">
        <w:rPr>
          <w:rFonts w:ascii="Times New Roman" w:eastAsia="Times New Roman" w:hAnsi="Times New Roman" w:cs="Times New Roman"/>
          <w:sz w:val="28"/>
          <w:szCs w:val="28"/>
          <w:lang w:val="pt-BR"/>
        </w:rPr>
        <w:br/>
      </w:r>
      <w:r w:rsidRPr="00FC648C">
        <w:rPr>
          <w:rFonts w:ascii="Times New Roman" w:eastAsia="Times New Roman" w:hAnsi="Times New Roman" w:cs="Times New Roman"/>
          <w:i/>
          <w:iCs/>
          <w:sz w:val="28"/>
          <w:szCs w:val="28"/>
          <w:lang w:val="pt-BR"/>
        </w:rPr>
        <w:t>(Ban hành kèm theo Thông tư số </w:t>
      </w:r>
      <w:hyperlink r:id="rId12" w:tgtFrame="_blank" w:tooltip="Thông tư 20/2021/TT-BTTTT" w:history="1">
        <w:r w:rsidRPr="00FC648C">
          <w:rPr>
            <w:rFonts w:ascii="Times New Roman" w:eastAsia="Times New Roman" w:hAnsi="Times New Roman" w:cs="Times New Roman"/>
            <w:i/>
            <w:iCs/>
            <w:sz w:val="28"/>
            <w:szCs w:val="28"/>
            <w:lang w:val="pt-BR"/>
          </w:rPr>
          <w:t>20/2021/TT-BTTTT</w:t>
        </w:r>
      </w:hyperlink>
      <w:r w:rsidRPr="00FC648C">
        <w:rPr>
          <w:rFonts w:ascii="Times New Roman" w:eastAsia="Times New Roman" w:hAnsi="Times New Roman" w:cs="Times New Roman"/>
          <w:i/>
          <w:iCs/>
          <w:sz w:val="28"/>
          <w:szCs w:val="28"/>
          <w:lang w:val="pt-BR"/>
        </w:rPr>
        <w:t> ngày 03 tháng 12 năm 2021 của Bộ trưởng Bộ Thông tin và Truyền thông)</w:t>
      </w:r>
    </w:p>
    <w:p w14:paraId="23A3DDA7" w14:textId="77777777" w:rsidR="00FC648C" w:rsidRPr="001E541E" w:rsidRDefault="00FC648C" w:rsidP="001E541E">
      <w:pPr>
        <w:shd w:val="clear" w:color="auto" w:fill="FFFFFF"/>
        <w:spacing w:after="0" w:line="234" w:lineRule="atLeast"/>
        <w:rPr>
          <w:rFonts w:ascii="Times New Roman" w:eastAsia="Times New Roman" w:hAnsi="Times New Roman" w:cs="Times New Roman"/>
          <w:sz w:val="8"/>
          <w:szCs w:val="28"/>
        </w:rPr>
      </w:pPr>
    </w:p>
    <w:tbl>
      <w:tblPr>
        <w:tblW w:w="5081" w:type="pct"/>
        <w:tblCellSpacing w:w="0" w:type="dxa"/>
        <w:tblInd w:w="-147" w:type="dxa"/>
        <w:shd w:val="clear" w:color="auto" w:fill="FFFFFF"/>
        <w:tblCellMar>
          <w:left w:w="0" w:type="dxa"/>
          <w:right w:w="0" w:type="dxa"/>
        </w:tblCellMar>
        <w:tblLook w:val="04A0" w:firstRow="1" w:lastRow="0" w:firstColumn="1" w:lastColumn="0" w:noHBand="0" w:noVBand="1"/>
      </w:tblPr>
      <w:tblGrid>
        <w:gridCol w:w="426"/>
        <w:gridCol w:w="295"/>
        <w:gridCol w:w="416"/>
        <w:gridCol w:w="416"/>
        <w:gridCol w:w="479"/>
        <w:gridCol w:w="5433"/>
        <w:gridCol w:w="1774"/>
      </w:tblGrid>
      <w:tr w:rsidR="00FC648C" w:rsidRPr="00FC648C" w14:paraId="19008143" w14:textId="77777777" w:rsidTr="006A4544">
        <w:trPr>
          <w:tblCellSpacing w:w="0" w:type="dxa"/>
        </w:trPr>
        <w:tc>
          <w:tcPr>
            <w:tcW w:w="11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07B1FE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STT</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84427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Tên sản phẩm</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F62BF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Mã sản phẩm</w:t>
            </w:r>
          </w:p>
        </w:tc>
      </w:tr>
      <w:tr w:rsidR="00FC648C" w:rsidRPr="00FC648C" w14:paraId="1C20E34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6BB07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1</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5DD03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09F25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A4144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AAEBF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39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2B4C7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Sản phẩm phần mềm</w:t>
            </w:r>
          </w:p>
        </w:tc>
      </w:tr>
      <w:tr w:rsidR="00FC648C" w:rsidRPr="00FC648C" w14:paraId="2EFCECD4"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BC965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DFE57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71DA1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C9A85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4BB34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8671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Nhóm Phần mềm hệ thống (System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07596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01000000</w:t>
            </w:r>
          </w:p>
        </w:tc>
      </w:tr>
      <w:tr w:rsidR="00FC648C" w:rsidRPr="00FC648C" w14:paraId="2403AAE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164DE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70B9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4502B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86E6C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510DB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888EC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Hệ điều hành (Operating system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DB66C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01010000</w:t>
            </w:r>
          </w:p>
        </w:tc>
      </w:tr>
      <w:tr w:rsidR="00FC648C" w:rsidRPr="00FC648C" w14:paraId="7A90A84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BF3C8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0CE4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7609C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0FF0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24F8E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6C85D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Hệ điều hành máy chủ (Server operating system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57422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01010100</w:t>
            </w:r>
          </w:p>
        </w:tc>
      </w:tr>
      <w:tr w:rsidR="00FC648C" w:rsidRPr="00FC648C" w14:paraId="2AFE112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959AA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5A6B6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D748D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12A58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6590E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73B0D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Hệ điều hành máy trạm/máy tính cá nhân để bàn (Desktop/client operating system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55507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01010200</w:t>
            </w:r>
          </w:p>
        </w:tc>
      </w:tr>
      <w:tr w:rsidR="00FC648C" w:rsidRPr="00FC648C" w14:paraId="14A6815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E49FC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D20E8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8503E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F27B3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6EF5A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D3ED3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Hệ điều hành dùng cho thiết bị di động cầm tay (Operating system software for portable devices)</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09BD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01010300</w:t>
            </w:r>
          </w:p>
        </w:tc>
      </w:tr>
      <w:tr w:rsidR="00FC648C" w:rsidRPr="00FC648C" w14:paraId="2C6657E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BD777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9E0B2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1E534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6D6D2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028C3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CA52F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Hệ điều hành dùng cho thiết bị số khác (Other operating system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DE2CB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01010400</w:t>
            </w:r>
          </w:p>
        </w:tc>
      </w:tr>
      <w:tr w:rsidR="00FC648C" w:rsidRPr="00FC648C" w14:paraId="6330628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46F04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7D29A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B33BA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03CBD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B0832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A3320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mạng (Network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C3E4E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01020000</w:t>
            </w:r>
          </w:p>
        </w:tc>
      </w:tr>
      <w:tr w:rsidR="00FC648C" w:rsidRPr="00FC648C" w14:paraId="0163902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3FD5B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F79C8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3DFF2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734A7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FCD7B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ECD74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trị mạng (Network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0ACCE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01020100</w:t>
            </w:r>
          </w:p>
        </w:tc>
      </w:tr>
      <w:tr w:rsidR="00FC648C" w:rsidRPr="00FC648C" w14:paraId="627B47E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9E515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A3EF7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25B01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E2689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D2F55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1BFDC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giám sát mạng (Network monitoring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E4757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01020101</w:t>
            </w:r>
          </w:p>
        </w:tc>
      </w:tr>
      <w:tr w:rsidR="00FC648C" w:rsidRPr="00FC648C" w14:paraId="75BAA37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820B1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F01E3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C4DC6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4952B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F7C9E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0A0B2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tăng cường hệ thống điều hành mạng (Network operating system enhancement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597A6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01020102</w:t>
            </w:r>
          </w:p>
        </w:tc>
      </w:tr>
      <w:tr w:rsidR="00FC648C" w:rsidRPr="00FC648C" w14:paraId="1A3C343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1D7CA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43A82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977ED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E9FCA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8EB13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31724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mạng quang (Optical network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B06A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01020103</w:t>
            </w:r>
          </w:p>
        </w:tc>
      </w:tr>
      <w:tr w:rsidR="00FC648C" w:rsidRPr="00FC648C" w14:paraId="191D672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AC67F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1C5E5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5C2EF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834B4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EC5C9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A9706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trị (Administration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4A5EA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01020104</w:t>
            </w:r>
          </w:p>
        </w:tc>
      </w:tr>
      <w:tr w:rsidR="00FC648C" w:rsidRPr="00FC648C" w14:paraId="607C294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0BAFE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6819D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B4BC1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A0922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14223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72A9F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hệ thống đa phương tiện theo giao thức Internet (Internet protocol IP multimedia subsystem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EF7C3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01020105</w:t>
            </w:r>
          </w:p>
        </w:tc>
      </w:tr>
      <w:tr w:rsidR="00FC648C" w:rsidRPr="00FC648C" w14:paraId="577FBF8E"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47B16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6E846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D958A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2AC93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765F4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32233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kết nối mạng (Networking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7F1CC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01020200</w:t>
            </w:r>
          </w:p>
        </w:tc>
      </w:tr>
      <w:tr w:rsidR="00FC648C" w:rsidRPr="00FC648C" w14:paraId="29A9A10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E48C8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EF8D4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0CABA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21CFA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27228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64D3D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truy cập (Access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1E979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01020201</w:t>
            </w:r>
          </w:p>
        </w:tc>
      </w:tr>
      <w:tr w:rsidR="00FC648C" w:rsidRPr="00FC648C" w14:paraId="3F886E6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93F72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7CF93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729F5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584C1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6CB72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BAF2B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máy chủ truyền thông (Communications server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FE1C1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01020202</w:t>
            </w:r>
          </w:p>
        </w:tc>
      </w:tr>
      <w:tr w:rsidR="00FC648C" w:rsidRPr="00FC648C" w14:paraId="7F861A9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FF58C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FDA67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E79A2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1217E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2C8A7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C9710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mạng cục bộ LAN (LAN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027D1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01020203</w:t>
            </w:r>
          </w:p>
        </w:tc>
      </w:tr>
      <w:tr w:rsidR="00FC648C" w:rsidRPr="00FC648C" w14:paraId="3C752D7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B641D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09614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E597C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FD06A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F558E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0C27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Multiplexer (Multiplexer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11A86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01020204</w:t>
            </w:r>
          </w:p>
        </w:tc>
      </w:tr>
      <w:tr w:rsidR="00FC648C" w:rsidRPr="00FC648C" w14:paraId="3A4C611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5EDA3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E7617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926C6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551C9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365B5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5A0E7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mạng lưu trữ (Storage networking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E8BAA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01020205</w:t>
            </w:r>
          </w:p>
        </w:tc>
      </w:tr>
      <w:tr w:rsidR="00FC648C" w:rsidRPr="00FC648C" w14:paraId="4100946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35AED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8013E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88D43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433F5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E2C1E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5A31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Switch hoặc router (Switch or router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DAF7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01020206</w:t>
            </w:r>
          </w:p>
        </w:tc>
      </w:tr>
      <w:tr w:rsidR="00FC648C" w:rsidRPr="00FC648C" w14:paraId="79EF711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4969F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73E87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A95FF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D2643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5B464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409C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chuyển mạch WAN và firmware (WAN switching software and firmware)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17038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01020207</w:t>
            </w:r>
          </w:p>
        </w:tc>
      </w:tr>
      <w:tr w:rsidR="00FC648C" w:rsidRPr="00FC648C" w14:paraId="37EB3DF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3574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C80E7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DEE23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981CC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96151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B37EF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không dây (Wireless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B071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01020208</w:t>
            </w:r>
          </w:p>
        </w:tc>
      </w:tr>
      <w:tr w:rsidR="00FC648C" w:rsidRPr="00FC648C" w14:paraId="5DDD518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B5134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B28AB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80D0E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DBAEF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54E7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9</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311A2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mô phỏng thiết bị đầu cuối (Network connectivity terminal emulation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C5370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01020209</w:t>
            </w:r>
          </w:p>
        </w:tc>
      </w:tr>
      <w:tr w:rsidR="00FC648C" w:rsidRPr="00FC648C" w14:paraId="72B3644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8E5CA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86132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99320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22251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F5D3A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10</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C6521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cổng kết nối (Gateway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48FA3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01020210</w:t>
            </w:r>
          </w:p>
        </w:tc>
      </w:tr>
      <w:tr w:rsidR="00FC648C" w:rsidRPr="00FC648C" w14:paraId="7FD745A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B956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40139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3C935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EE859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87E92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07EA8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cầu nối (Bridge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BC74B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01020211</w:t>
            </w:r>
          </w:p>
        </w:tc>
      </w:tr>
      <w:tr w:rsidR="00FC648C" w:rsidRPr="00FC648C" w14:paraId="2177B3D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9742E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EF474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8F409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AD000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E7B27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B72EF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modem (Modem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9287F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01020212</w:t>
            </w:r>
          </w:p>
        </w:tc>
      </w:tr>
      <w:tr w:rsidR="00FC648C" w:rsidRPr="00FC648C" w14:paraId="0DF0612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3B7BD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0B22E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45CC8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C5540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36693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6F2B7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kết nối liên thông nền tảng (Platform interconnectivity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E233F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01020213</w:t>
            </w:r>
          </w:p>
        </w:tc>
      </w:tr>
      <w:tr w:rsidR="00FC648C" w:rsidRPr="00FC648C" w14:paraId="1CCE36E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CACCB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1D266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57430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B2C52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4119F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EF60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IrDA truyền dữ liệu hồng ngoại (Infrared data transfer IrDA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81FCD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01020214</w:t>
            </w:r>
          </w:p>
        </w:tc>
      </w:tr>
      <w:tr w:rsidR="00FC648C" w:rsidRPr="00FC648C" w14:paraId="70E9913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1BF6A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D174B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77CF2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53AF6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7C691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D8886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thiết bị IoT (IoT Device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F674B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01020215</w:t>
            </w:r>
          </w:p>
        </w:tc>
      </w:tr>
      <w:tr w:rsidR="00FC648C" w:rsidRPr="00FC648C" w14:paraId="0625254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75A06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98A30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B43D0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9639F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39AAD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5AECB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ứng dụng mạng (Network applications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380BA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01020300</w:t>
            </w:r>
          </w:p>
        </w:tc>
      </w:tr>
      <w:tr w:rsidR="00FC648C" w:rsidRPr="00FC648C" w14:paraId="4B33DE0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49D9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EE808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C65AC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94FE3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E9B58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E71B8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máy chủ ứng dụng (Application server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179EC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01020301</w:t>
            </w:r>
          </w:p>
        </w:tc>
      </w:tr>
      <w:tr w:rsidR="00FC648C" w:rsidRPr="00FC648C" w14:paraId="2FB41B7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D8F42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1A641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7D9DF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22ED7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FDDAE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C3D1D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truyền thông máy tính để bàn (Desktop communications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56241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01020302</w:t>
            </w:r>
          </w:p>
        </w:tc>
      </w:tr>
      <w:tr w:rsidR="00FC648C" w:rsidRPr="00FC648C" w14:paraId="1FDE8404"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8D8CA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59AAE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FE174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D054B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4EBA5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50390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trả lời tương tác giọng nói (Interactive voice response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A7D68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01020303</w:t>
            </w:r>
          </w:p>
        </w:tc>
      </w:tr>
      <w:tr w:rsidR="00FC648C" w:rsidRPr="00FC648C" w14:paraId="15F6CB8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7B481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AAFB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83F34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1783B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24D66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42F05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dịch vụ thư mục Internet (Internet directory services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0BCE5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01020304</w:t>
            </w:r>
          </w:p>
        </w:tc>
      </w:tr>
      <w:tr w:rsidR="00FC648C" w:rsidRPr="00FC648C" w14:paraId="61CA8D0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EB96B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01068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64370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A07E3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168F9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8F99F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trình duyệt Internet (Internet browser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12EAE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01020305</w:t>
            </w:r>
          </w:p>
        </w:tc>
      </w:tr>
      <w:tr w:rsidR="00FC648C" w:rsidRPr="00FC648C" w14:paraId="137290D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9097E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20AE1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C3B08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56F9F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C1306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6BDDC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bảo mật và bảo vệ (Security and protection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27F1C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01020400</w:t>
            </w:r>
          </w:p>
        </w:tc>
      </w:tr>
      <w:tr w:rsidR="00FC648C" w:rsidRPr="00FC648C" w14:paraId="2E0E43E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2B817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137C2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8E41D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811AD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EF916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AB154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máy chủ xác thực (Authentication server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5D443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01020401</w:t>
            </w:r>
          </w:p>
        </w:tc>
      </w:tr>
      <w:tr w:rsidR="00FC648C" w:rsidRPr="00FC648C" w14:paraId="541F7B2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4FB3A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AB28F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4F60C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406BF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7B9D8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563A7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an ninh mạng hoặc mạng riêng ảo VPN (Network security or virtual private network VPN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0E214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01020402</w:t>
            </w:r>
          </w:p>
        </w:tc>
      </w:tr>
      <w:tr w:rsidR="00FC648C" w:rsidRPr="00FC648C" w14:paraId="3E7246C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C4899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E0554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35622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047E8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77495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44E33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thiết bị mạng riêng ảo (VPN) và an ninh mạng (Network security and virtual private network VPN equipment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CDD50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01020403</w:t>
            </w:r>
          </w:p>
        </w:tc>
      </w:tr>
      <w:tr w:rsidR="00FC648C" w:rsidRPr="00FC648C" w14:paraId="0C4F2AAE"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124D4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2CA3B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90AEE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9248C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DEB7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3F9F9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chống virus và an ninh giao dịch (Transaction security and virus protection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D9DF0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01020404</w:t>
            </w:r>
          </w:p>
        </w:tc>
      </w:tr>
      <w:tr w:rsidR="00FC648C" w:rsidRPr="00FC648C" w14:paraId="7D10582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4FBB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D9CFF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0CBFF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2DB3F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5DAB8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8B092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bảo mật và bảo vệ khác (Other security and protection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EA06B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01020405</w:t>
            </w:r>
          </w:p>
        </w:tc>
      </w:tr>
      <w:tr w:rsidR="00FC648C" w:rsidRPr="00FC648C" w14:paraId="0A9A57A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12701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62E48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E584C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23A48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6CA26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9EE01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máy chủ (Server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08E08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01020500</w:t>
            </w:r>
          </w:p>
        </w:tc>
      </w:tr>
      <w:tr w:rsidR="00FC648C" w:rsidRPr="00FC648C" w14:paraId="4ED8E16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21C63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BDDAF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85E4F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AC8F4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0234B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AD561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trung gian (Middleware)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CC11F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01020600</w:t>
            </w:r>
          </w:p>
        </w:tc>
      </w:tr>
      <w:tr w:rsidR="00FC648C" w:rsidRPr="00FC648C" w14:paraId="320ECAF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4C159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E6292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C4FC5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12045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3CD91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621C2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mạng khác (Other network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DDFBB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01020700</w:t>
            </w:r>
          </w:p>
        </w:tc>
      </w:tr>
      <w:tr w:rsidR="00FC648C" w:rsidRPr="00FC648C" w14:paraId="2F9A097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8D28C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62BD0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A81E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560B8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06068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34341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truy vấn và quản lý dữ liệu (Data management and query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BF3D2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01030000</w:t>
            </w:r>
          </w:p>
        </w:tc>
      </w:tr>
      <w:tr w:rsidR="00FC648C" w:rsidRPr="00FC648C" w14:paraId="14B833A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69DD3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586FA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C0505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D7821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A737D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166B3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trị cơ sở dữ liệu máy chủ (Server database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1BA5E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01030100</w:t>
            </w:r>
          </w:p>
        </w:tc>
      </w:tr>
      <w:tr w:rsidR="00FC648C" w:rsidRPr="00FC648C" w14:paraId="7E91E7C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A1A7D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B0C2B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2AB7A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D36A7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A81BF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44B5A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nềm quản trị cơ sở dữ liệu máy khách (Client database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FAB8D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01030200</w:t>
            </w:r>
          </w:p>
        </w:tc>
      </w:tr>
      <w:tr w:rsidR="00FC648C" w:rsidRPr="00FC648C" w14:paraId="00E6AD8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755E5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B0E72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FA75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E2AF7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71FDF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2893C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phân loại hoặc danh mục (Categorization or classification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B9B87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01030300</w:t>
            </w:r>
          </w:p>
        </w:tc>
      </w:tr>
      <w:tr w:rsidR="00FC648C" w:rsidRPr="00FC648C" w14:paraId="667B672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9B2CD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1515E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F6B27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29A2E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5A39D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69345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phân nhóm (Clustering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8B7A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01030400</w:t>
            </w:r>
          </w:p>
        </w:tc>
      </w:tr>
      <w:tr w:rsidR="00FC648C" w:rsidRPr="00FC648C" w14:paraId="1FEE76F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310DF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F0E16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03A96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8763E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0FB23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359F8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hệ thống quản lý cơ sở dữ liệu (Database management system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36086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01030500</w:t>
            </w:r>
          </w:p>
        </w:tc>
      </w:tr>
      <w:tr w:rsidR="00FC648C" w:rsidRPr="00FC648C" w14:paraId="79C3227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56F07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54066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86A35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34249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D218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AD16D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báo cáo cơ sở dữ liệu (Database reporting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52BA5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01030600</w:t>
            </w:r>
          </w:p>
        </w:tc>
      </w:tr>
      <w:tr w:rsidR="00FC648C" w:rsidRPr="00FC648C" w14:paraId="3110DF14"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0F574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93087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B9A63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2B2B2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24665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760CC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truy vấn và giao diện người dùng cơ sở dữ liệu (Database user interface and query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D47EC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01030700</w:t>
            </w:r>
          </w:p>
        </w:tc>
      </w:tr>
      <w:tr w:rsidR="00FC648C" w:rsidRPr="00FC648C" w14:paraId="0BCF16A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4AD7F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4CB09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1F8D2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7744D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99025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FB7E6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khai phá dữ liệu (Data mining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2DE5A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01030800</w:t>
            </w:r>
          </w:p>
        </w:tc>
      </w:tr>
      <w:tr w:rsidR="00FC648C" w:rsidRPr="00FC648C" w14:paraId="4CA78A6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A4AAE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3C6C0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083C4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FD486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9</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D09F9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876FE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tìm kiếm hoặc truy xuất thông tin (Information retrieval or search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DC90A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01030900</w:t>
            </w:r>
          </w:p>
        </w:tc>
      </w:tr>
      <w:tr w:rsidR="00FC648C" w:rsidRPr="00FC648C" w14:paraId="0CCE2DE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74680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C6D41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C4500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3DE65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10</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B994D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9070D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siêu dữ liệu (Metadata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450B4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01031000</w:t>
            </w:r>
          </w:p>
        </w:tc>
      </w:tr>
      <w:tr w:rsidR="00FC648C" w:rsidRPr="00FC648C" w14:paraId="2204288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C30C7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C146F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CCF5A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F90C2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53A04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39F1B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cơ sở dữ liệu hướng đối tượng (Object oriented data base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FB76A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01031100</w:t>
            </w:r>
          </w:p>
        </w:tc>
      </w:tr>
      <w:tr w:rsidR="00FC648C" w:rsidRPr="00FC648C" w14:paraId="12539E8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3BBE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9C663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0AD30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4F8FF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2B2F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A8D5C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máy chủ giao dịch (Transaction server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1EB6B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01031200</w:t>
            </w:r>
          </w:p>
        </w:tc>
      </w:tr>
      <w:tr w:rsidR="00FC648C" w:rsidRPr="00FC648C" w14:paraId="03E9CD9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F4C4E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31E76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87660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62B3A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93BB1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7DCAA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phân tích dữ liệu và quản trị thông minh (Business intelligence and data analysis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D5675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01031300</w:t>
            </w:r>
          </w:p>
        </w:tc>
      </w:tr>
      <w:tr w:rsidR="00FC648C" w:rsidRPr="00FC648C" w14:paraId="7A1055D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801B8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ACDA7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44F71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C7351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4CC57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4047B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dữ liệu và truy vấn khác (Other data management and query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0BF70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01031400</w:t>
            </w:r>
          </w:p>
        </w:tc>
      </w:tr>
      <w:tr w:rsidR="00FC648C" w:rsidRPr="00FC648C" w14:paraId="3C1D9F4E"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BA80A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E5AB2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E4E5D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534D8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D2837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097DD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nhúng (Embedded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2E4BC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01040000</w:t>
            </w:r>
          </w:p>
        </w:tc>
      </w:tr>
      <w:tr w:rsidR="00FC648C" w:rsidRPr="00FC648C" w14:paraId="08D5E96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54BE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EDAB3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CE561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C8920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971E2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6D024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 xml:space="preserve">Phần mềm ứng dụng bảo mật (OTP, PKI, MoC </w:t>
            </w:r>
            <w:r w:rsidRPr="00FC648C">
              <w:rPr>
                <w:rFonts w:ascii="Times New Roman" w:eastAsia="Times New Roman" w:hAnsi="Times New Roman" w:cs="Times New Roman"/>
                <w:sz w:val="28"/>
                <w:szCs w:val="28"/>
              </w:rPr>
              <w:lastRenderedPageBreak/>
              <w:t>sinh trắc học...) trong chip hoặc chipset</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FC5F0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lastRenderedPageBreak/>
              <w:t>01040100</w:t>
            </w:r>
          </w:p>
        </w:tc>
      </w:tr>
      <w:tr w:rsidR="00FC648C" w:rsidRPr="00FC648C" w14:paraId="4CA82654"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68032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4E279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50C03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E9DB7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95189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DDCAF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Token FIDO2 &amp; FIDO U2F và Soft Token</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BFA19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01040200</w:t>
            </w:r>
          </w:p>
        </w:tc>
      </w:tr>
      <w:tr w:rsidR="00FC648C" w:rsidRPr="00FC648C" w14:paraId="7EE0BEB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D34EF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8A1E0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E850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33186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3B97E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3F888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eSIM (embedded SIM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66914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01040300</w:t>
            </w:r>
          </w:p>
        </w:tc>
      </w:tr>
      <w:tr w:rsidR="00FC648C" w:rsidRPr="00FC648C" w14:paraId="5087852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005AF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AEF82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73712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C97FD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3B748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F1B20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chipset Camera Trí tuệ nhân tạo</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46F09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01040400</w:t>
            </w:r>
          </w:p>
        </w:tc>
      </w:tr>
      <w:tr w:rsidR="00FC648C" w:rsidRPr="00FC648C" w14:paraId="3487956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0AFB0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4D5D0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626B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38002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6B223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0DC6A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nhúng khác (Other embedded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8B6AA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01040500</w:t>
            </w:r>
          </w:p>
        </w:tc>
      </w:tr>
      <w:tr w:rsidR="00FC648C" w:rsidRPr="00FC648C" w14:paraId="4DE4E8E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7AAF1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9BBAB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5671D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59446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A114D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A8EFD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môi trường vận hành (Operating environment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0506D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01050000</w:t>
            </w:r>
          </w:p>
        </w:tc>
      </w:tr>
      <w:tr w:rsidR="00FC648C" w:rsidRPr="00FC648C" w14:paraId="23F95DC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C7F4F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0D2B5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4049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6FFA5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E43A1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94832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hệ thống tập tin (File system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794FD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01050100</w:t>
            </w:r>
          </w:p>
        </w:tc>
      </w:tr>
      <w:tr w:rsidR="00FC648C" w:rsidRPr="00FC648C" w14:paraId="5E14043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9041C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37A9D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B41F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9EAF0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AD2A2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381EF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firmware máy tính (Computer firmware)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08FE6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01050200</w:t>
            </w:r>
          </w:p>
        </w:tc>
      </w:tr>
      <w:tr w:rsidR="00FC648C" w:rsidRPr="00FC648C" w14:paraId="6758311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F198C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7DEC7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E6897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3B4E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B0D21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79C9E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máy ảo (Virtual machine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445AB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01050300</w:t>
            </w:r>
          </w:p>
        </w:tc>
      </w:tr>
      <w:tr w:rsidR="00FC648C" w:rsidRPr="00FC648C" w14:paraId="3425076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5FEB5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D433F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DB1A0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830D7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A920B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580D8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môi trường vận hành khác (Other operating environment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0CBFB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01050400</w:t>
            </w:r>
          </w:p>
        </w:tc>
      </w:tr>
      <w:tr w:rsidR="00FC648C" w:rsidRPr="00FC648C" w14:paraId="0548ED6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99245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13694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BBB76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7854C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59D02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9445C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hệ thống khác (Other system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45F80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01060000</w:t>
            </w:r>
          </w:p>
        </w:tc>
      </w:tr>
      <w:tr w:rsidR="00FC648C" w:rsidRPr="00FC648C" w14:paraId="0B4D6BB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C744A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A0BCA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2</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71A57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E671F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AE19F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271CC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Nhóm Phần mềm ứng dụng (Application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86F40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02000000</w:t>
            </w:r>
          </w:p>
        </w:tc>
      </w:tr>
      <w:tr w:rsidR="00FC648C" w:rsidRPr="00FC648C" w14:paraId="4331B62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293E6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4B5B0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F0913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00754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9FED6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633C4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soạn thảo và chỉnh sửa nội dung (Content authoring and editing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0BF13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02010000</w:t>
            </w:r>
          </w:p>
        </w:tc>
      </w:tr>
      <w:tr w:rsidR="00FC648C" w:rsidRPr="00FC648C" w14:paraId="604951A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24E03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BB4C3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68B65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2752C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9FD18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6AA3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xử lý văn bản (Word processor)</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2E0A2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02010100</w:t>
            </w:r>
          </w:p>
        </w:tc>
      </w:tr>
      <w:tr w:rsidR="00FC648C" w:rsidRPr="00FC648C" w14:paraId="2A42592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CDCCA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30245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EEEE2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3322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16B4F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2847B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bảng tính (Spreadsheet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52DF0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02010200</w:t>
            </w:r>
          </w:p>
        </w:tc>
      </w:tr>
      <w:tr w:rsidR="00FC648C" w:rsidRPr="00FC648C" w14:paraId="5BAF9C1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62BF6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54A50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4C17F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406CC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9A909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A90F4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đồ họa hoặc hình ảnh (Graphics or photo imaging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BCC3C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02010300</w:t>
            </w:r>
          </w:p>
        </w:tc>
      </w:tr>
      <w:tr w:rsidR="00FC648C" w:rsidRPr="00FC648C" w14:paraId="24865D4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03B5F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685A2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57AEF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DEF11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D32F1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C30A6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trình diễn (Presentation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730B5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02010400</w:t>
            </w:r>
          </w:p>
        </w:tc>
      </w:tr>
      <w:tr w:rsidR="00FC648C" w:rsidRPr="00FC648C" w14:paraId="0F00A94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B606E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337AA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F5FF8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58150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2CE3C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2BF2F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thiết kế mẫu (Pattern design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157A4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02010500</w:t>
            </w:r>
          </w:p>
        </w:tc>
      </w:tr>
      <w:tr w:rsidR="00FC648C" w:rsidRPr="00FC648C" w14:paraId="6B541DB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6A8DD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CF44E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93DBD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65933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CE2D4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AAE2E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tạo video và chỉnh sửa (Video creation and editing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CF1B3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02010600</w:t>
            </w:r>
          </w:p>
        </w:tc>
      </w:tr>
      <w:tr w:rsidR="00FC648C" w:rsidRPr="00FC648C" w14:paraId="22A4D87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05D92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6903B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BF523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C1518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60C00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B43B5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tạo trang web và chỉnh sửa (Web page creation and editing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54E2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02010700</w:t>
            </w:r>
          </w:p>
        </w:tc>
      </w:tr>
      <w:tr w:rsidR="00FC648C" w:rsidRPr="00FC648C" w14:paraId="6630BF3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10DE9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390C4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9887B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9C1AE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BFEC9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E39E2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lên lịch và lập lịch (Calendar and scheduling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6A3A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02010800</w:t>
            </w:r>
          </w:p>
        </w:tc>
      </w:tr>
      <w:tr w:rsidR="00FC648C" w:rsidRPr="00FC648C" w14:paraId="3FCC39E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25803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5B8B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7D325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01A51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9</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279A6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5B57F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quét và đọc ký tự quang học OCR (Optical character reader OCR or scanning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4A131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02010900</w:t>
            </w:r>
          </w:p>
        </w:tc>
      </w:tr>
      <w:tr w:rsidR="00FC648C" w:rsidRPr="00FC648C" w14:paraId="02AD4E1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D5D16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CFDDC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7CB27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D7C43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10</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8F604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6D45A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xuất bản cho máy tính để bàn (Desktop publishing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160AE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02011000</w:t>
            </w:r>
          </w:p>
        </w:tc>
      </w:tr>
      <w:tr w:rsidR="00FC648C" w:rsidRPr="00FC648C" w14:paraId="5D02729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985EE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7CB7E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A710E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4113F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A6AEB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8A464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chỉnh sửa nội dung khác (Other content authoring and editing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B5EAE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02011100</w:t>
            </w:r>
          </w:p>
        </w:tc>
      </w:tr>
      <w:tr w:rsidR="00FC648C" w:rsidRPr="00FC648C" w14:paraId="788D880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F30BA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130F1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369DC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4FAC8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9A19E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E04D3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 xml:space="preserve">Phần mềm tra cứu, tìm kiếm, từ điển (Search </w:t>
            </w:r>
            <w:r w:rsidRPr="00FC648C">
              <w:rPr>
                <w:rFonts w:ascii="Times New Roman" w:eastAsia="Times New Roman" w:hAnsi="Times New Roman" w:cs="Times New Roman"/>
                <w:sz w:val="28"/>
                <w:szCs w:val="28"/>
              </w:rPr>
              <w:lastRenderedPageBreak/>
              <w:t>engine, reference application and dictionary)</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F2DD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lastRenderedPageBreak/>
              <w:t>02020000</w:t>
            </w:r>
          </w:p>
        </w:tc>
      </w:tr>
      <w:tr w:rsidR="00FC648C" w:rsidRPr="00FC648C" w14:paraId="34A1F34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A99F2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4CB21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597C1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FA66B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43EED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2DD4C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kiểm tra lỗi soạn thảo (Spell checkers)</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4935C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02020100</w:t>
            </w:r>
          </w:p>
        </w:tc>
      </w:tr>
      <w:tr w:rsidR="00FC648C" w:rsidRPr="00FC648C" w14:paraId="5BDF756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FFDE8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08260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A6A2B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E3D9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4CEF1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7E2D0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chỉ đường (Route navigation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91A12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02020200</w:t>
            </w:r>
          </w:p>
        </w:tc>
      </w:tr>
      <w:tr w:rsidR="00FC648C" w:rsidRPr="00FC648C" w14:paraId="38888B7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A811B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BD5C4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89B06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40A05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53929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2C00D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từ điển (Dictionary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297C0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02020300</w:t>
            </w:r>
          </w:p>
        </w:tc>
      </w:tr>
      <w:tr w:rsidR="00FC648C" w:rsidRPr="00FC648C" w14:paraId="3F7CC90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5B030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91447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FB95C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AD5D9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EB439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8CCF5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danh bạ (Phonebook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FC4F5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02020400</w:t>
            </w:r>
          </w:p>
        </w:tc>
      </w:tr>
      <w:tr w:rsidR="00FC648C" w:rsidRPr="00FC648C" w14:paraId="59821C0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38ADC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00A9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52B4B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EADDD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4D5E8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30C16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tra cứu, tìm kiếm, từ điển khác (Other search engine, reference application and dictionary)</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7779A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02020500</w:t>
            </w:r>
          </w:p>
        </w:tc>
      </w:tr>
      <w:tr w:rsidR="00FC648C" w:rsidRPr="00FC648C" w14:paraId="22EE33C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7B4DF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6B6A8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E3917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4F7D4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8710D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9E23C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ứng dụng đa ngành (Cross-Industry Application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D080E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02030000</w:t>
            </w:r>
          </w:p>
        </w:tc>
      </w:tr>
      <w:tr w:rsidR="00FC648C" w:rsidRPr="00FC648C" w14:paraId="09DC497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45178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A5A09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0F94C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CC80A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7023A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515E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kế toán tài chính và quản lý nguồn lực doanh nghiệp ERP (Finance accounting and enterprise resource planning ERP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F66DB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02030100</w:t>
            </w:r>
          </w:p>
        </w:tc>
      </w:tr>
      <w:tr w:rsidR="00FC648C" w:rsidRPr="00FC648C" w14:paraId="0945DD0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FC473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448D5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EE978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37B88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E596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A96A4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kế toán (Accounting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5F5B7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02030101</w:t>
            </w:r>
          </w:p>
        </w:tc>
      </w:tr>
      <w:tr w:rsidR="00FC648C" w:rsidRPr="00FC648C" w14:paraId="57D8410E"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3DDAF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062C1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D7546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CF28D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5EF6D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310A3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nguồn lực ERP (Enterprise resource planning ERP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62154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02030102</w:t>
            </w:r>
          </w:p>
        </w:tc>
      </w:tr>
      <w:tr w:rsidR="00FC648C" w:rsidRPr="00FC648C" w14:paraId="510700B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4894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2744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43B6A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C4513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6B4A5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FFCB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khai thuế (Tax preparation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5FD8A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02030103</w:t>
            </w:r>
          </w:p>
        </w:tc>
      </w:tr>
      <w:tr w:rsidR="00FC648C" w:rsidRPr="00FC648C" w14:paraId="103FF30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B25C7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23D1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3E588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D5E25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5A0F0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FE97E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phân tích tài chính (Financial analysis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16E44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02030104</w:t>
            </w:r>
          </w:p>
        </w:tc>
      </w:tr>
      <w:tr w:rsidR="00FC648C" w:rsidRPr="00FC648C" w14:paraId="495AF88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5A08D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12D32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3BB3A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8A54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9985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76858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thanh toán và hóa đơn (Billing and Invoicing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EDFEF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02030105</w:t>
            </w:r>
          </w:p>
        </w:tc>
      </w:tr>
      <w:tr w:rsidR="00FC648C" w:rsidRPr="00FC648C" w14:paraId="61D6134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FE73F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B2D74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9291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A9311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CD16E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348D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hợp đồng điện tử (Electronic contract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3E6C8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02030106</w:t>
            </w:r>
          </w:p>
        </w:tc>
      </w:tr>
      <w:tr w:rsidR="00FC648C" w:rsidRPr="00FC648C" w14:paraId="54C0B7A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AEEA1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56E63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C9D96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A69BC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B2630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8DDF8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ứng dụng đa ngành khác (Other cross-Industry Application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C6268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02030107</w:t>
            </w:r>
          </w:p>
        </w:tc>
      </w:tr>
      <w:tr w:rsidR="00FC648C" w:rsidRPr="00FC648C" w14:paraId="2BC7653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52346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B0DF6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77750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119C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D5F24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BB8C3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Cổng thông tin điện tử</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FFFE3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02030200</w:t>
            </w:r>
          </w:p>
        </w:tc>
      </w:tr>
      <w:tr w:rsidR="00FC648C" w:rsidRPr="00FC648C" w14:paraId="5B703F0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82801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77CF8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619FE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4102F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1B9C9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53250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chức năng nghiệp vụ cụ thể (Business function specific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C10F2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02030300</w:t>
            </w:r>
          </w:p>
        </w:tc>
      </w:tr>
      <w:tr w:rsidR="00FC648C" w:rsidRPr="00FC648C" w14:paraId="6A344CD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2F28B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38E1C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3A29E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5FC2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88170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E72DD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trị dự án (Project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D799C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02030301</w:t>
            </w:r>
          </w:p>
        </w:tc>
      </w:tr>
      <w:tr w:rsidR="00FC648C" w:rsidRPr="00FC648C" w14:paraId="210EA85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7518F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4AC15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E9420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973C1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E942F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BB5DF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nhân sự (Human resource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11A5B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02030302</w:t>
            </w:r>
          </w:p>
        </w:tc>
      </w:tr>
      <w:tr w:rsidR="00FC648C" w:rsidRPr="00FC648C" w14:paraId="18EF36F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5D8D3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FF4EE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819D5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7D4A9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A3D16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A660D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kho (Warehouse management)</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DE304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02030303</w:t>
            </w:r>
          </w:p>
        </w:tc>
      </w:tr>
      <w:tr w:rsidR="00FC648C" w:rsidRPr="00FC648C" w14:paraId="22076AA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1D52E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02AE0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DB264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581C4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41A94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071E2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quan hệ khách hàng (Customer relations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1D45B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02030304</w:t>
            </w:r>
          </w:p>
        </w:tc>
      </w:tr>
      <w:tr w:rsidR="00FC648C" w:rsidRPr="00FC648C" w14:paraId="062133A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922F0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21F9A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734FA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C3F7F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0D667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21075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cơ sở vật chất (Facilities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22CD0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02030305</w:t>
            </w:r>
          </w:p>
        </w:tc>
      </w:tr>
      <w:tr w:rsidR="00FC648C" w:rsidRPr="00FC648C" w14:paraId="45EBA1E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C775E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029F1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9D36F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51F82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A984A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51B82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 xml:space="preserve">Phần mềm Helpdesk hoặc trung tâm cuộc gọi </w:t>
            </w:r>
            <w:r w:rsidRPr="00FC648C">
              <w:rPr>
                <w:rFonts w:ascii="Times New Roman" w:eastAsia="Times New Roman" w:hAnsi="Times New Roman" w:cs="Times New Roman"/>
                <w:sz w:val="28"/>
                <w:szCs w:val="28"/>
              </w:rPr>
              <w:lastRenderedPageBreak/>
              <w:t>(Helpdesk or call center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129BB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lastRenderedPageBreak/>
              <w:t>02030306</w:t>
            </w:r>
          </w:p>
        </w:tc>
      </w:tr>
      <w:tr w:rsidR="00FC648C" w:rsidRPr="00FC648C" w14:paraId="2A5367D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AE00A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5B6D7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84536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80DEC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EF46E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7F876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mua sắm (Procurement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7B17F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02030307</w:t>
            </w:r>
          </w:p>
        </w:tc>
      </w:tr>
      <w:tr w:rsidR="00FC648C" w:rsidRPr="00FC648C" w14:paraId="29D8F2A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C3D91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6CC28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F166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BB15B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3D762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E9CFF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chuỗi cung ứng, logistics, vật liệu (Materials requirements planning logistics and supply chain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DC19D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02030308</w:t>
            </w:r>
          </w:p>
        </w:tc>
      </w:tr>
      <w:tr w:rsidR="00FC648C" w:rsidRPr="00FC648C" w14:paraId="30D4BD7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E2A3F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B8779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D0E5A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07039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0D20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9</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26362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mã vạch (Bar coding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8475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02030309</w:t>
            </w:r>
          </w:p>
        </w:tc>
      </w:tr>
      <w:tr w:rsidR="00FC648C" w:rsidRPr="00FC648C" w14:paraId="268C3EC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75BCF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E06E0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E927C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A8E50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66F34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10</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F5A9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làm nhãn (Label making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93E38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02030310</w:t>
            </w:r>
          </w:p>
        </w:tc>
      </w:tr>
      <w:tr w:rsidR="00FC648C" w:rsidRPr="00FC648C" w14:paraId="549FBF9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5153D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0A99D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BC265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18C18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C47E8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5F26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hệ thống chuyên gia (Expert system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0531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02030311</w:t>
            </w:r>
          </w:p>
        </w:tc>
      </w:tr>
      <w:tr w:rsidR="00FC648C" w:rsidRPr="00FC648C" w14:paraId="04B3BD7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85ECD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DB6D3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F9958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EAE90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FADB8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C5B5E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giấy phép (License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DFEDD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02030312</w:t>
            </w:r>
          </w:p>
        </w:tc>
      </w:tr>
      <w:tr w:rsidR="00FC648C" w:rsidRPr="00FC648C" w14:paraId="2030373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78B48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B29C9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2F6A1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059E3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94789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E3A21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văn phòng (Office suite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CED0E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02030313</w:t>
            </w:r>
          </w:p>
        </w:tc>
      </w:tr>
      <w:tr w:rsidR="00FC648C" w:rsidRPr="00FC648C" w14:paraId="72C4BF5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C3B70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52B87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7C0E3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3B25E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2A16C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B81CB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bán hàng và tiếp thị (Sales and marketing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33801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02030314</w:t>
            </w:r>
          </w:p>
        </w:tc>
      </w:tr>
      <w:tr w:rsidR="00FC648C" w:rsidRPr="00FC648C" w14:paraId="0261D51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EDBBD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4CAA9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38F0C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7A78C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79679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8866F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gửi thư và vận chuyển (Mailing and shipping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E2303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02030315</w:t>
            </w:r>
          </w:p>
        </w:tc>
      </w:tr>
      <w:tr w:rsidR="00FC648C" w:rsidRPr="00FC648C" w14:paraId="402D1FD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3915C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05F44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79F99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6860E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5987D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CC60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kiểm toán (Audit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05D79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02030316</w:t>
            </w:r>
          </w:p>
        </w:tc>
      </w:tr>
      <w:tr w:rsidR="00FC648C" w:rsidRPr="00FC648C" w14:paraId="5AFC103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2C30D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B3E0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66EDF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C4777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27324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17</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C0639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quy trình (Procedure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B9B90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02030317</w:t>
            </w:r>
          </w:p>
        </w:tc>
      </w:tr>
      <w:tr w:rsidR="00FC648C" w:rsidRPr="00FC648C" w14:paraId="12B2ED2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07038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1FC51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D9A64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CDBDB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F455A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18</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877DC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bán hàng POS (Point of sale POS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F204E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02030318</w:t>
            </w:r>
          </w:p>
        </w:tc>
      </w:tr>
      <w:tr w:rsidR="00FC648C" w:rsidRPr="00FC648C" w14:paraId="71777ED4"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41E0B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55BE1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6B5A3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71D22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9886B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19</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745B0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văn bản quy phạm pháp luật (Legal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D4882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02030319</w:t>
            </w:r>
          </w:p>
        </w:tc>
      </w:tr>
      <w:tr w:rsidR="00FC648C" w:rsidRPr="00FC648C" w14:paraId="5A06374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497C3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2FCEF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3599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30752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0C4D9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20</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085DB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tuân thủ (Compliance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FFE52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02030320</w:t>
            </w:r>
          </w:p>
        </w:tc>
      </w:tr>
      <w:tr w:rsidR="00FC648C" w:rsidRPr="00FC648C" w14:paraId="65E1D00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833DD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E7360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1129E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81379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3E904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32716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chatbot trí tuệ nhân tạo (Artificial Intelligence Chatbot)</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3636D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02030321</w:t>
            </w:r>
          </w:p>
        </w:tc>
      </w:tr>
      <w:tr w:rsidR="00FC648C" w:rsidRPr="00FC648C" w14:paraId="62E76FB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F7AB0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686A9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CD9D7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1E8EB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55A39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72095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ứng dụng đa ngành khác (Other-Cross-Industry Application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DDF40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02030400</w:t>
            </w:r>
          </w:p>
        </w:tc>
      </w:tr>
      <w:tr w:rsidR="00FC648C" w:rsidRPr="00FC648C" w14:paraId="73DABFC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B5515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FD4CB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75F75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9E375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BDFF0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EDF4F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ứng dụng chuyên ngành (Vertical Market Application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DC0C8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02040000</w:t>
            </w:r>
          </w:p>
        </w:tc>
      </w:tr>
      <w:tr w:rsidR="00FC648C" w:rsidRPr="00FC648C" w14:paraId="09D45BE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FD5DC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02DB8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ACB42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7AAB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ACD59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8AFB0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cho Chính phủ số</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CC974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02040100</w:t>
            </w:r>
          </w:p>
        </w:tc>
      </w:tr>
      <w:tr w:rsidR="00FC648C" w:rsidRPr="00FC648C" w14:paraId="30B85E5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D78AE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F8D12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7BB99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8B2D6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59523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B499C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dịch vụ công trực tuyến</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7BE97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02040101</w:t>
            </w:r>
          </w:p>
        </w:tc>
      </w:tr>
      <w:tr w:rsidR="00FC648C" w:rsidRPr="00FC648C" w14:paraId="0ADFCE0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7D67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BC840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21DBB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F770F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4CFD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96B32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một cửa điện tử</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642B5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02040102</w:t>
            </w:r>
          </w:p>
        </w:tc>
      </w:tr>
      <w:tr w:rsidR="00FC648C" w:rsidRPr="00FC648C" w14:paraId="0873B82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F07E9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357E1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31F46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7A871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9D252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A6C13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văn bản và điều hành công việc</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4F9E2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02040103</w:t>
            </w:r>
          </w:p>
        </w:tc>
      </w:tr>
      <w:tr w:rsidR="00FC648C" w:rsidRPr="00FC648C" w14:paraId="577BAB2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6BA20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33D0C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DDC4F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D989F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8E09C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1A746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hệ thống thông tin báo cáo Chính phủ</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F0947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02040104</w:t>
            </w:r>
          </w:p>
        </w:tc>
      </w:tr>
      <w:tr w:rsidR="00FC648C" w:rsidRPr="00FC648C" w14:paraId="068D131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62245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187B9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4A17D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82421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2F41A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F68BD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đô thị thông minh</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5EBD3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02040105</w:t>
            </w:r>
          </w:p>
        </w:tc>
      </w:tr>
      <w:tr w:rsidR="00FC648C" w:rsidRPr="00FC648C" w14:paraId="5377E47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1215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09FF7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9A07B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27CE8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29F37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6E1CC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khác cho Chính phủ số</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53FF5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02040106</w:t>
            </w:r>
          </w:p>
        </w:tc>
      </w:tr>
      <w:tr w:rsidR="00FC648C" w:rsidRPr="00FC648C" w14:paraId="40B30E6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8512C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2E632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9F1A4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C0BFD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8D242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AFCB3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Giáo dục đào tạo</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141D4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02040200</w:t>
            </w:r>
          </w:p>
        </w:tc>
      </w:tr>
      <w:tr w:rsidR="00FC648C" w:rsidRPr="00FC648C" w14:paraId="153A21F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3C12F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B0FC4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CBFD0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B5B97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9933F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6A8E6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dạy học</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E6B85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02040201</w:t>
            </w:r>
          </w:p>
        </w:tc>
      </w:tr>
      <w:tr w:rsidR="00FC648C" w:rsidRPr="00FC648C" w14:paraId="2FFCB81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36DEF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13C34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3855A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3A20E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0E5F0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610A4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đào tạo</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D3309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02040202</w:t>
            </w:r>
          </w:p>
        </w:tc>
      </w:tr>
      <w:tr w:rsidR="00FC648C" w:rsidRPr="00FC648C" w14:paraId="18506C1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2E7DD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9F02F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409CD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CE7E6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D5525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C4FB1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nghiệp vụ trường học</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E0BA1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02040203</w:t>
            </w:r>
          </w:p>
        </w:tc>
      </w:tr>
      <w:tr w:rsidR="00FC648C" w:rsidRPr="00FC648C" w14:paraId="1CF2053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5040E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D6590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23029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28386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08791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1A77F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chia sẻ tài nguyên giảng dạy và học tập</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792E4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02040204</w:t>
            </w:r>
          </w:p>
        </w:tc>
      </w:tr>
      <w:tr w:rsidR="00FC648C" w:rsidRPr="00FC648C" w14:paraId="6599A5D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BE95C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85A14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8814E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6B70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F8BB4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36231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thư viện</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ECB99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02040205</w:t>
            </w:r>
          </w:p>
        </w:tc>
      </w:tr>
      <w:tr w:rsidR="00FC648C" w:rsidRPr="00FC648C" w14:paraId="70E3109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7BC88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C7B47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62E42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D7FC3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F4C05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82F5E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ngoại ngữ (Foreign language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20C99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02040206</w:t>
            </w:r>
          </w:p>
        </w:tc>
      </w:tr>
      <w:tr w:rsidR="00FC648C" w:rsidRPr="00FC648C" w14:paraId="5F49038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00E73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B3322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98B23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A38A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5C59D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EFD6E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đào tạo dựa trên máy tính (Computer based training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13A25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02040207</w:t>
            </w:r>
          </w:p>
        </w:tc>
      </w:tr>
      <w:tr w:rsidR="00FC648C" w:rsidRPr="00FC648C" w14:paraId="02F5563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195D5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1E796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4DB2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F86CD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744FB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240B7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giáo dục đa phương tiện (Multi media educational software)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D9574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02040208</w:t>
            </w:r>
          </w:p>
        </w:tc>
      </w:tr>
      <w:tr w:rsidR="00FC648C" w:rsidRPr="00FC648C" w14:paraId="576C9D0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F8802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581BC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2F5F9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72EEB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3C813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9</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356DA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khác cho giáo dục đào tạo</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BC574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02040209</w:t>
            </w:r>
          </w:p>
        </w:tc>
      </w:tr>
      <w:tr w:rsidR="00FC648C" w:rsidRPr="00FC648C" w14:paraId="666716DE"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CFE5E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B3FE7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36584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E559F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B9E93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35E16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Y tế</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157CF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02040300</w:t>
            </w:r>
          </w:p>
        </w:tc>
      </w:tr>
      <w:tr w:rsidR="00FC648C" w:rsidRPr="00FC648C" w14:paraId="47CDA9C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E5436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5695F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C3E14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A60B4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0B7C4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AAC52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phục vụ công tác phòng bệnh và chăm sóc sức khỏe</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5AF09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02040301</w:t>
            </w:r>
          </w:p>
        </w:tc>
      </w:tr>
      <w:tr w:rsidR="00FC648C" w:rsidRPr="00FC648C" w14:paraId="73E6BAA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6083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A4E05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3E7D2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55545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9210A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94EE1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phục vụ công tác khám, chữa bệnh</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DEC8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02040302</w:t>
            </w:r>
          </w:p>
        </w:tc>
      </w:tr>
      <w:tr w:rsidR="00FC648C" w:rsidRPr="00FC648C" w14:paraId="4FBFDE4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943FF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66945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567F1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565DE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5CA0B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8E386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phục vụ công tác quản trị y tế</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1618B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02040303</w:t>
            </w:r>
          </w:p>
        </w:tc>
      </w:tr>
      <w:tr w:rsidR="00FC648C" w:rsidRPr="00FC648C" w14:paraId="08ECB77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BF3EE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DD207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32B14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C7879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A8CE4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FE0BE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ứng dụng trí tuệ nhân tạo trong y tế</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1C5B7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02040304</w:t>
            </w:r>
          </w:p>
        </w:tc>
      </w:tr>
      <w:tr w:rsidR="00FC648C" w:rsidRPr="00FC648C" w14:paraId="564A3C5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466F7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30483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4FEB4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01051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C189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B85AA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kết nối, quản lý thiết bị y tế</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79C36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02040305</w:t>
            </w:r>
          </w:p>
        </w:tc>
      </w:tr>
      <w:tr w:rsidR="00FC648C" w:rsidRPr="00FC648C" w14:paraId="17C9465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FA452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3BB7B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02E8E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AEADF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544C2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FB086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y tế khác</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7F32B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02040306</w:t>
            </w:r>
          </w:p>
        </w:tc>
      </w:tr>
      <w:tr w:rsidR="00FC648C" w:rsidRPr="00FC648C" w14:paraId="6657BCF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9D13E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10A47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830BA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62E10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5ECD5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F749E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quản lý tài chính, ngân hàng</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DB2CF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02040400</w:t>
            </w:r>
          </w:p>
        </w:tc>
      </w:tr>
      <w:tr w:rsidR="00FC648C" w:rsidRPr="00FC648C" w14:paraId="3395840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FA32E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7F2DC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0BA95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6C799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81BA5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D5D08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ngân sách và kế toán</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ADA4B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02040401</w:t>
            </w:r>
          </w:p>
        </w:tc>
      </w:tr>
      <w:tr w:rsidR="00FC648C" w:rsidRPr="00FC648C" w14:paraId="594C6E1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F7088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0F639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6D2A7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030C6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00420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F1181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ngân quỹ/vốn</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365AF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02040402</w:t>
            </w:r>
          </w:p>
        </w:tc>
      </w:tr>
      <w:tr w:rsidR="00FC648C" w:rsidRPr="00FC648C" w14:paraId="3DE6BF5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27BF8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EB2B6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EC0ED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0134F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5943F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92287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thông tin thống kê tài chính</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2711E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02040403</w:t>
            </w:r>
          </w:p>
        </w:tc>
      </w:tr>
      <w:tr w:rsidR="00FC648C" w:rsidRPr="00FC648C" w14:paraId="0560BCB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7EA3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F1FA6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1F3B5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35871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BBC6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C7360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và giao dịch chứng khoán</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705B0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02040404</w:t>
            </w:r>
          </w:p>
        </w:tc>
      </w:tr>
      <w:tr w:rsidR="00FC648C" w:rsidRPr="00FC648C" w14:paraId="2A8A0E64"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35640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4BDB7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2FBD4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7DEEB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ACD3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DFE42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bảo hiểm</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40159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02040405</w:t>
            </w:r>
          </w:p>
        </w:tc>
      </w:tr>
      <w:tr w:rsidR="00FC648C" w:rsidRPr="00FC648C" w14:paraId="6204346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56CA9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A7393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4B6A9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46159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B7857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8916B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thuế</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9C34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02040406</w:t>
            </w:r>
          </w:p>
        </w:tc>
      </w:tr>
      <w:tr w:rsidR="00FC648C" w:rsidRPr="00FC648C" w14:paraId="011E6E1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5A6E0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3C58B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2336B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F7286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D6D9E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7259D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ví điện tử</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EE898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02040407</w:t>
            </w:r>
          </w:p>
        </w:tc>
      </w:tr>
      <w:tr w:rsidR="00FC648C" w:rsidRPr="00FC648C" w14:paraId="3EFBE29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711EE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BA40A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4F44B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CBE5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F00B1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E5E82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Ngân hàng (bao gồm Phần mềm quản trị ngân hàng, Phần mềm ngân hàng lõi…)</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08E9B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02040408</w:t>
            </w:r>
          </w:p>
        </w:tc>
      </w:tr>
      <w:tr w:rsidR="00FC648C" w:rsidRPr="00FC648C" w14:paraId="5BC3DA2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31BF9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910E6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E3595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E8490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46A89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9</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BED69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ứng dụng chuyên ngành quản lý tài chính, ngân hàng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3C277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02040409</w:t>
            </w:r>
          </w:p>
        </w:tc>
      </w:tr>
      <w:tr w:rsidR="00FC648C" w:rsidRPr="00FC648C" w14:paraId="43BDFCD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95BC2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60DD4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16630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E1189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7A5DF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7363E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Xây dựng</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CBB3D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02040500</w:t>
            </w:r>
          </w:p>
        </w:tc>
      </w:tr>
      <w:tr w:rsidR="00FC648C" w:rsidRPr="00FC648C" w14:paraId="36B7766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98B7F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D74B7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77C77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2AE30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54B7D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1CD9B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hỗ trợ thiết kế</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D926E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02040501</w:t>
            </w:r>
          </w:p>
        </w:tc>
      </w:tr>
      <w:tr w:rsidR="00FC648C" w:rsidRPr="00FC648C" w14:paraId="5377094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46A74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8D63A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3400D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10FA6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63AB3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AB6C3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quy hoạch</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6345B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02040502</w:t>
            </w:r>
          </w:p>
        </w:tc>
      </w:tr>
      <w:tr w:rsidR="00FC648C" w:rsidRPr="00FC648C" w14:paraId="147EC8D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ABA35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A5089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4711C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81A40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7DBAB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0DE1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thi công xây dựng</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04E98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02040503</w:t>
            </w:r>
          </w:p>
        </w:tc>
      </w:tr>
      <w:tr w:rsidR="00FC648C" w:rsidRPr="00FC648C" w14:paraId="6D63A004"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EBA4D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1EAF0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2E90B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72942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AA3D3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FB1E6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Xây dựng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CB255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02040504</w:t>
            </w:r>
          </w:p>
        </w:tc>
      </w:tr>
      <w:tr w:rsidR="00FC648C" w:rsidRPr="00FC648C" w14:paraId="575E074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FEA28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ACFBD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5494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A210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71243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88222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Giao thông vận tải và logistics</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943FB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02040600</w:t>
            </w:r>
          </w:p>
        </w:tc>
      </w:tr>
      <w:tr w:rsidR="00FC648C" w:rsidRPr="00FC648C" w14:paraId="28DBC62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49416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5EB86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D512C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3EEB9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E18EC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2FFAC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giám sát giao thông</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B3A55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02040601</w:t>
            </w:r>
          </w:p>
        </w:tc>
      </w:tr>
      <w:tr w:rsidR="00FC648C" w:rsidRPr="00FC648C" w14:paraId="6F345FEA"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4E09E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DDE7A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0D1FF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8F9A2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197AB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5D9A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thu thập dữ liệu giao thông</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FBE2B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02040602</w:t>
            </w:r>
          </w:p>
        </w:tc>
      </w:tr>
      <w:tr w:rsidR="00FC648C" w:rsidRPr="00FC648C" w14:paraId="35DD769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0760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CC416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F6175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EA0F1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51BED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12537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điều khiển tín hiệu giao thông</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1983A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02040603</w:t>
            </w:r>
          </w:p>
        </w:tc>
      </w:tr>
      <w:tr w:rsidR="00FC648C" w:rsidRPr="00FC648C" w14:paraId="0FF934F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1A4FA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6F5FC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B9935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56E9E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57B5E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E961B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 xml:space="preserve">Phần mềm chuỗi cung ứng, logistics, vật liệu </w:t>
            </w:r>
            <w:r w:rsidRPr="00FC648C">
              <w:rPr>
                <w:rFonts w:ascii="Times New Roman" w:eastAsia="Times New Roman" w:hAnsi="Times New Roman" w:cs="Times New Roman"/>
                <w:sz w:val="28"/>
                <w:szCs w:val="28"/>
              </w:rPr>
              <w:lastRenderedPageBreak/>
              <w:t>(Materials requirements planning logistics and supply chain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566F5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lastRenderedPageBreak/>
              <w:t>02040604</w:t>
            </w:r>
          </w:p>
        </w:tc>
      </w:tr>
      <w:tr w:rsidR="00FC648C" w:rsidRPr="00FC648C" w14:paraId="5E9D8A2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2C18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7715E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914D0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44481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8EE96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9C409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kết nối giữa các chủ hàng, các nhà giao vận và khách hàng</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66176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02040605</w:t>
            </w:r>
          </w:p>
        </w:tc>
      </w:tr>
      <w:tr w:rsidR="00FC648C" w:rsidRPr="00FC648C" w14:paraId="2B69BDA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C93CE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1474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872EF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2206A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66531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8D8C9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hỗ trợ hàng không mặt đất (Aviation ground support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5664E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02040606</w:t>
            </w:r>
          </w:p>
        </w:tc>
      </w:tr>
      <w:tr w:rsidR="00FC648C" w:rsidRPr="00FC648C" w14:paraId="730527B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9E3B7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5BFEC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48E04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D08CB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2ED4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45510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kiểm tra hàng không (Aviation test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422EA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02040607</w:t>
            </w:r>
          </w:p>
        </w:tc>
      </w:tr>
      <w:tr w:rsidR="00FC648C" w:rsidRPr="00FC648C" w14:paraId="2360C06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D1904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8530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B6E51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7FE5F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A5440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30064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điều khiển máy bay (Flight control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6DB90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02040608</w:t>
            </w:r>
          </w:p>
        </w:tc>
      </w:tr>
      <w:tr w:rsidR="00FC648C" w:rsidRPr="00FC648C" w14:paraId="208AAE4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C0F37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4A3A0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A2330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8B9A6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AE867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9</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68FCD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Giao thông vận tải và logistics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B9735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02040609</w:t>
            </w:r>
          </w:p>
        </w:tc>
      </w:tr>
      <w:tr w:rsidR="00FC648C" w:rsidRPr="00FC648C" w14:paraId="58358DF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4C42A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A5628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C26DF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00F30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76F3C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74178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Thông tin và Truyền thông</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B6786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02040700</w:t>
            </w:r>
          </w:p>
        </w:tc>
      </w:tr>
      <w:tr w:rsidR="00FC648C" w:rsidRPr="00FC648C" w14:paraId="5A267BB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3027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D22D4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1FD06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8B414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53572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42FBF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thư điện tử (Electronic mail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C7EEF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02040701</w:t>
            </w:r>
          </w:p>
        </w:tc>
      </w:tr>
      <w:tr w:rsidR="00FC648C" w:rsidRPr="00FC648C" w14:paraId="642E041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646E4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E8458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BF554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3788D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8895D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EA144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hội nghị truyền hình (Video conferencing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17DAB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02040702</w:t>
            </w:r>
          </w:p>
        </w:tc>
      </w:tr>
      <w:tr w:rsidR="00FC648C" w:rsidRPr="00FC648C" w14:paraId="4C775F9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05C0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B802D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51BAB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4B25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EA350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0138B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hội nghị qua mạng (Network conferencing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E8AE6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02040703</w:t>
            </w:r>
          </w:p>
        </w:tc>
      </w:tr>
      <w:tr w:rsidR="00FC648C" w:rsidRPr="00FC648C" w14:paraId="5303C87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99EF5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8039F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3BC21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92E47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54AFA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E4945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nhắn tin (Instant messaging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1C415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02040704</w:t>
            </w:r>
          </w:p>
        </w:tc>
      </w:tr>
      <w:tr w:rsidR="00FC648C" w:rsidRPr="00FC648C" w14:paraId="01FB5FD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2DCAC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CA115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06E0A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E6836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4ABFA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687D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gửi tin nhắn quảng cáo hoặc âm nhạc (Ambient music or advertising messaging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B507D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02040705</w:t>
            </w:r>
          </w:p>
        </w:tc>
      </w:tr>
      <w:tr w:rsidR="00FC648C" w:rsidRPr="00FC648C" w14:paraId="59B2AD0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98513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704E8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8052B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F2755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BBD2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E37BD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dịch vụ nhắn tin di động (Mobile messaging service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13EE8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02040706</w:t>
            </w:r>
          </w:p>
        </w:tc>
      </w:tr>
      <w:tr w:rsidR="00FC648C" w:rsidRPr="00FC648C" w14:paraId="651AF44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A596C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97107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5F5E7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B83F7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67AD9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7A7EE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dịch vụ internet di động (Mobile internet services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6314A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02040707</w:t>
            </w:r>
          </w:p>
        </w:tc>
      </w:tr>
      <w:tr w:rsidR="00FC648C" w:rsidRPr="00FC648C" w14:paraId="5170F6F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1AEDF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27D4D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1D8AE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66CCB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C8213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AEC5D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nhạc chuông (Ring tone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E8D64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02040708</w:t>
            </w:r>
          </w:p>
        </w:tc>
      </w:tr>
      <w:tr w:rsidR="00FC648C" w:rsidRPr="00FC648C" w14:paraId="1C87946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C07E0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0F51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B7661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D39DF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6046B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9</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853AF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tính cước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32D0F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02040709</w:t>
            </w:r>
          </w:p>
        </w:tc>
      </w:tr>
      <w:tr w:rsidR="00FC648C" w:rsidRPr="00FC648C" w14:paraId="1F335B0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5448B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76A1D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2CB87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AE4A2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0BE7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10</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76FF7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phân phối</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327EB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02040710</w:t>
            </w:r>
          </w:p>
        </w:tc>
      </w:tr>
      <w:tr w:rsidR="00FC648C" w:rsidRPr="00FC648C" w14:paraId="0419DE5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38697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3219F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1A497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80E09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35384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BCEEC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điều khiển trung tâm cuộc gọi</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224E1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02040711</w:t>
            </w:r>
          </w:p>
        </w:tc>
      </w:tr>
      <w:tr w:rsidR="00FC648C" w:rsidRPr="00FC648C" w14:paraId="70DAC54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733BE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CD91F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6484A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4098D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3411B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99BB9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bưu chính chuyển phát</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BE0BE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02040712</w:t>
            </w:r>
          </w:p>
        </w:tc>
      </w:tr>
      <w:tr w:rsidR="00FC648C" w:rsidRPr="00FC648C" w14:paraId="666CADB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CE148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F61E4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F4CCE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65B9D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96898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26CA8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Thông tin và Truyền thông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343F4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02040713</w:t>
            </w:r>
          </w:p>
        </w:tc>
      </w:tr>
      <w:tr w:rsidR="00FC648C" w:rsidRPr="00FC648C" w14:paraId="1D7C5C3E"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51D37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29A79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0E0F9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77CF6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5C257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722E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trong lĩnh vực Nông nghiệp</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A3157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02040800</w:t>
            </w:r>
          </w:p>
        </w:tc>
      </w:tr>
      <w:tr w:rsidR="00FC648C" w:rsidRPr="00FC648C" w14:paraId="2329FE2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EB655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9C1BB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DF21A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1AE10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7AFD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60E2C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đất đai, cây trồng, vật nuôi, thủy sản</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E9D8A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02040801</w:t>
            </w:r>
          </w:p>
        </w:tc>
      </w:tr>
      <w:tr w:rsidR="00FC648C" w:rsidRPr="00FC648C" w14:paraId="61E0A88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08C6F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C5913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60367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15F3C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35175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CE4C5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giám sát phục vụ các hoạt động nông nghiệp</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535B4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02040802</w:t>
            </w:r>
          </w:p>
        </w:tc>
      </w:tr>
      <w:tr w:rsidR="00FC648C" w:rsidRPr="00FC648C" w14:paraId="1024BC0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EFE3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5A76E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8FE18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CC84B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0D081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B8A5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khác trong lĩnh vực Nông nghiệp</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F6B90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02040803</w:t>
            </w:r>
          </w:p>
        </w:tc>
      </w:tr>
      <w:tr w:rsidR="00FC648C" w:rsidRPr="00FC648C" w14:paraId="219AF86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4D14E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27D80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96826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1522F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9</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EB92D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6CD03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 xml:space="preserve">Phần mềm trong lĩnh vực sản xuất Công </w:t>
            </w:r>
            <w:r w:rsidRPr="00FC648C">
              <w:rPr>
                <w:rFonts w:ascii="Times New Roman" w:eastAsia="Times New Roman" w:hAnsi="Times New Roman" w:cs="Times New Roman"/>
                <w:sz w:val="28"/>
                <w:szCs w:val="28"/>
              </w:rPr>
              <w:lastRenderedPageBreak/>
              <w:t>nghiệp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7BC75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lastRenderedPageBreak/>
              <w:t>02040900</w:t>
            </w:r>
          </w:p>
        </w:tc>
      </w:tr>
      <w:tr w:rsidR="00FC648C" w:rsidRPr="00FC648C" w14:paraId="55D1F5E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391A5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B3F33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8651A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F686B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9B3D0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80020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thiết kế hỗ trợ máy tính CAD (Computer aided design CAD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DA253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02040901</w:t>
            </w:r>
          </w:p>
        </w:tc>
      </w:tr>
      <w:tr w:rsidR="00FC648C" w:rsidRPr="00FC648C" w14:paraId="6A49B6F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D2CF9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71E02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B19A1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70BD8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2453E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B315D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CAM hỗ trợ sản xuất bằng máy tính (Computer aided manufacturing CAM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5A966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02040902</w:t>
            </w:r>
          </w:p>
        </w:tc>
      </w:tr>
      <w:tr w:rsidR="00FC648C" w:rsidRPr="00FC648C" w14:paraId="7F7D896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FC831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3DB1A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D5BC5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A66F7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0F856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7E3B8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MES điều hành sản xuất (Manufacturing execution system MES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BD915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02040903</w:t>
            </w:r>
          </w:p>
        </w:tc>
      </w:tr>
      <w:tr w:rsidR="00FC648C" w:rsidRPr="00FC648C" w14:paraId="21686B2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0D033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423EA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6AAAC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26051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9DD55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0E34D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điều khiển mô tơ (Motor Drive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0EB5F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02040904</w:t>
            </w:r>
          </w:p>
        </w:tc>
      </w:tr>
      <w:tr w:rsidR="00FC648C" w:rsidRPr="00FC648C" w14:paraId="467CEF3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E277B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17F0E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8117E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7E877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1F501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518D1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giám sát điện năng (Power Monitor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9E0D9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02040905</w:t>
            </w:r>
          </w:p>
        </w:tc>
      </w:tr>
      <w:tr w:rsidR="00FC648C" w:rsidRPr="00FC648C" w14:paraId="3DD151A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F2E1A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C6E1F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7799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60DD9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22B3C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57370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điều khiển logic lập trình (Programmable Logic Control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E7C73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02040906</w:t>
            </w:r>
          </w:p>
        </w:tc>
      </w:tr>
      <w:tr w:rsidR="00FC648C" w:rsidRPr="00FC648C" w14:paraId="2DF1D63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357B7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CF106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B4F66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E26E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08844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C76F6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điều khiển công nghiệp (Industrial control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08E97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02040907</w:t>
            </w:r>
          </w:p>
        </w:tc>
      </w:tr>
      <w:tr w:rsidR="00FC648C" w:rsidRPr="00FC648C" w14:paraId="169B747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B4079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93551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34202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C27F5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9BFA2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D8AA5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khác trong lĩnh vực sản xuất công nghiệp</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0CD02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02040908</w:t>
            </w:r>
          </w:p>
        </w:tc>
      </w:tr>
      <w:tr w:rsidR="00FC648C" w:rsidRPr="00FC648C" w14:paraId="2B3412E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CFC77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239F4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A172F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C3DB8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10</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C9784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17F21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Tài nguyên - môi trường</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B036D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02041000</w:t>
            </w:r>
          </w:p>
        </w:tc>
      </w:tr>
      <w:tr w:rsidR="00FC648C" w:rsidRPr="00FC648C" w14:paraId="07D58D1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C5CEA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95D95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C00EC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032A1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730A9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698F3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Hệ thống thông tin địa lý (Geographic information system)</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A89E8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02041001</w:t>
            </w:r>
          </w:p>
        </w:tc>
      </w:tr>
      <w:tr w:rsidR="00FC648C" w:rsidRPr="00FC648C" w14:paraId="5A659A3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915C4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D015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79CE7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1520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E4273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C03E1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tạo bản đồ (Map creation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1A060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02041002</w:t>
            </w:r>
          </w:p>
        </w:tc>
      </w:tr>
      <w:tr w:rsidR="00FC648C" w:rsidRPr="00FC648C" w14:paraId="3E031BB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DB581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CEAE0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F7870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03153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2CA3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52A0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khí tượng (Meteorological control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CB0EC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02041003</w:t>
            </w:r>
          </w:p>
        </w:tc>
      </w:tr>
      <w:tr w:rsidR="00FC648C" w:rsidRPr="00FC648C" w14:paraId="2F67220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4C495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A6C8C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7248C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5EA7C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573A9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6F564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xử lý hình ảnh radar (Radar image treatment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4E783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02041004</w:t>
            </w:r>
          </w:p>
        </w:tc>
      </w:tr>
      <w:tr w:rsidR="00FC648C" w:rsidRPr="00FC648C" w14:paraId="44124F5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9097F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1E40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34999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F5C5B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E173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BD020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xử lý ảnh vệ tinh (Satellite image treatment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04969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02041005</w:t>
            </w:r>
          </w:p>
        </w:tc>
      </w:tr>
      <w:tr w:rsidR="00FC648C" w:rsidRPr="00FC648C" w14:paraId="6020C4C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7980D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50643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22517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9C7C9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6409B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D5842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quan trắc, giám sát, quản lý, xử lý sự cố môi trường, cảnh báo sớm thiên tai</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3AA6E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02041006</w:t>
            </w:r>
          </w:p>
        </w:tc>
      </w:tr>
      <w:tr w:rsidR="00FC648C" w:rsidRPr="00FC648C" w14:paraId="3733351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28F0B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A8473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C110E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B2346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92109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93464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tài nguyên và môi trường (đất đai, khoáng sản…)</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FBC7F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02041007</w:t>
            </w:r>
          </w:p>
        </w:tc>
      </w:tr>
      <w:tr w:rsidR="00FC648C" w:rsidRPr="00FC648C" w14:paraId="756A4F8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88451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D0454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FD685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97AA8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756D0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E3C48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tìm kiếm cứu hộ cứu nạn với sự hỗ trợ của vệ tinh (Cospas Sarsat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F6A6D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02041008</w:t>
            </w:r>
          </w:p>
        </w:tc>
      </w:tr>
      <w:tr w:rsidR="00FC648C" w:rsidRPr="00FC648C" w14:paraId="7761F32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78EED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6E919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D3C9D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F1EB6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DFD8A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9</w:t>
            </w: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86840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Tài nguyên - môi trường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8333A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02041009</w:t>
            </w:r>
          </w:p>
        </w:tc>
      </w:tr>
      <w:tr w:rsidR="00FC648C" w:rsidRPr="00FC648C" w14:paraId="466A2484"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BAC6D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6AD04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C58AD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6C196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180A5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52929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Du lịch (Phần mềm quản lý các cơ sở lưu trú/ khách sạn ...)</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CE679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02041100</w:t>
            </w:r>
          </w:p>
        </w:tc>
      </w:tr>
      <w:tr w:rsidR="00FC648C" w:rsidRPr="00FC648C" w14:paraId="10C2E72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07A90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ED546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CBD6D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FE1E1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D561B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11E7D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thương mại điện tử</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F81EC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02041200</w:t>
            </w:r>
          </w:p>
        </w:tc>
      </w:tr>
      <w:tr w:rsidR="00FC648C" w:rsidRPr="00FC648C" w14:paraId="726C0F24"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9C79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DB97B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5844D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559B3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31306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19BC1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chuyên ngành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50FFA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02041300</w:t>
            </w:r>
          </w:p>
        </w:tc>
      </w:tr>
      <w:tr w:rsidR="00FC648C" w:rsidRPr="00FC648C" w14:paraId="18F7DD5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8DCCB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F467D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3FB21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A0DFA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B19AD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8EA77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 xml:space="preserve">Phần mềm ứng dụng cho cá nhân, gia đình </w:t>
            </w:r>
            <w:r w:rsidRPr="00FC648C">
              <w:rPr>
                <w:rFonts w:ascii="Times New Roman" w:eastAsia="Times New Roman" w:hAnsi="Times New Roman" w:cs="Times New Roman"/>
                <w:sz w:val="28"/>
                <w:szCs w:val="28"/>
              </w:rPr>
              <w:lastRenderedPageBreak/>
              <w:t>(Home Use Applications)</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BA526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lastRenderedPageBreak/>
              <w:t>02050000</w:t>
            </w:r>
          </w:p>
        </w:tc>
      </w:tr>
      <w:tr w:rsidR="00FC648C" w:rsidRPr="00FC648C" w14:paraId="6560856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F1F9C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07946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D599F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0BBC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B07E5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EC6AB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giải trí điện tử (Entertainment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C59E8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02050100</w:t>
            </w:r>
          </w:p>
        </w:tc>
      </w:tr>
      <w:tr w:rsidR="00FC648C" w:rsidRPr="00FC648C" w14:paraId="581CAB6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EA95C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802F6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7934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C902B9"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7A527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B98DB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gia đình (Family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7EAF6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02050200</w:t>
            </w:r>
          </w:p>
        </w:tc>
      </w:tr>
      <w:tr w:rsidR="00FC648C" w:rsidRPr="00FC648C" w14:paraId="0DB7F8E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E99C1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14EA6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70598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27D5DB"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43FA6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EA95C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ứng dụng cho cá nhân, gia đình khác (Other home use applications)</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80513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02050300</w:t>
            </w:r>
          </w:p>
        </w:tc>
      </w:tr>
      <w:tr w:rsidR="00FC648C" w:rsidRPr="00FC648C" w14:paraId="1AEFFDD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D58F6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EB9DE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14F924"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A68E3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AB311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87407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ứng dụng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C0A11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02060000</w:t>
            </w:r>
          </w:p>
        </w:tc>
      </w:tr>
      <w:tr w:rsidR="00FC648C" w:rsidRPr="00FC648C" w14:paraId="40C145B6"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E9F3D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3BD3DF"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3</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BF34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F06F1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E1A03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CC2AE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Nhóm Phần mềm công cụ</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97DB3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03000000</w:t>
            </w:r>
          </w:p>
        </w:tc>
      </w:tr>
      <w:tr w:rsidR="00FC648C" w:rsidRPr="00FC648C" w14:paraId="234C848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9C3F9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3F7F7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0986E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89AFE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2EE6A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542A9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môi trường phát triển (Development environment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F23E4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03010000</w:t>
            </w:r>
          </w:p>
        </w:tc>
      </w:tr>
      <w:tr w:rsidR="00FC648C" w:rsidRPr="00FC648C" w14:paraId="271715B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84512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2A54E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07246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0CC6E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37884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74B98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kiểm thử chương trình (Program testing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FE5BD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03020000</w:t>
            </w:r>
          </w:p>
        </w:tc>
      </w:tr>
      <w:tr w:rsidR="00FC648C" w:rsidRPr="00FC648C" w14:paraId="645971B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9AF1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AE6DA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B276C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830CD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0E45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94624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biên dịch và dịch ngược (Compiler and decompiler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8A1520"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03030000</w:t>
            </w:r>
          </w:p>
        </w:tc>
      </w:tr>
      <w:tr w:rsidR="00FC648C" w:rsidRPr="00FC648C" w14:paraId="360645F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6BAA4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70663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0E58E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7622D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23421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AA1CE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lý cấu hình (Configuration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22BF0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03040000</w:t>
            </w:r>
          </w:p>
        </w:tc>
      </w:tr>
      <w:tr w:rsidR="00FC648C" w:rsidRPr="00FC648C" w14:paraId="31947A0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B7860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9C835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679C8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ED1E3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AE1A2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2D783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tích hợp ứng dụng doanh nghiệp (Enterprise application integration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6A6AE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03050000</w:t>
            </w:r>
          </w:p>
        </w:tc>
      </w:tr>
      <w:tr w:rsidR="00FC648C" w:rsidRPr="00FC648C" w14:paraId="0198FA5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1A7BD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0CE4E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B5716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CCDC0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20ECC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29578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phát triển giao diện đồ họa người dùng (Graphical user interface development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0FB4D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03060000</w:t>
            </w:r>
          </w:p>
        </w:tc>
      </w:tr>
      <w:tr w:rsidR="00FC648C" w:rsidRPr="00FC648C" w14:paraId="46F2BCC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C7AC0C"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20322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1201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A9F4D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22C32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A4BFD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phát triển hướng thành phần hoặc đối tượng (Object or component oriented development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5FDEC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03070000</w:t>
            </w:r>
          </w:p>
        </w:tc>
      </w:tr>
      <w:tr w:rsidR="00FC648C" w:rsidRPr="00FC648C" w14:paraId="19F0761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401BF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7EBDF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4B36C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8</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82308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8CDE5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3AC95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phân tích yêu cầu và kiến ​​trúc hệ thống (Requirements analysis and system architecture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4B9DC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03080000</w:t>
            </w:r>
          </w:p>
        </w:tc>
      </w:tr>
      <w:tr w:rsidR="00FC648C" w:rsidRPr="00FC648C" w14:paraId="6ED19A6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F037C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99008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B5DAB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9</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95583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65B11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48606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phát triển nền tảng web (Web platform development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A82CF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03090000</w:t>
            </w:r>
          </w:p>
        </w:tc>
      </w:tr>
      <w:tr w:rsidR="00FC648C" w:rsidRPr="00FC648C" w14:paraId="0AEC14BD"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1D54B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4878C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4D507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10</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14C29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7A012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A4CD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công cụ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B3C07C"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03100000</w:t>
            </w:r>
          </w:p>
        </w:tc>
      </w:tr>
      <w:tr w:rsidR="00FC648C" w:rsidRPr="00FC648C" w14:paraId="77B0E4E0"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E4594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41A3C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34636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D6CD7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9661D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356E98"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Nhóm Phần mềm tiện ích</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E09B41"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04000000</w:t>
            </w:r>
          </w:p>
        </w:tc>
      </w:tr>
      <w:tr w:rsidR="00FC648C" w:rsidRPr="00FC648C" w14:paraId="1FD3C9F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9648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A2725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08A77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0DDE8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1F51A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8BBD9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quản trị, quản trị từ xa</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F45E56"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04010000</w:t>
            </w:r>
          </w:p>
        </w:tc>
      </w:tr>
      <w:tr w:rsidR="00FC648C" w:rsidRPr="00FC648C" w14:paraId="55A2965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F879A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5EC7F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B1F1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54513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BD0DC9"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C6D18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sao lưu hoặc lưu trữ (Backup or archival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61FFE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04020000</w:t>
            </w:r>
          </w:p>
        </w:tc>
      </w:tr>
      <w:tr w:rsidR="00FC648C" w:rsidRPr="00FC648C" w14:paraId="0A6E23AC"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6F1AA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5EE46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6CBB1A"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52A810"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0662E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0DF44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chuyển đổi dữ liệu (Data conversion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60AA3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04030000</w:t>
            </w:r>
          </w:p>
        </w:tc>
      </w:tr>
      <w:tr w:rsidR="00FC648C" w:rsidRPr="00FC648C" w14:paraId="7115D13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5B44D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6D4CB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246DF5"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9B1E4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E6690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592C4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nén dữ liệu (Data compression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058D9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04040000</w:t>
            </w:r>
          </w:p>
        </w:tc>
      </w:tr>
      <w:tr w:rsidR="00FC648C" w:rsidRPr="00FC648C" w14:paraId="70B553B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081274"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B8E67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6F87CD"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B9B25E"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FC9365"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AF5BF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chuyển văn bản thành giọng nói (Text to speech conversion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67D723"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04050000</w:t>
            </w:r>
          </w:p>
        </w:tc>
      </w:tr>
      <w:tr w:rsidR="00FC648C" w:rsidRPr="00FC648C" w14:paraId="69061B0E"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58C8C6"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1B508A"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ED744E"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93BAB1"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6DD06D"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E19AF3"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Phần mềm chuyển giọng nói thành văn bản (Speech to Text conversion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021C58"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04060000</w:t>
            </w:r>
          </w:p>
        </w:tc>
      </w:tr>
      <w:tr w:rsidR="00FC648C" w:rsidRPr="00FC648C" w14:paraId="04C3CDC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48E60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ADF46F"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72842"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02EF7"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B67C0B"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C18252" w14:textId="77777777" w:rsidR="00FC648C" w:rsidRPr="00FC648C" w:rsidRDefault="00FC648C" w:rsidP="006A4544">
            <w:pPr>
              <w:spacing w:after="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 xml:space="preserve">Phần mềm quản trị nội dung (Content </w:t>
            </w:r>
            <w:r w:rsidRPr="00FC648C">
              <w:rPr>
                <w:rFonts w:ascii="Times New Roman" w:eastAsia="Times New Roman" w:hAnsi="Times New Roman" w:cs="Times New Roman"/>
                <w:sz w:val="28"/>
                <w:szCs w:val="28"/>
              </w:rPr>
              <w:lastRenderedPageBreak/>
              <w:t>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B152D7" w14:textId="77777777" w:rsidR="00FC648C" w:rsidRPr="00FC648C" w:rsidRDefault="00FC648C" w:rsidP="006A4544">
            <w:pPr>
              <w:spacing w:after="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lastRenderedPageBreak/>
              <w:t>04070000</w:t>
            </w:r>
          </w:p>
        </w:tc>
      </w:tr>
      <w:tr w:rsidR="00FC648C" w:rsidRPr="00FC648C" w14:paraId="77589FD4"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BA5D07"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8FBA8D"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F46102"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3A3C88"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30E6BB"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1045B1"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quản lý tài liệu (Document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4E3BCA"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04070100</w:t>
            </w:r>
          </w:p>
        </w:tc>
      </w:tr>
      <w:tr w:rsidR="00FC648C" w:rsidRPr="00FC648C" w14:paraId="7C085AC2"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F87424"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8C40C0"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9CDE05"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FE183D"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F4E5BB"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1DFD4B"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quản lý phiên bản tập tin (File versioning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8AEF3A"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04070200</w:t>
            </w:r>
          </w:p>
        </w:tc>
      </w:tr>
      <w:tr w:rsidR="00FC648C" w:rsidRPr="00FC648C" w14:paraId="6992470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ECABF"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04EE68"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3AF0A3"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2E6393"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AEC761"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23D14B"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nhúng văn bản (Embedded text entry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210A3B"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04070300</w:t>
            </w:r>
          </w:p>
        </w:tc>
      </w:tr>
      <w:tr w:rsidR="00FC648C" w:rsidRPr="00FC648C" w14:paraId="3383E267"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BCEB2F"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9730A9"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327AEC"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A253B4"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71DB0F"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EDB0E9"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font chữ (Fonts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A881AF"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04070400</w:t>
            </w:r>
          </w:p>
        </w:tc>
      </w:tr>
      <w:tr w:rsidR="00FC648C" w:rsidRPr="00FC648C" w14:paraId="45DC8AE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915C5D"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1388D"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3327C1"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88E93D"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687FA2"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F545B6"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quản lý tài liệu khác (Other document management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804B7C"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04070500</w:t>
            </w:r>
          </w:p>
        </w:tc>
      </w:tr>
      <w:tr w:rsidR="00FC648C" w:rsidRPr="00FC648C" w14:paraId="0FFF74AE"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C94B88"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63802B"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38AA58"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8</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EBB8B3"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1996D9"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CEB47"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nhận dạng, xử lý dữ liệu số</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9B0AF1"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04080000</w:t>
            </w:r>
          </w:p>
        </w:tc>
      </w:tr>
      <w:tr w:rsidR="00FC648C" w:rsidRPr="00FC648C" w14:paraId="026F51FE"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2BE25E"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9821F6"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5BD733"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5B8AAF"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E4162A"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334B1D"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nhận dạng giọng nói (Voice recognition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D542C5"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04080100</w:t>
            </w:r>
          </w:p>
        </w:tc>
      </w:tr>
      <w:tr w:rsidR="00FC648C" w:rsidRPr="00FC648C" w14:paraId="130248AE"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A92943"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A0945C"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684D8E"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73F762"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E669C1"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73F465"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nhận dạng chữ viết tay (Handwriting recognition software components)</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739404"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04080200</w:t>
            </w:r>
          </w:p>
        </w:tc>
      </w:tr>
      <w:tr w:rsidR="00FC648C" w:rsidRPr="00FC648C" w14:paraId="235A13B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AAEBEA"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294C66"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64971C"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05CD8A"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AADBBB"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BC8267"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nhận dạng khuôn mặt (Facial recognition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E391B8"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04080300</w:t>
            </w:r>
          </w:p>
        </w:tc>
      </w:tr>
      <w:tr w:rsidR="00FC648C" w:rsidRPr="00FC648C" w14:paraId="312FC3A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B22A97"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18D306"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6463CC"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5620D"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9F5781"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ECADFB"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tải dữ liệu đa phương tiện (Storage media loading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DB3FE9"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04080400</w:t>
            </w:r>
          </w:p>
        </w:tc>
      </w:tr>
      <w:tr w:rsidR="00FC648C" w:rsidRPr="00FC648C" w14:paraId="6C4AFDD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71E12C"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D7FFFD"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849728"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A791F5"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70EDE"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220A3C"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phân tích video dữ liệu lớn và thời gian thực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EF4585"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04080500</w:t>
            </w:r>
          </w:p>
        </w:tc>
      </w:tr>
      <w:tr w:rsidR="00FC648C" w:rsidRPr="00FC648C" w14:paraId="5DD64668"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F8CCF1"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DAF711"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4525E2"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CB3FB7"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584FE8"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FE5E03"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nhận dạng, xử lý dữ liệu số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694DB1"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04080600</w:t>
            </w:r>
          </w:p>
        </w:tc>
      </w:tr>
      <w:tr w:rsidR="00FC648C" w:rsidRPr="00FC648C" w14:paraId="547C517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57EC16"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08B579"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26C69E"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9</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9E4D3B"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057BE5"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6EC129"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điều khiển thiết bị</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F4E184"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04090000</w:t>
            </w:r>
          </w:p>
        </w:tc>
      </w:tr>
      <w:tr w:rsidR="00FC648C" w:rsidRPr="00FC648C" w14:paraId="1218DFF3"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4DC5F1"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F74D6"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1F7C2"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2A81EE"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1</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C757A2"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79C954"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máy chủ đĩa compact (Compact disc CD server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2D6F6F"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04090100</w:t>
            </w:r>
          </w:p>
        </w:tc>
      </w:tr>
      <w:tr w:rsidR="00FC648C" w:rsidRPr="00FC648C" w14:paraId="2B53908E"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5432F6"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33DE5C"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E644D7"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EBC8A5"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7D21EF"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8B85F2"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đĩa compact CD hoặc DVD hoặc card âm thanh (Compact disc CD or DVD or sound card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9E709F"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04090200</w:t>
            </w:r>
          </w:p>
        </w:tc>
      </w:tr>
      <w:tr w:rsidR="00FC648C" w:rsidRPr="00FC648C" w14:paraId="36CEA5B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DD56C0"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55E250"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7D361"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D5128C"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354453"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8AF839"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điều khiển Ethernet (Ethernet driver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6174E7"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04090300</w:t>
            </w:r>
          </w:p>
        </w:tc>
      </w:tr>
      <w:tr w:rsidR="00FC648C" w:rsidRPr="00FC648C" w14:paraId="4ABDE999"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B881F3"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5E15A7"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71815C"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7C6A27"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01622B"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FBE59"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điều khiển card đồ họa (Graphics card driver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D6350D"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04090400</w:t>
            </w:r>
          </w:p>
        </w:tc>
      </w:tr>
      <w:tr w:rsidR="00FC648C" w:rsidRPr="00FC648C" w14:paraId="12EB074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B75D0F"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79F76A"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159E2A"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616017"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B019FD"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E1CB43"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điều khiển máy in (Printer driver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3FA6B3"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04090500</w:t>
            </w:r>
          </w:p>
        </w:tc>
      </w:tr>
      <w:tr w:rsidR="00FC648C" w:rsidRPr="00FC648C" w14:paraId="7CE8DCA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8412DA"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D41508"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379399"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261732"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549EFF"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48190"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bảo vệ màn hình (Screen saver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CB64DB"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04090600</w:t>
            </w:r>
          </w:p>
        </w:tc>
      </w:tr>
      <w:tr w:rsidR="00FC648C" w:rsidRPr="00FC648C" w14:paraId="065071B1"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64F9BD"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CD74D8"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084A41"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155389"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7</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32AA40"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BA4047"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Trình điều khiển bộ nhớ ( Memory drivers)</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40B445"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04090700</w:t>
            </w:r>
          </w:p>
        </w:tc>
      </w:tr>
      <w:tr w:rsidR="00FC648C" w:rsidRPr="00FC648C" w14:paraId="1704444B"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2656BC"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DA566A"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3224D4"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BBD0D3"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8</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471994"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ACFDF5"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Trình điều khiển video (Video drivers)</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978CDF"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04090800</w:t>
            </w:r>
          </w:p>
        </w:tc>
      </w:tr>
      <w:tr w:rsidR="00FC648C" w:rsidRPr="00FC648C" w14:paraId="3F6ACB4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BCBFB3"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12F052"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9A5FC4"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8C449"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9</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6EF572"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CAD07B"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hệ cho thiết bị khác (Other Device drivers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ACF61F"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04090900</w:t>
            </w:r>
          </w:p>
        </w:tc>
      </w:tr>
      <w:tr w:rsidR="00FC648C" w:rsidRPr="00FC648C" w14:paraId="2ACD885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04DEE5"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E7E64F"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7B4CEC"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10</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42ED0C"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8CD42F"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B4B4FD"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chữ ký số điện tử (Digital signature software)</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90244D"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04100000</w:t>
            </w:r>
          </w:p>
        </w:tc>
      </w:tr>
      <w:tr w:rsidR="00FC648C" w:rsidRPr="00FC648C" w14:paraId="15DCFF8F"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F57BA8"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959906"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1C4F7A"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11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21BC0F"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3862E5"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369DB2" w14:textId="77777777" w:rsidR="00FC648C" w:rsidRPr="002F237D" w:rsidRDefault="00FC648C" w:rsidP="006A4544">
            <w:pPr>
              <w:spacing w:after="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Phần mềm tiện ích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4C7979" w14:textId="77777777" w:rsidR="00FC648C" w:rsidRPr="002F237D" w:rsidRDefault="00FC648C" w:rsidP="006A4544">
            <w:pPr>
              <w:spacing w:after="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sz w:val="27"/>
                <w:szCs w:val="27"/>
              </w:rPr>
              <w:t>04110000</w:t>
            </w:r>
          </w:p>
        </w:tc>
      </w:tr>
      <w:tr w:rsidR="00FC648C" w:rsidRPr="00FC648C" w14:paraId="43932AE5" w14:textId="77777777" w:rsidTr="006A4544">
        <w:trPr>
          <w:tblCellSpacing w:w="0" w:type="dxa"/>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44DA4E" w14:textId="77777777" w:rsidR="00FC648C" w:rsidRPr="002F237D" w:rsidRDefault="00FC648C" w:rsidP="006A4544">
            <w:pPr>
              <w:spacing w:after="120" w:line="240" w:lineRule="auto"/>
              <w:ind w:left="57" w:right="57"/>
              <w:rPr>
                <w:rFonts w:ascii="Times New Roman" w:eastAsia="Times New Roman" w:hAnsi="Times New Roman" w:cs="Times New Roman"/>
                <w:sz w:val="27"/>
                <w:szCs w:val="27"/>
              </w:rPr>
            </w:pP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77B582" w14:textId="77777777" w:rsidR="00FC648C" w:rsidRPr="002F237D" w:rsidRDefault="00FC648C" w:rsidP="006A4544">
            <w:pPr>
              <w:spacing w:after="12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b/>
                <w:bCs/>
                <w:sz w:val="27"/>
                <w:szCs w:val="27"/>
              </w:rPr>
              <w:t>5</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7B0787" w14:textId="77777777" w:rsidR="00FC648C" w:rsidRPr="002F237D" w:rsidRDefault="00FC648C" w:rsidP="006A4544">
            <w:pPr>
              <w:spacing w:after="120" w:line="240" w:lineRule="auto"/>
              <w:ind w:left="57" w:right="57"/>
              <w:rPr>
                <w:rFonts w:ascii="Times New Roman" w:eastAsia="Times New Roman" w:hAnsi="Times New Roman" w:cs="Times New Roman"/>
                <w:sz w:val="27"/>
                <w:szCs w:val="27"/>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DCB4F1" w14:textId="77777777" w:rsidR="00FC648C" w:rsidRPr="002F237D" w:rsidRDefault="00FC648C" w:rsidP="006A4544">
            <w:pPr>
              <w:spacing w:after="120" w:line="240" w:lineRule="auto"/>
              <w:ind w:left="57" w:right="57"/>
              <w:rPr>
                <w:rFonts w:ascii="Times New Roman" w:eastAsia="Times New Roman" w:hAnsi="Times New Roman" w:cs="Times New Roman"/>
                <w:sz w:val="27"/>
                <w:szCs w:val="27"/>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162E70" w14:textId="77777777" w:rsidR="00FC648C" w:rsidRPr="002F237D" w:rsidRDefault="00FC648C" w:rsidP="006A4544">
            <w:pPr>
              <w:spacing w:after="120" w:line="240" w:lineRule="auto"/>
              <w:ind w:left="57" w:right="57"/>
              <w:rPr>
                <w:rFonts w:ascii="Times New Roman" w:eastAsia="Times New Roman" w:hAnsi="Times New Roman" w:cs="Times New Roman"/>
                <w:sz w:val="27"/>
                <w:szCs w:val="27"/>
              </w:rPr>
            </w:pPr>
          </w:p>
        </w:tc>
        <w:tc>
          <w:tcPr>
            <w:tcW w:w="29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002A99" w14:textId="77777777" w:rsidR="00FC648C" w:rsidRPr="002F237D" w:rsidRDefault="00FC648C" w:rsidP="006A4544">
            <w:pPr>
              <w:spacing w:after="120" w:line="240" w:lineRule="auto"/>
              <w:ind w:left="57" w:right="57"/>
              <w:rPr>
                <w:rFonts w:ascii="Times New Roman" w:eastAsia="Times New Roman" w:hAnsi="Times New Roman" w:cs="Times New Roman"/>
                <w:sz w:val="27"/>
                <w:szCs w:val="27"/>
              </w:rPr>
            </w:pPr>
            <w:r w:rsidRPr="002F237D">
              <w:rPr>
                <w:rFonts w:ascii="Times New Roman" w:eastAsia="Times New Roman" w:hAnsi="Times New Roman" w:cs="Times New Roman"/>
                <w:b/>
                <w:bCs/>
                <w:sz w:val="27"/>
                <w:szCs w:val="27"/>
              </w:rPr>
              <w:t>Các phần mềm khác</w:t>
            </w:r>
          </w:p>
        </w:tc>
        <w:tc>
          <w:tcPr>
            <w:tcW w:w="9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6EF3FE" w14:textId="77777777" w:rsidR="00FC648C" w:rsidRPr="002F237D" w:rsidRDefault="00FC648C" w:rsidP="006A4544">
            <w:pPr>
              <w:spacing w:after="120" w:line="240" w:lineRule="auto"/>
              <w:ind w:left="57" w:right="57"/>
              <w:jc w:val="center"/>
              <w:rPr>
                <w:rFonts w:ascii="Times New Roman" w:eastAsia="Times New Roman" w:hAnsi="Times New Roman" w:cs="Times New Roman"/>
                <w:sz w:val="27"/>
                <w:szCs w:val="27"/>
              </w:rPr>
            </w:pPr>
            <w:r w:rsidRPr="002F237D">
              <w:rPr>
                <w:rFonts w:ascii="Times New Roman" w:eastAsia="Times New Roman" w:hAnsi="Times New Roman" w:cs="Times New Roman"/>
                <w:b/>
                <w:bCs/>
                <w:sz w:val="27"/>
                <w:szCs w:val="27"/>
              </w:rPr>
              <w:t>05000000</w:t>
            </w:r>
          </w:p>
        </w:tc>
      </w:tr>
    </w:tbl>
    <w:p w14:paraId="7FE161F0" w14:textId="77777777" w:rsidR="00FC648C" w:rsidRPr="00FC648C" w:rsidRDefault="00FC648C" w:rsidP="00FC648C">
      <w:pPr>
        <w:shd w:val="clear" w:color="auto" w:fill="FFFFFF"/>
        <w:spacing w:after="0" w:line="234" w:lineRule="atLeast"/>
        <w:jc w:val="center"/>
        <w:rPr>
          <w:rFonts w:ascii="Times New Roman" w:eastAsia="Times New Roman" w:hAnsi="Times New Roman" w:cs="Times New Roman"/>
          <w:b/>
          <w:bCs/>
          <w:sz w:val="28"/>
          <w:szCs w:val="28"/>
          <w:lang w:val="pt-BR"/>
        </w:rPr>
      </w:pPr>
      <w:bookmarkStart w:id="15" w:name="chuong_pl_2"/>
    </w:p>
    <w:p w14:paraId="047730B9" w14:textId="77777777" w:rsidR="00FC648C" w:rsidRPr="008B1FB7" w:rsidRDefault="00FC648C" w:rsidP="00FC648C">
      <w:pPr>
        <w:shd w:val="clear" w:color="auto" w:fill="FFFFFF"/>
        <w:spacing w:after="0" w:line="234" w:lineRule="atLeast"/>
        <w:jc w:val="center"/>
        <w:rPr>
          <w:rFonts w:ascii="Times New Roman" w:eastAsia="Times New Roman" w:hAnsi="Times New Roman" w:cs="Times New Roman"/>
          <w:sz w:val="28"/>
          <w:szCs w:val="28"/>
        </w:rPr>
      </w:pPr>
      <w:r w:rsidRPr="008B1FB7">
        <w:rPr>
          <w:rFonts w:ascii="Times New Roman" w:eastAsia="Times New Roman" w:hAnsi="Times New Roman" w:cs="Times New Roman"/>
          <w:b/>
          <w:bCs/>
          <w:sz w:val="28"/>
          <w:szCs w:val="28"/>
          <w:lang w:val="pt-BR"/>
        </w:rPr>
        <w:t>PHỤ LỤC SỐ 02</w:t>
      </w:r>
      <w:bookmarkEnd w:id="15"/>
    </w:p>
    <w:p w14:paraId="6B94D87C" w14:textId="77777777" w:rsidR="00FC648C" w:rsidRPr="008B1FB7" w:rsidRDefault="00FC648C" w:rsidP="00FC648C">
      <w:pPr>
        <w:shd w:val="clear" w:color="auto" w:fill="FFFFFF"/>
        <w:spacing w:after="0" w:line="234" w:lineRule="atLeast"/>
        <w:jc w:val="center"/>
        <w:rPr>
          <w:rFonts w:ascii="Times New Roman" w:eastAsia="Times New Roman" w:hAnsi="Times New Roman" w:cs="Times New Roman"/>
          <w:sz w:val="28"/>
          <w:szCs w:val="28"/>
        </w:rPr>
      </w:pPr>
      <w:bookmarkStart w:id="16" w:name="chuong_pl_2_name"/>
      <w:r w:rsidRPr="008B1FB7">
        <w:rPr>
          <w:rFonts w:ascii="Times New Roman" w:eastAsia="Times New Roman" w:hAnsi="Times New Roman" w:cs="Times New Roman"/>
          <w:sz w:val="28"/>
          <w:szCs w:val="28"/>
          <w:lang w:val="pt-BR"/>
        </w:rPr>
        <w:t>DANH MỤC SẢN PHẨM PHẦN CỨNG, ĐIỆN TỬ</w:t>
      </w:r>
      <w:bookmarkEnd w:id="16"/>
      <w:r w:rsidRPr="008B1FB7">
        <w:rPr>
          <w:rFonts w:ascii="Times New Roman" w:eastAsia="Times New Roman" w:hAnsi="Times New Roman" w:cs="Times New Roman"/>
          <w:sz w:val="28"/>
          <w:szCs w:val="28"/>
          <w:lang w:val="pt-BR"/>
        </w:rPr>
        <w:br/>
      </w:r>
      <w:r w:rsidRPr="008B1FB7">
        <w:rPr>
          <w:rFonts w:ascii="Times New Roman" w:eastAsia="Times New Roman" w:hAnsi="Times New Roman" w:cs="Times New Roman"/>
          <w:i/>
          <w:iCs/>
          <w:sz w:val="28"/>
          <w:szCs w:val="28"/>
          <w:lang w:val="pt-BR"/>
        </w:rPr>
        <w:t>(Ban hành kèm theo Thông tư số </w:t>
      </w:r>
      <w:hyperlink r:id="rId13" w:tgtFrame="_blank" w:tooltip="Thông tư 09/2013/TT-BTTTT" w:history="1">
        <w:r w:rsidRPr="008B1FB7">
          <w:rPr>
            <w:rFonts w:ascii="Times New Roman" w:eastAsia="Times New Roman" w:hAnsi="Times New Roman" w:cs="Times New Roman"/>
            <w:i/>
            <w:iCs/>
            <w:sz w:val="28"/>
            <w:szCs w:val="28"/>
            <w:lang w:val="pt-BR"/>
          </w:rPr>
          <w:t>09/2013/TT-BTTTT</w:t>
        </w:r>
      </w:hyperlink>
      <w:r w:rsidRPr="008B1FB7">
        <w:rPr>
          <w:rFonts w:ascii="Times New Roman" w:eastAsia="Times New Roman" w:hAnsi="Times New Roman" w:cs="Times New Roman"/>
          <w:i/>
          <w:iCs/>
          <w:sz w:val="28"/>
          <w:szCs w:val="28"/>
          <w:lang w:val="pt-BR"/>
        </w:rPr>
        <w:t> ngày 08 tháng 4 năm 2013 của Bộ trưởng Bộ Thông tin và Truyền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1"/>
        <w:gridCol w:w="490"/>
        <w:gridCol w:w="490"/>
        <w:gridCol w:w="658"/>
        <w:gridCol w:w="6963"/>
      </w:tblGrid>
      <w:tr w:rsidR="00FC648C" w:rsidRPr="00FC648C" w14:paraId="1C0F7768" w14:textId="77777777" w:rsidTr="00955D69">
        <w:trPr>
          <w:tblCellSpacing w:w="0" w:type="dxa"/>
        </w:trPr>
        <w:tc>
          <w:tcPr>
            <w:tcW w:w="1178"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14:paraId="4841FE7D"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STT</w:t>
            </w:r>
          </w:p>
        </w:tc>
        <w:tc>
          <w:tcPr>
            <w:tcW w:w="3822" w:type="pct"/>
            <w:tcBorders>
              <w:top w:val="single" w:sz="8" w:space="0" w:color="auto"/>
              <w:left w:val="nil"/>
              <w:bottom w:val="single" w:sz="8" w:space="0" w:color="auto"/>
              <w:right w:val="single" w:sz="8" w:space="0" w:color="auto"/>
            </w:tcBorders>
            <w:shd w:val="clear" w:color="auto" w:fill="FFFFFF"/>
            <w:vAlign w:val="center"/>
            <w:hideMark/>
          </w:tcPr>
          <w:p w14:paraId="26CCDB8D"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Tên sản phẩm</w:t>
            </w:r>
          </w:p>
        </w:tc>
      </w:tr>
      <w:tr w:rsidR="00FC648C" w:rsidRPr="00FC648C" w14:paraId="4CA59D59" w14:textId="77777777" w:rsidTr="00955D69">
        <w:trPr>
          <w:tblCellSpacing w:w="0" w:type="dxa"/>
        </w:trPr>
        <w:tc>
          <w:tcPr>
            <w:tcW w:w="2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6499B0"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2</w:t>
            </w: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68C4A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4D6B6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211EFAE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3C8B721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Sản phẩm phần cứng, điện tử</w:t>
            </w:r>
          </w:p>
        </w:tc>
      </w:tr>
      <w:tr w:rsidR="00FC648C" w:rsidRPr="00FC648C" w14:paraId="23417985" w14:textId="77777777" w:rsidTr="00955D69">
        <w:trPr>
          <w:tblCellSpacing w:w="0" w:type="dxa"/>
        </w:trPr>
        <w:tc>
          <w:tcPr>
            <w:tcW w:w="28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23ED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8294D3"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1</w:t>
            </w: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945C1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679E88F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47F87F8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Nhóm sản phẩm máy tính, thiết bị mạng, thiết bị ngoại vi</w:t>
            </w:r>
          </w:p>
        </w:tc>
      </w:tr>
      <w:tr w:rsidR="00FC648C" w:rsidRPr="00FC648C" w14:paraId="6604A4C5"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1DFB97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DB9F8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8454A3"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361" w:type="pct"/>
            <w:tcBorders>
              <w:top w:val="nil"/>
              <w:left w:val="nil"/>
              <w:bottom w:val="single" w:sz="8" w:space="0" w:color="auto"/>
              <w:right w:val="single" w:sz="8" w:space="0" w:color="auto"/>
            </w:tcBorders>
            <w:shd w:val="clear" w:color="auto" w:fill="FFFFFF"/>
            <w:vAlign w:val="center"/>
            <w:hideMark/>
          </w:tcPr>
          <w:p w14:paraId="71AFD37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014F9B4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xử lý dữ liệu tự động; máy tính và các loại máy ghi, máy in, sao và hiển thị dữ liệu; máy tính tiền và các loại máy tương tự</w:t>
            </w:r>
          </w:p>
        </w:tc>
      </w:tr>
      <w:tr w:rsidR="00FC648C" w:rsidRPr="00FC648C" w14:paraId="1FBA095A"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B31F95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736CFB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CAEB1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0FAA45ED"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w:t>
            </w:r>
          </w:p>
        </w:tc>
        <w:tc>
          <w:tcPr>
            <w:tcW w:w="3822" w:type="pct"/>
            <w:tcBorders>
              <w:top w:val="nil"/>
              <w:left w:val="nil"/>
              <w:bottom w:val="single" w:sz="8" w:space="0" w:color="auto"/>
              <w:right w:val="single" w:sz="8" w:space="0" w:color="auto"/>
            </w:tcBorders>
            <w:shd w:val="clear" w:color="auto" w:fill="FFFFFF"/>
            <w:vAlign w:val="center"/>
            <w:hideMark/>
          </w:tcPr>
          <w:p w14:paraId="124943C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tính nhỏ cầm tay bao gồm máy tính mini và sổ ghi chép điện tử kết hợp máy tính (PDAs)</w:t>
            </w:r>
          </w:p>
        </w:tc>
      </w:tr>
      <w:tr w:rsidR="00FC648C" w:rsidRPr="00FC648C" w14:paraId="07ED4364"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F05964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463717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605DC1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29D95F15"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w:t>
            </w:r>
          </w:p>
        </w:tc>
        <w:tc>
          <w:tcPr>
            <w:tcW w:w="3822" w:type="pct"/>
            <w:tcBorders>
              <w:top w:val="nil"/>
              <w:left w:val="nil"/>
              <w:bottom w:val="single" w:sz="8" w:space="0" w:color="auto"/>
              <w:right w:val="single" w:sz="8" w:space="0" w:color="auto"/>
            </w:tcBorders>
            <w:shd w:val="clear" w:color="auto" w:fill="FFFFFF"/>
            <w:vAlign w:val="center"/>
            <w:hideMark/>
          </w:tcPr>
          <w:p w14:paraId="132184B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tính cá nhân để bàn (Desktop), máy chủ (Server)</w:t>
            </w:r>
          </w:p>
        </w:tc>
      </w:tr>
      <w:tr w:rsidR="00FC648C" w:rsidRPr="00FC648C" w14:paraId="710F96D5"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43EFDD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F9BEE0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C0757B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50BDB55E"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w:t>
            </w:r>
          </w:p>
        </w:tc>
        <w:tc>
          <w:tcPr>
            <w:tcW w:w="3822" w:type="pct"/>
            <w:tcBorders>
              <w:top w:val="nil"/>
              <w:left w:val="nil"/>
              <w:bottom w:val="single" w:sz="8" w:space="0" w:color="auto"/>
              <w:right w:val="single" w:sz="8" w:space="0" w:color="auto"/>
            </w:tcBorders>
            <w:shd w:val="clear" w:color="auto" w:fill="FFFFFF"/>
            <w:vAlign w:val="center"/>
            <w:hideMark/>
          </w:tcPr>
          <w:p w14:paraId="18E3AA7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tính xách tay, kể cả notebook, subnotebook, netbook và ultrabook</w:t>
            </w:r>
          </w:p>
        </w:tc>
      </w:tr>
      <w:tr w:rsidR="00FC648C" w:rsidRPr="00FC648C" w14:paraId="39F5FFCB"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E1A500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27D170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3EA26F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68E59204"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w:t>
            </w:r>
          </w:p>
        </w:tc>
        <w:tc>
          <w:tcPr>
            <w:tcW w:w="3822" w:type="pct"/>
            <w:tcBorders>
              <w:top w:val="nil"/>
              <w:left w:val="nil"/>
              <w:bottom w:val="single" w:sz="8" w:space="0" w:color="auto"/>
              <w:right w:val="single" w:sz="8" w:space="0" w:color="auto"/>
            </w:tcBorders>
            <w:shd w:val="clear" w:color="auto" w:fill="FFFFFF"/>
            <w:vAlign w:val="center"/>
            <w:hideMark/>
          </w:tcPr>
          <w:p w14:paraId="4A1F9DD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tính bảng (tablet)</w:t>
            </w:r>
          </w:p>
        </w:tc>
      </w:tr>
      <w:tr w:rsidR="00FC648C" w:rsidRPr="00FC648C" w14:paraId="0F42C23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62D04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2DE3E1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2FFE41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0DDD74D6"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05</w:t>
            </w:r>
          </w:p>
        </w:tc>
        <w:tc>
          <w:tcPr>
            <w:tcW w:w="3822" w:type="pct"/>
            <w:tcBorders>
              <w:top w:val="nil"/>
              <w:left w:val="nil"/>
              <w:bottom w:val="single" w:sz="8" w:space="0" w:color="auto"/>
              <w:right w:val="single" w:sz="8" w:space="0" w:color="auto"/>
            </w:tcBorders>
            <w:shd w:val="clear" w:color="auto" w:fill="FFFFFF"/>
            <w:vAlign w:val="center"/>
            <w:hideMark/>
          </w:tcPr>
          <w:p w14:paraId="03D7F79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tính tiền</w:t>
            </w:r>
          </w:p>
        </w:tc>
      </w:tr>
      <w:tr w:rsidR="00FC648C" w:rsidRPr="00FC648C" w14:paraId="2B60483D"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F206CD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9FCB09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E10C44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04462BE4"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06</w:t>
            </w:r>
          </w:p>
        </w:tc>
        <w:tc>
          <w:tcPr>
            <w:tcW w:w="3822" w:type="pct"/>
            <w:tcBorders>
              <w:top w:val="nil"/>
              <w:left w:val="nil"/>
              <w:bottom w:val="single" w:sz="8" w:space="0" w:color="auto"/>
              <w:right w:val="single" w:sz="8" w:space="0" w:color="auto"/>
            </w:tcBorders>
            <w:shd w:val="clear" w:color="auto" w:fill="FFFFFF"/>
            <w:vAlign w:val="center"/>
            <w:hideMark/>
          </w:tcPr>
          <w:p w14:paraId="130E6C6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kế toán</w:t>
            </w:r>
          </w:p>
        </w:tc>
      </w:tr>
      <w:tr w:rsidR="00FC648C" w:rsidRPr="00FC648C" w14:paraId="43F4DE2F"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C009D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D45D04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A54DBF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34882D5C"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07</w:t>
            </w:r>
          </w:p>
        </w:tc>
        <w:tc>
          <w:tcPr>
            <w:tcW w:w="3822" w:type="pct"/>
            <w:tcBorders>
              <w:top w:val="nil"/>
              <w:left w:val="nil"/>
              <w:bottom w:val="single" w:sz="8" w:space="0" w:color="auto"/>
              <w:right w:val="single" w:sz="8" w:space="0" w:color="auto"/>
            </w:tcBorders>
            <w:shd w:val="clear" w:color="auto" w:fill="FFFFFF"/>
            <w:vAlign w:val="center"/>
            <w:hideMark/>
          </w:tcPr>
          <w:p w14:paraId="674101F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đọc sách (e-reader)</w:t>
            </w:r>
          </w:p>
        </w:tc>
      </w:tr>
      <w:tr w:rsidR="00FC648C" w:rsidRPr="00FC648C" w14:paraId="054AA1CE"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3FC842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967505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B81267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24AC8FEC"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08</w:t>
            </w:r>
          </w:p>
        </w:tc>
        <w:tc>
          <w:tcPr>
            <w:tcW w:w="3822" w:type="pct"/>
            <w:tcBorders>
              <w:top w:val="nil"/>
              <w:left w:val="nil"/>
              <w:bottom w:val="single" w:sz="8" w:space="0" w:color="auto"/>
              <w:right w:val="single" w:sz="8" w:space="0" w:color="auto"/>
            </w:tcBorders>
            <w:shd w:val="clear" w:color="auto" w:fill="FFFFFF"/>
            <w:vAlign w:val="center"/>
            <w:hideMark/>
          </w:tcPr>
          <w:p w14:paraId="0B1A26A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đọc mã vạch</w:t>
            </w:r>
          </w:p>
        </w:tc>
      </w:tr>
      <w:tr w:rsidR="00FC648C" w:rsidRPr="00FC648C" w14:paraId="6B89E876"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2DFEF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E9B9DE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306768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69FDBBF5"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09</w:t>
            </w:r>
          </w:p>
        </w:tc>
        <w:tc>
          <w:tcPr>
            <w:tcW w:w="3822" w:type="pct"/>
            <w:tcBorders>
              <w:top w:val="nil"/>
              <w:left w:val="nil"/>
              <w:bottom w:val="single" w:sz="8" w:space="0" w:color="auto"/>
              <w:right w:val="single" w:sz="8" w:space="0" w:color="auto"/>
            </w:tcBorders>
            <w:shd w:val="clear" w:color="auto" w:fill="FFFFFF"/>
            <w:vAlign w:val="center"/>
            <w:hideMark/>
          </w:tcPr>
          <w:p w14:paraId="4620989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Loại khác</w:t>
            </w:r>
          </w:p>
        </w:tc>
      </w:tr>
      <w:tr w:rsidR="00FC648C" w:rsidRPr="00FC648C" w14:paraId="6EE4121D"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4A7E56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817DDC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A515AF"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361" w:type="pct"/>
            <w:tcBorders>
              <w:top w:val="nil"/>
              <w:left w:val="nil"/>
              <w:bottom w:val="single" w:sz="8" w:space="0" w:color="auto"/>
              <w:right w:val="single" w:sz="8" w:space="0" w:color="auto"/>
            </w:tcBorders>
            <w:shd w:val="clear" w:color="auto" w:fill="FFFFFF"/>
            <w:vAlign w:val="center"/>
            <w:hideMark/>
          </w:tcPr>
          <w:p w14:paraId="263D98F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2423078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in, máy photocopy, máy fax và các loại máy khác</w:t>
            </w:r>
          </w:p>
        </w:tc>
      </w:tr>
      <w:tr w:rsidR="00FC648C" w:rsidRPr="00FC648C" w14:paraId="525DCFD2"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97E77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497565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D7EB2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2263E1D9" w14:textId="77777777" w:rsidR="00FC648C" w:rsidRPr="008B1FB7" w:rsidRDefault="00FC648C" w:rsidP="006A4544">
            <w:pPr>
              <w:spacing w:before="40" w:after="40" w:line="240" w:lineRule="auto"/>
              <w:ind w:left="57" w:right="57"/>
              <w:jc w:val="center"/>
              <w:rPr>
                <w:rFonts w:ascii="Times New Roman" w:eastAsia="Times New Roman" w:hAnsi="Times New Roman" w:cs="Times New Roman"/>
                <w:sz w:val="28"/>
                <w:szCs w:val="28"/>
              </w:rPr>
            </w:pPr>
            <w:r w:rsidRPr="008B1FB7">
              <w:rPr>
                <w:rFonts w:ascii="Times New Roman" w:eastAsia="Times New Roman" w:hAnsi="Times New Roman" w:cs="Times New Roman"/>
                <w:sz w:val="28"/>
                <w:szCs w:val="28"/>
              </w:rPr>
              <w:t>01</w:t>
            </w:r>
            <w:r w:rsidRPr="008B1FB7">
              <w:rPr>
                <w:rStyle w:val="FootnoteReference"/>
                <w:rFonts w:ascii="Times New Roman" w:eastAsia="Times New Roman" w:hAnsi="Times New Roman" w:cs="Times New Roman"/>
                <w:sz w:val="28"/>
                <w:szCs w:val="28"/>
              </w:rPr>
              <w:footnoteReference w:id="4"/>
            </w:r>
          </w:p>
        </w:tc>
        <w:tc>
          <w:tcPr>
            <w:tcW w:w="3822" w:type="pct"/>
            <w:tcBorders>
              <w:top w:val="nil"/>
              <w:left w:val="nil"/>
              <w:bottom w:val="single" w:sz="8" w:space="0" w:color="auto"/>
              <w:right w:val="single" w:sz="8" w:space="0" w:color="auto"/>
            </w:tcBorders>
            <w:shd w:val="clear" w:color="auto" w:fill="FFFFFF"/>
            <w:vAlign w:val="center"/>
          </w:tcPr>
          <w:p w14:paraId="6CDC16A6" w14:textId="77777777" w:rsidR="00FC648C" w:rsidRPr="008B1FB7" w:rsidRDefault="00FC648C" w:rsidP="006A4544">
            <w:pPr>
              <w:spacing w:before="40" w:after="40" w:line="240" w:lineRule="auto"/>
              <w:ind w:left="57" w:right="57"/>
              <w:rPr>
                <w:rFonts w:ascii="Times New Roman" w:eastAsia="Times New Roman" w:hAnsi="Times New Roman" w:cs="Times New Roman"/>
                <w:i/>
                <w:sz w:val="28"/>
                <w:szCs w:val="28"/>
              </w:rPr>
            </w:pPr>
            <w:r w:rsidRPr="008B1FB7">
              <w:rPr>
                <w:rFonts w:ascii="Times New Roman" w:eastAsia="Times New Roman" w:hAnsi="Times New Roman" w:cs="Times New Roman"/>
                <w:i/>
                <w:sz w:val="28"/>
                <w:szCs w:val="28"/>
              </w:rPr>
              <w:t>(được bãi bỏ)</w:t>
            </w:r>
          </w:p>
        </w:tc>
      </w:tr>
      <w:tr w:rsidR="00FC648C" w:rsidRPr="00FC648C" w14:paraId="2EB391DF"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3FA8C5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DE6083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CD7267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54EA7087" w14:textId="77777777" w:rsidR="00FC648C" w:rsidRPr="008B1FB7" w:rsidRDefault="00FC648C" w:rsidP="006A4544">
            <w:pPr>
              <w:spacing w:before="40" w:after="40" w:line="240" w:lineRule="auto"/>
              <w:ind w:left="57" w:right="57"/>
              <w:jc w:val="center"/>
              <w:rPr>
                <w:rFonts w:ascii="Times New Roman" w:eastAsia="Times New Roman" w:hAnsi="Times New Roman" w:cs="Times New Roman"/>
                <w:sz w:val="28"/>
                <w:szCs w:val="28"/>
              </w:rPr>
            </w:pPr>
            <w:r w:rsidRPr="008B1FB7">
              <w:rPr>
                <w:rFonts w:ascii="Times New Roman" w:eastAsia="Times New Roman" w:hAnsi="Times New Roman" w:cs="Times New Roman"/>
                <w:sz w:val="28"/>
                <w:szCs w:val="28"/>
              </w:rPr>
              <w:t>02</w:t>
            </w:r>
            <w:r w:rsidRPr="008B1FB7">
              <w:rPr>
                <w:rStyle w:val="FootnoteReference"/>
                <w:rFonts w:ascii="Times New Roman" w:eastAsia="Times New Roman" w:hAnsi="Times New Roman" w:cs="Times New Roman"/>
                <w:sz w:val="28"/>
                <w:szCs w:val="28"/>
              </w:rPr>
              <w:footnoteReference w:id="5"/>
            </w:r>
          </w:p>
        </w:tc>
        <w:tc>
          <w:tcPr>
            <w:tcW w:w="3822" w:type="pct"/>
            <w:tcBorders>
              <w:top w:val="nil"/>
              <w:left w:val="nil"/>
              <w:bottom w:val="single" w:sz="8" w:space="0" w:color="auto"/>
              <w:right w:val="single" w:sz="8" w:space="0" w:color="auto"/>
            </w:tcBorders>
            <w:shd w:val="clear" w:color="auto" w:fill="FFFFFF"/>
            <w:vAlign w:val="center"/>
          </w:tcPr>
          <w:p w14:paraId="40EBBCB7" w14:textId="77777777" w:rsidR="00FC648C" w:rsidRPr="008B1FB7" w:rsidRDefault="00FC648C" w:rsidP="006A4544">
            <w:pPr>
              <w:spacing w:before="40" w:after="40" w:line="240" w:lineRule="auto"/>
              <w:ind w:left="57" w:right="57"/>
              <w:rPr>
                <w:rFonts w:ascii="Times New Roman" w:eastAsia="Times New Roman" w:hAnsi="Times New Roman" w:cs="Times New Roman"/>
                <w:i/>
                <w:sz w:val="28"/>
                <w:szCs w:val="28"/>
              </w:rPr>
            </w:pPr>
            <w:r w:rsidRPr="008B1FB7">
              <w:rPr>
                <w:rFonts w:ascii="Times New Roman" w:eastAsia="Times New Roman" w:hAnsi="Times New Roman" w:cs="Times New Roman"/>
                <w:i/>
                <w:sz w:val="28"/>
                <w:szCs w:val="28"/>
              </w:rPr>
              <w:t xml:space="preserve"> (được bãi bỏ)</w:t>
            </w:r>
          </w:p>
        </w:tc>
      </w:tr>
      <w:tr w:rsidR="00FC648C" w:rsidRPr="00FC648C" w14:paraId="1C5C7154"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9EFE63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3607DE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7CB45F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7C48B56D" w14:textId="77777777" w:rsidR="00FC648C" w:rsidRPr="008B1FB7" w:rsidRDefault="00FC648C" w:rsidP="006A4544">
            <w:pPr>
              <w:spacing w:before="40" w:after="40" w:line="240" w:lineRule="auto"/>
              <w:ind w:left="57" w:right="57"/>
              <w:jc w:val="center"/>
              <w:rPr>
                <w:rFonts w:ascii="Times New Roman" w:eastAsia="Times New Roman" w:hAnsi="Times New Roman" w:cs="Times New Roman"/>
                <w:sz w:val="28"/>
                <w:szCs w:val="28"/>
              </w:rPr>
            </w:pPr>
            <w:r w:rsidRPr="008B1FB7">
              <w:rPr>
                <w:rFonts w:ascii="Times New Roman" w:eastAsia="Times New Roman" w:hAnsi="Times New Roman" w:cs="Times New Roman"/>
                <w:sz w:val="28"/>
                <w:szCs w:val="28"/>
              </w:rPr>
              <w:t>03</w:t>
            </w:r>
            <w:r w:rsidRPr="008B1FB7">
              <w:rPr>
                <w:rStyle w:val="FootnoteReference"/>
                <w:rFonts w:ascii="Times New Roman" w:eastAsia="Times New Roman" w:hAnsi="Times New Roman" w:cs="Times New Roman"/>
                <w:sz w:val="28"/>
                <w:szCs w:val="28"/>
              </w:rPr>
              <w:footnoteReference w:id="6"/>
            </w:r>
          </w:p>
        </w:tc>
        <w:tc>
          <w:tcPr>
            <w:tcW w:w="3822" w:type="pct"/>
            <w:tcBorders>
              <w:top w:val="nil"/>
              <w:left w:val="nil"/>
              <w:bottom w:val="single" w:sz="8" w:space="0" w:color="auto"/>
              <w:right w:val="single" w:sz="8" w:space="0" w:color="auto"/>
            </w:tcBorders>
            <w:shd w:val="clear" w:color="auto" w:fill="FFFFFF"/>
            <w:vAlign w:val="center"/>
          </w:tcPr>
          <w:p w14:paraId="0C65117C" w14:textId="77777777" w:rsidR="00FC648C" w:rsidRPr="008B1FB7" w:rsidRDefault="00FC648C" w:rsidP="006A4544">
            <w:pPr>
              <w:spacing w:before="40" w:after="40" w:line="240" w:lineRule="auto"/>
              <w:ind w:left="57" w:right="57"/>
              <w:rPr>
                <w:rFonts w:ascii="Times New Roman" w:eastAsia="Times New Roman" w:hAnsi="Times New Roman" w:cs="Times New Roman"/>
                <w:i/>
                <w:sz w:val="28"/>
                <w:szCs w:val="28"/>
              </w:rPr>
            </w:pPr>
            <w:r w:rsidRPr="008B1FB7">
              <w:rPr>
                <w:rFonts w:ascii="Times New Roman" w:eastAsia="Times New Roman" w:hAnsi="Times New Roman" w:cs="Times New Roman"/>
                <w:i/>
                <w:sz w:val="28"/>
                <w:szCs w:val="28"/>
              </w:rPr>
              <w:t xml:space="preserve"> (được bãi bỏ)</w:t>
            </w:r>
          </w:p>
        </w:tc>
      </w:tr>
      <w:tr w:rsidR="00FC648C" w:rsidRPr="00FC648C" w14:paraId="7A6B59AE"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1746E9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AC3973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C8CABD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0BAA0E70" w14:textId="77777777" w:rsidR="00FC648C" w:rsidRPr="008B1FB7" w:rsidRDefault="00FC648C" w:rsidP="006A4544">
            <w:pPr>
              <w:spacing w:before="40" w:after="40" w:line="240" w:lineRule="auto"/>
              <w:ind w:left="57" w:right="57"/>
              <w:jc w:val="center"/>
              <w:rPr>
                <w:rFonts w:ascii="Times New Roman" w:eastAsia="Times New Roman" w:hAnsi="Times New Roman" w:cs="Times New Roman"/>
                <w:sz w:val="28"/>
                <w:szCs w:val="28"/>
              </w:rPr>
            </w:pPr>
            <w:r w:rsidRPr="008B1FB7">
              <w:rPr>
                <w:rFonts w:ascii="Times New Roman" w:eastAsia="Times New Roman" w:hAnsi="Times New Roman" w:cs="Times New Roman"/>
                <w:sz w:val="28"/>
                <w:szCs w:val="28"/>
              </w:rPr>
              <w:t>04</w:t>
            </w:r>
            <w:r w:rsidRPr="008B1FB7">
              <w:rPr>
                <w:rStyle w:val="FootnoteReference"/>
                <w:rFonts w:ascii="Times New Roman" w:eastAsia="Times New Roman" w:hAnsi="Times New Roman" w:cs="Times New Roman"/>
                <w:sz w:val="28"/>
                <w:szCs w:val="28"/>
              </w:rPr>
              <w:footnoteReference w:id="7"/>
            </w:r>
          </w:p>
        </w:tc>
        <w:tc>
          <w:tcPr>
            <w:tcW w:w="3822" w:type="pct"/>
            <w:tcBorders>
              <w:top w:val="nil"/>
              <w:left w:val="nil"/>
              <w:bottom w:val="single" w:sz="8" w:space="0" w:color="auto"/>
              <w:right w:val="single" w:sz="8" w:space="0" w:color="auto"/>
            </w:tcBorders>
            <w:shd w:val="clear" w:color="auto" w:fill="FFFFFF"/>
            <w:vAlign w:val="center"/>
          </w:tcPr>
          <w:p w14:paraId="15F8874D" w14:textId="77777777" w:rsidR="00FC648C" w:rsidRPr="008B1FB7" w:rsidRDefault="00FC648C" w:rsidP="006A4544">
            <w:pPr>
              <w:spacing w:before="40" w:after="40" w:line="240" w:lineRule="auto"/>
              <w:ind w:left="57" w:right="57"/>
              <w:rPr>
                <w:rFonts w:ascii="Times New Roman" w:eastAsia="Times New Roman" w:hAnsi="Times New Roman" w:cs="Times New Roman"/>
                <w:i/>
                <w:sz w:val="28"/>
                <w:szCs w:val="28"/>
              </w:rPr>
            </w:pPr>
            <w:r w:rsidRPr="008B1FB7">
              <w:rPr>
                <w:rFonts w:ascii="Times New Roman" w:eastAsia="Times New Roman" w:hAnsi="Times New Roman" w:cs="Times New Roman"/>
                <w:i/>
                <w:sz w:val="28"/>
                <w:szCs w:val="28"/>
              </w:rPr>
              <w:t xml:space="preserve"> (được bãi bỏ)</w:t>
            </w:r>
          </w:p>
        </w:tc>
      </w:tr>
      <w:tr w:rsidR="00FC648C" w:rsidRPr="00FC648C" w14:paraId="278E2F01"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35C57B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89D790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C388C7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40723874" w14:textId="77777777" w:rsidR="00FC648C" w:rsidRPr="008B1FB7" w:rsidRDefault="00FC648C" w:rsidP="006A4544">
            <w:pPr>
              <w:spacing w:before="40" w:after="40" w:line="240" w:lineRule="auto"/>
              <w:ind w:left="57" w:right="57"/>
              <w:jc w:val="center"/>
              <w:rPr>
                <w:rFonts w:ascii="Times New Roman" w:eastAsia="Times New Roman" w:hAnsi="Times New Roman" w:cs="Times New Roman"/>
                <w:sz w:val="28"/>
                <w:szCs w:val="28"/>
              </w:rPr>
            </w:pPr>
            <w:r w:rsidRPr="008B1FB7">
              <w:rPr>
                <w:rFonts w:ascii="Times New Roman" w:eastAsia="Times New Roman" w:hAnsi="Times New Roman" w:cs="Times New Roman"/>
                <w:sz w:val="28"/>
                <w:szCs w:val="28"/>
              </w:rPr>
              <w:t>05</w:t>
            </w:r>
            <w:r w:rsidRPr="008B1FB7">
              <w:rPr>
                <w:rStyle w:val="FootnoteReference"/>
                <w:rFonts w:ascii="Times New Roman" w:eastAsia="Times New Roman" w:hAnsi="Times New Roman" w:cs="Times New Roman"/>
                <w:sz w:val="28"/>
                <w:szCs w:val="28"/>
              </w:rPr>
              <w:footnoteReference w:id="8"/>
            </w:r>
          </w:p>
        </w:tc>
        <w:tc>
          <w:tcPr>
            <w:tcW w:w="3822" w:type="pct"/>
            <w:tcBorders>
              <w:top w:val="nil"/>
              <w:left w:val="nil"/>
              <w:bottom w:val="single" w:sz="8" w:space="0" w:color="auto"/>
              <w:right w:val="single" w:sz="8" w:space="0" w:color="auto"/>
            </w:tcBorders>
            <w:shd w:val="clear" w:color="auto" w:fill="FFFFFF"/>
            <w:vAlign w:val="center"/>
          </w:tcPr>
          <w:p w14:paraId="78EC97F3" w14:textId="77777777" w:rsidR="00FC648C" w:rsidRPr="008B1FB7" w:rsidRDefault="00FC648C" w:rsidP="006A4544">
            <w:pPr>
              <w:spacing w:before="40" w:after="40" w:line="240" w:lineRule="auto"/>
              <w:ind w:left="57" w:right="57"/>
              <w:rPr>
                <w:rFonts w:ascii="Times New Roman" w:eastAsia="Times New Roman" w:hAnsi="Times New Roman" w:cs="Times New Roman"/>
                <w:i/>
                <w:sz w:val="28"/>
                <w:szCs w:val="28"/>
              </w:rPr>
            </w:pPr>
            <w:r w:rsidRPr="008B1FB7">
              <w:rPr>
                <w:rFonts w:ascii="Times New Roman" w:eastAsia="Times New Roman" w:hAnsi="Times New Roman" w:cs="Times New Roman"/>
                <w:i/>
                <w:sz w:val="28"/>
                <w:szCs w:val="28"/>
              </w:rPr>
              <w:t xml:space="preserve"> (được bãi bỏ)</w:t>
            </w:r>
          </w:p>
        </w:tc>
      </w:tr>
      <w:tr w:rsidR="00FC648C" w:rsidRPr="00FC648C" w14:paraId="386E3FB8"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4ADF83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118B21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B761C1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5D1F72B1" w14:textId="77777777" w:rsidR="00FC648C" w:rsidRPr="008B1FB7" w:rsidRDefault="00FC648C" w:rsidP="006A4544">
            <w:pPr>
              <w:spacing w:before="40" w:after="40" w:line="240" w:lineRule="auto"/>
              <w:ind w:left="57" w:right="57"/>
              <w:jc w:val="center"/>
              <w:rPr>
                <w:rFonts w:ascii="Times New Roman" w:eastAsia="Times New Roman" w:hAnsi="Times New Roman" w:cs="Times New Roman"/>
                <w:sz w:val="28"/>
                <w:szCs w:val="28"/>
              </w:rPr>
            </w:pPr>
            <w:r w:rsidRPr="008B1FB7">
              <w:rPr>
                <w:rFonts w:ascii="Times New Roman" w:eastAsia="Times New Roman" w:hAnsi="Times New Roman" w:cs="Times New Roman"/>
                <w:sz w:val="28"/>
                <w:szCs w:val="28"/>
              </w:rPr>
              <w:t>06</w:t>
            </w:r>
            <w:r w:rsidR="00A32D40" w:rsidRPr="008B1FB7">
              <w:rPr>
                <w:rStyle w:val="FootnoteReference"/>
                <w:rFonts w:ascii="Times New Roman" w:eastAsia="Times New Roman" w:hAnsi="Times New Roman" w:cs="Times New Roman"/>
                <w:sz w:val="28"/>
                <w:szCs w:val="28"/>
              </w:rPr>
              <w:footnoteReference w:id="9"/>
            </w:r>
          </w:p>
        </w:tc>
        <w:tc>
          <w:tcPr>
            <w:tcW w:w="3822" w:type="pct"/>
            <w:tcBorders>
              <w:top w:val="nil"/>
              <w:left w:val="nil"/>
              <w:bottom w:val="single" w:sz="8" w:space="0" w:color="auto"/>
              <w:right w:val="single" w:sz="8" w:space="0" w:color="auto"/>
            </w:tcBorders>
            <w:shd w:val="clear" w:color="auto" w:fill="FFFFFF"/>
            <w:vAlign w:val="center"/>
            <w:hideMark/>
          </w:tcPr>
          <w:p w14:paraId="1A7FEB30" w14:textId="77777777" w:rsidR="00FC648C" w:rsidRPr="008B1FB7" w:rsidRDefault="00FC648C" w:rsidP="006A4544">
            <w:pPr>
              <w:spacing w:before="40" w:after="40" w:line="240" w:lineRule="auto"/>
              <w:ind w:left="57" w:right="57"/>
              <w:rPr>
                <w:rFonts w:ascii="Times New Roman" w:eastAsia="Times New Roman" w:hAnsi="Times New Roman" w:cs="Times New Roman"/>
                <w:i/>
                <w:iCs/>
                <w:sz w:val="28"/>
                <w:szCs w:val="28"/>
              </w:rPr>
            </w:pPr>
            <w:r w:rsidRPr="008B1FB7">
              <w:rPr>
                <w:rFonts w:ascii="Times New Roman" w:eastAsia="Times New Roman" w:hAnsi="Times New Roman" w:cs="Times New Roman"/>
                <w:i/>
                <w:iCs/>
                <w:sz w:val="28"/>
                <w:szCs w:val="28"/>
              </w:rPr>
              <w:t>Máy in laser</w:t>
            </w:r>
            <w:r w:rsidR="00A32D40" w:rsidRPr="008B1FB7">
              <w:rPr>
                <w:rFonts w:ascii="Times New Roman" w:eastAsia="Times New Roman" w:hAnsi="Times New Roman" w:cs="Times New Roman"/>
                <w:i/>
                <w:iCs/>
                <w:sz w:val="28"/>
                <w:szCs w:val="28"/>
              </w:rPr>
              <w:t xml:space="preserve">, </w:t>
            </w:r>
            <w:r w:rsidR="00A32D40" w:rsidRPr="008B1FB7">
              <w:rPr>
                <w:rFonts w:ascii="Times New Roman" w:hAnsi="Times New Roman" w:cs="Times New Roman"/>
                <w:i/>
                <w:iCs/>
                <w:sz w:val="28"/>
                <w:szCs w:val="28"/>
              </w:rPr>
              <w:t>trừ loại đa màu có tốc độ in từ 60 tờ/phút (khổ A4) trở xuống hoặc có khổ in từ A3 trở xuống</w:t>
            </w:r>
          </w:p>
        </w:tc>
      </w:tr>
      <w:tr w:rsidR="00FC648C" w:rsidRPr="00FC648C" w14:paraId="1D1A11BA"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8F40E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ABA77B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E8FD3E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7EC0A9F1"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07</w:t>
            </w:r>
          </w:p>
        </w:tc>
        <w:tc>
          <w:tcPr>
            <w:tcW w:w="3822" w:type="pct"/>
            <w:tcBorders>
              <w:top w:val="nil"/>
              <w:left w:val="nil"/>
              <w:bottom w:val="single" w:sz="8" w:space="0" w:color="auto"/>
              <w:right w:val="single" w:sz="8" w:space="0" w:color="auto"/>
            </w:tcBorders>
            <w:shd w:val="clear" w:color="auto" w:fill="FFFFFF"/>
            <w:vAlign w:val="center"/>
            <w:hideMark/>
          </w:tcPr>
          <w:p w14:paraId="404473C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in kim</w:t>
            </w:r>
          </w:p>
        </w:tc>
      </w:tr>
      <w:tr w:rsidR="00FC648C" w:rsidRPr="00FC648C" w14:paraId="643E1DC5"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C26D92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96552B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F22C3A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03B94FC4" w14:textId="77777777" w:rsidR="00FC648C" w:rsidRPr="008B1FB7" w:rsidRDefault="00FC648C" w:rsidP="006A4544">
            <w:pPr>
              <w:spacing w:before="40" w:after="40" w:line="240" w:lineRule="auto"/>
              <w:ind w:left="57" w:right="57"/>
              <w:jc w:val="center"/>
              <w:rPr>
                <w:rFonts w:ascii="Times New Roman" w:eastAsia="Times New Roman" w:hAnsi="Times New Roman" w:cs="Times New Roman"/>
                <w:sz w:val="28"/>
                <w:szCs w:val="28"/>
              </w:rPr>
            </w:pPr>
            <w:r w:rsidRPr="008B1FB7">
              <w:rPr>
                <w:rFonts w:ascii="Times New Roman" w:eastAsia="Times New Roman" w:hAnsi="Times New Roman" w:cs="Times New Roman"/>
                <w:sz w:val="28"/>
                <w:szCs w:val="28"/>
              </w:rPr>
              <w:t>08</w:t>
            </w:r>
            <w:r w:rsidR="00BC63DA" w:rsidRPr="008B1FB7">
              <w:rPr>
                <w:rStyle w:val="FootnoteReference"/>
                <w:rFonts w:ascii="Times New Roman" w:eastAsia="Times New Roman" w:hAnsi="Times New Roman" w:cs="Times New Roman"/>
                <w:sz w:val="28"/>
                <w:szCs w:val="28"/>
              </w:rPr>
              <w:footnoteReference w:id="10"/>
            </w:r>
          </w:p>
        </w:tc>
        <w:tc>
          <w:tcPr>
            <w:tcW w:w="3822" w:type="pct"/>
            <w:tcBorders>
              <w:top w:val="nil"/>
              <w:left w:val="nil"/>
              <w:bottom w:val="single" w:sz="8" w:space="0" w:color="auto"/>
              <w:right w:val="single" w:sz="8" w:space="0" w:color="auto"/>
            </w:tcBorders>
            <w:shd w:val="clear" w:color="auto" w:fill="FFFFFF"/>
            <w:vAlign w:val="center"/>
            <w:hideMark/>
          </w:tcPr>
          <w:p w14:paraId="7735C11B" w14:textId="77777777" w:rsidR="00FC648C" w:rsidRPr="008B1FB7" w:rsidRDefault="00BC63DA" w:rsidP="006A4544">
            <w:pPr>
              <w:spacing w:before="40" w:after="40" w:line="240" w:lineRule="auto"/>
              <w:ind w:left="57" w:right="57"/>
              <w:rPr>
                <w:rFonts w:ascii="Times New Roman" w:eastAsia="Times New Roman" w:hAnsi="Times New Roman" w:cs="Times New Roman"/>
                <w:i/>
                <w:iCs/>
                <w:sz w:val="28"/>
                <w:szCs w:val="28"/>
              </w:rPr>
            </w:pPr>
            <w:r w:rsidRPr="008B1FB7">
              <w:rPr>
                <w:rFonts w:ascii="Times New Roman" w:hAnsi="Times New Roman" w:cs="Times New Roman"/>
                <w:i/>
                <w:iCs/>
                <w:sz w:val="28"/>
                <w:szCs w:val="28"/>
              </w:rPr>
              <w:t>Máy in phun, trừ loại đa màu có tốc độ in từ 60 tờ/phút (khổ A4) trở xuống hoặc có khổ in từ A3 trở xuống</w:t>
            </w:r>
          </w:p>
        </w:tc>
      </w:tr>
      <w:tr w:rsidR="00FC648C" w:rsidRPr="00FC648C" w14:paraId="424A8F2B"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08FD3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9E7CB7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C76CC2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04821E14" w14:textId="77777777" w:rsidR="00FC648C" w:rsidRPr="008B1FB7" w:rsidRDefault="00FC648C" w:rsidP="006A4544">
            <w:pPr>
              <w:spacing w:before="40" w:after="40" w:line="240" w:lineRule="auto"/>
              <w:ind w:left="57" w:right="57"/>
              <w:jc w:val="center"/>
              <w:rPr>
                <w:rFonts w:ascii="Times New Roman" w:eastAsia="Times New Roman" w:hAnsi="Times New Roman" w:cs="Times New Roman"/>
                <w:sz w:val="28"/>
                <w:szCs w:val="28"/>
              </w:rPr>
            </w:pPr>
            <w:r w:rsidRPr="008B1FB7">
              <w:rPr>
                <w:rFonts w:ascii="Times New Roman" w:eastAsia="Times New Roman" w:hAnsi="Times New Roman" w:cs="Times New Roman"/>
                <w:sz w:val="28"/>
                <w:szCs w:val="28"/>
              </w:rPr>
              <w:t>09</w:t>
            </w:r>
            <w:r w:rsidR="00311529" w:rsidRPr="008B1FB7">
              <w:rPr>
                <w:rStyle w:val="FootnoteReference"/>
                <w:rFonts w:ascii="Times New Roman" w:eastAsia="Times New Roman" w:hAnsi="Times New Roman" w:cs="Times New Roman"/>
                <w:sz w:val="28"/>
                <w:szCs w:val="28"/>
              </w:rPr>
              <w:footnoteReference w:id="11"/>
            </w:r>
          </w:p>
        </w:tc>
        <w:tc>
          <w:tcPr>
            <w:tcW w:w="3822" w:type="pct"/>
            <w:tcBorders>
              <w:top w:val="nil"/>
              <w:left w:val="nil"/>
              <w:bottom w:val="single" w:sz="8" w:space="0" w:color="auto"/>
              <w:right w:val="single" w:sz="8" w:space="0" w:color="auto"/>
            </w:tcBorders>
            <w:shd w:val="clear" w:color="auto" w:fill="FFFFFF"/>
            <w:vAlign w:val="center"/>
            <w:hideMark/>
          </w:tcPr>
          <w:p w14:paraId="0EC8A40F" w14:textId="77777777" w:rsidR="00FC648C" w:rsidRPr="008B1FB7" w:rsidRDefault="00FC648C" w:rsidP="006A4544">
            <w:pPr>
              <w:spacing w:before="40" w:after="40" w:line="240" w:lineRule="auto"/>
              <w:ind w:left="57" w:right="57"/>
              <w:rPr>
                <w:rFonts w:ascii="Times New Roman" w:eastAsia="Times New Roman" w:hAnsi="Times New Roman" w:cs="Times New Roman"/>
                <w:sz w:val="28"/>
                <w:szCs w:val="28"/>
              </w:rPr>
            </w:pPr>
            <w:r w:rsidRPr="008B1FB7">
              <w:rPr>
                <w:rFonts w:ascii="Times New Roman" w:eastAsia="Times New Roman" w:hAnsi="Times New Roman" w:cs="Times New Roman"/>
                <w:sz w:val="28"/>
                <w:szCs w:val="28"/>
              </w:rPr>
              <w:t>Máy photocopy đơn và đa chức năng (đen trắng</w:t>
            </w:r>
            <w:r w:rsidR="00311529" w:rsidRPr="008B1FB7">
              <w:rPr>
                <w:rFonts w:ascii="Times New Roman" w:eastAsia="Times New Roman" w:hAnsi="Times New Roman" w:cs="Times New Roman"/>
                <w:sz w:val="28"/>
                <w:szCs w:val="28"/>
              </w:rPr>
              <w:t>)</w:t>
            </w:r>
          </w:p>
        </w:tc>
      </w:tr>
      <w:tr w:rsidR="00FC648C" w:rsidRPr="00FC648C" w14:paraId="0AC65662"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163358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609F5E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72C7C8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20B25BC7"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10</w:t>
            </w:r>
          </w:p>
        </w:tc>
        <w:tc>
          <w:tcPr>
            <w:tcW w:w="3822" w:type="pct"/>
            <w:tcBorders>
              <w:top w:val="nil"/>
              <w:left w:val="nil"/>
              <w:bottom w:val="single" w:sz="8" w:space="0" w:color="auto"/>
              <w:right w:val="single" w:sz="8" w:space="0" w:color="auto"/>
            </w:tcBorders>
            <w:shd w:val="clear" w:color="auto" w:fill="FFFFFF"/>
            <w:vAlign w:val="center"/>
            <w:hideMark/>
          </w:tcPr>
          <w:p w14:paraId="7577AA1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fax</w:t>
            </w:r>
          </w:p>
        </w:tc>
      </w:tr>
      <w:tr w:rsidR="00FC648C" w:rsidRPr="00FC648C" w14:paraId="329A92F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5ECAF7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414351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64634B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2E61E7AA"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11</w:t>
            </w:r>
          </w:p>
        </w:tc>
        <w:tc>
          <w:tcPr>
            <w:tcW w:w="3822" w:type="pct"/>
            <w:tcBorders>
              <w:top w:val="nil"/>
              <w:left w:val="nil"/>
              <w:bottom w:val="single" w:sz="8" w:space="0" w:color="auto"/>
              <w:right w:val="single" w:sz="8" w:space="0" w:color="auto"/>
            </w:tcBorders>
            <w:shd w:val="clear" w:color="auto" w:fill="FFFFFF"/>
            <w:vAlign w:val="center"/>
            <w:hideMark/>
          </w:tcPr>
          <w:p w14:paraId="7D0136A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quét (scanner), máy đọc ký tự quang học</w:t>
            </w:r>
          </w:p>
        </w:tc>
      </w:tr>
      <w:tr w:rsidR="00FC648C" w:rsidRPr="00FC648C" w14:paraId="3CF68D9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F04CF9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69CC71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78ECBA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6C27504E" w14:textId="77777777" w:rsidR="00FC648C" w:rsidRPr="008B1FB7" w:rsidRDefault="00FC648C" w:rsidP="006A4544">
            <w:pPr>
              <w:spacing w:before="40" w:after="40" w:line="240" w:lineRule="auto"/>
              <w:ind w:left="57" w:right="57"/>
              <w:jc w:val="center"/>
              <w:rPr>
                <w:rFonts w:ascii="Times New Roman" w:eastAsia="Times New Roman" w:hAnsi="Times New Roman" w:cs="Times New Roman"/>
                <w:sz w:val="28"/>
                <w:szCs w:val="28"/>
              </w:rPr>
            </w:pPr>
            <w:r w:rsidRPr="008B1FB7">
              <w:rPr>
                <w:rFonts w:ascii="Times New Roman" w:eastAsia="Times New Roman" w:hAnsi="Times New Roman" w:cs="Times New Roman"/>
                <w:sz w:val="28"/>
                <w:szCs w:val="28"/>
              </w:rPr>
              <w:t>12</w:t>
            </w:r>
            <w:r w:rsidRPr="008B1FB7">
              <w:rPr>
                <w:rStyle w:val="FootnoteReference"/>
                <w:rFonts w:ascii="Times New Roman" w:eastAsia="Times New Roman" w:hAnsi="Times New Roman" w:cs="Times New Roman"/>
                <w:sz w:val="28"/>
                <w:szCs w:val="28"/>
              </w:rPr>
              <w:footnoteReference w:id="12"/>
            </w:r>
          </w:p>
        </w:tc>
        <w:tc>
          <w:tcPr>
            <w:tcW w:w="3822" w:type="pct"/>
            <w:tcBorders>
              <w:top w:val="nil"/>
              <w:left w:val="nil"/>
              <w:bottom w:val="single" w:sz="8" w:space="0" w:color="auto"/>
              <w:right w:val="single" w:sz="8" w:space="0" w:color="auto"/>
            </w:tcBorders>
            <w:shd w:val="clear" w:color="auto" w:fill="FFFFFF"/>
            <w:vAlign w:val="center"/>
            <w:hideMark/>
          </w:tcPr>
          <w:p w14:paraId="3B40B899" w14:textId="77777777" w:rsidR="00FC648C" w:rsidRPr="008B1FB7" w:rsidRDefault="00FC648C" w:rsidP="006A4544">
            <w:pPr>
              <w:spacing w:before="40" w:after="40" w:line="240" w:lineRule="auto"/>
              <w:ind w:left="57" w:right="57"/>
              <w:rPr>
                <w:rFonts w:ascii="Times New Roman" w:eastAsia="Times New Roman" w:hAnsi="Times New Roman" w:cs="Times New Roman"/>
                <w:i/>
                <w:sz w:val="28"/>
                <w:szCs w:val="28"/>
              </w:rPr>
            </w:pPr>
            <w:r w:rsidRPr="008B1FB7">
              <w:rPr>
                <w:rFonts w:ascii="Times New Roman" w:eastAsia="Times New Roman" w:hAnsi="Times New Roman" w:cs="Times New Roman"/>
                <w:i/>
                <w:sz w:val="28"/>
                <w:szCs w:val="28"/>
              </w:rPr>
              <w:t xml:space="preserve"> (được bãi bỏ)</w:t>
            </w:r>
          </w:p>
        </w:tc>
      </w:tr>
      <w:tr w:rsidR="00FC648C" w:rsidRPr="00FC648C" w14:paraId="7741B50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A2A2A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F4802B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89C287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39C8B00D" w14:textId="77777777" w:rsidR="00FC648C" w:rsidRPr="008B1FB7" w:rsidRDefault="00FC648C" w:rsidP="006A4544">
            <w:pPr>
              <w:spacing w:before="40" w:after="40" w:line="240" w:lineRule="auto"/>
              <w:ind w:left="57" w:right="57"/>
              <w:jc w:val="center"/>
              <w:rPr>
                <w:rFonts w:ascii="Times New Roman" w:eastAsia="Times New Roman" w:hAnsi="Times New Roman" w:cs="Times New Roman"/>
                <w:sz w:val="28"/>
                <w:szCs w:val="28"/>
              </w:rPr>
            </w:pPr>
            <w:r w:rsidRPr="008B1FB7">
              <w:rPr>
                <w:rFonts w:ascii="Times New Roman" w:eastAsia="Times New Roman" w:hAnsi="Times New Roman" w:cs="Times New Roman"/>
                <w:sz w:val="28"/>
                <w:szCs w:val="28"/>
              </w:rPr>
              <w:t>13</w:t>
            </w:r>
            <w:r w:rsidRPr="008B1FB7">
              <w:rPr>
                <w:rStyle w:val="FootnoteReference"/>
                <w:rFonts w:ascii="Times New Roman" w:eastAsia="Times New Roman" w:hAnsi="Times New Roman" w:cs="Times New Roman"/>
                <w:sz w:val="28"/>
                <w:szCs w:val="28"/>
              </w:rPr>
              <w:footnoteReference w:id="13"/>
            </w:r>
          </w:p>
        </w:tc>
        <w:tc>
          <w:tcPr>
            <w:tcW w:w="3822" w:type="pct"/>
            <w:tcBorders>
              <w:top w:val="nil"/>
              <w:left w:val="nil"/>
              <w:bottom w:val="single" w:sz="8" w:space="0" w:color="auto"/>
              <w:right w:val="single" w:sz="8" w:space="0" w:color="auto"/>
            </w:tcBorders>
            <w:shd w:val="clear" w:color="auto" w:fill="FFFFFF"/>
            <w:vAlign w:val="center"/>
            <w:hideMark/>
          </w:tcPr>
          <w:p w14:paraId="6316A841" w14:textId="77777777" w:rsidR="00FC648C" w:rsidRPr="008B1FB7" w:rsidRDefault="00FC648C" w:rsidP="006A4544">
            <w:pPr>
              <w:spacing w:before="40" w:after="40" w:line="240" w:lineRule="auto"/>
              <w:ind w:left="57" w:right="57"/>
              <w:rPr>
                <w:rFonts w:ascii="Times New Roman" w:eastAsia="Times New Roman" w:hAnsi="Times New Roman" w:cs="Times New Roman"/>
                <w:i/>
                <w:sz w:val="28"/>
                <w:szCs w:val="28"/>
              </w:rPr>
            </w:pPr>
            <w:r w:rsidRPr="008B1FB7">
              <w:rPr>
                <w:rFonts w:ascii="Times New Roman" w:eastAsia="Times New Roman" w:hAnsi="Times New Roman" w:cs="Times New Roman"/>
                <w:i/>
                <w:sz w:val="28"/>
                <w:szCs w:val="28"/>
              </w:rPr>
              <w:t xml:space="preserve"> (được bãi bỏ)</w:t>
            </w:r>
          </w:p>
        </w:tc>
      </w:tr>
      <w:tr w:rsidR="00FC648C" w:rsidRPr="00FC648C" w14:paraId="6EA7C142"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CAD19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5D6839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183F30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3E0E4674"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14</w:t>
            </w:r>
          </w:p>
        </w:tc>
        <w:tc>
          <w:tcPr>
            <w:tcW w:w="3822" w:type="pct"/>
            <w:tcBorders>
              <w:top w:val="nil"/>
              <w:left w:val="nil"/>
              <w:bottom w:val="single" w:sz="8" w:space="0" w:color="auto"/>
              <w:right w:val="single" w:sz="8" w:space="0" w:color="auto"/>
            </w:tcBorders>
            <w:shd w:val="clear" w:color="auto" w:fill="FFFFFF"/>
            <w:vAlign w:val="center"/>
            <w:hideMark/>
          </w:tcPr>
          <w:p w14:paraId="44B1A8D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Loại khác</w:t>
            </w:r>
          </w:p>
        </w:tc>
      </w:tr>
      <w:tr w:rsidR="00FC648C" w:rsidRPr="00FC648C" w14:paraId="3094212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4ADE9C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EEF3BD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D641FA"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361" w:type="pct"/>
            <w:tcBorders>
              <w:top w:val="nil"/>
              <w:left w:val="nil"/>
              <w:bottom w:val="single" w:sz="8" w:space="0" w:color="auto"/>
              <w:right w:val="single" w:sz="8" w:space="0" w:color="auto"/>
            </w:tcBorders>
            <w:shd w:val="clear" w:color="auto" w:fill="FFFFFF"/>
            <w:vAlign w:val="center"/>
            <w:hideMark/>
          </w:tcPr>
          <w:p w14:paraId="58ADDC2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20E29C5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Các thiết bị hiển thị dữ liệu, bộ lưu trữ</w:t>
            </w:r>
          </w:p>
        </w:tc>
      </w:tr>
      <w:tr w:rsidR="00FC648C" w:rsidRPr="00FC648C" w14:paraId="45CDA6E3"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DC8987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38D785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DEE5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49BDE99B"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w:t>
            </w:r>
          </w:p>
        </w:tc>
        <w:tc>
          <w:tcPr>
            <w:tcW w:w="3822" w:type="pct"/>
            <w:tcBorders>
              <w:top w:val="nil"/>
              <w:left w:val="nil"/>
              <w:bottom w:val="single" w:sz="8" w:space="0" w:color="auto"/>
              <w:right w:val="single" w:sz="8" w:space="0" w:color="auto"/>
            </w:tcBorders>
            <w:shd w:val="clear" w:color="auto" w:fill="FFFFFF"/>
            <w:vAlign w:val="center"/>
            <w:hideMark/>
          </w:tcPr>
          <w:p w14:paraId="15B7C35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Ổ đĩa mềm</w:t>
            </w:r>
          </w:p>
        </w:tc>
      </w:tr>
      <w:tr w:rsidR="00FC648C" w:rsidRPr="00FC648C" w14:paraId="4BBF5EF5"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883AD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E4624E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4032AE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5891D089"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w:t>
            </w:r>
          </w:p>
        </w:tc>
        <w:tc>
          <w:tcPr>
            <w:tcW w:w="3822" w:type="pct"/>
            <w:tcBorders>
              <w:top w:val="nil"/>
              <w:left w:val="nil"/>
              <w:bottom w:val="single" w:sz="8" w:space="0" w:color="auto"/>
              <w:right w:val="single" w:sz="8" w:space="0" w:color="auto"/>
            </w:tcBorders>
            <w:shd w:val="clear" w:color="auto" w:fill="FFFFFF"/>
            <w:vAlign w:val="center"/>
            <w:hideMark/>
          </w:tcPr>
          <w:p w14:paraId="6CF9F1D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Ổ đĩa cứng</w:t>
            </w:r>
          </w:p>
        </w:tc>
      </w:tr>
      <w:tr w:rsidR="00FC648C" w:rsidRPr="00FC648C" w14:paraId="5F956CF4"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7AAAA1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94CA42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C41430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7EB64B58"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w:t>
            </w:r>
          </w:p>
        </w:tc>
        <w:tc>
          <w:tcPr>
            <w:tcW w:w="3822" w:type="pct"/>
            <w:tcBorders>
              <w:top w:val="nil"/>
              <w:left w:val="nil"/>
              <w:bottom w:val="single" w:sz="8" w:space="0" w:color="auto"/>
              <w:right w:val="single" w:sz="8" w:space="0" w:color="auto"/>
            </w:tcBorders>
            <w:shd w:val="clear" w:color="auto" w:fill="FFFFFF"/>
            <w:vAlign w:val="center"/>
            <w:hideMark/>
          </w:tcPr>
          <w:p w14:paraId="3275785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Ổ băng</w:t>
            </w:r>
          </w:p>
        </w:tc>
      </w:tr>
      <w:tr w:rsidR="00FC648C" w:rsidRPr="00FC648C" w14:paraId="5BDF0538"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81A8F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33B6A1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961B8D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14FD01B3"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w:t>
            </w:r>
          </w:p>
        </w:tc>
        <w:tc>
          <w:tcPr>
            <w:tcW w:w="3822" w:type="pct"/>
            <w:tcBorders>
              <w:top w:val="nil"/>
              <w:left w:val="nil"/>
              <w:bottom w:val="single" w:sz="8" w:space="0" w:color="auto"/>
              <w:right w:val="single" w:sz="8" w:space="0" w:color="auto"/>
            </w:tcBorders>
            <w:shd w:val="clear" w:color="auto" w:fill="FFFFFF"/>
            <w:vAlign w:val="center"/>
            <w:hideMark/>
          </w:tcPr>
          <w:p w14:paraId="4936F19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Ổ đĩa quang, kể cả ổ CD-ROM, DVD, CD (có và không có tính năng ghi)</w:t>
            </w:r>
          </w:p>
        </w:tc>
      </w:tr>
      <w:tr w:rsidR="00FC648C" w:rsidRPr="00FC648C" w14:paraId="54A8A388"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5D82D9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15A5B3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26B1B6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020671D8"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05</w:t>
            </w:r>
          </w:p>
        </w:tc>
        <w:tc>
          <w:tcPr>
            <w:tcW w:w="3822" w:type="pct"/>
            <w:tcBorders>
              <w:top w:val="nil"/>
              <w:left w:val="nil"/>
              <w:bottom w:val="single" w:sz="8" w:space="0" w:color="auto"/>
              <w:right w:val="single" w:sz="8" w:space="0" w:color="auto"/>
            </w:tcBorders>
            <w:shd w:val="clear" w:color="auto" w:fill="FFFFFF"/>
            <w:vAlign w:val="center"/>
            <w:hideMark/>
          </w:tcPr>
          <w:p w14:paraId="4C4A2CE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Màn hình CRT, LCD, LED, OLED</w:t>
            </w:r>
          </w:p>
        </w:tc>
      </w:tr>
      <w:tr w:rsidR="00FC648C" w:rsidRPr="00FC648C" w14:paraId="12974563"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496898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E27A45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1D8675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76011DE3"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06</w:t>
            </w:r>
          </w:p>
        </w:tc>
        <w:tc>
          <w:tcPr>
            <w:tcW w:w="3822" w:type="pct"/>
            <w:tcBorders>
              <w:top w:val="nil"/>
              <w:left w:val="nil"/>
              <w:bottom w:val="single" w:sz="8" w:space="0" w:color="auto"/>
              <w:right w:val="single" w:sz="8" w:space="0" w:color="auto"/>
            </w:tcBorders>
            <w:shd w:val="clear" w:color="auto" w:fill="FFFFFF"/>
            <w:vAlign w:val="center"/>
            <w:hideMark/>
          </w:tcPr>
          <w:p w14:paraId="23E490E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Loại khác</w:t>
            </w:r>
          </w:p>
        </w:tc>
      </w:tr>
      <w:tr w:rsidR="00FC648C" w:rsidRPr="00FC648C" w14:paraId="1DB31D7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4D902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AA0E47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689194"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361" w:type="pct"/>
            <w:tcBorders>
              <w:top w:val="nil"/>
              <w:left w:val="nil"/>
              <w:bottom w:val="single" w:sz="8" w:space="0" w:color="auto"/>
              <w:right w:val="single" w:sz="8" w:space="0" w:color="auto"/>
            </w:tcBorders>
            <w:shd w:val="clear" w:color="auto" w:fill="FFFFFF"/>
            <w:vAlign w:val="center"/>
            <w:hideMark/>
          </w:tcPr>
          <w:p w14:paraId="5BA59C0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7B5F9A6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Các thiết bị nhập dữ liệu</w:t>
            </w:r>
          </w:p>
        </w:tc>
      </w:tr>
      <w:tr w:rsidR="00FC648C" w:rsidRPr="00FC648C" w14:paraId="01E6F734"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B7D183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9160D1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00AD1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6AFCB8EC"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w:t>
            </w:r>
          </w:p>
        </w:tc>
        <w:tc>
          <w:tcPr>
            <w:tcW w:w="3822" w:type="pct"/>
            <w:tcBorders>
              <w:top w:val="nil"/>
              <w:left w:val="nil"/>
              <w:bottom w:val="single" w:sz="8" w:space="0" w:color="auto"/>
              <w:right w:val="single" w:sz="8" w:space="0" w:color="auto"/>
            </w:tcBorders>
            <w:shd w:val="clear" w:color="auto" w:fill="FFFFFF"/>
            <w:vAlign w:val="center"/>
            <w:hideMark/>
          </w:tcPr>
          <w:p w14:paraId="7C4F1BB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Bàn phím máy tính</w:t>
            </w:r>
          </w:p>
        </w:tc>
      </w:tr>
      <w:tr w:rsidR="00FC648C" w:rsidRPr="00FC648C" w14:paraId="7EA5705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4A6308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6A06C1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35F459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48FD4ACE"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w:t>
            </w:r>
          </w:p>
        </w:tc>
        <w:tc>
          <w:tcPr>
            <w:tcW w:w="3822" w:type="pct"/>
            <w:tcBorders>
              <w:top w:val="nil"/>
              <w:left w:val="nil"/>
              <w:bottom w:val="single" w:sz="8" w:space="0" w:color="auto"/>
              <w:right w:val="single" w:sz="8" w:space="0" w:color="auto"/>
            </w:tcBorders>
            <w:shd w:val="clear" w:color="auto" w:fill="FFFFFF"/>
            <w:vAlign w:val="center"/>
            <w:hideMark/>
          </w:tcPr>
          <w:p w14:paraId="382BAD5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Chuột</w:t>
            </w:r>
          </w:p>
        </w:tc>
      </w:tr>
      <w:tr w:rsidR="00FC648C" w:rsidRPr="00FC648C" w14:paraId="05402131"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D2B67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DAF6B9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DC06B8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39EB1AA7"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w:t>
            </w:r>
          </w:p>
        </w:tc>
        <w:tc>
          <w:tcPr>
            <w:tcW w:w="3822" w:type="pct"/>
            <w:tcBorders>
              <w:top w:val="nil"/>
              <w:left w:val="nil"/>
              <w:bottom w:val="single" w:sz="8" w:space="0" w:color="auto"/>
              <w:right w:val="single" w:sz="8" w:space="0" w:color="auto"/>
            </w:tcBorders>
            <w:shd w:val="clear" w:color="auto" w:fill="FFFFFF"/>
            <w:vAlign w:val="center"/>
            <w:hideMark/>
          </w:tcPr>
          <w:p w14:paraId="0B6A3A0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Card âm thanh và Card hình ảnh</w:t>
            </w:r>
          </w:p>
        </w:tc>
      </w:tr>
      <w:tr w:rsidR="00FC648C" w:rsidRPr="00FC648C" w14:paraId="4E8B7881"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8460CB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261F5D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320DF2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1F1E58F4"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w:t>
            </w:r>
          </w:p>
        </w:tc>
        <w:tc>
          <w:tcPr>
            <w:tcW w:w="3822" w:type="pct"/>
            <w:tcBorders>
              <w:top w:val="nil"/>
              <w:left w:val="nil"/>
              <w:bottom w:val="single" w:sz="8" w:space="0" w:color="auto"/>
              <w:right w:val="single" w:sz="8" w:space="0" w:color="auto"/>
            </w:tcBorders>
            <w:shd w:val="clear" w:color="auto" w:fill="FFFFFF"/>
            <w:vAlign w:val="center"/>
            <w:hideMark/>
          </w:tcPr>
          <w:p w14:paraId="6A475B6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Loại khác</w:t>
            </w:r>
          </w:p>
        </w:tc>
      </w:tr>
      <w:tr w:rsidR="00FC648C" w:rsidRPr="00FC648C" w14:paraId="346F42C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79ADC2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FBD413"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2</w:t>
            </w: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03C0E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5D0D572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63D66F0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Nhóm sản phẩm điện tử nghe nhìn</w:t>
            </w:r>
          </w:p>
        </w:tc>
      </w:tr>
      <w:tr w:rsidR="00FC648C" w:rsidRPr="00FC648C" w14:paraId="323DC5C6"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61AC3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180D8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CC98B6"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361" w:type="pct"/>
            <w:tcBorders>
              <w:top w:val="nil"/>
              <w:left w:val="nil"/>
              <w:bottom w:val="single" w:sz="8" w:space="0" w:color="auto"/>
              <w:right w:val="single" w:sz="8" w:space="0" w:color="auto"/>
            </w:tcBorders>
            <w:shd w:val="clear" w:color="auto" w:fill="FFFFFF"/>
            <w:vAlign w:val="center"/>
            <w:hideMark/>
          </w:tcPr>
          <w:p w14:paraId="0A0B6AB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7308C36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truyền dẫn dùng cho phát thanh vô tuyến hoặc truyền hình, có hoặc không gắn thêm các tính năng sau: thu, ghi hoặc tái tạo âm thanh, hình ảnh; camera truyền hình, camera số và camera ghi hình ảnh nền</w:t>
            </w:r>
          </w:p>
        </w:tc>
      </w:tr>
      <w:tr w:rsidR="00FC648C" w:rsidRPr="00FC648C" w14:paraId="2658E3E3"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6D917F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179532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787CC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475898B1"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w:t>
            </w:r>
          </w:p>
        </w:tc>
        <w:tc>
          <w:tcPr>
            <w:tcW w:w="3822" w:type="pct"/>
            <w:tcBorders>
              <w:top w:val="nil"/>
              <w:left w:val="nil"/>
              <w:bottom w:val="single" w:sz="8" w:space="0" w:color="auto"/>
              <w:right w:val="single" w:sz="8" w:space="0" w:color="auto"/>
            </w:tcBorders>
            <w:shd w:val="clear" w:color="auto" w:fill="FFFFFF"/>
            <w:vAlign w:val="center"/>
            <w:hideMark/>
          </w:tcPr>
          <w:p w14:paraId="2CE69E6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nghe nhạc số</w:t>
            </w:r>
          </w:p>
        </w:tc>
      </w:tr>
      <w:tr w:rsidR="00FC648C" w:rsidRPr="00FC648C" w14:paraId="28F281E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B2B53F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840A55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313AB1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1497327A"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w:t>
            </w:r>
          </w:p>
        </w:tc>
        <w:tc>
          <w:tcPr>
            <w:tcW w:w="3822" w:type="pct"/>
            <w:tcBorders>
              <w:top w:val="nil"/>
              <w:left w:val="nil"/>
              <w:bottom w:val="single" w:sz="8" w:space="0" w:color="auto"/>
              <w:right w:val="single" w:sz="8" w:space="0" w:color="auto"/>
            </w:tcBorders>
            <w:shd w:val="clear" w:color="auto" w:fill="FFFFFF"/>
            <w:vAlign w:val="center"/>
            <w:hideMark/>
          </w:tcPr>
          <w:p w14:paraId="077830B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Micro</w:t>
            </w:r>
          </w:p>
        </w:tc>
      </w:tr>
      <w:tr w:rsidR="00FC648C" w:rsidRPr="00FC648C" w14:paraId="6044E435"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A6E3A1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1B7163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7DB124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4A58AB05"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w:t>
            </w:r>
          </w:p>
        </w:tc>
        <w:tc>
          <w:tcPr>
            <w:tcW w:w="3822" w:type="pct"/>
            <w:tcBorders>
              <w:top w:val="nil"/>
              <w:left w:val="nil"/>
              <w:bottom w:val="single" w:sz="8" w:space="0" w:color="auto"/>
              <w:right w:val="single" w:sz="8" w:space="0" w:color="auto"/>
            </w:tcBorders>
            <w:shd w:val="clear" w:color="auto" w:fill="FFFFFF"/>
            <w:vAlign w:val="center"/>
            <w:hideMark/>
          </w:tcPr>
          <w:p w14:paraId="46A5C35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Loa</w:t>
            </w:r>
          </w:p>
        </w:tc>
      </w:tr>
      <w:tr w:rsidR="00FC648C" w:rsidRPr="00FC648C" w14:paraId="7345C33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F3B72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9C5E3E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7C3F59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13B2A829"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w:t>
            </w:r>
          </w:p>
        </w:tc>
        <w:tc>
          <w:tcPr>
            <w:tcW w:w="3822" w:type="pct"/>
            <w:tcBorders>
              <w:top w:val="nil"/>
              <w:left w:val="nil"/>
              <w:bottom w:val="single" w:sz="8" w:space="0" w:color="auto"/>
              <w:right w:val="single" w:sz="8" w:space="0" w:color="auto"/>
            </w:tcBorders>
            <w:shd w:val="clear" w:color="auto" w:fill="FFFFFF"/>
            <w:vAlign w:val="center"/>
            <w:hideMark/>
          </w:tcPr>
          <w:p w14:paraId="47E9E6B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khuyếch đại âm tần</w:t>
            </w:r>
          </w:p>
        </w:tc>
      </w:tr>
      <w:tr w:rsidR="00FC648C" w:rsidRPr="00FC648C" w14:paraId="28DFD32F"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65E032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FAC76D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657F75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37B97BEF"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05</w:t>
            </w:r>
          </w:p>
        </w:tc>
        <w:tc>
          <w:tcPr>
            <w:tcW w:w="3822" w:type="pct"/>
            <w:tcBorders>
              <w:top w:val="nil"/>
              <w:left w:val="nil"/>
              <w:bottom w:val="single" w:sz="8" w:space="0" w:color="auto"/>
              <w:right w:val="single" w:sz="8" w:space="0" w:color="auto"/>
            </w:tcBorders>
            <w:shd w:val="clear" w:color="auto" w:fill="FFFFFF"/>
            <w:vAlign w:val="center"/>
            <w:hideMark/>
          </w:tcPr>
          <w:p w14:paraId="61D44EC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Bộ tăng âm điện</w:t>
            </w:r>
          </w:p>
        </w:tc>
      </w:tr>
      <w:tr w:rsidR="00FC648C" w:rsidRPr="00FC648C" w14:paraId="73260C8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B57B3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6445E8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7EAEBF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7A6BE9F3"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06</w:t>
            </w:r>
          </w:p>
        </w:tc>
        <w:tc>
          <w:tcPr>
            <w:tcW w:w="3822" w:type="pct"/>
            <w:tcBorders>
              <w:top w:val="nil"/>
              <w:left w:val="nil"/>
              <w:bottom w:val="single" w:sz="8" w:space="0" w:color="auto"/>
              <w:right w:val="single" w:sz="8" w:space="0" w:color="auto"/>
            </w:tcBorders>
            <w:shd w:val="clear" w:color="auto" w:fill="FFFFFF"/>
            <w:vAlign w:val="center"/>
            <w:hideMark/>
          </w:tcPr>
          <w:p w14:paraId="18FB137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ghi và tái tạo âm thanh</w:t>
            </w:r>
          </w:p>
        </w:tc>
      </w:tr>
      <w:tr w:rsidR="00FC648C" w:rsidRPr="00FC648C" w14:paraId="684FE328" w14:textId="77777777" w:rsidTr="00955D69">
        <w:trPr>
          <w:tblCellSpacing w:w="0" w:type="dxa"/>
        </w:trPr>
        <w:tc>
          <w:tcPr>
            <w:tcW w:w="280" w:type="pct"/>
            <w:vMerge w:val="restart"/>
            <w:tcBorders>
              <w:top w:val="nil"/>
              <w:left w:val="single" w:sz="8" w:space="0" w:color="auto"/>
              <w:bottom w:val="single" w:sz="8" w:space="0" w:color="auto"/>
              <w:right w:val="single" w:sz="8" w:space="0" w:color="auto"/>
            </w:tcBorders>
            <w:shd w:val="clear" w:color="auto" w:fill="FFFFFF"/>
            <w:vAlign w:val="center"/>
            <w:hideMark/>
          </w:tcPr>
          <w:p w14:paraId="15BA6FA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vAlign w:val="center"/>
            <w:hideMark/>
          </w:tcPr>
          <w:p w14:paraId="2C5A3BE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vAlign w:val="center"/>
            <w:hideMark/>
          </w:tcPr>
          <w:p w14:paraId="1CB8C56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777A4BB2"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07</w:t>
            </w:r>
          </w:p>
        </w:tc>
        <w:tc>
          <w:tcPr>
            <w:tcW w:w="3822" w:type="pct"/>
            <w:tcBorders>
              <w:top w:val="nil"/>
              <w:left w:val="nil"/>
              <w:bottom w:val="single" w:sz="8" w:space="0" w:color="auto"/>
              <w:right w:val="single" w:sz="8" w:space="0" w:color="auto"/>
            </w:tcBorders>
            <w:shd w:val="clear" w:color="auto" w:fill="FFFFFF"/>
            <w:vAlign w:val="center"/>
            <w:hideMark/>
          </w:tcPr>
          <w:p w14:paraId="29B6E3D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ghi, tái tạo hình ảnh (Video)</w:t>
            </w:r>
          </w:p>
        </w:tc>
      </w:tr>
      <w:tr w:rsidR="00FC648C" w:rsidRPr="00FC648C" w14:paraId="562DC1D8"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BCA61E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E19C13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D172C7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3D11628A"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08</w:t>
            </w:r>
          </w:p>
        </w:tc>
        <w:tc>
          <w:tcPr>
            <w:tcW w:w="3822" w:type="pct"/>
            <w:tcBorders>
              <w:top w:val="nil"/>
              <w:left w:val="nil"/>
              <w:bottom w:val="single" w:sz="8" w:space="0" w:color="auto"/>
              <w:right w:val="single" w:sz="8" w:space="0" w:color="auto"/>
            </w:tcBorders>
            <w:shd w:val="clear" w:color="auto" w:fill="FFFFFF"/>
            <w:vAlign w:val="center"/>
            <w:hideMark/>
          </w:tcPr>
          <w:p w14:paraId="5EFE206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quay phim số, chụp hình số</w:t>
            </w:r>
          </w:p>
        </w:tc>
      </w:tr>
      <w:tr w:rsidR="00FC648C" w:rsidRPr="00FC648C" w14:paraId="467E7E51"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4725EA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2A6D93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5E78F3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4F6EC77D"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09</w:t>
            </w:r>
          </w:p>
        </w:tc>
        <w:tc>
          <w:tcPr>
            <w:tcW w:w="3822" w:type="pct"/>
            <w:tcBorders>
              <w:top w:val="nil"/>
              <w:left w:val="nil"/>
              <w:bottom w:val="single" w:sz="8" w:space="0" w:color="auto"/>
              <w:right w:val="single" w:sz="8" w:space="0" w:color="auto"/>
            </w:tcBorders>
            <w:shd w:val="clear" w:color="auto" w:fill="FFFFFF"/>
            <w:vAlign w:val="center"/>
            <w:hideMark/>
          </w:tcPr>
          <w:p w14:paraId="67E7E66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thu sóng vô tuyến (Radio)</w:t>
            </w:r>
          </w:p>
        </w:tc>
      </w:tr>
      <w:tr w:rsidR="00FC648C" w:rsidRPr="00FC648C" w14:paraId="5FC756C1"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C0CA2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8184D7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7611F5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33FCBE53"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10</w:t>
            </w:r>
          </w:p>
        </w:tc>
        <w:tc>
          <w:tcPr>
            <w:tcW w:w="3822" w:type="pct"/>
            <w:tcBorders>
              <w:top w:val="nil"/>
              <w:left w:val="nil"/>
              <w:bottom w:val="single" w:sz="8" w:space="0" w:color="auto"/>
              <w:right w:val="single" w:sz="8" w:space="0" w:color="auto"/>
            </w:tcBorders>
            <w:shd w:val="clear" w:color="auto" w:fill="FFFFFF"/>
            <w:vAlign w:val="center"/>
            <w:hideMark/>
          </w:tcPr>
          <w:p w14:paraId="021E4EF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chiếu (Projector)</w:t>
            </w:r>
          </w:p>
        </w:tc>
      </w:tr>
      <w:tr w:rsidR="00FC648C" w:rsidRPr="00FC648C" w14:paraId="696F57CE"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5816D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770EFB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2A9804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3BAABEC5"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11</w:t>
            </w:r>
          </w:p>
        </w:tc>
        <w:tc>
          <w:tcPr>
            <w:tcW w:w="3822" w:type="pct"/>
            <w:tcBorders>
              <w:top w:val="nil"/>
              <w:left w:val="nil"/>
              <w:bottom w:val="single" w:sz="8" w:space="0" w:color="auto"/>
              <w:right w:val="single" w:sz="8" w:space="0" w:color="auto"/>
            </w:tcBorders>
            <w:shd w:val="clear" w:color="auto" w:fill="FFFFFF"/>
            <w:vAlign w:val="center"/>
            <w:hideMark/>
          </w:tcPr>
          <w:p w14:paraId="20654E0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truyền hình cáp</w:t>
            </w:r>
          </w:p>
        </w:tc>
      </w:tr>
      <w:tr w:rsidR="00FC648C" w:rsidRPr="00FC648C" w14:paraId="4AA0968D"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F885DF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D88B3C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066A3C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5CA6D1A1"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12</w:t>
            </w:r>
          </w:p>
        </w:tc>
        <w:tc>
          <w:tcPr>
            <w:tcW w:w="3822" w:type="pct"/>
            <w:tcBorders>
              <w:top w:val="nil"/>
              <w:left w:val="nil"/>
              <w:bottom w:val="single" w:sz="8" w:space="0" w:color="auto"/>
              <w:right w:val="single" w:sz="8" w:space="0" w:color="auto"/>
            </w:tcBorders>
            <w:shd w:val="clear" w:color="auto" w:fill="FFFFFF"/>
            <w:vAlign w:val="center"/>
            <w:hideMark/>
          </w:tcPr>
          <w:p w14:paraId="06C4E56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Loại khác</w:t>
            </w:r>
          </w:p>
        </w:tc>
      </w:tr>
      <w:tr w:rsidR="00FC648C" w:rsidRPr="00FC648C" w14:paraId="29E2835F"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DBC70A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13B3AF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5216AF"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361" w:type="pct"/>
            <w:tcBorders>
              <w:top w:val="nil"/>
              <w:left w:val="nil"/>
              <w:bottom w:val="single" w:sz="8" w:space="0" w:color="auto"/>
              <w:right w:val="single" w:sz="8" w:space="0" w:color="auto"/>
            </w:tcBorders>
            <w:shd w:val="clear" w:color="auto" w:fill="FFFFFF"/>
            <w:vAlign w:val="center"/>
            <w:hideMark/>
          </w:tcPr>
          <w:p w14:paraId="703D023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6F8A5B6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Loại khác</w:t>
            </w:r>
          </w:p>
        </w:tc>
      </w:tr>
      <w:tr w:rsidR="00FC648C" w:rsidRPr="00FC648C" w14:paraId="67679298"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1D6A97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2FAE17"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3</w:t>
            </w: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36985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3480638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3C781FC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Nhóm sản phẩm thiết bị điện tử gia dụng</w:t>
            </w:r>
          </w:p>
        </w:tc>
      </w:tr>
      <w:tr w:rsidR="00FC648C" w:rsidRPr="00FC648C" w14:paraId="46D403D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B6FBCB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A8919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E68CD9"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361" w:type="pct"/>
            <w:tcBorders>
              <w:top w:val="nil"/>
              <w:left w:val="nil"/>
              <w:bottom w:val="single" w:sz="8" w:space="0" w:color="auto"/>
              <w:right w:val="single" w:sz="8" w:space="0" w:color="auto"/>
            </w:tcBorders>
            <w:shd w:val="clear" w:color="auto" w:fill="FFFFFF"/>
            <w:vAlign w:val="center"/>
            <w:hideMark/>
          </w:tcPr>
          <w:p w14:paraId="08B63AC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51F88A0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Tủ lạnh và Máy làm lạnh</w:t>
            </w:r>
          </w:p>
        </w:tc>
      </w:tr>
      <w:tr w:rsidR="00FC648C" w:rsidRPr="00FC648C" w14:paraId="7C4FB064"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EA3112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0D6407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74D926"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361" w:type="pct"/>
            <w:tcBorders>
              <w:top w:val="nil"/>
              <w:left w:val="nil"/>
              <w:bottom w:val="single" w:sz="8" w:space="0" w:color="auto"/>
              <w:right w:val="single" w:sz="8" w:space="0" w:color="auto"/>
            </w:tcBorders>
            <w:shd w:val="clear" w:color="auto" w:fill="FFFFFF"/>
            <w:vAlign w:val="center"/>
            <w:hideMark/>
          </w:tcPr>
          <w:p w14:paraId="1BBB433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7A0DBE6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giặt</w:t>
            </w:r>
          </w:p>
        </w:tc>
      </w:tr>
      <w:tr w:rsidR="00FC648C" w:rsidRPr="00FC648C" w14:paraId="2CCED505"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82EE72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A65F87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F9C367"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361" w:type="pct"/>
            <w:tcBorders>
              <w:top w:val="nil"/>
              <w:left w:val="nil"/>
              <w:bottom w:val="single" w:sz="8" w:space="0" w:color="auto"/>
              <w:right w:val="single" w:sz="8" w:space="0" w:color="auto"/>
            </w:tcBorders>
            <w:shd w:val="clear" w:color="auto" w:fill="FFFFFF"/>
            <w:vAlign w:val="center"/>
            <w:hideMark/>
          </w:tcPr>
          <w:p w14:paraId="4CC9F58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7ADDDF5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Lò vi sóng</w:t>
            </w:r>
          </w:p>
        </w:tc>
      </w:tr>
      <w:tr w:rsidR="00FC648C" w:rsidRPr="00FC648C" w14:paraId="02E15815"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5CED96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B768A2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9DBB53"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361" w:type="pct"/>
            <w:tcBorders>
              <w:top w:val="nil"/>
              <w:left w:val="nil"/>
              <w:bottom w:val="single" w:sz="8" w:space="0" w:color="auto"/>
              <w:right w:val="single" w:sz="8" w:space="0" w:color="auto"/>
            </w:tcBorders>
            <w:shd w:val="clear" w:color="auto" w:fill="FFFFFF"/>
            <w:vAlign w:val="center"/>
            <w:hideMark/>
          </w:tcPr>
          <w:p w14:paraId="372846D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1F33020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hút bụi</w:t>
            </w:r>
          </w:p>
        </w:tc>
      </w:tr>
      <w:tr w:rsidR="00FC648C" w:rsidRPr="00FC648C" w14:paraId="30612B04"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9FCBE1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014AB5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FDB0DA"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361" w:type="pct"/>
            <w:tcBorders>
              <w:top w:val="nil"/>
              <w:left w:val="nil"/>
              <w:bottom w:val="single" w:sz="8" w:space="0" w:color="auto"/>
              <w:right w:val="single" w:sz="8" w:space="0" w:color="auto"/>
            </w:tcBorders>
            <w:shd w:val="clear" w:color="auto" w:fill="FFFFFF"/>
            <w:vAlign w:val="center"/>
            <w:hideMark/>
          </w:tcPr>
          <w:p w14:paraId="36764DE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73982F7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điều hòa không khí</w:t>
            </w:r>
          </w:p>
        </w:tc>
      </w:tr>
      <w:tr w:rsidR="00FC648C" w:rsidRPr="00FC648C" w14:paraId="0364A78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ABC030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9CC334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8E710"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361" w:type="pct"/>
            <w:tcBorders>
              <w:top w:val="nil"/>
              <w:left w:val="nil"/>
              <w:bottom w:val="single" w:sz="8" w:space="0" w:color="auto"/>
              <w:right w:val="single" w:sz="8" w:space="0" w:color="auto"/>
            </w:tcBorders>
            <w:shd w:val="clear" w:color="auto" w:fill="FFFFFF"/>
            <w:vAlign w:val="center"/>
            <w:hideMark/>
          </w:tcPr>
          <w:p w14:paraId="412545B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4DEFCBA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hút ẩm</w:t>
            </w:r>
          </w:p>
        </w:tc>
      </w:tr>
      <w:tr w:rsidR="00FC648C" w:rsidRPr="00FC648C" w14:paraId="18BFD63B"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77BA20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D05063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CD6ED5"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361" w:type="pct"/>
            <w:tcBorders>
              <w:top w:val="nil"/>
              <w:left w:val="nil"/>
              <w:bottom w:val="single" w:sz="8" w:space="0" w:color="auto"/>
              <w:right w:val="single" w:sz="8" w:space="0" w:color="auto"/>
            </w:tcBorders>
            <w:shd w:val="clear" w:color="auto" w:fill="FFFFFF"/>
            <w:vAlign w:val="center"/>
            <w:hideMark/>
          </w:tcPr>
          <w:p w14:paraId="0821DA6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15C3EF4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Loại khác</w:t>
            </w:r>
          </w:p>
        </w:tc>
      </w:tr>
      <w:tr w:rsidR="00FC648C" w:rsidRPr="00FC648C" w14:paraId="41B5DB7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28A61F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DBF91F"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4</w:t>
            </w: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F0F84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0D7253E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7608912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Thiết bị điện tử chuyên dùng</w:t>
            </w:r>
          </w:p>
        </w:tc>
      </w:tr>
      <w:tr w:rsidR="00FC648C" w:rsidRPr="00FC648C" w14:paraId="0400506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B12A9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BBABD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BC0796"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361" w:type="pct"/>
            <w:tcBorders>
              <w:top w:val="nil"/>
              <w:left w:val="nil"/>
              <w:bottom w:val="single" w:sz="8" w:space="0" w:color="auto"/>
              <w:right w:val="single" w:sz="8" w:space="0" w:color="auto"/>
            </w:tcBorders>
            <w:shd w:val="clear" w:color="auto" w:fill="FFFFFF"/>
            <w:vAlign w:val="center"/>
            <w:hideMark/>
          </w:tcPr>
          <w:p w14:paraId="517BCCF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1573513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điện tử ngành y tế</w:t>
            </w:r>
          </w:p>
        </w:tc>
      </w:tr>
      <w:tr w:rsidR="00FC648C" w:rsidRPr="00FC648C" w14:paraId="5007046A"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193E9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282B8B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F41A9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3EAE01B4"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w:t>
            </w:r>
          </w:p>
        </w:tc>
        <w:tc>
          <w:tcPr>
            <w:tcW w:w="3822" w:type="pct"/>
            <w:tcBorders>
              <w:top w:val="nil"/>
              <w:left w:val="nil"/>
              <w:bottom w:val="single" w:sz="8" w:space="0" w:color="auto"/>
              <w:right w:val="single" w:sz="8" w:space="0" w:color="auto"/>
            </w:tcBorders>
            <w:shd w:val="clear" w:color="auto" w:fill="FFFFFF"/>
            <w:vAlign w:val="center"/>
            <w:hideMark/>
          </w:tcPr>
          <w:p w14:paraId="34843C3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Kính hiển vi điện tử</w:t>
            </w:r>
          </w:p>
        </w:tc>
      </w:tr>
      <w:tr w:rsidR="00FC648C" w:rsidRPr="00FC648C" w14:paraId="6DF67671"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84128B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6C3653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10E06E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122BC0A9"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w:t>
            </w:r>
          </w:p>
        </w:tc>
        <w:tc>
          <w:tcPr>
            <w:tcW w:w="3822" w:type="pct"/>
            <w:tcBorders>
              <w:top w:val="nil"/>
              <w:left w:val="nil"/>
              <w:bottom w:val="single" w:sz="8" w:space="0" w:color="auto"/>
              <w:right w:val="single" w:sz="8" w:space="0" w:color="auto"/>
            </w:tcBorders>
            <w:shd w:val="clear" w:color="auto" w:fill="FFFFFF"/>
            <w:vAlign w:val="center"/>
            <w:hideMark/>
          </w:tcPr>
          <w:p w14:paraId="338AC6B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xét nghiệm</w:t>
            </w:r>
          </w:p>
        </w:tc>
      </w:tr>
      <w:tr w:rsidR="00FC648C" w:rsidRPr="00FC648C" w14:paraId="4EF74F7C"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32ABD5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9AE33E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B091BF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5782119E"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w:t>
            </w:r>
          </w:p>
        </w:tc>
        <w:tc>
          <w:tcPr>
            <w:tcW w:w="3822" w:type="pct"/>
            <w:tcBorders>
              <w:top w:val="nil"/>
              <w:left w:val="nil"/>
              <w:bottom w:val="single" w:sz="8" w:space="0" w:color="auto"/>
              <w:right w:val="single" w:sz="8" w:space="0" w:color="auto"/>
            </w:tcBorders>
            <w:shd w:val="clear" w:color="auto" w:fill="FFFFFF"/>
            <w:vAlign w:val="center"/>
            <w:hideMark/>
          </w:tcPr>
          <w:p w14:paraId="33EABA3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siêu âm</w:t>
            </w:r>
          </w:p>
        </w:tc>
      </w:tr>
      <w:tr w:rsidR="00FC648C" w:rsidRPr="00FC648C" w14:paraId="016CE18B"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B1310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8B2790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1D94D0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686C917E"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w:t>
            </w:r>
          </w:p>
        </w:tc>
        <w:tc>
          <w:tcPr>
            <w:tcW w:w="3822" w:type="pct"/>
            <w:tcBorders>
              <w:top w:val="nil"/>
              <w:left w:val="nil"/>
              <w:bottom w:val="single" w:sz="8" w:space="0" w:color="auto"/>
              <w:right w:val="single" w:sz="8" w:space="0" w:color="auto"/>
            </w:tcBorders>
            <w:shd w:val="clear" w:color="auto" w:fill="FFFFFF"/>
            <w:vAlign w:val="center"/>
            <w:hideMark/>
          </w:tcPr>
          <w:p w14:paraId="28167AA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chụp X-quang</w:t>
            </w:r>
          </w:p>
        </w:tc>
      </w:tr>
      <w:tr w:rsidR="00FC648C" w:rsidRPr="00FC648C" w14:paraId="23ECEEC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1548C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0966F8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641AD4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10A0E305"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05</w:t>
            </w:r>
          </w:p>
        </w:tc>
        <w:tc>
          <w:tcPr>
            <w:tcW w:w="3822" w:type="pct"/>
            <w:tcBorders>
              <w:top w:val="nil"/>
              <w:left w:val="nil"/>
              <w:bottom w:val="single" w:sz="8" w:space="0" w:color="auto"/>
              <w:right w:val="single" w:sz="8" w:space="0" w:color="auto"/>
            </w:tcBorders>
            <w:shd w:val="clear" w:color="auto" w:fill="FFFFFF"/>
            <w:vAlign w:val="center"/>
            <w:hideMark/>
          </w:tcPr>
          <w:p w14:paraId="0731FE1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chụp ảnh điện tử</w:t>
            </w:r>
          </w:p>
        </w:tc>
      </w:tr>
      <w:tr w:rsidR="00FC648C" w:rsidRPr="00FC648C" w14:paraId="57464826"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39113E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FB51C9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216DC5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220FEFD1"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06</w:t>
            </w:r>
          </w:p>
        </w:tc>
        <w:tc>
          <w:tcPr>
            <w:tcW w:w="3822" w:type="pct"/>
            <w:tcBorders>
              <w:top w:val="nil"/>
              <w:left w:val="nil"/>
              <w:bottom w:val="single" w:sz="8" w:space="0" w:color="auto"/>
              <w:right w:val="single" w:sz="8" w:space="0" w:color="auto"/>
            </w:tcBorders>
            <w:shd w:val="clear" w:color="auto" w:fill="FFFFFF"/>
            <w:vAlign w:val="center"/>
            <w:hideMark/>
          </w:tcPr>
          <w:p w14:paraId="586FE23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chụp cắt lớp</w:t>
            </w:r>
          </w:p>
        </w:tc>
      </w:tr>
      <w:tr w:rsidR="00FC648C" w:rsidRPr="00FC648C" w14:paraId="3A6A33C8"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4AB06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25EF82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063A12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29292D1B"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07</w:t>
            </w:r>
          </w:p>
        </w:tc>
        <w:tc>
          <w:tcPr>
            <w:tcW w:w="3822" w:type="pct"/>
            <w:tcBorders>
              <w:top w:val="nil"/>
              <w:left w:val="nil"/>
              <w:bottom w:val="single" w:sz="8" w:space="0" w:color="auto"/>
              <w:right w:val="single" w:sz="8" w:space="0" w:color="auto"/>
            </w:tcBorders>
            <w:shd w:val="clear" w:color="auto" w:fill="FFFFFF"/>
            <w:vAlign w:val="center"/>
            <w:hideMark/>
          </w:tcPr>
          <w:p w14:paraId="2BB42E8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Máy đo điện sinh lý</w:t>
            </w:r>
          </w:p>
        </w:tc>
      </w:tr>
      <w:tr w:rsidR="00FC648C" w:rsidRPr="00FC648C" w14:paraId="6DE7306D"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7515CB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75EC94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A5B5DE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1E2DABCD"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08</w:t>
            </w:r>
          </w:p>
        </w:tc>
        <w:tc>
          <w:tcPr>
            <w:tcW w:w="3822" w:type="pct"/>
            <w:tcBorders>
              <w:top w:val="nil"/>
              <w:left w:val="nil"/>
              <w:bottom w:val="single" w:sz="8" w:space="0" w:color="auto"/>
              <w:right w:val="single" w:sz="8" w:space="0" w:color="auto"/>
            </w:tcBorders>
            <w:shd w:val="clear" w:color="auto" w:fill="FFFFFF"/>
            <w:vAlign w:val="center"/>
            <w:hideMark/>
          </w:tcPr>
          <w:p w14:paraId="5924A55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Loại khác</w:t>
            </w:r>
          </w:p>
        </w:tc>
      </w:tr>
      <w:tr w:rsidR="00FC648C" w:rsidRPr="00FC648C" w14:paraId="117F2CA5"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39A62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3A911C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1C85D7"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2</w:t>
            </w:r>
          </w:p>
        </w:tc>
        <w:tc>
          <w:tcPr>
            <w:tcW w:w="361" w:type="pct"/>
            <w:tcBorders>
              <w:top w:val="nil"/>
              <w:left w:val="nil"/>
              <w:bottom w:val="single" w:sz="8" w:space="0" w:color="auto"/>
              <w:right w:val="single" w:sz="8" w:space="0" w:color="auto"/>
            </w:tcBorders>
            <w:shd w:val="clear" w:color="auto" w:fill="FFFFFF"/>
            <w:vAlign w:val="center"/>
            <w:hideMark/>
          </w:tcPr>
          <w:p w14:paraId="594774E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255D908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điện tử ngành giao thông và xây dựng</w:t>
            </w:r>
          </w:p>
        </w:tc>
      </w:tr>
      <w:tr w:rsidR="00FC648C" w:rsidRPr="00FC648C" w14:paraId="373271E1"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6E06AF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A755CD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0098"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3</w:t>
            </w:r>
          </w:p>
        </w:tc>
        <w:tc>
          <w:tcPr>
            <w:tcW w:w="361" w:type="pct"/>
            <w:tcBorders>
              <w:top w:val="nil"/>
              <w:left w:val="nil"/>
              <w:bottom w:val="single" w:sz="8" w:space="0" w:color="auto"/>
              <w:right w:val="single" w:sz="8" w:space="0" w:color="auto"/>
            </w:tcBorders>
            <w:shd w:val="clear" w:color="auto" w:fill="FFFFFF"/>
            <w:vAlign w:val="center"/>
            <w:hideMark/>
          </w:tcPr>
          <w:p w14:paraId="075E771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4E0BD68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điện tử ngành tự động hóa</w:t>
            </w:r>
          </w:p>
        </w:tc>
      </w:tr>
      <w:tr w:rsidR="00FC648C" w:rsidRPr="00FC648C" w14:paraId="6C730812"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547A75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8EBB64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DB84A"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4</w:t>
            </w:r>
          </w:p>
        </w:tc>
        <w:tc>
          <w:tcPr>
            <w:tcW w:w="361" w:type="pct"/>
            <w:tcBorders>
              <w:top w:val="nil"/>
              <w:left w:val="nil"/>
              <w:bottom w:val="single" w:sz="8" w:space="0" w:color="auto"/>
              <w:right w:val="single" w:sz="8" w:space="0" w:color="auto"/>
            </w:tcBorders>
            <w:shd w:val="clear" w:color="auto" w:fill="FFFFFF"/>
            <w:vAlign w:val="center"/>
            <w:hideMark/>
          </w:tcPr>
          <w:p w14:paraId="2A539C3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649CBFB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điện tử ngành sinh học</w:t>
            </w:r>
          </w:p>
        </w:tc>
      </w:tr>
      <w:tr w:rsidR="00FC648C" w:rsidRPr="00FC648C" w14:paraId="73207378"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40996C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EE9E3B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D12596"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5</w:t>
            </w:r>
          </w:p>
        </w:tc>
        <w:tc>
          <w:tcPr>
            <w:tcW w:w="361" w:type="pct"/>
            <w:tcBorders>
              <w:top w:val="nil"/>
              <w:left w:val="nil"/>
              <w:bottom w:val="single" w:sz="8" w:space="0" w:color="auto"/>
              <w:right w:val="single" w:sz="8" w:space="0" w:color="auto"/>
            </w:tcBorders>
            <w:shd w:val="clear" w:color="auto" w:fill="FFFFFF"/>
            <w:vAlign w:val="center"/>
            <w:hideMark/>
          </w:tcPr>
          <w:p w14:paraId="5B9BEA5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077A1FB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điện tử ngành địa chất và môi trường</w:t>
            </w:r>
          </w:p>
        </w:tc>
      </w:tr>
      <w:tr w:rsidR="00FC648C" w:rsidRPr="00FC648C" w14:paraId="3402A24E" w14:textId="77777777" w:rsidTr="00955D69">
        <w:trPr>
          <w:tblCellSpacing w:w="0" w:type="dxa"/>
        </w:trPr>
        <w:tc>
          <w:tcPr>
            <w:tcW w:w="280" w:type="pct"/>
            <w:vMerge w:val="restart"/>
            <w:tcBorders>
              <w:top w:val="nil"/>
              <w:left w:val="single" w:sz="8" w:space="0" w:color="auto"/>
              <w:bottom w:val="single" w:sz="8" w:space="0" w:color="auto"/>
              <w:right w:val="single" w:sz="8" w:space="0" w:color="auto"/>
            </w:tcBorders>
            <w:shd w:val="clear" w:color="auto" w:fill="FFFFFF"/>
            <w:vAlign w:val="center"/>
            <w:hideMark/>
          </w:tcPr>
          <w:p w14:paraId="3EFAAC5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vAlign w:val="center"/>
            <w:hideMark/>
          </w:tcPr>
          <w:p w14:paraId="31B184A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3AE3B9"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6</w:t>
            </w:r>
          </w:p>
        </w:tc>
        <w:tc>
          <w:tcPr>
            <w:tcW w:w="361" w:type="pct"/>
            <w:tcBorders>
              <w:top w:val="nil"/>
              <w:left w:val="nil"/>
              <w:bottom w:val="single" w:sz="8" w:space="0" w:color="auto"/>
              <w:right w:val="single" w:sz="8" w:space="0" w:color="auto"/>
            </w:tcBorders>
            <w:shd w:val="clear" w:color="auto" w:fill="FFFFFF"/>
            <w:vAlign w:val="center"/>
            <w:hideMark/>
          </w:tcPr>
          <w:p w14:paraId="283ED6A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0DBD58C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điện tử dùng ngành điện tử</w:t>
            </w:r>
          </w:p>
        </w:tc>
      </w:tr>
      <w:tr w:rsidR="00FC648C" w:rsidRPr="00FC648C" w14:paraId="3148DC15"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4195B0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BC633C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BDF68C"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7</w:t>
            </w:r>
          </w:p>
        </w:tc>
        <w:tc>
          <w:tcPr>
            <w:tcW w:w="361" w:type="pct"/>
            <w:tcBorders>
              <w:top w:val="nil"/>
              <w:left w:val="nil"/>
              <w:bottom w:val="single" w:sz="8" w:space="0" w:color="auto"/>
              <w:right w:val="single" w:sz="8" w:space="0" w:color="auto"/>
            </w:tcBorders>
            <w:shd w:val="clear" w:color="auto" w:fill="FFFFFF"/>
            <w:vAlign w:val="center"/>
            <w:hideMark/>
          </w:tcPr>
          <w:p w14:paraId="3BA81FB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3BD68F6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Loại khác</w:t>
            </w:r>
          </w:p>
        </w:tc>
      </w:tr>
      <w:tr w:rsidR="00FC648C" w:rsidRPr="00FC648C" w14:paraId="054EDDFD"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32FCDC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F6DF7A"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5</w:t>
            </w: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E8396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7FEE84B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7C668D7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Nhóm sản phẩm thiết bị thông tin viễn thông, điện tử đa phương tiện</w:t>
            </w:r>
          </w:p>
        </w:tc>
      </w:tr>
      <w:tr w:rsidR="00FC648C" w:rsidRPr="00FC648C" w14:paraId="1EC50FD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DA6E3D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7F7A0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797753"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w:t>
            </w:r>
          </w:p>
        </w:tc>
        <w:tc>
          <w:tcPr>
            <w:tcW w:w="361" w:type="pct"/>
            <w:tcBorders>
              <w:top w:val="nil"/>
              <w:left w:val="nil"/>
              <w:bottom w:val="single" w:sz="8" w:space="0" w:color="auto"/>
              <w:right w:val="single" w:sz="8" w:space="0" w:color="auto"/>
            </w:tcBorders>
            <w:shd w:val="clear" w:color="auto" w:fill="FFFFFF"/>
            <w:vAlign w:val="center"/>
            <w:hideMark/>
          </w:tcPr>
          <w:p w14:paraId="05E36CA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822" w:type="pct"/>
            <w:tcBorders>
              <w:top w:val="nil"/>
              <w:left w:val="nil"/>
              <w:bottom w:val="single" w:sz="8" w:space="0" w:color="auto"/>
              <w:right w:val="single" w:sz="8" w:space="0" w:color="auto"/>
            </w:tcBorders>
            <w:shd w:val="clear" w:color="auto" w:fill="FFFFFF"/>
            <w:vAlign w:val="center"/>
            <w:hideMark/>
          </w:tcPr>
          <w:p w14:paraId="00CB9FF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dùng cho phát thanh vô tuyến hoặc truyền hình, viễn thông</w:t>
            </w:r>
          </w:p>
        </w:tc>
      </w:tr>
      <w:tr w:rsidR="00FC648C" w:rsidRPr="00FC648C" w14:paraId="4990BE0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8FD72A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E24B4A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32E7B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78EFF12D"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01</w:t>
            </w:r>
          </w:p>
        </w:tc>
        <w:tc>
          <w:tcPr>
            <w:tcW w:w="3822" w:type="pct"/>
            <w:tcBorders>
              <w:top w:val="nil"/>
              <w:left w:val="nil"/>
              <w:bottom w:val="single" w:sz="8" w:space="0" w:color="auto"/>
              <w:right w:val="single" w:sz="8" w:space="0" w:color="auto"/>
            </w:tcBorders>
            <w:shd w:val="clear" w:color="auto" w:fill="FFFFFF"/>
            <w:vAlign w:val="center"/>
            <w:hideMark/>
          </w:tcPr>
          <w:p w14:paraId="2804572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Tổng đài</w:t>
            </w:r>
          </w:p>
        </w:tc>
      </w:tr>
      <w:tr w:rsidR="00FC648C" w:rsidRPr="00FC648C" w14:paraId="39C224C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D5D46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641409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056BE6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1AD3A3C7"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02</w:t>
            </w:r>
          </w:p>
        </w:tc>
        <w:tc>
          <w:tcPr>
            <w:tcW w:w="3822" w:type="pct"/>
            <w:tcBorders>
              <w:top w:val="nil"/>
              <w:left w:val="nil"/>
              <w:bottom w:val="single" w:sz="8" w:space="0" w:color="auto"/>
              <w:right w:val="single" w:sz="8" w:space="0" w:color="auto"/>
            </w:tcBorders>
            <w:shd w:val="clear" w:color="auto" w:fill="FFFFFF"/>
            <w:vAlign w:val="center"/>
            <w:hideMark/>
          </w:tcPr>
          <w:p w14:paraId="443ED6C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truyền dẫn</w:t>
            </w:r>
          </w:p>
        </w:tc>
      </w:tr>
      <w:tr w:rsidR="00FC648C" w:rsidRPr="00FC648C" w14:paraId="4CA8D669"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08A3C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E7FF4D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DDFC28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0C359AC5"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03</w:t>
            </w:r>
          </w:p>
        </w:tc>
        <w:tc>
          <w:tcPr>
            <w:tcW w:w="3822" w:type="pct"/>
            <w:tcBorders>
              <w:top w:val="nil"/>
              <w:left w:val="nil"/>
              <w:bottom w:val="single" w:sz="8" w:space="0" w:color="auto"/>
              <w:right w:val="single" w:sz="8" w:space="0" w:color="auto"/>
            </w:tcBorders>
            <w:shd w:val="clear" w:color="auto" w:fill="FFFFFF"/>
            <w:vAlign w:val="center"/>
            <w:hideMark/>
          </w:tcPr>
          <w:p w14:paraId="7F7F2B3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thu phát sóng vô tuyến điện</w:t>
            </w:r>
          </w:p>
        </w:tc>
      </w:tr>
      <w:tr w:rsidR="00FC648C" w:rsidRPr="00FC648C" w14:paraId="6C46742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4364B4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1F34B3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D998E6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66F96800"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04</w:t>
            </w:r>
          </w:p>
        </w:tc>
        <w:tc>
          <w:tcPr>
            <w:tcW w:w="3822" w:type="pct"/>
            <w:tcBorders>
              <w:top w:val="nil"/>
              <w:left w:val="nil"/>
              <w:bottom w:val="single" w:sz="8" w:space="0" w:color="auto"/>
              <w:right w:val="single" w:sz="8" w:space="0" w:color="auto"/>
            </w:tcBorders>
            <w:shd w:val="clear" w:color="auto" w:fill="FFFFFF"/>
            <w:vAlign w:val="center"/>
            <w:hideMark/>
          </w:tcPr>
          <w:p w14:paraId="0917ACA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rađa</w:t>
            </w:r>
          </w:p>
        </w:tc>
      </w:tr>
      <w:tr w:rsidR="00FC648C" w:rsidRPr="00FC648C" w14:paraId="7DC3E956"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5E2E9F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D357A1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798F53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6204B977"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06</w:t>
            </w:r>
          </w:p>
        </w:tc>
        <w:tc>
          <w:tcPr>
            <w:tcW w:w="3822" w:type="pct"/>
            <w:tcBorders>
              <w:top w:val="nil"/>
              <w:left w:val="nil"/>
              <w:bottom w:val="single" w:sz="8" w:space="0" w:color="auto"/>
              <w:right w:val="single" w:sz="8" w:space="0" w:color="auto"/>
            </w:tcBorders>
            <w:shd w:val="clear" w:color="auto" w:fill="FFFFFF"/>
            <w:vAlign w:val="center"/>
            <w:hideMark/>
          </w:tcPr>
          <w:p w14:paraId="6A4BECA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viba</w:t>
            </w:r>
          </w:p>
        </w:tc>
      </w:tr>
      <w:tr w:rsidR="00FC648C" w:rsidRPr="00FC648C" w14:paraId="2408975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FDB7A6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1F4C74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68D7ED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1D475FEA"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07</w:t>
            </w:r>
          </w:p>
        </w:tc>
        <w:tc>
          <w:tcPr>
            <w:tcW w:w="3822" w:type="pct"/>
            <w:tcBorders>
              <w:top w:val="nil"/>
              <w:left w:val="nil"/>
              <w:bottom w:val="single" w:sz="8" w:space="0" w:color="auto"/>
              <w:right w:val="single" w:sz="8" w:space="0" w:color="auto"/>
            </w:tcBorders>
            <w:shd w:val="clear" w:color="auto" w:fill="FFFFFF"/>
            <w:vAlign w:val="center"/>
            <w:hideMark/>
          </w:tcPr>
          <w:p w14:paraId="563756C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trạm gốc</w:t>
            </w:r>
          </w:p>
        </w:tc>
      </w:tr>
      <w:tr w:rsidR="00FC648C" w:rsidRPr="00FC648C" w14:paraId="66061AE4"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A29AE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11E6A6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6E42E3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0ACD83B8"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08</w:t>
            </w:r>
          </w:p>
        </w:tc>
        <w:tc>
          <w:tcPr>
            <w:tcW w:w="3822" w:type="pct"/>
            <w:tcBorders>
              <w:top w:val="nil"/>
              <w:left w:val="nil"/>
              <w:bottom w:val="single" w:sz="8" w:space="0" w:color="auto"/>
              <w:right w:val="single" w:sz="8" w:space="0" w:color="auto"/>
            </w:tcBorders>
            <w:shd w:val="clear" w:color="auto" w:fill="FFFFFF"/>
            <w:vAlign w:val="center"/>
            <w:hideMark/>
          </w:tcPr>
          <w:p w14:paraId="0942E2D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chuyển mạch, chuyển đổi tín hiệu</w:t>
            </w:r>
          </w:p>
        </w:tc>
      </w:tr>
      <w:tr w:rsidR="00FC648C" w:rsidRPr="00FC648C" w14:paraId="2A870956"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342782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808CD3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4B53DF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38166912"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09</w:t>
            </w:r>
          </w:p>
        </w:tc>
        <w:tc>
          <w:tcPr>
            <w:tcW w:w="3822" w:type="pct"/>
            <w:tcBorders>
              <w:top w:val="nil"/>
              <w:left w:val="nil"/>
              <w:bottom w:val="single" w:sz="8" w:space="0" w:color="auto"/>
              <w:right w:val="single" w:sz="8" w:space="0" w:color="auto"/>
            </w:tcBorders>
            <w:shd w:val="clear" w:color="auto" w:fill="FFFFFF"/>
            <w:vAlign w:val="center"/>
            <w:hideMark/>
          </w:tcPr>
          <w:p w14:paraId="4EC9B08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Thiết bị khuếch đại công suất</w:t>
            </w:r>
          </w:p>
        </w:tc>
      </w:tr>
      <w:tr w:rsidR="00FC648C" w:rsidRPr="00FC648C" w14:paraId="0E0C3B3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97DE23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D5D084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512E4D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361" w:type="pct"/>
            <w:tcBorders>
              <w:top w:val="nil"/>
              <w:left w:val="nil"/>
              <w:bottom w:val="single" w:sz="8" w:space="0" w:color="auto"/>
              <w:right w:val="single" w:sz="8" w:space="0" w:color="auto"/>
            </w:tcBorders>
            <w:shd w:val="clear" w:color="auto" w:fill="FFFFFF"/>
            <w:vAlign w:val="center"/>
            <w:hideMark/>
          </w:tcPr>
          <w:p w14:paraId="00E187D7"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10</w:t>
            </w:r>
          </w:p>
        </w:tc>
        <w:tc>
          <w:tcPr>
            <w:tcW w:w="3822" w:type="pct"/>
            <w:tcBorders>
              <w:top w:val="nil"/>
              <w:left w:val="nil"/>
              <w:bottom w:val="single" w:sz="8" w:space="0" w:color="auto"/>
              <w:right w:val="single" w:sz="8" w:space="0" w:color="auto"/>
            </w:tcBorders>
            <w:shd w:val="clear" w:color="auto" w:fill="FFFFFF"/>
            <w:vAlign w:val="center"/>
            <w:hideMark/>
          </w:tcPr>
          <w:p w14:paraId="6724E90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r w:rsidRPr="00FC648C">
              <w:rPr>
                <w:rFonts w:ascii="Times New Roman" w:eastAsia="Times New Roman" w:hAnsi="Times New Roman" w:cs="Times New Roman"/>
                <w:sz w:val="28"/>
                <w:szCs w:val="28"/>
              </w:rPr>
              <w:t>Loại khác</w:t>
            </w:r>
          </w:p>
        </w:tc>
      </w:tr>
      <w:tr w:rsidR="00FC648C" w:rsidRPr="00FC648C" w14:paraId="1299333D"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648561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01C8C0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3494D4"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2</w:t>
            </w:r>
          </w:p>
        </w:tc>
        <w:tc>
          <w:tcPr>
            <w:tcW w:w="361" w:type="pct"/>
            <w:tcBorders>
              <w:top w:val="nil"/>
              <w:left w:val="nil"/>
              <w:bottom w:val="single" w:sz="8" w:space="0" w:color="auto"/>
              <w:right w:val="single" w:sz="8" w:space="0" w:color="auto"/>
            </w:tcBorders>
            <w:shd w:val="clear" w:color="auto" w:fill="FFFFFF"/>
            <w:vAlign w:val="center"/>
            <w:hideMark/>
          </w:tcPr>
          <w:p w14:paraId="363E49E8"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822" w:type="pct"/>
            <w:tcBorders>
              <w:top w:val="nil"/>
              <w:left w:val="nil"/>
              <w:bottom w:val="single" w:sz="8" w:space="0" w:color="auto"/>
              <w:right w:val="single" w:sz="8" w:space="0" w:color="auto"/>
            </w:tcBorders>
            <w:shd w:val="clear" w:color="auto" w:fill="FFFFFF"/>
            <w:vAlign w:val="center"/>
            <w:hideMark/>
          </w:tcPr>
          <w:p w14:paraId="0EA6084D"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Điện thoại, kể cả điện thoại di động hoặc điện thoại dùng cho mạng không dây khác</w:t>
            </w:r>
          </w:p>
        </w:tc>
      </w:tr>
      <w:tr w:rsidR="00FC648C" w:rsidRPr="00FC648C" w14:paraId="7AE11CC3"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A4F66A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321F70C"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0F7427"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60E7F27A"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01</w:t>
            </w:r>
          </w:p>
        </w:tc>
        <w:tc>
          <w:tcPr>
            <w:tcW w:w="3822" w:type="pct"/>
            <w:tcBorders>
              <w:top w:val="nil"/>
              <w:left w:val="nil"/>
              <w:bottom w:val="single" w:sz="8" w:space="0" w:color="auto"/>
              <w:right w:val="single" w:sz="8" w:space="0" w:color="auto"/>
            </w:tcBorders>
            <w:shd w:val="clear" w:color="auto" w:fill="FFFFFF"/>
            <w:vAlign w:val="center"/>
            <w:hideMark/>
          </w:tcPr>
          <w:p w14:paraId="3D4E2B54"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Điện thoại di động</w:t>
            </w:r>
          </w:p>
        </w:tc>
      </w:tr>
      <w:tr w:rsidR="00FC648C" w:rsidRPr="00FC648C" w14:paraId="1CB1AB2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919709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000D4D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AF1948B"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30DC75EF"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02</w:t>
            </w:r>
          </w:p>
        </w:tc>
        <w:tc>
          <w:tcPr>
            <w:tcW w:w="3822" w:type="pct"/>
            <w:tcBorders>
              <w:top w:val="nil"/>
              <w:left w:val="nil"/>
              <w:bottom w:val="single" w:sz="8" w:space="0" w:color="auto"/>
              <w:right w:val="single" w:sz="8" w:space="0" w:color="auto"/>
            </w:tcBorders>
            <w:shd w:val="clear" w:color="auto" w:fill="FFFFFF"/>
            <w:vAlign w:val="center"/>
            <w:hideMark/>
          </w:tcPr>
          <w:p w14:paraId="14A518B6"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Điện thoại hữu tuyến</w:t>
            </w:r>
          </w:p>
        </w:tc>
      </w:tr>
      <w:tr w:rsidR="00FC648C" w:rsidRPr="00FC648C" w14:paraId="41052696"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6FFB10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A36A29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D098222"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10D21A36"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03</w:t>
            </w:r>
          </w:p>
        </w:tc>
        <w:tc>
          <w:tcPr>
            <w:tcW w:w="3822" w:type="pct"/>
            <w:tcBorders>
              <w:top w:val="nil"/>
              <w:left w:val="nil"/>
              <w:bottom w:val="single" w:sz="8" w:space="0" w:color="auto"/>
              <w:right w:val="single" w:sz="8" w:space="0" w:color="auto"/>
            </w:tcBorders>
            <w:shd w:val="clear" w:color="auto" w:fill="FFFFFF"/>
            <w:vAlign w:val="center"/>
            <w:hideMark/>
          </w:tcPr>
          <w:p w14:paraId="67444482"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Điện thoại di động vệ tinh</w:t>
            </w:r>
          </w:p>
        </w:tc>
      </w:tr>
      <w:tr w:rsidR="00FC648C" w:rsidRPr="00FC648C" w14:paraId="3E0631DB"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A62FE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B88312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2D220E5"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3244E3E8"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04</w:t>
            </w:r>
          </w:p>
        </w:tc>
        <w:tc>
          <w:tcPr>
            <w:tcW w:w="3822" w:type="pct"/>
            <w:tcBorders>
              <w:top w:val="nil"/>
              <w:left w:val="nil"/>
              <w:bottom w:val="single" w:sz="8" w:space="0" w:color="auto"/>
              <w:right w:val="single" w:sz="8" w:space="0" w:color="auto"/>
            </w:tcBorders>
            <w:shd w:val="clear" w:color="auto" w:fill="FFFFFF"/>
            <w:vAlign w:val="center"/>
            <w:hideMark/>
          </w:tcPr>
          <w:p w14:paraId="17E818A5"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Điện thoại thuê bao kéo dài</w:t>
            </w:r>
          </w:p>
        </w:tc>
      </w:tr>
      <w:tr w:rsidR="00FC648C" w:rsidRPr="00FC648C" w14:paraId="3CDF3956"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EB3761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5C596B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8349059"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73928F4E"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05</w:t>
            </w:r>
          </w:p>
        </w:tc>
        <w:tc>
          <w:tcPr>
            <w:tcW w:w="3822" w:type="pct"/>
            <w:tcBorders>
              <w:top w:val="nil"/>
              <w:left w:val="nil"/>
              <w:bottom w:val="single" w:sz="8" w:space="0" w:color="auto"/>
              <w:right w:val="single" w:sz="8" w:space="0" w:color="auto"/>
            </w:tcBorders>
            <w:shd w:val="clear" w:color="auto" w:fill="FFFFFF"/>
            <w:vAlign w:val="center"/>
            <w:hideMark/>
          </w:tcPr>
          <w:p w14:paraId="58908F88"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Điện thoại sử dụng giao thức Internet</w:t>
            </w:r>
          </w:p>
        </w:tc>
      </w:tr>
      <w:tr w:rsidR="00FC648C" w:rsidRPr="00FC648C" w14:paraId="55EBD342"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AA7656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2EA972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CB5B8D7"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4280EBBE"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06</w:t>
            </w:r>
          </w:p>
        </w:tc>
        <w:tc>
          <w:tcPr>
            <w:tcW w:w="3822" w:type="pct"/>
            <w:tcBorders>
              <w:top w:val="nil"/>
              <w:left w:val="nil"/>
              <w:bottom w:val="single" w:sz="8" w:space="0" w:color="auto"/>
              <w:right w:val="single" w:sz="8" w:space="0" w:color="auto"/>
            </w:tcBorders>
            <w:shd w:val="clear" w:color="auto" w:fill="FFFFFF"/>
            <w:vAlign w:val="center"/>
            <w:hideMark/>
          </w:tcPr>
          <w:p w14:paraId="66E0B77B"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Loại khác</w:t>
            </w:r>
          </w:p>
        </w:tc>
      </w:tr>
      <w:tr w:rsidR="00FC648C" w:rsidRPr="00FC648C" w14:paraId="7259A0C4"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314623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007DC20"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9487CC"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3</w:t>
            </w:r>
          </w:p>
        </w:tc>
        <w:tc>
          <w:tcPr>
            <w:tcW w:w="361" w:type="pct"/>
            <w:tcBorders>
              <w:top w:val="nil"/>
              <w:left w:val="nil"/>
              <w:bottom w:val="single" w:sz="8" w:space="0" w:color="auto"/>
              <w:right w:val="single" w:sz="8" w:space="0" w:color="auto"/>
            </w:tcBorders>
            <w:shd w:val="clear" w:color="auto" w:fill="FFFFFF"/>
            <w:vAlign w:val="center"/>
            <w:hideMark/>
          </w:tcPr>
          <w:p w14:paraId="552A8496"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822" w:type="pct"/>
            <w:tcBorders>
              <w:top w:val="nil"/>
              <w:left w:val="nil"/>
              <w:bottom w:val="single" w:sz="8" w:space="0" w:color="auto"/>
              <w:right w:val="single" w:sz="8" w:space="0" w:color="auto"/>
            </w:tcBorders>
            <w:shd w:val="clear" w:color="auto" w:fill="FFFFFF"/>
            <w:vAlign w:val="center"/>
            <w:hideMark/>
          </w:tcPr>
          <w:p w14:paraId="5B2D4269"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Các thiết bị mạng truyền dẫn</w:t>
            </w:r>
          </w:p>
        </w:tc>
      </w:tr>
      <w:tr w:rsidR="00FC648C" w:rsidRPr="00FC648C" w14:paraId="7C30F964"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3796B3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4144D6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E9D8C1"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4B2D65BD"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01</w:t>
            </w:r>
          </w:p>
        </w:tc>
        <w:tc>
          <w:tcPr>
            <w:tcW w:w="3822" w:type="pct"/>
            <w:tcBorders>
              <w:top w:val="nil"/>
              <w:left w:val="nil"/>
              <w:bottom w:val="single" w:sz="8" w:space="0" w:color="auto"/>
              <w:right w:val="single" w:sz="8" w:space="0" w:color="auto"/>
            </w:tcBorders>
            <w:shd w:val="clear" w:color="auto" w:fill="FFFFFF"/>
            <w:vAlign w:val="center"/>
            <w:hideMark/>
          </w:tcPr>
          <w:p w14:paraId="27A4E6A4"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Bộ định tuyến (Router)</w:t>
            </w:r>
          </w:p>
        </w:tc>
      </w:tr>
      <w:tr w:rsidR="00FC648C" w:rsidRPr="00FC648C" w14:paraId="0A3C28D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DC6D0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C4FC7E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BB52729"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1FAC30DB"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02</w:t>
            </w:r>
          </w:p>
        </w:tc>
        <w:tc>
          <w:tcPr>
            <w:tcW w:w="3822" w:type="pct"/>
            <w:tcBorders>
              <w:top w:val="nil"/>
              <w:left w:val="nil"/>
              <w:bottom w:val="single" w:sz="8" w:space="0" w:color="auto"/>
              <w:right w:val="single" w:sz="8" w:space="0" w:color="auto"/>
            </w:tcBorders>
            <w:shd w:val="clear" w:color="auto" w:fill="FFFFFF"/>
            <w:vAlign w:val="center"/>
            <w:hideMark/>
          </w:tcPr>
          <w:p w14:paraId="2BDAF6D6"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Bộ chuyển mạch (Switch)</w:t>
            </w:r>
          </w:p>
        </w:tc>
      </w:tr>
      <w:tr w:rsidR="00FC648C" w:rsidRPr="00FC648C" w14:paraId="71C2AE3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0F7835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27591A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3612AE7"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61B7B02A"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03</w:t>
            </w:r>
          </w:p>
        </w:tc>
        <w:tc>
          <w:tcPr>
            <w:tcW w:w="3822" w:type="pct"/>
            <w:tcBorders>
              <w:top w:val="nil"/>
              <w:left w:val="nil"/>
              <w:bottom w:val="single" w:sz="8" w:space="0" w:color="auto"/>
              <w:right w:val="single" w:sz="8" w:space="0" w:color="auto"/>
            </w:tcBorders>
            <w:shd w:val="clear" w:color="auto" w:fill="FFFFFF"/>
            <w:vAlign w:val="center"/>
            <w:hideMark/>
          </w:tcPr>
          <w:p w14:paraId="5EEE29B3"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Bộ phân phối (Hub)</w:t>
            </w:r>
          </w:p>
        </w:tc>
      </w:tr>
      <w:tr w:rsidR="00FC648C" w:rsidRPr="00FC648C" w14:paraId="4B51614F"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4A1526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BE454D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197F196"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0D1BB86C"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04</w:t>
            </w:r>
          </w:p>
        </w:tc>
        <w:tc>
          <w:tcPr>
            <w:tcW w:w="3822" w:type="pct"/>
            <w:tcBorders>
              <w:top w:val="nil"/>
              <w:left w:val="nil"/>
              <w:bottom w:val="single" w:sz="8" w:space="0" w:color="auto"/>
              <w:right w:val="single" w:sz="8" w:space="0" w:color="auto"/>
            </w:tcBorders>
            <w:shd w:val="clear" w:color="auto" w:fill="FFFFFF"/>
            <w:vAlign w:val="center"/>
            <w:hideMark/>
          </w:tcPr>
          <w:p w14:paraId="7B7ED229"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Bộ lặp (Repeater)</w:t>
            </w:r>
          </w:p>
        </w:tc>
      </w:tr>
      <w:tr w:rsidR="00FC648C" w:rsidRPr="00FC648C" w14:paraId="2684582D"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C0EFBA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5D8007E"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A97B3AC"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68D4956A"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05</w:t>
            </w:r>
          </w:p>
        </w:tc>
        <w:tc>
          <w:tcPr>
            <w:tcW w:w="3822" w:type="pct"/>
            <w:tcBorders>
              <w:top w:val="nil"/>
              <w:left w:val="nil"/>
              <w:bottom w:val="single" w:sz="8" w:space="0" w:color="auto"/>
              <w:right w:val="single" w:sz="8" w:space="0" w:color="auto"/>
            </w:tcBorders>
            <w:shd w:val="clear" w:color="auto" w:fill="FFFFFF"/>
            <w:vAlign w:val="center"/>
            <w:hideMark/>
          </w:tcPr>
          <w:p w14:paraId="3E74EBBC"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Tổng đài truy nhập (Access Point hoặc Access Switch)</w:t>
            </w:r>
          </w:p>
        </w:tc>
      </w:tr>
      <w:tr w:rsidR="00FC648C" w:rsidRPr="00FC648C" w14:paraId="315CE7D6" w14:textId="77777777" w:rsidTr="00955D69">
        <w:trPr>
          <w:tblCellSpacing w:w="0" w:type="dxa"/>
        </w:trPr>
        <w:tc>
          <w:tcPr>
            <w:tcW w:w="280" w:type="pct"/>
            <w:vMerge w:val="restart"/>
            <w:tcBorders>
              <w:top w:val="nil"/>
              <w:left w:val="single" w:sz="8" w:space="0" w:color="auto"/>
              <w:bottom w:val="single" w:sz="8" w:space="0" w:color="auto"/>
              <w:right w:val="single" w:sz="8" w:space="0" w:color="auto"/>
            </w:tcBorders>
            <w:shd w:val="clear" w:color="auto" w:fill="FFFFFF"/>
            <w:vAlign w:val="center"/>
            <w:hideMark/>
          </w:tcPr>
          <w:p w14:paraId="3E3777C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vAlign w:val="center"/>
            <w:hideMark/>
          </w:tcPr>
          <w:p w14:paraId="70FA3D4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vAlign w:val="center"/>
            <w:hideMark/>
          </w:tcPr>
          <w:p w14:paraId="4B0D5A34"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5A4A6A82"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06</w:t>
            </w:r>
          </w:p>
        </w:tc>
        <w:tc>
          <w:tcPr>
            <w:tcW w:w="3822" w:type="pct"/>
            <w:tcBorders>
              <w:top w:val="nil"/>
              <w:left w:val="nil"/>
              <w:bottom w:val="single" w:sz="8" w:space="0" w:color="auto"/>
              <w:right w:val="single" w:sz="8" w:space="0" w:color="auto"/>
            </w:tcBorders>
            <w:shd w:val="clear" w:color="auto" w:fill="FFFFFF"/>
            <w:vAlign w:val="center"/>
            <w:hideMark/>
          </w:tcPr>
          <w:p w14:paraId="73E4F376"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Các loại cáp đồng, cáp quang, cáp xoắn đôi, …</w:t>
            </w:r>
          </w:p>
        </w:tc>
      </w:tr>
      <w:tr w:rsidR="00FC648C" w:rsidRPr="00FC648C" w14:paraId="242F5591"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436BAD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2AB53A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1B4FD52"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6766E97C"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07</w:t>
            </w:r>
          </w:p>
        </w:tc>
        <w:tc>
          <w:tcPr>
            <w:tcW w:w="3822" w:type="pct"/>
            <w:tcBorders>
              <w:top w:val="nil"/>
              <w:left w:val="nil"/>
              <w:bottom w:val="single" w:sz="8" w:space="0" w:color="auto"/>
              <w:right w:val="single" w:sz="8" w:space="0" w:color="auto"/>
            </w:tcBorders>
            <w:shd w:val="clear" w:color="auto" w:fill="FFFFFF"/>
            <w:vAlign w:val="center"/>
            <w:hideMark/>
          </w:tcPr>
          <w:p w14:paraId="72182AD0"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Thiết bị cổng, Thiết bị đầu cuối xDSL, Thiết bị tường lửa, Thiết bị chuyển mạch cổng</w:t>
            </w:r>
          </w:p>
        </w:tc>
      </w:tr>
      <w:tr w:rsidR="00FC648C" w:rsidRPr="00FC648C" w14:paraId="29498E8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6F253A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97FD51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81E4EF0"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5DC70B87"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08</w:t>
            </w:r>
          </w:p>
        </w:tc>
        <w:tc>
          <w:tcPr>
            <w:tcW w:w="3822" w:type="pct"/>
            <w:tcBorders>
              <w:top w:val="nil"/>
              <w:left w:val="nil"/>
              <w:bottom w:val="single" w:sz="8" w:space="0" w:color="auto"/>
              <w:right w:val="single" w:sz="8" w:space="0" w:color="auto"/>
            </w:tcBorders>
            <w:shd w:val="clear" w:color="auto" w:fill="FFFFFF"/>
            <w:vAlign w:val="center"/>
            <w:hideMark/>
          </w:tcPr>
          <w:p w14:paraId="381218AE"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Các thiết bị mạng truyền dẫn khác</w:t>
            </w:r>
          </w:p>
        </w:tc>
      </w:tr>
      <w:tr w:rsidR="00FC648C" w:rsidRPr="00FC648C" w14:paraId="6E7F87C3"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EC7C5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C6A3BF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8C4FD2"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4</w:t>
            </w:r>
          </w:p>
        </w:tc>
        <w:tc>
          <w:tcPr>
            <w:tcW w:w="361" w:type="pct"/>
            <w:tcBorders>
              <w:top w:val="nil"/>
              <w:left w:val="nil"/>
              <w:bottom w:val="single" w:sz="8" w:space="0" w:color="auto"/>
              <w:right w:val="single" w:sz="8" w:space="0" w:color="auto"/>
            </w:tcBorders>
            <w:shd w:val="clear" w:color="auto" w:fill="FFFFFF"/>
            <w:vAlign w:val="center"/>
            <w:hideMark/>
          </w:tcPr>
          <w:p w14:paraId="0BDF0F3F"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822" w:type="pct"/>
            <w:tcBorders>
              <w:top w:val="nil"/>
              <w:left w:val="nil"/>
              <w:bottom w:val="single" w:sz="8" w:space="0" w:color="auto"/>
              <w:right w:val="single" w:sz="8" w:space="0" w:color="auto"/>
            </w:tcBorders>
            <w:shd w:val="clear" w:color="auto" w:fill="FFFFFF"/>
            <w:vAlign w:val="center"/>
            <w:hideMark/>
          </w:tcPr>
          <w:p w14:paraId="0758A35B"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Loại khác</w:t>
            </w:r>
          </w:p>
        </w:tc>
      </w:tr>
      <w:tr w:rsidR="00FC648C" w:rsidRPr="00FC648C" w14:paraId="4ED7361A"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883C6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81F8EF"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6</w:t>
            </w: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7C789"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65EE9D05"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822" w:type="pct"/>
            <w:tcBorders>
              <w:top w:val="nil"/>
              <w:left w:val="nil"/>
              <w:bottom w:val="single" w:sz="8" w:space="0" w:color="auto"/>
              <w:right w:val="single" w:sz="8" w:space="0" w:color="auto"/>
            </w:tcBorders>
            <w:shd w:val="clear" w:color="auto" w:fill="FFFFFF"/>
            <w:vAlign w:val="center"/>
            <w:hideMark/>
          </w:tcPr>
          <w:p w14:paraId="0E0AC93F"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b/>
                <w:bCs/>
                <w:sz w:val="26"/>
                <w:szCs w:val="26"/>
              </w:rPr>
              <w:t>Phụ tùng và linh kiện phần cứng, điện tử</w:t>
            </w:r>
          </w:p>
        </w:tc>
      </w:tr>
      <w:tr w:rsidR="00FC648C" w:rsidRPr="00FC648C" w14:paraId="6217105D"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143507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73014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05F4E4"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1</w:t>
            </w:r>
          </w:p>
        </w:tc>
        <w:tc>
          <w:tcPr>
            <w:tcW w:w="361" w:type="pct"/>
            <w:tcBorders>
              <w:top w:val="nil"/>
              <w:left w:val="nil"/>
              <w:bottom w:val="single" w:sz="8" w:space="0" w:color="auto"/>
              <w:right w:val="single" w:sz="8" w:space="0" w:color="auto"/>
            </w:tcBorders>
            <w:shd w:val="clear" w:color="auto" w:fill="FFFFFF"/>
            <w:vAlign w:val="center"/>
            <w:hideMark/>
          </w:tcPr>
          <w:p w14:paraId="08908382"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822" w:type="pct"/>
            <w:tcBorders>
              <w:top w:val="nil"/>
              <w:left w:val="nil"/>
              <w:bottom w:val="single" w:sz="8" w:space="0" w:color="auto"/>
              <w:right w:val="single" w:sz="8" w:space="0" w:color="auto"/>
            </w:tcBorders>
            <w:shd w:val="clear" w:color="auto" w:fill="FFFFFF"/>
            <w:vAlign w:val="center"/>
            <w:hideMark/>
          </w:tcPr>
          <w:p w14:paraId="2B11B9F1"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Bộ phận, phụ tùng của các nhóm sản phẩm phần cứng, điện tử thuộc nhóm từ 2.1 đến 2.5 Phụ lục này</w:t>
            </w:r>
          </w:p>
        </w:tc>
      </w:tr>
      <w:tr w:rsidR="00FC648C" w:rsidRPr="00FC648C" w14:paraId="6057B82C"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9DBBA5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D89884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3E0DB8"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2</w:t>
            </w:r>
          </w:p>
        </w:tc>
        <w:tc>
          <w:tcPr>
            <w:tcW w:w="361" w:type="pct"/>
            <w:tcBorders>
              <w:top w:val="nil"/>
              <w:left w:val="nil"/>
              <w:bottom w:val="single" w:sz="8" w:space="0" w:color="auto"/>
              <w:right w:val="single" w:sz="8" w:space="0" w:color="auto"/>
            </w:tcBorders>
            <w:shd w:val="clear" w:color="auto" w:fill="FFFFFF"/>
            <w:vAlign w:val="center"/>
            <w:hideMark/>
          </w:tcPr>
          <w:p w14:paraId="77A1247B"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822" w:type="pct"/>
            <w:tcBorders>
              <w:top w:val="nil"/>
              <w:left w:val="nil"/>
              <w:bottom w:val="single" w:sz="8" w:space="0" w:color="auto"/>
              <w:right w:val="single" w:sz="8" w:space="0" w:color="auto"/>
            </w:tcBorders>
            <w:shd w:val="clear" w:color="auto" w:fill="FFFFFF"/>
            <w:vAlign w:val="center"/>
            <w:hideMark/>
          </w:tcPr>
          <w:p w14:paraId="7C017E50"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Các thiết bị bán dẫn, đèn điện tử, mạch điện tử và dây cáp điện</w:t>
            </w:r>
          </w:p>
        </w:tc>
      </w:tr>
      <w:tr w:rsidR="00FC648C" w:rsidRPr="00FC648C" w14:paraId="25C785EF"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0416C9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8EFB952"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A537CF"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305AE2CE"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01</w:t>
            </w:r>
          </w:p>
        </w:tc>
        <w:tc>
          <w:tcPr>
            <w:tcW w:w="3822" w:type="pct"/>
            <w:tcBorders>
              <w:top w:val="nil"/>
              <w:left w:val="nil"/>
              <w:bottom w:val="single" w:sz="8" w:space="0" w:color="auto"/>
              <w:right w:val="single" w:sz="8" w:space="0" w:color="auto"/>
            </w:tcBorders>
            <w:shd w:val="clear" w:color="auto" w:fill="FFFFFF"/>
            <w:vAlign w:val="center"/>
            <w:hideMark/>
          </w:tcPr>
          <w:p w14:paraId="29BBD42D"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Tụ điện</w:t>
            </w:r>
          </w:p>
        </w:tc>
      </w:tr>
      <w:tr w:rsidR="00FC648C" w:rsidRPr="00FC648C" w14:paraId="25155B1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269F58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5FCC50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2D1FBC51"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3588454B"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02</w:t>
            </w:r>
          </w:p>
        </w:tc>
        <w:tc>
          <w:tcPr>
            <w:tcW w:w="3822" w:type="pct"/>
            <w:tcBorders>
              <w:top w:val="nil"/>
              <w:left w:val="nil"/>
              <w:bottom w:val="single" w:sz="8" w:space="0" w:color="auto"/>
              <w:right w:val="single" w:sz="8" w:space="0" w:color="auto"/>
            </w:tcBorders>
            <w:shd w:val="clear" w:color="auto" w:fill="FFFFFF"/>
            <w:vAlign w:val="center"/>
            <w:hideMark/>
          </w:tcPr>
          <w:p w14:paraId="47D72E3B"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Điện trở</w:t>
            </w:r>
          </w:p>
        </w:tc>
      </w:tr>
      <w:tr w:rsidR="00FC648C" w:rsidRPr="00FC648C" w14:paraId="2E410ECC"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F532F2F"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545E4A7"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1561DEEB"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66B1A7C6"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03</w:t>
            </w:r>
          </w:p>
        </w:tc>
        <w:tc>
          <w:tcPr>
            <w:tcW w:w="3822" w:type="pct"/>
            <w:tcBorders>
              <w:top w:val="nil"/>
              <w:left w:val="nil"/>
              <w:bottom w:val="single" w:sz="8" w:space="0" w:color="auto"/>
              <w:right w:val="single" w:sz="8" w:space="0" w:color="auto"/>
            </w:tcBorders>
            <w:shd w:val="clear" w:color="auto" w:fill="FFFFFF"/>
            <w:vAlign w:val="center"/>
            <w:hideMark/>
          </w:tcPr>
          <w:p w14:paraId="487E3EEE"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Cuộn cảm</w:t>
            </w:r>
          </w:p>
        </w:tc>
      </w:tr>
      <w:tr w:rsidR="00FC648C" w:rsidRPr="00FC648C" w14:paraId="176C82E8"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0E175E3"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4744DC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6CD86345"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44652CB3"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04</w:t>
            </w:r>
          </w:p>
        </w:tc>
        <w:tc>
          <w:tcPr>
            <w:tcW w:w="3822" w:type="pct"/>
            <w:tcBorders>
              <w:top w:val="nil"/>
              <w:left w:val="nil"/>
              <w:bottom w:val="single" w:sz="8" w:space="0" w:color="auto"/>
              <w:right w:val="single" w:sz="8" w:space="0" w:color="auto"/>
            </w:tcBorders>
            <w:shd w:val="clear" w:color="auto" w:fill="FFFFFF"/>
            <w:vAlign w:val="center"/>
            <w:hideMark/>
          </w:tcPr>
          <w:p w14:paraId="7870B8BF"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Đèn đi ốt điện tử (LED)</w:t>
            </w:r>
          </w:p>
        </w:tc>
      </w:tr>
      <w:tr w:rsidR="00FC648C" w:rsidRPr="00FC648C" w14:paraId="36124321"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8E6BA26"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68022AB"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CBEABF2"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39D75B1A"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05</w:t>
            </w:r>
          </w:p>
        </w:tc>
        <w:tc>
          <w:tcPr>
            <w:tcW w:w="3822" w:type="pct"/>
            <w:tcBorders>
              <w:top w:val="nil"/>
              <w:left w:val="nil"/>
              <w:bottom w:val="single" w:sz="8" w:space="0" w:color="auto"/>
              <w:right w:val="single" w:sz="8" w:space="0" w:color="auto"/>
            </w:tcBorders>
            <w:shd w:val="clear" w:color="auto" w:fill="FFFFFF"/>
            <w:vAlign w:val="center"/>
            <w:hideMark/>
          </w:tcPr>
          <w:p w14:paraId="15CEB569"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Các thiết bị bán dẫn</w:t>
            </w:r>
          </w:p>
        </w:tc>
      </w:tr>
      <w:tr w:rsidR="00FC648C" w:rsidRPr="00FC648C" w14:paraId="6101C7D0"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5A6157D"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F9347B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5032C8CA"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474DC5B9"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06</w:t>
            </w:r>
          </w:p>
        </w:tc>
        <w:tc>
          <w:tcPr>
            <w:tcW w:w="3822" w:type="pct"/>
            <w:tcBorders>
              <w:top w:val="nil"/>
              <w:left w:val="nil"/>
              <w:bottom w:val="single" w:sz="8" w:space="0" w:color="auto"/>
              <w:right w:val="single" w:sz="8" w:space="0" w:color="auto"/>
            </w:tcBorders>
            <w:shd w:val="clear" w:color="auto" w:fill="FFFFFF"/>
            <w:vAlign w:val="center"/>
            <w:hideMark/>
          </w:tcPr>
          <w:p w14:paraId="0DA729F8"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Mạch in</w:t>
            </w:r>
          </w:p>
        </w:tc>
      </w:tr>
      <w:tr w:rsidR="00FC648C" w:rsidRPr="00FC648C" w14:paraId="0529071A"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C5B63A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90B0FDA"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386C06A5"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2347C9E0"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07</w:t>
            </w:r>
          </w:p>
        </w:tc>
        <w:tc>
          <w:tcPr>
            <w:tcW w:w="3822" w:type="pct"/>
            <w:tcBorders>
              <w:top w:val="nil"/>
              <w:left w:val="nil"/>
              <w:bottom w:val="single" w:sz="8" w:space="0" w:color="auto"/>
              <w:right w:val="single" w:sz="8" w:space="0" w:color="auto"/>
            </w:tcBorders>
            <w:shd w:val="clear" w:color="auto" w:fill="FFFFFF"/>
            <w:vAlign w:val="center"/>
            <w:hideMark/>
          </w:tcPr>
          <w:p w14:paraId="1418595D"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Mạch điện tử tích hợp</w:t>
            </w:r>
          </w:p>
        </w:tc>
      </w:tr>
      <w:tr w:rsidR="00FC648C" w:rsidRPr="00FC648C" w14:paraId="63F22927"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2021A69"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75BBD6D4"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422D750F"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64F0859B"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08</w:t>
            </w:r>
          </w:p>
        </w:tc>
        <w:tc>
          <w:tcPr>
            <w:tcW w:w="3822" w:type="pct"/>
            <w:tcBorders>
              <w:top w:val="nil"/>
              <w:left w:val="nil"/>
              <w:bottom w:val="single" w:sz="8" w:space="0" w:color="auto"/>
              <w:right w:val="single" w:sz="8" w:space="0" w:color="auto"/>
            </w:tcBorders>
            <w:shd w:val="clear" w:color="auto" w:fill="FFFFFF"/>
            <w:vAlign w:val="center"/>
            <w:hideMark/>
          </w:tcPr>
          <w:p w14:paraId="7A427E3F"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Cáp đồng, cáp quang</w:t>
            </w:r>
          </w:p>
        </w:tc>
      </w:tr>
      <w:tr w:rsidR="00FC648C" w:rsidRPr="00FC648C" w14:paraId="0982BFBF"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C219728"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14:paraId="0FB0B925"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BB6B3B" w14:textId="77777777" w:rsidR="00FC648C" w:rsidRPr="00104571" w:rsidRDefault="00FC648C" w:rsidP="006A4544">
            <w:pPr>
              <w:spacing w:before="40" w:after="40" w:line="240" w:lineRule="auto"/>
              <w:ind w:left="57" w:right="57"/>
              <w:jc w:val="center"/>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3</w:t>
            </w:r>
          </w:p>
        </w:tc>
        <w:tc>
          <w:tcPr>
            <w:tcW w:w="361" w:type="pct"/>
            <w:tcBorders>
              <w:top w:val="nil"/>
              <w:left w:val="nil"/>
              <w:bottom w:val="single" w:sz="8" w:space="0" w:color="auto"/>
              <w:right w:val="single" w:sz="8" w:space="0" w:color="auto"/>
            </w:tcBorders>
            <w:shd w:val="clear" w:color="auto" w:fill="FFFFFF"/>
            <w:vAlign w:val="center"/>
            <w:hideMark/>
          </w:tcPr>
          <w:p w14:paraId="760D5F0B"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822" w:type="pct"/>
            <w:tcBorders>
              <w:top w:val="nil"/>
              <w:left w:val="nil"/>
              <w:bottom w:val="single" w:sz="8" w:space="0" w:color="auto"/>
              <w:right w:val="single" w:sz="8" w:space="0" w:color="auto"/>
            </w:tcBorders>
            <w:shd w:val="clear" w:color="auto" w:fill="FFFFFF"/>
            <w:vAlign w:val="center"/>
            <w:hideMark/>
          </w:tcPr>
          <w:p w14:paraId="7A041411"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sz w:val="26"/>
                <w:szCs w:val="26"/>
              </w:rPr>
              <w:t>Loại khác</w:t>
            </w:r>
          </w:p>
        </w:tc>
      </w:tr>
      <w:tr w:rsidR="00FC648C" w:rsidRPr="00FC648C" w14:paraId="7DB4D255" w14:textId="77777777" w:rsidTr="00955D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02C7B1" w14:textId="77777777" w:rsidR="00FC648C" w:rsidRPr="00FC648C" w:rsidRDefault="00FC648C" w:rsidP="006A4544">
            <w:pPr>
              <w:spacing w:before="40" w:after="40" w:line="240" w:lineRule="auto"/>
              <w:ind w:left="57" w:right="57"/>
              <w:rPr>
                <w:rFonts w:ascii="Times New Roman" w:eastAsia="Times New Roman" w:hAnsi="Times New Roman" w:cs="Times New Roman"/>
                <w:sz w:val="28"/>
                <w:szCs w:val="28"/>
              </w:rPr>
            </w:pP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B3D22E" w14:textId="77777777" w:rsidR="00FC648C" w:rsidRPr="00FC648C" w:rsidRDefault="00FC648C" w:rsidP="006A4544">
            <w:pPr>
              <w:spacing w:before="40" w:after="40" w:line="240" w:lineRule="auto"/>
              <w:ind w:left="57" w:right="57"/>
              <w:jc w:val="center"/>
              <w:rPr>
                <w:rFonts w:ascii="Times New Roman" w:eastAsia="Times New Roman" w:hAnsi="Times New Roman" w:cs="Times New Roman"/>
                <w:sz w:val="28"/>
                <w:szCs w:val="28"/>
              </w:rPr>
            </w:pPr>
            <w:r w:rsidRPr="00FC648C">
              <w:rPr>
                <w:rFonts w:ascii="Times New Roman" w:eastAsia="Times New Roman" w:hAnsi="Times New Roman" w:cs="Times New Roman"/>
                <w:b/>
                <w:bCs/>
                <w:sz w:val="28"/>
                <w:szCs w:val="28"/>
              </w:rPr>
              <w:t>7</w:t>
            </w:r>
          </w:p>
        </w:tc>
        <w:tc>
          <w:tcPr>
            <w:tcW w:w="2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92F260"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FFFFFF"/>
            <w:vAlign w:val="center"/>
            <w:hideMark/>
          </w:tcPr>
          <w:p w14:paraId="1E69012D"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p>
        </w:tc>
        <w:tc>
          <w:tcPr>
            <w:tcW w:w="3822" w:type="pct"/>
            <w:tcBorders>
              <w:top w:val="nil"/>
              <w:left w:val="nil"/>
              <w:bottom w:val="single" w:sz="8" w:space="0" w:color="auto"/>
              <w:right w:val="single" w:sz="8" w:space="0" w:color="auto"/>
            </w:tcBorders>
            <w:shd w:val="clear" w:color="auto" w:fill="FFFFFF"/>
            <w:vAlign w:val="center"/>
            <w:hideMark/>
          </w:tcPr>
          <w:p w14:paraId="3D5EECF2" w14:textId="77777777" w:rsidR="00FC648C" w:rsidRPr="00104571" w:rsidRDefault="00FC648C" w:rsidP="006A4544">
            <w:pPr>
              <w:spacing w:before="40" w:after="40" w:line="240" w:lineRule="auto"/>
              <w:ind w:left="57" w:right="57"/>
              <w:rPr>
                <w:rFonts w:ascii="Times New Roman" w:eastAsia="Times New Roman" w:hAnsi="Times New Roman" w:cs="Times New Roman"/>
                <w:sz w:val="26"/>
                <w:szCs w:val="26"/>
              </w:rPr>
            </w:pPr>
            <w:r w:rsidRPr="00104571">
              <w:rPr>
                <w:rFonts w:ascii="Times New Roman" w:eastAsia="Times New Roman" w:hAnsi="Times New Roman" w:cs="Times New Roman"/>
                <w:b/>
                <w:bCs/>
                <w:sz w:val="26"/>
                <w:szCs w:val="26"/>
              </w:rPr>
              <w:t>Loại khác</w:t>
            </w:r>
          </w:p>
        </w:tc>
      </w:tr>
    </w:tbl>
    <w:p w14:paraId="1CF5FF97" w14:textId="77777777" w:rsidR="00FC648C" w:rsidRPr="00FC648C" w:rsidRDefault="00827255">
      <w:pPr>
        <w:rPr>
          <w:rFonts w:ascii="Times New Roman" w:hAnsi="Times New Roman" w:cs="Times New Roman"/>
          <w:sz w:val="28"/>
          <w:szCs w:val="28"/>
        </w:rPr>
      </w:pPr>
      <w:r>
        <w:rPr>
          <w:rFonts w:ascii="Times New Roman" w:hAnsi="Times New Roman" w:cs="Times New Roman"/>
          <w:noProof/>
          <w:sz w:val="28"/>
          <w:szCs w:val="28"/>
        </w:rPr>
        <w:pict w14:anchorId="3E48A42C">
          <v:line id="Straight Connector 2" o:spid="_x0000_s1027" style="position:absolute;z-index:251668480;visibility:visible;mso-position-horizontal-relative:text;mso-position-vertical-relative:text;mso-width-relative:margin;mso-height-relative:margin" from="128.95pt,18.25pt" to="293.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" strokecolor="#4472c4 [3204]" strokeweight=".5pt">
            <v:stroke joinstyle="miter"/>
          </v:line>
        </w:pict>
      </w:r>
    </w:p>
    <w:sectPr w:rsidR="00FC648C" w:rsidRPr="00FC648C" w:rsidSect="00F51E8A">
      <w:headerReference w:type="default" r:id="rId14"/>
      <w:headerReference w:type="first" r:id="rId15"/>
      <w:footerReference w:type="first" r:id="rId16"/>
      <w:pgSz w:w="11907" w:h="16840" w:code="9"/>
      <w:pgMar w:top="1134" w:right="1134" w:bottom="1134" w:left="1701"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56990" w14:textId="77777777" w:rsidR="00827255" w:rsidRDefault="00827255" w:rsidP="001208E3">
      <w:pPr>
        <w:spacing w:after="0" w:line="240" w:lineRule="auto"/>
      </w:pPr>
      <w:r>
        <w:separator/>
      </w:r>
    </w:p>
  </w:endnote>
  <w:endnote w:type="continuationSeparator" w:id="0">
    <w:p w14:paraId="35301C39" w14:textId="77777777" w:rsidR="00827255" w:rsidRDefault="00827255" w:rsidP="0012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DC82F" w14:textId="188298E2" w:rsidR="000D2BBC" w:rsidRDefault="000D2BBC">
    <w:pPr>
      <w:pStyle w:val="Footer"/>
      <w:jc w:val="center"/>
    </w:pPr>
  </w:p>
  <w:p w14:paraId="23D9A5D6" w14:textId="77777777" w:rsidR="000D2BBC" w:rsidRDefault="000D2B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E322E" w14:textId="77777777" w:rsidR="00827255" w:rsidRDefault="00827255" w:rsidP="001208E3">
      <w:pPr>
        <w:spacing w:after="0" w:line="240" w:lineRule="auto"/>
      </w:pPr>
      <w:r>
        <w:separator/>
      </w:r>
    </w:p>
  </w:footnote>
  <w:footnote w:type="continuationSeparator" w:id="0">
    <w:p w14:paraId="29F89522" w14:textId="77777777" w:rsidR="00827255" w:rsidRDefault="00827255" w:rsidP="001208E3">
      <w:pPr>
        <w:spacing w:after="0" w:line="240" w:lineRule="auto"/>
      </w:pPr>
      <w:r>
        <w:continuationSeparator/>
      </w:r>
    </w:p>
  </w:footnote>
  <w:footnote w:id="1">
    <w:p w14:paraId="5E8805E4" w14:textId="0B11179C" w:rsidR="00EB7F0C" w:rsidRPr="002A74D1" w:rsidRDefault="00EB7F0C" w:rsidP="002A74D1">
      <w:pPr>
        <w:shd w:val="clear" w:color="auto" w:fill="FFFFFF"/>
        <w:spacing w:before="120" w:after="0" w:line="240" w:lineRule="auto"/>
        <w:ind w:firstLine="567"/>
        <w:jc w:val="both"/>
        <w:rPr>
          <w:rFonts w:ascii="Times New Roman" w:eastAsia="Times New Roman" w:hAnsi="Times New Roman" w:cs="Times New Roman"/>
          <w:sz w:val="20"/>
          <w:szCs w:val="20"/>
        </w:rPr>
      </w:pPr>
      <w:r w:rsidRPr="002A74D1">
        <w:rPr>
          <w:rStyle w:val="FootnoteReference"/>
          <w:rFonts w:ascii="Times New Roman" w:hAnsi="Times New Roman" w:cs="Times New Roman"/>
          <w:sz w:val="20"/>
          <w:szCs w:val="20"/>
        </w:rPr>
        <w:footnoteRef/>
      </w:r>
      <w:r w:rsidRPr="002A74D1">
        <w:rPr>
          <w:rFonts w:ascii="Times New Roman" w:eastAsia="Times New Roman" w:hAnsi="Times New Roman" w:cs="Times New Roman"/>
          <w:sz w:val="20"/>
          <w:szCs w:val="20"/>
        </w:rPr>
        <w:t>Thông tư số </w:t>
      </w:r>
      <w:hyperlink r:id="rId1" w:tgtFrame="_blank" w:tooltip="Thông tư 20/2021/TT-BTTTT" w:history="1">
        <w:r w:rsidRPr="002A74D1">
          <w:rPr>
            <w:rFonts w:ascii="Times New Roman" w:eastAsia="Times New Roman" w:hAnsi="Times New Roman" w:cs="Times New Roman"/>
            <w:sz w:val="20"/>
            <w:szCs w:val="20"/>
          </w:rPr>
          <w:t>20/2021/TT-BTTTT</w:t>
        </w:r>
      </w:hyperlink>
      <w:r w:rsidRPr="002A74D1">
        <w:rPr>
          <w:rFonts w:ascii="Times New Roman" w:eastAsia="Times New Roman" w:hAnsi="Times New Roman" w:cs="Times New Roman"/>
          <w:sz w:val="20"/>
          <w:szCs w:val="20"/>
        </w:rPr>
        <w:t> ngày 03 tháng 12 năm 2021 của Bộ trưởng Bộ Thông tin và Truyền thông sửa đổi, bổ sung Thông tư số </w:t>
      </w:r>
      <w:hyperlink r:id="rId2" w:tgtFrame="_blank" w:tooltip="Thông tư 09/2013/TT-BTTTT" w:history="1">
        <w:r w:rsidRPr="002A74D1">
          <w:rPr>
            <w:rFonts w:ascii="Times New Roman" w:eastAsia="Times New Roman" w:hAnsi="Times New Roman" w:cs="Times New Roman"/>
            <w:sz w:val="20"/>
            <w:szCs w:val="20"/>
          </w:rPr>
          <w:t>09/2013/TT-BTTTT</w:t>
        </w:r>
      </w:hyperlink>
      <w:r w:rsidRPr="002A74D1">
        <w:rPr>
          <w:rFonts w:ascii="Times New Roman" w:eastAsia="Times New Roman" w:hAnsi="Times New Roman" w:cs="Times New Roman"/>
          <w:sz w:val="20"/>
          <w:szCs w:val="20"/>
        </w:rPr>
        <w:t> ngày 08 tháng 4 năm 2013 của Bộ trưởng Bộ Thông tin và Truyền thông ban hành Danh mục sản phẩm phần mềm và phần cứng, điện tử, có căn cứ ban hành như sau:</w:t>
      </w:r>
    </w:p>
    <w:p w14:paraId="2356EFBF" w14:textId="77777777" w:rsidR="00EB7F0C" w:rsidRPr="002A74D1" w:rsidRDefault="00EB7F0C" w:rsidP="002A74D1">
      <w:pPr>
        <w:shd w:val="clear" w:color="auto" w:fill="FFFFFF"/>
        <w:spacing w:before="120" w:after="0" w:line="240" w:lineRule="auto"/>
        <w:ind w:firstLine="567"/>
        <w:jc w:val="both"/>
        <w:rPr>
          <w:rFonts w:ascii="Times New Roman" w:eastAsia="Times New Roman" w:hAnsi="Times New Roman" w:cs="Times New Roman"/>
          <w:i/>
          <w:sz w:val="20"/>
          <w:szCs w:val="20"/>
        </w:rPr>
      </w:pPr>
      <w:r w:rsidRPr="002A74D1">
        <w:rPr>
          <w:rFonts w:ascii="Times New Roman" w:eastAsia="Times New Roman" w:hAnsi="Times New Roman" w:cs="Times New Roman"/>
          <w:i/>
          <w:iCs/>
          <w:sz w:val="20"/>
          <w:szCs w:val="20"/>
        </w:rPr>
        <w:t>“Căn cứ Luật Công nghệ thông tin ngày 29 tháng 6 năm 2006;</w:t>
      </w:r>
    </w:p>
    <w:p w14:paraId="593825C9" w14:textId="77777777" w:rsidR="00EB7F0C" w:rsidRPr="002A74D1" w:rsidRDefault="00EB7F0C" w:rsidP="002A74D1">
      <w:pPr>
        <w:shd w:val="clear" w:color="auto" w:fill="FFFFFF"/>
        <w:spacing w:before="120" w:after="0" w:line="240" w:lineRule="auto"/>
        <w:ind w:firstLine="567"/>
        <w:jc w:val="both"/>
        <w:rPr>
          <w:rFonts w:ascii="Times New Roman" w:eastAsia="Times New Roman" w:hAnsi="Times New Roman" w:cs="Times New Roman"/>
          <w:i/>
          <w:sz w:val="20"/>
          <w:szCs w:val="20"/>
        </w:rPr>
      </w:pPr>
      <w:r w:rsidRPr="002A74D1">
        <w:rPr>
          <w:rFonts w:ascii="Times New Roman" w:eastAsia="Times New Roman" w:hAnsi="Times New Roman" w:cs="Times New Roman"/>
          <w:i/>
          <w:iCs/>
          <w:sz w:val="20"/>
          <w:szCs w:val="20"/>
        </w:rPr>
        <w:t>Căn cứ Nghị định số </w:t>
      </w:r>
      <w:hyperlink r:id="rId3" w:tgtFrame="_blank" w:tooltip="Nghị định 71/2007/NĐ-CP" w:history="1">
        <w:r w:rsidRPr="002A74D1">
          <w:rPr>
            <w:rFonts w:ascii="Times New Roman" w:eastAsia="Times New Roman" w:hAnsi="Times New Roman" w:cs="Times New Roman"/>
            <w:i/>
            <w:iCs/>
            <w:sz w:val="20"/>
            <w:szCs w:val="20"/>
          </w:rPr>
          <w:t>71/2007/NĐ-CP</w:t>
        </w:r>
      </w:hyperlink>
      <w:r w:rsidRPr="002A74D1">
        <w:rPr>
          <w:rFonts w:ascii="Times New Roman" w:eastAsia="Times New Roman" w:hAnsi="Times New Roman" w:cs="Times New Roman"/>
          <w:i/>
          <w:iCs/>
          <w:sz w:val="20"/>
          <w:szCs w:val="20"/>
        </w:rPr>
        <w:t> ngày 03 tháng 5 năm 2007 của Chính phủ quy định chi tiết và hướng dẫn thực hiện một số điều của Luật Công nghệ thông tin về công nghiệp công nghệ thông tin;</w:t>
      </w:r>
    </w:p>
    <w:p w14:paraId="5A0E8116" w14:textId="77777777" w:rsidR="00EB7F0C" w:rsidRPr="002A74D1" w:rsidRDefault="00EB7F0C" w:rsidP="002A74D1">
      <w:pPr>
        <w:shd w:val="clear" w:color="auto" w:fill="FFFFFF"/>
        <w:spacing w:before="120" w:after="0" w:line="240" w:lineRule="auto"/>
        <w:ind w:firstLine="567"/>
        <w:jc w:val="both"/>
        <w:rPr>
          <w:rFonts w:ascii="Times New Roman" w:eastAsia="Times New Roman" w:hAnsi="Times New Roman" w:cs="Times New Roman"/>
          <w:i/>
          <w:sz w:val="20"/>
          <w:szCs w:val="20"/>
        </w:rPr>
      </w:pPr>
      <w:r w:rsidRPr="002A74D1">
        <w:rPr>
          <w:rFonts w:ascii="Times New Roman" w:eastAsia="Times New Roman" w:hAnsi="Times New Roman" w:cs="Times New Roman"/>
          <w:i/>
          <w:iCs/>
          <w:sz w:val="20"/>
          <w:szCs w:val="20"/>
        </w:rPr>
        <w:t>Căn cứ Nghị định số </w:t>
      </w:r>
      <w:hyperlink r:id="rId4" w:tgtFrame="_blank" w:tooltip="Nghị định 17/2017/NĐ-CP" w:history="1">
        <w:r w:rsidRPr="002A74D1">
          <w:rPr>
            <w:rFonts w:ascii="Times New Roman" w:eastAsia="Times New Roman" w:hAnsi="Times New Roman" w:cs="Times New Roman"/>
            <w:i/>
            <w:iCs/>
            <w:sz w:val="20"/>
            <w:szCs w:val="20"/>
          </w:rPr>
          <w:t>17/2017/NĐ-CP</w:t>
        </w:r>
      </w:hyperlink>
      <w:r w:rsidRPr="002A74D1">
        <w:rPr>
          <w:rFonts w:ascii="Times New Roman" w:eastAsia="Times New Roman" w:hAnsi="Times New Roman" w:cs="Times New Roman"/>
          <w:i/>
          <w:iCs/>
          <w:sz w:val="20"/>
          <w:szCs w:val="20"/>
        </w:rPr>
        <w:t> ngày 17 tháng 02 năm 2017 của Chính phủ quy định chức năng, nhiệm vụ, quyền hạn và cơ cấu tổ chức của Bộ Thông tin và Truyền thông;</w:t>
      </w:r>
    </w:p>
    <w:p w14:paraId="797B0680" w14:textId="77777777" w:rsidR="00EB7F0C" w:rsidRPr="002A74D1" w:rsidRDefault="00EB7F0C" w:rsidP="002A74D1">
      <w:pPr>
        <w:shd w:val="clear" w:color="auto" w:fill="FFFFFF"/>
        <w:spacing w:before="120" w:after="0" w:line="240" w:lineRule="auto"/>
        <w:ind w:firstLine="567"/>
        <w:jc w:val="both"/>
        <w:rPr>
          <w:rFonts w:ascii="Times New Roman" w:eastAsia="Times New Roman" w:hAnsi="Times New Roman" w:cs="Times New Roman"/>
          <w:i/>
          <w:sz w:val="20"/>
          <w:szCs w:val="20"/>
        </w:rPr>
      </w:pPr>
      <w:r w:rsidRPr="002A74D1">
        <w:rPr>
          <w:rFonts w:ascii="Times New Roman" w:eastAsia="Times New Roman" w:hAnsi="Times New Roman" w:cs="Times New Roman"/>
          <w:i/>
          <w:iCs/>
          <w:sz w:val="20"/>
          <w:szCs w:val="20"/>
        </w:rPr>
        <w:t>Theo đề nghị của Vụ trưởng Vụ Công nghệ thông tin,</w:t>
      </w:r>
    </w:p>
    <w:p w14:paraId="7FB550B6" w14:textId="77777777" w:rsidR="00EB7F0C" w:rsidRPr="002A74D1" w:rsidRDefault="00EB7F0C" w:rsidP="002A74D1">
      <w:pPr>
        <w:shd w:val="clear" w:color="auto" w:fill="FFFFFF"/>
        <w:spacing w:before="120" w:after="0" w:line="240" w:lineRule="auto"/>
        <w:ind w:firstLine="567"/>
        <w:jc w:val="both"/>
        <w:rPr>
          <w:rFonts w:ascii="Times New Roman" w:hAnsi="Times New Roman" w:cs="Times New Roman"/>
          <w:sz w:val="20"/>
          <w:szCs w:val="20"/>
        </w:rPr>
      </w:pPr>
      <w:r w:rsidRPr="002A74D1">
        <w:rPr>
          <w:rFonts w:ascii="Times New Roman" w:eastAsia="Times New Roman" w:hAnsi="Times New Roman" w:cs="Times New Roman"/>
          <w:i/>
          <w:iCs/>
          <w:sz w:val="20"/>
          <w:szCs w:val="20"/>
        </w:rPr>
        <w:t>Bộ trưởng Bộ Thông tin và Truyền thông ban hành Thông tư sửa đổi, bổ sung Thông tư số </w:t>
      </w:r>
      <w:hyperlink r:id="rId5" w:tgtFrame="_blank" w:tooltip="Thông tư 09/2013/TT-BTTTT" w:history="1">
        <w:r w:rsidRPr="002A74D1">
          <w:rPr>
            <w:rFonts w:ascii="Times New Roman" w:eastAsia="Times New Roman" w:hAnsi="Times New Roman" w:cs="Times New Roman"/>
            <w:i/>
            <w:iCs/>
            <w:sz w:val="20"/>
            <w:szCs w:val="20"/>
          </w:rPr>
          <w:t>09/2013/TT-BTTTT</w:t>
        </w:r>
      </w:hyperlink>
      <w:r w:rsidRPr="002A74D1">
        <w:rPr>
          <w:rFonts w:ascii="Times New Roman" w:eastAsia="Times New Roman" w:hAnsi="Times New Roman" w:cs="Times New Roman"/>
          <w:i/>
          <w:iCs/>
          <w:sz w:val="20"/>
          <w:szCs w:val="20"/>
        </w:rPr>
        <w:t> ngày 08 tháng 4 năm 2013 của Bộ trưởng Bộ Thông tin và Truyền thông ban hành Danh mục sản phẩm phần mềm và phần cứng, điện tử.”</w:t>
      </w:r>
    </w:p>
    <w:p w14:paraId="69E64BD4" w14:textId="165DE37A" w:rsidR="00EB7F0C" w:rsidRPr="002A74D1" w:rsidRDefault="00EB7F0C" w:rsidP="002A74D1">
      <w:pPr>
        <w:shd w:val="clear" w:color="auto" w:fill="FFFFFF"/>
        <w:spacing w:before="120" w:after="0" w:line="240" w:lineRule="auto"/>
        <w:ind w:firstLine="567"/>
        <w:jc w:val="both"/>
        <w:rPr>
          <w:rFonts w:ascii="Times New Roman" w:hAnsi="Times New Roman" w:cs="Times New Roman"/>
          <w:i/>
          <w:color w:val="FF0000"/>
          <w:sz w:val="20"/>
          <w:szCs w:val="20"/>
        </w:rPr>
      </w:pPr>
      <w:r w:rsidRPr="002A74D1">
        <w:rPr>
          <w:rFonts w:ascii="Times New Roman" w:hAnsi="Times New Roman" w:cs="Times New Roman"/>
          <w:sz w:val="20"/>
          <w:szCs w:val="20"/>
        </w:rPr>
        <w:t xml:space="preserve">Thông tư số 11/2024/TT-BTTTT ngày 23 tháng 9 năm 2024 của </w:t>
      </w:r>
      <w:r w:rsidRPr="002A74D1">
        <w:rPr>
          <w:rFonts w:ascii="Times New Roman" w:eastAsia="Times New Roman" w:hAnsi="Times New Roman" w:cs="Times New Roman"/>
          <w:bCs/>
          <w:sz w:val="20"/>
          <w:szCs w:val="20"/>
        </w:rPr>
        <w:t xml:space="preserve">Bộ trưởng Bộ Thông tin và Truyền </w:t>
      </w:r>
      <w:r w:rsidRPr="002A74D1">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6" w:tgtFrame="_blank" w:tooltip="Nghị định 60/2014/NĐ-CP" w:history="1">
        <w:r w:rsidRPr="002A74D1">
          <w:rPr>
            <w:rStyle w:val="Hyperlink"/>
            <w:rFonts w:ascii="Times New Roman" w:hAnsi="Times New Roman" w:cs="Times New Roman"/>
            <w:color w:val="auto"/>
            <w:sz w:val="20"/>
            <w:szCs w:val="20"/>
            <w:u w:val="none"/>
          </w:rPr>
          <w:t>60/2014/NĐ-CP</w:t>
        </w:r>
      </w:hyperlink>
      <w:r w:rsidRPr="002A74D1">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và Thông tư số 09/2013/TT-BTTTT của Bộ trưởng Bộ Thông tin và Truyền thông </w:t>
      </w:r>
      <w:r w:rsidRPr="002A74D1">
        <w:rPr>
          <w:rFonts w:ascii="Times New Roman" w:eastAsia="Times New Roman" w:hAnsi="Times New Roman" w:cs="Times New Roman"/>
          <w:sz w:val="20"/>
          <w:szCs w:val="20"/>
        </w:rPr>
        <w:t xml:space="preserve">ban hành Danh mục sản phẩm phần mềm và phần cứng, điện tử </w:t>
      </w:r>
      <w:r w:rsidRPr="002A74D1">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2A74D1">
        <w:rPr>
          <w:rFonts w:ascii="Times New Roman" w:hAnsi="Times New Roman" w:cs="Times New Roman"/>
          <w:sz w:val="20"/>
          <w:szCs w:val="20"/>
        </w:rPr>
        <w:t>, có căn cứ ban hành như sau:</w:t>
      </w:r>
    </w:p>
    <w:p w14:paraId="42F7EBA4" w14:textId="77777777" w:rsidR="00EB7F0C" w:rsidRPr="002A74D1" w:rsidRDefault="00EB7F0C" w:rsidP="002A74D1">
      <w:pPr>
        <w:shd w:val="clear" w:color="auto" w:fill="FFFFFF"/>
        <w:spacing w:before="120" w:after="0" w:line="240" w:lineRule="auto"/>
        <w:ind w:firstLine="567"/>
        <w:jc w:val="both"/>
        <w:rPr>
          <w:rFonts w:ascii="Times New Roman" w:eastAsia="Times New Roman" w:hAnsi="Times New Roman" w:cs="Times New Roman"/>
          <w:i/>
          <w:iCs/>
          <w:sz w:val="20"/>
          <w:szCs w:val="20"/>
          <w:lang w:val="vi-VN"/>
        </w:rPr>
      </w:pPr>
      <w:r w:rsidRPr="002A74D1">
        <w:rPr>
          <w:rFonts w:ascii="Times New Roman" w:eastAsia="Times New Roman" w:hAnsi="Times New Roman" w:cs="Times New Roman"/>
          <w:i/>
          <w:iCs/>
          <w:sz w:val="20"/>
          <w:szCs w:val="20"/>
        </w:rPr>
        <w:t>“</w:t>
      </w:r>
      <w:r w:rsidRPr="002A74D1">
        <w:rPr>
          <w:rFonts w:ascii="Times New Roman" w:eastAsia="Times New Roman" w:hAnsi="Times New Roman" w:cs="Times New Roman"/>
          <w:i/>
          <w:iCs/>
          <w:sz w:val="20"/>
          <w:szCs w:val="20"/>
          <w:lang w:val="vi-VN"/>
        </w:rPr>
        <w:t>Căn cứ </w:t>
      </w:r>
      <w:hyperlink r:id="rId7" w:tgtFrame="_blank" w:history="1">
        <w:r w:rsidRPr="002A74D1">
          <w:rPr>
            <w:rFonts w:ascii="Times New Roman" w:eastAsia="Times New Roman" w:hAnsi="Times New Roman" w:cs="Times New Roman"/>
            <w:i/>
            <w:iCs/>
            <w:sz w:val="20"/>
            <w:szCs w:val="20"/>
            <w:lang w:val="vi-VN"/>
          </w:rPr>
          <w:t>Luật Xuất bản</w:t>
        </w:r>
      </w:hyperlink>
      <w:r w:rsidRPr="002A74D1">
        <w:rPr>
          <w:rFonts w:ascii="Times New Roman" w:eastAsia="Times New Roman" w:hAnsi="Times New Roman" w:cs="Times New Roman"/>
          <w:i/>
          <w:iCs/>
          <w:sz w:val="20"/>
          <w:szCs w:val="20"/>
          <w:lang w:val="vi-VN"/>
        </w:rPr>
        <w:t xml:space="preserve"> ngày 20 tháng 11 năm 2012 (được sửa đổi, bổ sung một số điều </w:t>
      </w:r>
      <w:r w:rsidRPr="002A74D1">
        <w:rPr>
          <w:rFonts w:ascii="Times New Roman" w:eastAsia="Times New Roman" w:hAnsi="Times New Roman" w:cs="Times New Roman"/>
          <w:i/>
          <w:iCs/>
          <w:sz w:val="20"/>
          <w:szCs w:val="20"/>
        </w:rPr>
        <w:t xml:space="preserve">bởi </w:t>
      </w:r>
      <w:r w:rsidRPr="002A74D1">
        <w:rPr>
          <w:rFonts w:ascii="Times New Roman" w:eastAsia="Times New Roman" w:hAnsi="Times New Roman" w:cs="Times New Roman"/>
          <w:i/>
          <w:iCs/>
          <w:sz w:val="20"/>
          <w:szCs w:val="20"/>
          <w:lang w:val="vi-VN"/>
        </w:rPr>
        <w:t xml:space="preserve">Luật sửa đổi, bổ sung một số điều của 37 </w:t>
      </w:r>
      <w:r w:rsidRPr="002A74D1">
        <w:rPr>
          <w:rFonts w:ascii="Times New Roman" w:eastAsia="Times New Roman" w:hAnsi="Times New Roman" w:cs="Times New Roman"/>
          <w:i/>
          <w:iCs/>
          <w:sz w:val="20"/>
          <w:szCs w:val="20"/>
        </w:rPr>
        <w:t>l</w:t>
      </w:r>
      <w:r w:rsidRPr="002A74D1">
        <w:rPr>
          <w:rFonts w:ascii="Times New Roman" w:eastAsia="Times New Roman" w:hAnsi="Times New Roman" w:cs="Times New Roman"/>
          <w:i/>
          <w:iCs/>
          <w:sz w:val="20"/>
          <w:szCs w:val="20"/>
          <w:lang w:val="vi-VN"/>
        </w:rPr>
        <w:t>uật</w:t>
      </w:r>
      <w:r w:rsidRPr="002A74D1">
        <w:rPr>
          <w:rFonts w:ascii="Times New Roman" w:eastAsia="Times New Roman" w:hAnsi="Times New Roman" w:cs="Times New Roman"/>
          <w:i/>
          <w:iCs/>
          <w:sz w:val="20"/>
          <w:szCs w:val="20"/>
        </w:rPr>
        <w:t xml:space="preserve"> có</w:t>
      </w:r>
      <w:r w:rsidRPr="002A74D1">
        <w:rPr>
          <w:rFonts w:ascii="Times New Roman" w:eastAsia="Times New Roman" w:hAnsi="Times New Roman" w:cs="Times New Roman"/>
          <w:i/>
          <w:iCs/>
          <w:sz w:val="20"/>
          <w:szCs w:val="20"/>
          <w:lang w:val="vi-VN"/>
        </w:rPr>
        <w:t xml:space="preserve"> liên quan đến quy hoạch ngày 20 tháng 11 năm 2018);</w:t>
      </w:r>
    </w:p>
    <w:p w14:paraId="3C17D46F" w14:textId="77777777" w:rsidR="00EB7F0C" w:rsidRPr="002A74D1" w:rsidRDefault="00EB7F0C" w:rsidP="002A74D1">
      <w:pPr>
        <w:spacing w:before="120" w:after="0" w:line="240" w:lineRule="auto"/>
        <w:ind w:firstLine="567"/>
        <w:jc w:val="both"/>
        <w:rPr>
          <w:rFonts w:ascii="Times New Roman" w:hAnsi="Times New Roman" w:cs="Times New Roman"/>
          <w:i/>
          <w:sz w:val="20"/>
          <w:szCs w:val="20"/>
        </w:rPr>
      </w:pPr>
      <w:r w:rsidRPr="002A74D1">
        <w:rPr>
          <w:rFonts w:ascii="Times New Roman" w:hAnsi="Times New Roman" w:cs="Times New Roman"/>
          <w:i/>
          <w:sz w:val="20"/>
          <w:szCs w:val="20"/>
        </w:rPr>
        <w:t>Căn cứ Luật Quản lý ngoại thương ngày 12 tháng 6 năm 2017;</w:t>
      </w:r>
    </w:p>
    <w:p w14:paraId="793D88B4" w14:textId="77777777" w:rsidR="00EB7F0C" w:rsidRPr="002A74D1" w:rsidRDefault="00EB7F0C" w:rsidP="002A74D1">
      <w:pPr>
        <w:shd w:val="clear" w:color="auto" w:fill="FFFFFF"/>
        <w:spacing w:before="120" w:after="0" w:line="240" w:lineRule="auto"/>
        <w:ind w:firstLine="567"/>
        <w:jc w:val="both"/>
        <w:rPr>
          <w:rFonts w:ascii="Times New Roman" w:eastAsia="Times New Roman" w:hAnsi="Times New Roman" w:cs="Times New Roman"/>
          <w:i/>
          <w:iCs/>
          <w:sz w:val="20"/>
          <w:szCs w:val="20"/>
        </w:rPr>
      </w:pPr>
      <w:r w:rsidRPr="002A74D1">
        <w:rPr>
          <w:rFonts w:ascii="Times New Roman" w:eastAsia="Times New Roman" w:hAnsi="Times New Roman" w:cs="Times New Roman"/>
          <w:i/>
          <w:iCs/>
          <w:sz w:val="20"/>
          <w:szCs w:val="20"/>
          <w:lang w:val="vi-VN"/>
        </w:rPr>
        <w:t>Căn cứ Nghị định số </w:t>
      </w:r>
      <w:hyperlink r:id="rId8" w:tgtFrame="_blank" w:history="1">
        <w:r w:rsidRPr="002A74D1">
          <w:rPr>
            <w:rFonts w:ascii="Times New Roman" w:eastAsia="Times New Roman" w:hAnsi="Times New Roman" w:cs="Times New Roman"/>
            <w:i/>
            <w:iCs/>
            <w:sz w:val="20"/>
            <w:szCs w:val="20"/>
            <w:lang w:val="vi-VN"/>
          </w:rPr>
          <w:t>195/2013/NĐ-CP</w:t>
        </w:r>
      </w:hyperlink>
      <w:r w:rsidRPr="002A74D1">
        <w:rPr>
          <w:rFonts w:ascii="Times New Roman" w:eastAsia="Times New Roman" w:hAnsi="Times New Roman" w:cs="Times New Roman"/>
          <w:i/>
          <w:iCs/>
          <w:sz w:val="20"/>
          <w:szCs w:val="20"/>
          <w:lang w:val="vi-VN"/>
        </w:rPr>
        <w:t xml:space="preserve"> ngày 21 tháng 11 năm 2013 của Chính phủ quy định chi tiết một số điều và biện pháp thi hành Luật Xuất bản (được sửa đổi, bổ sung một số điều </w:t>
      </w:r>
      <w:r w:rsidRPr="002A74D1">
        <w:rPr>
          <w:rFonts w:ascii="Times New Roman" w:eastAsia="Times New Roman" w:hAnsi="Times New Roman" w:cs="Times New Roman"/>
          <w:i/>
          <w:iCs/>
          <w:sz w:val="20"/>
          <w:szCs w:val="20"/>
        </w:rPr>
        <w:t xml:space="preserve">bởi </w:t>
      </w:r>
      <w:r w:rsidRPr="002A74D1">
        <w:rPr>
          <w:rFonts w:ascii="Times New Roman" w:eastAsia="Times New Roman" w:hAnsi="Times New Roman" w:cs="Times New Roman"/>
          <w:i/>
          <w:iCs/>
          <w:sz w:val="20"/>
          <w:szCs w:val="20"/>
          <w:lang w:val="vi-VN"/>
        </w:rPr>
        <w:t>Nghị định số </w:t>
      </w:r>
      <w:hyperlink r:id="rId9" w:tgtFrame="_blank" w:history="1">
        <w:r w:rsidRPr="002A74D1">
          <w:rPr>
            <w:rFonts w:ascii="Times New Roman" w:eastAsia="Times New Roman" w:hAnsi="Times New Roman" w:cs="Times New Roman"/>
            <w:i/>
            <w:iCs/>
            <w:sz w:val="20"/>
            <w:szCs w:val="20"/>
            <w:lang w:val="vi-VN"/>
          </w:rPr>
          <w:t>150/2018/NĐ-CP</w:t>
        </w:r>
      </w:hyperlink>
      <w:r w:rsidRPr="002A74D1">
        <w:rPr>
          <w:rFonts w:ascii="Times New Roman" w:eastAsia="Times New Roman" w:hAnsi="Times New Roman" w:cs="Times New Roman"/>
          <w:i/>
          <w:iCs/>
          <w:sz w:val="20"/>
          <w:szCs w:val="20"/>
          <w:lang w:val="vi-VN"/>
        </w:rPr>
        <w:t> ngày 07 tháng 11 năm 2018 của Chính phủ sửa đổi một số Nghị định liên quan đến</w:t>
      </w:r>
      <w:r>
        <w:rPr>
          <w:rFonts w:ascii="Times New Roman" w:eastAsia="Times New Roman" w:hAnsi="Times New Roman" w:cs="Times New Roman"/>
          <w:i/>
          <w:iCs/>
          <w:sz w:val="20"/>
          <w:szCs w:val="20"/>
        </w:rPr>
        <w:t xml:space="preserve"> </w:t>
      </w:r>
      <w:r w:rsidRPr="002A74D1">
        <w:rPr>
          <w:rFonts w:ascii="Times New Roman" w:eastAsia="Times New Roman" w:hAnsi="Times New Roman" w:cs="Times New Roman"/>
          <w:i/>
          <w:iCs/>
          <w:sz w:val="20"/>
          <w:szCs w:val="20"/>
          <w:lang w:val="vi-VN"/>
        </w:rPr>
        <w:t>điều kiện đầu tư kinh doanh và thủ tục hành chính trong lĩnh vực thông tin và truyền thông</w:t>
      </w:r>
      <w:r w:rsidRPr="002A74D1">
        <w:rPr>
          <w:rFonts w:ascii="Times New Roman" w:eastAsia="Times New Roman" w:hAnsi="Times New Roman" w:cs="Times New Roman"/>
          <w:i/>
          <w:iCs/>
          <w:sz w:val="20"/>
          <w:szCs w:val="20"/>
        </w:rPr>
        <w:t>);</w:t>
      </w:r>
    </w:p>
    <w:p w14:paraId="48B24E30" w14:textId="77777777" w:rsidR="00EB7F0C" w:rsidRPr="002A74D1" w:rsidRDefault="00EB7F0C" w:rsidP="002A74D1">
      <w:pPr>
        <w:spacing w:before="120" w:after="0" w:line="240" w:lineRule="auto"/>
        <w:ind w:firstLine="567"/>
        <w:jc w:val="both"/>
        <w:rPr>
          <w:rFonts w:ascii="Times New Roman" w:hAnsi="Times New Roman" w:cs="Times New Roman"/>
          <w:i/>
          <w:sz w:val="20"/>
          <w:szCs w:val="20"/>
        </w:rPr>
      </w:pPr>
      <w:r w:rsidRPr="002A74D1">
        <w:rPr>
          <w:rFonts w:ascii="Times New Roman" w:hAnsi="Times New Roman" w:cs="Times New Roman"/>
          <w:i/>
          <w:sz w:val="20"/>
          <w:szCs w:val="20"/>
        </w:rPr>
        <w:t>Căn cứ Nghị định số </w:t>
      </w:r>
      <w:hyperlink r:id="rId10" w:tgtFrame="_blank" w:tooltip="Nghị định 60/2014/NĐ-CP" w:history="1">
        <w:r w:rsidRPr="002A74D1">
          <w:rPr>
            <w:rStyle w:val="Hyperlink"/>
            <w:rFonts w:ascii="Times New Roman" w:hAnsi="Times New Roman" w:cs="Times New Roman"/>
            <w:i/>
            <w:color w:val="auto"/>
            <w:sz w:val="20"/>
            <w:szCs w:val="20"/>
            <w:u w:val="none"/>
          </w:rPr>
          <w:t>60/2014/NĐ-CP</w:t>
        </w:r>
      </w:hyperlink>
      <w:r w:rsidRPr="002A74D1">
        <w:rPr>
          <w:rFonts w:ascii="Times New Roman" w:hAnsi="Times New Roman" w:cs="Times New Roman"/>
          <w:i/>
          <w:sz w:val="20"/>
          <w:szCs w:val="20"/>
        </w:rPr>
        <w:t> ngày 19 tháng 6 năm 2014 củ</w:t>
      </w:r>
      <w:r>
        <w:rPr>
          <w:rFonts w:ascii="Times New Roman" w:hAnsi="Times New Roman" w:cs="Times New Roman"/>
          <w:i/>
          <w:sz w:val="20"/>
          <w:szCs w:val="20"/>
        </w:rPr>
        <w:t xml:space="preserve">a </w:t>
      </w:r>
      <w:r w:rsidRPr="002A74D1">
        <w:rPr>
          <w:rFonts w:ascii="Times New Roman" w:hAnsi="Times New Roman" w:cs="Times New Roman"/>
          <w:i/>
          <w:sz w:val="20"/>
          <w:szCs w:val="20"/>
        </w:rPr>
        <w:t>Chính phủ quy định về hoạt động in (được sửa đổi, bổ sung một số điều bởi Nghị định số </w:t>
      </w:r>
      <w:hyperlink r:id="rId11" w:tgtFrame="_blank" w:tooltip="Nghị định 25/2018/NĐ-CP" w:history="1">
        <w:r w:rsidRPr="002A74D1">
          <w:rPr>
            <w:rStyle w:val="Hyperlink"/>
            <w:rFonts w:ascii="Times New Roman" w:hAnsi="Times New Roman" w:cs="Times New Roman"/>
            <w:i/>
            <w:color w:val="auto"/>
            <w:sz w:val="20"/>
            <w:szCs w:val="20"/>
            <w:u w:val="none"/>
          </w:rPr>
          <w:t>25/2018/NĐ-CP</w:t>
        </w:r>
      </w:hyperlink>
      <w:r w:rsidRPr="002A74D1">
        <w:rPr>
          <w:rFonts w:ascii="Times New Roman" w:hAnsi="Times New Roman" w:cs="Times New Roman"/>
          <w:i/>
          <w:sz w:val="20"/>
          <w:szCs w:val="20"/>
        </w:rPr>
        <w:t> ngày 28 tháng 02 năm 2018 của Chính phủ sửa đổi, bổ sung một số điều của Nghị định số </w:t>
      </w:r>
      <w:hyperlink r:id="rId12" w:tgtFrame="_blank" w:tooltip="Nghị định 60/2014/NĐ-CP" w:history="1">
        <w:r w:rsidRPr="002A74D1">
          <w:rPr>
            <w:rStyle w:val="Hyperlink"/>
            <w:rFonts w:ascii="Times New Roman" w:hAnsi="Times New Roman" w:cs="Times New Roman"/>
            <w:i/>
            <w:color w:val="auto"/>
            <w:sz w:val="20"/>
            <w:szCs w:val="20"/>
            <w:u w:val="none"/>
          </w:rPr>
          <w:t>60/2014/NĐ-CP</w:t>
        </w:r>
      </w:hyperlink>
      <w:r w:rsidRPr="002A74D1">
        <w:rPr>
          <w:rFonts w:ascii="Times New Roman" w:hAnsi="Times New Roman" w:cs="Times New Roman"/>
          <w:i/>
          <w:sz w:val="20"/>
          <w:szCs w:val="20"/>
        </w:rPr>
        <w:t> ngày 19 tháng 6 năm 2014 của Chính phủ quy định về hoạt động in);</w:t>
      </w:r>
    </w:p>
    <w:p w14:paraId="7B6E5762" w14:textId="77777777" w:rsidR="00EB7F0C" w:rsidRPr="002A74D1" w:rsidRDefault="00EB7F0C" w:rsidP="002A74D1">
      <w:pPr>
        <w:spacing w:before="120" w:after="0" w:line="240" w:lineRule="auto"/>
        <w:ind w:firstLine="567"/>
        <w:jc w:val="both"/>
        <w:rPr>
          <w:rFonts w:ascii="Times New Roman" w:hAnsi="Times New Roman" w:cs="Times New Roman"/>
          <w:i/>
          <w:sz w:val="20"/>
          <w:szCs w:val="20"/>
        </w:rPr>
      </w:pPr>
      <w:r w:rsidRPr="002A74D1">
        <w:rPr>
          <w:rFonts w:ascii="Times New Roman" w:hAnsi="Times New Roman" w:cs="Times New Roman"/>
          <w:i/>
          <w:sz w:val="20"/>
          <w:szCs w:val="20"/>
        </w:rPr>
        <w:t>Căn cứ Nghị định số </w:t>
      </w:r>
      <w:hyperlink r:id="rId13" w:tgtFrame="_blank" w:tooltip="Nghị định 69/2018/NĐ-CP" w:history="1">
        <w:r w:rsidRPr="002A74D1">
          <w:rPr>
            <w:rStyle w:val="Hyperlink"/>
            <w:rFonts w:ascii="Times New Roman" w:hAnsi="Times New Roman" w:cs="Times New Roman"/>
            <w:i/>
            <w:color w:val="auto"/>
            <w:sz w:val="20"/>
            <w:szCs w:val="20"/>
            <w:u w:val="none"/>
          </w:rPr>
          <w:t>69/2018/NĐ-CP</w:t>
        </w:r>
      </w:hyperlink>
      <w:r w:rsidRPr="002A74D1">
        <w:rPr>
          <w:rFonts w:ascii="Times New Roman" w:hAnsi="Times New Roman" w:cs="Times New Roman"/>
          <w:i/>
          <w:sz w:val="20"/>
          <w:szCs w:val="20"/>
        </w:rPr>
        <w:t> ngày 15 tháng 5 năm 2018 củ</w:t>
      </w:r>
      <w:r>
        <w:rPr>
          <w:rFonts w:ascii="Times New Roman" w:hAnsi="Times New Roman" w:cs="Times New Roman"/>
          <w:i/>
          <w:sz w:val="20"/>
          <w:szCs w:val="20"/>
        </w:rPr>
        <w:t xml:space="preserve">a </w:t>
      </w:r>
      <w:r w:rsidRPr="002A74D1">
        <w:rPr>
          <w:rFonts w:ascii="Times New Roman" w:hAnsi="Times New Roman" w:cs="Times New Roman"/>
          <w:i/>
          <w:sz w:val="20"/>
          <w:szCs w:val="20"/>
        </w:rPr>
        <w:t>Chính phủ quy định chi tiết một số điều của Luật Quản lý ngoại thương;</w:t>
      </w:r>
    </w:p>
    <w:p w14:paraId="531B4389" w14:textId="77777777" w:rsidR="00EB7F0C" w:rsidRPr="002A74D1" w:rsidRDefault="00EB7F0C" w:rsidP="002A74D1">
      <w:pPr>
        <w:shd w:val="clear" w:color="auto" w:fill="FFFFFF"/>
        <w:spacing w:before="120" w:after="0" w:line="240" w:lineRule="auto"/>
        <w:ind w:firstLine="567"/>
        <w:jc w:val="both"/>
        <w:rPr>
          <w:rStyle w:val="Emphasis"/>
          <w:rFonts w:ascii="Times New Roman" w:hAnsi="Times New Roman" w:cs="Times New Roman"/>
          <w:sz w:val="20"/>
          <w:szCs w:val="20"/>
          <w:shd w:val="clear" w:color="auto" w:fill="FFFFFF"/>
        </w:rPr>
      </w:pPr>
      <w:r w:rsidRPr="002A74D1">
        <w:rPr>
          <w:rFonts w:ascii="Times New Roman" w:eastAsia="Times New Roman" w:hAnsi="Times New Roman" w:cs="Times New Roman"/>
          <w:i/>
          <w:iCs/>
          <w:sz w:val="20"/>
          <w:szCs w:val="20"/>
          <w:lang w:val="vi-VN"/>
        </w:rPr>
        <w:t>Căn cứ Nghị định số </w:t>
      </w:r>
      <w:r w:rsidRPr="002A74D1">
        <w:rPr>
          <w:rFonts w:ascii="Times New Roman" w:eastAsia="Times New Roman" w:hAnsi="Times New Roman" w:cs="Times New Roman"/>
          <w:i/>
          <w:iCs/>
          <w:sz w:val="20"/>
          <w:szCs w:val="20"/>
        </w:rPr>
        <w:t>72</w:t>
      </w:r>
      <w:r w:rsidRPr="002A74D1">
        <w:rPr>
          <w:rFonts w:ascii="Times New Roman" w:eastAsia="Times New Roman" w:hAnsi="Times New Roman" w:cs="Times New Roman"/>
          <w:i/>
          <w:iCs/>
          <w:sz w:val="20"/>
          <w:szCs w:val="20"/>
          <w:lang w:val="vi-VN"/>
        </w:rPr>
        <w:t xml:space="preserve">/2022/NĐ-CP ngày </w:t>
      </w:r>
      <w:r w:rsidRPr="002A74D1">
        <w:rPr>
          <w:rFonts w:ascii="Times New Roman" w:eastAsia="Times New Roman" w:hAnsi="Times New Roman" w:cs="Times New Roman"/>
          <w:i/>
          <w:iCs/>
          <w:sz w:val="20"/>
          <w:szCs w:val="20"/>
        </w:rPr>
        <w:t>04</w:t>
      </w:r>
      <w:r w:rsidRPr="002A74D1">
        <w:rPr>
          <w:rFonts w:ascii="Times New Roman" w:eastAsia="Times New Roman" w:hAnsi="Times New Roman" w:cs="Times New Roman"/>
          <w:i/>
          <w:iCs/>
          <w:sz w:val="20"/>
          <w:szCs w:val="20"/>
          <w:lang w:val="vi-VN"/>
        </w:rPr>
        <w:t xml:space="preserve"> tháng </w:t>
      </w:r>
      <w:r w:rsidRPr="002A74D1">
        <w:rPr>
          <w:rFonts w:ascii="Times New Roman" w:eastAsia="Times New Roman" w:hAnsi="Times New Roman" w:cs="Times New Roman"/>
          <w:i/>
          <w:iCs/>
          <w:sz w:val="20"/>
          <w:szCs w:val="20"/>
        </w:rPr>
        <w:t>10</w:t>
      </w:r>
      <w:r w:rsidRPr="002A74D1">
        <w:rPr>
          <w:rFonts w:ascii="Times New Roman" w:eastAsia="Times New Roman" w:hAnsi="Times New Roman" w:cs="Times New Roman"/>
          <w:i/>
          <w:iCs/>
          <w:sz w:val="20"/>
          <w:szCs w:val="20"/>
          <w:lang w:val="vi-VN"/>
        </w:rPr>
        <w:t xml:space="preserve"> năm 2022</w:t>
      </w:r>
      <w:r w:rsidRPr="002A74D1">
        <w:rPr>
          <w:rFonts w:ascii="Times New Roman" w:eastAsia="Times New Roman" w:hAnsi="Times New Roman" w:cs="Times New Roman"/>
          <w:i/>
          <w:iCs/>
          <w:sz w:val="20"/>
          <w:szCs w:val="20"/>
        </w:rPr>
        <w:t xml:space="preserve"> của Chính phủ </w:t>
      </w:r>
      <w:r w:rsidRPr="002A74D1">
        <w:rPr>
          <w:rStyle w:val="Emphasis"/>
          <w:rFonts w:ascii="Times New Roman" w:hAnsi="Times New Roman" w:cs="Times New Roman"/>
          <w:sz w:val="20"/>
          <w:szCs w:val="20"/>
          <w:shd w:val="clear" w:color="auto" w:fill="FFFFFF"/>
        </w:rPr>
        <w:t>sửa đổi, bổ sung một số điều của Nghị định số </w:t>
      </w:r>
      <w:hyperlink r:id="rId14" w:tgtFrame="_blank" w:tooltip="Nghị định 60/2014/NĐ-CP" w:history="1">
        <w:r w:rsidRPr="002A74D1">
          <w:rPr>
            <w:rStyle w:val="Hyperlink"/>
            <w:rFonts w:ascii="Times New Roman" w:hAnsi="Times New Roman" w:cs="Times New Roman"/>
            <w:i/>
            <w:iCs/>
            <w:color w:val="auto"/>
            <w:sz w:val="20"/>
            <w:szCs w:val="20"/>
            <w:u w:val="none"/>
            <w:shd w:val="clear" w:color="auto" w:fill="FFFFFF"/>
          </w:rPr>
          <w:t>60/2014/NĐ-CP</w:t>
        </w:r>
      </w:hyperlink>
      <w:r w:rsidRPr="002A74D1">
        <w:rPr>
          <w:rStyle w:val="Emphasis"/>
          <w:rFonts w:ascii="Times New Roman" w:hAnsi="Times New Roman" w:cs="Times New Roman"/>
          <w:sz w:val="20"/>
          <w:szCs w:val="20"/>
          <w:shd w:val="clear" w:color="auto" w:fill="FFFFFF"/>
        </w:rPr>
        <w:t> ngày 19 tháng 6 năm 2014 của Chính phủ quy định về hoạt động in và Nghị định số </w:t>
      </w:r>
      <w:hyperlink r:id="rId15" w:tgtFrame="_blank" w:tooltip="Nghị định 25/2018/NĐ-CP" w:history="1">
        <w:r w:rsidRPr="002A74D1">
          <w:rPr>
            <w:rStyle w:val="Hyperlink"/>
            <w:rFonts w:ascii="Times New Roman" w:hAnsi="Times New Roman" w:cs="Times New Roman"/>
            <w:i/>
            <w:iCs/>
            <w:color w:val="auto"/>
            <w:sz w:val="20"/>
            <w:szCs w:val="20"/>
            <w:u w:val="none"/>
            <w:shd w:val="clear" w:color="auto" w:fill="FFFFFF"/>
          </w:rPr>
          <w:t>25/2018/NĐ-CP</w:t>
        </w:r>
      </w:hyperlink>
      <w:r w:rsidRPr="002A74D1">
        <w:rPr>
          <w:rStyle w:val="Emphasis"/>
          <w:rFonts w:ascii="Times New Roman" w:hAnsi="Times New Roman" w:cs="Times New Roman"/>
          <w:sz w:val="20"/>
          <w:szCs w:val="20"/>
          <w:shd w:val="clear" w:color="auto" w:fill="FFFFFF"/>
        </w:rPr>
        <w:t> ngày 28 tháng 02 năm 2018 của Chính phủ sửa đổi, bổ sung một số điều của Nghị định số </w:t>
      </w:r>
      <w:hyperlink r:id="rId16" w:tgtFrame="_blank" w:tooltip="Nghị định 60/2014/NĐ-CP" w:history="1">
        <w:r w:rsidRPr="002A74D1">
          <w:rPr>
            <w:rStyle w:val="Hyperlink"/>
            <w:rFonts w:ascii="Times New Roman" w:hAnsi="Times New Roman" w:cs="Times New Roman"/>
            <w:i/>
            <w:iCs/>
            <w:color w:val="auto"/>
            <w:sz w:val="20"/>
            <w:szCs w:val="20"/>
            <w:u w:val="none"/>
            <w:shd w:val="clear" w:color="auto" w:fill="FFFFFF"/>
          </w:rPr>
          <w:t>60/2014/NĐ-CP</w:t>
        </w:r>
      </w:hyperlink>
      <w:r w:rsidRPr="002A74D1">
        <w:rPr>
          <w:rStyle w:val="Emphasis"/>
          <w:rFonts w:ascii="Times New Roman" w:hAnsi="Times New Roman" w:cs="Times New Roman"/>
          <w:sz w:val="20"/>
          <w:szCs w:val="20"/>
          <w:shd w:val="clear" w:color="auto" w:fill="FFFFFF"/>
        </w:rPr>
        <w:t> ngày 19 tháng 6 năm 2014 của Chính phủ quy định về hoạt động in.</w:t>
      </w:r>
    </w:p>
    <w:p w14:paraId="57FABF33" w14:textId="77777777" w:rsidR="00EB7F0C" w:rsidRPr="002A74D1" w:rsidRDefault="00EB7F0C" w:rsidP="002A74D1">
      <w:pPr>
        <w:shd w:val="clear" w:color="auto" w:fill="FFFFFF"/>
        <w:spacing w:before="120" w:after="0" w:line="240" w:lineRule="auto"/>
        <w:ind w:firstLine="567"/>
        <w:jc w:val="both"/>
        <w:rPr>
          <w:rFonts w:ascii="Times New Roman" w:eastAsia="Times New Roman" w:hAnsi="Times New Roman" w:cs="Times New Roman"/>
          <w:i/>
          <w:iCs/>
          <w:sz w:val="20"/>
          <w:szCs w:val="20"/>
          <w:lang w:val="vi-VN"/>
        </w:rPr>
      </w:pPr>
      <w:r w:rsidRPr="002A74D1">
        <w:rPr>
          <w:rFonts w:ascii="Times New Roman" w:eastAsia="Times New Roman" w:hAnsi="Times New Roman" w:cs="Times New Roman"/>
          <w:i/>
          <w:iCs/>
          <w:sz w:val="20"/>
          <w:szCs w:val="20"/>
          <w:lang w:val="vi-VN"/>
        </w:rPr>
        <w:t>Căn cứ Nghị định số 48/2022/NĐ-CP ngày 26 tháng 7 năm 2022 của Chính phủ quy định chức năng, nhiệm vụ, quyền hạn và cơ cấu tổ chức của</w:t>
      </w:r>
      <w:r>
        <w:rPr>
          <w:rFonts w:ascii="Times New Roman" w:eastAsia="Times New Roman" w:hAnsi="Times New Roman" w:cs="Times New Roman"/>
          <w:i/>
          <w:iCs/>
          <w:sz w:val="20"/>
          <w:szCs w:val="20"/>
        </w:rPr>
        <w:t xml:space="preserve"> </w:t>
      </w:r>
      <w:r w:rsidRPr="002A74D1">
        <w:rPr>
          <w:rFonts w:ascii="Times New Roman" w:eastAsia="Times New Roman" w:hAnsi="Times New Roman" w:cs="Times New Roman"/>
          <w:i/>
          <w:iCs/>
          <w:sz w:val="20"/>
          <w:szCs w:val="20"/>
          <w:lang w:val="vi-VN"/>
        </w:rPr>
        <w:t>Bộ Thông tin và Truyền thông;</w:t>
      </w:r>
    </w:p>
    <w:p w14:paraId="4985FEF6" w14:textId="77777777" w:rsidR="00EB7F0C" w:rsidRPr="002A74D1" w:rsidRDefault="00EB7F0C" w:rsidP="002A74D1">
      <w:pPr>
        <w:shd w:val="clear" w:color="auto" w:fill="FFFFFF"/>
        <w:spacing w:before="120" w:after="0" w:line="240" w:lineRule="auto"/>
        <w:ind w:firstLine="567"/>
        <w:jc w:val="both"/>
        <w:rPr>
          <w:rFonts w:ascii="Times New Roman" w:eastAsia="Times New Roman" w:hAnsi="Times New Roman" w:cs="Times New Roman"/>
          <w:sz w:val="20"/>
          <w:szCs w:val="20"/>
          <w:lang w:val="vi-VN"/>
        </w:rPr>
      </w:pPr>
      <w:r w:rsidRPr="002A74D1">
        <w:rPr>
          <w:rFonts w:ascii="Times New Roman" w:eastAsia="Times New Roman" w:hAnsi="Times New Roman" w:cs="Times New Roman"/>
          <w:i/>
          <w:iCs/>
          <w:sz w:val="20"/>
          <w:szCs w:val="20"/>
          <w:lang w:val="vi-VN"/>
        </w:rPr>
        <w:t>Theo đề nghị của Cục trưởng Cục Xuất bản, In và Phát hành,</w:t>
      </w:r>
    </w:p>
    <w:p w14:paraId="349311BD" w14:textId="77777777" w:rsidR="00EB7F0C" w:rsidRPr="008B4936" w:rsidRDefault="00EB7F0C" w:rsidP="002A74D1">
      <w:pPr>
        <w:shd w:val="clear" w:color="auto" w:fill="FFFFFF"/>
        <w:spacing w:before="120" w:after="0" w:line="240" w:lineRule="auto"/>
        <w:ind w:firstLine="567"/>
        <w:jc w:val="both"/>
        <w:rPr>
          <w:rFonts w:ascii="Times New Roman" w:hAnsi="Times New Roman" w:cs="Times New Roman"/>
          <w:i/>
          <w:sz w:val="20"/>
          <w:szCs w:val="20"/>
        </w:rPr>
      </w:pPr>
      <w:r w:rsidRPr="008B4936">
        <w:rPr>
          <w:rFonts w:ascii="Times New Roman" w:eastAsia="Times New Roman" w:hAnsi="Times New Roman" w:cs="Times New Roman"/>
          <w:i/>
          <w:iCs/>
          <w:sz w:val="20"/>
          <w:szCs w:val="20"/>
          <w:lang w:val="vi-VN"/>
        </w:rPr>
        <w:t xml:space="preserve">Bộ trưởng Bộ Thông tin và Truyền thông ban hành </w:t>
      </w:r>
      <w:r w:rsidRPr="008B4936">
        <w:rPr>
          <w:rFonts w:ascii="Times New Roman" w:hAnsi="Times New Roman" w:cs="Times New Roman"/>
          <w:i/>
          <w:iCs/>
          <w:sz w:val="20"/>
          <w:szCs w:val="20"/>
        </w:rPr>
        <w:t xml:space="preserve">Thông tư </w:t>
      </w:r>
      <w:r w:rsidRPr="008B4936">
        <w:rPr>
          <w:rFonts w:ascii="Times New Roman" w:hAnsi="Times New Roman" w:cs="Times New Roman"/>
          <w:i/>
          <w:sz w:val="20"/>
          <w:szCs w:val="20"/>
        </w:rPr>
        <w:t>sửa đ</w:t>
      </w:r>
      <w:r w:rsidRPr="00F1693D">
        <w:rPr>
          <w:rFonts w:ascii="Times New Roman" w:hAnsi="Times New Roman" w:cs="Times New Roman"/>
          <w:i/>
          <w:sz w:val="20"/>
          <w:szCs w:val="20"/>
        </w:rPr>
        <w:t>ổi, b</w:t>
      </w:r>
      <w:r w:rsidRPr="00EE3898">
        <w:rPr>
          <w:rFonts w:ascii="Times New Roman" w:hAnsi="Times New Roman" w:cs="Times New Roman"/>
          <w:i/>
          <w:sz w:val="20"/>
          <w:szCs w:val="20"/>
        </w:rPr>
        <w:t>ổ sung m</w:t>
      </w:r>
      <w:r w:rsidRPr="00CB607E">
        <w:rPr>
          <w:rFonts w:ascii="Times New Roman" w:hAnsi="Times New Roman" w:cs="Times New Roman"/>
          <w:i/>
          <w:sz w:val="20"/>
          <w:szCs w:val="20"/>
        </w:rPr>
        <w:t>ột số</w:t>
      </w:r>
      <w:r w:rsidRPr="00F15F45">
        <w:rPr>
          <w:rFonts w:ascii="Times New Roman" w:hAnsi="Times New Roman" w:cs="Times New Roman"/>
          <w:i/>
          <w:sz w:val="20"/>
          <w:szCs w:val="20"/>
        </w:rPr>
        <w:t xml:space="preserve"> điề</w:t>
      </w:r>
      <w:r w:rsidRPr="00F5526E">
        <w:rPr>
          <w:rFonts w:ascii="Times New Roman" w:hAnsi="Times New Roman" w:cs="Times New Roman"/>
          <w:i/>
          <w:sz w:val="20"/>
          <w:szCs w:val="20"/>
        </w:rPr>
        <w:t>u c</w:t>
      </w:r>
      <w:r w:rsidRPr="00CA443D">
        <w:rPr>
          <w:rFonts w:ascii="Times New Roman" w:hAnsi="Times New Roman" w:cs="Times New Roman"/>
          <w:i/>
          <w:sz w:val="20"/>
          <w:szCs w:val="20"/>
        </w:rPr>
        <w:t>ủa Thông tư số 03/2015/TT-BTTTT ngày 06 tháng 3 năm 2015 của Bộ</w:t>
      </w:r>
      <w:r w:rsidRPr="00663A15">
        <w:rPr>
          <w:rFonts w:ascii="Times New Roman" w:hAnsi="Times New Roman" w:cs="Times New Roman"/>
          <w:i/>
          <w:sz w:val="20"/>
          <w:szCs w:val="20"/>
        </w:rPr>
        <w:t xml:space="preserve"> trưở</w:t>
      </w:r>
      <w:r w:rsidRPr="00B67A67">
        <w:rPr>
          <w:rFonts w:ascii="Times New Roman" w:hAnsi="Times New Roman" w:cs="Times New Roman"/>
          <w:i/>
          <w:sz w:val="20"/>
          <w:szCs w:val="20"/>
        </w:rPr>
        <w:t>ng Bộ</w:t>
      </w:r>
      <w:r w:rsidRPr="001225F9">
        <w:rPr>
          <w:rFonts w:ascii="Times New Roman" w:hAnsi="Times New Roman" w:cs="Times New Roman"/>
          <w:i/>
          <w:sz w:val="20"/>
          <w:szCs w:val="20"/>
        </w:rPr>
        <w:t xml:space="preserve"> Thông tin và Truyề</w:t>
      </w:r>
      <w:r w:rsidRPr="00693351">
        <w:rPr>
          <w:rFonts w:ascii="Times New Roman" w:hAnsi="Times New Roman" w:cs="Times New Roman"/>
          <w:i/>
          <w:sz w:val="20"/>
          <w:szCs w:val="20"/>
        </w:rPr>
        <w:t>n thông quy đị</w:t>
      </w:r>
      <w:r w:rsidRPr="008B4936">
        <w:rPr>
          <w:rFonts w:ascii="Times New Roman" w:hAnsi="Times New Roman" w:cs="Times New Roman"/>
          <w:i/>
          <w:sz w:val="20"/>
          <w:szCs w:val="20"/>
        </w:rPr>
        <w:t>nh chi tiết và hướng dẫn thi hành một số điều, khoản của Nghị định số </w:t>
      </w:r>
      <w:hyperlink r:id="rId17" w:tgtFrame="_blank" w:tooltip="Nghị định 60/2014/NĐ-CP" w:history="1">
        <w:r w:rsidRPr="008B4936">
          <w:rPr>
            <w:rStyle w:val="Hyperlink"/>
            <w:rFonts w:ascii="Times New Roman" w:hAnsi="Times New Roman" w:cs="Times New Roman"/>
            <w:i/>
            <w:color w:val="auto"/>
            <w:sz w:val="20"/>
            <w:szCs w:val="20"/>
            <w:u w:val="none"/>
          </w:rPr>
          <w:t>60/2014/NĐ-CP</w:t>
        </w:r>
      </w:hyperlink>
      <w:r w:rsidRPr="008B4936">
        <w:rPr>
          <w:rFonts w:ascii="Times New Roman" w:hAnsi="Times New Roman" w:cs="Times New Roman"/>
          <w:i/>
          <w:sz w:val="20"/>
          <w:szCs w:val="20"/>
        </w:rPr>
        <w:t> ngày 19 tháng 6 năm 2014 của Chính phủ</w:t>
      </w:r>
      <w:r w:rsidRPr="00F1693D">
        <w:rPr>
          <w:rFonts w:ascii="Times New Roman" w:hAnsi="Times New Roman" w:cs="Times New Roman"/>
          <w:i/>
          <w:sz w:val="20"/>
          <w:szCs w:val="20"/>
        </w:rPr>
        <w:t xml:space="preserve"> quy đị</w:t>
      </w:r>
      <w:r w:rsidRPr="00EE3898">
        <w:rPr>
          <w:rFonts w:ascii="Times New Roman" w:hAnsi="Times New Roman" w:cs="Times New Roman"/>
          <w:i/>
          <w:sz w:val="20"/>
          <w:szCs w:val="20"/>
        </w:rPr>
        <w:t>nh về</w:t>
      </w:r>
      <w:r w:rsidRPr="00CB607E">
        <w:rPr>
          <w:rFonts w:ascii="Times New Roman" w:hAnsi="Times New Roman" w:cs="Times New Roman"/>
          <w:i/>
          <w:sz w:val="20"/>
          <w:szCs w:val="20"/>
        </w:rPr>
        <w:t xml:space="preserve"> hoạt đ</w:t>
      </w:r>
      <w:r w:rsidRPr="00F15F45">
        <w:rPr>
          <w:rFonts w:ascii="Times New Roman" w:hAnsi="Times New Roman" w:cs="Times New Roman"/>
          <w:i/>
          <w:sz w:val="20"/>
          <w:szCs w:val="20"/>
        </w:rPr>
        <w:t>ộng in, Thông tư s</w:t>
      </w:r>
      <w:r w:rsidRPr="00F5526E">
        <w:rPr>
          <w:rFonts w:ascii="Times New Roman" w:hAnsi="Times New Roman" w:cs="Times New Roman"/>
          <w:i/>
          <w:sz w:val="20"/>
          <w:szCs w:val="20"/>
        </w:rPr>
        <w:t>ố</w:t>
      </w:r>
      <w:r w:rsidRPr="00CA443D">
        <w:rPr>
          <w:rFonts w:ascii="Times New Roman" w:hAnsi="Times New Roman" w:cs="Times New Roman"/>
          <w:i/>
          <w:sz w:val="20"/>
          <w:szCs w:val="20"/>
        </w:rPr>
        <w:t xml:space="preserve"> 05/2016/TT-BTTTT ngày 01 tháng 3 năm 2016 của Bộ trưởng B</w:t>
      </w:r>
      <w:r w:rsidRPr="00663A15">
        <w:rPr>
          <w:rFonts w:ascii="Times New Roman" w:hAnsi="Times New Roman" w:cs="Times New Roman"/>
          <w:i/>
          <w:sz w:val="20"/>
          <w:szCs w:val="20"/>
        </w:rPr>
        <w:t>ộ Thông tin và Truy</w:t>
      </w:r>
      <w:r w:rsidRPr="00B67A67">
        <w:rPr>
          <w:rFonts w:ascii="Times New Roman" w:hAnsi="Times New Roman" w:cs="Times New Roman"/>
          <w:i/>
          <w:sz w:val="20"/>
          <w:szCs w:val="20"/>
        </w:rPr>
        <w:t>ền thông q</w:t>
      </w:r>
      <w:r w:rsidRPr="001225F9">
        <w:rPr>
          <w:rFonts w:ascii="Times New Roman" w:hAnsi="Times New Roman" w:cs="Times New Roman"/>
          <w:i/>
          <w:sz w:val="20"/>
          <w:szCs w:val="20"/>
        </w:rPr>
        <w:t>uy đị</w:t>
      </w:r>
      <w:r w:rsidRPr="00693351">
        <w:rPr>
          <w:rFonts w:ascii="Times New Roman" w:hAnsi="Times New Roman" w:cs="Times New Roman"/>
          <w:i/>
          <w:sz w:val="20"/>
          <w:szCs w:val="20"/>
        </w:rPr>
        <w:t>nh về</w:t>
      </w:r>
      <w:r w:rsidRPr="008B4936">
        <w:rPr>
          <w:rFonts w:ascii="Times New Roman" w:hAnsi="Times New Roman" w:cs="Times New Roman"/>
          <w:i/>
          <w:sz w:val="20"/>
          <w:szCs w:val="20"/>
        </w:rPr>
        <w:t xml:space="preserve">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w:t>
      </w:r>
      <w:r w:rsidRPr="008B4936">
        <w:rPr>
          <w:rFonts w:ascii="Times New Roman" w:hAnsi="Times New Roman" w:cs="Times New Roman"/>
          <w:i/>
          <w:iCs/>
          <w:sz w:val="20"/>
          <w:szCs w:val="20"/>
        </w:rPr>
        <w:t xml:space="preserve">và Thông tư số 09/2013/TT-BTTTT của Bộ trưởng Bộ Thông tin và Truyền thông </w:t>
      </w:r>
      <w:r w:rsidRPr="008B4936">
        <w:rPr>
          <w:rFonts w:ascii="Times New Roman" w:eastAsia="Times New Roman" w:hAnsi="Times New Roman" w:cs="Times New Roman"/>
          <w:i/>
          <w:iCs/>
          <w:sz w:val="20"/>
          <w:szCs w:val="20"/>
        </w:rPr>
        <w:t xml:space="preserve">ban hành Danh mục sản phẩm phần mềm và phần cứng, điện tử </w:t>
      </w:r>
      <w:r w:rsidRPr="008B4936">
        <w:rPr>
          <w:rFonts w:ascii="Times New Roman" w:hAnsi="Times New Roman" w:cs="Times New Roman"/>
          <w:sz w:val="20"/>
          <w:szCs w:val="20"/>
          <w:lang w:val="vi-VN"/>
        </w:rPr>
        <w:t>(</w:t>
      </w:r>
      <w:r w:rsidRPr="008B4936">
        <w:rPr>
          <w:rFonts w:ascii="Times New Roman" w:hAnsi="Times New Roman" w:cs="Times New Roman"/>
          <w:i/>
          <w:iCs/>
          <w:sz w:val="20"/>
          <w:szCs w:val="20"/>
          <w:lang w:val="vi-VN"/>
        </w:rPr>
        <w:t>được sửa đổi, bổ sung bởi Thông tư số 20/2021/TT-BTTTT ngày 03 tháng 12 năm 2021 của Bộ trưởng Bộ Thông tin và Truyền thông).</w:t>
      </w:r>
    </w:p>
    <w:p w14:paraId="1D15D288" w14:textId="77777777" w:rsidR="00EB7F0C" w:rsidRPr="008B4936" w:rsidRDefault="00EB7F0C" w:rsidP="002821AF">
      <w:pPr>
        <w:pStyle w:val="FootnoteText"/>
        <w:spacing w:before="60"/>
        <w:ind w:firstLine="567"/>
        <w:jc w:val="both"/>
        <w:rPr>
          <w:rFonts w:ascii="Times New Roman" w:hAnsi="Times New Roman" w:cs="Times New Roman"/>
        </w:rPr>
      </w:pPr>
    </w:p>
  </w:footnote>
  <w:footnote w:id="2">
    <w:p w14:paraId="693A6D31" w14:textId="77777777" w:rsidR="00EB7F0C" w:rsidRPr="006758CD" w:rsidRDefault="00EB7F0C" w:rsidP="00935099">
      <w:pPr>
        <w:shd w:val="clear" w:color="auto" w:fill="FFFFFF"/>
        <w:spacing w:before="120" w:after="0" w:line="240" w:lineRule="auto"/>
        <w:ind w:firstLine="567"/>
        <w:jc w:val="both"/>
        <w:rPr>
          <w:rFonts w:ascii="Times New Roman" w:eastAsia="Times New Roman" w:hAnsi="Times New Roman" w:cs="Times New Roman"/>
          <w:sz w:val="20"/>
          <w:szCs w:val="20"/>
        </w:rPr>
      </w:pPr>
      <w:r w:rsidRPr="006758CD">
        <w:rPr>
          <w:rStyle w:val="FootnoteReference"/>
          <w:rFonts w:ascii="Times New Roman" w:hAnsi="Times New Roman" w:cs="Times New Roman"/>
          <w:sz w:val="20"/>
          <w:szCs w:val="20"/>
        </w:rPr>
        <w:footnoteRef/>
      </w:r>
      <w:r w:rsidRPr="006758CD">
        <w:rPr>
          <w:rFonts w:ascii="Times New Roman" w:eastAsia="Times New Roman" w:hAnsi="Times New Roman" w:cs="Times New Roman"/>
          <w:sz w:val="20"/>
          <w:szCs w:val="20"/>
        </w:rPr>
        <w:t>Điều 2</w:t>
      </w:r>
      <w:r w:rsidR="008B4936" w:rsidRPr="006758CD">
        <w:rPr>
          <w:rFonts w:ascii="Times New Roman" w:eastAsia="Times New Roman" w:hAnsi="Times New Roman" w:cs="Times New Roman"/>
          <w:sz w:val="20"/>
          <w:szCs w:val="20"/>
        </w:rPr>
        <w:t xml:space="preserve"> và Điều 3</w:t>
      </w:r>
      <w:r w:rsidRPr="006758CD">
        <w:rPr>
          <w:rFonts w:ascii="Times New Roman" w:eastAsia="Times New Roman" w:hAnsi="Times New Roman" w:cs="Times New Roman"/>
          <w:sz w:val="20"/>
          <w:szCs w:val="20"/>
        </w:rPr>
        <w:t xml:space="preserve"> của Thông tư số </w:t>
      </w:r>
      <w:hyperlink r:id="rId18" w:tgtFrame="_blank" w:tooltip="Thông tư 20/2021/TT-BTTTT" w:history="1">
        <w:r w:rsidRPr="006758CD">
          <w:rPr>
            <w:rFonts w:ascii="Times New Roman" w:eastAsia="Times New Roman" w:hAnsi="Times New Roman" w:cs="Times New Roman"/>
            <w:sz w:val="20"/>
            <w:szCs w:val="20"/>
          </w:rPr>
          <w:t>20/2021/TT-BTTTT</w:t>
        </w:r>
      </w:hyperlink>
      <w:r w:rsidRPr="006758CD">
        <w:rPr>
          <w:rFonts w:ascii="Times New Roman" w:eastAsia="Times New Roman" w:hAnsi="Times New Roman" w:cs="Times New Roman"/>
          <w:sz w:val="20"/>
          <w:szCs w:val="20"/>
        </w:rPr>
        <w:t> ngày 03 tháng 12 năm 2021 của Bộ trưởng Bộ Thông tin và Truyền thông sửa đổi, bổ sung Thông tư số </w:t>
      </w:r>
      <w:hyperlink r:id="rId19" w:tgtFrame="_blank" w:tooltip="Thông tư 09/2013/TT-BTTTT" w:history="1">
        <w:r w:rsidRPr="006758CD">
          <w:rPr>
            <w:rFonts w:ascii="Times New Roman" w:eastAsia="Times New Roman" w:hAnsi="Times New Roman" w:cs="Times New Roman"/>
            <w:sz w:val="20"/>
            <w:szCs w:val="20"/>
          </w:rPr>
          <w:t>09/2013/TT-BTTTT</w:t>
        </w:r>
      </w:hyperlink>
      <w:r w:rsidRPr="006758CD">
        <w:rPr>
          <w:rFonts w:ascii="Times New Roman" w:eastAsia="Times New Roman" w:hAnsi="Times New Roman" w:cs="Times New Roman"/>
          <w:sz w:val="20"/>
          <w:szCs w:val="20"/>
        </w:rPr>
        <w:t> ngày 08 tháng 4 năm 2013 của Bộ trưởng Bộ Thông tin và Truyền thông ban hành Danh mục sản phẩm phần mềm và phần cứng, điện tử, có hiệu lực kể từ ngày 02 tháng 02 năm 2022 quy định như sau:</w:t>
      </w:r>
    </w:p>
    <w:p w14:paraId="017BDD14" w14:textId="77777777" w:rsidR="00EB7F0C" w:rsidRPr="006758CD" w:rsidRDefault="00EB7F0C" w:rsidP="00935099">
      <w:pPr>
        <w:shd w:val="clear" w:color="auto" w:fill="FFFFFF"/>
        <w:spacing w:before="120" w:after="0" w:line="240" w:lineRule="auto"/>
        <w:ind w:firstLine="567"/>
        <w:jc w:val="both"/>
        <w:rPr>
          <w:rFonts w:ascii="Times New Roman" w:eastAsia="Times New Roman" w:hAnsi="Times New Roman" w:cs="Times New Roman"/>
          <w:i/>
          <w:sz w:val="20"/>
          <w:szCs w:val="20"/>
        </w:rPr>
      </w:pPr>
      <w:r w:rsidRPr="006758CD">
        <w:rPr>
          <w:rFonts w:ascii="Times New Roman" w:eastAsia="Times New Roman" w:hAnsi="Times New Roman" w:cs="Times New Roman"/>
          <w:i/>
          <w:iCs/>
          <w:sz w:val="20"/>
          <w:szCs w:val="20"/>
        </w:rPr>
        <w:t>“</w:t>
      </w:r>
      <w:r w:rsidRPr="006758CD">
        <w:rPr>
          <w:rFonts w:ascii="Times New Roman" w:eastAsia="Times New Roman" w:hAnsi="Times New Roman" w:cs="Times New Roman"/>
          <w:b/>
          <w:bCs/>
          <w:i/>
          <w:iCs/>
          <w:sz w:val="20"/>
          <w:szCs w:val="20"/>
          <w:lang w:val="vi-VN"/>
        </w:rPr>
        <w:t>Điều 2. Hiệu lực thi hành và quy định chuyển tiếp</w:t>
      </w:r>
    </w:p>
    <w:p w14:paraId="07DCE771" w14:textId="77777777" w:rsidR="00EB7F0C" w:rsidRPr="006758CD" w:rsidRDefault="00EB7F0C" w:rsidP="00935099">
      <w:pPr>
        <w:shd w:val="clear" w:color="auto" w:fill="FFFFFF"/>
        <w:spacing w:before="120" w:after="0" w:line="240" w:lineRule="auto"/>
        <w:ind w:firstLine="567"/>
        <w:jc w:val="both"/>
        <w:rPr>
          <w:rFonts w:ascii="Times New Roman" w:eastAsia="Times New Roman" w:hAnsi="Times New Roman" w:cs="Times New Roman"/>
          <w:i/>
          <w:sz w:val="20"/>
          <w:szCs w:val="20"/>
        </w:rPr>
      </w:pPr>
      <w:r w:rsidRPr="006758CD">
        <w:rPr>
          <w:rFonts w:ascii="Times New Roman" w:eastAsia="Times New Roman" w:hAnsi="Times New Roman" w:cs="Times New Roman"/>
          <w:i/>
          <w:iCs/>
          <w:sz w:val="20"/>
          <w:szCs w:val="20"/>
          <w:lang w:val="vi-VN"/>
        </w:rPr>
        <w:t>1. Thông tư này có hiệu lực thi hành kể từ ngày 02 tháng 02 năm 2022.</w:t>
      </w:r>
    </w:p>
    <w:p w14:paraId="40A77CBE" w14:textId="77777777" w:rsidR="008B4936" w:rsidRPr="006758CD" w:rsidRDefault="00EB7F0C" w:rsidP="00935099">
      <w:pPr>
        <w:shd w:val="clear" w:color="auto" w:fill="FFFFFF"/>
        <w:spacing w:before="120" w:after="0" w:line="240" w:lineRule="auto"/>
        <w:ind w:firstLine="567"/>
        <w:jc w:val="both"/>
        <w:rPr>
          <w:rFonts w:ascii="Times New Roman" w:eastAsia="Times New Roman" w:hAnsi="Times New Roman" w:cs="Times New Roman"/>
          <w:i/>
          <w:iCs/>
          <w:sz w:val="20"/>
          <w:szCs w:val="20"/>
          <w:lang w:val="vi-VN"/>
        </w:rPr>
      </w:pPr>
      <w:r w:rsidRPr="006758CD">
        <w:rPr>
          <w:rFonts w:ascii="Times New Roman" w:eastAsia="Times New Roman" w:hAnsi="Times New Roman" w:cs="Times New Roman"/>
          <w:i/>
          <w:iCs/>
          <w:sz w:val="20"/>
          <w:szCs w:val="20"/>
          <w:lang w:val="vi-VN"/>
        </w:rPr>
        <w:t>2. Các sản phẩm phần mềm đã được xác định thuộc Danh mục sản phẩm phần mềm trước ngày có hiệu lực của Thông tư này thì tiếp tục được áp dụng theo đúng mục đích của Danh mục tại Thông tư số </w:t>
      </w:r>
      <w:hyperlink r:id="rId20" w:tgtFrame="_blank" w:tooltip="Thông tư 09/2013/TT-BTTTT" w:history="1">
        <w:r w:rsidRPr="006758CD">
          <w:rPr>
            <w:rFonts w:ascii="Times New Roman" w:eastAsia="Times New Roman" w:hAnsi="Times New Roman" w:cs="Times New Roman"/>
            <w:i/>
            <w:iCs/>
            <w:sz w:val="20"/>
            <w:szCs w:val="20"/>
            <w:lang w:val="vi-VN"/>
          </w:rPr>
          <w:t>09/2013/TT-BTTTT</w:t>
        </w:r>
      </w:hyperlink>
      <w:r w:rsidRPr="006758CD">
        <w:rPr>
          <w:rFonts w:ascii="Times New Roman" w:eastAsia="Times New Roman" w:hAnsi="Times New Roman" w:cs="Times New Roman"/>
          <w:i/>
          <w:iCs/>
          <w:sz w:val="20"/>
          <w:szCs w:val="20"/>
          <w:lang w:val="vi-VN"/>
        </w:rPr>
        <w:t> ngày 08 tháng 4 năm 2013 của Bộ trưởng Bộ Thông tin và Truyền thông.</w:t>
      </w:r>
    </w:p>
    <w:p w14:paraId="74696E2F" w14:textId="77777777" w:rsidR="008B4936" w:rsidRPr="00B0798B" w:rsidRDefault="008B4936" w:rsidP="008B4936">
      <w:pPr>
        <w:shd w:val="clear" w:color="auto" w:fill="FFFFFF"/>
        <w:spacing w:before="80" w:after="0" w:line="240" w:lineRule="auto"/>
        <w:ind w:firstLine="567"/>
        <w:jc w:val="both"/>
        <w:rPr>
          <w:rFonts w:ascii="Times New Roman" w:eastAsia="Times New Roman" w:hAnsi="Times New Roman" w:cs="Times New Roman"/>
          <w:i/>
          <w:sz w:val="20"/>
          <w:szCs w:val="20"/>
        </w:rPr>
      </w:pPr>
      <w:r w:rsidRPr="00B0798B">
        <w:rPr>
          <w:rFonts w:ascii="Times New Roman" w:eastAsia="Times New Roman" w:hAnsi="Times New Roman" w:cs="Times New Roman"/>
          <w:b/>
          <w:bCs/>
          <w:i/>
          <w:iCs/>
          <w:sz w:val="20"/>
          <w:szCs w:val="20"/>
          <w:lang w:val="vi-VN"/>
        </w:rPr>
        <w:t>Điều 3. Trách nhiệm thi hành</w:t>
      </w:r>
    </w:p>
    <w:p w14:paraId="0BB4EB7A" w14:textId="77777777" w:rsidR="008B4936" w:rsidRPr="00B0798B" w:rsidRDefault="008B4936" w:rsidP="008B4936">
      <w:pPr>
        <w:shd w:val="clear" w:color="auto" w:fill="FFFFFF"/>
        <w:spacing w:before="80" w:after="0" w:line="240" w:lineRule="auto"/>
        <w:ind w:firstLine="567"/>
        <w:jc w:val="both"/>
        <w:rPr>
          <w:rFonts w:ascii="Times New Roman" w:eastAsia="Times New Roman" w:hAnsi="Times New Roman" w:cs="Times New Roman"/>
          <w:i/>
          <w:spacing w:val="-2"/>
          <w:sz w:val="20"/>
          <w:szCs w:val="20"/>
        </w:rPr>
      </w:pPr>
      <w:r w:rsidRPr="00B0798B">
        <w:rPr>
          <w:rFonts w:ascii="Times New Roman" w:eastAsia="Times New Roman" w:hAnsi="Times New Roman" w:cs="Times New Roman"/>
          <w:i/>
          <w:iCs/>
          <w:spacing w:val="-2"/>
          <w:sz w:val="20"/>
          <w:szCs w:val="20"/>
          <w:lang w:val="vi-VN"/>
        </w:rPr>
        <w:t>1. Chánh Văn phòng, Vụ trưởng Vụ Công nghệ thông tin, Thủ trưởng các cơ quan, đơn vị thuộc Bộ Thông tin và Truyền thông, Giám đốc Sở Thông tin và Truyền thông các tỉnh, thành phố trực thuộc Trung ương và các doanh nghiệp, tổ chức, cá nhân có liên quan chịu trách nhiệm thi hành Thông tư này.</w:t>
      </w:r>
    </w:p>
    <w:p w14:paraId="36BA5819" w14:textId="77777777" w:rsidR="00EB7F0C" w:rsidRPr="005F569B" w:rsidRDefault="008B4936" w:rsidP="008B4936">
      <w:pPr>
        <w:shd w:val="clear" w:color="auto" w:fill="FFFFFF"/>
        <w:spacing w:before="120" w:after="0" w:line="240" w:lineRule="auto"/>
        <w:ind w:firstLine="567"/>
        <w:jc w:val="both"/>
        <w:rPr>
          <w:rFonts w:ascii="Times New Roman" w:eastAsia="Times New Roman" w:hAnsi="Times New Roman" w:cs="Times New Roman"/>
          <w:i/>
          <w:iCs/>
          <w:sz w:val="18"/>
          <w:szCs w:val="18"/>
          <w:lang w:val="vi-VN"/>
        </w:rPr>
      </w:pPr>
      <w:r w:rsidRPr="00B0798B">
        <w:rPr>
          <w:rFonts w:ascii="Times New Roman" w:eastAsia="Times New Roman" w:hAnsi="Times New Roman" w:cs="Times New Roman"/>
          <w:i/>
          <w:iCs/>
          <w:sz w:val="20"/>
          <w:szCs w:val="20"/>
          <w:lang w:val="vi-VN"/>
        </w:rPr>
        <w:t>2. Trong quá trình thực hiện, nếu phát sinh vướng mắc, đề nghị các tổ chức, cá nhân phản ánh về Bộ Thông tin và Truyền thông để bổ sung, sửa đổi cho phù hợp.”</w:t>
      </w:r>
      <w:r w:rsidR="00EB7F0C" w:rsidRPr="005F569B">
        <w:rPr>
          <w:rFonts w:ascii="Times New Roman" w:eastAsia="Times New Roman" w:hAnsi="Times New Roman" w:cs="Times New Roman"/>
          <w:i/>
          <w:iCs/>
          <w:sz w:val="18"/>
          <w:szCs w:val="18"/>
          <w:lang w:val="vi-VN"/>
        </w:rPr>
        <w:t>”</w:t>
      </w:r>
    </w:p>
    <w:p w14:paraId="25D29A70" w14:textId="2AEC69BB" w:rsidR="00EB7F0C" w:rsidRPr="006758CD" w:rsidRDefault="00EB7F0C" w:rsidP="00935099">
      <w:pPr>
        <w:shd w:val="clear" w:color="auto" w:fill="FFFFFF"/>
        <w:spacing w:before="120" w:after="0" w:line="240" w:lineRule="auto"/>
        <w:ind w:firstLine="567"/>
        <w:jc w:val="both"/>
        <w:rPr>
          <w:rFonts w:ascii="Times New Roman" w:hAnsi="Times New Roman" w:cs="Times New Roman"/>
          <w:i/>
          <w:color w:val="FF0000"/>
          <w:sz w:val="20"/>
          <w:szCs w:val="20"/>
        </w:rPr>
      </w:pPr>
      <w:r w:rsidRPr="005F569B">
        <w:rPr>
          <w:rFonts w:ascii="Times New Roman" w:hAnsi="Times New Roman" w:cs="Times New Roman"/>
          <w:sz w:val="18"/>
          <w:szCs w:val="18"/>
        </w:rPr>
        <w:t xml:space="preserve">Điều 5 </w:t>
      </w:r>
      <w:r w:rsidRPr="005F569B">
        <w:rPr>
          <w:rFonts w:ascii="Times New Roman" w:eastAsia="Times New Roman" w:hAnsi="Times New Roman" w:cs="Times New Roman"/>
          <w:sz w:val="18"/>
          <w:szCs w:val="18"/>
        </w:rPr>
        <w:t xml:space="preserve">Thông tư số 11/2024/TT-BTTTT ngày 23 tháng 9 năm 2024 của Bộ trưởng Bộ Thông tin </w:t>
      </w:r>
      <w:r w:rsidRPr="005F569B">
        <w:rPr>
          <w:rFonts w:ascii="Times New Roman" w:eastAsia="Times New Roman" w:hAnsi="Times New Roman" w:cs="Times New Roman"/>
          <w:sz w:val="18"/>
          <w:szCs w:val="18"/>
          <w:lang w:val="vi-VN"/>
        </w:rPr>
        <w:t>và Truyền thông</w:t>
      </w:r>
      <w:r w:rsidRPr="005F569B">
        <w:rPr>
          <w:rFonts w:ascii="Times New Roman" w:eastAsia="Times New Roman" w:hAnsi="Times New Roman" w:cs="Times New Roman"/>
          <w:sz w:val="18"/>
          <w:szCs w:val="18"/>
        </w:rPr>
        <w:t xml:space="preserve"> </w:t>
      </w:r>
      <w:r w:rsidRPr="005F569B">
        <w:rPr>
          <w:rFonts w:ascii="Times New Roman" w:hAnsi="Times New Roman" w:cs="Times New Roman"/>
          <w:sz w:val="18"/>
          <w:szCs w:val="18"/>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1" w:tgtFrame="_blank" w:tooltip="Nghị định 60/2014/NĐ-CP" w:history="1">
        <w:r w:rsidRPr="005F569B">
          <w:rPr>
            <w:rStyle w:val="Hyperlink"/>
            <w:rFonts w:ascii="Times New Roman" w:hAnsi="Times New Roman" w:cs="Times New Roman"/>
            <w:color w:val="auto"/>
            <w:sz w:val="18"/>
            <w:szCs w:val="18"/>
            <w:u w:val="none"/>
          </w:rPr>
          <w:t>60/2014/NĐ-CP</w:t>
        </w:r>
      </w:hyperlink>
      <w:r w:rsidRPr="005F569B">
        <w:rPr>
          <w:rFonts w:ascii="Times New Roman" w:hAnsi="Times New Roman" w:cs="Times New Roman"/>
          <w:sz w:val="18"/>
          <w:szCs w:val="18"/>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w:t>
      </w:r>
      <w:r w:rsidRPr="006758CD">
        <w:rPr>
          <w:rFonts w:ascii="Times New Roman" w:hAnsi="Times New Roman" w:cs="Times New Roman"/>
          <w:sz w:val="20"/>
          <w:szCs w:val="20"/>
        </w:rPr>
        <w:t>22/2018/TT-BTTTT ngày 28 tháng 12 năm 2018 của Bộ trưởng Bộ Thông tin và Truyền thông ban hành Danh mục hàng hóa nhập khẩu, xuất khẩu trong lĩnh vực in, phát hành xuất bản phẩm và Thông tư số 09/2013/TT-BTTTT của Bộ trưởng Bộ Thông tin và Truyền thông</w:t>
      </w:r>
      <w:r w:rsidRPr="006758CD">
        <w:rPr>
          <w:rFonts w:ascii="Times New Roman" w:eastAsia="Times New Roman" w:hAnsi="Times New Roman" w:cs="Times New Roman"/>
          <w:sz w:val="20"/>
          <w:szCs w:val="20"/>
        </w:rPr>
        <w:t xml:space="preserve">ban hành Danh mục sản phẩm phần mềm và phần cứng, điện tử </w:t>
      </w:r>
      <w:r w:rsidRPr="006758CD">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6758CD">
        <w:rPr>
          <w:rFonts w:ascii="Times New Roman" w:hAnsi="Times New Roman" w:cs="Times New Roman"/>
          <w:sz w:val="20"/>
          <w:szCs w:val="20"/>
        </w:rPr>
        <w:t>, có hiệu lực kể từ ngày 07 tháng 11 năm 2024 quy định như sau:</w:t>
      </w:r>
    </w:p>
    <w:p w14:paraId="1B7B8EFC" w14:textId="77777777" w:rsidR="00EB7F0C" w:rsidRPr="008B1FB7" w:rsidRDefault="00EB7F0C" w:rsidP="005F569B">
      <w:pPr>
        <w:shd w:val="clear" w:color="auto" w:fill="FFFFFF"/>
        <w:spacing w:before="80" w:after="0" w:line="240" w:lineRule="auto"/>
        <w:ind w:firstLine="567"/>
        <w:jc w:val="both"/>
        <w:rPr>
          <w:rFonts w:ascii="Times New Roman" w:eastAsia="Times New Roman" w:hAnsi="Times New Roman" w:cs="Times New Roman"/>
          <w:i/>
          <w:sz w:val="20"/>
          <w:szCs w:val="20"/>
        </w:rPr>
      </w:pPr>
      <w:bookmarkStart w:id="8" w:name="dieu_28"/>
      <w:r w:rsidRPr="008B1FB7">
        <w:rPr>
          <w:rFonts w:ascii="Times New Roman" w:eastAsia="Times New Roman" w:hAnsi="Times New Roman" w:cs="Times New Roman"/>
          <w:b/>
          <w:bCs/>
          <w:i/>
          <w:sz w:val="20"/>
          <w:szCs w:val="20"/>
        </w:rPr>
        <w:t>“</w:t>
      </w:r>
      <w:r w:rsidRPr="008B1FB7">
        <w:rPr>
          <w:rFonts w:ascii="Times New Roman" w:eastAsia="Times New Roman" w:hAnsi="Times New Roman" w:cs="Times New Roman"/>
          <w:b/>
          <w:bCs/>
          <w:i/>
          <w:sz w:val="20"/>
          <w:szCs w:val="20"/>
          <w:lang w:val="vi-VN"/>
        </w:rPr>
        <w:t xml:space="preserve">Điều </w:t>
      </w:r>
      <w:r w:rsidRPr="008B1FB7">
        <w:rPr>
          <w:rFonts w:ascii="Times New Roman" w:eastAsia="Times New Roman" w:hAnsi="Times New Roman" w:cs="Times New Roman"/>
          <w:b/>
          <w:bCs/>
          <w:i/>
          <w:sz w:val="20"/>
          <w:szCs w:val="20"/>
        </w:rPr>
        <w:t>5</w:t>
      </w:r>
      <w:r w:rsidRPr="008B1FB7">
        <w:rPr>
          <w:rFonts w:ascii="Times New Roman" w:eastAsia="Times New Roman" w:hAnsi="Times New Roman" w:cs="Times New Roman"/>
          <w:b/>
          <w:bCs/>
          <w:i/>
          <w:sz w:val="20"/>
          <w:szCs w:val="20"/>
          <w:lang w:val="vi-VN"/>
        </w:rPr>
        <w:t xml:space="preserve">. </w:t>
      </w:r>
      <w:bookmarkEnd w:id="8"/>
      <w:r w:rsidRPr="008B1FB7">
        <w:rPr>
          <w:rFonts w:ascii="Times New Roman" w:eastAsia="Times New Roman" w:hAnsi="Times New Roman" w:cs="Times New Roman"/>
          <w:b/>
          <w:bCs/>
          <w:i/>
          <w:sz w:val="20"/>
          <w:szCs w:val="20"/>
        </w:rPr>
        <w:t>Điều khoản thi hành</w:t>
      </w:r>
    </w:p>
    <w:p w14:paraId="6E291A48" w14:textId="77777777" w:rsidR="00EB7F0C" w:rsidRPr="006758CD" w:rsidRDefault="00EB7F0C" w:rsidP="005F569B">
      <w:pPr>
        <w:shd w:val="clear" w:color="auto" w:fill="FFFFFF"/>
        <w:spacing w:before="80" w:after="0" w:line="240" w:lineRule="auto"/>
        <w:ind w:firstLine="567"/>
        <w:jc w:val="both"/>
        <w:rPr>
          <w:rFonts w:ascii="Times New Roman" w:eastAsia="Times New Roman" w:hAnsi="Times New Roman" w:cs="Times New Roman"/>
          <w:i/>
          <w:iCs/>
          <w:sz w:val="20"/>
          <w:szCs w:val="20"/>
        </w:rPr>
      </w:pPr>
      <w:r w:rsidRPr="006758CD">
        <w:rPr>
          <w:rFonts w:ascii="Times New Roman" w:eastAsia="Times New Roman" w:hAnsi="Times New Roman" w:cs="Times New Roman"/>
          <w:i/>
          <w:sz w:val="20"/>
          <w:szCs w:val="20"/>
        </w:rPr>
        <w:t xml:space="preserve">1. </w:t>
      </w:r>
      <w:r w:rsidRPr="006758CD">
        <w:rPr>
          <w:rFonts w:ascii="Times New Roman" w:eastAsia="Times New Roman" w:hAnsi="Times New Roman" w:cs="Times New Roman"/>
          <w:i/>
          <w:sz w:val="20"/>
          <w:szCs w:val="20"/>
          <w:lang w:val="vi-VN"/>
        </w:rPr>
        <w:t xml:space="preserve">Thông tư này có hiệu lực thi hành kể từ </w:t>
      </w:r>
      <w:r w:rsidRPr="006758CD">
        <w:rPr>
          <w:rFonts w:ascii="Times New Roman" w:eastAsia="Times New Roman" w:hAnsi="Times New Roman" w:cs="Times New Roman"/>
          <w:i/>
          <w:iCs/>
          <w:sz w:val="20"/>
          <w:szCs w:val="20"/>
          <w:lang w:val="vi-VN"/>
        </w:rPr>
        <w:t>ngày</w:t>
      </w:r>
      <w:r w:rsidRPr="006758CD">
        <w:rPr>
          <w:rFonts w:ascii="Times New Roman" w:eastAsia="Times New Roman" w:hAnsi="Times New Roman" w:cs="Times New Roman"/>
          <w:i/>
          <w:iCs/>
          <w:sz w:val="20"/>
          <w:szCs w:val="20"/>
        </w:rPr>
        <w:t xml:space="preserve"> 07 </w:t>
      </w:r>
      <w:r w:rsidRPr="006758CD">
        <w:rPr>
          <w:rFonts w:ascii="Times New Roman" w:eastAsia="Times New Roman" w:hAnsi="Times New Roman" w:cs="Times New Roman"/>
          <w:i/>
          <w:iCs/>
          <w:sz w:val="20"/>
          <w:szCs w:val="20"/>
          <w:lang w:val="vi-VN"/>
        </w:rPr>
        <w:t>tháng</w:t>
      </w:r>
      <w:r w:rsidRPr="006758CD">
        <w:rPr>
          <w:rFonts w:ascii="Times New Roman" w:eastAsia="Times New Roman" w:hAnsi="Times New Roman" w:cs="Times New Roman"/>
          <w:i/>
          <w:iCs/>
          <w:sz w:val="20"/>
          <w:szCs w:val="20"/>
        </w:rPr>
        <w:t xml:space="preserve"> 11 </w:t>
      </w:r>
      <w:r w:rsidRPr="006758CD">
        <w:rPr>
          <w:rFonts w:ascii="Times New Roman" w:eastAsia="Times New Roman" w:hAnsi="Times New Roman" w:cs="Times New Roman"/>
          <w:i/>
          <w:iCs/>
          <w:sz w:val="20"/>
          <w:szCs w:val="20"/>
          <w:lang w:val="vi-VN"/>
        </w:rPr>
        <w:t>năm</w:t>
      </w:r>
      <w:r w:rsidRPr="006758CD">
        <w:rPr>
          <w:rFonts w:ascii="Times New Roman" w:eastAsia="Times New Roman" w:hAnsi="Times New Roman" w:cs="Times New Roman"/>
          <w:i/>
          <w:iCs/>
          <w:sz w:val="20"/>
          <w:szCs w:val="20"/>
        </w:rPr>
        <w:t xml:space="preserve"> 2024.</w:t>
      </w:r>
    </w:p>
    <w:p w14:paraId="39E239F6" w14:textId="77777777" w:rsidR="00EB7F0C" w:rsidRPr="006758CD" w:rsidRDefault="00EB7F0C" w:rsidP="005F569B">
      <w:pPr>
        <w:shd w:val="clear" w:color="auto" w:fill="FFFFFF"/>
        <w:spacing w:before="80" w:after="0" w:line="240" w:lineRule="auto"/>
        <w:ind w:firstLine="567"/>
        <w:jc w:val="both"/>
        <w:rPr>
          <w:rFonts w:ascii="Times New Roman" w:hAnsi="Times New Roman" w:cs="Times New Roman"/>
          <w:i/>
          <w:iCs/>
          <w:sz w:val="20"/>
          <w:szCs w:val="20"/>
        </w:rPr>
      </w:pPr>
      <w:r w:rsidRPr="006758CD">
        <w:rPr>
          <w:rFonts w:ascii="Times New Roman" w:hAnsi="Times New Roman" w:cs="Times New Roman"/>
          <w:i/>
          <w:iCs/>
          <w:sz w:val="20"/>
          <w:szCs w:val="20"/>
        </w:rPr>
        <w:t>2. Đối với hồ sơ thực hiện thủ tục khai báo nhập khẩu thiết bị in, nhập khẩu xuất bản phẩm không kinh doanh, đăng ký nhập khẩu xuất bản phẩm để kinh doanh được gửi đến cơ quan có thẩm quyền giải quyết trước ngày Thông tư này có hiệu lực, nhưng thời hạn giải quyết thủ tục đó chậm nhất cùng ngày hoặc sau ngày Thông tư này có hiệu lực thì không áp dụng các quy định có liên quan tại Thông tư này.</w:t>
      </w:r>
    </w:p>
    <w:p w14:paraId="36D66B4F" w14:textId="77777777" w:rsidR="00EB7F0C" w:rsidRPr="006758CD" w:rsidRDefault="00EB7F0C" w:rsidP="005F569B">
      <w:pPr>
        <w:shd w:val="clear" w:color="auto" w:fill="FFFFFF"/>
        <w:spacing w:before="80" w:after="0" w:line="240" w:lineRule="auto"/>
        <w:ind w:firstLine="567"/>
        <w:jc w:val="both"/>
        <w:rPr>
          <w:rFonts w:ascii="Times New Roman" w:hAnsi="Times New Roman" w:cs="Times New Roman"/>
          <w:i/>
          <w:color w:val="FF0000"/>
          <w:sz w:val="20"/>
          <w:szCs w:val="20"/>
        </w:rPr>
      </w:pPr>
      <w:r w:rsidRPr="006758CD">
        <w:rPr>
          <w:rFonts w:ascii="Times New Roman" w:eastAsia="Times New Roman" w:hAnsi="Times New Roman" w:cs="Times New Roman"/>
          <w:i/>
          <w:sz w:val="20"/>
          <w:szCs w:val="20"/>
          <w:lang w:val="vi-VN"/>
        </w:rPr>
        <w:t>Trong quá trình thực hiện</w:t>
      </w:r>
      <w:r w:rsidRPr="006758CD">
        <w:rPr>
          <w:rFonts w:ascii="Times New Roman" w:eastAsia="Times New Roman" w:hAnsi="Times New Roman" w:cs="Times New Roman"/>
          <w:i/>
          <w:sz w:val="20"/>
          <w:szCs w:val="20"/>
        </w:rPr>
        <w:t xml:space="preserve"> Thông tư này</w:t>
      </w:r>
      <w:r w:rsidRPr="006758CD">
        <w:rPr>
          <w:rFonts w:ascii="Times New Roman" w:eastAsia="Times New Roman" w:hAnsi="Times New Roman" w:cs="Times New Roman"/>
          <w:i/>
          <w:sz w:val="20"/>
          <w:szCs w:val="20"/>
          <w:lang w:val="vi-VN"/>
        </w:rPr>
        <w:t>, trường hợp có vướng mắc, đề nghị cơ quan, tổ chức, cá nhân phản ánh bằng văn bản vềBộ Thông tin và Truyền thông (qua Cục Xuất bản, In và Phát hành) để xem xét, giải quyết./.</w:t>
      </w:r>
      <w:r w:rsidRPr="006758CD">
        <w:rPr>
          <w:rFonts w:ascii="Times New Roman" w:eastAsia="Times New Roman" w:hAnsi="Times New Roman" w:cs="Times New Roman"/>
          <w:i/>
          <w:sz w:val="20"/>
          <w:szCs w:val="20"/>
        </w:rPr>
        <w:t>”</w:t>
      </w:r>
    </w:p>
  </w:footnote>
  <w:footnote w:id="3">
    <w:p w14:paraId="6D418783" w14:textId="77777777" w:rsidR="00EB7F0C" w:rsidRPr="002F237D" w:rsidRDefault="00EB7F0C" w:rsidP="002821AF">
      <w:pPr>
        <w:pStyle w:val="FootnoteText"/>
        <w:spacing w:before="60"/>
        <w:ind w:firstLine="567"/>
        <w:jc w:val="both"/>
        <w:rPr>
          <w:rFonts w:ascii="Times New Roman" w:hAnsi="Times New Roman" w:cs="Times New Roman"/>
        </w:rPr>
      </w:pPr>
      <w:r w:rsidRPr="005D0F10">
        <w:rPr>
          <w:rStyle w:val="FootnoteReference"/>
          <w:rFonts w:ascii="Times New Roman" w:hAnsi="Times New Roman" w:cs="Times New Roman"/>
        </w:rPr>
        <w:footnoteRef/>
      </w:r>
      <w:r w:rsidRPr="005D0F10">
        <w:rPr>
          <w:rFonts w:ascii="Times New Roman" w:eastAsia="Times New Roman" w:hAnsi="Times New Roman" w:cs="Times New Roman"/>
          <w:lang w:val="vi-VN"/>
        </w:rPr>
        <w:t>Phụ lục này được thay thế theo quy định tại khoản 1 Điều 1 Thông tư số </w:t>
      </w:r>
      <w:hyperlink r:id="rId22" w:tgtFrame="_blank" w:tooltip="Thông tư 20/2021/TT-BTTTT" w:history="1">
        <w:r w:rsidRPr="005D0F10">
          <w:rPr>
            <w:rFonts w:ascii="Times New Roman" w:eastAsia="Times New Roman" w:hAnsi="Times New Roman" w:cs="Times New Roman"/>
            <w:lang w:val="vi-VN"/>
          </w:rPr>
          <w:t>20/2021/TT-BTTTT</w:t>
        </w:r>
      </w:hyperlink>
      <w:r w:rsidRPr="005D0F10">
        <w:rPr>
          <w:rFonts w:ascii="Times New Roman" w:eastAsia="Times New Roman" w:hAnsi="Times New Roman" w:cs="Times New Roman"/>
          <w:lang w:val="vi-VN"/>
        </w:rPr>
        <w:t> ngày 03 tháng 12 năm 2021 của Bộ trưởng Bộ Thông tin và Truyền thông ban hành Thông tư sửa đổi, bổ sung Thông tư số </w:t>
      </w:r>
      <w:hyperlink r:id="rId23" w:tgtFrame="_blank" w:tooltip="Thông tư 09/2013/TT-BTTTT" w:history="1">
        <w:r w:rsidRPr="005D0F10">
          <w:rPr>
            <w:rFonts w:ascii="Times New Roman" w:eastAsia="Times New Roman" w:hAnsi="Times New Roman" w:cs="Times New Roman"/>
            <w:lang w:val="vi-VN"/>
          </w:rPr>
          <w:t>09/2013/TT-BTTTT</w:t>
        </w:r>
      </w:hyperlink>
      <w:r w:rsidRPr="005D0F10">
        <w:rPr>
          <w:rFonts w:ascii="Times New Roman" w:eastAsia="Times New Roman" w:hAnsi="Times New Roman" w:cs="Times New Roman"/>
          <w:lang w:val="vi-VN"/>
        </w:rPr>
        <w:t> ngày 08 tháng 4 năm 2013 của Bộ trưởng Bộ Thông tin và Truyền thông ban hành Danh mục sản phẩm phần mềm và phần cứng, điện tử, có hiệu lực kể từ ngày 02 tháng 02 năm 2022</w:t>
      </w:r>
      <w:r>
        <w:rPr>
          <w:rFonts w:ascii="Times New Roman" w:eastAsia="Times New Roman" w:hAnsi="Times New Roman" w:cs="Times New Roman"/>
        </w:rPr>
        <w:t>.</w:t>
      </w:r>
    </w:p>
  </w:footnote>
  <w:footnote w:id="4">
    <w:p w14:paraId="05F89771" w14:textId="5091741A" w:rsidR="00EB7F0C" w:rsidRPr="00985AD4" w:rsidRDefault="00EB7F0C" w:rsidP="00985AD4">
      <w:pPr>
        <w:shd w:val="clear" w:color="auto" w:fill="FFFFFF"/>
        <w:spacing w:before="120" w:after="0" w:line="240" w:lineRule="auto"/>
        <w:ind w:firstLine="567"/>
        <w:jc w:val="both"/>
        <w:rPr>
          <w:rFonts w:ascii="Times New Roman" w:hAnsi="Times New Roman" w:cs="Times New Roman"/>
          <w:iCs/>
          <w:sz w:val="20"/>
          <w:szCs w:val="20"/>
          <w:shd w:val="clear" w:color="auto" w:fill="FFFFFF"/>
        </w:rPr>
      </w:pPr>
      <w:r w:rsidRPr="00985AD4">
        <w:rPr>
          <w:rStyle w:val="FootnoteReference"/>
          <w:rFonts w:ascii="Times New Roman" w:hAnsi="Times New Roman" w:cs="Times New Roman"/>
          <w:sz w:val="20"/>
          <w:szCs w:val="20"/>
        </w:rPr>
        <w:footnoteRef/>
      </w:r>
      <w:r w:rsidR="00CA443D">
        <w:rPr>
          <w:rFonts w:ascii="Times New Roman" w:hAnsi="Times New Roman" w:cs="Times New Roman"/>
          <w:sz w:val="20"/>
          <w:szCs w:val="20"/>
        </w:rPr>
        <w:t>“</w:t>
      </w:r>
      <w:r w:rsidRPr="00985AD4">
        <w:rPr>
          <w:rFonts w:ascii="Times New Roman" w:hAnsi="Times New Roman" w:cs="Times New Roman"/>
          <w:sz w:val="20"/>
          <w:szCs w:val="20"/>
        </w:rPr>
        <w:t>Máy in offset, in cuộn</w:t>
      </w:r>
      <w:r w:rsidR="00CA443D">
        <w:rPr>
          <w:rFonts w:ascii="Times New Roman" w:hAnsi="Times New Roman" w:cs="Times New Roman"/>
          <w:sz w:val="20"/>
          <w:szCs w:val="20"/>
        </w:rPr>
        <w:t>”</w:t>
      </w:r>
      <w:r w:rsidRPr="00985AD4">
        <w:rPr>
          <w:rFonts w:ascii="Times New Roman" w:hAnsi="Times New Roman" w:cs="Times New Roman"/>
          <w:sz w:val="20"/>
          <w:szCs w:val="20"/>
        </w:rPr>
        <w:t xml:space="preserve"> được bãi bỏ theo quy định tại điểm a khoản 2 Điều 4 Thông tư số 11/2024/TT-BTTTT ngày 23 tháng 9 năm 2024 của Bộ trưởng Bộ Thông tin và Truyền thông </w:t>
      </w:r>
      <w:bookmarkStart w:id="17" w:name="_Hlk168475959"/>
      <w:r w:rsidRPr="00985AD4">
        <w:rPr>
          <w:rFonts w:ascii="Times New Roman" w:hAnsi="Times New Roman" w:cs="Times New Roman"/>
          <w:sz w:val="20"/>
          <w:szCs w:val="20"/>
        </w:rPr>
        <w:t xml:space="preserve">sửa đổi, bổ sung một số điều </w:t>
      </w:r>
      <w:bookmarkStart w:id="18" w:name="_Hlk169963994"/>
      <w:r w:rsidRPr="00985AD4">
        <w:rPr>
          <w:rFonts w:ascii="Times New Roman" w:hAnsi="Times New Roman" w:cs="Times New Roman"/>
          <w:sz w:val="20"/>
          <w:szCs w:val="20"/>
        </w:rPr>
        <w:t>của Thông tư số 03/2015/TT-BTTTT ngày 06 tháng 3 năm 2015 của Bộ trưởng Bộ Thông tin và Truyền thông quy định chi tiết và hướng dẫn thi hành một số điều, khoản của Nghị định số </w:t>
      </w:r>
      <w:hyperlink r:id="rId24" w:tgtFrame="_blank" w:tooltip="Nghị định 60/2014/NĐ-CP" w:history="1">
        <w:r w:rsidRPr="00985AD4">
          <w:rPr>
            <w:rStyle w:val="Hyperlink"/>
            <w:rFonts w:ascii="Times New Roman" w:hAnsi="Times New Roman" w:cs="Times New Roman"/>
            <w:color w:val="auto"/>
            <w:sz w:val="20"/>
            <w:szCs w:val="20"/>
            <w:u w:val="none"/>
          </w:rPr>
          <w:t>60/2014/NĐ-CP</w:t>
        </w:r>
      </w:hyperlink>
      <w:r w:rsidRPr="00985AD4">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bookmarkEnd w:id="17"/>
      <w:r w:rsidRPr="00985AD4">
        <w:rPr>
          <w:rFonts w:ascii="Times New Roman" w:hAnsi="Times New Roman" w:cs="Times New Roman"/>
          <w:sz w:val="20"/>
          <w:szCs w:val="20"/>
        </w:rPr>
        <w:t xml:space="preserve"> và Thông tư số 09/2013/TT-BTTTT của Bộ trưởng Bộ Thông tin và Truyền thông </w:t>
      </w:r>
      <w:r w:rsidRPr="00985AD4">
        <w:rPr>
          <w:rFonts w:ascii="Times New Roman" w:eastAsia="Times New Roman" w:hAnsi="Times New Roman" w:cs="Times New Roman"/>
          <w:sz w:val="20"/>
          <w:szCs w:val="20"/>
        </w:rPr>
        <w:t>ban hành Danh mục sản phẩm phần mềm và phần cứng, điện tử</w:t>
      </w:r>
      <w:r>
        <w:rPr>
          <w:rFonts w:ascii="Times New Roman" w:eastAsia="Times New Roman" w:hAnsi="Times New Roman" w:cs="Times New Roman"/>
          <w:sz w:val="20"/>
          <w:szCs w:val="20"/>
        </w:rPr>
        <w:t xml:space="preserve"> </w:t>
      </w:r>
      <w:r w:rsidRPr="00985AD4">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985AD4">
        <w:rPr>
          <w:rFonts w:ascii="Times New Roman" w:hAnsi="Times New Roman" w:cs="Times New Roman"/>
          <w:sz w:val="20"/>
          <w:szCs w:val="20"/>
        </w:rPr>
        <w:t xml:space="preserve">, có hiệu lực </w:t>
      </w:r>
      <w:r w:rsidR="00CA443D">
        <w:rPr>
          <w:rFonts w:ascii="Times New Roman" w:hAnsi="Times New Roman" w:cs="Times New Roman"/>
          <w:sz w:val="20"/>
          <w:szCs w:val="20"/>
        </w:rPr>
        <w:t xml:space="preserve">kể </w:t>
      </w:r>
      <w:r w:rsidRPr="00985AD4">
        <w:rPr>
          <w:rFonts w:ascii="Times New Roman" w:hAnsi="Times New Roman" w:cs="Times New Roman"/>
          <w:sz w:val="20"/>
          <w:szCs w:val="20"/>
        </w:rPr>
        <w:t>từ ngày 07 tháng 11 năm 2024.</w:t>
      </w:r>
      <w:bookmarkEnd w:id="18"/>
    </w:p>
  </w:footnote>
  <w:footnote w:id="5">
    <w:p w14:paraId="2CD67E6D" w14:textId="093C92E7" w:rsidR="00EB7F0C" w:rsidRPr="003E5204" w:rsidRDefault="00EB7F0C" w:rsidP="003E5204">
      <w:pPr>
        <w:shd w:val="clear" w:color="auto" w:fill="FFFFFF"/>
        <w:spacing w:before="120" w:after="0" w:line="240" w:lineRule="auto"/>
        <w:ind w:firstLine="567"/>
        <w:jc w:val="both"/>
        <w:rPr>
          <w:rFonts w:ascii="Times New Roman" w:hAnsi="Times New Roman" w:cs="Times New Roman"/>
          <w:sz w:val="20"/>
          <w:szCs w:val="20"/>
        </w:rPr>
      </w:pPr>
      <w:r w:rsidRPr="00985AD4">
        <w:rPr>
          <w:rStyle w:val="FootnoteReference"/>
          <w:rFonts w:ascii="Times New Roman" w:hAnsi="Times New Roman" w:cs="Times New Roman"/>
          <w:sz w:val="20"/>
          <w:szCs w:val="20"/>
        </w:rPr>
        <w:footnoteRef/>
      </w:r>
      <w:r w:rsidRPr="00985AD4">
        <w:rPr>
          <w:rFonts w:ascii="Times New Roman" w:hAnsi="Times New Roman" w:cs="Times New Roman"/>
          <w:sz w:val="20"/>
          <w:szCs w:val="20"/>
        </w:rPr>
        <w:t xml:space="preserve"> </w:t>
      </w:r>
      <w:r w:rsidR="00663A15">
        <w:rPr>
          <w:rFonts w:ascii="Times New Roman" w:hAnsi="Times New Roman" w:cs="Times New Roman"/>
          <w:sz w:val="20"/>
          <w:szCs w:val="20"/>
        </w:rPr>
        <w:t>“</w:t>
      </w:r>
      <w:r w:rsidRPr="00B21603">
        <w:rPr>
          <w:rFonts w:ascii="Times New Roman" w:hAnsi="Times New Roman" w:cs="Times New Roman"/>
          <w:sz w:val="20"/>
          <w:szCs w:val="20"/>
        </w:rPr>
        <w:t>Máy in offset, in theo tờ, loại sử dụng trong văn phòng</w:t>
      </w:r>
      <w:r w:rsidR="00663A15">
        <w:rPr>
          <w:rFonts w:ascii="Times New Roman" w:hAnsi="Times New Roman" w:cs="Times New Roman"/>
          <w:sz w:val="20"/>
          <w:szCs w:val="20"/>
        </w:rPr>
        <w:t>”</w:t>
      </w:r>
      <w:r w:rsidR="00B67A67">
        <w:rPr>
          <w:rFonts w:ascii="Times New Roman" w:hAnsi="Times New Roman" w:cs="Times New Roman"/>
          <w:sz w:val="20"/>
          <w:szCs w:val="20"/>
        </w:rPr>
        <w:t xml:space="preserve"> </w:t>
      </w:r>
      <w:r w:rsidRPr="00B21603">
        <w:rPr>
          <w:rFonts w:ascii="Times New Roman" w:hAnsi="Times New Roman" w:cs="Times New Roman"/>
          <w:sz w:val="20"/>
          <w:szCs w:val="20"/>
        </w:rPr>
        <w:t>được bãi bỏ theo quy định tại điểm b khoản 2 Điều 4 Thông tư số 11/2024/T-BTTTT ngày 23  tháng 9 năm 2024 của Bộ trưởng Bộ Thông tin và Truyền thông 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5" w:tgtFrame="_blank" w:tooltip="Nghị định 60/2014/NĐ-CP" w:history="1">
        <w:r w:rsidRPr="00B21603">
          <w:rPr>
            <w:rStyle w:val="Hyperlink"/>
            <w:rFonts w:ascii="Times New Roman" w:hAnsi="Times New Roman" w:cs="Times New Roman"/>
            <w:color w:val="auto"/>
            <w:sz w:val="20"/>
            <w:szCs w:val="20"/>
            <w:u w:val="none"/>
          </w:rPr>
          <w:t>60/2014/NĐ-CP</w:t>
        </w:r>
      </w:hyperlink>
      <w:r w:rsidRPr="00B21603">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và Thông tư số 09/2013/TT-BTTTT của Bộ trưởng Bộ Thông tin và Truyền thông </w:t>
      </w:r>
      <w:r w:rsidRPr="00B21603">
        <w:rPr>
          <w:rFonts w:ascii="Times New Roman" w:eastAsia="Times New Roman" w:hAnsi="Times New Roman" w:cs="Times New Roman"/>
          <w:sz w:val="20"/>
          <w:szCs w:val="20"/>
        </w:rPr>
        <w:t>ban</w:t>
      </w:r>
      <w:r w:rsidRPr="00311529">
        <w:rPr>
          <w:rFonts w:ascii="Times New Roman" w:eastAsia="Times New Roman" w:hAnsi="Times New Roman" w:cs="Times New Roman"/>
          <w:sz w:val="20"/>
          <w:szCs w:val="20"/>
        </w:rPr>
        <w:t xml:space="preserve"> </w:t>
      </w:r>
      <w:r w:rsidRPr="003E5204">
        <w:rPr>
          <w:rFonts w:ascii="Times New Roman" w:eastAsia="Times New Roman" w:hAnsi="Times New Roman" w:cs="Times New Roman"/>
          <w:sz w:val="20"/>
          <w:szCs w:val="20"/>
        </w:rPr>
        <w:t xml:space="preserve">hành Danh mục sản phẩm phần mềm và phần cứng, điện tử </w:t>
      </w:r>
      <w:r w:rsidRPr="003E5204">
        <w:rPr>
          <w:rFonts w:ascii="Times New Roman" w:hAnsi="Times New Roman" w:cs="Times New Roman"/>
          <w:sz w:val="20"/>
          <w:szCs w:val="20"/>
          <w:lang w:val="vi-VN"/>
        </w:rPr>
        <w:t>(</w:t>
      </w:r>
      <w:r w:rsidRPr="003E5204">
        <w:rPr>
          <w:rFonts w:ascii="Times New Roman" w:hAnsi="Times New Roman" w:cs="Times New Roman"/>
          <w:iCs/>
          <w:sz w:val="20"/>
          <w:szCs w:val="20"/>
          <w:lang w:val="vi-VN"/>
        </w:rPr>
        <w:t>được sửa đổi, bổ sung bởi Thông tư số 20/2021/TT-BTTTT ngày 03 tháng 12 năm 2021 của Bộ trưởng Bộ Thông tin và Truyền thông</w:t>
      </w:r>
      <w:r w:rsidRPr="003E5204">
        <w:rPr>
          <w:rFonts w:ascii="Times New Roman" w:hAnsi="Times New Roman" w:cs="Times New Roman"/>
          <w:sz w:val="20"/>
          <w:szCs w:val="20"/>
        </w:rPr>
        <w:t>), có hiệu lực  kể từ ngày 07 tháng 11 năm 2024.</w:t>
      </w:r>
    </w:p>
  </w:footnote>
  <w:footnote w:id="6">
    <w:p w14:paraId="3BBCF42A" w14:textId="41A13D8D" w:rsidR="00EB7F0C" w:rsidRPr="003E5204" w:rsidRDefault="00EB7F0C" w:rsidP="003E5204">
      <w:pPr>
        <w:shd w:val="clear" w:color="auto" w:fill="FFFFFF"/>
        <w:spacing w:before="120" w:after="0" w:line="240" w:lineRule="auto"/>
        <w:ind w:firstLine="567"/>
        <w:jc w:val="both"/>
        <w:rPr>
          <w:rFonts w:ascii="Times New Roman" w:hAnsi="Times New Roman" w:cs="Times New Roman"/>
          <w:iCs/>
          <w:sz w:val="20"/>
          <w:szCs w:val="20"/>
          <w:shd w:val="clear" w:color="auto" w:fill="FFFFFF"/>
        </w:rPr>
      </w:pPr>
      <w:r w:rsidRPr="003E5204">
        <w:rPr>
          <w:rStyle w:val="FootnoteReference"/>
          <w:rFonts w:ascii="Times New Roman" w:hAnsi="Times New Roman" w:cs="Times New Roman"/>
          <w:sz w:val="20"/>
          <w:szCs w:val="20"/>
        </w:rPr>
        <w:footnoteRef/>
      </w:r>
      <w:r w:rsidRPr="003E5204">
        <w:rPr>
          <w:rFonts w:ascii="Times New Roman" w:hAnsi="Times New Roman" w:cs="Times New Roman"/>
          <w:sz w:val="20"/>
          <w:szCs w:val="20"/>
        </w:rPr>
        <w:t xml:space="preserve"> </w:t>
      </w:r>
      <w:r w:rsidR="00B67A67">
        <w:rPr>
          <w:rFonts w:ascii="Times New Roman" w:hAnsi="Times New Roman" w:cs="Times New Roman"/>
          <w:sz w:val="20"/>
          <w:szCs w:val="20"/>
        </w:rPr>
        <w:t>“</w:t>
      </w:r>
      <w:r w:rsidRPr="003E5204">
        <w:rPr>
          <w:rFonts w:ascii="Times New Roman" w:hAnsi="Times New Roman" w:cs="Times New Roman"/>
          <w:sz w:val="20"/>
          <w:szCs w:val="20"/>
        </w:rPr>
        <w:t>Máy in offset khác</w:t>
      </w:r>
      <w:r w:rsidR="00B67A67">
        <w:rPr>
          <w:rFonts w:ascii="Times New Roman" w:hAnsi="Times New Roman" w:cs="Times New Roman"/>
          <w:sz w:val="20"/>
          <w:szCs w:val="20"/>
        </w:rPr>
        <w:t>”</w:t>
      </w:r>
      <w:r w:rsidRPr="003E5204">
        <w:rPr>
          <w:rFonts w:ascii="Times New Roman" w:hAnsi="Times New Roman" w:cs="Times New Roman"/>
          <w:sz w:val="20"/>
          <w:szCs w:val="20"/>
        </w:rPr>
        <w:t>được bãi bỏ theo quy định tại điểm c khoản 2 Điều 4 Thông tư số 11/2024/TT-BTTTT ngày 23 tháng 9 năm 2024 của Bộ trưởng Bộ Thông tin và Truyền thông 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6" w:tgtFrame="_blank" w:tooltip="Nghị định 60/2014/NĐ-CP" w:history="1">
        <w:r w:rsidRPr="003E5204">
          <w:rPr>
            <w:rStyle w:val="Hyperlink"/>
            <w:rFonts w:ascii="Times New Roman" w:hAnsi="Times New Roman" w:cs="Times New Roman"/>
            <w:color w:val="auto"/>
            <w:sz w:val="20"/>
            <w:szCs w:val="20"/>
            <w:u w:val="none"/>
          </w:rPr>
          <w:t>60/2014/NĐ-CP</w:t>
        </w:r>
      </w:hyperlink>
      <w:r w:rsidRPr="003E5204">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và Thông tư số 09/2013/TT-BTTTT của Bộ trưởng Bộ Thông tin và Truyền thông </w:t>
      </w:r>
      <w:r w:rsidRPr="003E5204">
        <w:rPr>
          <w:rFonts w:ascii="Times New Roman" w:eastAsia="Times New Roman" w:hAnsi="Times New Roman" w:cs="Times New Roman"/>
          <w:sz w:val="20"/>
          <w:szCs w:val="20"/>
        </w:rPr>
        <w:t xml:space="preserve">ban hành Danh mục sản phẩm phần mềm và phần cứng, điện tử </w:t>
      </w:r>
      <w:r w:rsidRPr="003E5204">
        <w:rPr>
          <w:rFonts w:ascii="Times New Roman" w:hAnsi="Times New Roman" w:cs="Times New Roman"/>
          <w:sz w:val="20"/>
          <w:szCs w:val="20"/>
          <w:lang w:val="vi-VN"/>
        </w:rPr>
        <w:t>(</w:t>
      </w:r>
      <w:r w:rsidRPr="003E5204">
        <w:rPr>
          <w:rFonts w:ascii="Times New Roman" w:hAnsi="Times New Roman" w:cs="Times New Roman"/>
          <w:iCs/>
          <w:sz w:val="20"/>
          <w:szCs w:val="20"/>
          <w:lang w:val="vi-VN"/>
        </w:rPr>
        <w:t>được sửa đổi, bổ sung bởi Thông tư số 20/2021/TT-BTTTT ngày 03 tháng 12 năm 2021 của Bộ trưởng Bộ Thông tin và Truyền thông)</w:t>
      </w:r>
      <w:r w:rsidRPr="003E5204">
        <w:rPr>
          <w:rFonts w:ascii="Times New Roman" w:hAnsi="Times New Roman" w:cs="Times New Roman"/>
          <w:sz w:val="20"/>
          <w:szCs w:val="20"/>
        </w:rPr>
        <w:t>, có hiệu lực kể từ ngày 07 tháng 11 năm 2024.</w:t>
      </w:r>
    </w:p>
  </w:footnote>
  <w:footnote w:id="7">
    <w:p w14:paraId="5AEFBD8E" w14:textId="6BD9DBF3" w:rsidR="00EB7F0C" w:rsidRPr="003E5204" w:rsidRDefault="00EB7F0C" w:rsidP="003E5204">
      <w:pPr>
        <w:shd w:val="clear" w:color="auto" w:fill="FFFFFF"/>
        <w:spacing w:before="120" w:after="0" w:line="240" w:lineRule="auto"/>
        <w:ind w:firstLine="567"/>
        <w:jc w:val="both"/>
        <w:rPr>
          <w:rFonts w:ascii="Times New Roman" w:hAnsi="Times New Roman" w:cs="Times New Roman"/>
          <w:iCs/>
          <w:sz w:val="20"/>
          <w:szCs w:val="20"/>
          <w:shd w:val="clear" w:color="auto" w:fill="FFFFFF"/>
        </w:rPr>
      </w:pPr>
      <w:r w:rsidRPr="003E5204">
        <w:rPr>
          <w:rStyle w:val="FootnoteReference"/>
          <w:rFonts w:ascii="Times New Roman" w:hAnsi="Times New Roman" w:cs="Times New Roman"/>
          <w:sz w:val="20"/>
          <w:szCs w:val="20"/>
        </w:rPr>
        <w:footnoteRef/>
      </w:r>
      <w:r w:rsidRPr="003E5204">
        <w:rPr>
          <w:rFonts w:ascii="Times New Roman" w:hAnsi="Times New Roman" w:cs="Times New Roman"/>
          <w:sz w:val="20"/>
          <w:szCs w:val="20"/>
        </w:rPr>
        <w:t xml:space="preserve"> </w:t>
      </w:r>
      <w:r w:rsidR="0078678A">
        <w:rPr>
          <w:rFonts w:ascii="Times New Roman" w:hAnsi="Times New Roman" w:cs="Times New Roman"/>
          <w:sz w:val="20"/>
          <w:szCs w:val="20"/>
        </w:rPr>
        <w:t>“</w:t>
      </w:r>
      <w:r w:rsidRPr="003E5204">
        <w:rPr>
          <w:rFonts w:ascii="Times New Roman" w:hAnsi="Times New Roman" w:cs="Times New Roman"/>
          <w:sz w:val="20"/>
          <w:szCs w:val="20"/>
        </w:rPr>
        <w:t>Máy in nổi, in cuộn, trừ máy loại máy in nổi bằng khuôn mềm</w:t>
      </w:r>
      <w:r w:rsidR="0078678A">
        <w:rPr>
          <w:rFonts w:ascii="Times New Roman" w:hAnsi="Times New Roman" w:cs="Times New Roman"/>
          <w:sz w:val="20"/>
          <w:szCs w:val="20"/>
        </w:rPr>
        <w:t>”</w:t>
      </w:r>
      <w:r w:rsidRPr="003E5204">
        <w:rPr>
          <w:rFonts w:ascii="Times New Roman" w:hAnsi="Times New Roman" w:cs="Times New Roman"/>
          <w:sz w:val="20"/>
          <w:szCs w:val="20"/>
        </w:rPr>
        <w:t>được bãi bỏ theo quy định tại điểm d khoản 2 Điều 4 Thông tư số 11/2024/T-BTTTT ngày 23 tháng 9 năm 2024 của Bộ trưởng Bộ Thông tin và Truyền thông 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7" w:tgtFrame="_blank" w:tooltip="Nghị định 60/2014/NĐ-CP" w:history="1">
        <w:r w:rsidRPr="003E5204">
          <w:rPr>
            <w:rStyle w:val="Hyperlink"/>
            <w:rFonts w:ascii="Times New Roman" w:hAnsi="Times New Roman" w:cs="Times New Roman"/>
            <w:color w:val="auto"/>
            <w:sz w:val="20"/>
            <w:szCs w:val="20"/>
            <w:u w:val="none"/>
          </w:rPr>
          <w:t>60/2014/NĐ-CP</w:t>
        </w:r>
      </w:hyperlink>
      <w:r w:rsidRPr="003E5204">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và Thông tư số 09/2013/TT-BTTTT của Bộ trưởng Bộ Thông tin và Truyền thông </w:t>
      </w:r>
      <w:r w:rsidRPr="003E5204">
        <w:rPr>
          <w:rFonts w:ascii="Times New Roman" w:eastAsia="Times New Roman" w:hAnsi="Times New Roman" w:cs="Times New Roman"/>
          <w:sz w:val="20"/>
          <w:szCs w:val="20"/>
        </w:rPr>
        <w:t>ban hành Danh mục sản phẩm phần mềm và phần cứng, điện tử</w:t>
      </w:r>
      <w:r w:rsidRPr="003E5204">
        <w:rPr>
          <w:rFonts w:ascii="Times New Roman" w:hAnsi="Times New Roman" w:cs="Times New Roman"/>
          <w:sz w:val="20"/>
          <w:szCs w:val="20"/>
        </w:rPr>
        <w:t xml:space="preserve"> </w:t>
      </w:r>
      <w:r w:rsidRPr="003E5204">
        <w:rPr>
          <w:rFonts w:ascii="Times New Roman" w:hAnsi="Times New Roman" w:cs="Times New Roman"/>
          <w:sz w:val="20"/>
          <w:szCs w:val="20"/>
          <w:lang w:val="vi-VN"/>
        </w:rPr>
        <w:t>(</w:t>
      </w:r>
      <w:r w:rsidRPr="003E5204">
        <w:rPr>
          <w:rFonts w:ascii="Times New Roman" w:hAnsi="Times New Roman" w:cs="Times New Roman"/>
          <w:iCs/>
          <w:sz w:val="20"/>
          <w:szCs w:val="20"/>
          <w:lang w:val="vi-VN"/>
        </w:rPr>
        <w:t>được sửa đổi, bổ sung bởi Thông tư số 20/2021/TT-BTTTT ngày 03 tháng 12 năm 2021 của Bộ trưởng Bộ Thông tin và Truyền thông)</w:t>
      </w:r>
      <w:r w:rsidRPr="003E5204">
        <w:rPr>
          <w:rFonts w:ascii="Times New Roman" w:hAnsi="Times New Roman" w:cs="Times New Roman"/>
          <w:sz w:val="20"/>
          <w:szCs w:val="20"/>
        </w:rPr>
        <w:t>, có hiệu lực kể từ ngày 07 tháng 11 năm 2024.</w:t>
      </w:r>
    </w:p>
  </w:footnote>
  <w:footnote w:id="8">
    <w:p w14:paraId="3A47E9AC" w14:textId="6E274BD9" w:rsidR="00EB7F0C" w:rsidRPr="003E5204" w:rsidRDefault="00EB7F0C" w:rsidP="003E5204">
      <w:pPr>
        <w:shd w:val="clear" w:color="auto" w:fill="FFFFFF"/>
        <w:spacing w:before="120" w:after="0" w:line="240" w:lineRule="auto"/>
        <w:ind w:firstLine="567"/>
        <w:jc w:val="both"/>
        <w:rPr>
          <w:rFonts w:ascii="Times New Roman" w:hAnsi="Times New Roman" w:cs="Times New Roman"/>
          <w:iCs/>
          <w:sz w:val="20"/>
          <w:szCs w:val="20"/>
          <w:shd w:val="clear" w:color="auto" w:fill="FFFFFF"/>
        </w:rPr>
      </w:pPr>
      <w:r w:rsidRPr="003E5204">
        <w:rPr>
          <w:rStyle w:val="FootnoteReference"/>
          <w:rFonts w:ascii="Times New Roman" w:hAnsi="Times New Roman" w:cs="Times New Roman"/>
          <w:sz w:val="20"/>
          <w:szCs w:val="20"/>
        </w:rPr>
        <w:footnoteRef/>
      </w:r>
      <w:r w:rsidRPr="003E5204">
        <w:rPr>
          <w:rFonts w:ascii="Times New Roman" w:hAnsi="Times New Roman" w:cs="Times New Roman"/>
          <w:sz w:val="20"/>
          <w:szCs w:val="20"/>
        </w:rPr>
        <w:t xml:space="preserve"> </w:t>
      </w:r>
      <w:r w:rsidR="00693351">
        <w:rPr>
          <w:rFonts w:ascii="Times New Roman" w:hAnsi="Times New Roman" w:cs="Times New Roman"/>
          <w:sz w:val="20"/>
          <w:szCs w:val="20"/>
        </w:rPr>
        <w:t>“</w:t>
      </w:r>
      <w:r w:rsidRPr="003E5204">
        <w:rPr>
          <w:rFonts w:ascii="Times New Roman" w:hAnsi="Times New Roman" w:cs="Times New Roman"/>
          <w:sz w:val="20"/>
          <w:szCs w:val="20"/>
        </w:rPr>
        <w:t>Máy in nổi bằng khuôn mềm</w:t>
      </w:r>
      <w:r w:rsidR="00693351">
        <w:rPr>
          <w:rFonts w:ascii="Times New Roman" w:hAnsi="Times New Roman" w:cs="Times New Roman"/>
          <w:sz w:val="20"/>
          <w:szCs w:val="20"/>
        </w:rPr>
        <w:t>”</w:t>
      </w:r>
      <w:r w:rsidRPr="003E5204">
        <w:rPr>
          <w:rFonts w:ascii="Times New Roman" w:hAnsi="Times New Roman" w:cs="Times New Roman"/>
          <w:sz w:val="20"/>
          <w:szCs w:val="20"/>
        </w:rPr>
        <w:t xml:space="preserve"> được bãi bỏ theo quy định tại điểm đ khoản 2 Điều 4 Thông tư số 11/2024/T-BTTTT ngày 23 tháng 9 năm 2024 của Bộ trưởng Bộ Thông tin và Truyền thông 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8" w:tgtFrame="_blank" w:tooltip="Nghị định 60/2014/NĐ-CP" w:history="1">
        <w:r w:rsidRPr="003E5204">
          <w:rPr>
            <w:rStyle w:val="Hyperlink"/>
            <w:rFonts w:ascii="Times New Roman" w:hAnsi="Times New Roman" w:cs="Times New Roman"/>
            <w:color w:val="auto"/>
            <w:sz w:val="20"/>
            <w:szCs w:val="20"/>
            <w:u w:val="none"/>
          </w:rPr>
          <w:t>60/2014/NĐ-CP</w:t>
        </w:r>
      </w:hyperlink>
      <w:r w:rsidRPr="003E5204">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và Thông tư số 09/2013/TT-BTTTT của Bộ trưởng Bộ Thông tin và Truyền thông </w:t>
      </w:r>
      <w:r w:rsidRPr="003E5204">
        <w:rPr>
          <w:rFonts w:ascii="Times New Roman" w:eastAsia="Times New Roman" w:hAnsi="Times New Roman" w:cs="Times New Roman"/>
          <w:sz w:val="20"/>
          <w:szCs w:val="20"/>
        </w:rPr>
        <w:t xml:space="preserve">ban hành Danh mục sản phẩm phần mềm và phần cứng, điện tử </w:t>
      </w:r>
      <w:r w:rsidRPr="003E5204">
        <w:rPr>
          <w:rFonts w:ascii="Times New Roman" w:hAnsi="Times New Roman" w:cs="Times New Roman"/>
          <w:sz w:val="20"/>
          <w:szCs w:val="20"/>
          <w:lang w:val="vi-VN"/>
        </w:rPr>
        <w:t>(</w:t>
      </w:r>
      <w:r w:rsidRPr="003E5204">
        <w:rPr>
          <w:rFonts w:ascii="Times New Roman" w:hAnsi="Times New Roman" w:cs="Times New Roman"/>
          <w:iCs/>
          <w:sz w:val="20"/>
          <w:szCs w:val="20"/>
          <w:lang w:val="vi-VN"/>
        </w:rPr>
        <w:t>được sửa đổi, bổ sung bởi Thông tư số 20/2021/TT-BTTTT ngày 03 tháng 12 năm 2021 của Bộ trưởng Bộ Thông tin và Truyền thông)</w:t>
      </w:r>
      <w:r w:rsidRPr="003E5204">
        <w:rPr>
          <w:rFonts w:ascii="Times New Roman" w:hAnsi="Times New Roman" w:cs="Times New Roman"/>
          <w:sz w:val="20"/>
          <w:szCs w:val="20"/>
        </w:rPr>
        <w:t>, có hiệu lực kể từ ngày 07 tháng 11 năm 2024.</w:t>
      </w:r>
    </w:p>
  </w:footnote>
  <w:footnote w:id="9">
    <w:p w14:paraId="73DC3356" w14:textId="056A521A" w:rsidR="00EB7F0C" w:rsidRPr="003E5204" w:rsidRDefault="00EB7F0C" w:rsidP="003E5204">
      <w:pPr>
        <w:shd w:val="clear" w:color="auto" w:fill="FFFFFF"/>
        <w:spacing w:before="120" w:after="0" w:line="240" w:lineRule="auto"/>
        <w:ind w:firstLine="567"/>
        <w:jc w:val="both"/>
        <w:rPr>
          <w:rFonts w:ascii="Times New Roman" w:hAnsi="Times New Roman" w:cs="Times New Roman"/>
          <w:iCs/>
          <w:sz w:val="20"/>
          <w:szCs w:val="20"/>
          <w:shd w:val="clear" w:color="auto" w:fill="FFFFFF"/>
        </w:rPr>
      </w:pPr>
      <w:r w:rsidRPr="003E5204">
        <w:rPr>
          <w:rStyle w:val="FootnoteReference"/>
          <w:rFonts w:ascii="Times New Roman" w:hAnsi="Times New Roman" w:cs="Times New Roman"/>
          <w:sz w:val="20"/>
          <w:szCs w:val="20"/>
        </w:rPr>
        <w:footnoteRef/>
      </w:r>
      <w:r w:rsidR="00F1693D">
        <w:rPr>
          <w:rFonts w:ascii="Times New Roman" w:hAnsi="Times New Roman" w:cs="Times New Roman"/>
          <w:sz w:val="20"/>
          <w:szCs w:val="20"/>
        </w:rPr>
        <w:t>“</w:t>
      </w:r>
      <w:r w:rsidRPr="003E5204">
        <w:rPr>
          <w:rFonts w:ascii="Times New Roman" w:hAnsi="Times New Roman" w:cs="Times New Roman"/>
          <w:sz w:val="20"/>
          <w:szCs w:val="20"/>
        </w:rPr>
        <w:t>Máy in lazer</w:t>
      </w:r>
      <w:r w:rsidR="00F1693D">
        <w:rPr>
          <w:rFonts w:ascii="Times New Roman" w:hAnsi="Times New Roman" w:cs="Times New Roman"/>
          <w:sz w:val="20"/>
          <w:szCs w:val="20"/>
        </w:rPr>
        <w:t>”</w:t>
      </w:r>
      <w:r w:rsidRPr="003E5204">
        <w:rPr>
          <w:rFonts w:ascii="Times New Roman" w:hAnsi="Times New Roman" w:cs="Times New Roman"/>
          <w:sz w:val="20"/>
          <w:szCs w:val="20"/>
        </w:rPr>
        <w:t xml:space="preserve"> được sửa đổi, bổ sung</w:t>
      </w:r>
      <w:r w:rsidR="00F1693D">
        <w:rPr>
          <w:rFonts w:ascii="Times New Roman" w:hAnsi="Times New Roman" w:cs="Times New Roman"/>
          <w:sz w:val="20"/>
          <w:szCs w:val="20"/>
        </w:rPr>
        <w:t xml:space="preserve"> thành “</w:t>
      </w:r>
      <w:r w:rsidR="00F1693D" w:rsidRPr="00F1693D">
        <w:rPr>
          <w:rFonts w:ascii="Times New Roman" w:hAnsi="Times New Roman" w:cs="Times New Roman"/>
          <w:sz w:val="20"/>
          <w:szCs w:val="20"/>
        </w:rPr>
        <w:t>Máy in laser, trừ loại đa màu có tốc độ in từ 60 tờ/phút (khổ A4) trở xuống hoặc có khổ in từ A3 trở xuống</w:t>
      </w:r>
      <w:r w:rsidR="00F1693D">
        <w:rPr>
          <w:rFonts w:ascii="Times New Roman" w:hAnsi="Times New Roman" w:cs="Times New Roman"/>
          <w:sz w:val="20"/>
          <w:szCs w:val="20"/>
        </w:rPr>
        <w:t>”</w:t>
      </w:r>
      <w:r w:rsidRPr="003E5204">
        <w:rPr>
          <w:rFonts w:ascii="Times New Roman" w:hAnsi="Times New Roman" w:cs="Times New Roman"/>
          <w:sz w:val="20"/>
          <w:szCs w:val="20"/>
        </w:rPr>
        <w:t xml:space="preserve"> theo quy định tại điểm a khoản 1 Điều 4 Thông tư số </w:t>
      </w:r>
      <w:r w:rsidRPr="003E5204">
        <w:rPr>
          <w:rFonts w:ascii="Times New Roman" w:hAnsi="Times New Roman" w:cs="Times New Roman"/>
          <w:spacing w:val="-6"/>
          <w:sz w:val="20"/>
          <w:szCs w:val="20"/>
        </w:rPr>
        <w:t xml:space="preserve">11/2024/T-BTTTT ngày 23 tháng 9 năm 2024 của Bộ trưởng Bộ Thông tin và Truyền thông </w:t>
      </w:r>
      <w:r w:rsidRPr="003E5204">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9" w:tgtFrame="_blank" w:tooltip="Nghị định 60/2014/NĐ-CP" w:history="1">
        <w:r w:rsidRPr="003E5204">
          <w:rPr>
            <w:rStyle w:val="Hyperlink"/>
            <w:rFonts w:ascii="Times New Roman" w:hAnsi="Times New Roman" w:cs="Times New Roman"/>
            <w:color w:val="auto"/>
            <w:sz w:val="20"/>
            <w:szCs w:val="20"/>
            <w:u w:val="none"/>
          </w:rPr>
          <w:t>60/2014/NĐ-CP</w:t>
        </w:r>
      </w:hyperlink>
      <w:r w:rsidRPr="003E5204">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và Thông tư số 09/2013/TT-BTTTT của Bộ trưởng Bộ Thông tin và Truyền thông </w:t>
      </w:r>
      <w:r w:rsidRPr="003E5204">
        <w:rPr>
          <w:rFonts w:ascii="Times New Roman" w:eastAsia="Times New Roman" w:hAnsi="Times New Roman" w:cs="Times New Roman"/>
          <w:sz w:val="20"/>
          <w:szCs w:val="20"/>
        </w:rPr>
        <w:t xml:space="preserve">ban hành Danh mục sản phẩm phần mềm và phần cứng, điện tử </w:t>
      </w:r>
      <w:r w:rsidRPr="003E5204">
        <w:rPr>
          <w:rFonts w:ascii="Times New Roman" w:hAnsi="Times New Roman" w:cs="Times New Roman"/>
          <w:sz w:val="20"/>
          <w:szCs w:val="20"/>
          <w:lang w:val="vi-VN"/>
        </w:rPr>
        <w:t>(</w:t>
      </w:r>
      <w:r w:rsidRPr="003E5204">
        <w:rPr>
          <w:rFonts w:ascii="Times New Roman" w:hAnsi="Times New Roman" w:cs="Times New Roman"/>
          <w:iCs/>
          <w:sz w:val="20"/>
          <w:szCs w:val="20"/>
          <w:lang w:val="vi-VN"/>
        </w:rPr>
        <w:t>được sửa đổi, bổ sung bởi Thông tư số 20/2021/TT-BTTTT ngày 03 tháng 12 năm 2021 của Bộ trưởng Bộ Thông tin và Truyền thông)</w:t>
      </w:r>
      <w:r w:rsidRPr="003E5204">
        <w:rPr>
          <w:rFonts w:ascii="Times New Roman" w:hAnsi="Times New Roman" w:cs="Times New Roman"/>
          <w:sz w:val="20"/>
          <w:szCs w:val="20"/>
        </w:rPr>
        <w:t>, có hiệu lực kể từ ngày 07 tháng 11 năm 2024.</w:t>
      </w:r>
    </w:p>
    <w:p w14:paraId="61AA71DC" w14:textId="77777777" w:rsidR="00EB7F0C" w:rsidRPr="00311529" w:rsidRDefault="00EB7F0C" w:rsidP="00A32D40">
      <w:pPr>
        <w:pStyle w:val="FootnoteText"/>
        <w:ind w:firstLine="567"/>
        <w:rPr>
          <w:rFonts w:ascii="Times New Roman" w:hAnsi="Times New Roman" w:cs="Times New Roman"/>
        </w:rPr>
      </w:pPr>
    </w:p>
  </w:footnote>
  <w:footnote w:id="10">
    <w:p w14:paraId="62DEFC6E" w14:textId="617BBD89" w:rsidR="00EB7F0C" w:rsidRPr="0017029D" w:rsidRDefault="00EB7F0C" w:rsidP="0017029D">
      <w:pPr>
        <w:shd w:val="clear" w:color="auto" w:fill="FFFFFF"/>
        <w:spacing w:before="120" w:after="0" w:line="240" w:lineRule="auto"/>
        <w:ind w:firstLine="567"/>
        <w:jc w:val="both"/>
        <w:rPr>
          <w:rFonts w:ascii="Times New Roman" w:hAnsi="Times New Roman" w:cs="Times New Roman"/>
          <w:iCs/>
          <w:sz w:val="20"/>
          <w:szCs w:val="20"/>
          <w:shd w:val="clear" w:color="auto" w:fill="FFFFFF"/>
        </w:rPr>
      </w:pPr>
      <w:r w:rsidRPr="0017029D">
        <w:rPr>
          <w:rStyle w:val="FootnoteReference"/>
          <w:rFonts w:ascii="Times New Roman" w:hAnsi="Times New Roman" w:cs="Times New Roman"/>
          <w:sz w:val="20"/>
          <w:szCs w:val="20"/>
        </w:rPr>
        <w:footnoteRef/>
      </w:r>
      <w:r w:rsidR="00EE3898">
        <w:rPr>
          <w:rFonts w:ascii="Times New Roman" w:hAnsi="Times New Roman" w:cs="Times New Roman"/>
          <w:sz w:val="20"/>
          <w:szCs w:val="20"/>
        </w:rPr>
        <w:t>“</w:t>
      </w:r>
      <w:r w:rsidRPr="0017029D">
        <w:rPr>
          <w:rFonts w:ascii="Times New Roman" w:hAnsi="Times New Roman" w:cs="Times New Roman"/>
          <w:sz w:val="20"/>
          <w:szCs w:val="20"/>
        </w:rPr>
        <w:t>Máy in phun</w:t>
      </w:r>
      <w:r w:rsidR="00EE3898">
        <w:rPr>
          <w:rFonts w:ascii="Times New Roman" w:hAnsi="Times New Roman" w:cs="Times New Roman"/>
          <w:sz w:val="20"/>
          <w:szCs w:val="20"/>
        </w:rPr>
        <w:t xml:space="preserve">” </w:t>
      </w:r>
      <w:r w:rsidRPr="0017029D">
        <w:rPr>
          <w:rFonts w:ascii="Times New Roman" w:hAnsi="Times New Roman" w:cs="Times New Roman"/>
          <w:sz w:val="20"/>
          <w:szCs w:val="20"/>
        </w:rPr>
        <w:t xml:space="preserve"> được sửa đổi, bổ sung</w:t>
      </w:r>
      <w:r w:rsidR="00CB607E">
        <w:rPr>
          <w:rFonts w:ascii="Times New Roman" w:hAnsi="Times New Roman" w:cs="Times New Roman"/>
          <w:sz w:val="20"/>
          <w:szCs w:val="20"/>
        </w:rPr>
        <w:t xml:space="preserve"> thành “</w:t>
      </w:r>
      <w:r w:rsidR="00CB607E" w:rsidRPr="00CB607E">
        <w:rPr>
          <w:rFonts w:ascii="Times New Roman" w:hAnsi="Times New Roman" w:cs="Times New Roman"/>
          <w:sz w:val="20"/>
          <w:szCs w:val="20"/>
        </w:rPr>
        <w:t>Máy in phun, trừ loại đa màu có tốc độ in từ 60 tờ/phút (khổ A4) trở xuống hoặc có khổ in từ A3 trở xuống</w:t>
      </w:r>
      <w:r w:rsidR="00CB607E">
        <w:rPr>
          <w:rFonts w:ascii="Times New Roman" w:hAnsi="Times New Roman" w:cs="Times New Roman"/>
          <w:sz w:val="20"/>
          <w:szCs w:val="20"/>
        </w:rPr>
        <w:t>”</w:t>
      </w:r>
      <w:r w:rsidRPr="0017029D">
        <w:rPr>
          <w:rFonts w:ascii="Times New Roman" w:hAnsi="Times New Roman" w:cs="Times New Roman"/>
          <w:sz w:val="20"/>
          <w:szCs w:val="20"/>
        </w:rPr>
        <w:t xml:space="preserve"> theo quy định tại điểm b khoản 1 Điều 4 Thông tư số </w:t>
      </w:r>
      <w:r w:rsidRPr="0017029D">
        <w:rPr>
          <w:rFonts w:ascii="Times New Roman" w:hAnsi="Times New Roman" w:cs="Times New Roman"/>
          <w:spacing w:val="-6"/>
          <w:sz w:val="20"/>
          <w:szCs w:val="20"/>
        </w:rPr>
        <w:t>11/2024/T</w:t>
      </w:r>
      <w:r>
        <w:rPr>
          <w:rFonts w:ascii="Times New Roman" w:hAnsi="Times New Roman" w:cs="Times New Roman"/>
          <w:spacing w:val="-6"/>
          <w:sz w:val="20"/>
          <w:szCs w:val="20"/>
        </w:rPr>
        <w:t>T</w:t>
      </w:r>
      <w:r w:rsidRPr="0017029D">
        <w:rPr>
          <w:rFonts w:ascii="Times New Roman" w:hAnsi="Times New Roman" w:cs="Times New Roman"/>
          <w:spacing w:val="-6"/>
          <w:sz w:val="20"/>
          <w:szCs w:val="20"/>
        </w:rPr>
        <w:t xml:space="preserve">-BTTTT ngày 23 tháng 9 năm 2024 của Bộ trưởng Bộ Thông tin và Truyền thông </w:t>
      </w:r>
      <w:r w:rsidRPr="0017029D">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30" w:tgtFrame="_blank" w:tooltip="Nghị định 60/2014/NĐ-CP" w:history="1">
        <w:r w:rsidRPr="0017029D">
          <w:rPr>
            <w:rStyle w:val="Hyperlink"/>
            <w:rFonts w:ascii="Times New Roman" w:hAnsi="Times New Roman" w:cs="Times New Roman"/>
            <w:color w:val="auto"/>
            <w:sz w:val="20"/>
            <w:szCs w:val="20"/>
            <w:u w:val="none"/>
          </w:rPr>
          <w:t>60/2014/NĐ-CP</w:t>
        </w:r>
      </w:hyperlink>
      <w:r w:rsidRPr="0017029D">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và Thông tư số 09/2013/TT-BTTTT của Bộ trưởng Bộ Thông tin và Truyền thông </w:t>
      </w:r>
      <w:r w:rsidRPr="0017029D">
        <w:rPr>
          <w:rFonts w:ascii="Times New Roman" w:eastAsia="Times New Roman" w:hAnsi="Times New Roman" w:cs="Times New Roman"/>
          <w:sz w:val="20"/>
          <w:szCs w:val="20"/>
        </w:rPr>
        <w:t>ban hành Danh mục sản phẩm phần mềm và phần cứng, điện tử</w:t>
      </w:r>
      <w:r>
        <w:rPr>
          <w:rFonts w:ascii="Times New Roman" w:eastAsia="Times New Roman" w:hAnsi="Times New Roman" w:cs="Times New Roman"/>
          <w:sz w:val="20"/>
          <w:szCs w:val="20"/>
        </w:rPr>
        <w:t xml:space="preserve"> </w:t>
      </w:r>
      <w:r w:rsidRPr="0017029D">
        <w:rPr>
          <w:rFonts w:ascii="Times New Roman" w:hAnsi="Times New Roman" w:cs="Times New Roman"/>
          <w:sz w:val="20"/>
          <w:szCs w:val="20"/>
          <w:lang w:val="vi-VN"/>
        </w:rPr>
        <w:t>(</w:t>
      </w:r>
      <w:r w:rsidRPr="0017029D">
        <w:rPr>
          <w:rFonts w:ascii="Times New Roman" w:hAnsi="Times New Roman" w:cs="Times New Roman"/>
          <w:iCs/>
          <w:sz w:val="20"/>
          <w:szCs w:val="20"/>
          <w:lang w:val="vi-VN"/>
        </w:rPr>
        <w:t>được sửa đổi, bổ sung bởi Thông tư số 20/2021/TT-BTTTT ngày 03 tháng 12 năm 2021 của Bộ trưởng Bộ Thông tin và Truyền thông)</w:t>
      </w:r>
      <w:r w:rsidRPr="0017029D">
        <w:rPr>
          <w:rFonts w:ascii="Times New Roman" w:hAnsi="Times New Roman" w:cs="Times New Roman"/>
          <w:sz w:val="20"/>
          <w:szCs w:val="20"/>
        </w:rPr>
        <w:t xml:space="preserve">, có hiệu lực </w:t>
      </w:r>
      <w:r>
        <w:rPr>
          <w:rFonts w:ascii="Times New Roman" w:hAnsi="Times New Roman" w:cs="Times New Roman"/>
          <w:sz w:val="20"/>
          <w:szCs w:val="20"/>
        </w:rPr>
        <w:t xml:space="preserve">kể </w:t>
      </w:r>
      <w:r w:rsidRPr="0017029D">
        <w:rPr>
          <w:rFonts w:ascii="Times New Roman" w:hAnsi="Times New Roman" w:cs="Times New Roman"/>
          <w:sz w:val="20"/>
          <w:szCs w:val="20"/>
        </w:rPr>
        <w:t>từ ngày 07 tháng 11 năm 2024.</w:t>
      </w:r>
    </w:p>
  </w:footnote>
  <w:footnote w:id="11">
    <w:p w14:paraId="1F86FD4D" w14:textId="56F55F52" w:rsidR="00EB7F0C" w:rsidRPr="0017029D" w:rsidRDefault="00EB7F0C" w:rsidP="0017029D">
      <w:pPr>
        <w:shd w:val="clear" w:color="auto" w:fill="FFFFFF"/>
        <w:spacing w:before="120" w:after="0" w:line="240" w:lineRule="auto"/>
        <w:ind w:firstLine="567"/>
        <w:jc w:val="both"/>
        <w:rPr>
          <w:rFonts w:ascii="Times New Roman" w:hAnsi="Times New Roman" w:cs="Times New Roman"/>
          <w:iCs/>
          <w:sz w:val="20"/>
          <w:szCs w:val="20"/>
          <w:shd w:val="clear" w:color="auto" w:fill="FFFFFF"/>
        </w:rPr>
      </w:pPr>
      <w:r w:rsidRPr="0017029D">
        <w:rPr>
          <w:rStyle w:val="FootnoteReference"/>
          <w:rFonts w:ascii="Times New Roman" w:hAnsi="Times New Roman" w:cs="Times New Roman"/>
          <w:sz w:val="20"/>
          <w:szCs w:val="20"/>
        </w:rPr>
        <w:footnoteRef/>
      </w:r>
      <w:r w:rsidR="00F5526E">
        <w:rPr>
          <w:rFonts w:ascii="Times New Roman" w:eastAsia="Times New Roman" w:hAnsi="Times New Roman" w:cs="Times New Roman"/>
          <w:sz w:val="20"/>
          <w:szCs w:val="20"/>
        </w:rPr>
        <w:t>“</w:t>
      </w:r>
      <w:r w:rsidRPr="0017029D">
        <w:rPr>
          <w:rFonts w:ascii="Times New Roman" w:eastAsia="Times New Roman" w:hAnsi="Times New Roman" w:cs="Times New Roman"/>
          <w:sz w:val="20"/>
          <w:szCs w:val="20"/>
        </w:rPr>
        <w:t>Máy photocopy đơn và đa chức năng (đen trắng hoặc màu)</w:t>
      </w:r>
      <w:r w:rsidR="00F5526E">
        <w:rPr>
          <w:rFonts w:ascii="Times New Roman" w:eastAsia="Times New Roman" w:hAnsi="Times New Roman" w:cs="Times New Roman"/>
          <w:sz w:val="20"/>
          <w:szCs w:val="20"/>
        </w:rPr>
        <w:t xml:space="preserve">” </w:t>
      </w:r>
      <w:r w:rsidRPr="0017029D">
        <w:rPr>
          <w:rFonts w:ascii="Times New Roman" w:hAnsi="Times New Roman" w:cs="Times New Roman"/>
          <w:sz w:val="20"/>
          <w:szCs w:val="20"/>
        </w:rPr>
        <w:t xml:space="preserve">được sửa đổi, bổ sung </w:t>
      </w:r>
      <w:r w:rsidR="00F5526E">
        <w:rPr>
          <w:rFonts w:ascii="Times New Roman" w:hAnsi="Times New Roman" w:cs="Times New Roman"/>
          <w:sz w:val="20"/>
          <w:szCs w:val="20"/>
        </w:rPr>
        <w:t>thành “</w:t>
      </w:r>
      <w:r w:rsidR="00F5526E" w:rsidRPr="00F5526E">
        <w:rPr>
          <w:rFonts w:ascii="Times New Roman" w:hAnsi="Times New Roman" w:cs="Times New Roman"/>
          <w:sz w:val="20"/>
          <w:szCs w:val="20"/>
        </w:rPr>
        <w:t>Máy photocopy đơn và đa chức năng (đen trắng)</w:t>
      </w:r>
      <w:r w:rsidR="00F5526E">
        <w:rPr>
          <w:rFonts w:ascii="Times New Roman" w:hAnsi="Times New Roman" w:cs="Times New Roman"/>
          <w:sz w:val="20"/>
          <w:szCs w:val="20"/>
        </w:rPr>
        <w:t xml:space="preserve">” </w:t>
      </w:r>
      <w:r w:rsidRPr="0017029D">
        <w:rPr>
          <w:rFonts w:ascii="Times New Roman" w:hAnsi="Times New Roman" w:cs="Times New Roman"/>
          <w:sz w:val="20"/>
          <w:szCs w:val="20"/>
        </w:rPr>
        <w:t xml:space="preserve">theo quy định tại điểm c khoản 1 Điều 4 Thông tư số </w:t>
      </w:r>
      <w:r w:rsidRPr="0017029D">
        <w:rPr>
          <w:rFonts w:ascii="Times New Roman" w:hAnsi="Times New Roman" w:cs="Times New Roman"/>
          <w:spacing w:val="-6"/>
          <w:sz w:val="20"/>
          <w:szCs w:val="20"/>
        </w:rPr>
        <w:t>11/2024/T</w:t>
      </w:r>
      <w:r>
        <w:rPr>
          <w:rFonts w:ascii="Times New Roman" w:hAnsi="Times New Roman" w:cs="Times New Roman"/>
          <w:spacing w:val="-6"/>
          <w:sz w:val="20"/>
          <w:szCs w:val="20"/>
        </w:rPr>
        <w:t>T</w:t>
      </w:r>
      <w:r w:rsidRPr="0017029D">
        <w:rPr>
          <w:rFonts w:ascii="Times New Roman" w:hAnsi="Times New Roman" w:cs="Times New Roman"/>
          <w:spacing w:val="-6"/>
          <w:sz w:val="20"/>
          <w:szCs w:val="20"/>
        </w:rPr>
        <w:t xml:space="preserve">-BTTTT ngày 23 tháng 9 năm 2024 của Bộ trưởng Bộ Thông tin và Truyền thông </w:t>
      </w:r>
      <w:r w:rsidRPr="0017029D">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31" w:tgtFrame="_blank" w:tooltip="Nghị định 60/2014/NĐ-CP" w:history="1">
        <w:r w:rsidRPr="0017029D">
          <w:rPr>
            <w:rStyle w:val="Hyperlink"/>
            <w:rFonts w:ascii="Times New Roman" w:hAnsi="Times New Roman" w:cs="Times New Roman"/>
            <w:color w:val="auto"/>
            <w:sz w:val="20"/>
            <w:szCs w:val="20"/>
            <w:u w:val="none"/>
          </w:rPr>
          <w:t>60/2014/NĐ-CP</w:t>
        </w:r>
      </w:hyperlink>
      <w:r w:rsidRPr="0017029D">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và Thông tư số 09/2013/TT-BTTTT của Bộ trưởng Bộ Thông tin và Truyền thông </w:t>
      </w:r>
      <w:r w:rsidRPr="0017029D">
        <w:rPr>
          <w:rFonts w:ascii="Times New Roman" w:eastAsia="Times New Roman" w:hAnsi="Times New Roman" w:cs="Times New Roman"/>
          <w:sz w:val="20"/>
          <w:szCs w:val="20"/>
        </w:rPr>
        <w:t>ban hành Danh mục sản phẩm phần mềm và phần cứng, điện tử</w:t>
      </w:r>
      <w:r>
        <w:rPr>
          <w:rFonts w:ascii="Times New Roman" w:eastAsia="Times New Roman" w:hAnsi="Times New Roman" w:cs="Times New Roman"/>
          <w:sz w:val="20"/>
          <w:szCs w:val="20"/>
        </w:rPr>
        <w:t xml:space="preserve"> </w:t>
      </w:r>
      <w:r w:rsidRPr="0017029D">
        <w:rPr>
          <w:rFonts w:ascii="Times New Roman" w:hAnsi="Times New Roman" w:cs="Times New Roman"/>
          <w:sz w:val="20"/>
          <w:szCs w:val="20"/>
          <w:lang w:val="vi-VN"/>
        </w:rPr>
        <w:t>(</w:t>
      </w:r>
      <w:r w:rsidRPr="0017029D">
        <w:rPr>
          <w:rFonts w:ascii="Times New Roman" w:hAnsi="Times New Roman" w:cs="Times New Roman"/>
          <w:iCs/>
          <w:sz w:val="20"/>
          <w:szCs w:val="20"/>
          <w:lang w:val="vi-VN"/>
        </w:rPr>
        <w:t>được sửa đổi, bổ sung bởi Thông tư số 20/2021/TT-BTTTT ngày 03 tháng 12 năm 2021 của Bộ trưởng Bộ Thông tin và Truyền thông)</w:t>
      </w:r>
      <w:r w:rsidRPr="0017029D">
        <w:rPr>
          <w:rFonts w:ascii="Times New Roman" w:hAnsi="Times New Roman" w:cs="Times New Roman"/>
          <w:sz w:val="20"/>
          <w:szCs w:val="20"/>
        </w:rPr>
        <w:t xml:space="preserve">, có hiệu lực </w:t>
      </w:r>
      <w:r>
        <w:rPr>
          <w:rFonts w:ascii="Times New Roman" w:hAnsi="Times New Roman" w:cs="Times New Roman"/>
          <w:sz w:val="20"/>
          <w:szCs w:val="20"/>
        </w:rPr>
        <w:t xml:space="preserve">kể </w:t>
      </w:r>
      <w:r w:rsidRPr="0017029D">
        <w:rPr>
          <w:rFonts w:ascii="Times New Roman" w:hAnsi="Times New Roman" w:cs="Times New Roman"/>
          <w:sz w:val="20"/>
          <w:szCs w:val="20"/>
        </w:rPr>
        <w:t>từ ngày 07 tháng 11 năm 2024.</w:t>
      </w:r>
    </w:p>
  </w:footnote>
  <w:footnote w:id="12">
    <w:p w14:paraId="18B037AF" w14:textId="04ABB063" w:rsidR="00EB7F0C" w:rsidRPr="0017029D" w:rsidRDefault="00EB7F0C" w:rsidP="0017029D">
      <w:pPr>
        <w:shd w:val="clear" w:color="auto" w:fill="FFFFFF"/>
        <w:spacing w:before="120" w:after="0" w:line="240" w:lineRule="auto"/>
        <w:ind w:firstLine="567"/>
        <w:jc w:val="both"/>
        <w:rPr>
          <w:rFonts w:ascii="Times New Roman" w:hAnsi="Times New Roman" w:cs="Times New Roman"/>
          <w:iCs/>
          <w:sz w:val="20"/>
          <w:szCs w:val="20"/>
          <w:shd w:val="clear" w:color="auto" w:fill="FFFFFF"/>
        </w:rPr>
      </w:pPr>
      <w:r w:rsidRPr="0017029D">
        <w:rPr>
          <w:rStyle w:val="FootnoteReference"/>
          <w:rFonts w:ascii="Times New Roman" w:hAnsi="Times New Roman" w:cs="Times New Roman"/>
          <w:sz w:val="20"/>
          <w:szCs w:val="20"/>
        </w:rPr>
        <w:footnoteRef/>
      </w:r>
      <w:r w:rsidRPr="0017029D">
        <w:rPr>
          <w:rFonts w:ascii="Times New Roman" w:hAnsi="Times New Roman" w:cs="Times New Roman"/>
          <w:sz w:val="20"/>
          <w:szCs w:val="20"/>
        </w:rPr>
        <w:t xml:space="preserve"> </w:t>
      </w:r>
      <w:r w:rsidR="00693351">
        <w:rPr>
          <w:rFonts w:ascii="Times New Roman" w:hAnsi="Times New Roman" w:cs="Times New Roman"/>
          <w:sz w:val="20"/>
          <w:szCs w:val="20"/>
        </w:rPr>
        <w:t>“</w:t>
      </w:r>
      <w:r w:rsidRPr="0017029D">
        <w:rPr>
          <w:rFonts w:ascii="Times New Roman" w:hAnsi="Times New Roman" w:cs="Times New Roman"/>
          <w:sz w:val="20"/>
          <w:szCs w:val="20"/>
        </w:rPr>
        <w:t>Máy phơi bản tự động</w:t>
      </w:r>
      <w:r w:rsidR="00693351">
        <w:rPr>
          <w:rFonts w:ascii="Times New Roman" w:hAnsi="Times New Roman" w:cs="Times New Roman"/>
          <w:sz w:val="20"/>
          <w:szCs w:val="20"/>
        </w:rPr>
        <w:t>”</w:t>
      </w:r>
      <w:r w:rsidRPr="0017029D">
        <w:rPr>
          <w:rFonts w:ascii="Times New Roman" w:hAnsi="Times New Roman" w:cs="Times New Roman"/>
          <w:sz w:val="20"/>
          <w:szCs w:val="20"/>
        </w:rPr>
        <w:t xml:space="preserve"> </w:t>
      </w:r>
      <w:r w:rsidRPr="0017029D">
        <w:rPr>
          <w:rFonts w:ascii="Times New Roman" w:hAnsi="Times New Roman" w:cs="Times New Roman"/>
          <w:spacing w:val="-6"/>
          <w:sz w:val="20"/>
          <w:szCs w:val="20"/>
        </w:rPr>
        <w:t>được bãi bỏ theo quy định tại điểm e khoản 2 Điều 4 Thông tư số 11/2024/T</w:t>
      </w:r>
      <w:r>
        <w:rPr>
          <w:rFonts w:ascii="Times New Roman" w:hAnsi="Times New Roman" w:cs="Times New Roman"/>
          <w:spacing w:val="-6"/>
          <w:sz w:val="20"/>
          <w:szCs w:val="20"/>
        </w:rPr>
        <w:t>T</w:t>
      </w:r>
      <w:r w:rsidRPr="0017029D">
        <w:rPr>
          <w:rFonts w:ascii="Times New Roman" w:hAnsi="Times New Roman" w:cs="Times New Roman"/>
          <w:spacing w:val="-6"/>
          <w:sz w:val="20"/>
          <w:szCs w:val="20"/>
        </w:rPr>
        <w:t xml:space="preserve">-BTTTT ngày 23 tháng 9 năm 2024 của Bộ trưởng Bộ Thông tin và Truyền thông </w:t>
      </w:r>
      <w:r w:rsidRPr="0017029D">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32" w:tgtFrame="_blank" w:tooltip="Nghị định 60/2014/NĐ-CP" w:history="1">
        <w:r w:rsidRPr="0017029D">
          <w:rPr>
            <w:rStyle w:val="Hyperlink"/>
            <w:rFonts w:ascii="Times New Roman" w:hAnsi="Times New Roman" w:cs="Times New Roman"/>
            <w:color w:val="auto"/>
            <w:sz w:val="20"/>
            <w:szCs w:val="20"/>
            <w:u w:val="none"/>
          </w:rPr>
          <w:t>60/2014/NĐ-CP</w:t>
        </w:r>
      </w:hyperlink>
      <w:r w:rsidRPr="0017029D">
        <w:rPr>
          <w:rFonts w:ascii="Times New Roman" w:hAnsi="Times New Roman" w:cs="Times New Roman"/>
          <w:sz w:val="20"/>
          <w:szCs w:val="20"/>
        </w:rPr>
        <w:t xml:space="preserve"> ngày 19 tháng 6 năm2014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phẩmvà Thông tư số 09/2013/TT-BTTTT của Bộ trưởng Bộ Thông tin và Truyền thông </w:t>
      </w:r>
      <w:r w:rsidRPr="0017029D">
        <w:rPr>
          <w:rFonts w:ascii="Times New Roman" w:eastAsia="Times New Roman" w:hAnsi="Times New Roman" w:cs="Times New Roman"/>
          <w:sz w:val="20"/>
          <w:szCs w:val="20"/>
        </w:rPr>
        <w:t>ban hành Danh mục sản phẩm phần mềm và phần cứng, điện tử</w:t>
      </w:r>
      <w:r>
        <w:rPr>
          <w:rFonts w:ascii="Times New Roman" w:eastAsia="Times New Roman" w:hAnsi="Times New Roman" w:cs="Times New Roman"/>
          <w:sz w:val="20"/>
          <w:szCs w:val="20"/>
        </w:rPr>
        <w:t xml:space="preserve"> </w:t>
      </w:r>
      <w:r w:rsidRPr="0017029D">
        <w:rPr>
          <w:rFonts w:ascii="Times New Roman" w:hAnsi="Times New Roman" w:cs="Times New Roman"/>
          <w:sz w:val="20"/>
          <w:szCs w:val="20"/>
          <w:lang w:val="vi-VN"/>
        </w:rPr>
        <w:t>(</w:t>
      </w:r>
      <w:r w:rsidRPr="0017029D">
        <w:rPr>
          <w:rFonts w:ascii="Times New Roman" w:hAnsi="Times New Roman" w:cs="Times New Roman"/>
          <w:iCs/>
          <w:sz w:val="20"/>
          <w:szCs w:val="20"/>
          <w:lang w:val="vi-VN"/>
        </w:rPr>
        <w:t>được sửa đổi, bổ sung bởi Thông tư số 20/2021/TT-BTTTT ngày 03 tháng 12 năm 2021 của Bộ trưởng Bộ Thông tin và Truyền thông)</w:t>
      </w:r>
      <w:r w:rsidRPr="0017029D">
        <w:rPr>
          <w:rFonts w:ascii="Times New Roman" w:hAnsi="Times New Roman" w:cs="Times New Roman"/>
          <w:sz w:val="20"/>
          <w:szCs w:val="20"/>
        </w:rPr>
        <w:t xml:space="preserve">, có hiệu lực </w:t>
      </w:r>
      <w:r w:rsidR="00693351">
        <w:rPr>
          <w:rFonts w:ascii="Times New Roman" w:hAnsi="Times New Roman" w:cs="Times New Roman"/>
          <w:sz w:val="20"/>
          <w:szCs w:val="20"/>
        </w:rPr>
        <w:t xml:space="preserve">kể </w:t>
      </w:r>
      <w:r w:rsidRPr="0017029D">
        <w:rPr>
          <w:rFonts w:ascii="Times New Roman" w:hAnsi="Times New Roman" w:cs="Times New Roman"/>
          <w:sz w:val="20"/>
          <w:szCs w:val="20"/>
        </w:rPr>
        <w:t>từ ngày 07 tháng 11 năm 2024.</w:t>
      </w:r>
    </w:p>
  </w:footnote>
  <w:footnote w:id="13">
    <w:p w14:paraId="3B54FDB4" w14:textId="143E4CF3" w:rsidR="00EB7F0C" w:rsidRPr="005637FC" w:rsidRDefault="00EB7F0C" w:rsidP="0017029D">
      <w:pPr>
        <w:shd w:val="clear" w:color="auto" w:fill="FFFFFF"/>
        <w:spacing w:before="120" w:after="0" w:line="240" w:lineRule="auto"/>
        <w:ind w:firstLine="567"/>
        <w:jc w:val="both"/>
        <w:rPr>
          <w:rFonts w:ascii="Times New Roman" w:hAnsi="Times New Roman" w:cs="Times New Roman"/>
          <w:iCs/>
          <w:sz w:val="20"/>
          <w:szCs w:val="20"/>
          <w:shd w:val="clear" w:color="auto" w:fill="FFFFFF"/>
        </w:rPr>
      </w:pPr>
      <w:r w:rsidRPr="0017029D">
        <w:rPr>
          <w:rStyle w:val="FootnoteReference"/>
          <w:rFonts w:ascii="Times New Roman" w:hAnsi="Times New Roman" w:cs="Times New Roman"/>
          <w:spacing w:val="-8"/>
          <w:sz w:val="20"/>
          <w:szCs w:val="20"/>
        </w:rPr>
        <w:footnoteRef/>
      </w:r>
      <w:r w:rsidRPr="0017029D">
        <w:rPr>
          <w:rFonts w:ascii="Times New Roman" w:hAnsi="Times New Roman" w:cs="Times New Roman"/>
          <w:spacing w:val="-8"/>
          <w:sz w:val="20"/>
          <w:szCs w:val="20"/>
        </w:rPr>
        <w:t xml:space="preserve"> </w:t>
      </w:r>
      <w:r w:rsidR="00693351">
        <w:rPr>
          <w:rFonts w:ascii="Times New Roman" w:hAnsi="Times New Roman" w:cs="Times New Roman"/>
          <w:spacing w:val="-8"/>
          <w:sz w:val="20"/>
          <w:szCs w:val="20"/>
        </w:rPr>
        <w:t>“</w:t>
      </w:r>
      <w:r w:rsidRPr="0017029D">
        <w:rPr>
          <w:rFonts w:ascii="Times New Roman" w:hAnsi="Times New Roman" w:cs="Times New Roman"/>
          <w:spacing w:val="-8"/>
          <w:sz w:val="20"/>
          <w:szCs w:val="20"/>
        </w:rPr>
        <w:t>Máy ghi bản in CTP</w:t>
      </w:r>
      <w:r w:rsidR="00693351">
        <w:rPr>
          <w:rFonts w:ascii="Times New Roman" w:hAnsi="Times New Roman" w:cs="Times New Roman"/>
          <w:spacing w:val="-8"/>
          <w:sz w:val="20"/>
          <w:szCs w:val="20"/>
          <w:shd w:val="clear" w:color="auto" w:fill="FFFFFF"/>
        </w:rPr>
        <w:t>”</w:t>
      </w:r>
      <w:r w:rsidRPr="0017029D">
        <w:rPr>
          <w:rFonts w:ascii="Times New Roman" w:hAnsi="Times New Roman" w:cs="Times New Roman"/>
          <w:spacing w:val="-8"/>
          <w:sz w:val="20"/>
          <w:szCs w:val="20"/>
        </w:rPr>
        <w:t>được bãi bỏ theo quy định tại điểm g khoản 2 Điều 4 Thông tư số  11/2024/TT-BTTTT ngày 23 tháng 9 năm 2024</w:t>
      </w:r>
      <w:r w:rsidRPr="0017029D">
        <w:rPr>
          <w:rFonts w:ascii="Times New Roman" w:hAnsi="Times New Roman" w:cs="Times New Roman"/>
          <w:spacing w:val="-6"/>
          <w:sz w:val="20"/>
          <w:szCs w:val="20"/>
        </w:rPr>
        <w:t xml:space="preserve"> của Bộ trưởng Bộ Thông tin và Truyền thông </w:t>
      </w:r>
      <w:r w:rsidRPr="0017029D">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33" w:tgtFrame="_blank" w:tooltip="Nghị định 60/2014/NĐ-CP" w:history="1">
        <w:r w:rsidRPr="0017029D">
          <w:rPr>
            <w:rStyle w:val="Hyperlink"/>
            <w:rFonts w:ascii="Times New Roman" w:hAnsi="Times New Roman" w:cs="Times New Roman"/>
            <w:color w:val="auto"/>
            <w:sz w:val="20"/>
            <w:szCs w:val="20"/>
            <w:u w:val="none"/>
          </w:rPr>
          <w:t>60/2014/NĐ-CP</w:t>
        </w:r>
      </w:hyperlink>
      <w:r w:rsidRPr="0017029D">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phẩmvà Thông tư số 09/2013/TT-BTTTT của Bộ trưởng Bộ Thông tin và Truyền thông </w:t>
      </w:r>
      <w:r w:rsidRPr="0017029D">
        <w:rPr>
          <w:rFonts w:ascii="Times New Roman" w:eastAsia="Times New Roman" w:hAnsi="Times New Roman" w:cs="Times New Roman"/>
          <w:sz w:val="20"/>
          <w:szCs w:val="20"/>
        </w:rPr>
        <w:t>ban hành Danh mục sản phẩm phần mềm và phần cứng, điện tử</w:t>
      </w:r>
      <w:r>
        <w:rPr>
          <w:rFonts w:ascii="Times New Roman" w:eastAsia="Times New Roman" w:hAnsi="Times New Roman" w:cs="Times New Roman"/>
          <w:sz w:val="20"/>
          <w:szCs w:val="20"/>
        </w:rPr>
        <w:t xml:space="preserve"> </w:t>
      </w:r>
      <w:r w:rsidRPr="0017029D">
        <w:rPr>
          <w:rFonts w:ascii="Times New Roman" w:hAnsi="Times New Roman" w:cs="Times New Roman"/>
          <w:sz w:val="20"/>
          <w:szCs w:val="20"/>
          <w:lang w:val="vi-VN"/>
        </w:rPr>
        <w:t>(</w:t>
      </w:r>
      <w:r w:rsidRPr="0017029D">
        <w:rPr>
          <w:rFonts w:ascii="Times New Roman" w:hAnsi="Times New Roman" w:cs="Times New Roman"/>
          <w:iCs/>
          <w:sz w:val="20"/>
          <w:szCs w:val="20"/>
          <w:lang w:val="vi-VN"/>
        </w:rPr>
        <w:t>được sửa đổi, bổ sung bởi Thông tư số 20/2021/TT-BTTTT ngày 03 tháng 12 năm 2021 của Bộ trưởng Bộ Thông tin và Truyền thông)</w:t>
      </w:r>
      <w:r w:rsidRPr="0017029D">
        <w:rPr>
          <w:rFonts w:ascii="Times New Roman" w:hAnsi="Times New Roman" w:cs="Times New Roman"/>
          <w:sz w:val="20"/>
          <w:szCs w:val="20"/>
        </w:rPr>
        <w:t xml:space="preserve">, có hiệu lực </w:t>
      </w:r>
      <w:r>
        <w:rPr>
          <w:rFonts w:ascii="Times New Roman" w:hAnsi="Times New Roman" w:cs="Times New Roman"/>
          <w:sz w:val="20"/>
          <w:szCs w:val="20"/>
        </w:rPr>
        <w:t xml:space="preserve">kể </w:t>
      </w:r>
      <w:r w:rsidRPr="0017029D">
        <w:rPr>
          <w:rFonts w:ascii="Times New Roman" w:hAnsi="Times New Roman" w:cs="Times New Roman"/>
          <w:sz w:val="20"/>
          <w:szCs w:val="20"/>
        </w:rPr>
        <w:t>từ ngày 07 tháng 11 năm 2024</w:t>
      </w:r>
      <w:r w:rsidRPr="00311529">
        <w:rPr>
          <w:rFonts w:ascii="Times New Roman" w:hAnsi="Times New Roman" w:cs="Times New Roman"/>
          <w:sz w:val="20"/>
          <w:szCs w:val="20"/>
        </w:rPr>
        <w:t>.</w:t>
      </w:r>
    </w:p>
    <w:p w14:paraId="4695C705" w14:textId="77777777" w:rsidR="00EB7F0C" w:rsidRPr="002017CE" w:rsidRDefault="00EB7F0C" w:rsidP="002E063B">
      <w:pPr>
        <w:shd w:val="clear" w:color="auto" w:fill="FFFFFF"/>
        <w:spacing w:before="60" w:after="0" w:line="240" w:lineRule="auto"/>
        <w:ind w:firstLine="567"/>
        <w:jc w:val="both"/>
        <w:rPr>
          <w:rFonts w:ascii="Times New Roman" w:hAnsi="Times New Roman" w:cs="Times New Roman"/>
          <w:iCs/>
          <w:sz w:val="20"/>
          <w:szCs w:val="20"/>
          <w:shd w:val="clear" w:color="auto" w:fill="FFFFFF"/>
        </w:rPr>
      </w:pPr>
    </w:p>
    <w:p w14:paraId="7B00E27B" w14:textId="77777777" w:rsidR="00EB7F0C" w:rsidRPr="005D0F10" w:rsidRDefault="00EB7F0C" w:rsidP="002821AF">
      <w:pPr>
        <w:pStyle w:val="FootnoteText"/>
        <w:spacing w:before="60"/>
        <w:ind w:firstLine="567"/>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693071"/>
      <w:docPartObj>
        <w:docPartGallery w:val="Page Numbers (Top of Page)"/>
        <w:docPartUnique/>
      </w:docPartObj>
    </w:sdtPr>
    <w:sdtEndPr>
      <w:rPr>
        <w:noProof/>
      </w:rPr>
    </w:sdtEndPr>
    <w:sdtContent>
      <w:p w14:paraId="04947B4F" w14:textId="51738BC7" w:rsidR="005C4D1A" w:rsidRDefault="005C4D1A">
        <w:pPr>
          <w:pStyle w:val="Header"/>
          <w:jc w:val="center"/>
        </w:pPr>
        <w:r>
          <w:fldChar w:fldCharType="begin"/>
        </w:r>
        <w:r>
          <w:instrText xml:space="preserve"> PAGE   \* MERGEFORMAT </w:instrText>
        </w:r>
        <w:r>
          <w:fldChar w:fldCharType="separate"/>
        </w:r>
        <w:r w:rsidR="00EC2797">
          <w:rPr>
            <w:noProof/>
          </w:rPr>
          <w:t>4</w:t>
        </w:r>
        <w:r>
          <w:rPr>
            <w:noProof/>
          </w:rPr>
          <w:fldChar w:fldCharType="end"/>
        </w:r>
      </w:p>
    </w:sdtContent>
  </w:sdt>
  <w:p w14:paraId="170934C0" w14:textId="77777777" w:rsidR="005C4D1A" w:rsidRDefault="005C4D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20664"/>
      <w:docPartObj>
        <w:docPartGallery w:val="Page Numbers (Top of Page)"/>
        <w:docPartUnique/>
      </w:docPartObj>
    </w:sdtPr>
    <w:sdtEndPr>
      <w:rPr>
        <w:noProof/>
      </w:rPr>
    </w:sdtEndPr>
    <w:sdtContent>
      <w:p w14:paraId="5DC8F0A8" w14:textId="376734BA" w:rsidR="000D2BBC" w:rsidRDefault="000D2BBC">
        <w:pPr>
          <w:pStyle w:val="Header"/>
          <w:jc w:val="center"/>
        </w:pPr>
        <w:r>
          <w:fldChar w:fldCharType="begin"/>
        </w:r>
        <w:r>
          <w:instrText xml:space="preserve"> PAGE   \* MERGEFORMAT </w:instrText>
        </w:r>
        <w:r>
          <w:fldChar w:fldCharType="separate"/>
        </w:r>
        <w:r w:rsidR="00EC2797">
          <w:rPr>
            <w:noProof/>
          </w:rPr>
          <w:t>1</w:t>
        </w:r>
        <w:r>
          <w:rPr>
            <w:noProof/>
          </w:rPr>
          <w:fldChar w:fldCharType="end"/>
        </w:r>
      </w:p>
    </w:sdtContent>
  </w:sdt>
  <w:p w14:paraId="55055E66" w14:textId="77777777" w:rsidR="00EB7F0C" w:rsidRDefault="00EB7F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D6F"/>
    <w:rsid w:val="0000388E"/>
    <w:rsid w:val="00004D4A"/>
    <w:rsid w:val="00014F8A"/>
    <w:rsid w:val="000166C0"/>
    <w:rsid w:val="00022A8D"/>
    <w:rsid w:val="00033598"/>
    <w:rsid w:val="00037A9F"/>
    <w:rsid w:val="00041F13"/>
    <w:rsid w:val="00042037"/>
    <w:rsid w:val="00081B57"/>
    <w:rsid w:val="00086C9C"/>
    <w:rsid w:val="000A19F9"/>
    <w:rsid w:val="000A5F99"/>
    <w:rsid w:val="000C0FBC"/>
    <w:rsid w:val="000D2BBC"/>
    <w:rsid w:val="00104571"/>
    <w:rsid w:val="001208E3"/>
    <w:rsid w:val="001225F9"/>
    <w:rsid w:val="00127311"/>
    <w:rsid w:val="0014128B"/>
    <w:rsid w:val="00147352"/>
    <w:rsid w:val="00147B7C"/>
    <w:rsid w:val="0017029D"/>
    <w:rsid w:val="00193DC7"/>
    <w:rsid w:val="001A3E4D"/>
    <w:rsid w:val="001A5E72"/>
    <w:rsid w:val="001A6041"/>
    <w:rsid w:val="001B1DD9"/>
    <w:rsid w:val="001D6A84"/>
    <w:rsid w:val="001E541E"/>
    <w:rsid w:val="001F18C3"/>
    <w:rsid w:val="002017CE"/>
    <w:rsid w:val="002172C1"/>
    <w:rsid w:val="00220AF0"/>
    <w:rsid w:val="0024169D"/>
    <w:rsid w:val="002724AB"/>
    <w:rsid w:val="00272FA4"/>
    <w:rsid w:val="00277CEF"/>
    <w:rsid w:val="002821AF"/>
    <w:rsid w:val="002A09AD"/>
    <w:rsid w:val="002A74D1"/>
    <w:rsid w:val="002C4826"/>
    <w:rsid w:val="002E063B"/>
    <w:rsid w:val="002F237D"/>
    <w:rsid w:val="00311529"/>
    <w:rsid w:val="00317D6F"/>
    <w:rsid w:val="00332EA6"/>
    <w:rsid w:val="00364835"/>
    <w:rsid w:val="003B15BA"/>
    <w:rsid w:val="003B7556"/>
    <w:rsid w:val="003E5204"/>
    <w:rsid w:val="003F100F"/>
    <w:rsid w:val="003F3912"/>
    <w:rsid w:val="00400220"/>
    <w:rsid w:val="00451C56"/>
    <w:rsid w:val="00464515"/>
    <w:rsid w:val="00484576"/>
    <w:rsid w:val="004B6725"/>
    <w:rsid w:val="004E431E"/>
    <w:rsid w:val="004E6E78"/>
    <w:rsid w:val="00540A36"/>
    <w:rsid w:val="005637FC"/>
    <w:rsid w:val="005926AA"/>
    <w:rsid w:val="005C4D1A"/>
    <w:rsid w:val="005D0F10"/>
    <w:rsid w:val="005D0FC2"/>
    <w:rsid w:val="005D1AE0"/>
    <w:rsid w:val="005E4559"/>
    <w:rsid w:val="005F569B"/>
    <w:rsid w:val="00663A15"/>
    <w:rsid w:val="00663AB4"/>
    <w:rsid w:val="0067385A"/>
    <w:rsid w:val="006758CD"/>
    <w:rsid w:val="00692309"/>
    <w:rsid w:val="00692B97"/>
    <w:rsid w:val="00693351"/>
    <w:rsid w:val="006A33EE"/>
    <w:rsid w:val="006A4544"/>
    <w:rsid w:val="007055C4"/>
    <w:rsid w:val="00727A6D"/>
    <w:rsid w:val="00733FE8"/>
    <w:rsid w:val="00750264"/>
    <w:rsid w:val="0076080B"/>
    <w:rsid w:val="0078678A"/>
    <w:rsid w:val="007875B1"/>
    <w:rsid w:val="007A0B98"/>
    <w:rsid w:val="007D315B"/>
    <w:rsid w:val="007E57B6"/>
    <w:rsid w:val="007F5E87"/>
    <w:rsid w:val="00827255"/>
    <w:rsid w:val="008433C6"/>
    <w:rsid w:val="00876C99"/>
    <w:rsid w:val="008A03AA"/>
    <w:rsid w:val="008A4905"/>
    <w:rsid w:val="008B1FB7"/>
    <w:rsid w:val="008B4936"/>
    <w:rsid w:val="008B69BF"/>
    <w:rsid w:val="008D5417"/>
    <w:rsid w:val="008F383F"/>
    <w:rsid w:val="00922C60"/>
    <w:rsid w:val="00935099"/>
    <w:rsid w:val="0094073A"/>
    <w:rsid w:val="009469C5"/>
    <w:rsid w:val="00955D69"/>
    <w:rsid w:val="00962EF5"/>
    <w:rsid w:val="00985AD4"/>
    <w:rsid w:val="00992EBB"/>
    <w:rsid w:val="009950A9"/>
    <w:rsid w:val="009978BE"/>
    <w:rsid w:val="009B13D6"/>
    <w:rsid w:val="009B6457"/>
    <w:rsid w:val="009B67B1"/>
    <w:rsid w:val="009B74DD"/>
    <w:rsid w:val="009C12AB"/>
    <w:rsid w:val="009E129A"/>
    <w:rsid w:val="009E4D94"/>
    <w:rsid w:val="009E67AB"/>
    <w:rsid w:val="009F74CC"/>
    <w:rsid w:val="00A118A3"/>
    <w:rsid w:val="00A1374E"/>
    <w:rsid w:val="00A17AD6"/>
    <w:rsid w:val="00A202BC"/>
    <w:rsid w:val="00A27B42"/>
    <w:rsid w:val="00A32D40"/>
    <w:rsid w:val="00A44CFD"/>
    <w:rsid w:val="00A96A9D"/>
    <w:rsid w:val="00AC73FD"/>
    <w:rsid w:val="00B07592"/>
    <w:rsid w:val="00B21603"/>
    <w:rsid w:val="00B55EC8"/>
    <w:rsid w:val="00B56C52"/>
    <w:rsid w:val="00B67A67"/>
    <w:rsid w:val="00B96C5F"/>
    <w:rsid w:val="00BB5DA4"/>
    <w:rsid w:val="00BB6F7E"/>
    <w:rsid w:val="00BC2117"/>
    <w:rsid w:val="00BC63DA"/>
    <w:rsid w:val="00BC7A94"/>
    <w:rsid w:val="00BE5026"/>
    <w:rsid w:val="00BF249E"/>
    <w:rsid w:val="00BF5351"/>
    <w:rsid w:val="00C047F1"/>
    <w:rsid w:val="00CA443D"/>
    <w:rsid w:val="00CB607E"/>
    <w:rsid w:val="00CC289E"/>
    <w:rsid w:val="00CD3FA4"/>
    <w:rsid w:val="00D06169"/>
    <w:rsid w:val="00D10F51"/>
    <w:rsid w:val="00D27DAB"/>
    <w:rsid w:val="00D77CFD"/>
    <w:rsid w:val="00DA3C91"/>
    <w:rsid w:val="00DD3BAC"/>
    <w:rsid w:val="00DE5542"/>
    <w:rsid w:val="00E24115"/>
    <w:rsid w:val="00E24801"/>
    <w:rsid w:val="00E265E6"/>
    <w:rsid w:val="00E5387F"/>
    <w:rsid w:val="00E66C1E"/>
    <w:rsid w:val="00E767F3"/>
    <w:rsid w:val="00E87A19"/>
    <w:rsid w:val="00E97B46"/>
    <w:rsid w:val="00EA076E"/>
    <w:rsid w:val="00EB7F0C"/>
    <w:rsid w:val="00EC2797"/>
    <w:rsid w:val="00EE3898"/>
    <w:rsid w:val="00F15F45"/>
    <w:rsid w:val="00F1693D"/>
    <w:rsid w:val="00F22C7D"/>
    <w:rsid w:val="00F25410"/>
    <w:rsid w:val="00F51E8A"/>
    <w:rsid w:val="00F5526E"/>
    <w:rsid w:val="00F86855"/>
    <w:rsid w:val="00F86F9F"/>
    <w:rsid w:val="00F91AB6"/>
    <w:rsid w:val="00FC49F8"/>
    <w:rsid w:val="00FC648C"/>
    <w:rsid w:val="00FD70E7"/>
    <w:rsid w:val="00FE6807"/>
    <w:rsid w:val="00FF5E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ules>
    </o:shapelayout>
  </w:shapeDefaults>
  <w:decimalSymbol w:val="."/>
  <w:listSeparator w:val=","/>
  <w14:docId w14:val="45C04ACC"/>
  <w15:docId w15:val="{99B31808-8114-4228-8EA9-AFF18FC8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A36"/>
  </w:style>
  <w:style w:type="paragraph" w:styleId="Heading1">
    <w:name w:val="heading 1"/>
    <w:basedOn w:val="Normal"/>
    <w:next w:val="Normal"/>
    <w:link w:val="Heading1Char"/>
    <w:autoRedefine/>
    <w:uiPriority w:val="9"/>
    <w:qFormat/>
    <w:rsid w:val="00FC648C"/>
    <w:pPr>
      <w:keepNext/>
      <w:keepLines/>
      <w:spacing w:before="240" w:after="120" w:line="324" w:lineRule="auto"/>
      <w:contextualSpacing/>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FC648C"/>
    <w:pPr>
      <w:keepNext/>
      <w:keepLines/>
      <w:spacing w:before="240" w:after="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FC648C"/>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FC648C"/>
    <w:pPr>
      <w:keepNext/>
      <w:keepLines/>
      <w:spacing w:before="120" w:after="0" w:line="324" w:lineRule="auto"/>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rsid w:val="00317D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7D6F"/>
    <w:rPr>
      <w:color w:val="0000FF"/>
      <w:u w:val="single"/>
    </w:rPr>
  </w:style>
  <w:style w:type="table" w:styleId="TableGrid">
    <w:name w:val="Table Grid"/>
    <w:basedOn w:val="TableNormal"/>
    <w:uiPriority w:val="39"/>
    <w:rsid w:val="009950A9"/>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208E3"/>
    <w:pPr>
      <w:spacing w:after="0" w:line="240" w:lineRule="auto"/>
    </w:pPr>
    <w:rPr>
      <w:sz w:val="20"/>
      <w:szCs w:val="20"/>
    </w:rPr>
  </w:style>
  <w:style w:type="character" w:customStyle="1" w:styleId="FootnoteTextChar">
    <w:name w:val="Footnote Text Char"/>
    <w:basedOn w:val="DefaultParagraphFont"/>
    <w:link w:val="FootnoteText"/>
    <w:uiPriority w:val="99"/>
    <w:rsid w:val="001208E3"/>
    <w:rPr>
      <w:sz w:val="20"/>
      <w:szCs w:val="20"/>
    </w:rPr>
  </w:style>
  <w:style w:type="character" w:styleId="FootnoteReference">
    <w:name w:val="footnote reference"/>
    <w:basedOn w:val="DefaultParagraphFont"/>
    <w:uiPriority w:val="99"/>
    <w:semiHidden/>
    <w:unhideWhenUsed/>
    <w:rsid w:val="001208E3"/>
    <w:rPr>
      <w:vertAlign w:val="superscript"/>
    </w:rPr>
  </w:style>
  <w:style w:type="character" w:styleId="Emphasis">
    <w:name w:val="Emphasis"/>
    <w:uiPriority w:val="20"/>
    <w:qFormat/>
    <w:rsid w:val="00004D4A"/>
    <w:rPr>
      <w:i/>
      <w:iCs/>
    </w:rPr>
  </w:style>
  <w:style w:type="character" w:customStyle="1" w:styleId="NormalWebChar">
    <w:name w:val="Normal (Web) Char"/>
    <w:aliases w:val="Char Char Char Char"/>
    <w:link w:val="NormalWeb"/>
    <w:uiPriority w:val="99"/>
    <w:rsid w:val="007E57B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C648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FC648C"/>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FC648C"/>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FC648C"/>
    <w:rPr>
      <w:rFonts w:ascii="Times New Roman" w:eastAsiaTheme="majorEastAsia" w:hAnsi="Times New Roman" w:cstheme="majorBidi"/>
      <w:b/>
      <w:i/>
      <w:iCs/>
      <w:sz w:val="26"/>
    </w:rPr>
  </w:style>
  <w:style w:type="paragraph" w:styleId="Header">
    <w:name w:val="header"/>
    <w:basedOn w:val="Normal"/>
    <w:link w:val="HeaderChar"/>
    <w:uiPriority w:val="99"/>
    <w:unhideWhenUsed/>
    <w:rsid w:val="00E5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87F"/>
  </w:style>
  <w:style w:type="paragraph" w:styleId="Footer">
    <w:name w:val="footer"/>
    <w:basedOn w:val="Normal"/>
    <w:link w:val="FooterChar"/>
    <w:uiPriority w:val="99"/>
    <w:unhideWhenUsed/>
    <w:rsid w:val="00E5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87F"/>
  </w:style>
  <w:style w:type="paragraph" w:styleId="BalloonText">
    <w:name w:val="Balloon Text"/>
    <w:basedOn w:val="Normal"/>
    <w:link w:val="BalloonTextChar"/>
    <w:uiPriority w:val="99"/>
    <w:semiHidden/>
    <w:unhideWhenUsed/>
    <w:rsid w:val="00EB7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0C"/>
    <w:rPr>
      <w:rFonts w:ascii="Segoe UI" w:hAnsi="Segoe UI" w:cs="Segoe UI"/>
      <w:sz w:val="18"/>
      <w:szCs w:val="18"/>
    </w:rPr>
  </w:style>
  <w:style w:type="character" w:styleId="CommentReference">
    <w:name w:val="annotation reference"/>
    <w:basedOn w:val="DefaultParagraphFont"/>
    <w:uiPriority w:val="99"/>
    <w:semiHidden/>
    <w:unhideWhenUsed/>
    <w:rsid w:val="00F1693D"/>
    <w:rPr>
      <w:sz w:val="16"/>
      <w:szCs w:val="16"/>
    </w:rPr>
  </w:style>
  <w:style w:type="paragraph" w:styleId="CommentText">
    <w:name w:val="annotation text"/>
    <w:basedOn w:val="Normal"/>
    <w:link w:val="CommentTextChar"/>
    <w:uiPriority w:val="99"/>
    <w:semiHidden/>
    <w:unhideWhenUsed/>
    <w:rsid w:val="00F1693D"/>
    <w:pPr>
      <w:spacing w:line="240" w:lineRule="auto"/>
    </w:pPr>
    <w:rPr>
      <w:sz w:val="20"/>
      <w:szCs w:val="20"/>
    </w:rPr>
  </w:style>
  <w:style w:type="character" w:customStyle="1" w:styleId="CommentTextChar">
    <w:name w:val="Comment Text Char"/>
    <w:basedOn w:val="DefaultParagraphFont"/>
    <w:link w:val="CommentText"/>
    <w:uiPriority w:val="99"/>
    <w:semiHidden/>
    <w:rsid w:val="00F1693D"/>
    <w:rPr>
      <w:sz w:val="20"/>
      <w:szCs w:val="20"/>
    </w:rPr>
  </w:style>
  <w:style w:type="paragraph" w:styleId="CommentSubject">
    <w:name w:val="annotation subject"/>
    <w:basedOn w:val="CommentText"/>
    <w:next w:val="CommentText"/>
    <w:link w:val="CommentSubjectChar"/>
    <w:uiPriority w:val="99"/>
    <w:semiHidden/>
    <w:unhideWhenUsed/>
    <w:rsid w:val="00F1693D"/>
    <w:rPr>
      <w:b/>
      <w:bCs/>
    </w:rPr>
  </w:style>
  <w:style w:type="character" w:customStyle="1" w:styleId="CommentSubjectChar">
    <w:name w:val="Comment Subject Char"/>
    <w:basedOn w:val="CommentTextChar"/>
    <w:link w:val="CommentSubject"/>
    <w:uiPriority w:val="99"/>
    <w:semiHidden/>
    <w:rsid w:val="00F169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98880">
      <w:bodyDiv w:val="1"/>
      <w:marLeft w:val="0"/>
      <w:marRight w:val="0"/>
      <w:marTop w:val="0"/>
      <w:marBottom w:val="0"/>
      <w:divBdr>
        <w:top w:val="none" w:sz="0" w:space="0" w:color="auto"/>
        <w:left w:val="none" w:sz="0" w:space="0" w:color="auto"/>
        <w:bottom w:val="none" w:sz="0" w:space="0" w:color="auto"/>
        <w:right w:val="none" w:sz="0" w:space="0" w:color="auto"/>
      </w:divBdr>
    </w:div>
    <w:div w:id="367606094">
      <w:bodyDiv w:val="1"/>
      <w:marLeft w:val="0"/>
      <w:marRight w:val="0"/>
      <w:marTop w:val="0"/>
      <w:marBottom w:val="0"/>
      <w:divBdr>
        <w:top w:val="none" w:sz="0" w:space="0" w:color="auto"/>
        <w:left w:val="none" w:sz="0" w:space="0" w:color="auto"/>
        <w:bottom w:val="none" w:sz="0" w:space="0" w:color="auto"/>
        <w:right w:val="none" w:sz="0" w:space="0" w:color="auto"/>
      </w:divBdr>
    </w:div>
    <w:div w:id="1173377346">
      <w:bodyDiv w:val="1"/>
      <w:marLeft w:val="0"/>
      <w:marRight w:val="0"/>
      <w:marTop w:val="0"/>
      <w:marBottom w:val="0"/>
      <w:divBdr>
        <w:top w:val="none" w:sz="0" w:space="0" w:color="auto"/>
        <w:left w:val="none" w:sz="0" w:space="0" w:color="auto"/>
        <w:bottom w:val="none" w:sz="0" w:space="0" w:color="auto"/>
        <w:right w:val="none" w:sz="0" w:space="0" w:color="auto"/>
      </w:divBdr>
    </w:div>
    <w:div w:id="1285308962">
      <w:bodyDiv w:val="1"/>
      <w:marLeft w:val="0"/>
      <w:marRight w:val="0"/>
      <w:marTop w:val="0"/>
      <w:marBottom w:val="0"/>
      <w:divBdr>
        <w:top w:val="none" w:sz="0" w:space="0" w:color="auto"/>
        <w:left w:val="none" w:sz="0" w:space="0" w:color="auto"/>
        <w:bottom w:val="none" w:sz="0" w:space="0" w:color="auto"/>
        <w:right w:val="none" w:sz="0" w:space="0" w:color="auto"/>
      </w:divBdr>
    </w:div>
    <w:div w:id="1537425947">
      <w:bodyDiv w:val="1"/>
      <w:marLeft w:val="0"/>
      <w:marRight w:val="0"/>
      <w:marTop w:val="0"/>
      <w:marBottom w:val="0"/>
      <w:divBdr>
        <w:top w:val="none" w:sz="0" w:space="0" w:color="auto"/>
        <w:left w:val="none" w:sz="0" w:space="0" w:color="auto"/>
        <w:bottom w:val="none" w:sz="0" w:space="0" w:color="auto"/>
        <w:right w:val="none" w:sz="0" w:space="0" w:color="auto"/>
      </w:divBdr>
    </w:div>
    <w:div w:id="20345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thong-tu-20-2021-tt-btttt-sua-doi-thong-tu-09-2013-tt-btttt-496457.aspx" TargetMode="External"/><Relationship Id="rId13" Type="http://schemas.openxmlformats.org/officeDocument/2006/relationships/hyperlink" Target="https://thuvienphapluat.vn/van-ban/thuong-mai/thong-tu-09-2013-tt-btttt-danh-muc-san-pham-phan-mem-va-cung-dien-tu-181287.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huong-mai/thong-tu-09-2013-tt-btttt-danh-muc-san-pham-phan-mem-va-cung-dien-tu-181287.aspx" TargetMode="External"/><Relationship Id="rId12" Type="http://schemas.openxmlformats.org/officeDocument/2006/relationships/hyperlink" Target="https://thuvienphapluat.vn/van-ban/cong-nghe-thong-tin/thong-tu-20-2021-tt-btttt-sua-doi-thong-tu-09-2013-tt-btttt-496457.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cong-nghe-thong-tin/nghi-dinh-71-2007-nd-cp-huong-dan-luat-cong-nghe-thong-tin-19231.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huvienphapluat.vn/van-ban/van-hoa-xa-hoi/nghi-dinh-60-2014-nd-cp-hoat-dong-in-236135.aspx" TargetMode="External"/><Relationship Id="rId4" Type="http://schemas.openxmlformats.org/officeDocument/2006/relationships/webSettings" Target="webSettings.xml"/><Relationship Id="rId9" Type="http://schemas.openxmlformats.org/officeDocument/2006/relationships/hyperlink" Target="https://thuvienphapluat.vn/van-ban/thuong-mai/thong-tu-09-2013-tt-btttt-danh-muc-san-pham-phan-mem-va-cung-dien-tu-181287.aspx"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thuvienphapluat.vn/van-ban/thuong-mai/nghi-dinh-69-2018-nd-cp-huong-dan-luat-quan-ly-ngoai-thuong-382305.aspx" TargetMode="External"/><Relationship Id="rId18" Type="http://schemas.openxmlformats.org/officeDocument/2006/relationships/hyperlink" Target="https://thuvienphapluat.vn/van-ban/cong-nghe-thong-tin/thong-tu-20-2021-tt-btttt-sua-doi-thong-tu-09-2013-tt-btttt-496457.aspx" TargetMode="External"/><Relationship Id="rId26" Type="http://schemas.openxmlformats.org/officeDocument/2006/relationships/hyperlink" Target="https://thuvienphapluat.vn/van-ban/van-hoa-xa-hoi/nghi-dinh-60-2014-nd-cp-hoat-dong-in-236135.aspx" TargetMode="External"/><Relationship Id="rId3" Type="http://schemas.openxmlformats.org/officeDocument/2006/relationships/hyperlink" Target="https://thuvienphapluat.vn/van-ban/cong-nghe-thong-tin/nghi-dinh-71-2007-nd-cp-huong-dan-luat-cong-nghe-thong-tin-19231.aspx" TargetMode="External"/><Relationship Id="rId21" Type="http://schemas.openxmlformats.org/officeDocument/2006/relationships/hyperlink" Target="https://thuvienphapluat.vn/van-ban/van-hoa-xa-hoi/nghi-dinh-60-2014-nd-cp-hoat-dong-in-236135.aspx" TargetMode="External"/><Relationship Id="rId7" Type="http://schemas.openxmlformats.org/officeDocument/2006/relationships/hyperlink" Target="https://thuvienphapluat.vn/van-ban/Van-hoa-Xa-hoi/Luat-xuat-ban-2012-19-2012-QH13-152712.aspx" TargetMode="External"/><Relationship Id="rId12" Type="http://schemas.openxmlformats.org/officeDocument/2006/relationships/hyperlink" Target="https://thuvienphapluat.vn/van-ban/van-hoa-xa-hoi/nghi-dinh-60-2014-nd-cp-hoat-dong-in-236135.aspx" TargetMode="External"/><Relationship Id="rId17" Type="http://schemas.openxmlformats.org/officeDocument/2006/relationships/hyperlink" Target="https://thuvienphapluat.vn/van-ban/van-hoa-xa-hoi/nghi-dinh-60-2014-nd-cp-hoat-dong-in-236135.aspx" TargetMode="External"/><Relationship Id="rId25" Type="http://schemas.openxmlformats.org/officeDocument/2006/relationships/hyperlink" Target="https://thuvienphapluat.vn/van-ban/van-hoa-xa-hoi/nghi-dinh-60-2014-nd-cp-hoat-dong-in-236135.aspx" TargetMode="External"/><Relationship Id="rId33" Type="http://schemas.openxmlformats.org/officeDocument/2006/relationships/hyperlink" Target="https://thuvienphapluat.vn/van-ban/van-hoa-xa-hoi/nghi-dinh-60-2014-nd-cp-hoat-dong-in-236135.aspx" TargetMode="External"/><Relationship Id="rId2" Type="http://schemas.openxmlformats.org/officeDocument/2006/relationships/hyperlink" Target="https://thuvienphapluat.vn/van-ban/thuong-mai/thong-tu-09-2013-tt-btttt-danh-muc-san-pham-phan-mem-va-cung-dien-tu-181287.aspx" TargetMode="External"/><Relationship Id="rId16" Type="http://schemas.openxmlformats.org/officeDocument/2006/relationships/hyperlink" Target="https://thuvienphapluat.vn/van-ban/van-hoa-xa-hoi/nghi-dinh-60-2014-nd-cp-hoat-dong-in-236135.aspx" TargetMode="External"/><Relationship Id="rId20" Type="http://schemas.openxmlformats.org/officeDocument/2006/relationships/hyperlink" Target="https://thuvienphapluat.vn/van-ban/thuong-mai/thong-tu-09-2013-tt-btttt-danh-muc-san-pham-phan-mem-va-cung-dien-tu-181287.aspx" TargetMode="External"/><Relationship Id="rId29" Type="http://schemas.openxmlformats.org/officeDocument/2006/relationships/hyperlink" Target="https://thuvienphapluat.vn/van-ban/van-hoa-xa-hoi/nghi-dinh-60-2014-nd-cp-hoat-dong-in-236135.aspx" TargetMode="External"/><Relationship Id="rId1" Type="http://schemas.openxmlformats.org/officeDocument/2006/relationships/hyperlink" Target="https://thuvienphapluat.vn/van-ban/cong-nghe-thong-tin/thong-tu-20-2021-tt-btttt-sua-doi-thong-tu-09-2013-tt-btttt-496457.aspx" TargetMode="External"/><Relationship Id="rId6" Type="http://schemas.openxmlformats.org/officeDocument/2006/relationships/hyperlink" Target="https://thuvienphapluat.vn/van-ban/van-hoa-xa-hoi/nghi-dinh-60-2014-nd-cp-hoat-dong-in-236135.aspx" TargetMode="External"/><Relationship Id="rId11" Type="http://schemas.openxmlformats.org/officeDocument/2006/relationships/hyperlink" Target="https://thuvienphapluat.vn/van-ban/doanh-nghiep/nghi-dinh-25-2018-nd-cp-sua-doi-nghi-dinh-60-2014-nd-cp-quy-dinh-ve-hoat-dong-in-348720.aspx" TargetMode="External"/><Relationship Id="rId24" Type="http://schemas.openxmlformats.org/officeDocument/2006/relationships/hyperlink" Target="https://thuvienphapluat.vn/van-ban/van-hoa-xa-hoi/nghi-dinh-60-2014-nd-cp-hoat-dong-in-236135.aspx" TargetMode="External"/><Relationship Id="rId32" Type="http://schemas.openxmlformats.org/officeDocument/2006/relationships/hyperlink" Target="https://thuvienphapluat.vn/van-ban/van-hoa-xa-hoi/nghi-dinh-60-2014-nd-cp-hoat-dong-in-236135.aspx" TargetMode="External"/><Relationship Id="rId5" Type="http://schemas.openxmlformats.org/officeDocument/2006/relationships/hyperlink" Target="https://thuvienphapluat.vn/van-ban/thuong-mai/thong-tu-09-2013-tt-btttt-danh-muc-san-pham-phan-mem-va-cung-dien-tu-181287.aspx" TargetMode="External"/><Relationship Id="rId15" Type="http://schemas.openxmlformats.org/officeDocument/2006/relationships/hyperlink" Target="https://thuvienphapluat.vn/van-ban/doanh-nghiep/nghi-dinh-25-2018-nd-cp-sua-doi-nghi-dinh-60-2014-nd-cp-quy-dinh-ve-hoat-dong-in-348720.aspx" TargetMode="External"/><Relationship Id="rId23" Type="http://schemas.openxmlformats.org/officeDocument/2006/relationships/hyperlink" Target="https://thuvienphapluat.vn/van-ban/thuong-mai/thong-tu-09-2013-tt-btttt-danh-muc-san-pham-phan-mem-va-cung-dien-tu-181287.aspx" TargetMode="External"/><Relationship Id="rId28" Type="http://schemas.openxmlformats.org/officeDocument/2006/relationships/hyperlink" Target="https://thuvienphapluat.vn/van-ban/van-hoa-xa-hoi/nghi-dinh-60-2014-nd-cp-hoat-dong-in-236135.aspx" TargetMode="External"/><Relationship Id="rId10" Type="http://schemas.openxmlformats.org/officeDocument/2006/relationships/hyperlink" Target="https://thuvienphapluat.vn/van-ban/van-hoa-xa-hoi/nghi-dinh-60-2014-nd-cp-hoat-dong-in-236135.aspx" TargetMode="External"/><Relationship Id="rId19" Type="http://schemas.openxmlformats.org/officeDocument/2006/relationships/hyperlink" Target="https://thuvienphapluat.vn/van-ban/thuong-mai/thong-tu-09-2013-tt-btttt-danh-muc-san-pham-phan-mem-va-cung-dien-tu-181287.aspx" TargetMode="External"/><Relationship Id="rId31" Type="http://schemas.openxmlformats.org/officeDocument/2006/relationships/hyperlink" Target="https://thuvienphapluat.vn/van-ban/van-hoa-xa-hoi/nghi-dinh-60-2014-nd-cp-hoat-dong-in-236135.aspx" TargetMode="External"/><Relationship Id="rId4" Type="http://schemas.openxmlformats.org/officeDocument/2006/relationships/hyperlink" Target="https://thuvienphapluat.vn/van-ban/bo-may-hanh-chinh/nghi-dinh-17-2017-nd-cp-chuc-nang-nhiem-vu-quyen-han-co-cau-to-chuc-340185.aspx" TargetMode="External"/><Relationship Id="rId9" Type="http://schemas.openxmlformats.org/officeDocument/2006/relationships/hyperlink" Target="https://thuvienphapluat.vn/van-ban/doanh-nghiep/nghi-dinh-150-2018-nd-cp-sua-doi-nghi-dinh-ve-dieu-kien-dau-tu-kinh-doanh-linh-vuc-thong-tin-399238.aspx" TargetMode="External"/><Relationship Id="rId14" Type="http://schemas.openxmlformats.org/officeDocument/2006/relationships/hyperlink" Target="https://thuvienphapluat.vn/van-ban/van-hoa-xa-hoi/nghi-dinh-60-2014-nd-cp-hoat-dong-in-236135.aspx" TargetMode="External"/><Relationship Id="rId22" Type="http://schemas.openxmlformats.org/officeDocument/2006/relationships/hyperlink" Target="https://thuvienphapluat.vn/van-ban/cong-nghe-thong-tin/thong-tu-20-2021-tt-btttt-sua-doi-thong-tu-09-2013-tt-btttt-496457.aspx" TargetMode="External"/><Relationship Id="rId27" Type="http://schemas.openxmlformats.org/officeDocument/2006/relationships/hyperlink" Target="https://thuvienphapluat.vn/van-ban/van-hoa-xa-hoi/nghi-dinh-60-2014-nd-cp-hoat-dong-in-236135.aspx" TargetMode="External"/><Relationship Id="rId30" Type="http://schemas.openxmlformats.org/officeDocument/2006/relationships/hyperlink" Target="https://thuvienphapluat.vn/van-ban/van-hoa-xa-hoi/nghi-dinh-60-2014-nd-cp-hoat-dong-in-236135.aspx" TargetMode="External"/><Relationship Id="rId8" Type="http://schemas.openxmlformats.org/officeDocument/2006/relationships/hyperlink" Target="https://thuvienphapluat.vn/van-ban/thuong-mai/nghi-dinh-195-2013-nd-cp-huong-dan-luat-xuat-ban-22123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850A-3903-41D5-8052-9CB273C7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21</Pages>
  <Words>4417</Words>
  <Characters>25182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104</cp:revision>
  <cp:lastPrinted>2024-10-04T10:19:00Z</cp:lastPrinted>
  <dcterms:created xsi:type="dcterms:W3CDTF">2024-06-24T11:16:00Z</dcterms:created>
  <dcterms:modified xsi:type="dcterms:W3CDTF">2024-10-24T10:00:00Z</dcterms:modified>
</cp:coreProperties>
</file>