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16E" w:rsidRDefault="003F7B5F">
      <w:pPr>
        <w:spacing w:line="300" w:lineRule="auto"/>
        <w:jc w:val="center"/>
      </w:pPr>
      <w:r>
        <w:rPr>
          <w:b/>
          <w:bCs/>
        </w:rPr>
        <w:t>THÔNG CÁO BÁO CHÍ</w:t>
      </w:r>
    </w:p>
    <w:p w:rsidR="00BD716E" w:rsidRDefault="003F7B5F">
      <w:pPr>
        <w:spacing w:line="300" w:lineRule="auto"/>
        <w:jc w:val="center"/>
      </w:pPr>
      <w:r>
        <w:rPr>
          <w:b/>
          <w:bCs/>
        </w:rPr>
        <w:t>HỌP BÁO CÔNG BỐ, PHÁT ĐỘNG GIẢI THƯỞNG</w:t>
      </w:r>
    </w:p>
    <w:p w:rsidR="00BD716E" w:rsidRDefault="003F7B5F">
      <w:pPr>
        <w:spacing w:after="300" w:line="300" w:lineRule="auto"/>
        <w:jc w:val="center"/>
      </w:pPr>
      <w:r>
        <w:rPr>
          <w:b/>
          <w:bCs/>
        </w:rPr>
        <w:t>“SẢN PHẨM CÔNG NGHỆ SỐ MAKE IN VIET NAM” NĂM 2026</w:t>
      </w:r>
    </w:p>
    <w:p w:rsidR="00BD716E" w:rsidRDefault="003F7B5F">
      <w:pPr>
        <w:spacing w:after="120" w:line="300" w:lineRule="auto"/>
        <w:ind w:firstLine="720"/>
        <w:jc w:val="both"/>
      </w:pPr>
      <w:r>
        <w:t xml:space="preserve">Ngày </w:t>
      </w:r>
      <w:r w:rsidR="00047BCC">
        <w:t>28/</w:t>
      </w:r>
      <w:r>
        <w:t>8/2026, Bộ Khoa học và Công nghệ (KH&amp;CN) tổ chức họp báo công bố, phát động Giải thưởng “Sản phẩm công nghệ số Make in Viet Nam” năm 2026.</w:t>
      </w:r>
    </w:p>
    <w:p w:rsidR="00BD716E" w:rsidRDefault="003F7B5F">
      <w:pPr>
        <w:spacing w:after="120" w:line="300" w:lineRule="auto"/>
        <w:ind w:firstLine="720"/>
        <w:jc w:val="both"/>
      </w:pPr>
      <w:r>
        <w:t>Giải thưởng “Sản phẩm Công nghệ số Make in Viet Nam” là Giải thưởng uy tín, chính thức trong lĩnh vực công nghệ số được Bộ Khoa học và Công nghệ tổ chức hằng năm, bắt đầu từ năm 2020, để trao tặng cho các tổ chức, doanh nghiệp Việt Nam có sản phẩm công nghệ số (CNS) xuất sắc được nghiên cứu, thiết kế, sáng tạo, sản xuất tại Việt Nam nhằm giải các bài toán Việt Nam và đi ra quốc tế. Đây là một hoạt động nhằm cụ thể hóa Chỉ thị số 01/CT-TTg ngày 14/01/2020 của Thủ tướng Chính phủ về thúc đẩy phát triển doanh nghiệp CNS Việt Nam.</w:t>
      </w:r>
    </w:p>
    <w:p w:rsidR="00BD716E" w:rsidRDefault="003F7B5F">
      <w:pPr>
        <w:spacing w:after="120" w:line="300" w:lineRule="auto"/>
        <w:ind w:firstLine="720"/>
        <w:jc w:val="both"/>
      </w:pPr>
      <w:r>
        <w:t xml:space="preserve">Qua 06 lần tổ chức (2020 - 2025), </w:t>
      </w:r>
      <w:r w:rsidR="00047BCC" w:rsidRPr="007C409F">
        <w:rPr>
          <w:sz w:val="28"/>
          <w:szCs w:val="28"/>
        </w:rPr>
        <w:t xml:space="preserve">Giải thưởng đã thu hút được </w:t>
      </w:r>
      <w:r w:rsidR="00047BCC">
        <w:rPr>
          <w:sz w:val="28"/>
          <w:szCs w:val="28"/>
        </w:rPr>
        <w:t>gần</w:t>
      </w:r>
      <w:r w:rsidR="00047BCC" w:rsidRPr="007C409F">
        <w:rPr>
          <w:sz w:val="28"/>
          <w:szCs w:val="28"/>
        </w:rPr>
        <w:t xml:space="preserve"> 1.</w:t>
      </w:r>
      <w:r w:rsidR="00047BCC">
        <w:rPr>
          <w:sz w:val="28"/>
          <w:szCs w:val="28"/>
        </w:rPr>
        <w:t>5</w:t>
      </w:r>
      <w:r w:rsidR="00047BCC" w:rsidRPr="007C409F">
        <w:rPr>
          <w:sz w:val="28"/>
          <w:szCs w:val="28"/>
        </w:rPr>
        <w:t xml:space="preserve">00 sản phẩm đăng ký dự thi. Ban Tổ chức đã vinh danh và trao tặng </w:t>
      </w:r>
      <w:r>
        <w:t>299 sản phẩm công nghệ số Make in Viet Nam xuất sắc. Nhiều sản phẩm đạt giải đã được ứng dụng rộng rãi trong thực tiễn, giải quyết các bài toán phát triển của đất nước, mở rộng thị trường trong nước và vươn ra quốc tế, đóng góp quan trọng vào tiến trình chuyển đổi số quốc gia.</w:t>
      </w:r>
    </w:p>
    <w:p w:rsidR="00BD716E" w:rsidRDefault="003F7B5F">
      <w:pPr>
        <w:spacing w:after="120" w:line="300" w:lineRule="auto"/>
        <w:ind w:firstLine="720"/>
        <w:jc w:val="both"/>
      </w:pPr>
      <w:r>
        <w:t>Năm 2026 là năm thứ bảy Giải thưởng được tổ chức. Giải thưởng năm 2026 sẽ tôn vinh các sản phẩm công nghệ số xuất sắc, mang tự hào trí tuệ Việt Nam, thúc đẩy chuyển đổi số toàn dân, toàn diện, toàn trình, đẩy mạnh ứng dụng trí tuệ nhân tạo, sản xuất thông minh trong các ngành, lĩnh vực kinh tế - xã hội, hướng tới mục tiêu làm chủ các công nghệ cốt lõi, công nghệ nền tảng, công nghệ chiến lược, góp phần tăng năng suất, chất lượng, hiệu quả và sức cạnh tranh của nền kinh tế. Giải thưởng cũng tiếp tục tôn vinh các sản phẩm công nghệ số Việt Nam chinh phục thế giới, đóng góp cho sự phát triển của nhân loại và làm thịnh vượng Việt Nam.</w:t>
      </w:r>
    </w:p>
    <w:p w:rsidR="00BD716E" w:rsidRDefault="003F7B5F">
      <w:pPr>
        <w:spacing w:after="120" w:line="300" w:lineRule="auto"/>
        <w:ind w:firstLine="720"/>
        <w:jc w:val="both"/>
      </w:pPr>
      <w:r>
        <w:t xml:space="preserve">Một số điểm </w:t>
      </w:r>
      <w:r w:rsidR="00561C61">
        <w:t>chính</w:t>
      </w:r>
      <w:r>
        <w:t xml:space="preserve"> của Giải thưởng “Sản phẩm Công nghệ số Make in Viet Nam” năm 2026 như sau:</w:t>
      </w:r>
    </w:p>
    <w:p w:rsidR="00BD716E" w:rsidRDefault="003F7B5F">
      <w:pPr>
        <w:spacing w:before="120" w:after="120" w:line="300" w:lineRule="auto"/>
        <w:ind w:firstLine="720"/>
        <w:jc w:val="both"/>
      </w:pPr>
      <w:r>
        <w:rPr>
          <w:b/>
          <w:bCs/>
        </w:rPr>
        <w:t>1. Về Hạng mục Giải thưởng</w:t>
      </w:r>
    </w:p>
    <w:p w:rsidR="00BD716E" w:rsidRDefault="003F7B5F">
      <w:pPr>
        <w:spacing w:after="120" w:line="300" w:lineRule="auto"/>
        <w:ind w:firstLine="720"/>
        <w:jc w:val="both"/>
      </w:pPr>
      <w:r>
        <w:t>Giải thưởng năm 2026 có 08 Hạng mục, gồm:</w:t>
      </w:r>
    </w:p>
    <w:p w:rsidR="00BD716E" w:rsidRDefault="003F7B5F" w:rsidP="00FA1A6A">
      <w:pPr>
        <w:spacing w:after="120" w:line="300" w:lineRule="auto"/>
        <w:ind w:firstLine="720"/>
        <w:jc w:val="both"/>
      </w:pPr>
      <w:r>
        <w:t>- Sản phẩm công nghệ số xuất sắc trong lĩnh vực công nghiệp và xây dựng (công nghiệp công nghệ số; công nghiệp khai thác; công nghiệp năng lượng, chế biến, chế tạo; công nghiệp sản xuất hàng tiêu dùng; xây dựng);</w:t>
      </w:r>
    </w:p>
    <w:p w:rsidR="00BD716E" w:rsidRDefault="003F7B5F" w:rsidP="00FA1A6A">
      <w:pPr>
        <w:spacing w:after="120" w:line="300" w:lineRule="auto"/>
        <w:ind w:firstLine="720"/>
        <w:jc w:val="both"/>
      </w:pPr>
      <w:r>
        <w:t>- Sản phẩm công nghệ số xuất sắc trong lĩnh vực nông nghiệp, tài nguyên và môi trường (nông nghiệp, lâm nghiệp, thủy sản, tài nguyên và môi trường);</w:t>
      </w:r>
    </w:p>
    <w:p w:rsidR="00BD716E" w:rsidRDefault="003F7B5F" w:rsidP="00FA1A6A">
      <w:pPr>
        <w:spacing w:after="120" w:line="300" w:lineRule="auto"/>
        <w:ind w:firstLine="720"/>
        <w:jc w:val="both"/>
      </w:pPr>
      <w:r>
        <w:lastRenderedPageBreak/>
        <w:t>- Sản phẩm công nghệ số xuất sắc trong lĩnh vực giao thông vận tải, bưu chính và logistics;</w:t>
      </w:r>
    </w:p>
    <w:p w:rsidR="00BD716E" w:rsidRDefault="003F7B5F" w:rsidP="00FA1A6A">
      <w:pPr>
        <w:spacing w:after="120" w:line="300" w:lineRule="auto"/>
        <w:ind w:firstLine="720"/>
        <w:jc w:val="both"/>
      </w:pPr>
      <w:r>
        <w:t>- Sản phẩm công nghệ số xuất sắc trong lĩnh vực giáo dục, y tế, văn hoá, xã hội (giáo dục và đào tạo; y tế và chăm sóc sức khoẻ nhân dân; văn hoá, thể thao; lao động, việc làm và an sinh xã hội);</w:t>
      </w:r>
    </w:p>
    <w:p w:rsidR="00BD716E" w:rsidRDefault="003F7B5F" w:rsidP="00FA1A6A">
      <w:pPr>
        <w:spacing w:after="120" w:line="300" w:lineRule="auto"/>
        <w:ind w:firstLine="720"/>
        <w:jc w:val="both"/>
      </w:pPr>
      <w:r>
        <w:t>- Sản phẩm công nghệ số xuất sắc trong lĩnh vực tài chính, ngân hàng, thương mại, dịch vụ (tài chính, ngân hàng, thương mại, bảo hiểm, du lịch);</w:t>
      </w:r>
    </w:p>
    <w:p w:rsidR="00BD716E" w:rsidRDefault="003F7B5F" w:rsidP="00FA1A6A">
      <w:pPr>
        <w:spacing w:after="120" w:line="300" w:lineRule="auto"/>
        <w:ind w:firstLine="720"/>
        <w:jc w:val="both"/>
      </w:pPr>
      <w:r>
        <w:t>- Sản phẩm công nghệ số xuất sắc cho thị trường nước ngoài;</w:t>
      </w:r>
    </w:p>
    <w:p w:rsidR="00BD716E" w:rsidRDefault="003F7B5F" w:rsidP="00FA1A6A">
      <w:pPr>
        <w:spacing w:after="120" w:line="300" w:lineRule="auto"/>
        <w:ind w:firstLine="720"/>
        <w:jc w:val="both"/>
      </w:pPr>
      <w:r>
        <w:t>- Sản phẩm trí tuệ nhân tạo xuất sắc;</w:t>
      </w:r>
    </w:p>
    <w:p w:rsidR="00BD716E" w:rsidRDefault="003F7B5F" w:rsidP="00FA1A6A">
      <w:pPr>
        <w:spacing w:after="120" w:line="300" w:lineRule="auto"/>
        <w:ind w:firstLine="720"/>
        <w:jc w:val="both"/>
      </w:pPr>
      <w:r>
        <w:t>- Sản phẩm công nghệ số tiềm năng xuất sắc.</w:t>
      </w:r>
    </w:p>
    <w:p w:rsidR="00BD716E" w:rsidRDefault="00FA1A6A">
      <w:pPr>
        <w:spacing w:after="120" w:line="300" w:lineRule="auto"/>
        <w:ind w:firstLine="720"/>
        <w:jc w:val="both"/>
      </w:pPr>
      <w:r>
        <w:t xml:space="preserve">Quy chế </w:t>
      </w:r>
      <w:r w:rsidR="003F7B5F">
        <w:t>Giải thưởng cho phép mỗi sản phẩm được đăng ký dự thi tại một hoặc nhiều Hạng mục và được đánh giá độc lập theo bộ tiêu chí tương ứng của từng Hạng mục đã đăng ký. Trường hợp một sản phẩm đạt giải ở nhiều Hạng mục, chỉ được công nhận và trao giải ở 01 Hạng mục có thứ hạng cao nhất.</w:t>
      </w:r>
    </w:p>
    <w:p w:rsidR="00BD716E" w:rsidRDefault="003F7B5F">
      <w:pPr>
        <w:spacing w:before="120" w:after="120" w:line="300" w:lineRule="auto"/>
        <w:ind w:firstLine="720"/>
        <w:jc w:val="both"/>
      </w:pPr>
      <w:r>
        <w:rPr>
          <w:b/>
          <w:bCs/>
        </w:rPr>
        <w:t>2. Đối tượng tham gia Giải thưởng</w:t>
      </w:r>
    </w:p>
    <w:p w:rsidR="00BD716E" w:rsidRDefault="003F7B5F" w:rsidP="00FA1A6A">
      <w:pPr>
        <w:spacing w:after="120" w:line="300" w:lineRule="auto"/>
        <w:ind w:firstLine="720"/>
        <w:jc w:val="both"/>
      </w:pPr>
      <w:r>
        <w:t>- Đối với Hạng mục Sản phẩm công nghệ số tiềm năng xuất sắc: Chỉ áp dụng đối với doanh nghiệp siêu nhỏ, nhỏ hoặc doanh nghiệp khởi nghiệp đổi mới sáng tạo được thành lập theo pháp luật Việt Nam (nếu là doanh nghiệp có vốn đầu tư nước ngoài thì người Việt Nam phải sở hữu ít nhất 51% vốn điều lệ hoặc tổng số cổ phần có quyền biểu quyết).</w:t>
      </w:r>
    </w:p>
    <w:p w:rsidR="00BD716E" w:rsidRDefault="003F7B5F" w:rsidP="00FA1A6A">
      <w:pPr>
        <w:spacing w:after="120" w:line="300" w:lineRule="auto"/>
        <w:ind w:firstLine="720"/>
        <w:jc w:val="both"/>
      </w:pPr>
      <w:r>
        <w:t>- Đối với Hạng mục Sản phẩm công nghệ số xuất sắc cho thị trường nước ngoài: ngoài đối tượng là doanh nghiệp được thành lập theo pháp luật Việt Nam do người Việt Nam sở hữu ít nhất 51% vốn điều lệ hoặc tổng số cổ phần có quyền biểu quyết, còn có doanh nghiệp thành lập ở nước ngoài nhưng do người Việt Nam sở hữu ít nhất 51% vốn điều lệ hoặc tổng số cổ phần có quyền biểu quyết.</w:t>
      </w:r>
    </w:p>
    <w:p w:rsidR="00BD716E" w:rsidRDefault="003F7B5F" w:rsidP="00FA1A6A">
      <w:pPr>
        <w:spacing w:after="120" w:line="300" w:lineRule="auto"/>
        <w:ind w:firstLine="720"/>
        <w:jc w:val="both"/>
      </w:pPr>
      <w:r>
        <w:t>- Đối với các Hạng mục còn lại: là doanh nghiệp được thành lập theo pháp luật Việt Nam (nếu là doanh nghiệp có vốn đầu tư nước ngoài thì người Việt Nam phải sở hữu ít nhất 51% vốn điều lệ hoặc tổng số cổ phần có quyền biểu quyết) và đơn vị, tổ chức sự nghiệp có các sản phẩm công nghệ số được nghiên cứu, thiết kế, sáng tạo, sản xuất tại Việt Nam và đã được đưa vào ứng dụng thực tế.</w:t>
      </w:r>
    </w:p>
    <w:p w:rsidR="00BD716E" w:rsidRDefault="003F7B5F">
      <w:pPr>
        <w:spacing w:before="120" w:after="120" w:line="300" w:lineRule="auto"/>
        <w:ind w:firstLine="720"/>
        <w:jc w:val="both"/>
      </w:pPr>
      <w:r>
        <w:rPr>
          <w:b/>
          <w:bCs/>
        </w:rPr>
        <w:t>3. Cơ cấu Giải thưởng</w:t>
      </w:r>
    </w:p>
    <w:p w:rsidR="00BD716E" w:rsidRDefault="003F7B5F" w:rsidP="00FA1A6A">
      <w:pPr>
        <w:spacing w:after="120" w:line="300" w:lineRule="auto"/>
        <w:ind w:firstLine="720"/>
        <w:jc w:val="both"/>
      </w:pPr>
      <w:r>
        <w:t>- Mỗi Hạng mục Giải thưởng có cơ cấu gồm: 01 Giải Vàng, 01 Giải Bạc, 01 Giải Đồng và Top 10.</w:t>
      </w:r>
    </w:p>
    <w:p w:rsidR="00BD716E" w:rsidRDefault="003F7B5F" w:rsidP="00FA1A6A">
      <w:pPr>
        <w:spacing w:after="120" w:line="300" w:lineRule="auto"/>
        <w:ind w:firstLine="720"/>
        <w:jc w:val="both"/>
      </w:pPr>
      <w:r>
        <w:lastRenderedPageBreak/>
        <w:t xml:space="preserve">- Các sản phẩm đạt Giải Vàng, Bạc, Đồng được nhận Cúp và Giấy chứng nhận đạt Giải thưởng. Đơn vị tham gia đạt Top 10 được nhận Giấy chứng nhận Top 10 Giải thưởng Sản phẩm công nghệ số Make in Viet Nam năm 2026. </w:t>
      </w:r>
    </w:p>
    <w:p w:rsidR="00BD716E" w:rsidRDefault="003F7B5F">
      <w:pPr>
        <w:spacing w:before="120" w:after="120" w:line="300" w:lineRule="auto"/>
        <w:ind w:firstLine="720"/>
        <w:jc w:val="both"/>
      </w:pPr>
      <w:r>
        <w:rPr>
          <w:b/>
          <w:bCs/>
        </w:rPr>
        <w:t>4. Cách thức tham gia Giải thưởng</w:t>
      </w:r>
    </w:p>
    <w:p w:rsidR="00BD716E" w:rsidRDefault="003F7B5F" w:rsidP="00FA1A6A">
      <w:pPr>
        <w:spacing w:after="120" w:line="300" w:lineRule="auto"/>
        <w:ind w:firstLine="720"/>
        <w:jc w:val="both"/>
      </w:pPr>
      <w:r>
        <w:t>- Doanh nghiệp, tổ chức tham gia đăng ký trực tiếp tại Cổng thông tin điện tử Giải thưởng: giaithuongmakeinvietnam.mst.gov.vn.</w:t>
      </w:r>
    </w:p>
    <w:p w:rsidR="00BD716E" w:rsidRDefault="003F7B5F" w:rsidP="00FA1A6A">
      <w:pPr>
        <w:spacing w:after="120" w:line="300" w:lineRule="auto"/>
        <w:ind w:firstLine="720"/>
        <w:jc w:val="both"/>
      </w:pPr>
      <w:r>
        <w:t>- Các Bộ, ngành, địa phương và các Hội, Hiệp hội trong lĩnh vực công nghệ thông tin, công nghệ số giới thiệu, đề cử với Bộ Khoa học và Công nghệ, đồng thời thông báo cho doanh nghiệp, tổ chức được đề cử để thực hiện việc đăng ký và gửi hồ sơ tại Cổng thông tin điện tử Giải thưởng: giaithuongmakeinvietnam.mst.gov.vn.</w:t>
      </w:r>
    </w:p>
    <w:p w:rsidR="00BD716E" w:rsidRDefault="003F7B5F">
      <w:pPr>
        <w:spacing w:before="120" w:after="120" w:line="300" w:lineRule="auto"/>
        <w:ind w:firstLine="720"/>
        <w:jc w:val="both"/>
      </w:pPr>
      <w:r>
        <w:rPr>
          <w:b/>
          <w:bCs/>
        </w:rPr>
        <w:t>5. Trình tự tham gia Giải thưởng</w:t>
      </w:r>
    </w:p>
    <w:p w:rsidR="00BD716E" w:rsidRDefault="003F7B5F">
      <w:pPr>
        <w:spacing w:after="120" w:line="300" w:lineRule="auto"/>
        <w:ind w:firstLine="720"/>
        <w:jc w:val="both"/>
      </w:pPr>
      <w:r>
        <w:t>Doanh nghiệp, tổ chức tham gia Giải thưởng có thể lựa chọn một trong hai cách thức sau:</w:t>
      </w:r>
    </w:p>
    <w:p w:rsidR="00BD716E" w:rsidRDefault="003F7B5F" w:rsidP="00FA1A6A">
      <w:pPr>
        <w:spacing w:after="120" w:line="300" w:lineRule="auto"/>
        <w:ind w:firstLine="720"/>
        <w:jc w:val="both"/>
      </w:pPr>
      <w:r w:rsidRPr="00FA1A6A">
        <w:t>Cách 1:</w:t>
      </w:r>
    </w:p>
    <w:p w:rsidR="00BD716E" w:rsidRDefault="003F7B5F" w:rsidP="00FA1A6A">
      <w:pPr>
        <w:spacing w:after="120" w:line="300" w:lineRule="auto"/>
        <w:ind w:firstLine="720"/>
        <w:jc w:val="both"/>
      </w:pPr>
      <w:r>
        <w:t>- Đăng ký sơ bộ tham gia Giải thưởng từ ngày 28/8/2026 đến ngày 28/9/2026.</w:t>
      </w:r>
    </w:p>
    <w:p w:rsidR="00BD716E" w:rsidRDefault="003F7B5F" w:rsidP="00FA1A6A">
      <w:pPr>
        <w:spacing w:after="120" w:line="300" w:lineRule="auto"/>
        <w:ind w:firstLine="720"/>
        <w:jc w:val="both"/>
      </w:pPr>
      <w:r>
        <w:t>- Hoàn thiện và gửi hồ sơ từ ngày 29/9/2026 đến hết ngày 15/10/2026.</w:t>
      </w:r>
    </w:p>
    <w:p w:rsidR="00BD716E" w:rsidRDefault="003F7B5F">
      <w:pPr>
        <w:spacing w:after="120" w:line="300" w:lineRule="auto"/>
        <w:ind w:firstLine="720"/>
        <w:jc w:val="both"/>
      </w:pPr>
      <w:r>
        <w:t>Cơ quan thường trực hỗ trợ, hướng dẫn doanh nghiệp, tổ chức tham gia Giải thưởng hoàn thiện hồ sơ.</w:t>
      </w:r>
    </w:p>
    <w:p w:rsidR="00BD716E" w:rsidRDefault="003F7B5F" w:rsidP="00FA1A6A">
      <w:pPr>
        <w:spacing w:after="120" w:line="300" w:lineRule="auto"/>
        <w:ind w:firstLine="720"/>
        <w:jc w:val="both"/>
      </w:pPr>
      <w:r w:rsidRPr="00FA1A6A">
        <w:t>Cách 2:</w:t>
      </w:r>
    </w:p>
    <w:p w:rsidR="00BD716E" w:rsidRDefault="003F7B5F" w:rsidP="00FA1A6A">
      <w:pPr>
        <w:spacing w:after="120" w:line="300" w:lineRule="auto"/>
        <w:ind w:firstLine="720"/>
        <w:jc w:val="both"/>
      </w:pPr>
      <w:r>
        <w:t>- Gửi hồ sơ từ ngày 28/8/2026 đến hết ngày 15/10/2026.</w:t>
      </w:r>
    </w:p>
    <w:p w:rsidR="00BD716E" w:rsidRDefault="003F7B5F">
      <w:pPr>
        <w:spacing w:after="120" w:line="300" w:lineRule="auto"/>
        <w:ind w:firstLine="720"/>
        <w:jc w:val="both"/>
      </w:pPr>
      <w:r>
        <w:t>Hình thức: Gửi hồ sơ trực tuyến tại Cổng thông tin điện tử Giải thưởng: giaithuongmakeinvietnam.mst.gov.vn.</w:t>
      </w:r>
    </w:p>
    <w:p w:rsidR="00BD716E" w:rsidRDefault="003F7B5F">
      <w:pPr>
        <w:spacing w:before="120" w:after="120" w:line="300" w:lineRule="auto"/>
        <w:ind w:firstLine="720"/>
        <w:jc w:val="both"/>
      </w:pPr>
      <w:r>
        <w:rPr>
          <w:b/>
          <w:bCs/>
        </w:rPr>
        <w:t>6. Hồ sơ tham gia Giải thưởng</w:t>
      </w:r>
    </w:p>
    <w:p w:rsidR="00BD716E" w:rsidRDefault="003F7B5F">
      <w:pPr>
        <w:spacing w:after="120" w:line="300" w:lineRule="auto"/>
        <w:ind w:firstLine="720"/>
        <w:jc w:val="both"/>
      </w:pPr>
      <w:r>
        <w:t>Hồ sơ tham gia Giải thưởng và các tài liệu liên quan được hướng dẫn và đăng tải trên Cổng thông tin điện tử Giải thưởng, bao gồm các thông tin cơ bản sau:</w:t>
      </w:r>
    </w:p>
    <w:p w:rsidR="00BD716E" w:rsidRDefault="003F7B5F" w:rsidP="00FA1A6A">
      <w:pPr>
        <w:spacing w:after="120" w:line="300" w:lineRule="auto"/>
        <w:ind w:firstLine="720"/>
        <w:jc w:val="both"/>
      </w:pPr>
      <w:r>
        <w:t>- Thông tin của doanh nghiệp, tổ chức tham gia;</w:t>
      </w:r>
    </w:p>
    <w:p w:rsidR="00BD716E" w:rsidRDefault="003F7B5F" w:rsidP="00FA1A6A">
      <w:pPr>
        <w:spacing w:after="120" w:line="300" w:lineRule="auto"/>
        <w:ind w:firstLine="720"/>
        <w:jc w:val="both"/>
      </w:pPr>
      <w:r>
        <w:t>- Mô tả sản phẩm công nghệ số tham dự Giải thưởng;</w:t>
      </w:r>
    </w:p>
    <w:p w:rsidR="00BD716E" w:rsidRDefault="003F7B5F" w:rsidP="00FA1A6A">
      <w:pPr>
        <w:spacing w:after="120" w:line="300" w:lineRule="auto"/>
        <w:ind w:firstLine="720"/>
        <w:jc w:val="both"/>
      </w:pPr>
      <w:r>
        <w:t>- Bản kê khai thông tin, số liệu theo các tiêu chí của Hạng mục Giải thưởng tương ứng và các văn bản, tài liệu chứng minh cho các thông tin, số liệu đó; báo cáo tài chính đã được kiểm toán (nếu có); tài liệu chứng minh đã thực hiện đầy đủ nghĩa vụ về thuế, phí, lệ phí, bảo hiểm xã hội, bảo hiểm y tế đối với người lao động và các nghĩa vụ khác liên quan;</w:t>
      </w:r>
    </w:p>
    <w:p w:rsidR="00BD716E" w:rsidRDefault="003F7B5F" w:rsidP="00FA1A6A">
      <w:pPr>
        <w:spacing w:after="120" w:line="300" w:lineRule="auto"/>
        <w:ind w:firstLine="720"/>
        <w:jc w:val="both"/>
      </w:pPr>
      <w:r>
        <w:lastRenderedPageBreak/>
        <w:t>- Bản cam kết về sự chính xác, trung thực, khách quan của những thông tin, số liệu trong hồ sơ đăng ký tham dự Giải thưởng;</w:t>
      </w:r>
    </w:p>
    <w:p w:rsidR="00BD716E" w:rsidRDefault="003F7B5F" w:rsidP="00FA1A6A">
      <w:pPr>
        <w:spacing w:after="120" w:line="300" w:lineRule="auto"/>
        <w:ind w:firstLine="720"/>
        <w:jc w:val="both"/>
      </w:pPr>
      <w:r>
        <w:t>- Bản cam kết về quyền sở hữu trí tuệ, bản quyền đối với sản phẩm (kèm theo bản sao Giấy chứng nhận sở hữu trí tuệ nếu có).</w:t>
      </w:r>
    </w:p>
    <w:p w:rsidR="00BD716E" w:rsidRDefault="003F7B5F">
      <w:pPr>
        <w:spacing w:before="120" w:after="120" w:line="300" w:lineRule="auto"/>
        <w:ind w:firstLine="720"/>
        <w:jc w:val="both"/>
      </w:pPr>
      <w:r>
        <w:rPr>
          <w:b/>
          <w:bCs/>
        </w:rPr>
        <w:t>7. Quy trình xét chọn</w:t>
      </w:r>
    </w:p>
    <w:p w:rsidR="00BD716E" w:rsidRDefault="003F7B5F" w:rsidP="00FA1A6A">
      <w:pPr>
        <w:spacing w:after="120" w:line="300" w:lineRule="auto"/>
        <w:ind w:firstLine="720"/>
        <w:jc w:val="both"/>
      </w:pPr>
      <w:r>
        <w:t>- Giai đoạn sơ tuyển: Cơ quan thường trực rà soát, lựa chọn những hồ sơ đạt tiêu chí theo quy định của Quy chế, báo cáo Hội đồng Giám khảo và Ban Tổ chức xem xét, phê duyệt.</w:t>
      </w:r>
    </w:p>
    <w:p w:rsidR="00BD716E" w:rsidRDefault="003F7B5F" w:rsidP="00FA1A6A">
      <w:pPr>
        <w:spacing w:after="120" w:line="300" w:lineRule="auto"/>
        <w:ind w:firstLine="720"/>
        <w:jc w:val="both"/>
      </w:pPr>
      <w:r>
        <w:t>- Giai đoạn sơ khảo: Các Tiểu ban của Hội đồng Giám khảo chấm điểm, lựa chọn 12 hồ sơ có số điểm cao nhất của mỗi Hạng mục. Các đơn vị có hồ sơ trong nhóm này sẽ thuyết trình, bảo vệ trước các Tiểu ban (trực tiếp hoặc trực tuyến) để lựa chọn Top 10 đề cử vào vòng chung khảo.</w:t>
      </w:r>
    </w:p>
    <w:p w:rsidR="00BD716E" w:rsidRDefault="003F7B5F" w:rsidP="00FA1A6A">
      <w:pPr>
        <w:spacing w:after="120" w:line="300" w:lineRule="auto"/>
        <w:ind w:firstLine="720"/>
        <w:jc w:val="both"/>
      </w:pPr>
      <w:r>
        <w:t>- Giai đoạn chung khảo: Hội đồng Giám khảo tổ chức các phiên họp để đánh giá, lựa chọn Top 10 và các Giải Vàng, Bạc, Đồng cho mỗi Hạng mục Giải thưởng.</w:t>
      </w:r>
    </w:p>
    <w:p w:rsidR="00BD716E" w:rsidRDefault="003F7B5F">
      <w:pPr>
        <w:spacing w:before="120" w:after="120" w:line="300" w:lineRule="auto"/>
        <w:ind w:firstLine="720"/>
        <w:jc w:val="both"/>
      </w:pPr>
      <w:r>
        <w:rPr>
          <w:b/>
          <w:bCs/>
        </w:rPr>
        <w:t>8. Quyền lợi của đơn vị đạt giải</w:t>
      </w:r>
    </w:p>
    <w:p w:rsidR="00BD716E" w:rsidRDefault="003F7B5F">
      <w:pPr>
        <w:spacing w:after="120" w:line="300" w:lineRule="auto"/>
        <w:ind w:firstLine="720"/>
        <w:jc w:val="both"/>
      </w:pPr>
      <w:r>
        <w:t>Doanh nghiệp, tổ chức đạt giải được:</w:t>
      </w:r>
    </w:p>
    <w:p w:rsidR="00644C55" w:rsidRDefault="00644C55" w:rsidP="00FA1A6A">
      <w:pPr>
        <w:spacing w:after="120" w:line="300" w:lineRule="auto"/>
        <w:ind w:firstLine="720"/>
        <w:jc w:val="both"/>
      </w:pPr>
      <w:r>
        <w:t>+ Doanh nghiệp, tổ chức đạt Giải Vàng được xem xét, đề xuất tặng Bằng khen của Bộ trưởng Bộ Khoa học và Công nghệ theo quy định hiện hành của pháp luật về thi đua, khen thưởng.</w:t>
      </w:r>
    </w:p>
    <w:p w:rsidR="00BD716E" w:rsidRDefault="003F7B5F" w:rsidP="00FA1A6A">
      <w:pPr>
        <w:spacing w:after="120" w:line="300" w:lineRule="auto"/>
        <w:ind w:firstLine="720"/>
        <w:jc w:val="both"/>
      </w:pPr>
      <w:r>
        <w:t>+ Đề cử đại diện cho ngành công nghệ số tham gia các cuộc thi và Giải thưởng chuyên ngành cấp quốc gia và quốc tế;</w:t>
      </w:r>
    </w:p>
    <w:p w:rsidR="00BD716E" w:rsidRDefault="003F7B5F" w:rsidP="00FA1A6A">
      <w:pPr>
        <w:spacing w:after="120" w:line="300" w:lineRule="auto"/>
        <w:ind w:firstLine="720"/>
        <w:jc w:val="both"/>
      </w:pPr>
      <w:r>
        <w:t>+ Bộ Khoa học và Công nghệ và Liên đoàn Thương mại và Công nghiệp Việt Nam hỗ trợ xúc tiến đầu tư, xúc tiến thương mại và tư vấn hỗ trợ thương mại hóa sản phẩm cho thị trường trong nước và nước ngoài;</w:t>
      </w:r>
    </w:p>
    <w:p w:rsidR="00BD716E" w:rsidRDefault="003F7B5F" w:rsidP="00FA1A6A">
      <w:pPr>
        <w:spacing w:after="120" w:line="300" w:lineRule="auto"/>
        <w:ind w:firstLine="720"/>
        <w:jc w:val="both"/>
      </w:pPr>
      <w:r>
        <w:t>+ Bộ Khoa học và Công nghệ giới thiệu cho các Bộ, ngành, địa phương để triển khai thử nghiệm, thí điểm;</w:t>
      </w:r>
    </w:p>
    <w:p w:rsidR="00BD716E" w:rsidRDefault="003F7B5F" w:rsidP="00FA1A6A">
      <w:pPr>
        <w:spacing w:after="120" w:line="300" w:lineRule="auto"/>
        <w:ind w:firstLine="720"/>
        <w:jc w:val="both"/>
      </w:pPr>
      <w:r>
        <w:t>+ Quảng bá sản phẩm công nghệ số trên phương tiện thông tin đại chúng của Bộ Khoa học và Công nghệ và Liên đoàn Thương mại và Công nghiệp Việt Nam; được giới thiệu sản phẩm công nghệ số đoạt giải đến các cơ quan nhà nước tham khảo lựa chọn nhằm phục vụ chuyển đổi số;</w:t>
      </w:r>
    </w:p>
    <w:p w:rsidR="00BD716E" w:rsidRDefault="003F7B5F" w:rsidP="00FA1A6A">
      <w:pPr>
        <w:spacing w:after="120" w:line="300" w:lineRule="auto"/>
        <w:ind w:firstLine="720"/>
        <w:jc w:val="both"/>
      </w:pPr>
      <w:r>
        <w:t>+ Ưu tiên giới thiệu vào các chương trình đổi mới sáng tạo, chương trình quốc gia hỗ trợ doanh nghiệp chuyển đổi số; hỗ trợ xem xét, đánh giá, công bố nền tảng số quốc gia;</w:t>
      </w:r>
    </w:p>
    <w:p w:rsidR="00BD716E" w:rsidRDefault="003F7B5F" w:rsidP="00FA1A6A">
      <w:pPr>
        <w:spacing w:after="120" w:line="300" w:lineRule="auto"/>
        <w:ind w:firstLine="720"/>
        <w:jc w:val="both"/>
      </w:pPr>
      <w:r>
        <w:lastRenderedPageBreak/>
        <w:t>+ Ưu tiên tham gia cơ chế thử nghiệm chính sách (sandbox) trong các lĩnh vực mới nổi, mô hình kinh doanh mới như AI, dữ liệu lớn, chuỗi khối (blockchain), kinh tế chia sẻ, kinh tế phi tập trung… đối với các sản phẩm đoạt giải có tiềm năng ứng dụng rộng rãi nhưng chưa có hành lang pháp lý rõ ràng;</w:t>
      </w:r>
    </w:p>
    <w:p w:rsidR="00BD716E" w:rsidRDefault="003F7B5F" w:rsidP="00FA1A6A">
      <w:pPr>
        <w:spacing w:after="120" w:line="300" w:lineRule="auto"/>
        <w:ind w:firstLine="720"/>
        <w:jc w:val="both"/>
      </w:pPr>
      <w:r>
        <w:t>+ Hỗ trợ đăng ký bảo hộ sở hữu trí tuệ; xây dựng thương hiệu quốc gia cho sản phẩm, dịch vụ của doanh nghiệp;</w:t>
      </w:r>
    </w:p>
    <w:p w:rsidR="00BD716E" w:rsidRDefault="003F7B5F" w:rsidP="00FA1A6A">
      <w:pPr>
        <w:spacing w:after="120" w:line="300" w:lineRule="auto"/>
        <w:ind w:firstLine="720"/>
        <w:jc w:val="both"/>
      </w:pPr>
      <w:r>
        <w:t>+ Lãnh đạo Bộ Khoa học và Công nghệ tổ chức gặp mặt để định hướng, trao đổi, tham vấn, phản biện về các cơ chế, chính sách, chiến lược, chương trình phát triển của ngành và định hướng phát triển sản phẩm công nghệ số của doanh nghiệp.</w:t>
      </w:r>
    </w:p>
    <w:p w:rsidR="00BD716E" w:rsidRDefault="003F7B5F">
      <w:pPr>
        <w:spacing w:before="120" w:after="120" w:line="300" w:lineRule="auto"/>
        <w:ind w:firstLine="720"/>
        <w:jc w:val="both"/>
      </w:pPr>
      <w:r>
        <w:rPr>
          <w:b/>
          <w:bCs/>
        </w:rPr>
        <w:t>9. Thời gian nhận đăng ký và hồ sơ tham gia Giải thưởng</w:t>
      </w:r>
    </w:p>
    <w:p w:rsidR="00BD716E" w:rsidRDefault="00AA5701">
      <w:pPr>
        <w:spacing w:after="120" w:line="300" w:lineRule="auto"/>
        <w:ind w:firstLine="720"/>
        <w:jc w:val="both"/>
      </w:pPr>
      <w:r>
        <w:t xml:space="preserve">- </w:t>
      </w:r>
      <w:r w:rsidR="003F7B5F">
        <w:t>Thời gian nhận đăng ký và hồ sơ tham gia Giải thưởng từ ngày 28/8/2026 đến hết ngày 15/10/2026. Trong thời gian từ ngày 28/8/2026 đến ngày 28/9/2026, doanh nghiệp có thể đăng ký sơ bộ và nhận được sự hướng dẫn của Cơ quan thường trực Giải thưởng để chuẩn bị hồ sơ theo Quy chế. Hình thức gửi hồ sơ trực tuyến tại Cổng thông tin điện tử Giải thưởng: giaithuongmakeinvietnam.mst.gov.vn.</w:t>
      </w:r>
    </w:p>
    <w:p w:rsidR="00AA5701" w:rsidRDefault="00AA5701" w:rsidP="00AA5701">
      <w:pPr>
        <w:spacing w:after="120" w:line="300" w:lineRule="auto"/>
        <w:ind w:firstLine="720"/>
        <w:jc w:val="both"/>
      </w:pPr>
      <w:r>
        <w:t>- Những thông tin, số liệu trong Hồ sơ tham gia Giải thưởng được bảo mật, trừ trường hợp có quy định khác. Các cơ quan, đơn vị liên quan đến tổ chức Giải thưởng phải đảm bảo tuân thủ các quy định về bảo mật dữ liệu.</w:t>
      </w:r>
    </w:p>
    <w:p w:rsidR="00BD716E" w:rsidRDefault="003F7B5F">
      <w:pPr>
        <w:spacing w:before="120" w:after="120" w:line="300" w:lineRule="auto"/>
        <w:ind w:firstLine="720"/>
        <w:jc w:val="both"/>
      </w:pPr>
      <w:r>
        <w:rPr>
          <w:b/>
          <w:bCs/>
        </w:rPr>
        <w:t>10. Lễ công bố và trao Giải thưởng</w:t>
      </w:r>
    </w:p>
    <w:p w:rsidR="00BD716E" w:rsidRDefault="003F7B5F">
      <w:pPr>
        <w:spacing w:after="120" w:line="300" w:lineRule="auto"/>
        <w:ind w:firstLine="720"/>
        <w:jc w:val="both"/>
      </w:pPr>
      <w:r>
        <w:t>Lễ công bố và trao Giải thưởng dự kiến được tổ chức vào tháng 11 hoặc tháng 12 năm 2026 trong khuôn khổ Diễn đàn quốc gia về phát triển doanh nghiệp công nghệ số Việt Nam. Ban Tổ chức dự kiến sẽ mời Lãnh đạo Đảng, Nhà nước, Chính phủ trao giải cho những doanh nghiệp đạt giải cao. Lễ trao giải sẽ được phát sóng, đưa tin trên các đài, báo trung ương và địa phương và các nền tảng truyền thông khác.</w:t>
      </w:r>
    </w:p>
    <w:p w:rsidR="00BD716E" w:rsidRDefault="003F7B5F" w:rsidP="00FA1A6A">
      <w:pPr>
        <w:spacing w:before="240" w:after="120" w:line="300" w:lineRule="auto"/>
        <w:ind w:firstLine="720"/>
        <w:jc w:val="both"/>
      </w:pPr>
      <w:bookmarkStart w:id="0" w:name="_GoBack"/>
      <w:bookmarkEnd w:id="0"/>
      <w:r>
        <w:rPr>
          <w:b/>
          <w:bCs/>
        </w:rPr>
        <w:t>Thông tin chi tiết, xin vui lòng liên hệ:</w:t>
      </w:r>
    </w:p>
    <w:p w:rsidR="00BD716E" w:rsidRDefault="003F7B5F" w:rsidP="00FA1A6A">
      <w:pPr>
        <w:spacing w:after="120" w:line="300" w:lineRule="auto"/>
        <w:ind w:firstLine="720"/>
        <w:jc w:val="both"/>
      </w:pPr>
      <w:r>
        <w:t>Cơ quan thường trực Giải thưởng:</w:t>
      </w:r>
    </w:p>
    <w:p w:rsidR="00BD716E" w:rsidRDefault="003F7B5F" w:rsidP="00FA1A6A">
      <w:pPr>
        <w:spacing w:after="120" w:line="300" w:lineRule="auto"/>
        <w:ind w:firstLine="720"/>
        <w:jc w:val="both"/>
      </w:pPr>
      <w:r>
        <w:t>Cục Công nghiệp công nghệ thông tin - Bộ Khoa học và Công nghệ</w:t>
      </w:r>
    </w:p>
    <w:p w:rsidR="00BD716E" w:rsidRDefault="003F7B5F" w:rsidP="00FA1A6A">
      <w:pPr>
        <w:spacing w:after="120" w:line="300" w:lineRule="auto"/>
        <w:ind w:firstLine="720"/>
        <w:jc w:val="both"/>
      </w:pPr>
      <w:r>
        <w:t>Tầng 18, Tòa nhà Cục Tần số vô tuyến điện, số 115 Trần Duy Hưng, Phường Yên Hòa, Thành phố Hà Nội</w:t>
      </w:r>
    </w:p>
    <w:p w:rsidR="00BD716E" w:rsidRDefault="003F7B5F" w:rsidP="00FA1A6A">
      <w:pPr>
        <w:spacing w:after="120" w:line="300" w:lineRule="auto"/>
        <w:ind w:firstLine="720"/>
        <w:jc w:val="both"/>
      </w:pPr>
      <w:r>
        <w:t>Điện thoại: 024.39437309</w:t>
      </w:r>
    </w:p>
    <w:p w:rsidR="00BD716E" w:rsidRDefault="003F7B5F" w:rsidP="00FA1A6A">
      <w:pPr>
        <w:spacing w:after="120" w:line="300" w:lineRule="auto"/>
        <w:ind w:firstLine="720"/>
        <w:jc w:val="both"/>
      </w:pPr>
      <w:r>
        <w:t>Email: makeinvietnam@mst.gov.vn</w:t>
      </w:r>
    </w:p>
    <w:p w:rsidR="00BD716E" w:rsidRDefault="003F7B5F" w:rsidP="00FA1A6A">
      <w:pPr>
        <w:spacing w:after="120" w:line="300" w:lineRule="auto"/>
        <w:ind w:firstLine="720"/>
        <w:jc w:val="both"/>
      </w:pPr>
      <w:r>
        <w:t>Website: giaithuongmakeinvietnam.mst.gov.vn</w:t>
      </w:r>
    </w:p>
    <w:sectPr w:rsidR="00BD716E">
      <w:pgSz w:w="11906" w:h="16838"/>
      <w:pgMar w:top="1152" w:right="1008" w:bottom="1152" w:left="172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55477C"/>
    <w:multiLevelType w:val="hybridMultilevel"/>
    <w:tmpl w:val="28C435E8"/>
    <w:lvl w:ilvl="0" w:tplc="53AEA2B6">
      <w:start w:val="1"/>
      <w:numFmt w:val="bullet"/>
      <w:lvlText w:val="●"/>
      <w:lvlJc w:val="left"/>
      <w:pPr>
        <w:ind w:left="720" w:hanging="360"/>
      </w:pPr>
    </w:lvl>
    <w:lvl w:ilvl="1" w:tplc="A3987F3A">
      <w:start w:val="1"/>
      <w:numFmt w:val="bullet"/>
      <w:lvlText w:val="○"/>
      <w:lvlJc w:val="left"/>
      <w:pPr>
        <w:ind w:left="1440" w:hanging="360"/>
      </w:pPr>
    </w:lvl>
    <w:lvl w:ilvl="2" w:tplc="472CCAC2">
      <w:start w:val="1"/>
      <w:numFmt w:val="bullet"/>
      <w:lvlText w:val="■"/>
      <w:lvlJc w:val="left"/>
      <w:pPr>
        <w:ind w:left="2160" w:hanging="360"/>
      </w:pPr>
    </w:lvl>
    <w:lvl w:ilvl="3" w:tplc="E7DECDC2">
      <w:start w:val="1"/>
      <w:numFmt w:val="bullet"/>
      <w:lvlText w:val="●"/>
      <w:lvlJc w:val="left"/>
      <w:pPr>
        <w:ind w:left="2880" w:hanging="360"/>
      </w:pPr>
    </w:lvl>
    <w:lvl w:ilvl="4" w:tplc="31F4C656">
      <w:start w:val="1"/>
      <w:numFmt w:val="bullet"/>
      <w:lvlText w:val="○"/>
      <w:lvlJc w:val="left"/>
      <w:pPr>
        <w:ind w:left="3600" w:hanging="360"/>
      </w:pPr>
    </w:lvl>
    <w:lvl w:ilvl="5" w:tplc="54ACDCD6">
      <w:start w:val="1"/>
      <w:numFmt w:val="bullet"/>
      <w:lvlText w:val="■"/>
      <w:lvlJc w:val="left"/>
      <w:pPr>
        <w:ind w:left="4320" w:hanging="360"/>
      </w:pPr>
    </w:lvl>
    <w:lvl w:ilvl="6" w:tplc="B158F530">
      <w:start w:val="1"/>
      <w:numFmt w:val="bullet"/>
      <w:lvlText w:val="●"/>
      <w:lvlJc w:val="left"/>
      <w:pPr>
        <w:ind w:left="5040" w:hanging="360"/>
      </w:pPr>
    </w:lvl>
    <w:lvl w:ilvl="7" w:tplc="DA9C24B6">
      <w:start w:val="1"/>
      <w:numFmt w:val="bullet"/>
      <w:lvlText w:val="●"/>
      <w:lvlJc w:val="left"/>
      <w:pPr>
        <w:ind w:left="5760" w:hanging="360"/>
      </w:pPr>
    </w:lvl>
    <w:lvl w:ilvl="8" w:tplc="9CA6015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16E"/>
    <w:rsid w:val="00047BCC"/>
    <w:rsid w:val="003F7B5F"/>
    <w:rsid w:val="0050442F"/>
    <w:rsid w:val="00561C61"/>
    <w:rsid w:val="00644C55"/>
    <w:rsid w:val="00A95DDB"/>
    <w:rsid w:val="00AA5701"/>
    <w:rsid w:val="00BD716E"/>
    <w:rsid w:val="00FA1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8435FF-6BD6-467B-ACDD-37A8D020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account</cp:lastModifiedBy>
  <cp:revision>2</cp:revision>
  <dcterms:created xsi:type="dcterms:W3CDTF">2026-08-27T09:12:00Z</dcterms:created>
  <dcterms:modified xsi:type="dcterms:W3CDTF">2026-08-27T09:12:00Z</dcterms:modified>
</cp:coreProperties>
</file>