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2649" w14:textId="4AAC0E1C" w:rsidR="00AA2D94" w:rsidRPr="00131464" w:rsidRDefault="00F97EE6" w:rsidP="00F452CB">
      <w:pPr>
        <w:spacing w:before="120" w:after="120" w:line="360" w:lineRule="exact"/>
        <w:jc w:val="center"/>
        <w:rPr>
          <w:rFonts w:cs="Times New Roman"/>
          <w:sz w:val="26"/>
          <w:szCs w:val="26"/>
        </w:rPr>
      </w:pPr>
      <w:r w:rsidRPr="00131464">
        <w:rPr>
          <w:rFonts w:cs="Times New Roman"/>
          <w:noProof/>
          <w:sz w:val="26"/>
          <w:szCs w:val="26"/>
        </w:rPr>
        <w:drawing>
          <wp:anchor distT="0" distB="0" distL="114300" distR="114300" simplePos="0" relativeHeight="251735552" behindDoc="0" locked="0" layoutInCell="1" allowOverlap="1" wp14:anchorId="7A35BB80" wp14:editId="23157C3E">
            <wp:simplePos x="0" y="0"/>
            <wp:positionH relativeFrom="margin">
              <wp:posOffset>2040065</wp:posOffset>
            </wp:positionH>
            <wp:positionV relativeFrom="paragraph">
              <wp:posOffset>3810</wp:posOffset>
            </wp:positionV>
            <wp:extent cx="1650365" cy="1183640"/>
            <wp:effectExtent l="0" t="0" r="0" b="0"/>
            <wp:wrapSquare wrapText="bothSides"/>
            <wp:docPr id="166576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6700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65" cy="1183640"/>
                    </a:xfrm>
                    <a:prstGeom prst="rect">
                      <a:avLst/>
                    </a:prstGeom>
                  </pic:spPr>
                </pic:pic>
              </a:graphicData>
            </a:graphic>
            <wp14:sizeRelH relativeFrom="margin">
              <wp14:pctWidth>0</wp14:pctWidth>
            </wp14:sizeRelH>
            <wp14:sizeRelV relativeFrom="margin">
              <wp14:pctHeight>0</wp14:pctHeight>
            </wp14:sizeRelV>
          </wp:anchor>
        </w:drawing>
      </w:r>
    </w:p>
    <w:p w14:paraId="77C49AF2" w14:textId="28645BD0" w:rsidR="00F97EE6" w:rsidRPr="00131464" w:rsidRDefault="00F97EE6" w:rsidP="00F452CB">
      <w:pPr>
        <w:spacing w:before="120" w:after="120" w:line="360" w:lineRule="exact"/>
        <w:jc w:val="center"/>
        <w:rPr>
          <w:rFonts w:cs="Times New Roman"/>
          <w:b/>
          <w:bCs/>
          <w:sz w:val="26"/>
          <w:szCs w:val="26"/>
        </w:rPr>
      </w:pPr>
    </w:p>
    <w:p w14:paraId="718B0D9A" w14:textId="0E1159BB" w:rsidR="00F97EE6" w:rsidRPr="00131464" w:rsidRDefault="00F97EE6" w:rsidP="00F452CB">
      <w:pPr>
        <w:spacing w:before="120" w:after="120" w:line="360" w:lineRule="exact"/>
        <w:jc w:val="center"/>
        <w:rPr>
          <w:rFonts w:cs="Times New Roman"/>
          <w:b/>
          <w:bCs/>
          <w:sz w:val="26"/>
          <w:szCs w:val="26"/>
        </w:rPr>
      </w:pPr>
    </w:p>
    <w:p w14:paraId="39D78D96" w14:textId="77777777" w:rsidR="005C6F0C" w:rsidRPr="00131464" w:rsidRDefault="005C6F0C" w:rsidP="00F452CB">
      <w:pPr>
        <w:spacing w:before="120" w:after="120" w:line="360" w:lineRule="exact"/>
        <w:jc w:val="center"/>
        <w:rPr>
          <w:rFonts w:cs="Times New Roman"/>
          <w:b/>
          <w:bCs/>
          <w:sz w:val="28"/>
          <w:szCs w:val="28"/>
        </w:rPr>
      </w:pPr>
    </w:p>
    <w:p w14:paraId="1F7828A7" w14:textId="0F909CAF" w:rsidR="00AD7C77" w:rsidRPr="00131464" w:rsidRDefault="00AA2D94" w:rsidP="00F452CB">
      <w:pPr>
        <w:spacing w:before="120" w:after="120" w:line="360" w:lineRule="exact"/>
        <w:jc w:val="center"/>
        <w:rPr>
          <w:rFonts w:cs="Times New Roman"/>
          <w:b/>
          <w:bCs/>
          <w:sz w:val="28"/>
          <w:szCs w:val="28"/>
        </w:rPr>
      </w:pPr>
      <w:r w:rsidRPr="00131464">
        <w:rPr>
          <w:rFonts w:cs="Times New Roman"/>
          <w:b/>
          <w:bCs/>
          <w:sz w:val="28"/>
          <w:szCs w:val="28"/>
        </w:rPr>
        <w:t>BỘ KHOA HỌC VÀ CÔNG NGHỆ</w:t>
      </w:r>
    </w:p>
    <w:p w14:paraId="06DA5FE8" w14:textId="4DD3E862" w:rsidR="00AA2D94" w:rsidRPr="00131464" w:rsidRDefault="00AA2D94" w:rsidP="00F452CB">
      <w:pPr>
        <w:spacing w:before="120" w:after="120" w:line="360" w:lineRule="exact"/>
        <w:rPr>
          <w:rFonts w:cs="Times New Roman"/>
          <w:sz w:val="26"/>
          <w:szCs w:val="26"/>
        </w:rPr>
      </w:pPr>
    </w:p>
    <w:p w14:paraId="641F64DF" w14:textId="0687EE81" w:rsidR="00324E9C" w:rsidRPr="00131464" w:rsidRDefault="00324E9C" w:rsidP="00F452CB">
      <w:pPr>
        <w:spacing w:before="120" w:after="120" w:line="360" w:lineRule="exact"/>
        <w:rPr>
          <w:rFonts w:cs="Times New Roman"/>
          <w:sz w:val="26"/>
          <w:szCs w:val="26"/>
        </w:rPr>
      </w:pPr>
    </w:p>
    <w:p w14:paraId="420E8C85" w14:textId="61FEB4BF" w:rsidR="00324E9C" w:rsidRDefault="00324E9C" w:rsidP="002B0CE3">
      <w:pPr>
        <w:spacing w:before="120" w:after="120" w:line="360" w:lineRule="exact"/>
        <w:jc w:val="center"/>
        <w:rPr>
          <w:rFonts w:cs="Times New Roman"/>
          <w:sz w:val="26"/>
          <w:szCs w:val="26"/>
        </w:rPr>
      </w:pPr>
    </w:p>
    <w:p w14:paraId="54AC10D0" w14:textId="77777777" w:rsidR="006107FA" w:rsidRDefault="006107FA" w:rsidP="002B0CE3">
      <w:pPr>
        <w:spacing w:before="120" w:after="120" w:line="360" w:lineRule="exact"/>
        <w:jc w:val="center"/>
        <w:rPr>
          <w:rFonts w:cs="Times New Roman"/>
          <w:sz w:val="26"/>
          <w:szCs w:val="26"/>
        </w:rPr>
      </w:pPr>
    </w:p>
    <w:p w14:paraId="775E8F77" w14:textId="77777777" w:rsidR="006107FA" w:rsidRDefault="006107FA" w:rsidP="002B0CE3">
      <w:pPr>
        <w:spacing w:before="120" w:after="120" w:line="360" w:lineRule="exact"/>
        <w:jc w:val="center"/>
        <w:rPr>
          <w:rFonts w:cs="Times New Roman"/>
          <w:sz w:val="26"/>
          <w:szCs w:val="26"/>
        </w:rPr>
      </w:pPr>
    </w:p>
    <w:p w14:paraId="3FFCFBE3" w14:textId="77777777" w:rsidR="006107FA" w:rsidRDefault="006107FA" w:rsidP="002B0CE3">
      <w:pPr>
        <w:spacing w:before="120" w:after="120" w:line="360" w:lineRule="exact"/>
        <w:jc w:val="center"/>
        <w:rPr>
          <w:rFonts w:cs="Times New Roman"/>
          <w:sz w:val="26"/>
          <w:szCs w:val="26"/>
        </w:rPr>
      </w:pPr>
    </w:p>
    <w:p w14:paraId="271A6B52" w14:textId="77777777" w:rsidR="006107FA" w:rsidRPr="00131464" w:rsidRDefault="006107FA" w:rsidP="002B0CE3">
      <w:pPr>
        <w:spacing w:before="120" w:after="120" w:line="360" w:lineRule="exact"/>
        <w:jc w:val="center"/>
        <w:rPr>
          <w:rFonts w:cs="Times New Roman"/>
          <w:sz w:val="26"/>
          <w:szCs w:val="26"/>
        </w:rPr>
      </w:pPr>
    </w:p>
    <w:p w14:paraId="5F6B471F" w14:textId="49F85DD9" w:rsidR="00324E9C" w:rsidRPr="00131464" w:rsidRDefault="00324E9C" w:rsidP="00D105F7">
      <w:pPr>
        <w:spacing w:before="240" w:after="120" w:line="440" w:lineRule="exact"/>
        <w:rPr>
          <w:rFonts w:cs="Times New Roman"/>
          <w:sz w:val="26"/>
          <w:szCs w:val="26"/>
        </w:rPr>
      </w:pPr>
    </w:p>
    <w:p w14:paraId="091BBFD6" w14:textId="77777777" w:rsidR="00834E56" w:rsidRDefault="006107FA" w:rsidP="00834E56">
      <w:pPr>
        <w:spacing w:after="0" w:line="240" w:lineRule="auto"/>
        <w:jc w:val="center"/>
        <w:rPr>
          <w:rFonts w:cs="Times New Roman"/>
          <w:b/>
          <w:bCs/>
          <w:spacing w:val="-12"/>
          <w:sz w:val="52"/>
          <w:szCs w:val="52"/>
        </w:rPr>
      </w:pPr>
      <w:r>
        <w:rPr>
          <w:rFonts w:cs="Times New Roman"/>
          <w:b/>
          <w:bCs/>
          <w:spacing w:val="-12"/>
          <w:sz w:val="52"/>
          <w:szCs w:val="52"/>
        </w:rPr>
        <w:t>SỔ TAY</w:t>
      </w:r>
      <w:r w:rsidR="002710FB" w:rsidRPr="00131464">
        <w:rPr>
          <w:rFonts w:cs="Times New Roman"/>
          <w:b/>
          <w:bCs/>
          <w:spacing w:val="-12"/>
          <w:sz w:val="52"/>
          <w:szCs w:val="52"/>
        </w:rPr>
        <w:t xml:space="preserve"> HƯỚNG DẪN</w:t>
      </w:r>
      <w:r w:rsidR="002772F8" w:rsidRPr="00131464">
        <w:rPr>
          <w:rFonts w:cs="Times New Roman"/>
          <w:b/>
          <w:bCs/>
          <w:spacing w:val="-12"/>
          <w:sz w:val="52"/>
          <w:szCs w:val="52"/>
          <w:lang w:val="vi-VN"/>
        </w:rPr>
        <w:t xml:space="preserve"> </w:t>
      </w:r>
    </w:p>
    <w:p w14:paraId="2624A24F" w14:textId="625A58B6" w:rsidR="00324E9C" w:rsidRPr="006107FA" w:rsidRDefault="006107FA" w:rsidP="00834E56">
      <w:pPr>
        <w:spacing w:after="0" w:line="240" w:lineRule="auto"/>
        <w:jc w:val="center"/>
        <w:rPr>
          <w:rFonts w:cs="Times New Roman"/>
          <w:b/>
          <w:bCs/>
          <w:spacing w:val="-12"/>
          <w:sz w:val="52"/>
          <w:szCs w:val="52"/>
        </w:rPr>
      </w:pPr>
      <w:r>
        <w:rPr>
          <w:rFonts w:cs="Times New Roman"/>
          <w:b/>
          <w:bCs/>
          <w:spacing w:val="-12"/>
          <w:sz w:val="52"/>
          <w:szCs w:val="52"/>
        </w:rPr>
        <w:t>LUẬT</w:t>
      </w:r>
      <w:r w:rsidR="00834E56">
        <w:rPr>
          <w:rFonts w:cs="Times New Roman"/>
          <w:b/>
          <w:bCs/>
          <w:spacing w:val="-12"/>
          <w:sz w:val="52"/>
          <w:szCs w:val="52"/>
        </w:rPr>
        <w:t xml:space="preserve"> CÔNG NGHỆ CAO</w:t>
      </w:r>
      <w:r w:rsidR="00B07D14">
        <w:rPr>
          <w:rFonts w:cs="Times New Roman"/>
          <w:b/>
          <w:bCs/>
          <w:spacing w:val="-12"/>
          <w:sz w:val="52"/>
          <w:szCs w:val="52"/>
        </w:rPr>
        <w:t xml:space="preserve"> 2025</w:t>
      </w:r>
    </w:p>
    <w:p w14:paraId="7E207ED5" w14:textId="6A2E428F" w:rsidR="003A41BD" w:rsidRPr="00131464" w:rsidRDefault="003A41BD" w:rsidP="005C6F0C">
      <w:pPr>
        <w:spacing w:after="0" w:line="240" w:lineRule="auto"/>
        <w:jc w:val="center"/>
        <w:rPr>
          <w:rFonts w:cs="Times New Roman"/>
          <w:b/>
          <w:bCs/>
          <w:spacing w:val="2"/>
          <w:sz w:val="26"/>
          <w:szCs w:val="26"/>
          <w:lang w:val="vi-VN"/>
        </w:rPr>
      </w:pPr>
      <w:r w:rsidRPr="00131464">
        <w:rPr>
          <w:rFonts w:cs="Times New Roman"/>
          <w:b/>
          <w:bCs/>
          <w:spacing w:val="2"/>
          <w:sz w:val="26"/>
          <w:szCs w:val="26"/>
          <w:lang w:val="vi-VN"/>
        </w:rPr>
        <w:t>(Tài liệu tham khảo)</w:t>
      </w:r>
    </w:p>
    <w:p w14:paraId="4D817C25" w14:textId="199699B6" w:rsidR="00324E9C" w:rsidRDefault="00324E9C" w:rsidP="00F452CB">
      <w:pPr>
        <w:spacing w:before="120" w:after="120" w:line="360" w:lineRule="exact"/>
        <w:rPr>
          <w:rFonts w:cs="Times New Roman"/>
          <w:b/>
          <w:bCs/>
          <w:spacing w:val="2"/>
          <w:sz w:val="26"/>
          <w:szCs w:val="26"/>
        </w:rPr>
      </w:pPr>
    </w:p>
    <w:p w14:paraId="2FDAD7E5" w14:textId="77777777" w:rsidR="00813E01" w:rsidRDefault="00813E01" w:rsidP="00F452CB">
      <w:pPr>
        <w:spacing w:before="120" w:after="120" w:line="360" w:lineRule="exact"/>
        <w:rPr>
          <w:rFonts w:cs="Times New Roman"/>
          <w:b/>
          <w:bCs/>
          <w:spacing w:val="2"/>
          <w:sz w:val="26"/>
          <w:szCs w:val="26"/>
        </w:rPr>
      </w:pPr>
    </w:p>
    <w:p w14:paraId="69B06D4A" w14:textId="77777777" w:rsidR="006107FA" w:rsidRDefault="006107FA" w:rsidP="00F452CB">
      <w:pPr>
        <w:spacing w:before="120" w:after="120" w:line="360" w:lineRule="exact"/>
        <w:rPr>
          <w:rFonts w:cs="Times New Roman"/>
          <w:b/>
          <w:bCs/>
          <w:spacing w:val="2"/>
          <w:sz w:val="26"/>
          <w:szCs w:val="26"/>
        </w:rPr>
      </w:pPr>
    </w:p>
    <w:p w14:paraId="12FD0767" w14:textId="77777777" w:rsidR="006107FA" w:rsidRDefault="006107FA" w:rsidP="00F452CB">
      <w:pPr>
        <w:spacing w:before="120" w:after="120" w:line="360" w:lineRule="exact"/>
        <w:rPr>
          <w:rFonts w:cs="Times New Roman"/>
          <w:b/>
          <w:bCs/>
          <w:spacing w:val="2"/>
          <w:sz w:val="26"/>
          <w:szCs w:val="26"/>
        </w:rPr>
      </w:pPr>
    </w:p>
    <w:p w14:paraId="136283AF" w14:textId="77777777" w:rsidR="006107FA" w:rsidRDefault="006107FA" w:rsidP="00F452CB">
      <w:pPr>
        <w:spacing w:before="120" w:after="120" w:line="360" w:lineRule="exact"/>
        <w:rPr>
          <w:rFonts w:cs="Times New Roman"/>
          <w:b/>
          <w:bCs/>
          <w:spacing w:val="2"/>
          <w:sz w:val="26"/>
          <w:szCs w:val="26"/>
        </w:rPr>
      </w:pPr>
    </w:p>
    <w:p w14:paraId="6EDE1EFD" w14:textId="77777777" w:rsidR="006107FA" w:rsidRPr="006107FA" w:rsidRDefault="006107FA" w:rsidP="00F452CB">
      <w:pPr>
        <w:spacing w:before="120" w:after="120" w:line="360" w:lineRule="exact"/>
        <w:rPr>
          <w:rFonts w:cs="Times New Roman"/>
          <w:b/>
          <w:bCs/>
          <w:spacing w:val="2"/>
          <w:sz w:val="26"/>
          <w:szCs w:val="26"/>
        </w:rPr>
      </w:pPr>
    </w:p>
    <w:p w14:paraId="2184F9A5" w14:textId="23766FD6" w:rsidR="00324E9C" w:rsidRPr="00131464" w:rsidRDefault="00324E9C" w:rsidP="00F452CB">
      <w:pPr>
        <w:spacing w:before="120" w:after="120" w:line="360" w:lineRule="exact"/>
        <w:rPr>
          <w:rFonts w:cs="Times New Roman"/>
          <w:b/>
          <w:bCs/>
          <w:spacing w:val="2"/>
          <w:sz w:val="26"/>
          <w:szCs w:val="26"/>
          <w:lang w:val="vi-VN"/>
        </w:rPr>
      </w:pPr>
    </w:p>
    <w:p w14:paraId="392016E2" w14:textId="77777777" w:rsidR="00324E9C" w:rsidRPr="00131464" w:rsidRDefault="00324E9C" w:rsidP="00F452CB">
      <w:pPr>
        <w:spacing w:before="120" w:after="120" w:line="360" w:lineRule="exact"/>
        <w:rPr>
          <w:rFonts w:cs="Times New Roman"/>
          <w:b/>
          <w:bCs/>
          <w:spacing w:val="2"/>
          <w:sz w:val="26"/>
          <w:szCs w:val="26"/>
          <w:lang w:val="vi-VN"/>
        </w:rPr>
      </w:pPr>
    </w:p>
    <w:p w14:paraId="5C24EE5B" w14:textId="77777777" w:rsidR="00324E9C" w:rsidRPr="00131464" w:rsidRDefault="00324E9C" w:rsidP="00654A10">
      <w:pPr>
        <w:spacing w:before="120" w:after="120" w:line="360" w:lineRule="exact"/>
        <w:jc w:val="center"/>
        <w:rPr>
          <w:rFonts w:cs="Times New Roman"/>
          <w:b/>
          <w:bCs/>
          <w:spacing w:val="2"/>
          <w:sz w:val="26"/>
          <w:szCs w:val="26"/>
          <w:lang w:val="vi-VN"/>
        </w:rPr>
      </w:pPr>
    </w:p>
    <w:p w14:paraId="2B1E8C58" w14:textId="77777777" w:rsidR="00503441" w:rsidRPr="00131464" w:rsidRDefault="00503441" w:rsidP="00F452CB">
      <w:pPr>
        <w:spacing w:before="120" w:after="120" w:line="360" w:lineRule="exact"/>
        <w:rPr>
          <w:rFonts w:cs="Times New Roman"/>
          <w:b/>
          <w:bCs/>
          <w:spacing w:val="2"/>
          <w:sz w:val="26"/>
          <w:szCs w:val="26"/>
          <w:lang w:val="vi-VN"/>
        </w:rPr>
      </w:pPr>
    </w:p>
    <w:p w14:paraId="07872A7E" w14:textId="77777777" w:rsidR="00813E01" w:rsidRDefault="00813E01" w:rsidP="00813E01">
      <w:pPr>
        <w:spacing w:before="120" w:after="120" w:line="360" w:lineRule="exact"/>
        <w:jc w:val="center"/>
        <w:rPr>
          <w:rFonts w:cs="Times New Roman"/>
          <w:b/>
          <w:bCs/>
          <w:spacing w:val="2"/>
          <w:sz w:val="26"/>
          <w:szCs w:val="26"/>
        </w:rPr>
      </w:pPr>
    </w:p>
    <w:p w14:paraId="117BA355" w14:textId="77777777" w:rsidR="00DB6A0B" w:rsidRDefault="00DB6A0B" w:rsidP="00813E01">
      <w:pPr>
        <w:spacing w:before="120" w:after="120" w:line="360" w:lineRule="exact"/>
        <w:jc w:val="center"/>
        <w:rPr>
          <w:rFonts w:cs="Times New Roman"/>
          <w:b/>
          <w:bCs/>
          <w:sz w:val="26"/>
          <w:szCs w:val="26"/>
        </w:rPr>
      </w:pPr>
    </w:p>
    <w:p w14:paraId="403B8531" w14:textId="7225069D" w:rsidR="00B64B43" w:rsidRPr="00813E01" w:rsidRDefault="00324E9C" w:rsidP="00813E01">
      <w:pPr>
        <w:spacing w:before="120" w:after="120" w:line="360" w:lineRule="exact"/>
        <w:jc w:val="center"/>
        <w:rPr>
          <w:rFonts w:cs="Times New Roman"/>
          <w:b/>
          <w:bCs/>
          <w:sz w:val="26"/>
          <w:szCs w:val="26"/>
        </w:rPr>
      </w:pPr>
      <w:r w:rsidRPr="00131464">
        <w:rPr>
          <w:rFonts w:cs="Times New Roman"/>
          <w:b/>
          <w:bCs/>
          <w:sz w:val="26"/>
          <w:szCs w:val="26"/>
          <w:lang w:val="vi-VN"/>
        </w:rPr>
        <w:t xml:space="preserve">Hà Nội, tháng </w:t>
      </w:r>
      <w:r w:rsidR="001D10A1">
        <w:rPr>
          <w:rFonts w:cs="Times New Roman"/>
          <w:b/>
          <w:bCs/>
          <w:sz w:val="26"/>
          <w:szCs w:val="26"/>
        </w:rPr>
        <w:t>1</w:t>
      </w:r>
      <w:r w:rsidRPr="00131464">
        <w:rPr>
          <w:rFonts w:cs="Times New Roman"/>
          <w:b/>
          <w:bCs/>
          <w:sz w:val="26"/>
          <w:szCs w:val="26"/>
          <w:lang w:val="vi-VN"/>
        </w:rPr>
        <w:t>/</w:t>
      </w:r>
      <w:r w:rsidR="004C3885">
        <w:rPr>
          <w:rFonts w:cs="Times New Roman"/>
          <w:b/>
          <w:bCs/>
          <w:sz w:val="26"/>
          <w:szCs w:val="26"/>
          <w:lang w:val="vi-VN"/>
        </w:rPr>
        <w:t>2026</w:t>
      </w:r>
    </w:p>
    <w:p w14:paraId="3510DBE0" w14:textId="725C3F08" w:rsidR="006107FA" w:rsidRDefault="00B9270D" w:rsidP="000A3B8F">
      <w:pPr>
        <w:pStyle w:val="Heading1"/>
        <w:ind w:firstLine="720"/>
        <w:jc w:val="both"/>
        <w:rPr>
          <w:rFonts w:ascii="Times New Roman" w:hAnsi="Times New Roman" w:cs="Times New Roman"/>
          <w:b/>
          <w:bCs/>
          <w:color w:val="auto"/>
          <w:sz w:val="28"/>
          <w:szCs w:val="28"/>
        </w:rPr>
      </w:pPr>
      <w:bookmarkStart w:id="0" w:name="_Toc209648620"/>
      <w:bookmarkEnd w:id="0"/>
      <w:r>
        <w:rPr>
          <w:rFonts w:ascii="Times New Roman" w:hAnsi="Times New Roman" w:cs="Times New Roman"/>
          <w:b/>
          <w:bCs/>
          <w:color w:val="auto"/>
          <w:sz w:val="28"/>
          <w:szCs w:val="28"/>
        </w:rPr>
        <w:lastRenderedPageBreak/>
        <w:t xml:space="preserve">I. </w:t>
      </w:r>
      <w:proofErr w:type="spellStart"/>
      <w:r w:rsidR="00813E01">
        <w:rPr>
          <w:rFonts w:ascii="Times New Roman" w:hAnsi="Times New Roman" w:cs="Times New Roman"/>
          <w:b/>
          <w:bCs/>
          <w:color w:val="auto"/>
          <w:sz w:val="28"/>
          <w:szCs w:val="28"/>
        </w:rPr>
        <w:t>Lời</w:t>
      </w:r>
      <w:proofErr w:type="spellEnd"/>
      <w:r w:rsidR="00813E01">
        <w:rPr>
          <w:rFonts w:ascii="Times New Roman" w:hAnsi="Times New Roman" w:cs="Times New Roman"/>
          <w:b/>
          <w:bCs/>
          <w:color w:val="auto"/>
          <w:sz w:val="28"/>
          <w:szCs w:val="28"/>
        </w:rPr>
        <w:t xml:space="preserve"> </w:t>
      </w:r>
      <w:proofErr w:type="spellStart"/>
      <w:r w:rsidR="00813E01">
        <w:rPr>
          <w:rFonts w:ascii="Times New Roman" w:hAnsi="Times New Roman" w:cs="Times New Roman"/>
          <w:b/>
          <w:bCs/>
          <w:color w:val="auto"/>
          <w:sz w:val="28"/>
          <w:szCs w:val="28"/>
        </w:rPr>
        <w:t>nói</w:t>
      </w:r>
      <w:proofErr w:type="spellEnd"/>
      <w:r w:rsidR="00813E01">
        <w:rPr>
          <w:rFonts w:ascii="Times New Roman" w:hAnsi="Times New Roman" w:cs="Times New Roman"/>
          <w:b/>
          <w:bCs/>
          <w:color w:val="auto"/>
          <w:sz w:val="28"/>
          <w:szCs w:val="28"/>
        </w:rPr>
        <w:t xml:space="preserve"> </w:t>
      </w:r>
      <w:proofErr w:type="spellStart"/>
      <w:r w:rsidR="00813E01">
        <w:rPr>
          <w:rFonts w:ascii="Times New Roman" w:hAnsi="Times New Roman" w:cs="Times New Roman"/>
          <w:b/>
          <w:bCs/>
          <w:color w:val="auto"/>
          <w:sz w:val="28"/>
          <w:szCs w:val="28"/>
        </w:rPr>
        <w:t>đầu</w:t>
      </w:r>
      <w:proofErr w:type="spellEnd"/>
    </w:p>
    <w:p w14:paraId="73F32BAA" w14:textId="536A2D42" w:rsidR="00B9270D" w:rsidRPr="000A3B8F" w:rsidRDefault="000A3B8F" w:rsidP="000A3B8F">
      <w:pPr>
        <w:ind w:firstLine="720"/>
        <w:rPr>
          <w:b/>
          <w:bCs/>
          <w:sz w:val="28"/>
          <w:szCs w:val="28"/>
        </w:rPr>
      </w:pPr>
      <w:r w:rsidRPr="000A3B8F">
        <w:rPr>
          <w:b/>
          <w:bCs/>
          <w:sz w:val="28"/>
          <w:szCs w:val="28"/>
        </w:rPr>
        <w:t xml:space="preserve">1. </w:t>
      </w:r>
      <w:proofErr w:type="spellStart"/>
      <w:r w:rsidR="00813E01" w:rsidRPr="000A3B8F">
        <w:rPr>
          <w:b/>
          <w:bCs/>
          <w:sz w:val="28"/>
          <w:szCs w:val="28"/>
        </w:rPr>
        <w:t>Mục</w:t>
      </w:r>
      <w:proofErr w:type="spellEnd"/>
      <w:r w:rsidR="00813E01" w:rsidRPr="000A3B8F">
        <w:rPr>
          <w:b/>
          <w:bCs/>
          <w:sz w:val="28"/>
          <w:szCs w:val="28"/>
        </w:rPr>
        <w:t xml:space="preserve"> </w:t>
      </w:r>
      <w:proofErr w:type="spellStart"/>
      <w:r w:rsidR="00813E01" w:rsidRPr="000A3B8F">
        <w:rPr>
          <w:b/>
          <w:bCs/>
          <w:sz w:val="28"/>
          <w:szCs w:val="28"/>
        </w:rPr>
        <w:t>đích</w:t>
      </w:r>
      <w:proofErr w:type="spellEnd"/>
      <w:r w:rsidR="00813E01" w:rsidRPr="000A3B8F">
        <w:rPr>
          <w:b/>
          <w:bCs/>
          <w:sz w:val="28"/>
          <w:szCs w:val="28"/>
        </w:rPr>
        <w:t xml:space="preserve"> </w:t>
      </w:r>
      <w:proofErr w:type="spellStart"/>
      <w:r w:rsidR="00813E01" w:rsidRPr="000A3B8F">
        <w:rPr>
          <w:b/>
          <w:bCs/>
          <w:sz w:val="28"/>
          <w:szCs w:val="28"/>
        </w:rPr>
        <w:t>biên</w:t>
      </w:r>
      <w:proofErr w:type="spellEnd"/>
      <w:r w:rsidR="00813E01" w:rsidRPr="000A3B8F">
        <w:rPr>
          <w:b/>
          <w:bCs/>
          <w:sz w:val="28"/>
          <w:szCs w:val="28"/>
        </w:rPr>
        <w:t xml:space="preserve"> </w:t>
      </w:r>
      <w:proofErr w:type="spellStart"/>
      <w:r w:rsidR="008B6496" w:rsidRPr="000A3B8F">
        <w:rPr>
          <w:b/>
          <w:bCs/>
          <w:sz w:val="28"/>
          <w:szCs w:val="28"/>
        </w:rPr>
        <w:t>soạn</w:t>
      </w:r>
      <w:proofErr w:type="spellEnd"/>
    </w:p>
    <w:p w14:paraId="3058A7F5" w14:textId="77777777" w:rsidR="0032600D" w:rsidRPr="0032600D" w:rsidRDefault="0032600D" w:rsidP="0032600D">
      <w:pPr>
        <w:spacing w:line="240" w:lineRule="auto"/>
        <w:ind w:firstLine="720"/>
        <w:jc w:val="both"/>
        <w:rPr>
          <w:rFonts w:eastAsiaTheme="majorEastAsia" w:cs="Times New Roman"/>
          <w:spacing w:val="4"/>
          <w:sz w:val="28"/>
          <w:szCs w:val="28"/>
        </w:rPr>
      </w:pPr>
      <w:proofErr w:type="spellStart"/>
      <w:r w:rsidRPr="0032600D">
        <w:rPr>
          <w:rFonts w:eastAsiaTheme="majorEastAsia" w:cs="Times New Roman"/>
          <w:spacing w:val="4"/>
          <w:sz w:val="28"/>
          <w:szCs w:val="28"/>
        </w:rPr>
        <w:t>Luật</w:t>
      </w:r>
      <w:proofErr w:type="spellEnd"/>
      <w:r w:rsidRPr="0032600D">
        <w:rPr>
          <w:rFonts w:eastAsiaTheme="majorEastAsia" w:cs="Times New Roman"/>
          <w:spacing w:val="4"/>
          <w:sz w:val="28"/>
          <w:szCs w:val="28"/>
        </w:rPr>
        <w:t xml:space="preserve"> Công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cao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số</w:t>
      </w:r>
      <w:proofErr w:type="spellEnd"/>
      <w:r w:rsidRPr="0032600D">
        <w:rPr>
          <w:rFonts w:eastAsiaTheme="majorEastAsia" w:cs="Times New Roman"/>
          <w:spacing w:val="4"/>
          <w:sz w:val="28"/>
          <w:szCs w:val="28"/>
        </w:rPr>
        <w:t xml:space="preserve"> 133/2025/QH15 </w:t>
      </w:r>
      <w:proofErr w:type="spellStart"/>
      <w:r w:rsidRPr="0032600D">
        <w:rPr>
          <w:rFonts w:eastAsiaTheme="majorEastAsia" w:cs="Times New Roman"/>
          <w:spacing w:val="4"/>
          <w:sz w:val="28"/>
          <w:szCs w:val="28"/>
        </w:rPr>
        <w:t>được</w:t>
      </w:r>
      <w:proofErr w:type="spellEnd"/>
      <w:r w:rsidRPr="0032600D">
        <w:rPr>
          <w:rFonts w:eastAsiaTheme="majorEastAsia" w:cs="Times New Roman"/>
          <w:spacing w:val="4"/>
          <w:sz w:val="28"/>
          <w:szCs w:val="28"/>
        </w:rPr>
        <w:t xml:space="preserve"> Quốc </w:t>
      </w:r>
      <w:proofErr w:type="spellStart"/>
      <w:r w:rsidRPr="0032600D">
        <w:rPr>
          <w:rFonts w:eastAsiaTheme="majorEastAsia" w:cs="Times New Roman"/>
          <w:spacing w:val="4"/>
          <w:sz w:val="28"/>
          <w:szCs w:val="28"/>
        </w:rPr>
        <w:t>hội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khóa</w:t>
      </w:r>
      <w:proofErr w:type="spellEnd"/>
      <w:r w:rsidRPr="0032600D">
        <w:rPr>
          <w:rFonts w:eastAsiaTheme="majorEastAsia" w:cs="Times New Roman"/>
          <w:spacing w:val="4"/>
          <w:sz w:val="28"/>
          <w:szCs w:val="28"/>
        </w:rPr>
        <w:t xml:space="preserve"> XV </w:t>
      </w:r>
      <w:proofErr w:type="spellStart"/>
      <w:r w:rsidRPr="0032600D">
        <w:rPr>
          <w:rFonts w:eastAsiaTheme="majorEastAsia" w:cs="Times New Roman"/>
          <w:spacing w:val="4"/>
          <w:sz w:val="28"/>
          <w:szCs w:val="28"/>
        </w:rPr>
        <w:t>thông</w:t>
      </w:r>
      <w:proofErr w:type="spellEnd"/>
      <w:r w:rsidRPr="0032600D">
        <w:rPr>
          <w:rFonts w:eastAsiaTheme="majorEastAsia" w:cs="Times New Roman"/>
          <w:spacing w:val="4"/>
          <w:sz w:val="28"/>
          <w:szCs w:val="28"/>
        </w:rPr>
        <w:t xml:space="preserve"> qua </w:t>
      </w:r>
      <w:proofErr w:type="spellStart"/>
      <w:r w:rsidRPr="0032600D">
        <w:rPr>
          <w:rFonts w:eastAsiaTheme="majorEastAsia" w:cs="Times New Roman"/>
          <w:spacing w:val="4"/>
          <w:sz w:val="28"/>
          <w:szCs w:val="28"/>
        </w:rPr>
        <w:t>năm</w:t>
      </w:r>
      <w:proofErr w:type="spellEnd"/>
      <w:r w:rsidRPr="0032600D">
        <w:rPr>
          <w:rFonts w:eastAsiaTheme="majorEastAsia" w:cs="Times New Roman"/>
          <w:spacing w:val="4"/>
          <w:sz w:val="28"/>
          <w:szCs w:val="28"/>
        </w:rPr>
        <w:t xml:space="preserve"> 2025 </w:t>
      </w:r>
      <w:proofErr w:type="spellStart"/>
      <w:r w:rsidRPr="0032600D">
        <w:rPr>
          <w:rFonts w:eastAsiaTheme="majorEastAsia" w:cs="Times New Roman"/>
          <w:spacing w:val="4"/>
          <w:sz w:val="28"/>
          <w:szCs w:val="28"/>
        </w:rPr>
        <w:t>đã</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tạo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lập</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khung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pháp</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lý</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mới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toàn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diện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hiện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đại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phát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triển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cao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chiến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lược</w:t>
      </w:r>
      <w:proofErr w:type="spellEnd"/>
      <w:r w:rsidRPr="0032600D">
        <w:rPr>
          <w:rFonts w:eastAsiaTheme="majorEastAsia" w:cs="Times New Roman"/>
          <w:spacing w:val="4"/>
          <w:sz w:val="28"/>
          <w:szCs w:val="28"/>
        </w:rPr>
        <w:t xml:space="preserve"> ở Việt Nam. </w:t>
      </w:r>
      <w:proofErr w:type="spellStart"/>
      <w:r w:rsidRPr="0032600D">
        <w:rPr>
          <w:rFonts w:eastAsiaTheme="majorEastAsia" w:cs="Times New Roman"/>
          <w:spacing w:val="4"/>
          <w:sz w:val="28"/>
          <w:szCs w:val="28"/>
        </w:rPr>
        <w:t>Luật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thể</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hiện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rõ</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định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hướng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coi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cao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chiến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lược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động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lực</w:t>
      </w:r>
      <w:proofErr w:type="spellEnd"/>
      <w:r w:rsidRPr="0032600D">
        <w:rPr>
          <w:rFonts w:eastAsiaTheme="majorEastAsia" w:cs="Times New Roman"/>
          <w:spacing w:val="4"/>
          <w:sz w:val="28"/>
          <w:szCs w:val="28"/>
        </w:rPr>
        <w:t xml:space="preserve"> then </w:t>
      </w:r>
      <w:proofErr w:type="spellStart"/>
      <w:r w:rsidRPr="0032600D">
        <w:rPr>
          <w:rFonts w:eastAsiaTheme="majorEastAsia" w:cs="Times New Roman"/>
          <w:spacing w:val="4"/>
          <w:sz w:val="28"/>
          <w:szCs w:val="28"/>
        </w:rPr>
        <w:t>chốt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của</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tăng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trưởng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nhanh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bền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vững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nâng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cao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năng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lực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tự</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chủ</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năng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lực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cạnh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tranh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quốc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gia</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gắn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với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bảo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đảm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quốc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phòng</w:t>
      </w:r>
      <w:proofErr w:type="spellEnd"/>
      <w:r w:rsidRPr="0032600D">
        <w:rPr>
          <w:rFonts w:eastAsiaTheme="majorEastAsia" w:cs="Times New Roman"/>
          <w:spacing w:val="4"/>
          <w:sz w:val="28"/>
          <w:szCs w:val="28"/>
        </w:rPr>
        <w:t xml:space="preserve">, </w:t>
      </w:r>
      <w:proofErr w:type="gramStart"/>
      <w:r w:rsidRPr="0032600D">
        <w:rPr>
          <w:rFonts w:eastAsiaTheme="majorEastAsia" w:cs="Times New Roman"/>
          <w:spacing w:val="4"/>
          <w:sz w:val="28"/>
          <w:szCs w:val="28"/>
        </w:rPr>
        <w:t>an</w:t>
      </w:r>
      <w:proofErr w:type="gram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ninh</w:t>
      </w:r>
      <w:proofErr w:type="spellEnd"/>
      <w:r w:rsidRPr="0032600D">
        <w:rPr>
          <w:rFonts w:eastAsiaTheme="majorEastAsia" w:cs="Times New Roman"/>
          <w:spacing w:val="4"/>
          <w:sz w:val="28"/>
          <w:szCs w:val="28"/>
        </w:rPr>
        <w:t>.</w:t>
      </w:r>
    </w:p>
    <w:p w14:paraId="54302CC8" w14:textId="77777777" w:rsidR="0032600D" w:rsidRPr="0032600D" w:rsidRDefault="0032600D" w:rsidP="0032600D">
      <w:pPr>
        <w:spacing w:line="240" w:lineRule="auto"/>
        <w:ind w:firstLine="567"/>
        <w:jc w:val="both"/>
        <w:rPr>
          <w:rFonts w:eastAsiaTheme="majorEastAsia" w:cs="Times New Roman"/>
          <w:spacing w:val="4"/>
          <w:sz w:val="28"/>
          <w:szCs w:val="28"/>
        </w:rPr>
      </w:pPr>
      <w:proofErr w:type="spellStart"/>
      <w:r w:rsidRPr="0032600D">
        <w:rPr>
          <w:rFonts w:eastAsiaTheme="majorEastAsia" w:cs="Times New Roman"/>
          <w:spacing w:val="4"/>
          <w:sz w:val="28"/>
          <w:szCs w:val="28"/>
        </w:rPr>
        <w:t>Sổ</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tay</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này</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được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biên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soạn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nhằm</w:t>
      </w:r>
      <w:proofErr w:type="spellEnd"/>
      <w:r w:rsidRPr="0032600D">
        <w:rPr>
          <w:rFonts w:eastAsiaTheme="majorEastAsia" w:cs="Times New Roman"/>
          <w:spacing w:val="4"/>
          <w:sz w:val="28"/>
          <w:szCs w:val="28"/>
        </w:rPr>
        <w:t>:</w:t>
      </w:r>
    </w:p>
    <w:p w14:paraId="5732D922" w14:textId="77777777" w:rsidR="0032600D" w:rsidRPr="0032600D" w:rsidRDefault="0032600D" w:rsidP="0032600D">
      <w:pPr>
        <w:numPr>
          <w:ilvl w:val="0"/>
          <w:numId w:val="46"/>
        </w:numPr>
        <w:tabs>
          <w:tab w:val="num" w:pos="720"/>
        </w:tabs>
        <w:spacing w:line="240" w:lineRule="auto"/>
        <w:jc w:val="both"/>
        <w:rPr>
          <w:rFonts w:eastAsiaTheme="majorEastAsia" w:cs="Times New Roman"/>
          <w:spacing w:val="4"/>
          <w:sz w:val="28"/>
          <w:szCs w:val="28"/>
        </w:rPr>
      </w:pPr>
      <w:proofErr w:type="spellStart"/>
      <w:r w:rsidRPr="0032600D">
        <w:rPr>
          <w:rFonts w:eastAsiaTheme="majorEastAsia" w:cs="Times New Roman"/>
          <w:spacing w:val="4"/>
          <w:sz w:val="28"/>
          <w:szCs w:val="28"/>
        </w:rPr>
        <w:t>Hỗ</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trợ</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các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cơ</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quan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tổ</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chức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doanh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nghiệp</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cá</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nhân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hiểu</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đúng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đầy</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đủ</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thống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nhất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các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quy</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định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của</w:t>
      </w:r>
      <w:proofErr w:type="spellEnd"/>
      <w:r w:rsidRPr="0032600D">
        <w:rPr>
          <w:rFonts w:eastAsiaTheme="majorEastAsia" w:cs="Times New Roman"/>
          <w:spacing w:val="4"/>
          <w:sz w:val="28"/>
          <w:szCs w:val="28"/>
        </w:rPr>
        <w:t xml:space="preserve"> </w:t>
      </w:r>
      <w:proofErr w:type="gramStart"/>
      <w:r w:rsidRPr="0032600D">
        <w:rPr>
          <w:rFonts w:eastAsiaTheme="majorEastAsia" w:cs="Times New Roman"/>
          <w:spacing w:val="4"/>
          <w:sz w:val="28"/>
          <w:szCs w:val="28"/>
        </w:rPr>
        <w:t>Luật;</w:t>
      </w:r>
      <w:proofErr w:type="gramEnd"/>
    </w:p>
    <w:p w14:paraId="54C0DD71" w14:textId="77777777" w:rsidR="0032600D" w:rsidRPr="0032600D" w:rsidRDefault="0032600D" w:rsidP="0032600D">
      <w:pPr>
        <w:numPr>
          <w:ilvl w:val="0"/>
          <w:numId w:val="46"/>
        </w:numPr>
        <w:tabs>
          <w:tab w:val="num" w:pos="720"/>
        </w:tabs>
        <w:spacing w:line="240" w:lineRule="auto"/>
        <w:jc w:val="both"/>
        <w:rPr>
          <w:rFonts w:eastAsiaTheme="majorEastAsia" w:cs="Times New Roman"/>
          <w:spacing w:val="4"/>
          <w:sz w:val="28"/>
          <w:szCs w:val="28"/>
        </w:rPr>
      </w:pPr>
      <w:proofErr w:type="spellStart"/>
      <w:r w:rsidRPr="0032600D">
        <w:rPr>
          <w:rFonts w:eastAsiaTheme="majorEastAsia" w:cs="Times New Roman"/>
          <w:spacing w:val="4"/>
          <w:sz w:val="28"/>
          <w:szCs w:val="28"/>
        </w:rPr>
        <w:t>Làm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rõ</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các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nội</w:t>
      </w:r>
      <w:proofErr w:type="spellEnd"/>
      <w:r w:rsidRPr="0032600D">
        <w:rPr>
          <w:rFonts w:eastAsiaTheme="majorEastAsia" w:cs="Times New Roman"/>
          <w:spacing w:val="4"/>
          <w:sz w:val="28"/>
          <w:szCs w:val="28"/>
        </w:rPr>
        <w:t xml:space="preserve"> dung </w:t>
      </w:r>
      <w:proofErr w:type="spellStart"/>
      <w:r w:rsidRPr="0032600D">
        <w:rPr>
          <w:rFonts w:eastAsiaTheme="majorEastAsia" w:cs="Times New Roman"/>
          <w:spacing w:val="4"/>
          <w:sz w:val="28"/>
          <w:szCs w:val="28"/>
        </w:rPr>
        <w:t>trọng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tâm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các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cơ</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chế</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chính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sách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mới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những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điểm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cần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lưu</w:t>
      </w:r>
      <w:proofErr w:type="spellEnd"/>
      <w:r w:rsidRPr="0032600D">
        <w:rPr>
          <w:rFonts w:eastAsiaTheme="majorEastAsia" w:cs="Times New Roman"/>
          <w:spacing w:val="4"/>
          <w:sz w:val="28"/>
          <w:szCs w:val="28"/>
        </w:rPr>
        <w:t xml:space="preserve"> ý </w:t>
      </w:r>
      <w:proofErr w:type="spellStart"/>
      <w:r w:rsidRPr="0032600D">
        <w:rPr>
          <w:rFonts w:eastAsiaTheme="majorEastAsia" w:cs="Times New Roman"/>
          <w:spacing w:val="4"/>
          <w:sz w:val="28"/>
          <w:szCs w:val="28"/>
        </w:rPr>
        <w:t>khi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tổ</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chức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thực</w:t>
      </w:r>
      <w:proofErr w:type="spellEnd"/>
      <w:r w:rsidRPr="0032600D">
        <w:rPr>
          <w:rFonts w:eastAsiaTheme="majorEastAsia" w:cs="Times New Roman"/>
          <w:spacing w:val="4"/>
          <w:sz w:val="28"/>
          <w:szCs w:val="28"/>
        </w:rPr>
        <w:t xml:space="preserve"> </w:t>
      </w:r>
      <w:proofErr w:type="spellStart"/>
      <w:proofErr w:type="gramStart"/>
      <w:r w:rsidRPr="0032600D">
        <w:rPr>
          <w:rFonts w:eastAsiaTheme="majorEastAsia" w:cs="Times New Roman"/>
          <w:spacing w:val="4"/>
          <w:sz w:val="28"/>
          <w:szCs w:val="28"/>
        </w:rPr>
        <w:t>hiện</w:t>
      </w:r>
      <w:proofErr w:type="spellEnd"/>
      <w:r w:rsidRPr="0032600D">
        <w:rPr>
          <w:rFonts w:eastAsiaTheme="majorEastAsia" w:cs="Times New Roman"/>
          <w:spacing w:val="4"/>
          <w:sz w:val="28"/>
          <w:szCs w:val="28"/>
        </w:rPr>
        <w:t>;</w:t>
      </w:r>
      <w:proofErr w:type="gramEnd"/>
    </w:p>
    <w:p w14:paraId="05FC2E11" w14:textId="77777777" w:rsidR="0032600D" w:rsidRPr="0032600D" w:rsidRDefault="0032600D" w:rsidP="0032600D">
      <w:pPr>
        <w:numPr>
          <w:ilvl w:val="0"/>
          <w:numId w:val="46"/>
        </w:numPr>
        <w:tabs>
          <w:tab w:val="num" w:pos="720"/>
        </w:tabs>
        <w:spacing w:line="240" w:lineRule="auto"/>
        <w:jc w:val="both"/>
        <w:rPr>
          <w:rFonts w:eastAsiaTheme="majorEastAsia" w:cs="Times New Roman"/>
          <w:spacing w:val="4"/>
          <w:sz w:val="28"/>
          <w:szCs w:val="28"/>
        </w:rPr>
      </w:pPr>
      <w:proofErr w:type="spellStart"/>
      <w:r w:rsidRPr="0032600D">
        <w:rPr>
          <w:rFonts w:eastAsiaTheme="majorEastAsia" w:cs="Times New Roman"/>
          <w:spacing w:val="4"/>
          <w:sz w:val="28"/>
          <w:szCs w:val="28"/>
        </w:rPr>
        <w:t>Góp</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phần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nâng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cao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hiệu</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quả</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hành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Luật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trong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thực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tiễn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quản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lý</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nước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hoạt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động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nghiên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cứu</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sản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xuất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kinh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doanh</w:t>
      </w:r>
      <w:proofErr w:type="spellEnd"/>
      <w:r w:rsidRPr="0032600D">
        <w:rPr>
          <w:rFonts w:eastAsiaTheme="majorEastAsia" w:cs="Times New Roman"/>
          <w:spacing w:val="4"/>
          <w:sz w:val="28"/>
          <w:szCs w:val="28"/>
        </w:rPr>
        <w:t>.</w:t>
      </w:r>
    </w:p>
    <w:p w14:paraId="367FF8E0" w14:textId="77777777" w:rsidR="0032600D" w:rsidRPr="0032600D" w:rsidRDefault="0032600D" w:rsidP="0032600D">
      <w:pPr>
        <w:spacing w:line="240" w:lineRule="auto"/>
        <w:ind w:firstLine="567"/>
        <w:jc w:val="both"/>
        <w:rPr>
          <w:rFonts w:eastAsiaTheme="majorEastAsia" w:cs="Times New Roman"/>
          <w:spacing w:val="4"/>
          <w:sz w:val="28"/>
          <w:szCs w:val="28"/>
        </w:rPr>
      </w:pPr>
      <w:r w:rsidRPr="0032600D">
        <w:rPr>
          <w:rFonts w:eastAsiaTheme="majorEastAsia" w:cs="Times New Roman"/>
          <w:spacing w:val="4"/>
          <w:sz w:val="28"/>
          <w:szCs w:val="28"/>
        </w:rPr>
        <w:t xml:space="preserve">Tài </w:t>
      </w:r>
      <w:proofErr w:type="spellStart"/>
      <w:r w:rsidRPr="0032600D">
        <w:rPr>
          <w:rFonts w:eastAsiaTheme="majorEastAsia" w:cs="Times New Roman"/>
          <w:spacing w:val="4"/>
          <w:sz w:val="28"/>
          <w:szCs w:val="28"/>
        </w:rPr>
        <w:t>liệu</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mang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tính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chất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hướng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dẫn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tham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khảo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không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thay</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thế</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văn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bản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luật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các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văn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bản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quy</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phạm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pháp</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luật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hướng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dẫn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hành</w:t>
      </w:r>
      <w:proofErr w:type="spellEnd"/>
      <w:r w:rsidRPr="0032600D">
        <w:rPr>
          <w:rFonts w:eastAsiaTheme="majorEastAsia" w:cs="Times New Roman"/>
          <w:spacing w:val="4"/>
          <w:sz w:val="28"/>
          <w:szCs w:val="28"/>
        </w:rPr>
        <w:t>.</w:t>
      </w:r>
    </w:p>
    <w:p w14:paraId="667B73C7" w14:textId="77777777" w:rsidR="0032600D" w:rsidRPr="0032600D" w:rsidRDefault="0032600D" w:rsidP="0032600D">
      <w:pPr>
        <w:spacing w:line="240" w:lineRule="auto"/>
        <w:ind w:firstLine="567"/>
        <w:jc w:val="both"/>
        <w:rPr>
          <w:rFonts w:eastAsiaTheme="majorEastAsia" w:cs="Times New Roman"/>
          <w:b/>
          <w:bCs/>
          <w:spacing w:val="4"/>
          <w:sz w:val="28"/>
          <w:szCs w:val="28"/>
        </w:rPr>
      </w:pPr>
      <w:r w:rsidRPr="0032600D">
        <w:rPr>
          <w:rFonts w:eastAsiaTheme="majorEastAsia" w:cs="Times New Roman"/>
          <w:b/>
          <w:bCs/>
          <w:spacing w:val="4"/>
          <w:sz w:val="28"/>
          <w:szCs w:val="28"/>
        </w:rPr>
        <w:t xml:space="preserve">2. Phạm vi </w:t>
      </w:r>
      <w:proofErr w:type="spellStart"/>
      <w:r w:rsidRPr="0032600D">
        <w:rPr>
          <w:rFonts w:eastAsiaTheme="majorEastAsia" w:cs="Times New Roman"/>
          <w:b/>
          <w:bCs/>
          <w:spacing w:val="4"/>
          <w:sz w:val="28"/>
          <w:szCs w:val="28"/>
        </w:rPr>
        <w:t>và</w:t>
      </w:r>
      <w:proofErr w:type="spellEnd"/>
      <w:r w:rsidRPr="0032600D">
        <w:rPr>
          <w:rFonts w:eastAsiaTheme="majorEastAsia" w:cs="Times New Roman"/>
          <w:b/>
          <w:bCs/>
          <w:spacing w:val="4"/>
          <w:sz w:val="28"/>
          <w:szCs w:val="28"/>
        </w:rPr>
        <w:t xml:space="preserve"> </w:t>
      </w:r>
      <w:proofErr w:type="spellStart"/>
      <w:r w:rsidRPr="0032600D">
        <w:rPr>
          <w:rFonts w:eastAsiaTheme="majorEastAsia" w:cs="Times New Roman"/>
          <w:b/>
          <w:bCs/>
          <w:spacing w:val="4"/>
          <w:sz w:val="28"/>
          <w:szCs w:val="28"/>
        </w:rPr>
        <w:t>đối</w:t>
      </w:r>
      <w:proofErr w:type="spellEnd"/>
      <w:r w:rsidRPr="0032600D">
        <w:rPr>
          <w:rFonts w:eastAsiaTheme="majorEastAsia" w:cs="Times New Roman"/>
          <w:b/>
          <w:bCs/>
          <w:spacing w:val="4"/>
          <w:sz w:val="28"/>
          <w:szCs w:val="28"/>
        </w:rPr>
        <w:t xml:space="preserve"> </w:t>
      </w:r>
      <w:proofErr w:type="spellStart"/>
      <w:r w:rsidRPr="0032600D">
        <w:rPr>
          <w:rFonts w:eastAsiaTheme="majorEastAsia" w:cs="Times New Roman"/>
          <w:b/>
          <w:bCs/>
          <w:spacing w:val="4"/>
          <w:sz w:val="28"/>
          <w:szCs w:val="28"/>
        </w:rPr>
        <w:t>tượng</w:t>
      </w:r>
      <w:proofErr w:type="spellEnd"/>
      <w:r w:rsidRPr="0032600D">
        <w:rPr>
          <w:rFonts w:eastAsiaTheme="majorEastAsia" w:cs="Times New Roman"/>
          <w:b/>
          <w:bCs/>
          <w:spacing w:val="4"/>
          <w:sz w:val="28"/>
          <w:szCs w:val="28"/>
        </w:rPr>
        <w:t xml:space="preserve"> </w:t>
      </w:r>
      <w:proofErr w:type="spellStart"/>
      <w:r w:rsidRPr="0032600D">
        <w:rPr>
          <w:rFonts w:eastAsiaTheme="majorEastAsia" w:cs="Times New Roman"/>
          <w:b/>
          <w:bCs/>
          <w:spacing w:val="4"/>
          <w:sz w:val="28"/>
          <w:szCs w:val="28"/>
        </w:rPr>
        <w:t>sử</w:t>
      </w:r>
      <w:proofErr w:type="spellEnd"/>
      <w:r w:rsidRPr="0032600D">
        <w:rPr>
          <w:rFonts w:eastAsiaTheme="majorEastAsia" w:cs="Times New Roman"/>
          <w:b/>
          <w:bCs/>
          <w:spacing w:val="4"/>
          <w:sz w:val="28"/>
          <w:szCs w:val="28"/>
        </w:rPr>
        <w:t xml:space="preserve"> </w:t>
      </w:r>
      <w:proofErr w:type="spellStart"/>
      <w:r w:rsidRPr="0032600D">
        <w:rPr>
          <w:rFonts w:eastAsiaTheme="majorEastAsia" w:cs="Times New Roman"/>
          <w:b/>
          <w:bCs/>
          <w:spacing w:val="4"/>
          <w:sz w:val="28"/>
          <w:szCs w:val="28"/>
        </w:rPr>
        <w:t>dụng</w:t>
      </w:r>
      <w:proofErr w:type="spellEnd"/>
    </w:p>
    <w:p w14:paraId="2915814C" w14:textId="77777777" w:rsidR="0032600D" w:rsidRPr="0032600D" w:rsidRDefault="0032600D" w:rsidP="00AD420C">
      <w:pPr>
        <w:spacing w:line="240" w:lineRule="auto"/>
        <w:ind w:firstLine="720"/>
        <w:jc w:val="both"/>
        <w:rPr>
          <w:rFonts w:eastAsiaTheme="majorEastAsia" w:cs="Times New Roman"/>
          <w:spacing w:val="4"/>
          <w:sz w:val="28"/>
          <w:szCs w:val="28"/>
        </w:rPr>
      </w:pPr>
      <w:proofErr w:type="spellStart"/>
      <w:r w:rsidRPr="0032600D">
        <w:rPr>
          <w:rFonts w:eastAsiaTheme="majorEastAsia" w:cs="Times New Roman"/>
          <w:spacing w:val="4"/>
          <w:sz w:val="28"/>
          <w:szCs w:val="28"/>
        </w:rPr>
        <w:t>Sổ</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tay</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được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sử</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dụng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làm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tài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liệu</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tham</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khảo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cho</w:t>
      </w:r>
      <w:proofErr w:type="spellEnd"/>
      <w:r w:rsidRPr="0032600D">
        <w:rPr>
          <w:rFonts w:eastAsiaTheme="majorEastAsia" w:cs="Times New Roman"/>
          <w:spacing w:val="4"/>
          <w:sz w:val="28"/>
          <w:szCs w:val="28"/>
        </w:rPr>
        <w:t>:</w:t>
      </w:r>
    </w:p>
    <w:p w14:paraId="390DF895" w14:textId="77777777" w:rsidR="0032600D" w:rsidRPr="0032600D" w:rsidRDefault="0032600D" w:rsidP="0032600D">
      <w:pPr>
        <w:numPr>
          <w:ilvl w:val="0"/>
          <w:numId w:val="47"/>
        </w:numPr>
        <w:tabs>
          <w:tab w:val="clear" w:pos="1080"/>
          <w:tab w:val="num" w:pos="720"/>
        </w:tabs>
        <w:spacing w:line="240" w:lineRule="auto"/>
        <w:jc w:val="both"/>
        <w:rPr>
          <w:rFonts w:eastAsiaTheme="majorEastAsia" w:cs="Times New Roman"/>
          <w:spacing w:val="4"/>
          <w:sz w:val="28"/>
          <w:szCs w:val="28"/>
        </w:rPr>
      </w:pPr>
      <w:proofErr w:type="spellStart"/>
      <w:r w:rsidRPr="0032600D">
        <w:rPr>
          <w:rFonts w:eastAsiaTheme="majorEastAsia" w:cs="Times New Roman"/>
          <w:spacing w:val="4"/>
          <w:sz w:val="28"/>
          <w:szCs w:val="28"/>
        </w:rPr>
        <w:t>Cơ</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quan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quản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lý</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nước</w:t>
      </w:r>
      <w:proofErr w:type="spellEnd"/>
      <w:r w:rsidRPr="0032600D">
        <w:rPr>
          <w:rFonts w:eastAsiaTheme="majorEastAsia" w:cs="Times New Roman"/>
          <w:spacing w:val="4"/>
          <w:sz w:val="28"/>
          <w:szCs w:val="28"/>
        </w:rPr>
        <w:t xml:space="preserve"> ở </w:t>
      </w:r>
      <w:proofErr w:type="spellStart"/>
      <w:r w:rsidRPr="0032600D">
        <w:rPr>
          <w:rFonts w:eastAsiaTheme="majorEastAsia" w:cs="Times New Roman"/>
          <w:spacing w:val="4"/>
          <w:sz w:val="28"/>
          <w:szCs w:val="28"/>
        </w:rPr>
        <w:t>trung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ương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địa</w:t>
      </w:r>
      <w:proofErr w:type="spellEnd"/>
      <w:r w:rsidRPr="0032600D">
        <w:rPr>
          <w:rFonts w:eastAsiaTheme="majorEastAsia" w:cs="Times New Roman"/>
          <w:spacing w:val="4"/>
          <w:sz w:val="28"/>
          <w:szCs w:val="28"/>
        </w:rPr>
        <w:t xml:space="preserve"> </w:t>
      </w:r>
      <w:proofErr w:type="spellStart"/>
      <w:proofErr w:type="gramStart"/>
      <w:r w:rsidRPr="0032600D">
        <w:rPr>
          <w:rFonts w:eastAsiaTheme="majorEastAsia" w:cs="Times New Roman"/>
          <w:spacing w:val="4"/>
          <w:sz w:val="28"/>
          <w:szCs w:val="28"/>
        </w:rPr>
        <w:t>phương</w:t>
      </w:r>
      <w:proofErr w:type="spellEnd"/>
      <w:r w:rsidRPr="0032600D">
        <w:rPr>
          <w:rFonts w:eastAsiaTheme="majorEastAsia" w:cs="Times New Roman"/>
          <w:spacing w:val="4"/>
          <w:sz w:val="28"/>
          <w:szCs w:val="28"/>
        </w:rPr>
        <w:t>;</w:t>
      </w:r>
      <w:proofErr w:type="gramEnd"/>
    </w:p>
    <w:p w14:paraId="680639E7" w14:textId="77777777" w:rsidR="0032600D" w:rsidRPr="0032600D" w:rsidRDefault="0032600D" w:rsidP="0032600D">
      <w:pPr>
        <w:numPr>
          <w:ilvl w:val="0"/>
          <w:numId w:val="47"/>
        </w:numPr>
        <w:tabs>
          <w:tab w:val="clear" w:pos="1080"/>
          <w:tab w:val="num" w:pos="720"/>
        </w:tabs>
        <w:spacing w:line="240" w:lineRule="auto"/>
        <w:jc w:val="both"/>
        <w:rPr>
          <w:rFonts w:eastAsiaTheme="majorEastAsia" w:cs="Times New Roman"/>
          <w:spacing w:val="4"/>
          <w:sz w:val="28"/>
          <w:szCs w:val="28"/>
        </w:rPr>
      </w:pPr>
      <w:proofErr w:type="spellStart"/>
      <w:r w:rsidRPr="0032600D">
        <w:rPr>
          <w:rFonts w:eastAsiaTheme="majorEastAsia" w:cs="Times New Roman"/>
          <w:spacing w:val="4"/>
          <w:sz w:val="28"/>
          <w:szCs w:val="28"/>
        </w:rPr>
        <w:t>Tổ</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chức</w:t>
      </w:r>
      <w:proofErr w:type="spellEnd"/>
      <w:r w:rsidRPr="0032600D">
        <w:rPr>
          <w:rFonts w:eastAsiaTheme="majorEastAsia" w:cs="Times New Roman"/>
          <w:spacing w:val="4"/>
          <w:sz w:val="28"/>
          <w:szCs w:val="28"/>
        </w:rPr>
        <w:t xml:space="preserve"> khoa </w:t>
      </w:r>
      <w:proofErr w:type="spellStart"/>
      <w:r w:rsidRPr="0032600D">
        <w:rPr>
          <w:rFonts w:eastAsiaTheme="majorEastAsia" w:cs="Times New Roman"/>
          <w:spacing w:val="4"/>
          <w:sz w:val="28"/>
          <w:szCs w:val="28"/>
        </w:rPr>
        <w:t>học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cơ</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sở</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nghiên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cứu</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cơ</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sở</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ươm</w:t>
      </w:r>
      <w:proofErr w:type="spellEnd"/>
      <w:r w:rsidRPr="0032600D">
        <w:rPr>
          <w:rFonts w:eastAsiaTheme="majorEastAsia" w:cs="Times New Roman"/>
          <w:spacing w:val="4"/>
          <w:sz w:val="28"/>
          <w:szCs w:val="28"/>
        </w:rPr>
        <w:t xml:space="preserve"> </w:t>
      </w:r>
      <w:proofErr w:type="spellStart"/>
      <w:proofErr w:type="gramStart"/>
      <w:r w:rsidRPr="0032600D">
        <w:rPr>
          <w:rFonts w:eastAsiaTheme="majorEastAsia" w:cs="Times New Roman"/>
          <w:spacing w:val="4"/>
          <w:sz w:val="28"/>
          <w:szCs w:val="28"/>
        </w:rPr>
        <w:t>tạo</w:t>
      </w:r>
      <w:proofErr w:type="spellEnd"/>
      <w:r w:rsidRPr="0032600D">
        <w:rPr>
          <w:rFonts w:eastAsiaTheme="majorEastAsia" w:cs="Times New Roman"/>
          <w:spacing w:val="4"/>
          <w:sz w:val="28"/>
          <w:szCs w:val="28"/>
        </w:rPr>
        <w:t>;</w:t>
      </w:r>
      <w:proofErr w:type="gramEnd"/>
    </w:p>
    <w:p w14:paraId="51E84196" w14:textId="77777777" w:rsidR="0032600D" w:rsidRPr="0032600D" w:rsidRDefault="0032600D" w:rsidP="0032600D">
      <w:pPr>
        <w:numPr>
          <w:ilvl w:val="0"/>
          <w:numId w:val="47"/>
        </w:numPr>
        <w:tabs>
          <w:tab w:val="clear" w:pos="1080"/>
          <w:tab w:val="num" w:pos="720"/>
        </w:tabs>
        <w:spacing w:line="240" w:lineRule="auto"/>
        <w:jc w:val="both"/>
        <w:rPr>
          <w:rFonts w:eastAsiaTheme="majorEastAsia" w:cs="Times New Roman"/>
          <w:spacing w:val="4"/>
          <w:sz w:val="28"/>
          <w:szCs w:val="28"/>
        </w:rPr>
      </w:pPr>
      <w:r w:rsidRPr="0032600D">
        <w:rPr>
          <w:rFonts w:eastAsiaTheme="majorEastAsia" w:cs="Times New Roman"/>
          <w:spacing w:val="4"/>
          <w:sz w:val="28"/>
          <w:szCs w:val="28"/>
        </w:rPr>
        <w:t xml:space="preserve">Doanh </w:t>
      </w:r>
      <w:proofErr w:type="spellStart"/>
      <w:r w:rsidRPr="0032600D">
        <w:rPr>
          <w:rFonts w:eastAsiaTheme="majorEastAsia" w:cs="Times New Roman"/>
          <w:spacing w:val="4"/>
          <w:sz w:val="28"/>
          <w:szCs w:val="28"/>
        </w:rPr>
        <w:t>nghiệp</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cao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doanh</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nghiệp</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chiến</w:t>
      </w:r>
      <w:proofErr w:type="spellEnd"/>
      <w:r w:rsidRPr="0032600D">
        <w:rPr>
          <w:rFonts w:eastAsiaTheme="majorEastAsia" w:cs="Times New Roman"/>
          <w:spacing w:val="4"/>
          <w:sz w:val="28"/>
          <w:szCs w:val="28"/>
        </w:rPr>
        <w:t xml:space="preserve"> </w:t>
      </w:r>
      <w:proofErr w:type="spellStart"/>
      <w:proofErr w:type="gramStart"/>
      <w:r w:rsidRPr="0032600D">
        <w:rPr>
          <w:rFonts w:eastAsiaTheme="majorEastAsia" w:cs="Times New Roman"/>
          <w:spacing w:val="4"/>
          <w:sz w:val="28"/>
          <w:szCs w:val="28"/>
        </w:rPr>
        <w:t>lược</w:t>
      </w:r>
      <w:proofErr w:type="spellEnd"/>
      <w:r w:rsidRPr="0032600D">
        <w:rPr>
          <w:rFonts w:eastAsiaTheme="majorEastAsia" w:cs="Times New Roman"/>
          <w:spacing w:val="4"/>
          <w:sz w:val="28"/>
          <w:szCs w:val="28"/>
        </w:rPr>
        <w:t>;</w:t>
      </w:r>
      <w:proofErr w:type="gramEnd"/>
    </w:p>
    <w:p w14:paraId="5628FC32" w14:textId="77777777" w:rsidR="0032600D" w:rsidRPr="0032600D" w:rsidRDefault="0032600D" w:rsidP="0032600D">
      <w:pPr>
        <w:numPr>
          <w:ilvl w:val="0"/>
          <w:numId w:val="47"/>
        </w:numPr>
        <w:tabs>
          <w:tab w:val="clear" w:pos="1080"/>
          <w:tab w:val="num" w:pos="720"/>
        </w:tabs>
        <w:spacing w:line="240" w:lineRule="auto"/>
        <w:jc w:val="both"/>
        <w:rPr>
          <w:rFonts w:eastAsiaTheme="majorEastAsia" w:cs="Times New Roman"/>
          <w:spacing w:val="4"/>
          <w:sz w:val="28"/>
          <w:szCs w:val="28"/>
        </w:rPr>
      </w:pPr>
      <w:proofErr w:type="spellStart"/>
      <w:r w:rsidRPr="0032600D">
        <w:rPr>
          <w:rFonts w:eastAsiaTheme="majorEastAsia" w:cs="Times New Roman"/>
          <w:spacing w:val="4"/>
          <w:sz w:val="28"/>
          <w:szCs w:val="28"/>
        </w:rPr>
        <w:t>Tổ</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chức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cá</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nhân</w:t>
      </w:r>
      <w:proofErr w:type="spellEnd"/>
      <w:r w:rsidRPr="0032600D">
        <w:rPr>
          <w:rFonts w:eastAsiaTheme="majorEastAsia" w:cs="Times New Roman"/>
          <w:spacing w:val="4"/>
          <w:sz w:val="28"/>
          <w:szCs w:val="28"/>
        </w:rPr>
        <w:t xml:space="preserve"> Việt Nam </w:t>
      </w:r>
      <w:proofErr w:type="spellStart"/>
      <w:r w:rsidRPr="0032600D">
        <w:rPr>
          <w:rFonts w:eastAsiaTheme="majorEastAsia" w:cs="Times New Roman"/>
          <w:spacing w:val="4"/>
          <w:sz w:val="28"/>
          <w:szCs w:val="28"/>
        </w:rPr>
        <w:t>và</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nước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ngoài</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có</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hoạt</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động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liên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quan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đến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cao</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công</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nghệ</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chiến</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lược</w:t>
      </w:r>
      <w:proofErr w:type="spellEnd"/>
      <w:r w:rsidRPr="0032600D">
        <w:rPr>
          <w:rFonts w:eastAsiaTheme="majorEastAsia" w:cs="Times New Roman"/>
          <w:spacing w:val="4"/>
          <w:sz w:val="28"/>
          <w:szCs w:val="28"/>
        </w:rPr>
        <w:t xml:space="preserve"> </w:t>
      </w:r>
      <w:proofErr w:type="spellStart"/>
      <w:r w:rsidRPr="0032600D">
        <w:rPr>
          <w:rFonts w:eastAsiaTheme="majorEastAsia" w:cs="Times New Roman"/>
          <w:spacing w:val="4"/>
          <w:sz w:val="28"/>
          <w:szCs w:val="28"/>
        </w:rPr>
        <w:t>tại</w:t>
      </w:r>
      <w:proofErr w:type="spellEnd"/>
      <w:r w:rsidRPr="0032600D">
        <w:rPr>
          <w:rFonts w:eastAsiaTheme="majorEastAsia" w:cs="Times New Roman"/>
          <w:spacing w:val="4"/>
          <w:sz w:val="28"/>
          <w:szCs w:val="28"/>
        </w:rPr>
        <w:t xml:space="preserve"> Việt Nam.</w:t>
      </w:r>
    </w:p>
    <w:p w14:paraId="7081415E" w14:textId="77777777" w:rsidR="001E6A6A" w:rsidRPr="00954290" w:rsidRDefault="001E6A6A" w:rsidP="001E6A6A">
      <w:pPr>
        <w:spacing w:line="240" w:lineRule="auto"/>
        <w:ind w:firstLine="567"/>
        <w:jc w:val="both"/>
        <w:rPr>
          <w:rFonts w:eastAsiaTheme="majorEastAsia" w:cs="Times New Roman"/>
          <w:b/>
          <w:bCs/>
          <w:sz w:val="28"/>
          <w:szCs w:val="28"/>
        </w:rPr>
      </w:pPr>
      <w:r w:rsidRPr="00954290">
        <w:rPr>
          <w:rFonts w:eastAsiaTheme="majorEastAsia" w:cs="Times New Roman"/>
          <w:b/>
          <w:bCs/>
          <w:sz w:val="28"/>
          <w:szCs w:val="28"/>
        </w:rPr>
        <w:t xml:space="preserve">3. </w:t>
      </w:r>
      <w:proofErr w:type="spellStart"/>
      <w:r w:rsidRPr="00954290">
        <w:rPr>
          <w:rFonts w:eastAsiaTheme="majorEastAsia" w:cs="Times New Roman"/>
          <w:b/>
          <w:bCs/>
          <w:sz w:val="28"/>
          <w:szCs w:val="28"/>
        </w:rPr>
        <w:t>Cách</w:t>
      </w:r>
      <w:proofErr w:type="spellEnd"/>
      <w:r w:rsidRPr="00954290">
        <w:rPr>
          <w:rFonts w:eastAsiaTheme="majorEastAsia" w:cs="Times New Roman"/>
          <w:b/>
          <w:bCs/>
          <w:sz w:val="28"/>
          <w:szCs w:val="28"/>
        </w:rPr>
        <w:t xml:space="preserve"> </w:t>
      </w:r>
      <w:proofErr w:type="spellStart"/>
      <w:r w:rsidRPr="00954290">
        <w:rPr>
          <w:rFonts w:eastAsiaTheme="majorEastAsia" w:cs="Times New Roman"/>
          <w:b/>
          <w:bCs/>
          <w:sz w:val="28"/>
          <w:szCs w:val="28"/>
        </w:rPr>
        <w:t>sử</w:t>
      </w:r>
      <w:proofErr w:type="spellEnd"/>
      <w:r w:rsidRPr="00954290">
        <w:rPr>
          <w:rFonts w:eastAsiaTheme="majorEastAsia" w:cs="Times New Roman"/>
          <w:b/>
          <w:bCs/>
          <w:sz w:val="28"/>
          <w:szCs w:val="28"/>
        </w:rPr>
        <w:t xml:space="preserve"> </w:t>
      </w:r>
      <w:proofErr w:type="spellStart"/>
      <w:r w:rsidRPr="00954290">
        <w:rPr>
          <w:rFonts w:eastAsiaTheme="majorEastAsia" w:cs="Times New Roman"/>
          <w:b/>
          <w:bCs/>
          <w:sz w:val="28"/>
          <w:szCs w:val="28"/>
        </w:rPr>
        <w:t>dụng</w:t>
      </w:r>
      <w:proofErr w:type="spellEnd"/>
      <w:r w:rsidRPr="00954290">
        <w:rPr>
          <w:rFonts w:eastAsiaTheme="majorEastAsia" w:cs="Times New Roman"/>
          <w:b/>
          <w:bCs/>
          <w:sz w:val="28"/>
          <w:szCs w:val="28"/>
        </w:rPr>
        <w:t xml:space="preserve"> </w:t>
      </w:r>
      <w:proofErr w:type="spellStart"/>
      <w:r w:rsidRPr="00954290">
        <w:rPr>
          <w:rFonts w:eastAsiaTheme="majorEastAsia" w:cs="Times New Roman"/>
          <w:b/>
          <w:bCs/>
          <w:sz w:val="28"/>
          <w:szCs w:val="28"/>
        </w:rPr>
        <w:t>tài</w:t>
      </w:r>
      <w:proofErr w:type="spellEnd"/>
      <w:r w:rsidRPr="00954290">
        <w:rPr>
          <w:rFonts w:eastAsiaTheme="majorEastAsia" w:cs="Times New Roman"/>
          <w:b/>
          <w:bCs/>
          <w:sz w:val="28"/>
          <w:szCs w:val="28"/>
        </w:rPr>
        <w:t xml:space="preserve"> </w:t>
      </w:r>
      <w:proofErr w:type="spellStart"/>
      <w:r w:rsidRPr="00954290">
        <w:rPr>
          <w:rFonts w:eastAsiaTheme="majorEastAsia" w:cs="Times New Roman"/>
          <w:b/>
          <w:bCs/>
          <w:sz w:val="28"/>
          <w:szCs w:val="28"/>
        </w:rPr>
        <w:t>liệu</w:t>
      </w:r>
      <w:proofErr w:type="spellEnd"/>
    </w:p>
    <w:p w14:paraId="5F664CD5" w14:textId="77777777" w:rsidR="00C3070A" w:rsidRPr="00C3070A" w:rsidRDefault="00C3070A" w:rsidP="00C3070A">
      <w:pPr>
        <w:spacing w:line="240" w:lineRule="auto"/>
        <w:ind w:firstLine="720"/>
        <w:jc w:val="both"/>
        <w:rPr>
          <w:rFonts w:eastAsiaTheme="majorEastAsia" w:cs="Times New Roman"/>
          <w:spacing w:val="4"/>
          <w:sz w:val="28"/>
          <w:szCs w:val="28"/>
        </w:rPr>
      </w:pPr>
      <w:proofErr w:type="spellStart"/>
      <w:r w:rsidRPr="00C3070A">
        <w:rPr>
          <w:rFonts w:eastAsiaTheme="majorEastAsia" w:cs="Times New Roman"/>
          <w:spacing w:val="4"/>
          <w:sz w:val="28"/>
          <w:szCs w:val="28"/>
        </w:rPr>
        <w:t>Nội</w:t>
      </w:r>
      <w:proofErr w:type="spellEnd"/>
      <w:r w:rsidRPr="00C3070A">
        <w:rPr>
          <w:rFonts w:eastAsiaTheme="majorEastAsia" w:cs="Times New Roman"/>
          <w:spacing w:val="4"/>
          <w:sz w:val="28"/>
          <w:szCs w:val="28"/>
        </w:rPr>
        <w:t xml:space="preserve"> dung </w:t>
      </w:r>
      <w:proofErr w:type="spellStart"/>
      <w:r w:rsidRPr="00C3070A">
        <w:rPr>
          <w:rFonts w:eastAsiaTheme="majorEastAsia" w:cs="Times New Roman"/>
          <w:spacing w:val="4"/>
          <w:sz w:val="28"/>
          <w:szCs w:val="28"/>
        </w:rPr>
        <w:t>sổ</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tay</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được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xây</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dựng</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theo</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các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nhóm</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vấn</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đề</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lớn</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của</w:t>
      </w:r>
      <w:proofErr w:type="spellEnd"/>
      <w:r w:rsidRPr="00C3070A">
        <w:rPr>
          <w:rFonts w:eastAsiaTheme="majorEastAsia" w:cs="Times New Roman"/>
          <w:spacing w:val="4"/>
          <w:sz w:val="28"/>
          <w:szCs w:val="28"/>
        </w:rPr>
        <w:t xml:space="preserve"> Luật. </w:t>
      </w:r>
      <w:proofErr w:type="spellStart"/>
      <w:r w:rsidRPr="00C3070A">
        <w:rPr>
          <w:rFonts w:eastAsiaTheme="majorEastAsia" w:cs="Times New Roman"/>
          <w:spacing w:val="4"/>
          <w:sz w:val="28"/>
          <w:szCs w:val="28"/>
        </w:rPr>
        <w:t>Mỗi</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nhóm</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vấn</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đề</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gồm</w:t>
      </w:r>
      <w:proofErr w:type="spellEnd"/>
      <w:r w:rsidRPr="00C3070A">
        <w:rPr>
          <w:rFonts w:eastAsiaTheme="majorEastAsia" w:cs="Times New Roman"/>
          <w:spacing w:val="4"/>
          <w:sz w:val="28"/>
          <w:szCs w:val="28"/>
        </w:rPr>
        <w:t>:</w:t>
      </w:r>
    </w:p>
    <w:p w14:paraId="729E6DE1" w14:textId="77777777" w:rsidR="00C3070A" w:rsidRPr="00C3070A" w:rsidRDefault="00C3070A" w:rsidP="00C3070A">
      <w:pPr>
        <w:numPr>
          <w:ilvl w:val="0"/>
          <w:numId w:val="48"/>
        </w:numPr>
        <w:tabs>
          <w:tab w:val="num" w:pos="720"/>
        </w:tabs>
        <w:spacing w:line="240" w:lineRule="auto"/>
        <w:jc w:val="both"/>
        <w:rPr>
          <w:rFonts w:eastAsiaTheme="majorEastAsia" w:cs="Times New Roman"/>
          <w:spacing w:val="4"/>
          <w:sz w:val="28"/>
          <w:szCs w:val="28"/>
        </w:rPr>
      </w:pPr>
      <w:proofErr w:type="spellStart"/>
      <w:r w:rsidRPr="00C3070A">
        <w:rPr>
          <w:rFonts w:eastAsiaTheme="majorEastAsia" w:cs="Times New Roman"/>
          <w:spacing w:val="4"/>
          <w:sz w:val="28"/>
          <w:szCs w:val="28"/>
        </w:rPr>
        <w:t>Nội</w:t>
      </w:r>
      <w:proofErr w:type="spellEnd"/>
      <w:r w:rsidRPr="00C3070A">
        <w:rPr>
          <w:rFonts w:eastAsiaTheme="majorEastAsia" w:cs="Times New Roman"/>
          <w:spacing w:val="4"/>
          <w:sz w:val="28"/>
          <w:szCs w:val="28"/>
        </w:rPr>
        <w:t xml:space="preserve"> dung </w:t>
      </w:r>
      <w:proofErr w:type="spellStart"/>
      <w:r w:rsidRPr="00C3070A">
        <w:rPr>
          <w:rFonts w:eastAsiaTheme="majorEastAsia" w:cs="Times New Roman"/>
          <w:spacing w:val="4"/>
          <w:sz w:val="28"/>
          <w:szCs w:val="28"/>
        </w:rPr>
        <w:t>chính</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Tóm</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lược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các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quy</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định</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cốt</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lõi</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của</w:t>
      </w:r>
      <w:proofErr w:type="spellEnd"/>
      <w:r w:rsidRPr="00C3070A">
        <w:rPr>
          <w:rFonts w:eastAsiaTheme="majorEastAsia" w:cs="Times New Roman"/>
          <w:spacing w:val="4"/>
          <w:sz w:val="28"/>
          <w:szCs w:val="28"/>
        </w:rPr>
        <w:t xml:space="preserve"> </w:t>
      </w:r>
      <w:proofErr w:type="gramStart"/>
      <w:r w:rsidRPr="00C3070A">
        <w:rPr>
          <w:rFonts w:eastAsiaTheme="majorEastAsia" w:cs="Times New Roman"/>
          <w:spacing w:val="4"/>
          <w:sz w:val="28"/>
          <w:szCs w:val="28"/>
        </w:rPr>
        <w:t>Luật;</w:t>
      </w:r>
      <w:proofErr w:type="gramEnd"/>
    </w:p>
    <w:p w14:paraId="2F392171" w14:textId="77777777" w:rsidR="00C3070A" w:rsidRPr="00C3070A" w:rsidRDefault="00C3070A" w:rsidP="00C3070A">
      <w:pPr>
        <w:numPr>
          <w:ilvl w:val="0"/>
          <w:numId w:val="48"/>
        </w:numPr>
        <w:tabs>
          <w:tab w:val="num" w:pos="720"/>
        </w:tabs>
        <w:spacing w:line="240" w:lineRule="auto"/>
        <w:jc w:val="both"/>
        <w:rPr>
          <w:rFonts w:eastAsiaTheme="majorEastAsia" w:cs="Times New Roman"/>
          <w:spacing w:val="4"/>
          <w:sz w:val="28"/>
          <w:szCs w:val="28"/>
        </w:rPr>
      </w:pPr>
      <w:proofErr w:type="spellStart"/>
      <w:r w:rsidRPr="00C3070A">
        <w:rPr>
          <w:rFonts w:eastAsiaTheme="majorEastAsia" w:cs="Times New Roman"/>
          <w:spacing w:val="4"/>
          <w:sz w:val="28"/>
          <w:szCs w:val="28"/>
        </w:rPr>
        <w:t>Tổ</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chức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thực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hiện</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Trách</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nhiệm</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của</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cơ</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quan</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nhà</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nước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và</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các</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chủ</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thể</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liên</w:t>
      </w:r>
      <w:proofErr w:type="spellEnd"/>
      <w:r w:rsidRPr="00C3070A">
        <w:rPr>
          <w:rFonts w:eastAsiaTheme="majorEastAsia" w:cs="Times New Roman"/>
          <w:spacing w:val="4"/>
          <w:sz w:val="28"/>
          <w:szCs w:val="28"/>
        </w:rPr>
        <w:t xml:space="preserve"> </w:t>
      </w:r>
      <w:proofErr w:type="spellStart"/>
      <w:proofErr w:type="gramStart"/>
      <w:r w:rsidRPr="00C3070A">
        <w:rPr>
          <w:rFonts w:eastAsiaTheme="majorEastAsia" w:cs="Times New Roman"/>
          <w:spacing w:val="4"/>
          <w:sz w:val="28"/>
          <w:szCs w:val="28"/>
        </w:rPr>
        <w:t>quan</w:t>
      </w:r>
      <w:proofErr w:type="spellEnd"/>
      <w:r w:rsidRPr="00C3070A">
        <w:rPr>
          <w:rFonts w:eastAsiaTheme="majorEastAsia" w:cs="Times New Roman"/>
          <w:spacing w:val="4"/>
          <w:sz w:val="28"/>
          <w:szCs w:val="28"/>
        </w:rPr>
        <w:t>;</w:t>
      </w:r>
      <w:proofErr w:type="gramEnd"/>
    </w:p>
    <w:p w14:paraId="3DC4B3D5" w14:textId="77777777" w:rsidR="00C3070A" w:rsidRPr="00C3070A" w:rsidRDefault="00C3070A" w:rsidP="00C3070A">
      <w:pPr>
        <w:numPr>
          <w:ilvl w:val="0"/>
          <w:numId w:val="48"/>
        </w:numPr>
        <w:tabs>
          <w:tab w:val="num" w:pos="720"/>
        </w:tabs>
        <w:spacing w:line="240" w:lineRule="auto"/>
        <w:jc w:val="both"/>
        <w:rPr>
          <w:rFonts w:eastAsiaTheme="majorEastAsia" w:cs="Times New Roman"/>
          <w:spacing w:val="4"/>
          <w:sz w:val="28"/>
          <w:szCs w:val="28"/>
        </w:rPr>
      </w:pPr>
      <w:proofErr w:type="spellStart"/>
      <w:r w:rsidRPr="00C3070A">
        <w:rPr>
          <w:rFonts w:eastAsiaTheme="majorEastAsia" w:cs="Times New Roman"/>
          <w:spacing w:val="4"/>
          <w:sz w:val="28"/>
          <w:szCs w:val="28"/>
        </w:rPr>
        <w:t>Ví</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dụ</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minh</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họa</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khi</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cần</w:t>
      </w:r>
      <w:proofErr w:type="spellEnd"/>
      <w:r w:rsidRPr="00C3070A">
        <w:rPr>
          <w:rFonts w:eastAsiaTheme="majorEastAsia" w:cs="Times New Roman"/>
          <w:spacing w:val="4"/>
          <w:sz w:val="28"/>
          <w:szCs w:val="28"/>
        </w:rPr>
        <w:t xml:space="preserve"> </w:t>
      </w:r>
      <w:proofErr w:type="spellStart"/>
      <w:r w:rsidRPr="00C3070A">
        <w:rPr>
          <w:rFonts w:eastAsiaTheme="majorEastAsia" w:cs="Times New Roman"/>
          <w:spacing w:val="4"/>
          <w:sz w:val="28"/>
          <w:szCs w:val="28"/>
        </w:rPr>
        <w:t>thiết</w:t>
      </w:r>
      <w:proofErr w:type="spellEnd"/>
      <w:r w:rsidRPr="00C3070A">
        <w:rPr>
          <w:rFonts w:eastAsiaTheme="majorEastAsia" w:cs="Times New Roman"/>
          <w:spacing w:val="4"/>
          <w:sz w:val="28"/>
          <w:szCs w:val="28"/>
        </w:rPr>
        <w:t>).</w:t>
      </w:r>
    </w:p>
    <w:p w14:paraId="53D9D055" w14:textId="7263A285" w:rsidR="00813E01" w:rsidRPr="00834E56" w:rsidRDefault="00813E01" w:rsidP="000603C9">
      <w:pPr>
        <w:ind w:firstLine="709"/>
        <w:rPr>
          <w:b/>
          <w:bCs/>
          <w:sz w:val="28"/>
          <w:szCs w:val="28"/>
          <w:lang w:val="vi-VN"/>
        </w:rPr>
      </w:pPr>
      <w:r w:rsidRPr="00834E56">
        <w:rPr>
          <w:b/>
          <w:bCs/>
          <w:sz w:val="28"/>
          <w:szCs w:val="28"/>
          <w:lang w:val="vi-VN"/>
        </w:rPr>
        <w:t>II. Các thuật ngữ và định nghĩa quan trọng</w:t>
      </w:r>
    </w:p>
    <w:p w14:paraId="486FCA82" w14:textId="77777777" w:rsidR="00483931" w:rsidRPr="00483931" w:rsidRDefault="00483931" w:rsidP="00483931">
      <w:pPr>
        <w:snapToGrid w:val="0"/>
        <w:spacing w:line="240" w:lineRule="auto"/>
        <w:ind w:firstLine="709"/>
        <w:jc w:val="both"/>
        <w:rPr>
          <w:rFonts w:cs="Times New Roman"/>
          <w:sz w:val="28"/>
          <w:szCs w:val="28"/>
          <w:lang w:val="vi-VN"/>
        </w:rPr>
      </w:pPr>
      <w:r w:rsidRPr="00483931">
        <w:rPr>
          <w:rFonts w:cs="Times New Roman"/>
          <w:sz w:val="28"/>
          <w:szCs w:val="28"/>
          <w:lang w:val="vi-VN"/>
        </w:rPr>
        <w:t xml:space="preserve">1. </w:t>
      </w:r>
      <w:r w:rsidRPr="00483931">
        <w:rPr>
          <w:rFonts w:cs="Times New Roman"/>
          <w:i/>
          <w:iCs/>
          <w:sz w:val="28"/>
          <w:szCs w:val="28"/>
          <w:lang w:val="vi-VN"/>
        </w:rPr>
        <w:t>Công nghệ cao</w:t>
      </w:r>
      <w:r w:rsidRPr="00483931">
        <w:rPr>
          <w:rFonts w:cs="Times New Roman"/>
          <w:sz w:val="28"/>
          <w:szCs w:val="28"/>
          <w:lang w:val="vi-VN"/>
        </w:rPr>
        <w:t xml:space="preserve"> là công nghệ có hàm lượng cao về nghiên cứu khoa học và phát triển công nghệ, tích hợp các thành tựu khoa học tiên tiến, có tính đột phá, </w:t>
      </w:r>
      <w:r w:rsidRPr="00483931">
        <w:rPr>
          <w:rFonts w:cs="Times New Roman"/>
          <w:sz w:val="28"/>
          <w:szCs w:val="28"/>
          <w:lang w:val="vi-VN"/>
        </w:rPr>
        <w:lastRenderedPageBreak/>
        <w:t>tạo ra sản phẩm, dịch vụ có chất lượng vượt trội, giá trị gia tăng cao, thân thiện với môi trường.</w:t>
      </w:r>
    </w:p>
    <w:p w14:paraId="03B8A610" w14:textId="77777777" w:rsidR="00483931" w:rsidRPr="00483931" w:rsidRDefault="00483931" w:rsidP="00483931">
      <w:pPr>
        <w:snapToGrid w:val="0"/>
        <w:spacing w:line="240" w:lineRule="auto"/>
        <w:ind w:firstLine="709"/>
        <w:jc w:val="both"/>
        <w:rPr>
          <w:rFonts w:cs="Times New Roman"/>
          <w:sz w:val="28"/>
          <w:szCs w:val="28"/>
          <w:lang w:val="pt-BR"/>
        </w:rPr>
      </w:pPr>
      <w:r w:rsidRPr="00483931">
        <w:rPr>
          <w:rFonts w:cs="Times New Roman"/>
          <w:sz w:val="28"/>
          <w:szCs w:val="28"/>
          <w:lang w:val="vi-VN"/>
        </w:rPr>
        <w:t xml:space="preserve">2. </w:t>
      </w:r>
      <w:r w:rsidRPr="00483931">
        <w:rPr>
          <w:rFonts w:cs="Times New Roman"/>
          <w:i/>
          <w:iCs/>
          <w:sz w:val="28"/>
          <w:szCs w:val="28"/>
          <w:lang w:val="vi-VN"/>
        </w:rPr>
        <w:t>Công nghệ chiến lược</w:t>
      </w:r>
      <w:r w:rsidRPr="00483931">
        <w:rPr>
          <w:rFonts w:cs="Times New Roman"/>
          <w:sz w:val="28"/>
          <w:szCs w:val="28"/>
          <w:lang w:val="vi-VN"/>
        </w:rPr>
        <w:t xml:space="preserve"> </w:t>
      </w:r>
      <w:r w:rsidRPr="00483931">
        <w:rPr>
          <w:rFonts w:cs="Times New Roman"/>
          <w:sz w:val="28"/>
          <w:szCs w:val="28"/>
          <w:lang w:val="pt-BR"/>
        </w:rPr>
        <w:t>là công nghệ có tính đột phá và lan tỏa, được Nhà nước xác định tập trung đầu tư phát triển nhằm tăng cường năng lực tự chủ công nghệ, tạo lợi thế cạnh tranh quốc gia, bảo đảm quốc phòng, an ninh và thúc đẩy phát triển kinh tế - xã hội bền vững.</w:t>
      </w:r>
    </w:p>
    <w:p w14:paraId="5DC75634" w14:textId="77777777" w:rsidR="00483931" w:rsidRPr="00483931" w:rsidRDefault="00483931" w:rsidP="00483931">
      <w:pPr>
        <w:snapToGrid w:val="0"/>
        <w:spacing w:line="240" w:lineRule="auto"/>
        <w:ind w:firstLine="709"/>
        <w:jc w:val="both"/>
        <w:rPr>
          <w:rFonts w:cs="Times New Roman"/>
          <w:sz w:val="28"/>
          <w:szCs w:val="28"/>
          <w:lang w:val="es-ES"/>
        </w:rPr>
      </w:pPr>
      <w:r w:rsidRPr="00483931">
        <w:rPr>
          <w:rFonts w:cs="Times New Roman"/>
          <w:sz w:val="28"/>
          <w:szCs w:val="28"/>
          <w:lang w:val="pt-BR"/>
        </w:rPr>
        <w:t xml:space="preserve">3. </w:t>
      </w:r>
      <w:r w:rsidRPr="00483931">
        <w:rPr>
          <w:rFonts w:cs="Times New Roman"/>
          <w:i/>
          <w:iCs/>
          <w:sz w:val="28"/>
          <w:szCs w:val="28"/>
          <w:lang w:val="es-ES"/>
        </w:rPr>
        <w:t xml:space="preserve">Công </w:t>
      </w:r>
      <w:proofErr w:type="spellStart"/>
      <w:r w:rsidRPr="00483931">
        <w:rPr>
          <w:rFonts w:cs="Times New Roman"/>
          <w:i/>
          <w:iCs/>
          <w:sz w:val="28"/>
          <w:szCs w:val="28"/>
          <w:lang w:val="es-ES"/>
        </w:rPr>
        <w:t>nghệ</w:t>
      </w:r>
      <w:proofErr w:type="spellEnd"/>
      <w:r w:rsidRPr="00483931">
        <w:rPr>
          <w:rFonts w:cs="Times New Roman"/>
          <w:i/>
          <w:iCs/>
          <w:sz w:val="28"/>
          <w:szCs w:val="28"/>
          <w:lang w:val="es-ES"/>
        </w:rPr>
        <w:t xml:space="preserve"> </w:t>
      </w:r>
      <w:proofErr w:type="spellStart"/>
      <w:r w:rsidRPr="00483931">
        <w:rPr>
          <w:rFonts w:cs="Times New Roman"/>
          <w:i/>
          <w:iCs/>
          <w:sz w:val="28"/>
          <w:szCs w:val="28"/>
          <w:lang w:val="es-ES"/>
        </w:rPr>
        <w:t>lõi</w:t>
      </w:r>
      <w:proofErr w:type="spellEnd"/>
      <w:r w:rsidRPr="00483931">
        <w:rPr>
          <w:rFonts w:cs="Times New Roman"/>
          <w:sz w:val="28"/>
          <w:szCs w:val="28"/>
          <w:lang w:val="es-ES"/>
        </w:rPr>
        <w:t xml:space="preserve"> </w:t>
      </w:r>
      <w:proofErr w:type="spellStart"/>
      <w:r w:rsidRPr="00483931">
        <w:rPr>
          <w:rFonts w:cs="Times New Roman"/>
          <w:sz w:val="28"/>
          <w:szCs w:val="28"/>
          <w:lang w:val="es-ES"/>
        </w:rPr>
        <w:t>là</w:t>
      </w:r>
      <w:proofErr w:type="spellEnd"/>
      <w:r w:rsidRPr="00483931">
        <w:rPr>
          <w:rFonts w:cs="Times New Roman"/>
          <w:sz w:val="28"/>
          <w:szCs w:val="28"/>
          <w:lang w:val="es-ES"/>
        </w:rPr>
        <w:t xml:space="preserve"> </w:t>
      </w:r>
      <w:proofErr w:type="spellStart"/>
      <w:r w:rsidRPr="00483931">
        <w:rPr>
          <w:rFonts w:cs="Times New Roman"/>
          <w:sz w:val="28"/>
          <w:szCs w:val="28"/>
          <w:lang w:val="es-ES"/>
        </w:rPr>
        <w:t>công</w:t>
      </w:r>
      <w:proofErr w:type="spellEnd"/>
      <w:r w:rsidRPr="00483931">
        <w:rPr>
          <w:rFonts w:cs="Times New Roman"/>
          <w:sz w:val="28"/>
          <w:szCs w:val="28"/>
          <w:lang w:val="es-ES"/>
        </w:rPr>
        <w:t xml:space="preserve"> </w:t>
      </w:r>
      <w:proofErr w:type="spellStart"/>
      <w:r w:rsidRPr="00483931">
        <w:rPr>
          <w:rFonts w:cs="Times New Roman"/>
          <w:sz w:val="28"/>
          <w:szCs w:val="28"/>
          <w:lang w:val="es-ES"/>
        </w:rPr>
        <w:t>nghệ</w:t>
      </w:r>
      <w:proofErr w:type="spellEnd"/>
      <w:r w:rsidRPr="00483931">
        <w:rPr>
          <w:rFonts w:cs="Times New Roman"/>
          <w:sz w:val="28"/>
          <w:szCs w:val="28"/>
          <w:lang w:val="es-ES"/>
        </w:rPr>
        <w:t xml:space="preserve"> </w:t>
      </w:r>
      <w:proofErr w:type="spellStart"/>
      <w:r w:rsidRPr="00483931">
        <w:rPr>
          <w:rFonts w:cs="Times New Roman"/>
          <w:sz w:val="28"/>
          <w:szCs w:val="28"/>
          <w:lang w:val="es-ES"/>
        </w:rPr>
        <w:t>có</w:t>
      </w:r>
      <w:proofErr w:type="spellEnd"/>
      <w:r w:rsidRPr="00483931">
        <w:rPr>
          <w:rFonts w:cs="Times New Roman"/>
          <w:sz w:val="28"/>
          <w:szCs w:val="28"/>
          <w:lang w:val="es-ES"/>
        </w:rPr>
        <w:t xml:space="preserve"> </w:t>
      </w:r>
      <w:proofErr w:type="spellStart"/>
      <w:r w:rsidRPr="00483931">
        <w:rPr>
          <w:rFonts w:cs="Times New Roman"/>
          <w:sz w:val="28"/>
          <w:szCs w:val="28"/>
          <w:lang w:val="es-ES"/>
        </w:rPr>
        <w:t>tính</w:t>
      </w:r>
      <w:proofErr w:type="spellEnd"/>
      <w:r w:rsidRPr="00483931">
        <w:rPr>
          <w:rFonts w:cs="Times New Roman"/>
          <w:sz w:val="28"/>
          <w:szCs w:val="28"/>
          <w:lang w:val="es-ES"/>
        </w:rPr>
        <w:t xml:space="preserve"> </w:t>
      </w:r>
      <w:proofErr w:type="spellStart"/>
      <w:r w:rsidRPr="00483931">
        <w:rPr>
          <w:rFonts w:cs="Times New Roman"/>
          <w:sz w:val="28"/>
          <w:szCs w:val="28"/>
          <w:lang w:val="es-ES"/>
        </w:rPr>
        <w:t>nền</w:t>
      </w:r>
      <w:proofErr w:type="spellEnd"/>
      <w:r w:rsidRPr="00483931">
        <w:rPr>
          <w:rFonts w:cs="Times New Roman"/>
          <w:sz w:val="28"/>
          <w:szCs w:val="28"/>
          <w:lang w:val="es-ES"/>
        </w:rPr>
        <w:t xml:space="preserve"> </w:t>
      </w:r>
      <w:proofErr w:type="spellStart"/>
      <w:r w:rsidRPr="00483931">
        <w:rPr>
          <w:rFonts w:cs="Times New Roman"/>
          <w:sz w:val="28"/>
          <w:szCs w:val="28"/>
          <w:lang w:val="es-ES"/>
        </w:rPr>
        <w:t>tảng</w:t>
      </w:r>
      <w:proofErr w:type="spellEnd"/>
      <w:r w:rsidRPr="00483931">
        <w:rPr>
          <w:rFonts w:cs="Times New Roman"/>
          <w:sz w:val="28"/>
          <w:szCs w:val="28"/>
          <w:lang w:val="es-ES"/>
        </w:rPr>
        <w:t xml:space="preserve">, </w:t>
      </w:r>
      <w:proofErr w:type="spellStart"/>
      <w:r w:rsidRPr="00483931">
        <w:rPr>
          <w:rFonts w:cs="Times New Roman"/>
          <w:sz w:val="28"/>
          <w:szCs w:val="28"/>
          <w:lang w:val="es-ES"/>
        </w:rPr>
        <w:t>quyết</w:t>
      </w:r>
      <w:proofErr w:type="spellEnd"/>
      <w:r w:rsidRPr="00483931">
        <w:rPr>
          <w:rFonts w:cs="Times New Roman"/>
          <w:sz w:val="28"/>
          <w:szCs w:val="28"/>
          <w:lang w:val="es-ES"/>
        </w:rPr>
        <w:t xml:space="preserve"> </w:t>
      </w:r>
      <w:proofErr w:type="spellStart"/>
      <w:r w:rsidRPr="00483931">
        <w:rPr>
          <w:rFonts w:cs="Times New Roman"/>
          <w:sz w:val="28"/>
          <w:szCs w:val="28"/>
          <w:lang w:val="es-ES"/>
        </w:rPr>
        <w:t>định</w:t>
      </w:r>
      <w:proofErr w:type="spellEnd"/>
      <w:r w:rsidRPr="00483931">
        <w:rPr>
          <w:rFonts w:cs="Times New Roman"/>
          <w:sz w:val="28"/>
          <w:szCs w:val="28"/>
          <w:lang w:val="es-ES"/>
        </w:rPr>
        <w:t xml:space="preserve"> </w:t>
      </w:r>
      <w:proofErr w:type="spellStart"/>
      <w:r w:rsidRPr="00483931">
        <w:rPr>
          <w:rFonts w:cs="Times New Roman"/>
          <w:sz w:val="28"/>
          <w:szCs w:val="28"/>
          <w:lang w:val="es-ES"/>
        </w:rPr>
        <w:t>đến</w:t>
      </w:r>
      <w:proofErr w:type="spellEnd"/>
      <w:r w:rsidRPr="00483931">
        <w:rPr>
          <w:rFonts w:cs="Times New Roman"/>
          <w:sz w:val="28"/>
          <w:szCs w:val="28"/>
          <w:lang w:val="es-ES"/>
        </w:rPr>
        <w:t xml:space="preserve"> </w:t>
      </w:r>
      <w:proofErr w:type="spellStart"/>
      <w:r w:rsidRPr="00483931">
        <w:rPr>
          <w:rFonts w:cs="Times New Roman"/>
          <w:sz w:val="28"/>
          <w:szCs w:val="28"/>
          <w:lang w:val="es-ES"/>
        </w:rPr>
        <w:t>việc</w:t>
      </w:r>
      <w:proofErr w:type="spellEnd"/>
      <w:r w:rsidRPr="00483931">
        <w:rPr>
          <w:rFonts w:cs="Times New Roman"/>
          <w:sz w:val="28"/>
          <w:szCs w:val="28"/>
          <w:lang w:val="es-ES"/>
        </w:rPr>
        <w:t xml:space="preserve"> </w:t>
      </w:r>
      <w:proofErr w:type="spellStart"/>
      <w:r w:rsidRPr="00483931">
        <w:rPr>
          <w:rFonts w:cs="Times New Roman"/>
          <w:sz w:val="28"/>
          <w:szCs w:val="28"/>
          <w:lang w:val="es-ES"/>
        </w:rPr>
        <w:t>hình</w:t>
      </w:r>
      <w:proofErr w:type="spellEnd"/>
      <w:r w:rsidRPr="00483931">
        <w:rPr>
          <w:rFonts w:cs="Times New Roman"/>
          <w:sz w:val="28"/>
          <w:szCs w:val="28"/>
          <w:lang w:val="es-ES"/>
        </w:rPr>
        <w:t xml:space="preserve"> </w:t>
      </w:r>
      <w:proofErr w:type="spellStart"/>
      <w:r w:rsidRPr="00483931">
        <w:rPr>
          <w:rFonts w:cs="Times New Roman"/>
          <w:sz w:val="28"/>
          <w:szCs w:val="28"/>
          <w:lang w:val="es-ES"/>
        </w:rPr>
        <w:t>thành</w:t>
      </w:r>
      <w:proofErr w:type="spellEnd"/>
      <w:r w:rsidRPr="00483931">
        <w:rPr>
          <w:rFonts w:cs="Times New Roman"/>
          <w:sz w:val="28"/>
          <w:szCs w:val="28"/>
          <w:lang w:val="es-ES"/>
        </w:rPr>
        <w:t xml:space="preserve">, </w:t>
      </w:r>
      <w:proofErr w:type="spellStart"/>
      <w:r w:rsidRPr="00483931">
        <w:rPr>
          <w:rFonts w:cs="Times New Roman"/>
          <w:sz w:val="28"/>
          <w:szCs w:val="28"/>
          <w:lang w:val="es-ES"/>
        </w:rPr>
        <w:t>phát</w:t>
      </w:r>
      <w:proofErr w:type="spellEnd"/>
      <w:r w:rsidRPr="00483931">
        <w:rPr>
          <w:rFonts w:cs="Times New Roman"/>
          <w:sz w:val="28"/>
          <w:szCs w:val="28"/>
          <w:lang w:val="es-ES"/>
        </w:rPr>
        <w:t xml:space="preserve"> </w:t>
      </w:r>
      <w:proofErr w:type="spellStart"/>
      <w:r w:rsidRPr="00483931">
        <w:rPr>
          <w:rFonts w:cs="Times New Roman"/>
          <w:sz w:val="28"/>
          <w:szCs w:val="28"/>
          <w:lang w:val="es-ES"/>
        </w:rPr>
        <w:t>triển</w:t>
      </w:r>
      <w:proofErr w:type="spellEnd"/>
      <w:r w:rsidRPr="00483931">
        <w:rPr>
          <w:rFonts w:cs="Times New Roman"/>
          <w:sz w:val="28"/>
          <w:szCs w:val="28"/>
          <w:lang w:val="es-ES"/>
        </w:rPr>
        <w:t xml:space="preserve"> </w:t>
      </w:r>
      <w:proofErr w:type="spellStart"/>
      <w:r w:rsidRPr="00483931">
        <w:rPr>
          <w:rFonts w:cs="Times New Roman"/>
          <w:sz w:val="28"/>
          <w:szCs w:val="28"/>
          <w:lang w:val="es-ES"/>
        </w:rPr>
        <w:t>và</w:t>
      </w:r>
      <w:proofErr w:type="spellEnd"/>
      <w:r w:rsidRPr="00483931">
        <w:rPr>
          <w:rFonts w:cs="Times New Roman"/>
          <w:sz w:val="28"/>
          <w:szCs w:val="28"/>
          <w:lang w:val="es-ES"/>
        </w:rPr>
        <w:t xml:space="preserve"> </w:t>
      </w:r>
      <w:proofErr w:type="spellStart"/>
      <w:r w:rsidRPr="00483931">
        <w:rPr>
          <w:rFonts w:cs="Times New Roman"/>
          <w:sz w:val="28"/>
          <w:szCs w:val="28"/>
          <w:lang w:val="es-ES"/>
        </w:rPr>
        <w:t>làm</w:t>
      </w:r>
      <w:proofErr w:type="spellEnd"/>
      <w:r w:rsidRPr="00483931">
        <w:rPr>
          <w:rFonts w:cs="Times New Roman"/>
          <w:sz w:val="28"/>
          <w:szCs w:val="28"/>
          <w:lang w:val="es-ES"/>
        </w:rPr>
        <w:t xml:space="preserve"> </w:t>
      </w:r>
      <w:proofErr w:type="spellStart"/>
      <w:r w:rsidRPr="00483931">
        <w:rPr>
          <w:rFonts w:cs="Times New Roman"/>
          <w:sz w:val="28"/>
          <w:szCs w:val="28"/>
          <w:lang w:val="es-ES"/>
        </w:rPr>
        <w:t>chủ</w:t>
      </w:r>
      <w:proofErr w:type="spellEnd"/>
      <w:r w:rsidRPr="00483931">
        <w:rPr>
          <w:rFonts w:cs="Times New Roman"/>
          <w:sz w:val="28"/>
          <w:szCs w:val="28"/>
          <w:lang w:val="es-ES"/>
        </w:rPr>
        <w:t xml:space="preserve"> </w:t>
      </w:r>
      <w:proofErr w:type="spellStart"/>
      <w:r w:rsidRPr="00483931">
        <w:rPr>
          <w:rFonts w:cs="Times New Roman"/>
          <w:sz w:val="28"/>
          <w:szCs w:val="28"/>
          <w:lang w:val="es-ES"/>
        </w:rPr>
        <w:t>công</w:t>
      </w:r>
      <w:proofErr w:type="spellEnd"/>
      <w:r w:rsidRPr="00483931">
        <w:rPr>
          <w:rFonts w:cs="Times New Roman"/>
          <w:sz w:val="28"/>
          <w:szCs w:val="28"/>
          <w:lang w:val="es-ES"/>
        </w:rPr>
        <w:t xml:space="preserve"> </w:t>
      </w:r>
      <w:proofErr w:type="spellStart"/>
      <w:r w:rsidRPr="00483931">
        <w:rPr>
          <w:rFonts w:cs="Times New Roman"/>
          <w:sz w:val="28"/>
          <w:szCs w:val="28"/>
          <w:lang w:val="es-ES"/>
        </w:rPr>
        <w:t>nghệ</w:t>
      </w:r>
      <w:proofErr w:type="spellEnd"/>
      <w:r w:rsidRPr="00483931">
        <w:rPr>
          <w:rFonts w:cs="Times New Roman"/>
          <w:sz w:val="28"/>
          <w:szCs w:val="28"/>
          <w:lang w:val="es-ES"/>
        </w:rPr>
        <w:t xml:space="preserve"> cao, </w:t>
      </w:r>
      <w:proofErr w:type="spellStart"/>
      <w:r w:rsidRPr="00483931">
        <w:rPr>
          <w:rFonts w:cs="Times New Roman"/>
          <w:sz w:val="28"/>
          <w:szCs w:val="28"/>
          <w:lang w:val="es-ES"/>
        </w:rPr>
        <w:t>công</w:t>
      </w:r>
      <w:proofErr w:type="spellEnd"/>
      <w:r w:rsidRPr="00483931">
        <w:rPr>
          <w:rFonts w:cs="Times New Roman"/>
          <w:sz w:val="28"/>
          <w:szCs w:val="28"/>
          <w:lang w:val="es-ES"/>
        </w:rPr>
        <w:t xml:space="preserve"> </w:t>
      </w:r>
      <w:proofErr w:type="spellStart"/>
      <w:r w:rsidRPr="00483931">
        <w:rPr>
          <w:rFonts w:cs="Times New Roman"/>
          <w:sz w:val="28"/>
          <w:szCs w:val="28"/>
          <w:lang w:val="es-ES"/>
        </w:rPr>
        <w:t>nghệ</w:t>
      </w:r>
      <w:proofErr w:type="spellEnd"/>
      <w:r w:rsidRPr="00483931">
        <w:rPr>
          <w:rFonts w:cs="Times New Roman"/>
          <w:sz w:val="28"/>
          <w:szCs w:val="28"/>
          <w:lang w:val="es-ES"/>
        </w:rPr>
        <w:t xml:space="preserve"> </w:t>
      </w:r>
      <w:proofErr w:type="spellStart"/>
      <w:r w:rsidRPr="00483931">
        <w:rPr>
          <w:rFonts w:cs="Times New Roman"/>
          <w:sz w:val="28"/>
          <w:szCs w:val="28"/>
          <w:lang w:val="es-ES"/>
        </w:rPr>
        <w:t>chiến</w:t>
      </w:r>
      <w:proofErr w:type="spellEnd"/>
      <w:r w:rsidRPr="00483931">
        <w:rPr>
          <w:rFonts w:cs="Times New Roman"/>
          <w:sz w:val="28"/>
          <w:szCs w:val="28"/>
          <w:lang w:val="es-ES"/>
        </w:rPr>
        <w:t xml:space="preserve"> </w:t>
      </w:r>
      <w:proofErr w:type="spellStart"/>
      <w:r w:rsidRPr="00483931">
        <w:rPr>
          <w:rFonts w:cs="Times New Roman"/>
          <w:sz w:val="28"/>
          <w:szCs w:val="28"/>
          <w:lang w:val="es-ES"/>
        </w:rPr>
        <w:t>lược</w:t>
      </w:r>
      <w:proofErr w:type="spellEnd"/>
      <w:r w:rsidRPr="00483931">
        <w:rPr>
          <w:rFonts w:cs="Times New Roman"/>
          <w:sz w:val="28"/>
          <w:szCs w:val="28"/>
          <w:lang w:val="es-ES"/>
        </w:rPr>
        <w:t xml:space="preserve">; </w:t>
      </w:r>
      <w:proofErr w:type="spellStart"/>
      <w:r w:rsidRPr="00483931">
        <w:rPr>
          <w:rFonts w:cs="Times New Roman"/>
          <w:sz w:val="28"/>
          <w:szCs w:val="28"/>
          <w:lang w:val="es-ES"/>
        </w:rPr>
        <w:t>quyết</w:t>
      </w:r>
      <w:proofErr w:type="spellEnd"/>
      <w:r w:rsidRPr="00483931">
        <w:rPr>
          <w:rFonts w:cs="Times New Roman"/>
          <w:sz w:val="28"/>
          <w:szCs w:val="28"/>
          <w:lang w:val="es-ES"/>
        </w:rPr>
        <w:t xml:space="preserve"> </w:t>
      </w:r>
      <w:proofErr w:type="spellStart"/>
      <w:r w:rsidRPr="00483931">
        <w:rPr>
          <w:rFonts w:cs="Times New Roman"/>
          <w:sz w:val="28"/>
          <w:szCs w:val="28"/>
          <w:lang w:val="es-ES"/>
        </w:rPr>
        <w:t>định</w:t>
      </w:r>
      <w:proofErr w:type="spellEnd"/>
      <w:r w:rsidRPr="00483931">
        <w:rPr>
          <w:rFonts w:cs="Times New Roman"/>
          <w:sz w:val="28"/>
          <w:szCs w:val="28"/>
          <w:lang w:val="es-ES"/>
        </w:rPr>
        <w:t xml:space="preserve"> </w:t>
      </w:r>
      <w:proofErr w:type="spellStart"/>
      <w:r w:rsidRPr="00483931">
        <w:rPr>
          <w:rFonts w:cs="Times New Roman"/>
          <w:sz w:val="28"/>
          <w:szCs w:val="28"/>
          <w:lang w:val="es-ES"/>
        </w:rPr>
        <w:t>đến</w:t>
      </w:r>
      <w:proofErr w:type="spellEnd"/>
      <w:r w:rsidRPr="00483931">
        <w:rPr>
          <w:rFonts w:cs="Times New Roman"/>
          <w:sz w:val="28"/>
          <w:szCs w:val="28"/>
          <w:lang w:val="es-ES"/>
        </w:rPr>
        <w:t xml:space="preserve"> </w:t>
      </w:r>
      <w:proofErr w:type="spellStart"/>
      <w:r w:rsidRPr="00483931">
        <w:rPr>
          <w:rFonts w:cs="Times New Roman"/>
          <w:sz w:val="28"/>
          <w:szCs w:val="28"/>
          <w:lang w:val="es-ES"/>
        </w:rPr>
        <w:t>tính</w:t>
      </w:r>
      <w:proofErr w:type="spellEnd"/>
      <w:r w:rsidRPr="00483931">
        <w:rPr>
          <w:rFonts w:cs="Times New Roman"/>
          <w:sz w:val="28"/>
          <w:szCs w:val="28"/>
          <w:lang w:val="es-ES"/>
        </w:rPr>
        <w:t xml:space="preserve"> </w:t>
      </w:r>
      <w:proofErr w:type="spellStart"/>
      <w:r w:rsidRPr="00483931">
        <w:rPr>
          <w:rFonts w:cs="Times New Roman"/>
          <w:sz w:val="28"/>
          <w:szCs w:val="28"/>
          <w:lang w:val="es-ES"/>
        </w:rPr>
        <w:t>năng</w:t>
      </w:r>
      <w:proofErr w:type="spellEnd"/>
      <w:r w:rsidRPr="00483931">
        <w:rPr>
          <w:rFonts w:cs="Times New Roman"/>
          <w:sz w:val="28"/>
          <w:szCs w:val="28"/>
          <w:lang w:val="es-ES"/>
        </w:rPr>
        <w:t xml:space="preserve">, </w:t>
      </w:r>
      <w:proofErr w:type="spellStart"/>
      <w:r w:rsidRPr="00483931">
        <w:rPr>
          <w:rFonts w:cs="Times New Roman"/>
          <w:sz w:val="28"/>
          <w:szCs w:val="28"/>
          <w:lang w:val="es-ES"/>
        </w:rPr>
        <w:t>chất</w:t>
      </w:r>
      <w:proofErr w:type="spellEnd"/>
      <w:r w:rsidRPr="00483931">
        <w:rPr>
          <w:rFonts w:cs="Times New Roman"/>
          <w:sz w:val="28"/>
          <w:szCs w:val="28"/>
          <w:lang w:val="es-ES"/>
        </w:rPr>
        <w:t xml:space="preserve"> </w:t>
      </w:r>
      <w:proofErr w:type="spellStart"/>
      <w:r w:rsidRPr="00483931">
        <w:rPr>
          <w:rFonts w:cs="Times New Roman"/>
          <w:sz w:val="28"/>
          <w:szCs w:val="28"/>
          <w:lang w:val="es-ES"/>
        </w:rPr>
        <w:t>lượng</w:t>
      </w:r>
      <w:proofErr w:type="spellEnd"/>
      <w:r w:rsidRPr="00483931">
        <w:rPr>
          <w:rFonts w:cs="Times New Roman"/>
          <w:sz w:val="28"/>
          <w:szCs w:val="28"/>
          <w:lang w:val="es-ES"/>
        </w:rPr>
        <w:t xml:space="preserve"> </w:t>
      </w:r>
      <w:proofErr w:type="spellStart"/>
      <w:r w:rsidRPr="00483931">
        <w:rPr>
          <w:rFonts w:cs="Times New Roman"/>
          <w:sz w:val="28"/>
          <w:szCs w:val="28"/>
          <w:lang w:val="es-ES"/>
        </w:rPr>
        <w:t>và</w:t>
      </w:r>
      <w:proofErr w:type="spellEnd"/>
      <w:r w:rsidRPr="00483931">
        <w:rPr>
          <w:rFonts w:cs="Times New Roman"/>
          <w:sz w:val="28"/>
          <w:szCs w:val="28"/>
          <w:lang w:val="es-ES"/>
        </w:rPr>
        <w:t xml:space="preserve"> </w:t>
      </w:r>
      <w:proofErr w:type="spellStart"/>
      <w:r w:rsidRPr="00483931">
        <w:rPr>
          <w:rFonts w:cs="Times New Roman"/>
          <w:sz w:val="28"/>
          <w:szCs w:val="28"/>
          <w:lang w:val="es-ES"/>
        </w:rPr>
        <w:t>giá</w:t>
      </w:r>
      <w:proofErr w:type="spellEnd"/>
      <w:r w:rsidRPr="00483931">
        <w:rPr>
          <w:rFonts w:cs="Times New Roman"/>
          <w:sz w:val="28"/>
          <w:szCs w:val="28"/>
          <w:lang w:val="es-ES"/>
        </w:rPr>
        <w:t xml:space="preserve"> </w:t>
      </w:r>
      <w:proofErr w:type="spellStart"/>
      <w:r w:rsidRPr="00483931">
        <w:rPr>
          <w:rFonts w:cs="Times New Roman"/>
          <w:sz w:val="28"/>
          <w:szCs w:val="28"/>
          <w:lang w:val="es-ES"/>
        </w:rPr>
        <w:t>trị</w:t>
      </w:r>
      <w:proofErr w:type="spellEnd"/>
      <w:r w:rsidRPr="00483931">
        <w:rPr>
          <w:rFonts w:cs="Times New Roman"/>
          <w:sz w:val="28"/>
          <w:szCs w:val="28"/>
          <w:lang w:val="es-ES"/>
        </w:rPr>
        <w:t xml:space="preserve"> </w:t>
      </w:r>
      <w:proofErr w:type="spellStart"/>
      <w:r w:rsidRPr="00483931">
        <w:rPr>
          <w:rFonts w:cs="Times New Roman"/>
          <w:sz w:val="28"/>
          <w:szCs w:val="28"/>
          <w:lang w:val="es-ES"/>
        </w:rPr>
        <w:t>gia</w:t>
      </w:r>
      <w:proofErr w:type="spellEnd"/>
      <w:r w:rsidRPr="00483931">
        <w:rPr>
          <w:rFonts w:cs="Times New Roman"/>
          <w:sz w:val="28"/>
          <w:szCs w:val="28"/>
          <w:lang w:val="es-ES"/>
        </w:rPr>
        <w:t xml:space="preserve"> </w:t>
      </w:r>
      <w:proofErr w:type="spellStart"/>
      <w:r w:rsidRPr="00483931">
        <w:rPr>
          <w:rFonts w:cs="Times New Roman"/>
          <w:sz w:val="28"/>
          <w:szCs w:val="28"/>
          <w:lang w:val="es-ES"/>
        </w:rPr>
        <w:t>tăng</w:t>
      </w:r>
      <w:proofErr w:type="spellEnd"/>
      <w:r w:rsidRPr="00483931">
        <w:rPr>
          <w:rFonts w:cs="Times New Roman"/>
          <w:sz w:val="28"/>
          <w:szCs w:val="28"/>
          <w:lang w:val="es-ES"/>
        </w:rPr>
        <w:t xml:space="preserve"> </w:t>
      </w:r>
      <w:proofErr w:type="spellStart"/>
      <w:r w:rsidRPr="00483931">
        <w:rPr>
          <w:rFonts w:cs="Times New Roman"/>
          <w:sz w:val="28"/>
          <w:szCs w:val="28"/>
          <w:lang w:val="es-ES"/>
        </w:rPr>
        <w:t>của</w:t>
      </w:r>
      <w:proofErr w:type="spellEnd"/>
      <w:r w:rsidRPr="00483931">
        <w:rPr>
          <w:rFonts w:cs="Times New Roman"/>
          <w:sz w:val="28"/>
          <w:szCs w:val="28"/>
          <w:lang w:val="es-ES"/>
        </w:rPr>
        <w:t xml:space="preserve"> </w:t>
      </w:r>
      <w:proofErr w:type="spellStart"/>
      <w:r w:rsidRPr="00483931">
        <w:rPr>
          <w:rFonts w:cs="Times New Roman"/>
          <w:sz w:val="28"/>
          <w:szCs w:val="28"/>
          <w:lang w:val="es-ES"/>
        </w:rPr>
        <w:t>sản</w:t>
      </w:r>
      <w:proofErr w:type="spellEnd"/>
      <w:r w:rsidRPr="00483931">
        <w:rPr>
          <w:rFonts w:cs="Times New Roman"/>
          <w:sz w:val="28"/>
          <w:szCs w:val="28"/>
          <w:lang w:val="es-ES"/>
        </w:rPr>
        <w:t xml:space="preserve"> </w:t>
      </w:r>
      <w:proofErr w:type="spellStart"/>
      <w:r w:rsidRPr="00483931">
        <w:rPr>
          <w:rFonts w:cs="Times New Roman"/>
          <w:sz w:val="28"/>
          <w:szCs w:val="28"/>
          <w:lang w:val="es-ES"/>
        </w:rPr>
        <w:t>phẩm</w:t>
      </w:r>
      <w:proofErr w:type="spellEnd"/>
      <w:r w:rsidRPr="00483931">
        <w:rPr>
          <w:rFonts w:cs="Times New Roman"/>
          <w:sz w:val="28"/>
          <w:szCs w:val="28"/>
          <w:lang w:val="es-ES"/>
        </w:rPr>
        <w:t xml:space="preserve"> </w:t>
      </w:r>
      <w:proofErr w:type="spellStart"/>
      <w:r w:rsidRPr="00483931">
        <w:rPr>
          <w:rFonts w:cs="Times New Roman"/>
          <w:sz w:val="28"/>
          <w:szCs w:val="28"/>
          <w:lang w:val="es-ES"/>
        </w:rPr>
        <w:t>công</w:t>
      </w:r>
      <w:proofErr w:type="spellEnd"/>
      <w:r w:rsidRPr="00483931">
        <w:rPr>
          <w:rFonts w:cs="Times New Roman"/>
          <w:sz w:val="28"/>
          <w:szCs w:val="28"/>
          <w:lang w:val="es-ES"/>
        </w:rPr>
        <w:t xml:space="preserve"> </w:t>
      </w:r>
      <w:proofErr w:type="spellStart"/>
      <w:r w:rsidRPr="00483931">
        <w:rPr>
          <w:rFonts w:cs="Times New Roman"/>
          <w:sz w:val="28"/>
          <w:szCs w:val="28"/>
          <w:lang w:val="es-ES"/>
        </w:rPr>
        <w:t>nghệ</w:t>
      </w:r>
      <w:proofErr w:type="spellEnd"/>
      <w:r w:rsidRPr="00483931">
        <w:rPr>
          <w:rFonts w:cs="Times New Roman"/>
          <w:sz w:val="28"/>
          <w:szCs w:val="28"/>
          <w:lang w:val="es-ES"/>
        </w:rPr>
        <w:t xml:space="preserve"> cao, </w:t>
      </w:r>
      <w:proofErr w:type="spellStart"/>
      <w:r w:rsidRPr="00483931">
        <w:rPr>
          <w:rFonts w:cs="Times New Roman"/>
          <w:sz w:val="28"/>
          <w:szCs w:val="28"/>
          <w:lang w:val="es-ES"/>
        </w:rPr>
        <w:t>công</w:t>
      </w:r>
      <w:proofErr w:type="spellEnd"/>
      <w:r w:rsidRPr="00483931">
        <w:rPr>
          <w:rFonts w:cs="Times New Roman"/>
          <w:sz w:val="28"/>
          <w:szCs w:val="28"/>
          <w:lang w:val="es-ES"/>
        </w:rPr>
        <w:t xml:space="preserve"> </w:t>
      </w:r>
      <w:proofErr w:type="spellStart"/>
      <w:r w:rsidRPr="00483931">
        <w:rPr>
          <w:rFonts w:cs="Times New Roman"/>
          <w:sz w:val="28"/>
          <w:szCs w:val="28"/>
          <w:lang w:val="es-ES"/>
        </w:rPr>
        <w:t>nghệ</w:t>
      </w:r>
      <w:proofErr w:type="spellEnd"/>
      <w:r w:rsidRPr="00483931">
        <w:rPr>
          <w:rFonts w:cs="Times New Roman"/>
          <w:sz w:val="28"/>
          <w:szCs w:val="28"/>
          <w:lang w:val="es-ES"/>
        </w:rPr>
        <w:t xml:space="preserve"> </w:t>
      </w:r>
      <w:proofErr w:type="spellStart"/>
      <w:r w:rsidRPr="00483931">
        <w:rPr>
          <w:rFonts w:cs="Times New Roman"/>
          <w:sz w:val="28"/>
          <w:szCs w:val="28"/>
          <w:lang w:val="es-ES"/>
        </w:rPr>
        <w:t>chiến</w:t>
      </w:r>
      <w:proofErr w:type="spellEnd"/>
      <w:r w:rsidRPr="00483931">
        <w:rPr>
          <w:rFonts w:cs="Times New Roman"/>
          <w:sz w:val="28"/>
          <w:szCs w:val="28"/>
          <w:lang w:val="es-ES"/>
        </w:rPr>
        <w:t xml:space="preserve"> </w:t>
      </w:r>
      <w:proofErr w:type="spellStart"/>
      <w:r w:rsidRPr="00483931">
        <w:rPr>
          <w:rFonts w:cs="Times New Roman"/>
          <w:sz w:val="28"/>
          <w:szCs w:val="28"/>
          <w:lang w:val="es-ES"/>
        </w:rPr>
        <w:t>lược</w:t>
      </w:r>
      <w:proofErr w:type="spellEnd"/>
      <w:r w:rsidRPr="00483931">
        <w:rPr>
          <w:rFonts w:cs="Times New Roman"/>
          <w:sz w:val="28"/>
          <w:szCs w:val="28"/>
          <w:lang w:val="es-ES"/>
        </w:rPr>
        <w:t>.</w:t>
      </w:r>
    </w:p>
    <w:p w14:paraId="4342F10B" w14:textId="77777777" w:rsidR="00483931" w:rsidRPr="00483931" w:rsidRDefault="00483931" w:rsidP="00483931">
      <w:pPr>
        <w:widowControl w:val="0"/>
        <w:snapToGrid w:val="0"/>
        <w:spacing w:line="240" w:lineRule="auto"/>
        <w:ind w:firstLine="709"/>
        <w:jc w:val="both"/>
        <w:rPr>
          <w:rFonts w:cs="Times New Roman"/>
          <w:sz w:val="28"/>
          <w:szCs w:val="28"/>
          <w:lang w:val="es-ES"/>
        </w:rPr>
      </w:pPr>
      <w:r w:rsidRPr="00483931">
        <w:rPr>
          <w:rFonts w:cs="Times New Roman"/>
          <w:sz w:val="28"/>
          <w:szCs w:val="28"/>
          <w:lang w:val="pt-BR"/>
        </w:rPr>
        <w:t>4</w:t>
      </w:r>
      <w:r w:rsidRPr="00483931">
        <w:rPr>
          <w:rFonts w:cs="Times New Roman"/>
          <w:sz w:val="28"/>
          <w:szCs w:val="28"/>
          <w:lang w:val="vi-VN"/>
        </w:rPr>
        <w:t xml:space="preserve">. </w:t>
      </w:r>
      <w:r w:rsidRPr="00483931">
        <w:rPr>
          <w:rFonts w:cs="Times New Roman"/>
          <w:i/>
          <w:iCs/>
          <w:sz w:val="28"/>
          <w:szCs w:val="28"/>
          <w:lang w:val="vi-VN"/>
        </w:rPr>
        <w:t>Hoạt động công nghệ cao</w:t>
      </w:r>
      <w:r w:rsidRPr="00483931">
        <w:rPr>
          <w:rFonts w:cs="Times New Roman"/>
          <w:sz w:val="28"/>
          <w:szCs w:val="28"/>
          <w:lang w:val="vi-VN"/>
        </w:rPr>
        <w:t xml:space="preserve"> là hoạt động nghiên cứu, phát triển, thử nghiệm, chuyển giao, ứng dụng</w:t>
      </w:r>
      <w:r w:rsidRPr="00483931">
        <w:rPr>
          <w:rFonts w:cs="Times New Roman"/>
          <w:sz w:val="28"/>
          <w:szCs w:val="28"/>
          <w:lang w:val="pt-BR"/>
        </w:rPr>
        <w:t>, thương mại hóa</w:t>
      </w:r>
      <w:r w:rsidRPr="00483931">
        <w:rPr>
          <w:rFonts w:cs="Times New Roman"/>
          <w:sz w:val="28"/>
          <w:szCs w:val="28"/>
          <w:lang w:val="vi-VN"/>
        </w:rPr>
        <w:t xml:space="preserve"> công nghệ cao; thu hút và phát triển nhân lực công nghệ cao; ươm tạo công nghệ cao, ươm tạo doanh nghiệp công nghệ cao; sản xuất sản phẩm, cung ứng dịch vụ công nghệ cao;</w:t>
      </w:r>
      <w:r w:rsidRPr="00483931">
        <w:rPr>
          <w:rFonts w:cs="Times New Roman"/>
          <w:sz w:val="28"/>
          <w:szCs w:val="28"/>
          <w:lang w:val="pt-BR"/>
        </w:rPr>
        <w:t xml:space="preserve"> </w:t>
      </w:r>
      <w:r w:rsidRPr="00483931">
        <w:rPr>
          <w:rFonts w:cs="Times New Roman"/>
          <w:sz w:val="28"/>
          <w:szCs w:val="28"/>
          <w:lang w:val="vi-VN"/>
        </w:rPr>
        <w:t>phát triển công nghiệp công nghệ cao</w:t>
      </w:r>
      <w:r w:rsidRPr="00483931">
        <w:rPr>
          <w:rFonts w:cs="Times New Roman"/>
          <w:sz w:val="28"/>
          <w:szCs w:val="28"/>
          <w:lang w:val="es-ES"/>
        </w:rPr>
        <w:t xml:space="preserve">; </w:t>
      </w:r>
      <w:proofErr w:type="spellStart"/>
      <w:r w:rsidRPr="00483931">
        <w:rPr>
          <w:rFonts w:cs="Times New Roman"/>
          <w:sz w:val="28"/>
          <w:szCs w:val="28"/>
          <w:lang w:val="es-ES"/>
        </w:rPr>
        <w:t>phát</w:t>
      </w:r>
      <w:proofErr w:type="spellEnd"/>
      <w:r w:rsidRPr="00483931">
        <w:rPr>
          <w:rFonts w:cs="Times New Roman"/>
          <w:sz w:val="28"/>
          <w:szCs w:val="28"/>
          <w:lang w:val="es-ES"/>
        </w:rPr>
        <w:t xml:space="preserve"> </w:t>
      </w:r>
      <w:proofErr w:type="spellStart"/>
      <w:r w:rsidRPr="00483931">
        <w:rPr>
          <w:rFonts w:cs="Times New Roman"/>
          <w:sz w:val="28"/>
          <w:szCs w:val="28"/>
          <w:lang w:val="es-ES"/>
        </w:rPr>
        <w:t>triển</w:t>
      </w:r>
      <w:proofErr w:type="spellEnd"/>
      <w:r w:rsidRPr="00483931">
        <w:rPr>
          <w:rFonts w:cs="Times New Roman"/>
          <w:sz w:val="28"/>
          <w:szCs w:val="28"/>
          <w:lang w:val="es-ES"/>
        </w:rPr>
        <w:t xml:space="preserve"> </w:t>
      </w:r>
      <w:proofErr w:type="spellStart"/>
      <w:r w:rsidRPr="00483931">
        <w:rPr>
          <w:rFonts w:cs="Times New Roman"/>
          <w:sz w:val="28"/>
          <w:szCs w:val="28"/>
          <w:lang w:val="es-ES"/>
        </w:rPr>
        <w:t>hệ</w:t>
      </w:r>
      <w:proofErr w:type="spellEnd"/>
      <w:r w:rsidRPr="00483931">
        <w:rPr>
          <w:rFonts w:cs="Times New Roman"/>
          <w:sz w:val="28"/>
          <w:szCs w:val="28"/>
          <w:lang w:val="es-ES"/>
        </w:rPr>
        <w:t xml:space="preserve"> </w:t>
      </w:r>
      <w:proofErr w:type="spellStart"/>
      <w:r w:rsidRPr="00483931">
        <w:rPr>
          <w:rFonts w:cs="Times New Roman"/>
          <w:sz w:val="28"/>
          <w:szCs w:val="28"/>
          <w:lang w:val="es-ES"/>
        </w:rPr>
        <w:t>sinh</w:t>
      </w:r>
      <w:proofErr w:type="spellEnd"/>
      <w:r w:rsidRPr="00483931">
        <w:rPr>
          <w:rFonts w:cs="Times New Roman"/>
          <w:sz w:val="28"/>
          <w:szCs w:val="28"/>
          <w:lang w:val="es-ES"/>
        </w:rPr>
        <w:t xml:space="preserve"> </w:t>
      </w:r>
      <w:proofErr w:type="spellStart"/>
      <w:r w:rsidRPr="00483931">
        <w:rPr>
          <w:rFonts w:cs="Times New Roman"/>
          <w:sz w:val="28"/>
          <w:szCs w:val="28"/>
          <w:lang w:val="es-ES"/>
        </w:rPr>
        <w:t>thái</w:t>
      </w:r>
      <w:proofErr w:type="spellEnd"/>
      <w:r w:rsidRPr="00483931">
        <w:rPr>
          <w:rFonts w:cs="Times New Roman"/>
          <w:sz w:val="28"/>
          <w:szCs w:val="28"/>
          <w:lang w:val="es-ES"/>
        </w:rPr>
        <w:t xml:space="preserve"> </w:t>
      </w:r>
      <w:proofErr w:type="spellStart"/>
      <w:r w:rsidRPr="00483931">
        <w:rPr>
          <w:rFonts w:cs="Times New Roman"/>
          <w:sz w:val="28"/>
          <w:szCs w:val="28"/>
          <w:lang w:val="es-ES"/>
        </w:rPr>
        <w:t>công</w:t>
      </w:r>
      <w:proofErr w:type="spellEnd"/>
      <w:r w:rsidRPr="00483931">
        <w:rPr>
          <w:rFonts w:cs="Times New Roman"/>
          <w:sz w:val="28"/>
          <w:szCs w:val="28"/>
          <w:lang w:val="es-ES"/>
        </w:rPr>
        <w:t xml:space="preserve"> </w:t>
      </w:r>
      <w:proofErr w:type="spellStart"/>
      <w:r w:rsidRPr="00483931">
        <w:rPr>
          <w:rFonts w:cs="Times New Roman"/>
          <w:sz w:val="28"/>
          <w:szCs w:val="28"/>
          <w:lang w:val="es-ES"/>
        </w:rPr>
        <w:t>nghệ</w:t>
      </w:r>
      <w:proofErr w:type="spellEnd"/>
      <w:r w:rsidRPr="00483931">
        <w:rPr>
          <w:rFonts w:cs="Times New Roman"/>
          <w:sz w:val="28"/>
          <w:szCs w:val="28"/>
          <w:lang w:val="es-ES"/>
        </w:rPr>
        <w:t xml:space="preserve"> cao.</w:t>
      </w:r>
    </w:p>
    <w:p w14:paraId="7A25F8E7" w14:textId="77777777" w:rsidR="00483931" w:rsidRPr="00483931" w:rsidRDefault="00483931" w:rsidP="00483931">
      <w:pPr>
        <w:widowControl w:val="0"/>
        <w:snapToGrid w:val="0"/>
        <w:spacing w:line="240" w:lineRule="auto"/>
        <w:ind w:firstLine="709"/>
        <w:jc w:val="both"/>
        <w:rPr>
          <w:rFonts w:cs="Times New Roman"/>
          <w:spacing w:val="-6"/>
          <w:sz w:val="28"/>
          <w:szCs w:val="28"/>
          <w:lang w:val="es-ES"/>
        </w:rPr>
      </w:pPr>
      <w:r w:rsidRPr="00483931">
        <w:rPr>
          <w:rFonts w:cs="Times New Roman"/>
          <w:spacing w:val="-6"/>
          <w:sz w:val="28"/>
          <w:szCs w:val="28"/>
          <w:lang w:val="vi-VN"/>
        </w:rPr>
        <w:t xml:space="preserve">5. </w:t>
      </w:r>
      <w:r w:rsidRPr="00483931">
        <w:rPr>
          <w:rFonts w:cs="Times New Roman"/>
          <w:i/>
          <w:iCs/>
          <w:spacing w:val="-6"/>
          <w:sz w:val="28"/>
          <w:szCs w:val="28"/>
          <w:lang w:val="vi-VN"/>
        </w:rPr>
        <w:t>Sản phẩm công nghệ cao</w:t>
      </w:r>
      <w:r w:rsidRPr="00483931">
        <w:rPr>
          <w:rFonts w:cs="Times New Roman"/>
          <w:spacing w:val="-6"/>
          <w:sz w:val="28"/>
          <w:szCs w:val="28"/>
          <w:lang w:val="vi-VN"/>
        </w:rPr>
        <w:t> là sản phẩm hoặc dịch vụ do công nghệ cao tạo ra, có chất lượng, tính năng vượt trội, giá trị gia tăng cao, thân thiện với môi trường</w:t>
      </w:r>
      <w:r w:rsidRPr="00483931">
        <w:rPr>
          <w:rFonts w:cs="Times New Roman"/>
          <w:spacing w:val="-6"/>
          <w:sz w:val="28"/>
          <w:szCs w:val="28"/>
          <w:lang w:val="es-ES"/>
        </w:rPr>
        <w:t>.</w:t>
      </w:r>
      <w:r w:rsidRPr="00483931">
        <w:rPr>
          <w:rFonts w:cs="Times New Roman"/>
          <w:spacing w:val="-6"/>
          <w:sz w:val="28"/>
          <w:szCs w:val="28"/>
          <w:lang w:val="vi-VN"/>
        </w:rPr>
        <w:t xml:space="preserve"> </w:t>
      </w:r>
    </w:p>
    <w:p w14:paraId="1DCAA1D1" w14:textId="77777777" w:rsidR="00483931" w:rsidRPr="00483931" w:rsidRDefault="00483931" w:rsidP="00483931">
      <w:pPr>
        <w:widowControl w:val="0"/>
        <w:snapToGrid w:val="0"/>
        <w:spacing w:line="240" w:lineRule="auto"/>
        <w:ind w:firstLine="709"/>
        <w:jc w:val="both"/>
        <w:rPr>
          <w:rFonts w:cs="Times New Roman"/>
          <w:spacing w:val="-4"/>
          <w:sz w:val="28"/>
          <w:szCs w:val="28"/>
          <w:lang w:val="es-ES"/>
        </w:rPr>
      </w:pPr>
      <w:r w:rsidRPr="00483931">
        <w:rPr>
          <w:rFonts w:cs="Times New Roman"/>
          <w:spacing w:val="-4"/>
          <w:sz w:val="28"/>
          <w:szCs w:val="28"/>
          <w:lang w:val="vi-VN"/>
        </w:rPr>
        <w:t xml:space="preserve">6. </w:t>
      </w:r>
      <w:r w:rsidRPr="00483931">
        <w:rPr>
          <w:rFonts w:cs="Times New Roman"/>
          <w:i/>
          <w:iCs/>
          <w:spacing w:val="-4"/>
          <w:sz w:val="28"/>
          <w:szCs w:val="28"/>
          <w:lang w:val="vi-VN"/>
        </w:rPr>
        <w:t>Sản phẩm công nghệ chiến lược</w:t>
      </w:r>
      <w:r w:rsidRPr="00483931">
        <w:rPr>
          <w:rFonts w:cs="Times New Roman"/>
          <w:spacing w:val="-4"/>
          <w:sz w:val="28"/>
          <w:szCs w:val="28"/>
          <w:lang w:val="vi-VN"/>
        </w:rPr>
        <w:t xml:space="preserve"> là sản phẩm hoặc dịch vụ được tạo ra từ công nghệ chiến lược, có khả năng tạo đột phá và chi phối chuỗi giá trị, thị trường hoặc có vai trò đặc biệt quan trọng đối với quốc phòng, an ninh và tự chủ công nghệ của quốc gia</w:t>
      </w:r>
      <w:r w:rsidRPr="00483931">
        <w:rPr>
          <w:rFonts w:cs="Times New Roman"/>
          <w:spacing w:val="-4"/>
          <w:sz w:val="28"/>
          <w:szCs w:val="28"/>
          <w:lang w:val="es-ES"/>
        </w:rPr>
        <w:t>.</w:t>
      </w:r>
    </w:p>
    <w:p w14:paraId="01AE97FC" w14:textId="77777777" w:rsidR="00483931" w:rsidRPr="00483931" w:rsidRDefault="00483931" w:rsidP="00483931">
      <w:pPr>
        <w:widowControl w:val="0"/>
        <w:snapToGrid w:val="0"/>
        <w:spacing w:line="240" w:lineRule="auto"/>
        <w:ind w:firstLine="709"/>
        <w:jc w:val="both"/>
        <w:rPr>
          <w:rFonts w:cs="Times New Roman"/>
          <w:sz w:val="28"/>
          <w:szCs w:val="28"/>
          <w:lang w:val="pt-BR"/>
        </w:rPr>
      </w:pPr>
      <w:r w:rsidRPr="00483931">
        <w:rPr>
          <w:rFonts w:cs="Times New Roman"/>
          <w:sz w:val="28"/>
          <w:szCs w:val="28"/>
          <w:lang w:val="pt-BR"/>
        </w:rPr>
        <w:t xml:space="preserve">7. </w:t>
      </w:r>
      <w:r w:rsidRPr="00483931">
        <w:rPr>
          <w:rFonts w:cs="Times New Roman"/>
          <w:i/>
          <w:iCs/>
          <w:sz w:val="28"/>
          <w:szCs w:val="28"/>
          <w:lang w:val="pt-BR"/>
        </w:rPr>
        <w:t>Doanh nghiệp sản xuất sản phẩm công nghệ cao</w:t>
      </w:r>
      <w:r w:rsidRPr="00483931">
        <w:rPr>
          <w:rFonts w:cs="Times New Roman"/>
          <w:sz w:val="28"/>
          <w:szCs w:val="28"/>
          <w:lang w:val="pt-BR"/>
        </w:rPr>
        <w:t xml:space="preserve"> là doanh nghiệp thực hiện hoạt động sản xuất sản phẩm công nghệ cao hoặc cung ứng dịch vụ công nghệ cao. </w:t>
      </w:r>
    </w:p>
    <w:p w14:paraId="220955D9" w14:textId="77777777" w:rsidR="00483931" w:rsidRPr="00483931" w:rsidRDefault="00483931" w:rsidP="00483931">
      <w:pPr>
        <w:widowControl w:val="0"/>
        <w:snapToGrid w:val="0"/>
        <w:spacing w:line="240" w:lineRule="auto"/>
        <w:ind w:firstLine="709"/>
        <w:jc w:val="both"/>
        <w:rPr>
          <w:rFonts w:cs="Times New Roman"/>
          <w:spacing w:val="-4"/>
          <w:sz w:val="28"/>
          <w:szCs w:val="28"/>
          <w:lang w:val="vi-VN"/>
        </w:rPr>
      </w:pPr>
      <w:r w:rsidRPr="00483931">
        <w:rPr>
          <w:rFonts w:cs="Times New Roman"/>
          <w:spacing w:val="-4"/>
          <w:sz w:val="28"/>
          <w:szCs w:val="28"/>
          <w:lang w:val="pt-BR"/>
        </w:rPr>
        <w:t>8</w:t>
      </w:r>
      <w:r w:rsidRPr="00483931">
        <w:rPr>
          <w:rFonts w:cs="Times New Roman"/>
          <w:spacing w:val="-4"/>
          <w:sz w:val="28"/>
          <w:szCs w:val="28"/>
          <w:lang w:val="vi-VN"/>
        </w:rPr>
        <w:t xml:space="preserve">. </w:t>
      </w:r>
      <w:r w:rsidRPr="00483931">
        <w:rPr>
          <w:rFonts w:cs="Times New Roman"/>
          <w:i/>
          <w:iCs/>
          <w:spacing w:val="-4"/>
          <w:sz w:val="28"/>
          <w:szCs w:val="28"/>
          <w:lang w:val="vi-VN"/>
        </w:rPr>
        <w:t>Doanh nghiệp công nghệ cao</w:t>
      </w:r>
      <w:r w:rsidRPr="00483931">
        <w:rPr>
          <w:rFonts w:cs="Times New Roman"/>
          <w:spacing w:val="-4"/>
          <w:sz w:val="28"/>
          <w:szCs w:val="28"/>
          <w:lang w:val="vi-VN"/>
        </w:rPr>
        <w:t xml:space="preserve"> là doanh nghiệp sản xuất sản phẩm công nghệ cao, </w:t>
      </w:r>
      <w:r w:rsidRPr="00483931">
        <w:rPr>
          <w:rFonts w:cs="Times New Roman"/>
          <w:spacing w:val="-4"/>
          <w:sz w:val="28"/>
          <w:szCs w:val="28"/>
          <w:lang w:val="pt-BR"/>
        </w:rPr>
        <w:t xml:space="preserve">cung ứng dịch vụ công nghệ cao, </w:t>
      </w:r>
      <w:r w:rsidRPr="00483931">
        <w:rPr>
          <w:rFonts w:cs="Times New Roman"/>
          <w:spacing w:val="-4"/>
          <w:sz w:val="28"/>
          <w:szCs w:val="28"/>
          <w:lang w:val="vi-VN"/>
        </w:rPr>
        <w:t>có hoạt động nghiên cứu và phát triển công nghệ, sản phẩm công nghệ cao</w:t>
      </w:r>
      <w:r w:rsidRPr="00483931">
        <w:rPr>
          <w:rFonts w:cs="Times New Roman"/>
          <w:spacing w:val="-4"/>
          <w:sz w:val="28"/>
          <w:szCs w:val="28"/>
          <w:lang w:val="pt-BR"/>
        </w:rPr>
        <w:t>.</w:t>
      </w:r>
      <w:r w:rsidRPr="00483931">
        <w:rPr>
          <w:rFonts w:cs="Times New Roman"/>
          <w:spacing w:val="-4"/>
          <w:sz w:val="28"/>
          <w:szCs w:val="28"/>
          <w:lang w:val="vi-VN"/>
        </w:rPr>
        <w:t xml:space="preserve"> </w:t>
      </w:r>
    </w:p>
    <w:p w14:paraId="5B2F1B42" w14:textId="77777777" w:rsidR="00483931" w:rsidRPr="00483931" w:rsidRDefault="00483931" w:rsidP="00483931">
      <w:pPr>
        <w:widowControl w:val="0"/>
        <w:snapToGrid w:val="0"/>
        <w:spacing w:line="240" w:lineRule="auto"/>
        <w:ind w:firstLine="709"/>
        <w:jc w:val="both"/>
        <w:rPr>
          <w:rFonts w:cs="Times New Roman"/>
          <w:sz w:val="28"/>
          <w:szCs w:val="28"/>
          <w:lang w:val="pt-BR"/>
        </w:rPr>
      </w:pPr>
      <w:r w:rsidRPr="00483931">
        <w:rPr>
          <w:rFonts w:cs="Times New Roman"/>
          <w:sz w:val="28"/>
          <w:szCs w:val="28"/>
          <w:lang w:val="vi-VN"/>
        </w:rPr>
        <w:t xml:space="preserve">9. </w:t>
      </w:r>
      <w:r w:rsidRPr="00483931">
        <w:rPr>
          <w:rFonts w:cs="Times New Roman"/>
          <w:i/>
          <w:iCs/>
          <w:sz w:val="28"/>
          <w:szCs w:val="28"/>
          <w:lang w:val="vi-VN"/>
        </w:rPr>
        <w:t>Doanh nghiệp công nghệ chiến lược</w:t>
      </w:r>
      <w:r w:rsidRPr="00483931">
        <w:rPr>
          <w:rFonts w:cs="Times New Roman"/>
          <w:sz w:val="28"/>
          <w:szCs w:val="28"/>
          <w:lang w:val="vi-VN"/>
        </w:rPr>
        <w:t xml:space="preserve"> là doanh nghiệp sản xuất sản phẩm</w:t>
      </w:r>
      <w:r w:rsidRPr="00483931">
        <w:rPr>
          <w:rFonts w:cs="Times New Roman"/>
          <w:sz w:val="28"/>
          <w:szCs w:val="28"/>
          <w:lang w:val="pt-BR"/>
        </w:rPr>
        <w:t xml:space="preserve"> công nghệ chiến lược</w:t>
      </w:r>
      <w:r w:rsidRPr="00483931">
        <w:rPr>
          <w:rFonts w:cs="Times New Roman"/>
          <w:sz w:val="28"/>
          <w:szCs w:val="28"/>
          <w:lang w:val="vi-VN"/>
        </w:rPr>
        <w:t xml:space="preserve">, cung ứng dịch vụ công nghệ chiến lược, </w:t>
      </w:r>
      <w:r w:rsidRPr="00483931">
        <w:rPr>
          <w:rFonts w:cs="Times New Roman"/>
          <w:sz w:val="28"/>
          <w:szCs w:val="28"/>
          <w:lang w:val="pt-BR"/>
        </w:rPr>
        <w:t>có hoạt động nghiên cứu và phát triển công nghệ, sản phẩm công nghệ chiến lược.</w:t>
      </w:r>
    </w:p>
    <w:p w14:paraId="39359103" w14:textId="77777777" w:rsidR="00483931" w:rsidRPr="00483931" w:rsidRDefault="00483931" w:rsidP="00483931">
      <w:pPr>
        <w:widowControl w:val="0"/>
        <w:spacing w:line="240" w:lineRule="auto"/>
        <w:ind w:firstLine="709"/>
        <w:jc w:val="both"/>
        <w:rPr>
          <w:rFonts w:cs="Times New Roman"/>
          <w:sz w:val="28"/>
          <w:szCs w:val="28"/>
          <w:lang w:val="pt-BR"/>
        </w:rPr>
      </w:pPr>
      <w:r w:rsidRPr="00483931">
        <w:rPr>
          <w:rFonts w:cs="Times New Roman"/>
          <w:sz w:val="28"/>
          <w:szCs w:val="28"/>
          <w:lang w:val="pt-BR"/>
        </w:rPr>
        <w:t>10</w:t>
      </w:r>
      <w:r w:rsidRPr="00483931">
        <w:rPr>
          <w:rFonts w:cs="Times New Roman"/>
          <w:sz w:val="28"/>
          <w:szCs w:val="28"/>
          <w:lang w:val="vi-VN"/>
        </w:rPr>
        <w:t xml:space="preserve">. </w:t>
      </w:r>
      <w:r w:rsidRPr="00483931">
        <w:rPr>
          <w:rFonts w:cs="Times New Roman"/>
          <w:i/>
          <w:iCs/>
          <w:sz w:val="28"/>
          <w:szCs w:val="28"/>
          <w:lang w:val="vi-VN"/>
        </w:rPr>
        <w:t xml:space="preserve">Công nghiệp công nghệ cao </w:t>
      </w:r>
      <w:r w:rsidRPr="00483931">
        <w:rPr>
          <w:rFonts w:cs="Times New Roman"/>
          <w:sz w:val="28"/>
          <w:szCs w:val="28"/>
          <w:lang w:val="vi-VN"/>
        </w:rPr>
        <w:t>là ngành công nghiệp sản xuất sản phẩm công nghệ cao và cung ứng dịch vụ công nghệ cao</w:t>
      </w:r>
      <w:r w:rsidRPr="00483931">
        <w:rPr>
          <w:rFonts w:cs="Times New Roman"/>
          <w:sz w:val="28"/>
          <w:szCs w:val="28"/>
          <w:lang w:val="pt-BR"/>
        </w:rPr>
        <w:t>.</w:t>
      </w:r>
    </w:p>
    <w:p w14:paraId="5708F85B" w14:textId="77777777" w:rsidR="00483931" w:rsidRPr="00483931" w:rsidRDefault="00483931" w:rsidP="00483931">
      <w:pPr>
        <w:widowControl w:val="0"/>
        <w:spacing w:line="240" w:lineRule="auto"/>
        <w:ind w:firstLine="709"/>
        <w:jc w:val="both"/>
        <w:rPr>
          <w:rFonts w:cs="Times New Roman"/>
          <w:sz w:val="28"/>
          <w:szCs w:val="28"/>
          <w:lang w:val="pt-BR"/>
        </w:rPr>
      </w:pPr>
      <w:r w:rsidRPr="00483931">
        <w:rPr>
          <w:rFonts w:cs="Times New Roman"/>
          <w:sz w:val="28"/>
          <w:szCs w:val="28"/>
          <w:lang w:val="pt-BR"/>
        </w:rPr>
        <w:t xml:space="preserve">11. </w:t>
      </w:r>
      <w:r w:rsidRPr="00483931">
        <w:rPr>
          <w:rFonts w:cs="Times New Roman"/>
          <w:i/>
          <w:iCs/>
          <w:sz w:val="28"/>
          <w:szCs w:val="28"/>
          <w:lang w:val="pt-BR"/>
        </w:rPr>
        <w:t>Công nghiệp chiến lược</w:t>
      </w:r>
      <w:r w:rsidRPr="00483931">
        <w:rPr>
          <w:rFonts w:cs="Times New Roman"/>
          <w:sz w:val="28"/>
          <w:szCs w:val="28"/>
          <w:lang w:val="pt-BR"/>
        </w:rPr>
        <w:t xml:space="preserve"> là </w:t>
      </w:r>
      <w:r w:rsidRPr="00483931">
        <w:rPr>
          <w:rFonts w:cs="Times New Roman"/>
          <w:sz w:val="28"/>
          <w:szCs w:val="28"/>
          <w:lang w:val="vi-VN"/>
        </w:rPr>
        <w:t xml:space="preserve">ngành công nghiệp sản xuất sản phẩm công nghệ </w:t>
      </w:r>
      <w:r w:rsidRPr="00483931">
        <w:rPr>
          <w:rFonts w:cs="Times New Roman"/>
          <w:sz w:val="28"/>
          <w:szCs w:val="28"/>
          <w:lang w:val="pt-BR"/>
        </w:rPr>
        <w:t>chiến lược</w:t>
      </w:r>
      <w:r w:rsidRPr="00483931">
        <w:rPr>
          <w:rFonts w:cs="Times New Roman"/>
          <w:sz w:val="28"/>
          <w:szCs w:val="28"/>
          <w:lang w:val="vi-VN"/>
        </w:rPr>
        <w:t xml:space="preserve"> và cung ứng dịch vụ công nghệ </w:t>
      </w:r>
      <w:r w:rsidRPr="00483931">
        <w:rPr>
          <w:rFonts w:cs="Times New Roman"/>
          <w:sz w:val="28"/>
          <w:szCs w:val="28"/>
          <w:lang w:val="pt-BR"/>
        </w:rPr>
        <w:t>chiến lược.</w:t>
      </w:r>
    </w:p>
    <w:p w14:paraId="66F390B5" w14:textId="6DE7DAF8" w:rsidR="00B9270D" w:rsidRPr="00834E56" w:rsidRDefault="00B9270D" w:rsidP="000603C9">
      <w:pPr>
        <w:ind w:firstLine="709"/>
        <w:rPr>
          <w:b/>
          <w:bCs/>
          <w:sz w:val="28"/>
          <w:szCs w:val="28"/>
          <w:lang w:val="vi-VN"/>
        </w:rPr>
      </w:pPr>
      <w:r w:rsidRPr="00834E56">
        <w:rPr>
          <w:b/>
          <w:bCs/>
          <w:sz w:val="28"/>
          <w:szCs w:val="28"/>
          <w:lang w:val="vi-VN"/>
        </w:rPr>
        <w:t>II</w:t>
      </w:r>
      <w:r w:rsidR="000603C9" w:rsidRPr="00543121">
        <w:rPr>
          <w:b/>
          <w:bCs/>
          <w:sz w:val="28"/>
          <w:szCs w:val="28"/>
          <w:lang w:val="pt-BR"/>
        </w:rPr>
        <w:t>I</w:t>
      </w:r>
      <w:r w:rsidRPr="00834E56">
        <w:rPr>
          <w:b/>
          <w:bCs/>
          <w:sz w:val="28"/>
          <w:szCs w:val="28"/>
          <w:lang w:val="vi-VN"/>
        </w:rPr>
        <w:t xml:space="preserve">. </w:t>
      </w:r>
      <w:r w:rsidR="00145F78" w:rsidRPr="00543121">
        <w:rPr>
          <w:b/>
          <w:bCs/>
          <w:sz w:val="28"/>
          <w:szCs w:val="28"/>
          <w:lang w:val="pt-BR"/>
        </w:rPr>
        <w:t>Các n</w:t>
      </w:r>
      <w:proofErr w:type="spellStart"/>
      <w:r w:rsidRPr="00834E56">
        <w:rPr>
          <w:b/>
          <w:bCs/>
          <w:sz w:val="28"/>
          <w:szCs w:val="28"/>
          <w:lang w:val="vi-VN"/>
        </w:rPr>
        <w:t>ội</w:t>
      </w:r>
      <w:proofErr w:type="spellEnd"/>
      <w:r w:rsidRPr="00834E56">
        <w:rPr>
          <w:b/>
          <w:bCs/>
          <w:sz w:val="28"/>
          <w:szCs w:val="28"/>
          <w:lang w:val="vi-VN"/>
        </w:rPr>
        <w:t xml:space="preserve"> dung</w:t>
      </w:r>
      <w:r w:rsidR="00813E01" w:rsidRPr="00834E56">
        <w:rPr>
          <w:b/>
          <w:bCs/>
          <w:sz w:val="28"/>
          <w:szCs w:val="28"/>
          <w:lang w:val="vi-VN"/>
        </w:rPr>
        <w:t xml:space="preserve"> chính</w:t>
      </w:r>
    </w:p>
    <w:p w14:paraId="56CF116E" w14:textId="3013B93C" w:rsidR="000603C9" w:rsidRPr="000603C9" w:rsidRDefault="000603C9" w:rsidP="008C2D1D">
      <w:pPr>
        <w:spacing w:before="120" w:after="120" w:line="240" w:lineRule="auto"/>
        <w:ind w:firstLine="720"/>
        <w:jc w:val="both"/>
        <w:rPr>
          <w:b/>
          <w:bCs/>
          <w:sz w:val="28"/>
          <w:szCs w:val="28"/>
          <w:lang w:val="vi-VN"/>
        </w:rPr>
      </w:pPr>
      <w:r w:rsidRPr="00936EAF">
        <w:rPr>
          <w:b/>
          <w:bCs/>
          <w:sz w:val="28"/>
          <w:szCs w:val="28"/>
          <w:lang w:val="pt-BR"/>
        </w:rPr>
        <w:t xml:space="preserve">1. </w:t>
      </w:r>
      <w:r w:rsidRPr="000603C9">
        <w:rPr>
          <w:b/>
          <w:bCs/>
          <w:sz w:val="28"/>
          <w:szCs w:val="28"/>
          <w:lang w:val="vi-VN"/>
        </w:rPr>
        <w:t>Chính sách phát triển công nghệ cao, công nghệ chiến lược</w:t>
      </w:r>
    </w:p>
    <w:p w14:paraId="64B79C53" w14:textId="66BBCD58" w:rsidR="00145F78" w:rsidRPr="00543121" w:rsidRDefault="00145F78" w:rsidP="008C2D1D">
      <w:pPr>
        <w:spacing w:before="120" w:after="120" w:line="240" w:lineRule="auto"/>
        <w:ind w:firstLine="720"/>
        <w:jc w:val="both"/>
        <w:rPr>
          <w:b/>
          <w:bCs/>
          <w:i/>
          <w:iCs/>
          <w:sz w:val="28"/>
          <w:szCs w:val="28"/>
          <w:lang w:val="vi-VN"/>
        </w:rPr>
      </w:pPr>
      <w:r w:rsidRPr="00543121">
        <w:rPr>
          <w:b/>
          <w:bCs/>
          <w:i/>
          <w:iCs/>
          <w:sz w:val="28"/>
          <w:szCs w:val="28"/>
          <w:lang w:val="vi-VN"/>
        </w:rPr>
        <w:t xml:space="preserve">1.1. </w:t>
      </w:r>
      <w:r w:rsidR="000603C9" w:rsidRPr="000603C9">
        <w:rPr>
          <w:b/>
          <w:bCs/>
          <w:i/>
          <w:iCs/>
          <w:sz w:val="28"/>
          <w:szCs w:val="28"/>
          <w:lang w:val="vi-VN"/>
        </w:rPr>
        <w:t xml:space="preserve">Mục tiêu: </w:t>
      </w:r>
    </w:p>
    <w:p w14:paraId="60DC802D" w14:textId="6DBF734F" w:rsidR="000603C9" w:rsidRPr="008C2138" w:rsidRDefault="000603C9" w:rsidP="008C2D1D">
      <w:pPr>
        <w:spacing w:before="120" w:after="120" w:line="240" w:lineRule="auto"/>
        <w:ind w:firstLine="720"/>
        <w:jc w:val="both"/>
        <w:rPr>
          <w:sz w:val="28"/>
          <w:szCs w:val="28"/>
          <w:lang w:val="vi-VN"/>
        </w:rPr>
      </w:pPr>
      <w:r w:rsidRPr="000603C9">
        <w:rPr>
          <w:sz w:val="28"/>
          <w:szCs w:val="28"/>
          <w:lang w:val="vi-VN"/>
        </w:rPr>
        <w:lastRenderedPageBreak/>
        <w:t xml:space="preserve">Xác định phát triển công nghệ cao, công nghệ chiến lược là đột phá chiến lược để phát triển nhanh, bền vững kinh tế - xã hội, bảo đảm quốc phòng, an ninh và nâng </w:t>
      </w:r>
      <w:r w:rsidRPr="008C2138">
        <w:rPr>
          <w:sz w:val="28"/>
          <w:szCs w:val="28"/>
          <w:lang w:val="vi-VN"/>
        </w:rPr>
        <w:t>cao năng lực tự chủ công nghệ quốc gia.</w:t>
      </w:r>
    </w:p>
    <w:p w14:paraId="082E27F4" w14:textId="7F9DF93F" w:rsidR="00145F78" w:rsidRPr="008C2138" w:rsidRDefault="00145F78" w:rsidP="008C2D1D">
      <w:pPr>
        <w:spacing w:before="120" w:after="120" w:line="240" w:lineRule="auto"/>
        <w:ind w:firstLine="720"/>
        <w:jc w:val="both"/>
        <w:rPr>
          <w:b/>
          <w:bCs/>
          <w:i/>
          <w:iCs/>
          <w:sz w:val="28"/>
          <w:szCs w:val="28"/>
          <w:lang w:val="vi-VN"/>
        </w:rPr>
      </w:pPr>
      <w:r w:rsidRPr="008C2138">
        <w:rPr>
          <w:b/>
          <w:bCs/>
          <w:i/>
          <w:iCs/>
          <w:sz w:val="28"/>
          <w:szCs w:val="28"/>
          <w:lang w:val="vi-VN"/>
        </w:rPr>
        <w:t xml:space="preserve">1.2. </w:t>
      </w:r>
      <w:r w:rsidR="000603C9" w:rsidRPr="008C2138">
        <w:rPr>
          <w:b/>
          <w:bCs/>
          <w:i/>
          <w:iCs/>
          <w:sz w:val="28"/>
          <w:szCs w:val="28"/>
          <w:lang w:val="vi-VN"/>
        </w:rPr>
        <w:t xml:space="preserve">Nội dung chính: </w:t>
      </w:r>
    </w:p>
    <w:p w14:paraId="062E28AD" w14:textId="72C845E4" w:rsidR="000603C9" w:rsidRDefault="000603C9" w:rsidP="00546281">
      <w:pPr>
        <w:spacing w:before="120" w:after="120" w:line="240" w:lineRule="auto"/>
        <w:ind w:firstLine="720"/>
        <w:jc w:val="both"/>
        <w:rPr>
          <w:sz w:val="28"/>
          <w:szCs w:val="28"/>
        </w:rPr>
      </w:pPr>
      <w:r w:rsidRPr="008C2138">
        <w:rPr>
          <w:sz w:val="28"/>
          <w:szCs w:val="28"/>
          <w:lang w:val="vi-VN"/>
        </w:rPr>
        <w:t>Nhà nước ưu tiên đầu tư trọng tâm, trọng điểm từ ngân sách cho nghiên cứu, phát triển, ứng dụng công nghệ cao, chiến lược; hỗ trợ liên kết viện nghiên cứu - doanh nghiệp; thu hút nhân lực chất lượng cao; áp dụng cơ chế thử nghiệm có kiểm soát; thúc đẩy hợp tác quốc tế với điều kiện bảo vệ lợi ích quốc gia.</w:t>
      </w:r>
    </w:p>
    <w:p w14:paraId="1E4111FF" w14:textId="58B720DA" w:rsidR="00D53FA6" w:rsidRPr="00546281" w:rsidRDefault="00546281" w:rsidP="00546281">
      <w:pPr>
        <w:spacing w:before="120" w:after="120" w:line="240" w:lineRule="auto"/>
        <w:ind w:firstLine="720"/>
        <w:jc w:val="both"/>
        <w:rPr>
          <w:sz w:val="28"/>
          <w:szCs w:val="28"/>
        </w:rPr>
      </w:pPr>
      <w:r w:rsidRPr="00546281">
        <w:rPr>
          <w:rFonts w:cs="Times New Roman"/>
          <w:sz w:val="28"/>
          <w:szCs w:val="28"/>
          <w:lang w:val="vi-VN"/>
        </w:rPr>
        <w:t>Nhà nước ban hành, điều chỉnh chính sách kịp thời, minh bạch và ổn định nhằm đáp ứng yêu cầu phát triển, thúc đẩy hợp tác công - tư, đổi mới sáng tạo và phát triển hệ sinh thái công nghệ cao, công nghệ chiến lược; áp dụng cơ chế thử nghiệm có kiểm soát để thúc đẩy đổi mới sáng tạo, triển khai sản phẩm, dịch vụ công nghệ cao, công nghệ chiến lược; đẩy mạnh tuyên truyền, phổ biến chính sách, pháp luật về công nghệ cao, công nghệ chiến lược.</w:t>
      </w:r>
    </w:p>
    <w:p w14:paraId="61424656" w14:textId="3B9B8863" w:rsidR="000603C9" w:rsidRPr="000603C9" w:rsidRDefault="00145F78" w:rsidP="008C2D1D">
      <w:pPr>
        <w:spacing w:before="120" w:after="120" w:line="240" w:lineRule="auto"/>
        <w:ind w:firstLine="720"/>
        <w:jc w:val="both"/>
        <w:rPr>
          <w:b/>
          <w:bCs/>
          <w:sz w:val="28"/>
          <w:szCs w:val="28"/>
          <w:lang w:val="vi-VN"/>
        </w:rPr>
      </w:pPr>
      <w:r w:rsidRPr="00A05E55">
        <w:rPr>
          <w:b/>
          <w:bCs/>
          <w:sz w:val="28"/>
          <w:szCs w:val="28"/>
          <w:lang w:val="vi-VN"/>
        </w:rPr>
        <w:t xml:space="preserve">2. </w:t>
      </w:r>
      <w:r w:rsidR="000603C9" w:rsidRPr="000603C9">
        <w:rPr>
          <w:b/>
          <w:bCs/>
          <w:sz w:val="28"/>
          <w:szCs w:val="28"/>
          <w:lang w:val="vi-VN"/>
        </w:rPr>
        <w:t>Tiêu chí xác định công nghệ cao được ưu tiên đầu tư phát triển, sản phẩm công nghệ cao được khuyến khích phát triển, công nghệ chiến lược và sản phẩm công nghệ chiến lược</w:t>
      </w:r>
    </w:p>
    <w:p w14:paraId="4C1B0E82" w14:textId="77777777" w:rsidR="00145F78" w:rsidRPr="00543121" w:rsidRDefault="00145F78" w:rsidP="008C2D1D">
      <w:pPr>
        <w:spacing w:before="120" w:after="120" w:line="240" w:lineRule="auto"/>
        <w:ind w:firstLine="720"/>
        <w:jc w:val="both"/>
        <w:rPr>
          <w:b/>
          <w:bCs/>
          <w:i/>
          <w:iCs/>
          <w:sz w:val="28"/>
          <w:szCs w:val="28"/>
          <w:lang w:val="vi-VN"/>
        </w:rPr>
      </w:pPr>
      <w:r w:rsidRPr="00543121">
        <w:rPr>
          <w:b/>
          <w:bCs/>
          <w:i/>
          <w:iCs/>
          <w:sz w:val="28"/>
          <w:szCs w:val="28"/>
          <w:lang w:val="vi-VN"/>
        </w:rPr>
        <w:t xml:space="preserve">2.1 </w:t>
      </w:r>
      <w:r w:rsidR="000603C9" w:rsidRPr="00543121">
        <w:rPr>
          <w:b/>
          <w:bCs/>
          <w:i/>
          <w:iCs/>
          <w:sz w:val="28"/>
          <w:szCs w:val="28"/>
          <w:lang w:val="vi-VN"/>
        </w:rPr>
        <w:t xml:space="preserve">Mục tiêu: </w:t>
      </w:r>
    </w:p>
    <w:p w14:paraId="46913413" w14:textId="53CBCA41" w:rsidR="000603C9" w:rsidRPr="00543121" w:rsidRDefault="000603C9" w:rsidP="008C2D1D">
      <w:pPr>
        <w:spacing w:before="120" w:after="120" w:line="240" w:lineRule="auto"/>
        <w:ind w:firstLine="720"/>
        <w:jc w:val="both"/>
        <w:rPr>
          <w:sz w:val="28"/>
          <w:szCs w:val="28"/>
          <w:lang w:val="vi-VN"/>
        </w:rPr>
      </w:pPr>
      <w:r w:rsidRPr="00543121">
        <w:rPr>
          <w:sz w:val="28"/>
          <w:szCs w:val="28"/>
          <w:lang w:val="vi-VN"/>
        </w:rPr>
        <w:t>Xác định rõ ràng để ưu tiên đầu tư, khuyến khích phát triển, đảm bảo phù hợp với định hướng quốc gia và tình hình kinh tế - xã hội từng giai đoạn.</w:t>
      </w:r>
    </w:p>
    <w:p w14:paraId="34036F4E" w14:textId="77777777" w:rsidR="00145F78" w:rsidRPr="00543121" w:rsidRDefault="00145F78" w:rsidP="008C2D1D">
      <w:pPr>
        <w:spacing w:before="120" w:after="120" w:line="240" w:lineRule="auto"/>
        <w:ind w:firstLine="720"/>
        <w:jc w:val="both"/>
        <w:rPr>
          <w:b/>
          <w:bCs/>
          <w:i/>
          <w:iCs/>
          <w:sz w:val="28"/>
          <w:szCs w:val="28"/>
          <w:lang w:val="vi-VN"/>
        </w:rPr>
      </w:pPr>
      <w:r w:rsidRPr="00543121">
        <w:rPr>
          <w:b/>
          <w:bCs/>
          <w:i/>
          <w:iCs/>
          <w:sz w:val="28"/>
          <w:szCs w:val="28"/>
          <w:lang w:val="vi-VN"/>
        </w:rPr>
        <w:t xml:space="preserve">2.2. </w:t>
      </w:r>
      <w:r w:rsidR="000603C9" w:rsidRPr="00543121">
        <w:rPr>
          <w:b/>
          <w:bCs/>
          <w:i/>
          <w:iCs/>
          <w:sz w:val="28"/>
          <w:szCs w:val="28"/>
          <w:lang w:val="vi-VN"/>
        </w:rPr>
        <w:t xml:space="preserve">Nội dung chính: </w:t>
      </w:r>
    </w:p>
    <w:p w14:paraId="58C84B92" w14:textId="269A6F90" w:rsidR="004E7B41" w:rsidRPr="004E7B41" w:rsidRDefault="009753EA" w:rsidP="008C2D1D">
      <w:pPr>
        <w:snapToGrid w:val="0"/>
        <w:spacing w:before="120" w:after="120" w:line="240" w:lineRule="auto"/>
        <w:ind w:firstLine="720"/>
        <w:jc w:val="both"/>
        <w:rPr>
          <w:rFonts w:eastAsia="MS Mincho" w:cs="Times New Roman"/>
          <w:sz w:val="28"/>
          <w:szCs w:val="28"/>
          <w:lang w:val="pt-BR"/>
        </w:rPr>
      </w:pPr>
      <w:r>
        <w:rPr>
          <w:rFonts w:eastAsia="MS Mincho" w:cs="Times New Roman"/>
          <w:sz w:val="28"/>
          <w:szCs w:val="28"/>
          <w:lang w:val="pt-BR"/>
        </w:rPr>
        <w:t>(</w:t>
      </w:r>
      <w:r w:rsidR="004E7B41" w:rsidRPr="004E7B41">
        <w:rPr>
          <w:rFonts w:eastAsia="MS Mincho" w:cs="Times New Roman"/>
          <w:sz w:val="28"/>
          <w:szCs w:val="28"/>
          <w:lang w:val="pt-BR"/>
        </w:rPr>
        <w:t>1</w:t>
      </w:r>
      <w:r>
        <w:rPr>
          <w:rFonts w:eastAsia="MS Mincho" w:cs="Times New Roman"/>
          <w:sz w:val="28"/>
          <w:szCs w:val="28"/>
          <w:lang w:val="pt-BR"/>
        </w:rPr>
        <w:t>)</w:t>
      </w:r>
      <w:r w:rsidR="004E7B41" w:rsidRPr="004E7B41">
        <w:rPr>
          <w:rFonts w:eastAsia="MS Mincho" w:cs="Times New Roman"/>
          <w:sz w:val="28"/>
          <w:szCs w:val="28"/>
          <w:lang w:val="pt-BR"/>
        </w:rPr>
        <w:t xml:space="preserve"> Công nghệ cao được ưu tiên đầu tư phát triển là công nghệ cao đáp ứng các tiêu chí sau đây:</w:t>
      </w:r>
    </w:p>
    <w:p w14:paraId="1707F5FC" w14:textId="77777777" w:rsidR="004E7B41" w:rsidRPr="004E7B41" w:rsidRDefault="004E7B41" w:rsidP="008C2D1D">
      <w:pPr>
        <w:snapToGrid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t>a) Giữ vai trò quan trọng trong việc thực hiện các mục tiêu phát triển quốc gia, nâng cao năng suất nhân tố tổng hợp, chuyển đổi mô hình tăng trưởng; bảo đảm quốc phòng, an ninh;</w:t>
      </w:r>
    </w:p>
    <w:p w14:paraId="27748523" w14:textId="77777777" w:rsidR="004E7B41" w:rsidRPr="004E7B41" w:rsidRDefault="004E7B41" w:rsidP="008C2D1D">
      <w:pPr>
        <w:snapToGrid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t>b) Phù hợp với định hướng phát triển khoa học, công nghệ và đổi mới sáng tạo quốc gia và phù hợp với thực tiễn Việt Nam;</w:t>
      </w:r>
    </w:p>
    <w:p w14:paraId="3C245938" w14:textId="77777777" w:rsidR="004E7B41" w:rsidRPr="004E7B41" w:rsidRDefault="004E7B41" w:rsidP="008C2D1D">
      <w:pPr>
        <w:snapToGrid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t>c) Có khả năng nghiên cứu, làm chủ, cải tiến hoặc nội địa hóa bởi tổ chức, cá nhân trong nước hoặc giữ vai trò nền tảng hình thành ngành sản xuất mới, chuỗi giá trị mới, dịch vụ mới có tiềm năng cạnh tranh quốc tế hoặc có khả năng thu hút đầu tư kèm chuyển giao công nghệ hoặc góp phần phát triển kinh tế - xã hội các vùng đặc biệt khó khăn.</w:t>
      </w:r>
    </w:p>
    <w:p w14:paraId="597F9A73" w14:textId="5FF962E5" w:rsidR="004E7B41" w:rsidRPr="004E7B41" w:rsidRDefault="009753EA" w:rsidP="008C2D1D">
      <w:pPr>
        <w:snapToGrid w:val="0"/>
        <w:spacing w:before="120" w:after="120" w:line="240" w:lineRule="auto"/>
        <w:ind w:firstLine="720"/>
        <w:jc w:val="both"/>
        <w:rPr>
          <w:rFonts w:eastAsia="MS Mincho" w:cs="Times New Roman"/>
          <w:sz w:val="28"/>
          <w:szCs w:val="28"/>
          <w:lang w:val="pt-BR"/>
        </w:rPr>
      </w:pPr>
      <w:r>
        <w:rPr>
          <w:rFonts w:eastAsia="MS Mincho" w:cs="Times New Roman"/>
          <w:sz w:val="28"/>
          <w:szCs w:val="28"/>
          <w:lang w:val="pt-BR"/>
        </w:rPr>
        <w:t>(</w:t>
      </w:r>
      <w:r w:rsidR="004E7B41" w:rsidRPr="004E7B41">
        <w:rPr>
          <w:rFonts w:eastAsia="MS Mincho" w:cs="Times New Roman"/>
          <w:sz w:val="28"/>
          <w:szCs w:val="28"/>
          <w:lang w:val="pt-BR"/>
        </w:rPr>
        <w:t>2</w:t>
      </w:r>
      <w:r>
        <w:rPr>
          <w:rFonts w:eastAsia="MS Mincho" w:cs="Times New Roman"/>
          <w:sz w:val="28"/>
          <w:szCs w:val="28"/>
          <w:lang w:val="pt-BR"/>
        </w:rPr>
        <w:t>)</w:t>
      </w:r>
      <w:r w:rsidR="004E7B41" w:rsidRPr="004E7B41">
        <w:rPr>
          <w:rFonts w:eastAsia="MS Mincho" w:cs="Times New Roman"/>
          <w:sz w:val="28"/>
          <w:szCs w:val="28"/>
          <w:lang w:val="pt-BR"/>
        </w:rPr>
        <w:t xml:space="preserve"> Công nghệ chiến lược là công nghệ đáp ứng các quy định tại điểm a và điểm b </w:t>
      </w:r>
      <w:r w:rsidR="00C4531A">
        <w:rPr>
          <w:rFonts w:eastAsia="MS Mincho" w:cs="Times New Roman"/>
          <w:sz w:val="28"/>
          <w:szCs w:val="28"/>
          <w:lang w:val="pt-BR"/>
        </w:rPr>
        <w:t xml:space="preserve">khoản </w:t>
      </w:r>
      <w:r w:rsidR="00614FD0">
        <w:rPr>
          <w:rFonts w:eastAsia="MS Mincho" w:cs="Times New Roman"/>
          <w:sz w:val="28"/>
          <w:szCs w:val="28"/>
          <w:lang w:val="pt-BR"/>
        </w:rPr>
        <w:t>(</w:t>
      </w:r>
      <w:r w:rsidR="00C4531A">
        <w:rPr>
          <w:rFonts w:eastAsia="MS Mincho" w:cs="Times New Roman"/>
          <w:sz w:val="28"/>
          <w:szCs w:val="28"/>
          <w:lang w:val="pt-BR"/>
        </w:rPr>
        <w:t>1</w:t>
      </w:r>
      <w:r w:rsidR="00614FD0">
        <w:rPr>
          <w:rFonts w:eastAsia="MS Mincho" w:cs="Times New Roman"/>
          <w:sz w:val="28"/>
          <w:szCs w:val="28"/>
          <w:lang w:val="pt-BR"/>
        </w:rPr>
        <w:t>)</w:t>
      </w:r>
      <w:r w:rsidR="00C4531A">
        <w:rPr>
          <w:rFonts w:eastAsia="MS Mincho" w:cs="Times New Roman"/>
          <w:sz w:val="28"/>
          <w:szCs w:val="28"/>
          <w:lang w:val="pt-BR"/>
        </w:rPr>
        <w:t xml:space="preserve"> </w:t>
      </w:r>
      <w:r w:rsidR="004E7B41" w:rsidRPr="004E7B41">
        <w:rPr>
          <w:rFonts w:eastAsia="MS Mincho" w:cs="Times New Roman"/>
          <w:sz w:val="28"/>
          <w:szCs w:val="28"/>
          <w:lang w:val="pt-BR"/>
        </w:rPr>
        <w:t>và một hoặc một số tiêu chí sau đây:</w:t>
      </w:r>
    </w:p>
    <w:p w14:paraId="0F551734" w14:textId="77777777" w:rsidR="004E7B41" w:rsidRPr="004E7B41" w:rsidRDefault="004E7B41" w:rsidP="008C2D1D">
      <w:pPr>
        <w:snapToGrid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t xml:space="preserve">a) Có tác động đột phá đến phát triển kinh tế - xã hội; </w:t>
      </w:r>
    </w:p>
    <w:p w14:paraId="4E67EF2C" w14:textId="77777777" w:rsidR="004E7B41" w:rsidRPr="004E7B41" w:rsidRDefault="004E7B41" w:rsidP="008C2D1D">
      <w:pPr>
        <w:snapToGrid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t>b) Tạo lợi thế cạnh tranh quốc gia lâu dài;</w:t>
      </w:r>
    </w:p>
    <w:p w14:paraId="044F3731" w14:textId="77777777" w:rsidR="004E7B41" w:rsidRPr="004E7B41" w:rsidRDefault="004E7B41" w:rsidP="008C2D1D">
      <w:pPr>
        <w:snapToGrid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t>c) Có khả năng hình thành phương thức sản xuất mới, ngành công nghiệp mới, chuỗi giá trị mới;</w:t>
      </w:r>
    </w:p>
    <w:p w14:paraId="0C825C8D" w14:textId="77777777" w:rsidR="00A658D8" w:rsidRDefault="004E7B41" w:rsidP="008C2D1D">
      <w:pPr>
        <w:widowControl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lastRenderedPageBreak/>
        <w:t xml:space="preserve">d) </w:t>
      </w:r>
      <w:r w:rsidRPr="004E7B41">
        <w:rPr>
          <w:rFonts w:eastAsia="MS Mincho" w:cs="Times New Roman"/>
          <w:spacing w:val="-6"/>
          <w:sz w:val="28"/>
          <w:szCs w:val="28"/>
          <w:lang w:val="pt-BR"/>
        </w:rPr>
        <w:t>Có khả năng hình thành từ công nghệ lõi do tổ chức, cá nhân trong nước nghiên cứu, làm chủ nhằm t</w:t>
      </w:r>
      <w:r w:rsidRPr="004E7B41">
        <w:rPr>
          <w:rFonts w:eastAsia="MS Mincho" w:cs="Times New Roman"/>
          <w:sz w:val="28"/>
          <w:szCs w:val="28"/>
          <w:lang w:val="pt-BR"/>
        </w:rPr>
        <w:t xml:space="preserve">ạo ra sản phẩm công nghệ chiến lược. </w:t>
      </w:r>
    </w:p>
    <w:p w14:paraId="5312FD74" w14:textId="1618C346" w:rsidR="00F56211" w:rsidRPr="004E7B41" w:rsidRDefault="00A658D8" w:rsidP="008C2D1D">
      <w:pPr>
        <w:widowControl w:val="0"/>
        <w:spacing w:before="120" w:after="120" w:line="240" w:lineRule="auto"/>
        <w:ind w:firstLine="720"/>
        <w:jc w:val="both"/>
        <w:rPr>
          <w:rFonts w:cs="Times New Roman"/>
          <w:sz w:val="28"/>
          <w:szCs w:val="28"/>
          <w:lang w:val="pt-BR"/>
        </w:rPr>
      </w:pPr>
      <w:r>
        <w:rPr>
          <w:rFonts w:eastAsia="MS Mincho" w:cs="Times New Roman"/>
          <w:sz w:val="28"/>
          <w:szCs w:val="28"/>
          <w:lang w:val="pt-BR"/>
        </w:rPr>
        <w:t>(</w:t>
      </w:r>
      <w:r w:rsidR="00614FD0">
        <w:rPr>
          <w:rFonts w:cs="Times New Roman"/>
          <w:sz w:val="28"/>
          <w:szCs w:val="28"/>
          <w:lang w:val="pt-BR"/>
        </w:rPr>
        <w:t>3</w:t>
      </w:r>
      <w:r>
        <w:rPr>
          <w:rFonts w:cs="Times New Roman"/>
          <w:sz w:val="28"/>
          <w:szCs w:val="28"/>
          <w:lang w:val="pt-BR"/>
        </w:rPr>
        <w:t>)</w:t>
      </w:r>
      <w:r w:rsidR="00F56211" w:rsidRPr="004E7B41">
        <w:rPr>
          <w:rFonts w:cs="Times New Roman"/>
          <w:sz w:val="28"/>
          <w:szCs w:val="28"/>
          <w:lang w:val="pt-BR"/>
        </w:rPr>
        <w:t xml:space="preserve"> Sản phẩm công nghệ cao được khuyến khích phát triển phải đáp ứng các tiêu chí sau đây:</w:t>
      </w:r>
    </w:p>
    <w:p w14:paraId="1A921CF7" w14:textId="77777777" w:rsidR="00F56211" w:rsidRPr="004E7B41" w:rsidRDefault="00F56211" w:rsidP="008C2D1D">
      <w:pPr>
        <w:widowControl w:val="0"/>
        <w:snapToGrid w:val="0"/>
        <w:spacing w:before="120" w:after="120" w:line="240" w:lineRule="auto"/>
        <w:ind w:firstLine="720"/>
        <w:jc w:val="both"/>
        <w:rPr>
          <w:rFonts w:cs="Times New Roman"/>
          <w:sz w:val="28"/>
          <w:szCs w:val="28"/>
          <w:lang w:val="pt-BR"/>
        </w:rPr>
      </w:pPr>
      <w:r w:rsidRPr="004E7B41">
        <w:rPr>
          <w:rFonts w:cs="Times New Roman"/>
          <w:sz w:val="28"/>
          <w:szCs w:val="28"/>
          <w:lang w:val="pt-BR"/>
        </w:rPr>
        <w:t>a) Được tạo ra từ một hoặc nhiều công nghệ thuộc Danh mục công nghệ cao được ưu tiên đầu tư phát triển;</w:t>
      </w:r>
    </w:p>
    <w:p w14:paraId="726DF0B1" w14:textId="77777777" w:rsidR="00F56211" w:rsidRPr="004E7B41" w:rsidRDefault="00F56211" w:rsidP="008C2D1D">
      <w:pPr>
        <w:widowControl w:val="0"/>
        <w:snapToGrid w:val="0"/>
        <w:spacing w:before="120" w:after="120" w:line="240" w:lineRule="auto"/>
        <w:ind w:firstLine="720"/>
        <w:jc w:val="both"/>
        <w:rPr>
          <w:rFonts w:cs="Times New Roman"/>
          <w:sz w:val="28"/>
          <w:szCs w:val="28"/>
          <w:lang w:val="pt-BR"/>
        </w:rPr>
      </w:pPr>
      <w:r w:rsidRPr="004E7B41">
        <w:rPr>
          <w:rFonts w:cs="Times New Roman"/>
          <w:sz w:val="28"/>
          <w:szCs w:val="28"/>
          <w:lang w:val="pt-BR"/>
        </w:rPr>
        <w:t>b) Có tỷ trọng giá trị gia tăng cao trong cơ cấu giá trị sản phẩm;</w:t>
      </w:r>
    </w:p>
    <w:p w14:paraId="7EB7A2A5" w14:textId="77777777" w:rsidR="00F56211" w:rsidRPr="004E7B41" w:rsidRDefault="00F56211" w:rsidP="008C2D1D">
      <w:pPr>
        <w:widowControl w:val="0"/>
        <w:snapToGrid w:val="0"/>
        <w:spacing w:before="120" w:after="120" w:line="240" w:lineRule="auto"/>
        <w:ind w:firstLine="720"/>
        <w:jc w:val="both"/>
        <w:rPr>
          <w:rFonts w:cs="Times New Roman"/>
          <w:sz w:val="28"/>
          <w:szCs w:val="28"/>
          <w:lang w:val="pt-BR"/>
        </w:rPr>
      </w:pPr>
      <w:r w:rsidRPr="004E7B41">
        <w:rPr>
          <w:rFonts w:cs="Times New Roman"/>
          <w:sz w:val="28"/>
          <w:szCs w:val="28"/>
          <w:lang w:val="pt-BR"/>
        </w:rPr>
        <w:t>c) Có khả năng xuất khẩu hoặc thay thế sản phẩm nhập khẩu.</w:t>
      </w:r>
    </w:p>
    <w:p w14:paraId="65E786F4" w14:textId="74BD7980" w:rsidR="00F56211" w:rsidRPr="004E7B41" w:rsidRDefault="00A658D8" w:rsidP="008C2D1D">
      <w:pPr>
        <w:spacing w:before="120" w:after="120" w:line="240" w:lineRule="auto"/>
        <w:ind w:firstLine="720"/>
        <w:jc w:val="both"/>
        <w:rPr>
          <w:rFonts w:cs="Times New Roman"/>
          <w:sz w:val="28"/>
          <w:szCs w:val="28"/>
          <w:lang w:val="pt-BR"/>
        </w:rPr>
      </w:pPr>
      <w:r>
        <w:rPr>
          <w:rFonts w:cs="Times New Roman"/>
          <w:sz w:val="28"/>
          <w:szCs w:val="28"/>
          <w:lang w:val="pt-BR"/>
        </w:rPr>
        <w:t>(4)</w:t>
      </w:r>
      <w:r w:rsidR="00F56211" w:rsidRPr="004E7B41">
        <w:rPr>
          <w:rFonts w:cs="Times New Roman"/>
          <w:sz w:val="28"/>
          <w:szCs w:val="28"/>
          <w:lang w:val="pt-BR"/>
        </w:rPr>
        <w:t xml:space="preserve"> Sản phẩm công nghệ chiến lược đáp ứng các tiêu chí quy định tại điểm b và điểm c </w:t>
      </w:r>
      <w:r w:rsidR="00614FD0">
        <w:rPr>
          <w:rFonts w:cs="Times New Roman"/>
          <w:sz w:val="28"/>
          <w:szCs w:val="28"/>
          <w:lang w:val="pt-BR"/>
        </w:rPr>
        <w:t xml:space="preserve">khoản (3) </w:t>
      </w:r>
      <w:r w:rsidR="00F56211" w:rsidRPr="004E7B41">
        <w:rPr>
          <w:rFonts w:cs="Times New Roman"/>
          <w:sz w:val="28"/>
          <w:szCs w:val="28"/>
          <w:lang w:val="pt-BR"/>
        </w:rPr>
        <w:t>và các tiêu chí sau đây:</w:t>
      </w:r>
    </w:p>
    <w:p w14:paraId="7E3137F2" w14:textId="77777777" w:rsidR="00F56211" w:rsidRPr="004E7B41" w:rsidRDefault="00F56211" w:rsidP="008C2D1D">
      <w:pPr>
        <w:pStyle w:val="ListBullet"/>
        <w:numPr>
          <w:ilvl w:val="0"/>
          <w:numId w:val="0"/>
        </w:numPr>
        <w:spacing w:before="120" w:after="120"/>
        <w:ind w:firstLine="720"/>
        <w:jc w:val="both"/>
        <w:rPr>
          <w:sz w:val="28"/>
          <w:szCs w:val="28"/>
          <w:lang w:val="pt-BR"/>
        </w:rPr>
      </w:pPr>
      <w:r w:rsidRPr="004E7B41">
        <w:rPr>
          <w:sz w:val="28"/>
          <w:szCs w:val="28"/>
          <w:lang w:val="pt-BR"/>
        </w:rPr>
        <w:t>a) Được tạo ra từ một hoặc nhiều công nghệ thuộc Danh mục công nghệ chiến lược;</w:t>
      </w:r>
    </w:p>
    <w:p w14:paraId="413C420A" w14:textId="77777777" w:rsidR="00F56211" w:rsidRPr="004E7B41" w:rsidRDefault="00F56211" w:rsidP="008C2D1D">
      <w:pPr>
        <w:snapToGrid w:val="0"/>
        <w:spacing w:before="120" w:after="120" w:line="240" w:lineRule="auto"/>
        <w:ind w:firstLine="720"/>
        <w:jc w:val="both"/>
        <w:rPr>
          <w:rFonts w:eastAsia="MS Mincho" w:cs="Times New Roman"/>
          <w:sz w:val="28"/>
          <w:szCs w:val="28"/>
          <w:lang w:val="pt-BR"/>
        </w:rPr>
      </w:pPr>
      <w:r w:rsidRPr="004E7B41">
        <w:rPr>
          <w:rFonts w:eastAsia="MS Mincho" w:cs="Times New Roman"/>
          <w:sz w:val="28"/>
          <w:szCs w:val="28"/>
          <w:lang w:val="pt-BR"/>
        </w:rPr>
        <w:t xml:space="preserve">b) Có tác động đột phá đến phát triển kinh tế - xã hội hoặc có vai trò quan trọng đối với quốc phòng, an ninh; </w:t>
      </w:r>
    </w:p>
    <w:p w14:paraId="4B8786C8" w14:textId="3FBE4EAD" w:rsidR="000603C9" w:rsidRPr="000603C9" w:rsidRDefault="00F56211" w:rsidP="008C2D1D">
      <w:pPr>
        <w:spacing w:before="120" w:after="120" w:line="240" w:lineRule="auto"/>
        <w:ind w:firstLine="720"/>
        <w:jc w:val="both"/>
        <w:rPr>
          <w:sz w:val="28"/>
          <w:szCs w:val="28"/>
          <w:lang w:val="pt-BR"/>
        </w:rPr>
      </w:pPr>
      <w:r w:rsidRPr="004E7B41">
        <w:rPr>
          <w:rFonts w:eastAsia="MS Mincho" w:cs="Times New Roman"/>
          <w:sz w:val="28"/>
          <w:szCs w:val="28"/>
          <w:lang w:val="pt-BR"/>
        </w:rPr>
        <w:t>c) Tạo lợi thế cạnh tranh quốc gia.</w:t>
      </w:r>
      <w:r w:rsidR="000603C9" w:rsidRPr="000603C9">
        <w:rPr>
          <w:sz w:val="28"/>
          <w:szCs w:val="28"/>
          <w:lang w:val="pt-BR"/>
        </w:rPr>
        <w:t xml:space="preserve"> </w:t>
      </w:r>
    </w:p>
    <w:p w14:paraId="294A843E" w14:textId="394EB776" w:rsidR="000603C9" w:rsidRPr="00543121" w:rsidRDefault="00333314" w:rsidP="008C2D1D">
      <w:pPr>
        <w:spacing w:before="120" w:after="120" w:line="240" w:lineRule="auto"/>
        <w:ind w:firstLine="720"/>
        <w:jc w:val="both"/>
        <w:rPr>
          <w:b/>
          <w:bCs/>
          <w:i/>
          <w:iCs/>
          <w:sz w:val="28"/>
          <w:szCs w:val="28"/>
          <w:lang w:val="pt-BR"/>
        </w:rPr>
      </w:pPr>
      <w:r w:rsidRPr="00543121">
        <w:rPr>
          <w:b/>
          <w:bCs/>
          <w:i/>
          <w:iCs/>
          <w:sz w:val="28"/>
          <w:szCs w:val="28"/>
          <w:lang w:val="pt-BR"/>
        </w:rPr>
        <w:t xml:space="preserve">2.3. </w:t>
      </w:r>
      <w:r w:rsidR="000603C9" w:rsidRPr="00543121">
        <w:rPr>
          <w:b/>
          <w:bCs/>
          <w:i/>
          <w:iCs/>
          <w:sz w:val="28"/>
          <w:szCs w:val="28"/>
          <w:lang w:val="pt-BR"/>
        </w:rPr>
        <w:t>Tổ chức thực hiện:</w:t>
      </w:r>
    </w:p>
    <w:p w14:paraId="2AC01358" w14:textId="0A359C96" w:rsidR="000603C9" w:rsidRPr="00543121" w:rsidRDefault="00361456" w:rsidP="008C2D1D">
      <w:pPr>
        <w:spacing w:before="120" w:after="120" w:line="240" w:lineRule="auto"/>
        <w:ind w:firstLine="720"/>
        <w:jc w:val="both"/>
        <w:rPr>
          <w:sz w:val="28"/>
          <w:szCs w:val="28"/>
          <w:lang w:val="pt-BR"/>
        </w:rPr>
      </w:pPr>
      <w:r w:rsidRPr="00361456">
        <w:rPr>
          <w:rFonts w:eastAsia="MS Mincho" w:cs="Times New Roman"/>
          <w:sz w:val="28"/>
          <w:szCs w:val="28"/>
          <w:lang w:val="pt-BR"/>
        </w:rPr>
        <w:t xml:space="preserve">Bộ Khoa học và Công nghệ </w:t>
      </w:r>
      <w:r w:rsidRPr="00361456">
        <w:rPr>
          <w:rFonts w:cs="Times New Roman"/>
          <w:spacing w:val="-4"/>
          <w:sz w:val="28"/>
          <w:szCs w:val="28"/>
          <w:lang w:val="pt-BR"/>
        </w:rPr>
        <w:t>chủ trì, phối hợp với Bộ, cơ quan ngang Bộ có liên quan</w:t>
      </w:r>
      <w:r w:rsidRPr="00361456">
        <w:rPr>
          <w:rFonts w:eastAsia="MS Mincho" w:cs="Times New Roman"/>
          <w:sz w:val="28"/>
          <w:szCs w:val="28"/>
          <w:lang w:val="pt-BR"/>
        </w:rPr>
        <w:t xml:space="preserve"> </w:t>
      </w:r>
      <w:r w:rsidRPr="00361456">
        <w:rPr>
          <w:rFonts w:cs="Times New Roman"/>
          <w:spacing w:val="-4"/>
          <w:sz w:val="28"/>
          <w:szCs w:val="28"/>
          <w:lang w:val="pt-BR"/>
        </w:rPr>
        <w:t xml:space="preserve">rà soát, đánh giá định kỳ, </w:t>
      </w:r>
      <w:r w:rsidRPr="00361456">
        <w:rPr>
          <w:rFonts w:eastAsia="MS Mincho" w:cs="Times New Roman"/>
          <w:sz w:val="28"/>
          <w:szCs w:val="28"/>
          <w:lang w:val="pt-BR"/>
        </w:rPr>
        <w:t xml:space="preserve">trình Thủ tướng Chính phủ ban hành, cập nhật </w:t>
      </w:r>
      <w:r w:rsidR="00857D66">
        <w:rPr>
          <w:rFonts w:eastAsia="MS Mincho" w:cs="Times New Roman"/>
          <w:sz w:val="28"/>
          <w:szCs w:val="28"/>
          <w:lang w:val="pt-BR"/>
        </w:rPr>
        <w:t>d</w:t>
      </w:r>
      <w:r w:rsidRPr="00361456">
        <w:rPr>
          <w:rFonts w:eastAsia="MS Mincho" w:cs="Times New Roman"/>
          <w:sz w:val="28"/>
          <w:szCs w:val="28"/>
          <w:lang w:val="pt-BR"/>
        </w:rPr>
        <w:t>anh mục công nghệ cao được ưu tiên đầu tư phát triển</w:t>
      </w:r>
      <w:r w:rsidR="00DA0608">
        <w:rPr>
          <w:rFonts w:eastAsia="MS Mincho" w:cs="Times New Roman"/>
          <w:sz w:val="28"/>
          <w:szCs w:val="28"/>
          <w:lang w:val="pt-BR"/>
        </w:rPr>
        <w:t>, danh mục sản phẩm công nghệ cao được khuyến khích phát triển</w:t>
      </w:r>
      <w:r w:rsidRPr="00361456">
        <w:rPr>
          <w:rFonts w:eastAsia="MS Mincho" w:cs="Times New Roman"/>
          <w:sz w:val="28"/>
          <w:szCs w:val="28"/>
          <w:lang w:val="pt-BR"/>
        </w:rPr>
        <w:t xml:space="preserve"> và </w:t>
      </w:r>
      <w:r w:rsidR="00857D66">
        <w:rPr>
          <w:rFonts w:eastAsia="MS Mincho" w:cs="Times New Roman"/>
          <w:sz w:val="28"/>
          <w:szCs w:val="28"/>
          <w:lang w:val="pt-BR"/>
        </w:rPr>
        <w:t>d</w:t>
      </w:r>
      <w:r w:rsidRPr="00361456">
        <w:rPr>
          <w:rFonts w:eastAsia="MS Mincho" w:cs="Times New Roman"/>
          <w:sz w:val="28"/>
          <w:szCs w:val="28"/>
          <w:lang w:val="pt-BR"/>
        </w:rPr>
        <w:t>anh mục công nghệ chiến lược</w:t>
      </w:r>
      <w:r w:rsidR="00857D66">
        <w:rPr>
          <w:rFonts w:eastAsia="MS Mincho" w:cs="Times New Roman"/>
          <w:sz w:val="28"/>
          <w:szCs w:val="28"/>
          <w:lang w:val="pt-BR"/>
        </w:rPr>
        <w:t>, Danh mục sản phẩm công nghệ chiến lược</w:t>
      </w:r>
      <w:r w:rsidRPr="00361456">
        <w:rPr>
          <w:rFonts w:eastAsia="MS Mincho" w:cs="Times New Roman"/>
          <w:sz w:val="28"/>
          <w:szCs w:val="28"/>
          <w:lang w:val="pt-BR"/>
        </w:rPr>
        <w:t xml:space="preserve"> </w:t>
      </w:r>
      <w:r w:rsidRPr="00361456">
        <w:rPr>
          <w:rFonts w:cs="Times New Roman"/>
          <w:sz w:val="28"/>
          <w:szCs w:val="28"/>
          <w:lang w:val="pt-BR"/>
        </w:rPr>
        <w:t xml:space="preserve">trên cơ sở các tiêu chí quy định tại Điều này phù hợp </w:t>
      </w:r>
      <w:r w:rsidRPr="00361456">
        <w:rPr>
          <w:sz w:val="28"/>
          <w:szCs w:val="28"/>
          <w:lang w:val="pt-BR"/>
        </w:rPr>
        <w:t xml:space="preserve">với tình hình </w:t>
      </w:r>
      <w:r w:rsidRPr="00361456">
        <w:rPr>
          <w:spacing w:val="-4"/>
          <w:sz w:val="28"/>
          <w:szCs w:val="28"/>
          <w:lang w:val="pt-BR"/>
        </w:rPr>
        <w:t>phát triển kinh tế - xã hội từng giai đoạn</w:t>
      </w:r>
      <w:r w:rsidRPr="00361456">
        <w:rPr>
          <w:rFonts w:eastAsia="MS Mincho" w:cs="Times New Roman"/>
          <w:sz w:val="28"/>
          <w:szCs w:val="28"/>
          <w:lang w:val="pt-BR"/>
        </w:rPr>
        <w:t>.</w:t>
      </w:r>
    </w:p>
    <w:p w14:paraId="7A43AEFA" w14:textId="0B28CBCB" w:rsidR="000603C9" w:rsidRPr="00543121" w:rsidRDefault="00936EAF" w:rsidP="008C2D1D">
      <w:pPr>
        <w:spacing w:before="120" w:after="120" w:line="240" w:lineRule="auto"/>
        <w:ind w:firstLine="720"/>
        <w:jc w:val="both"/>
        <w:rPr>
          <w:b/>
          <w:bCs/>
          <w:sz w:val="28"/>
          <w:szCs w:val="28"/>
          <w:lang w:val="pt-BR"/>
        </w:rPr>
      </w:pPr>
      <w:r w:rsidRPr="00543121">
        <w:rPr>
          <w:b/>
          <w:bCs/>
          <w:sz w:val="28"/>
          <w:szCs w:val="28"/>
          <w:lang w:val="pt-BR"/>
        </w:rPr>
        <w:t xml:space="preserve">3. </w:t>
      </w:r>
      <w:r w:rsidR="000603C9" w:rsidRPr="00543121">
        <w:rPr>
          <w:b/>
          <w:bCs/>
          <w:sz w:val="28"/>
          <w:szCs w:val="28"/>
          <w:lang w:val="pt-BR"/>
        </w:rPr>
        <w:t>Đánh giá hiệu quả hoạt động công nghệ cao, công nghệ chiến lược</w:t>
      </w:r>
      <w:r w:rsidR="000666D7">
        <w:rPr>
          <w:b/>
          <w:bCs/>
          <w:sz w:val="28"/>
          <w:szCs w:val="28"/>
          <w:lang w:val="pt-BR"/>
        </w:rPr>
        <w:t xml:space="preserve"> </w:t>
      </w:r>
    </w:p>
    <w:p w14:paraId="038566E2" w14:textId="77777777" w:rsidR="00936EAF" w:rsidRPr="00543121" w:rsidRDefault="00936EAF" w:rsidP="008C2D1D">
      <w:pPr>
        <w:spacing w:before="120" w:after="120" w:line="240" w:lineRule="auto"/>
        <w:ind w:firstLine="720"/>
        <w:jc w:val="both"/>
        <w:rPr>
          <w:b/>
          <w:bCs/>
          <w:i/>
          <w:iCs/>
          <w:sz w:val="28"/>
          <w:szCs w:val="28"/>
          <w:lang w:val="pt-BR"/>
        </w:rPr>
      </w:pPr>
      <w:r w:rsidRPr="00543121">
        <w:rPr>
          <w:b/>
          <w:bCs/>
          <w:i/>
          <w:iCs/>
          <w:sz w:val="28"/>
          <w:szCs w:val="28"/>
          <w:lang w:val="pt-BR"/>
        </w:rPr>
        <w:t xml:space="preserve">3.1. </w:t>
      </w:r>
      <w:r w:rsidR="000603C9" w:rsidRPr="00543121">
        <w:rPr>
          <w:b/>
          <w:bCs/>
          <w:i/>
          <w:iCs/>
          <w:sz w:val="28"/>
          <w:szCs w:val="28"/>
          <w:lang w:val="pt-BR"/>
        </w:rPr>
        <w:t xml:space="preserve">Mục tiêu: </w:t>
      </w:r>
    </w:p>
    <w:p w14:paraId="119C9E31" w14:textId="52FE5EBD" w:rsidR="000603C9" w:rsidRPr="00543121" w:rsidRDefault="000603C9" w:rsidP="008C2D1D">
      <w:pPr>
        <w:spacing w:before="120" w:after="120" w:line="240" w:lineRule="auto"/>
        <w:ind w:firstLine="720"/>
        <w:jc w:val="both"/>
        <w:rPr>
          <w:sz w:val="28"/>
          <w:szCs w:val="28"/>
          <w:lang w:val="pt-BR"/>
        </w:rPr>
      </w:pPr>
      <w:r w:rsidRPr="00543121">
        <w:rPr>
          <w:sz w:val="28"/>
          <w:szCs w:val="28"/>
          <w:lang w:val="pt-BR"/>
        </w:rPr>
        <w:t>Đảm bảo đầu tư hiệu quả, điều chỉnh chính sách kịp thời, tăng cường trách nhiệm quản lý.</w:t>
      </w:r>
    </w:p>
    <w:p w14:paraId="48FD2CFD" w14:textId="77777777" w:rsidR="00936EAF" w:rsidRPr="00543121" w:rsidRDefault="00936EAF" w:rsidP="008C2D1D">
      <w:pPr>
        <w:spacing w:before="120" w:after="120" w:line="240" w:lineRule="auto"/>
        <w:ind w:firstLine="720"/>
        <w:jc w:val="both"/>
        <w:rPr>
          <w:sz w:val="28"/>
          <w:szCs w:val="28"/>
          <w:lang w:val="pt-BR"/>
        </w:rPr>
      </w:pPr>
      <w:r w:rsidRPr="00543121">
        <w:rPr>
          <w:b/>
          <w:bCs/>
          <w:i/>
          <w:iCs/>
          <w:sz w:val="28"/>
          <w:szCs w:val="28"/>
          <w:lang w:val="pt-BR"/>
        </w:rPr>
        <w:t xml:space="preserve">3.2. </w:t>
      </w:r>
      <w:r w:rsidR="000603C9" w:rsidRPr="00543121">
        <w:rPr>
          <w:b/>
          <w:bCs/>
          <w:i/>
          <w:iCs/>
          <w:sz w:val="28"/>
          <w:szCs w:val="28"/>
          <w:lang w:val="pt-BR"/>
        </w:rPr>
        <w:t>Nội dung chính:</w:t>
      </w:r>
      <w:r w:rsidR="000603C9" w:rsidRPr="00543121">
        <w:rPr>
          <w:sz w:val="28"/>
          <w:szCs w:val="28"/>
          <w:lang w:val="pt-BR"/>
        </w:rPr>
        <w:t xml:space="preserve"> </w:t>
      </w:r>
    </w:p>
    <w:p w14:paraId="56C8CF74" w14:textId="6C0BEF17" w:rsidR="00312F41" w:rsidRPr="00543121" w:rsidRDefault="009C39EC" w:rsidP="008C2D1D">
      <w:pPr>
        <w:spacing w:before="120" w:after="120" w:line="240" w:lineRule="auto"/>
        <w:ind w:firstLine="720"/>
        <w:jc w:val="both"/>
        <w:rPr>
          <w:sz w:val="28"/>
          <w:szCs w:val="28"/>
          <w:lang w:val="pt-BR"/>
        </w:rPr>
      </w:pPr>
      <w:r w:rsidRPr="00543121">
        <w:rPr>
          <w:sz w:val="28"/>
          <w:szCs w:val="28"/>
          <w:lang w:val="pt-BR"/>
        </w:rPr>
        <w:t>a.</w:t>
      </w:r>
      <w:r w:rsidR="00312F41" w:rsidRPr="00543121">
        <w:rPr>
          <w:sz w:val="28"/>
          <w:szCs w:val="28"/>
          <w:lang w:val="pt-BR"/>
        </w:rPr>
        <w:t xml:space="preserve"> </w:t>
      </w:r>
      <w:r w:rsidR="000603C9" w:rsidRPr="00543121">
        <w:rPr>
          <w:sz w:val="28"/>
          <w:szCs w:val="28"/>
          <w:lang w:val="pt-BR"/>
        </w:rPr>
        <w:t>Đánh giá</w:t>
      </w:r>
      <w:r w:rsidR="00987B9A" w:rsidRPr="00543121">
        <w:rPr>
          <w:sz w:val="28"/>
          <w:szCs w:val="28"/>
          <w:lang w:val="pt-BR"/>
        </w:rPr>
        <w:t xml:space="preserve"> hiệu quả đầu tư</w:t>
      </w:r>
      <w:r w:rsidR="00E46671" w:rsidRPr="00543121">
        <w:rPr>
          <w:sz w:val="28"/>
          <w:szCs w:val="28"/>
          <w:lang w:val="pt-BR"/>
        </w:rPr>
        <w:t xml:space="preserve"> từ ngân sách nhà n</w:t>
      </w:r>
      <w:r w:rsidR="00A60660" w:rsidRPr="00543121">
        <w:rPr>
          <w:sz w:val="28"/>
          <w:szCs w:val="28"/>
          <w:lang w:val="pt-BR"/>
        </w:rPr>
        <w:t>ước</w:t>
      </w:r>
      <w:r w:rsidR="00E46671" w:rsidRPr="00543121">
        <w:rPr>
          <w:sz w:val="28"/>
          <w:szCs w:val="28"/>
          <w:lang w:val="pt-BR"/>
        </w:rPr>
        <w:t xml:space="preserve"> cho hoạt đông công nghệ cao, công nghệ chiến lược</w:t>
      </w:r>
      <w:r w:rsidR="000603C9" w:rsidRPr="00543121">
        <w:rPr>
          <w:sz w:val="28"/>
          <w:szCs w:val="28"/>
          <w:lang w:val="pt-BR"/>
        </w:rPr>
        <w:t xml:space="preserve"> dựa trên </w:t>
      </w:r>
      <w:r w:rsidR="00445C35" w:rsidRPr="00543121">
        <w:rPr>
          <w:sz w:val="28"/>
          <w:szCs w:val="28"/>
          <w:lang w:val="pt-BR"/>
        </w:rPr>
        <w:t>h</w:t>
      </w:r>
      <w:r w:rsidR="00445C35" w:rsidRPr="00445C35">
        <w:rPr>
          <w:rFonts w:cs="Times New Roman"/>
          <w:sz w:val="28"/>
          <w:szCs w:val="28"/>
          <w:lang w:val="vi-VN"/>
        </w:rPr>
        <w:t>ệ thống chỉ tiêu thống kê, tiêu chí đo lường, đánh giá kết quả, hiệu quả và mức độ đóng góp của hoạt động công nghệ cao và công nghệ chiến lược về giá trị gia tăng, mức độ cạnh tranh, năng suất lao động cho phát triển kinh tế - xã hội, bảo đảm quốc phòng, an ninh</w:t>
      </w:r>
      <w:r w:rsidR="00445C35" w:rsidRPr="00543121">
        <w:rPr>
          <w:sz w:val="28"/>
          <w:szCs w:val="28"/>
          <w:lang w:val="pt-BR"/>
        </w:rPr>
        <w:t>.</w:t>
      </w:r>
      <w:r w:rsidR="000603C9" w:rsidRPr="00543121">
        <w:rPr>
          <w:sz w:val="28"/>
          <w:szCs w:val="28"/>
          <w:lang w:val="pt-BR"/>
        </w:rPr>
        <w:t xml:space="preserve"> </w:t>
      </w:r>
    </w:p>
    <w:p w14:paraId="429C4B09" w14:textId="1D3C9B6B" w:rsidR="009C39EC" w:rsidRPr="009C39EC" w:rsidRDefault="009C39EC" w:rsidP="008C2D1D">
      <w:pPr>
        <w:widowControl w:val="0"/>
        <w:spacing w:before="120" w:after="120" w:line="240" w:lineRule="auto"/>
        <w:ind w:firstLine="720"/>
        <w:jc w:val="both"/>
        <w:rPr>
          <w:rFonts w:cs="Times New Roman"/>
          <w:sz w:val="28"/>
          <w:szCs w:val="28"/>
          <w:lang w:val="vi-VN"/>
        </w:rPr>
      </w:pPr>
      <w:r w:rsidRPr="00543121">
        <w:rPr>
          <w:sz w:val="28"/>
          <w:szCs w:val="28"/>
          <w:lang w:val="pt-BR"/>
        </w:rPr>
        <w:t>b.</w:t>
      </w:r>
      <w:r w:rsidR="00312F41" w:rsidRPr="00543121">
        <w:rPr>
          <w:sz w:val="28"/>
          <w:szCs w:val="28"/>
          <w:lang w:val="pt-BR"/>
        </w:rPr>
        <w:t xml:space="preserve"> </w:t>
      </w:r>
      <w:r w:rsidRPr="009C39EC">
        <w:rPr>
          <w:rFonts w:cs="Times New Roman"/>
          <w:sz w:val="28"/>
          <w:szCs w:val="28"/>
          <w:lang w:val="vi-VN"/>
        </w:rPr>
        <w:t>Kết quả đánh giá hiệu quả hoạt động công nghệ cao, công nghệ chiến lược là căn cứ để thực hiện hoạt động sau đây:</w:t>
      </w:r>
    </w:p>
    <w:p w14:paraId="00F769A5" w14:textId="4833B0AE" w:rsidR="009C39EC" w:rsidRPr="009C39EC" w:rsidRDefault="009C39EC" w:rsidP="008C2D1D">
      <w:pPr>
        <w:widowControl w:val="0"/>
        <w:spacing w:before="120" w:after="120" w:line="240" w:lineRule="auto"/>
        <w:ind w:firstLine="720"/>
        <w:jc w:val="both"/>
        <w:rPr>
          <w:rFonts w:cs="Times New Roman"/>
          <w:spacing w:val="-2"/>
          <w:sz w:val="28"/>
          <w:szCs w:val="28"/>
          <w:lang w:val="vi-VN"/>
        </w:rPr>
      </w:pPr>
      <w:r w:rsidRPr="009C39EC">
        <w:rPr>
          <w:rFonts w:cs="Times New Roman"/>
          <w:spacing w:val="-2"/>
          <w:sz w:val="28"/>
          <w:szCs w:val="28"/>
          <w:lang w:val="vi-VN"/>
        </w:rPr>
        <w:t>+ Điều chỉnh kế hoạch, phương án bố trí ngân sách nhà nước cho các hoạt động công nghệ cao, công nghệ chiến lược của các Bộ, cơ quan ngang Bộ, cơ quan thuộc Chính phủ, cơ quan khác ở trung ương, địa phương và tổ chức liên quan;</w:t>
      </w:r>
    </w:p>
    <w:p w14:paraId="2E9C9C75" w14:textId="67A9DB9E" w:rsidR="009C39EC" w:rsidRPr="009C39EC" w:rsidRDefault="009C39EC" w:rsidP="008C2D1D">
      <w:pPr>
        <w:widowControl w:val="0"/>
        <w:spacing w:before="120" w:after="120" w:line="240" w:lineRule="auto"/>
        <w:ind w:firstLine="720"/>
        <w:jc w:val="both"/>
        <w:rPr>
          <w:rFonts w:cs="Times New Roman"/>
          <w:sz w:val="28"/>
          <w:szCs w:val="28"/>
          <w:lang w:val="vi-VN"/>
        </w:rPr>
      </w:pPr>
      <w:r w:rsidRPr="009C39EC">
        <w:rPr>
          <w:rFonts w:cs="Times New Roman"/>
          <w:sz w:val="28"/>
          <w:szCs w:val="28"/>
          <w:lang w:val="vi-VN"/>
        </w:rPr>
        <w:t xml:space="preserve">+ Cơ quan có thẩm quyền xem xét, quyết định việc tiếp tục, điều chỉnh hoặc </w:t>
      </w:r>
      <w:r w:rsidRPr="009C39EC">
        <w:rPr>
          <w:rFonts w:cs="Times New Roman"/>
          <w:sz w:val="28"/>
          <w:szCs w:val="28"/>
          <w:lang w:val="vi-VN"/>
        </w:rPr>
        <w:lastRenderedPageBreak/>
        <w:t>chấm dứt chính sách hỗ trợ, ưu đãi đối với tổ chức, cá nhân tham gia hoạt động công nghệ cao, công nghệ chiến lược.</w:t>
      </w:r>
      <w:r w:rsidRPr="009C39EC">
        <w:rPr>
          <w:rFonts w:cs="Times New Roman"/>
          <w:bCs/>
          <w:sz w:val="28"/>
          <w:szCs w:val="28"/>
          <w:lang w:val="vi-VN"/>
        </w:rPr>
        <w:t xml:space="preserve"> </w:t>
      </w:r>
    </w:p>
    <w:p w14:paraId="409CCE1B" w14:textId="17EFD227" w:rsidR="000603C9" w:rsidRPr="00543121" w:rsidRDefault="00936EAF" w:rsidP="008C2D1D">
      <w:pPr>
        <w:spacing w:before="120" w:after="120" w:line="240" w:lineRule="auto"/>
        <w:ind w:firstLine="720"/>
        <w:jc w:val="both"/>
        <w:rPr>
          <w:b/>
          <w:bCs/>
          <w:i/>
          <w:iCs/>
          <w:sz w:val="28"/>
          <w:szCs w:val="28"/>
          <w:lang w:val="vi-VN"/>
        </w:rPr>
      </w:pPr>
      <w:r w:rsidRPr="00543121">
        <w:rPr>
          <w:b/>
          <w:bCs/>
          <w:i/>
          <w:iCs/>
          <w:sz w:val="28"/>
          <w:szCs w:val="28"/>
          <w:lang w:val="vi-VN"/>
        </w:rPr>
        <w:t xml:space="preserve">3.3. </w:t>
      </w:r>
      <w:r w:rsidR="000603C9" w:rsidRPr="00543121">
        <w:rPr>
          <w:b/>
          <w:bCs/>
          <w:i/>
          <w:iCs/>
          <w:sz w:val="28"/>
          <w:szCs w:val="28"/>
          <w:lang w:val="vi-VN"/>
        </w:rPr>
        <w:t>Tổ chức thực hiện:</w:t>
      </w:r>
    </w:p>
    <w:p w14:paraId="41939007" w14:textId="77777777" w:rsidR="00AF0450" w:rsidRPr="00543121" w:rsidRDefault="000603C9" w:rsidP="008C2D1D">
      <w:pPr>
        <w:spacing w:before="120" w:after="120" w:line="240" w:lineRule="auto"/>
        <w:ind w:firstLine="720"/>
        <w:jc w:val="both"/>
        <w:rPr>
          <w:sz w:val="28"/>
          <w:szCs w:val="28"/>
          <w:lang w:val="vi-VN"/>
        </w:rPr>
      </w:pPr>
      <w:r w:rsidRPr="00543121">
        <w:rPr>
          <w:sz w:val="28"/>
          <w:szCs w:val="28"/>
          <w:lang w:val="vi-VN"/>
        </w:rPr>
        <w:t>a. Đối với các Bộ, ngành, địa phương:</w:t>
      </w:r>
      <w:r w:rsidR="0076005B" w:rsidRPr="00543121">
        <w:rPr>
          <w:sz w:val="28"/>
          <w:szCs w:val="28"/>
          <w:lang w:val="vi-VN"/>
        </w:rPr>
        <w:t xml:space="preserve"> </w:t>
      </w:r>
    </w:p>
    <w:p w14:paraId="5A9BAE75" w14:textId="2FEEDB38" w:rsidR="000603C9" w:rsidRPr="00543121" w:rsidRDefault="00AF0450" w:rsidP="008C2D1D">
      <w:pPr>
        <w:spacing w:before="120" w:after="120" w:line="240" w:lineRule="auto"/>
        <w:ind w:firstLine="720"/>
        <w:jc w:val="both"/>
        <w:rPr>
          <w:sz w:val="28"/>
          <w:szCs w:val="28"/>
          <w:lang w:val="vi-VN"/>
        </w:rPr>
      </w:pPr>
      <w:r w:rsidRPr="00543121">
        <w:rPr>
          <w:sz w:val="28"/>
          <w:szCs w:val="28"/>
          <w:lang w:val="vi-VN"/>
        </w:rPr>
        <w:t xml:space="preserve">Căn cứ quy định tại Điều 8 Luật Công nghệ cao 2025, </w:t>
      </w:r>
      <w:r w:rsidR="00B601E7" w:rsidRPr="00B601E7">
        <w:rPr>
          <w:rFonts w:cs="Times New Roman"/>
          <w:sz w:val="28"/>
          <w:szCs w:val="28"/>
          <w:lang w:val="vi-VN"/>
        </w:rPr>
        <w:t>Bộ Khoa học và Công nghệ ban hành Hệ thống chỉ tiêu thống kê, tiêu chí đo lường</w:t>
      </w:r>
      <w:r w:rsidR="00B601E7" w:rsidRPr="00543121">
        <w:rPr>
          <w:rFonts w:cs="Times New Roman"/>
          <w:sz w:val="28"/>
          <w:szCs w:val="28"/>
          <w:lang w:val="vi-VN"/>
        </w:rPr>
        <w:t>. C</w:t>
      </w:r>
      <w:r w:rsidR="00B601E7" w:rsidRPr="00543121">
        <w:rPr>
          <w:sz w:val="28"/>
          <w:szCs w:val="28"/>
          <w:lang w:val="vi-VN"/>
        </w:rPr>
        <w:t>ác Bộ, ngành, địa phương</w:t>
      </w:r>
      <w:r w:rsidR="000603C9" w:rsidRPr="00543121">
        <w:rPr>
          <w:sz w:val="28"/>
          <w:szCs w:val="28"/>
          <w:lang w:val="vi-VN"/>
        </w:rPr>
        <w:t xml:space="preserve"> </w:t>
      </w:r>
      <w:r w:rsidR="00B601E7" w:rsidRPr="00543121">
        <w:rPr>
          <w:sz w:val="28"/>
          <w:szCs w:val="28"/>
          <w:lang w:val="vi-VN"/>
        </w:rPr>
        <w:t>x</w:t>
      </w:r>
      <w:r w:rsidR="000603C9" w:rsidRPr="00543121">
        <w:rPr>
          <w:sz w:val="28"/>
          <w:szCs w:val="28"/>
          <w:lang w:val="vi-VN"/>
        </w:rPr>
        <w:t>ây dựng báo cáo định kỳ, gửi Bộ KH&amp;CN tổng hợp; kiểm tra vi phạm trong lĩnh vực.</w:t>
      </w:r>
    </w:p>
    <w:p w14:paraId="2180B7BD" w14:textId="7DF7AAF0" w:rsidR="000603C9" w:rsidRPr="00543121" w:rsidRDefault="000603C9" w:rsidP="008C2D1D">
      <w:pPr>
        <w:spacing w:before="120" w:after="120" w:line="240" w:lineRule="auto"/>
        <w:ind w:firstLine="720"/>
        <w:jc w:val="both"/>
        <w:rPr>
          <w:sz w:val="28"/>
          <w:szCs w:val="28"/>
          <w:lang w:val="vi-VN"/>
        </w:rPr>
      </w:pPr>
      <w:r w:rsidRPr="00543121">
        <w:rPr>
          <w:sz w:val="28"/>
          <w:szCs w:val="28"/>
          <w:lang w:val="vi-VN"/>
        </w:rPr>
        <w:t xml:space="preserve">b. Đối với các tổ chức, cá nhân: </w:t>
      </w:r>
      <w:r w:rsidR="004C0D2D" w:rsidRPr="00A0077C">
        <w:rPr>
          <w:rFonts w:eastAsiaTheme="majorEastAsia" w:cs="Times New Roman"/>
          <w:sz w:val="28"/>
          <w:szCs w:val="28"/>
          <w:lang w:val="pt-BR"/>
        </w:rPr>
        <w:t xml:space="preserve">Chủ động nghiên cứu, tìm hiểu và thực hiện theo các quy định để được đảm bảo quyền và nghĩa vụ khi triển khai </w:t>
      </w:r>
      <w:r w:rsidR="003336D0" w:rsidRPr="00543121">
        <w:rPr>
          <w:sz w:val="28"/>
          <w:szCs w:val="28"/>
          <w:lang w:val="vi-VN"/>
        </w:rPr>
        <w:t>hoạt động công nghệ cao, công nghệ chiến lược</w:t>
      </w:r>
      <w:r w:rsidRPr="00543121">
        <w:rPr>
          <w:sz w:val="28"/>
          <w:szCs w:val="28"/>
          <w:lang w:val="vi-VN"/>
        </w:rPr>
        <w:t>.</w:t>
      </w:r>
    </w:p>
    <w:p w14:paraId="347C0025" w14:textId="4AD23353" w:rsidR="000603C9" w:rsidRPr="00543121" w:rsidRDefault="00F25ACE" w:rsidP="008C2D1D">
      <w:pPr>
        <w:spacing w:before="120" w:after="120" w:line="240" w:lineRule="auto"/>
        <w:ind w:firstLine="720"/>
        <w:jc w:val="both"/>
        <w:rPr>
          <w:b/>
          <w:bCs/>
          <w:sz w:val="28"/>
          <w:szCs w:val="28"/>
          <w:lang w:val="vi-VN"/>
        </w:rPr>
      </w:pPr>
      <w:r w:rsidRPr="00543121">
        <w:rPr>
          <w:b/>
          <w:bCs/>
          <w:sz w:val="28"/>
          <w:szCs w:val="28"/>
          <w:lang w:val="vi-VN"/>
        </w:rPr>
        <w:t xml:space="preserve">4. </w:t>
      </w:r>
      <w:r w:rsidR="000603C9" w:rsidRPr="00543121">
        <w:rPr>
          <w:b/>
          <w:bCs/>
          <w:sz w:val="28"/>
          <w:szCs w:val="28"/>
          <w:lang w:val="vi-VN"/>
        </w:rPr>
        <w:t>Nghiên cứu và phát triển công nghệ cao, công nghệ chiến lược</w:t>
      </w:r>
    </w:p>
    <w:p w14:paraId="11C72AD2" w14:textId="77777777" w:rsidR="00146B25" w:rsidRPr="00543121" w:rsidRDefault="00146B25" w:rsidP="008C2D1D">
      <w:pPr>
        <w:spacing w:before="120" w:after="120" w:line="240" w:lineRule="auto"/>
        <w:ind w:firstLine="720"/>
        <w:jc w:val="both"/>
        <w:rPr>
          <w:b/>
          <w:bCs/>
          <w:i/>
          <w:iCs/>
          <w:sz w:val="28"/>
          <w:szCs w:val="28"/>
          <w:lang w:val="vi-VN"/>
        </w:rPr>
      </w:pPr>
      <w:r w:rsidRPr="00543121">
        <w:rPr>
          <w:b/>
          <w:bCs/>
          <w:i/>
          <w:iCs/>
          <w:sz w:val="28"/>
          <w:szCs w:val="28"/>
          <w:lang w:val="vi-VN"/>
        </w:rPr>
        <w:t xml:space="preserve">4.1. </w:t>
      </w:r>
      <w:r w:rsidR="000603C9" w:rsidRPr="00543121">
        <w:rPr>
          <w:b/>
          <w:bCs/>
          <w:i/>
          <w:iCs/>
          <w:sz w:val="28"/>
          <w:szCs w:val="28"/>
          <w:lang w:val="vi-VN"/>
        </w:rPr>
        <w:t xml:space="preserve">Mục tiêu: </w:t>
      </w:r>
    </w:p>
    <w:p w14:paraId="141E5373" w14:textId="2CAB5D28" w:rsidR="000603C9" w:rsidRPr="000603C9" w:rsidRDefault="00E41D34" w:rsidP="008C2D1D">
      <w:pPr>
        <w:spacing w:before="120" w:after="120" w:line="240" w:lineRule="auto"/>
        <w:ind w:firstLine="720"/>
        <w:jc w:val="both"/>
        <w:rPr>
          <w:color w:val="EE0000"/>
          <w:sz w:val="28"/>
          <w:szCs w:val="28"/>
          <w:lang w:val="vi-VN"/>
        </w:rPr>
      </w:pPr>
      <w:r w:rsidRPr="00BB4322">
        <w:rPr>
          <w:rFonts w:cs="Times New Roman"/>
          <w:sz w:val="28"/>
          <w:szCs w:val="28"/>
          <w:lang w:val="pt-BR"/>
        </w:rPr>
        <w:t>Thúc đẩy, hỗ trợ nghiên cứu và phát triển công nghệ cao, công nghệ chiến lược; hình thành các nhóm nghiên cứu mạnh, liên kết giữa viện nghiên cứu, cơ sở giáo dục đại học và doanh nghiệp để tạo nền tảng khoa học, công nghệ cho phát triển công nghệ cao</w:t>
      </w:r>
      <w:r w:rsidR="00BB4322" w:rsidRPr="00BB4322">
        <w:rPr>
          <w:rFonts w:cs="Times New Roman"/>
          <w:sz w:val="28"/>
          <w:szCs w:val="28"/>
          <w:lang w:val="pt-BR"/>
        </w:rPr>
        <w:t>, công nghệ chi</w:t>
      </w:r>
      <w:r w:rsidR="00660136">
        <w:rPr>
          <w:rFonts w:cs="Times New Roman"/>
          <w:sz w:val="28"/>
          <w:szCs w:val="28"/>
          <w:lang w:val="pt-BR"/>
        </w:rPr>
        <w:t>ế</w:t>
      </w:r>
      <w:r w:rsidR="00BB4322" w:rsidRPr="00BB4322">
        <w:rPr>
          <w:rFonts w:cs="Times New Roman"/>
          <w:sz w:val="28"/>
          <w:szCs w:val="28"/>
          <w:lang w:val="pt-BR"/>
        </w:rPr>
        <w:t>n lược</w:t>
      </w:r>
      <w:r w:rsidRPr="00BB4322">
        <w:rPr>
          <w:rFonts w:cs="Times New Roman"/>
          <w:sz w:val="28"/>
          <w:szCs w:val="28"/>
          <w:lang w:val="pt-BR"/>
        </w:rPr>
        <w:t>.</w:t>
      </w:r>
      <w:r w:rsidR="00BB4322" w:rsidRPr="00BB4322">
        <w:rPr>
          <w:rFonts w:cs="Times New Roman"/>
          <w:sz w:val="28"/>
          <w:szCs w:val="28"/>
          <w:lang w:val="pt-BR"/>
        </w:rPr>
        <w:t xml:space="preserve"> </w:t>
      </w:r>
      <w:r w:rsidR="00C961AD">
        <w:rPr>
          <w:rFonts w:cs="Times New Roman"/>
          <w:sz w:val="28"/>
          <w:szCs w:val="28"/>
          <w:lang w:val="pt-BR"/>
        </w:rPr>
        <w:t>Hỗ trợ</w:t>
      </w:r>
      <w:r w:rsidR="00AE7998">
        <w:rPr>
          <w:rFonts w:cs="Times New Roman"/>
          <w:sz w:val="28"/>
          <w:szCs w:val="28"/>
          <w:lang w:val="pt-BR"/>
        </w:rPr>
        <w:t xml:space="preserve"> </w:t>
      </w:r>
      <w:r w:rsidR="00037C34">
        <w:rPr>
          <w:rFonts w:cs="Times New Roman"/>
          <w:sz w:val="28"/>
          <w:szCs w:val="28"/>
          <w:lang w:val="pt-BR"/>
        </w:rPr>
        <w:t xml:space="preserve">tổ chức, cá nhân </w:t>
      </w:r>
      <w:r w:rsidR="00AE7998">
        <w:rPr>
          <w:rFonts w:cs="Times New Roman"/>
          <w:sz w:val="28"/>
          <w:szCs w:val="28"/>
          <w:lang w:val="pt-BR"/>
        </w:rPr>
        <w:t>thành lập, đầu tư vào Trung tâm nghiên cứu và phát triển công nghệ cao, công nghệ chiến lược</w:t>
      </w:r>
      <w:r w:rsidR="00AC01EB" w:rsidRPr="00037C34">
        <w:rPr>
          <w:rFonts w:cs="Times New Roman"/>
          <w:noProof/>
          <w:sz w:val="28"/>
          <w:szCs w:val="28"/>
          <w:lang w:val="pt-BR"/>
        </w:rPr>
        <w:t>.</w:t>
      </w:r>
    </w:p>
    <w:p w14:paraId="43C3E1EB" w14:textId="77777777" w:rsidR="00AC01EB" w:rsidRPr="00543121" w:rsidRDefault="00AC01EB" w:rsidP="008C2D1D">
      <w:pPr>
        <w:spacing w:before="120" w:after="120" w:line="240" w:lineRule="auto"/>
        <w:ind w:firstLine="720"/>
        <w:jc w:val="both"/>
        <w:rPr>
          <w:color w:val="EE0000"/>
          <w:sz w:val="28"/>
          <w:szCs w:val="28"/>
          <w:lang w:val="vi-VN"/>
        </w:rPr>
      </w:pPr>
      <w:r w:rsidRPr="00AC01EB">
        <w:rPr>
          <w:b/>
          <w:bCs/>
          <w:i/>
          <w:iCs/>
          <w:sz w:val="28"/>
          <w:szCs w:val="28"/>
          <w:lang w:val="vi-VN"/>
        </w:rPr>
        <w:t xml:space="preserve">4.2. </w:t>
      </w:r>
      <w:r w:rsidR="000603C9" w:rsidRPr="000603C9">
        <w:rPr>
          <w:b/>
          <w:bCs/>
          <w:i/>
          <w:iCs/>
          <w:sz w:val="28"/>
          <w:szCs w:val="28"/>
          <w:lang w:val="vi-VN"/>
        </w:rPr>
        <w:t>Nội dung chính:</w:t>
      </w:r>
      <w:r w:rsidR="000603C9" w:rsidRPr="000603C9">
        <w:rPr>
          <w:color w:val="EE0000"/>
          <w:sz w:val="28"/>
          <w:szCs w:val="28"/>
          <w:lang w:val="vi-VN"/>
        </w:rPr>
        <w:t xml:space="preserve"> </w:t>
      </w:r>
    </w:p>
    <w:p w14:paraId="1307334F" w14:textId="77777777" w:rsidR="008E3850" w:rsidRPr="00543121" w:rsidRDefault="00B52B08" w:rsidP="008C2D1D">
      <w:pPr>
        <w:spacing w:before="120" w:after="120" w:line="240" w:lineRule="auto"/>
        <w:ind w:firstLine="720"/>
        <w:jc w:val="both"/>
        <w:rPr>
          <w:sz w:val="28"/>
          <w:szCs w:val="28"/>
          <w:lang w:val="vi-VN"/>
        </w:rPr>
      </w:pPr>
      <w:r w:rsidRPr="00543121">
        <w:rPr>
          <w:sz w:val="28"/>
          <w:szCs w:val="28"/>
          <w:lang w:val="vi-VN"/>
        </w:rPr>
        <w:t xml:space="preserve">a. </w:t>
      </w:r>
      <w:r w:rsidR="000603C9" w:rsidRPr="000603C9">
        <w:rPr>
          <w:sz w:val="28"/>
          <w:szCs w:val="28"/>
          <w:lang w:val="vi-VN"/>
        </w:rPr>
        <w:t>Hoạt động nghiên cứu</w:t>
      </w:r>
      <w:r w:rsidRPr="00543121">
        <w:rPr>
          <w:sz w:val="28"/>
          <w:szCs w:val="28"/>
          <w:lang w:val="vi-VN"/>
        </w:rPr>
        <w:t xml:space="preserve"> và phát triển</w:t>
      </w:r>
      <w:r w:rsidR="000603C9" w:rsidRPr="000603C9">
        <w:rPr>
          <w:sz w:val="28"/>
          <w:szCs w:val="28"/>
          <w:lang w:val="vi-VN"/>
        </w:rPr>
        <w:t>:</w:t>
      </w:r>
    </w:p>
    <w:p w14:paraId="164810E1" w14:textId="0F0B6801" w:rsidR="008E3850" w:rsidRPr="00C97EDE" w:rsidRDefault="00C97EDE" w:rsidP="008C2D1D">
      <w:pPr>
        <w:spacing w:before="120" w:after="120" w:line="240" w:lineRule="auto"/>
        <w:ind w:firstLine="720"/>
        <w:jc w:val="both"/>
        <w:rPr>
          <w:rFonts w:cs="Times New Roman"/>
          <w:strike/>
          <w:sz w:val="28"/>
          <w:szCs w:val="28"/>
          <w:lang w:val="pt-BR"/>
        </w:rPr>
      </w:pPr>
      <w:r w:rsidRPr="00C97EDE">
        <w:rPr>
          <w:rFonts w:cs="Times New Roman"/>
          <w:sz w:val="28"/>
          <w:szCs w:val="28"/>
          <w:lang w:val="pt-BR"/>
        </w:rPr>
        <w:t>-</w:t>
      </w:r>
      <w:r w:rsidR="008E3850" w:rsidRPr="00C97EDE">
        <w:rPr>
          <w:rFonts w:cs="Times New Roman"/>
          <w:sz w:val="28"/>
          <w:szCs w:val="28"/>
          <w:lang w:val="pt-BR"/>
        </w:rPr>
        <w:t xml:space="preserve"> Nghiên cứu sáng tạo công nghệ cao, công nghệ lõi; </w:t>
      </w:r>
    </w:p>
    <w:p w14:paraId="65BC3D89" w14:textId="290A1AF4" w:rsidR="008E3850" w:rsidRPr="00C97EDE" w:rsidRDefault="00C97EDE" w:rsidP="008C2D1D">
      <w:pPr>
        <w:spacing w:before="120" w:after="120" w:line="240" w:lineRule="auto"/>
        <w:ind w:firstLine="720"/>
        <w:jc w:val="both"/>
        <w:rPr>
          <w:rFonts w:cs="Times New Roman"/>
          <w:sz w:val="28"/>
          <w:szCs w:val="28"/>
          <w:lang w:val="pt-BR"/>
        </w:rPr>
      </w:pPr>
      <w:r w:rsidRPr="00C97EDE">
        <w:rPr>
          <w:rFonts w:cs="Times New Roman"/>
          <w:sz w:val="28"/>
          <w:szCs w:val="28"/>
          <w:lang w:val="pt-BR"/>
        </w:rPr>
        <w:t>-</w:t>
      </w:r>
      <w:r w:rsidR="008E3850" w:rsidRPr="00C97EDE">
        <w:rPr>
          <w:rFonts w:cs="Times New Roman"/>
          <w:sz w:val="28"/>
          <w:szCs w:val="28"/>
          <w:lang w:val="pt-BR"/>
        </w:rPr>
        <w:t xml:space="preserve"> Nghiên cứu giải mã, làm chủ và cải tiến công nghệ cao;</w:t>
      </w:r>
    </w:p>
    <w:p w14:paraId="01919AA6" w14:textId="25A9E7A5" w:rsidR="008E3850" w:rsidRPr="00C97EDE" w:rsidRDefault="00C97EDE" w:rsidP="008C2D1D">
      <w:pPr>
        <w:spacing w:before="120" w:after="120" w:line="240" w:lineRule="auto"/>
        <w:ind w:firstLine="720"/>
        <w:jc w:val="both"/>
        <w:rPr>
          <w:rFonts w:cs="Times New Roman"/>
          <w:sz w:val="28"/>
          <w:szCs w:val="28"/>
          <w:lang w:val="pt-BR"/>
        </w:rPr>
      </w:pPr>
      <w:r w:rsidRPr="00C97EDE">
        <w:rPr>
          <w:rFonts w:cs="Times New Roman"/>
          <w:sz w:val="28"/>
          <w:szCs w:val="28"/>
          <w:lang w:val="pt-BR"/>
        </w:rPr>
        <w:t xml:space="preserve">- </w:t>
      </w:r>
      <w:r w:rsidR="008E3850" w:rsidRPr="00C97EDE">
        <w:rPr>
          <w:rFonts w:cs="Times New Roman"/>
          <w:sz w:val="28"/>
          <w:szCs w:val="28"/>
          <w:lang w:val="pt-BR"/>
        </w:rPr>
        <w:t>Nghiên cứu ứng dụng, thử nghiệm và hoàn thiện công nghệ cao.</w:t>
      </w:r>
    </w:p>
    <w:p w14:paraId="48F2BCE9" w14:textId="64166D09" w:rsidR="00C97EDE" w:rsidRPr="00C97EDE" w:rsidRDefault="00C97EDE" w:rsidP="008C2D1D">
      <w:pPr>
        <w:spacing w:before="120" w:after="120" w:line="240" w:lineRule="auto"/>
        <w:ind w:firstLine="720"/>
        <w:jc w:val="both"/>
        <w:rPr>
          <w:rFonts w:eastAsia="MS Mincho" w:cs="Times New Roman"/>
          <w:sz w:val="28"/>
          <w:szCs w:val="28"/>
          <w:lang w:val="vi-VN"/>
        </w:rPr>
      </w:pPr>
      <w:r w:rsidRPr="00C97EDE">
        <w:rPr>
          <w:rFonts w:eastAsia="MS Mincho" w:cs="Times New Roman"/>
          <w:spacing w:val="-4"/>
          <w:sz w:val="28"/>
          <w:szCs w:val="28"/>
          <w:lang w:val="pt-BR"/>
        </w:rPr>
        <w:t>-</w:t>
      </w:r>
      <w:r w:rsidRPr="00C97EDE">
        <w:rPr>
          <w:rFonts w:cs="Times New Roman"/>
          <w:spacing w:val="-4"/>
          <w:sz w:val="28"/>
          <w:szCs w:val="28"/>
          <w:lang w:val="pt-BR"/>
        </w:rPr>
        <w:t xml:space="preserve"> Nghiên cứu giải mã, làm chủ, cải tiến và hoàn thiện công nghệ chiến lược;</w:t>
      </w:r>
    </w:p>
    <w:p w14:paraId="234615E1" w14:textId="06AE7F80" w:rsidR="00C97EDE" w:rsidRPr="00C97EDE" w:rsidRDefault="00C97EDE" w:rsidP="008C2D1D">
      <w:pPr>
        <w:widowControl w:val="0"/>
        <w:spacing w:before="120" w:after="120" w:line="240" w:lineRule="auto"/>
        <w:ind w:firstLine="720"/>
        <w:jc w:val="both"/>
        <w:rPr>
          <w:rFonts w:eastAsia="MS Mincho" w:cs="Times New Roman"/>
          <w:sz w:val="28"/>
          <w:szCs w:val="28"/>
          <w:lang w:val="vi-VN"/>
        </w:rPr>
      </w:pPr>
      <w:r w:rsidRPr="00C97EDE">
        <w:rPr>
          <w:rFonts w:cs="Times New Roman"/>
          <w:sz w:val="28"/>
          <w:szCs w:val="28"/>
          <w:lang w:val="pt-BR"/>
        </w:rPr>
        <w:t>- Nghiên cứu ứng dụng và thử nghiệm công nghệ chiến lược.</w:t>
      </w:r>
    </w:p>
    <w:p w14:paraId="0633E31C" w14:textId="5939C4E4" w:rsidR="00A93E1D" w:rsidRPr="003245BB" w:rsidRDefault="00A93E1D" w:rsidP="008C2D1D">
      <w:pPr>
        <w:spacing w:before="120" w:after="120" w:line="240" w:lineRule="auto"/>
        <w:ind w:firstLine="720"/>
        <w:jc w:val="both"/>
        <w:rPr>
          <w:rFonts w:cs="Times New Roman"/>
          <w:spacing w:val="-4"/>
          <w:sz w:val="28"/>
          <w:szCs w:val="28"/>
          <w:lang w:val="vi-VN"/>
        </w:rPr>
      </w:pPr>
      <w:r w:rsidRPr="003245BB">
        <w:rPr>
          <w:rFonts w:cs="Times New Roman"/>
          <w:spacing w:val="-4"/>
          <w:sz w:val="28"/>
          <w:szCs w:val="28"/>
          <w:lang w:val="pt-BR"/>
        </w:rPr>
        <w:t>b. Các</w:t>
      </w:r>
      <w:r w:rsidRPr="003245BB">
        <w:rPr>
          <w:rFonts w:cs="Times New Roman"/>
          <w:spacing w:val="-4"/>
          <w:sz w:val="28"/>
          <w:szCs w:val="28"/>
          <w:lang w:val="vi-VN"/>
        </w:rPr>
        <w:t xml:space="preserve"> chính sách </w:t>
      </w:r>
      <w:r w:rsidRPr="003245BB">
        <w:rPr>
          <w:rFonts w:cs="Times New Roman"/>
          <w:spacing w:val="-4"/>
          <w:sz w:val="28"/>
          <w:szCs w:val="28"/>
          <w:lang w:val="pt-BR"/>
        </w:rPr>
        <w:t xml:space="preserve">ưu đãi, hỗ trợ theo quy định của pháp luật về khoa học, công nghệ và đổi mới sáng tạo và các chính sách ưu đãi, hỗ trợ </w:t>
      </w:r>
      <w:r w:rsidRPr="003245BB">
        <w:rPr>
          <w:rFonts w:cs="Times New Roman"/>
          <w:spacing w:val="-4"/>
          <w:sz w:val="28"/>
          <w:szCs w:val="28"/>
          <w:lang w:val="vi-VN"/>
        </w:rPr>
        <w:t>sau đây:</w:t>
      </w:r>
    </w:p>
    <w:p w14:paraId="0F9C5169" w14:textId="083F53B0" w:rsidR="00A93E1D" w:rsidRPr="00660327" w:rsidRDefault="003245BB" w:rsidP="008C2D1D">
      <w:pPr>
        <w:spacing w:before="120" w:after="120" w:line="240" w:lineRule="auto"/>
        <w:ind w:firstLine="720"/>
        <w:jc w:val="both"/>
        <w:rPr>
          <w:rFonts w:cs="Times New Roman"/>
          <w:spacing w:val="-4"/>
          <w:sz w:val="28"/>
          <w:szCs w:val="28"/>
          <w:lang w:val="vi-VN"/>
        </w:rPr>
      </w:pPr>
      <w:r w:rsidRPr="003245BB">
        <w:rPr>
          <w:rFonts w:cs="Times New Roman"/>
          <w:spacing w:val="-4"/>
          <w:sz w:val="28"/>
          <w:szCs w:val="28"/>
          <w:lang w:val="vi-VN"/>
        </w:rPr>
        <w:t>-</w:t>
      </w:r>
      <w:r w:rsidR="00A93E1D" w:rsidRPr="003245BB">
        <w:rPr>
          <w:rFonts w:cs="Times New Roman"/>
          <w:spacing w:val="-4"/>
          <w:sz w:val="28"/>
          <w:szCs w:val="28"/>
          <w:lang w:val="vi-VN"/>
        </w:rPr>
        <w:t xml:space="preserve"> Ưu tiên xem xét tài trợ, hỗ trợ kinh phí từ chương trình khoa học, công nghệ và đổi mới sáng tạo về công nghệ cao</w:t>
      </w:r>
      <w:r w:rsidR="00A93E1D" w:rsidRPr="003245BB">
        <w:rPr>
          <w:rFonts w:eastAsia="MS Mincho" w:cs="Times New Roman"/>
          <w:sz w:val="28"/>
          <w:szCs w:val="28"/>
          <w:lang w:val="vi-VN"/>
        </w:rPr>
        <w:t xml:space="preserve"> và từ các quỹ </w:t>
      </w:r>
      <w:r w:rsidR="00A93E1D" w:rsidRPr="003245BB">
        <w:rPr>
          <w:rFonts w:eastAsia="MS Mincho" w:cs="Times New Roman"/>
          <w:sz w:val="28"/>
          <w:szCs w:val="28"/>
          <w:lang w:val="pt-BR"/>
        </w:rPr>
        <w:t xml:space="preserve">theo quy định của pháp luật về </w:t>
      </w:r>
      <w:r w:rsidR="00A93E1D" w:rsidRPr="003245BB">
        <w:rPr>
          <w:rFonts w:eastAsia="MS Mincho" w:cs="Times New Roman"/>
          <w:sz w:val="28"/>
          <w:szCs w:val="28"/>
          <w:lang w:val="vi-VN"/>
        </w:rPr>
        <w:t>khoa học, công nghệ và đổi mới sáng tạo</w:t>
      </w:r>
      <w:r w:rsidR="00660327" w:rsidRPr="00660327">
        <w:rPr>
          <w:rFonts w:cs="Times New Roman"/>
          <w:spacing w:val="-4"/>
          <w:sz w:val="28"/>
          <w:szCs w:val="28"/>
          <w:lang w:val="vi-VN"/>
        </w:rPr>
        <w:t>.</w:t>
      </w:r>
    </w:p>
    <w:p w14:paraId="7AEBF15F" w14:textId="6EE5C63C" w:rsidR="00A93E1D" w:rsidRPr="00660327" w:rsidRDefault="003245BB" w:rsidP="008C2D1D">
      <w:pPr>
        <w:widowControl w:val="0"/>
        <w:spacing w:before="120" w:after="120" w:line="240" w:lineRule="auto"/>
        <w:ind w:firstLine="720"/>
        <w:jc w:val="both"/>
        <w:rPr>
          <w:rFonts w:eastAsia="Calibri" w:cs="Times New Roman"/>
          <w:sz w:val="28"/>
          <w:szCs w:val="28"/>
          <w:lang w:val="vi-VN"/>
        </w:rPr>
      </w:pPr>
      <w:r w:rsidRPr="003245BB">
        <w:rPr>
          <w:rFonts w:eastAsia="Calibri" w:cs="Times New Roman"/>
          <w:sz w:val="28"/>
          <w:szCs w:val="28"/>
          <w:lang w:val="vi-VN"/>
        </w:rPr>
        <w:t>-</w:t>
      </w:r>
      <w:r w:rsidR="00A93E1D" w:rsidRPr="003245BB">
        <w:rPr>
          <w:rFonts w:eastAsia="Calibri" w:cs="Times New Roman"/>
          <w:sz w:val="28"/>
          <w:szCs w:val="28"/>
          <w:lang w:val="vi-VN"/>
        </w:rPr>
        <w:t xml:space="preserve"> Được hưởng ưu đãi cao nhất về thuế theo quy định của pháp luật về thuế thu nhập cá nhân, thuế thu nhập doanh nghiệp, thuế xuất khẩu, thuế nhập khẩu</w:t>
      </w:r>
      <w:r w:rsidR="00660327" w:rsidRPr="00660327">
        <w:rPr>
          <w:rFonts w:eastAsia="Calibri" w:cs="Times New Roman"/>
          <w:sz w:val="28"/>
          <w:szCs w:val="28"/>
          <w:lang w:val="vi-VN"/>
        </w:rPr>
        <w:t>.</w:t>
      </w:r>
    </w:p>
    <w:p w14:paraId="4897CD9C" w14:textId="2A18EF82" w:rsidR="00A93E1D" w:rsidRPr="00660327" w:rsidRDefault="003245BB" w:rsidP="008C2D1D">
      <w:pPr>
        <w:widowControl w:val="0"/>
        <w:spacing w:before="120" w:after="120" w:line="240" w:lineRule="auto"/>
        <w:ind w:firstLine="720"/>
        <w:jc w:val="both"/>
        <w:rPr>
          <w:rFonts w:eastAsia="Calibri" w:cs="Times New Roman"/>
          <w:sz w:val="28"/>
          <w:szCs w:val="28"/>
          <w:lang w:val="vi-VN"/>
        </w:rPr>
      </w:pPr>
      <w:r w:rsidRPr="003245BB">
        <w:rPr>
          <w:rFonts w:eastAsia="Calibri" w:cs="Times New Roman"/>
          <w:sz w:val="28"/>
          <w:szCs w:val="28"/>
          <w:lang w:val="vi-VN"/>
        </w:rPr>
        <w:t>-</w:t>
      </w:r>
      <w:r w:rsidR="00A93E1D" w:rsidRPr="003245BB">
        <w:rPr>
          <w:rFonts w:eastAsia="Calibri" w:cs="Times New Roman"/>
          <w:sz w:val="28"/>
          <w:szCs w:val="28"/>
          <w:lang w:val="vi-VN"/>
        </w:rPr>
        <w:t xml:space="preserve"> Được hỗ trợ </w:t>
      </w:r>
      <w:r w:rsidR="00A93E1D" w:rsidRPr="003245BB">
        <w:rPr>
          <w:rFonts w:eastAsia="MS Mincho" w:cs="Times New Roman"/>
          <w:spacing w:val="-2"/>
          <w:sz w:val="28"/>
          <w:szCs w:val="28"/>
          <w:lang w:val="pt-BR"/>
        </w:rPr>
        <w:t xml:space="preserve">đào tạo </w:t>
      </w:r>
      <w:r w:rsidR="00A93E1D" w:rsidRPr="003245BB">
        <w:rPr>
          <w:rFonts w:eastAsia="Calibri" w:cs="Times New Roman"/>
          <w:sz w:val="28"/>
          <w:szCs w:val="28"/>
          <w:lang w:val="vi-VN"/>
        </w:rPr>
        <w:t>nâng cao năng lực nghiên cứu và phát triển công nghệ cao</w:t>
      </w:r>
      <w:r w:rsidR="00660327" w:rsidRPr="00660327">
        <w:rPr>
          <w:rFonts w:eastAsia="Calibri" w:cs="Times New Roman"/>
          <w:sz w:val="28"/>
          <w:szCs w:val="28"/>
          <w:lang w:val="vi-VN"/>
        </w:rPr>
        <w:t>.</w:t>
      </w:r>
    </w:p>
    <w:p w14:paraId="02B7BC82" w14:textId="645E7CBD" w:rsidR="00A93E1D" w:rsidRPr="003245BB" w:rsidRDefault="003245BB" w:rsidP="008C2D1D">
      <w:pPr>
        <w:widowControl w:val="0"/>
        <w:spacing w:before="120" w:after="120" w:line="240" w:lineRule="auto"/>
        <w:ind w:firstLine="720"/>
        <w:jc w:val="both"/>
        <w:rPr>
          <w:rFonts w:eastAsia="MS Mincho" w:cs="Times New Roman"/>
          <w:sz w:val="28"/>
          <w:szCs w:val="28"/>
          <w:lang w:val="pt-BR"/>
        </w:rPr>
      </w:pPr>
      <w:r w:rsidRPr="003245BB">
        <w:rPr>
          <w:rFonts w:eastAsia="MS Mincho" w:cs="Times New Roman"/>
          <w:sz w:val="28"/>
          <w:szCs w:val="28"/>
          <w:lang w:val="pt-BR"/>
        </w:rPr>
        <w:t>-</w:t>
      </w:r>
      <w:r w:rsidR="00A93E1D" w:rsidRPr="003245BB">
        <w:rPr>
          <w:rFonts w:eastAsia="MS Mincho" w:cs="Times New Roman"/>
          <w:sz w:val="28"/>
          <w:szCs w:val="28"/>
          <w:lang w:val="pt-BR"/>
        </w:rPr>
        <w:t xml:space="preserve"> Hỗ trợ bảo hộ, khai thác, thương mại hóa quyền sở hữu trí tuệ đối với công nghệ cao</w:t>
      </w:r>
      <w:r w:rsidR="00660327">
        <w:rPr>
          <w:rFonts w:eastAsia="MS Mincho" w:cs="Times New Roman"/>
          <w:sz w:val="28"/>
          <w:szCs w:val="28"/>
          <w:lang w:val="pt-BR"/>
        </w:rPr>
        <w:t>.</w:t>
      </w:r>
    </w:p>
    <w:p w14:paraId="5DC76ABE" w14:textId="5618C7FD" w:rsidR="00A93E1D" w:rsidRPr="003245BB" w:rsidRDefault="003245BB" w:rsidP="008C2D1D">
      <w:pPr>
        <w:widowControl w:val="0"/>
        <w:spacing w:before="120" w:after="120" w:line="240" w:lineRule="auto"/>
        <w:ind w:firstLine="720"/>
        <w:jc w:val="both"/>
        <w:rPr>
          <w:rFonts w:eastAsia="MS Mincho" w:cs="Times New Roman"/>
          <w:sz w:val="28"/>
          <w:szCs w:val="28"/>
          <w:lang w:val="pt-BR"/>
        </w:rPr>
      </w:pPr>
      <w:r w:rsidRPr="003245BB">
        <w:rPr>
          <w:rFonts w:eastAsia="Calibri" w:cs="Times New Roman"/>
          <w:sz w:val="28"/>
          <w:szCs w:val="28"/>
          <w:lang w:val="pt-BR"/>
        </w:rPr>
        <w:t>-</w:t>
      </w:r>
      <w:r w:rsidR="00A93E1D" w:rsidRPr="003245BB">
        <w:rPr>
          <w:rFonts w:eastAsia="Calibri" w:cs="Times New Roman"/>
          <w:sz w:val="28"/>
          <w:szCs w:val="28"/>
          <w:lang w:val="vi-VN"/>
        </w:rPr>
        <w:t xml:space="preserve"> Được hỗ trợ kinh phí </w:t>
      </w:r>
      <w:r w:rsidR="00A93E1D" w:rsidRPr="003245BB">
        <w:rPr>
          <w:rFonts w:eastAsia="Calibri" w:cs="Times New Roman"/>
          <w:sz w:val="28"/>
          <w:szCs w:val="28"/>
          <w:lang w:val="pt-BR"/>
        </w:rPr>
        <w:t xml:space="preserve">đầu tư, vận hành hoặc thuê </w:t>
      </w:r>
      <w:r w:rsidR="00A93E1D" w:rsidRPr="003245BB">
        <w:rPr>
          <w:rFonts w:eastAsia="Calibri" w:cs="Times New Roman"/>
          <w:sz w:val="28"/>
          <w:szCs w:val="28"/>
          <w:lang w:val="vi-VN"/>
        </w:rPr>
        <w:t xml:space="preserve">sử dụng phòng thí nghiệm </w:t>
      </w:r>
      <w:r w:rsidR="00A93E1D" w:rsidRPr="003245BB">
        <w:rPr>
          <w:rFonts w:eastAsia="Calibri" w:cs="Times New Roman"/>
          <w:sz w:val="28"/>
          <w:szCs w:val="28"/>
          <w:lang w:val="vi-VN"/>
        </w:rPr>
        <w:lastRenderedPageBreak/>
        <w:t>dùng chung, cơ sở nghiên cứu công nghệ cao theo quy định của pháp luật về khoa học, công nghệ và đổi mới sáng tạo</w:t>
      </w:r>
      <w:r w:rsidR="00660327" w:rsidRPr="00660327">
        <w:rPr>
          <w:rFonts w:eastAsia="Calibri" w:cs="Times New Roman"/>
          <w:sz w:val="28"/>
          <w:szCs w:val="28"/>
          <w:lang w:val="pt-BR"/>
        </w:rPr>
        <w:t>.</w:t>
      </w:r>
      <w:r w:rsidR="00A93E1D" w:rsidRPr="003245BB">
        <w:rPr>
          <w:rFonts w:eastAsia="MS Mincho" w:cs="Times New Roman"/>
          <w:sz w:val="28"/>
          <w:szCs w:val="28"/>
          <w:lang w:val="pt-BR"/>
        </w:rPr>
        <w:t xml:space="preserve"> </w:t>
      </w:r>
    </w:p>
    <w:p w14:paraId="1E01420F" w14:textId="22329D4B" w:rsidR="003245BB" w:rsidRPr="003245BB" w:rsidRDefault="003245BB" w:rsidP="008C2D1D">
      <w:pPr>
        <w:widowControl w:val="0"/>
        <w:spacing w:before="120" w:after="120" w:line="240" w:lineRule="auto"/>
        <w:ind w:firstLine="720"/>
        <w:jc w:val="both"/>
        <w:rPr>
          <w:rFonts w:eastAsia="MS Mincho" w:cs="Times New Roman"/>
          <w:sz w:val="28"/>
          <w:szCs w:val="28"/>
          <w:lang w:val="pt-BR"/>
        </w:rPr>
      </w:pPr>
      <w:r w:rsidRPr="003245BB">
        <w:rPr>
          <w:rFonts w:eastAsia="MS Mincho" w:cs="Times New Roman"/>
          <w:sz w:val="28"/>
          <w:szCs w:val="28"/>
          <w:lang w:val="pt-BR"/>
        </w:rPr>
        <w:t xml:space="preserve">- </w:t>
      </w:r>
      <w:r w:rsidRPr="003245BB">
        <w:rPr>
          <w:rFonts w:eastAsia="MS Mincho" w:cs="Times New Roman"/>
          <w:sz w:val="28"/>
          <w:szCs w:val="28"/>
          <w:lang w:val="vi-VN"/>
        </w:rPr>
        <w:t xml:space="preserve">Được </w:t>
      </w:r>
      <w:r w:rsidRPr="003245BB">
        <w:rPr>
          <w:rFonts w:eastAsia="MS Mincho" w:cs="Times New Roman"/>
          <w:sz w:val="28"/>
          <w:szCs w:val="28"/>
          <w:lang w:val="pt-BR"/>
        </w:rPr>
        <w:t xml:space="preserve">xét giao trực tiếp thực hiện nhiệm vụ khoa học, công nghệ và đổi mới sáng tạo từ chương trình khoa học, công nghệ và đổi mới sáng tạo quốc gia đặc biệt về công nghệ chiến lược, từ </w:t>
      </w:r>
      <w:r w:rsidRPr="003245BB">
        <w:rPr>
          <w:rFonts w:eastAsia="MS Mincho" w:cs="Times New Roman"/>
          <w:sz w:val="28"/>
          <w:szCs w:val="28"/>
          <w:lang w:val="vi-VN"/>
        </w:rPr>
        <w:t xml:space="preserve">các quỹ </w:t>
      </w:r>
      <w:r w:rsidRPr="003245BB">
        <w:rPr>
          <w:rFonts w:eastAsia="MS Mincho" w:cs="Times New Roman"/>
          <w:sz w:val="28"/>
          <w:szCs w:val="28"/>
          <w:lang w:val="pt-BR"/>
        </w:rPr>
        <w:t xml:space="preserve">theo quy định của pháp luật về </w:t>
      </w:r>
      <w:r w:rsidRPr="003245BB">
        <w:rPr>
          <w:rFonts w:eastAsia="MS Mincho" w:cs="Times New Roman"/>
          <w:sz w:val="28"/>
          <w:szCs w:val="28"/>
          <w:lang w:val="vi-VN"/>
        </w:rPr>
        <w:t>khoa học, công nghệ và đổi mới sáng tạo</w:t>
      </w:r>
      <w:r w:rsidR="00660327">
        <w:rPr>
          <w:rFonts w:eastAsia="MS Mincho" w:cs="Times New Roman"/>
          <w:sz w:val="28"/>
          <w:szCs w:val="28"/>
          <w:lang w:val="pt-BR"/>
        </w:rPr>
        <w:t>.</w:t>
      </w:r>
    </w:p>
    <w:p w14:paraId="65B5CFA5" w14:textId="2FF7FA71" w:rsidR="00C97EDE" w:rsidRDefault="003245BB" w:rsidP="008C2D1D">
      <w:pPr>
        <w:spacing w:before="120" w:after="120" w:line="240" w:lineRule="auto"/>
        <w:ind w:firstLine="720"/>
        <w:jc w:val="both"/>
        <w:rPr>
          <w:rFonts w:eastAsia="MS Mincho" w:cs="Times New Roman"/>
          <w:sz w:val="28"/>
          <w:szCs w:val="28"/>
          <w:lang w:val="pt-BR"/>
        </w:rPr>
      </w:pPr>
      <w:r w:rsidRPr="003245BB">
        <w:rPr>
          <w:rFonts w:eastAsia="MS Mincho" w:cs="Times New Roman"/>
          <w:sz w:val="28"/>
          <w:szCs w:val="28"/>
          <w:lang w:val="pt-BR"/>
        </w:rPr>
        <w:t xml:space="preserve">- Được hưởng cơ chế đặc biệt trong giải mã công nghệ, mua bí quyết công nghệ </w:t>
      </w:r>
      <w:r w:rsidR="001B33B5">
        <w:rPr>
          <w:rFonts w:eastAsia="MS Mincho" w:cs="Times New Roman"/>
          <w:sz w:val="28"/>
          <w:szCs w:val="28"/>
          <w:lang w:val="pt-BR"/>
        </w:rPr>
        <w:t>phục vụ nghiên cứu làm chủ và phát triển công nghệ chiến lược</w:t>
      </w:r>
      <w:r w:rsidRPr="003245BB">
        <w:rPr>
          <w:rFonts w:eastAsia="MS Mincho" w:cs="Times New Roman"/>
          <w:sz w:val="28"/>
          <w:szCs w:val="28"/>
          <w:lang w:val="pt-BR"/>
        </w:rPr>
        <w:t>.</w:t>
      </w:r>
    </w:p>
    <w:p w14:paraId="181A26F6" w14:textId="0D6FA5A5" w:rsidR="007673B6" w:rsidRPr="007673B6" w:rsidRDefault="007673B6" w:rsidP="008C2D1D">
      <w:pPr>
        <w:spacing w:before="120" w:after="120" w:line="240" w:lineRule="auto"/>
        <w:ind w:firstLine="720"/>
        <w:jc w:val="both"/>
        <w:rPr>
          <w:rFonts w:cs="Times New Roman"/>
          <w:spacing w:val="-4"/>
          <w:sz w:val="28"/>
          <w:szCs w:val="28"/>
          <w:lang w:val="pt-BR"/>
        </w:rPr>
      </w:pPr>
      <w:r>
        <w:rPr>
          <w:rFonts w:eastAsia="MS Mincho" w:cs="Times New Roman"/>
          <w:sz w:val="28"/>
          <w:szCs w:val="28"/>
          <w:lang w:val="pt-BR"/>
        </w:rPr>
        <w:t>c</w:t>
      </w:r>
      <w:r w:rsidR="000627FA" w:rsidRPr="007F158A">
        <w:rPr>
          <w:rFonts w:eastAsia="MS Mincho" w:cs="Times New Roman"/>
          <w:sz w:val="28"/>
          <w:szCs w:val="28"/>
          <w:lang w:val="pt-BR"/>
        </w:rPr>
        <w:t xml:space="preserve">. </w:t>
      </w:r>
      <w:r w:rsidR="007F158A" w:rsidRPr="007F158A">
        <w:rPr>
          <w:rFonts w:cs="Times New Roman"/>
          <w:spacing w:val="-4"/>
          <w:sz w:val="28"/>
          <w:szCs w:val="28"/>
          <w:lang w:val="vi-VN"/>
        </w:rPr>
        <w:t xml:space="preserve">Nhà nước </w:t>
      </w:r>
      <w:r w:rsidR="007F158A" w:rsidRPr="007F158A">
        <w:rPr>
          <w:rFonts w:cs="Times New Roman"/>
          <w:spacing w:val="-4"/>
          <w:sz w:val="28"/>
          <w:szCs w:val="28"/>
          <w:lang w:val="pt-BR"/>
        </w:rPr>
        <w:t>có chính sách</w:t>
      </w:r>
      <w:r w:rsidR="007F158A" w:rsidRPr="007F158A">
        <w:rPr>
          <w:rFonts w:cs="Times New Roman"/>
          <w:spacing w:val="-4"/>
          <w:sz w:val="28"/>
          <w:szCs w:val="28"/>
          <w:lang w:val="vi-VN"/>
        </w:rPr>
        <w:t xml:space="preserve"> hỗ trợ </w:t>
      </w:r>
      <w:r w:rsidR="007F158A" w:rsidRPr="007F158A">
        <w:rPr>
          <w:rFonts w:cs="Times New Roman"/>
          <w:spacing w:val="-4"/>
          <w:sz w:val="28"/>
          <w:szCs w:val="28"/>
          <w:lang w:val="pt-BR"/>
        </w:rPr>
        <w:t xml:space="preserve">tổ chức, cá nhân thành lập, đầu tư vào trung tâm nghiên cứu và phát triển </w:t>
      </w:r>
      <w:r w:rsidR="007F158A">
        <w:rPr>
          <w:rFonts w:cs="Times New Roman"/>
          <w:spacing w:val="-4"/>
          <w:sz w:val="28"/>
          <w:szCs w:val="28"/>
          <w:lang w:val="pt-BR"/>
        </w:rPr>
        <w:t xml:space="preserve">công nghệ cao, </w:t>
      </w:r>
      <w:r w:rsidR="007F158A" w:rsidRPr="007F158A">
        <w:rPr>
          <w:rFonts w:cs="Times New Roman"/>
          <w:spacing w:val="-4"/>
          <w:sz w:val="28"/>
          <w:szCs w:val="28"/>
          <w:lang w:val="pt-BR"/>
        </w:rPr>
        <w:t xml:space="preserve">công nghệ chiến lược thực hiện các hoạt động </w:t>
      </w:r>
      <w:r w:rsidR="007F158A" w:rsidRPr="007673B6">
        <w:rPr>
          <w:rFonts w:cs="Times New Roman"/>
          <w:spacing w:val="-4"/>
          <w:sz w:val="28"/>
          <w:szCs w:val="28"/>
          <w:lang w:val="pt-BR"/>
        </w:rPr>
        <w:t>nghiên cứu và phát triển công nghệ cao, công nghệ chiến lược.</w:t>
      </w:r>
    </w:p>
    <w:p w14:paraId="1B3042CA" w14:textId="1B9EF210" w:rsidR="003245BB" w:rsidRPr="007673B6" w:rsidRDefault="007673B6" w:rsidP="008C2D1D">
      <w:pPr>
        <w:spacing w:before="120" w:after="120" w:line="240" w:lineRule="auto"/>
        <w:ind w:firstLine="720"/>
        <w:jc w:val="both"/>
        <w:rPr>
          <w:b/>
          <w:bCs/>
          <w:i/>
          <w:iCs/>
          <w:color w:val="EE0000"/>
          <w:sz w:val="28"/>
          <w:szCs w:val="28"/>
          <w:lang w:val="pt-BR"/>
        </w:rPr>
      </w:pPr>
      <w:r>
        <w:rPr>
          <w:rFonts w:cs="Times New Roman"/>
          <w:spacing w:val="-4"/>
          <w:sz w:val="28"/>
          <w:szCs w:val="28"/>
          <w:lang w:val="pt-BR"/>
        </w:rPr>
        <w:t>d</w:t>
      </w:r>
      <w:r w:rsidRPr="007673B6">
        <w:rPr>
          <w:rFonts w:cs="Times New Roman"/>
          <w:spacing w:val="-4"/>
          <w:sz w:val="28"/>
          <w:szCs w:val="28"/>
          <w:lang w:val="pt-BR"/>
        </w:rPr>
        <w:t xml:space="preserve">. Trung tâm nghiên cứu và phát triển công nghệ cao, công nghệ chiến lược </w:t>
      </w:r>
      <w:r w:rsidRPr="007673B6">
        <w:rPr>
          <w:rFonts w:cs="Times New Roman"/>
          <w:spacing w:val="-2"/>
          <w:sz w:val="28"/>
          <w:szCs w:val="28"/>
          <w:lang w:val="pt-BR"/>
        </w:rPr>
        <w:t>là đối tượng được hưởng chính sách ưu đãi, hỗ trợ cao nhất theo quy định của pháp luật về đầu tư, thuế, đất đai và các chính sách khác theo quy định của pháp luật có liên quan.</w:t>
      </w:r>
      <w:r w:rsidR="007F158A" w:rsidRPr="007673B6">
        <w:rPr>
          <w:rFonts w:cs="Times New Roman"/>
          <w:spacing w:val="-4"/>
          <w:sz w:val="28"/>
          <w:szCs w:val="28"/>
          <w:lang w:val="pt-BR"/>
        </w:rPr>
        <w:t xml:space="preserve"> </w:t>
      </w:r>
    </w:p>
    <w:p w14:paraId="05B9C86E" w14:textId="1297D43C" w:rsidR="000603C9" w:rsidRPr="000603C9" w:rsidRDefault="001D24CD" w:rsidP="008C2D1D">
      <w:pPr>
        <w:spacing w:before="120" w:after="120" w:line="240" w:lineRule="auto"/>
        <w:ind w:firstLine="720"/>
        <w:jc w:val="both"/>
        <w:rPr>
          <w:b/>
          <w:bCs/>
          <w:i/>
          <w:iCs/>
          <w:sz w:val="28"/>
          <w:szCs w:val="28"/>
          <w:lang w:val="pt-BR"/>
        </w:rPr>
      </w:pPr>
      <w:r w:rsidRPr="007F158A">
        <w:rPr>
          <w:b/>
          <w:bCs/>
          <w:i/>
          <w:iCs/>
          <w:sz w:val="28"/>
          <w:szCs w:val="28"/>
          <w:lang w:val="pt-BR"/>
        </w:rPr>
        <w:t xml:space="preserve">4.3. </w:t>
      </w:r>
      <w:r w:rsidR="000603C9" w:rsidRPr="000603C9">
        <w:rPr>
          <w:b/>
          <w:bCs/>
          <w:i/>
          <w:iCs/>
          <w:sz w:val="28"/>
          <w:szCs w:val="28"/>
          <w:lang w:val="pt-BR"/>
        </w:rPr>
        <w:t>Tổ chức thực hiện:</w:t>
      </w:r>
    </w:p>
    <w:p w14:paraId="355B257F" w14:textId="56722E0A" w:rsidR="0074065E" w:rsidRDefault="0074065E" w:rsidP="008C2D1D">
      <w:pPr>
        <w:spacing w:before="120" w:after="120" w:line="240" w:lineRule="auto"/>
        <w:ind w:firstLine="720"/>
        <w:jc w:val="both"/>
        <w:rPr>
          <w:sz w:val="28"/>
          <w:szCs w:val="28"/>
          <w:lang w:val="pt-BR"/>
        </w:rPr>
      </w:pPr>
      <w:r>
        <w:rPr>
          <w:sz w:val="28"/>
          <w:szCs w:val="28"/>
          <w:lang w:val="pt-BR"/>
        </w:rPr>
        <w:t>a. Đối với cơ quan quản lý nhà nước</w:t>
      </w:r>
    </w:p>
    <w:p w14:paraId="2B5CBCA9" w14:textId="0AED9D51" w:rsidR="000603C9" w:rsidRDefault="003A7CAC" w:rsidP="008C2D1D">
      <w:pPr>
        <w:spacing w:before="120" w:after="120" w:line="240" w:lineRule="auto"/>
        <w:ind w:firstLine="720"/>
        <w:jc w:val="both"/>
        <w:rPr>
          <w:sz w:val="28"/>
          <w:szCs w:val="28"/>
          <w:lang w:val="pt-BR"/>
        </w:rPr>
      </w:pPr>
      <w:r>
        <w:rPr>
          <w:sz w:val="28"/>
          <w:szCs w:val="28"/>
          <w:lang w:val="pt-BR"/>
        </w:rPr>
        <w:t xml:space="preserve">Căn cứ </w:t>
      </w:r>
      <w:r w:rsidR="00F02148">
        <w:rPr>
          <w:sz w:val="28"/>
          <w:szCs w:val="28"/>
          <w:lang w:val="pt-BR"/>
        </w:rPr>
        <w:t xml:space="preserve">quy định tại Điều 11 và Điều 12 Luật Công nghệ cao 2025, </w:t>
      </w:r>
      <w:r w:rsidR="007F158A" w:rsidRPr="007F158A">
        <w:rPr>
          <w:sz w:val="28"/>
          <w:szCs w:val="28"/>
          <w:lang w:val="pt-BR"/>
        </w:rPr>
        <w:t>Chính phủ quy định chi tiết các nội dung trên.</w:t>
      </w:r>
    </w:p>
    <w:p w14:paraId="3E606353" w14:textId="1EE44914" w:rsidR="00A0077C" w:rsidRPr="00A0077C" w:rsidRDefault="00A0077C" w:rsidP="008C2D1D">
      <w:pPr>
        <w:spacing w:before="120" w:after="120" w:line="240" w:lineRule="auto"/>
        <w:ind w:firstLine="720"/>
        <w:jc w:val="both"/>
        <w:rPr>
          <w:rFonts w:eastAsiaTheme="majorEastAsia" w:cs="Times New Roman"/>
          <w:sz w:val="28"/>
          <w:szCs w:val="28"/>
          <w:lang w:val="pt-BR"/>
        </w:rPr>
      </w:pPr>
      <w:r>
        <w:rPr>
          <w:rFonts w:eastAsiaTheme="majorEastAsia" w:cs="Times New Roman"/>
          <w:sz w:val="28"/>
          <w:szCs w:val="28"/>
          <w:lang w:val="pt-BR"/>
        </w:rPr>
        <w:t>b.</w:t>
      </w:r>
      <w:r w:rsidRPr="00A0077C">
        <w:rPr>
          <w:rFonts w:eastAsiaTheme="majorEastAsia" w:cs="Times New Roman"/>
          <w:sz w:val="28"/>
          <w:szCs w:val="28"/>
          <w:lang w:val="pt-BR"/>
        </w:rPr>
        <w:t xml:space="preserve"> Đối với các tổ chức, cá nhân</w:t>
      </w:r>
    </w:p>
    <w:p w14:paraId="0CDABBB9" w14:textId="47576F81" w:rsidR="00A0077C" w:rsidRPr="000603C9" w:rsidRDefault="00A0077C" w:rsidP="008C2D1D">
      <w:pPr>
        <w:spacing w:before="120" w:after="120" w:line="240" w:lineRule="auto"/>
        <w:ind w:firstLine="720"/>
        <w:jc w:val="both"/>
        <w:rPr>
          <w:sz w:val="28"/>
          <w:szCs w:val="28"/>
          <w:lang w:val="pt-BR"/>
        </w:rPr>
      </w:pPr>
      <w:r w:rsidRPr="00A0077C">
        <w:rPr>
          <w:rFonts w:eastAsiaTheme="majorEastAsia" w:cs="Times New Roman"/>
          <w:sz w:val="28"/>
          <w:szCs w:val="28"/>
          <w:lang w:val="pt-BR"/>
        </w:rPr>
        <w:t>Chủ động nghiên cứu, tìm hiểu và thực hiện theo các quy định để được đảm bảo quyền và nghĩa vụ khi triển khai các quy định</w:t>
      </w:r>
      <w:r w:rsidR="0074065E">
        <w:rPr>
          <w:rFonts w:eastAsiaTheme="majorEastAsia" w:cs="Times New Roman"/>
          <w:sz w:val="28"/>
          <w:szCs w:val="28"/>
          <w:lang w:val="pt-BR"/>
        </w:rPr>
        <w:t xml:space="preserve"> nghiên cứu và phát triển công nghệ cao, công nghệ chiến lược</w:t>
      </w:r>
      <w:r w:rsidRPr="00A0077C">
        <w:rPr>
          <w:rFonts w:eastAsiaTheme="majorEastAsia" w:cs="Times New Roman"/>
          <w:sz w:val="28"/>
          <w:szCs w:val="28"/>
          <w:lang w:val="pt-BR"/>
        </w:rPr>
        <w:t>.</w:t>
      </w:r>
    </w:p>
    <w:p w14:paraId="5CE184F8" w14:textId="62CB55F5" w:rsidR="000603C9" w:rsidRPr="000603C9" w:rsidRDefault="002E22FF" w:rsidP="008C2D1D">
      <w:pPr>
        <w:spacing w:before="120" w:after="120" w:line="240" w:lineRule="auto"/>
        <w:ind w:firstLine="720"/>
        <w:jc w:val="both"/>
        <w:rPr>
          <w:rFonts w:ascii="Times New Roman Bold" w:hAnsi="Times New Roman Bold"/>
          <w:b/>
          <w:bCs/>
          <w:spacing w:val="-6"/>
          <w:sz w:val="28"/>
          <w:szCs w:val="28"/>
          <w:lang w:val="pt-BR"/>
        </w:rPr>
      </w:pPr>
      <w:r w:rsidRPr="002E22FF">
        <w:rPr>
          <w:rFonts w:ascii="Times New Roman Bold" w:hAnsi="Times New Roman Bold"/>
          <w:b/>
          <w:bCs/>
          <w:spacing w:val="-6"/>
          <w:sz w:val="28"/>
          <w:szCs w:val="28"/>
          <w:lang w:val="pt-BR"/>
        </w:rPr>
        <w:t>5</w:t>
      </w:r>
      <w:r w:rsidR="00224937" w:rsidRPr="002E22FF">
        <w:rPr>
          <w:rFonts w:ascii="Times New Roman Bold" w:hAnsi="Times New Roman Bold"/>
          <w:b/>
          <w:bCs/>
          <w:spacing w:val="-6"/>
          <w:sz w:val="28"/>
          <w:szCs w:val="28"/>
          <w:lang w:val="pt-BR"/>
        </w:rPr>
        <w:t xml:space="preserve">. </w:t>
      </w:r>
      <w:r w:rsidR="000603C9" w:rsidRPr="000603C9">
        <w:rPr>
          <w:rFonts w:ascii="Times New Roman Bold" w:hAnsi="Times New Roman Bold"/>
          <w:b/>
          <w:bCs/>
          <w:spacing w:val="-6"/>
          <w:sz w:val="28"/>
          <w:szCs w:val="28"/>
          <w:lang w:val="pt-BR"/>
        </w:rPr>
        <w:t>Doanh nghiệp sản xuất sản phẩm công nghệ cao, doanh nghiệp công nghệ cao</w:t>
      </w:r>
      <w:r w:rsidR="008C2D1D" w:rsidRPr="002E22FF">
        <w:rPr>
          <w:rFonts w:ascii="Times New Roman Bold" w:hAnsi="Times New Roman Bold"/>
          <w:b/>
          <w:bCs/>
          <w:spacing w:val="-6"/>
          <w:sz w:val="28"/>
          <w:szCs w:val="28"/>
          <w:lang w:val="pt-BR"/>
        </w:rPr>
        <w:t>,</w:t>
      </w:r>
      <w:r w:rsidR="000603C9" w:rsidRPr="000603C9">
        <w:rPr>
          <w:rFonts w:ascii="Times New Roman Bold" w:hAnsi="Times New Roman Bold"/>
          <w:b/>
          <w:bCs/>
          <w:spacing w:val="-6"/>
          <w:sz w:val="28"/>
          <w:szCs w:val="28"/>
          <w:lang w:val="pt-BR"/>
        </w:rPr>
        <w:t xml:space="preserve"> doanh nghiệp công nghệ chiến lược và chính sách thúc đẩy phát triển</w:t>
      </w:r>
    </w:p>
    <w:p w14:paraId="3BA339D3" w14:textId="748D3F43" w:rsidR="009579AC" w:rsidRPr="00543121" w:rsidRDefault="002E22FF" w:rsidP="008C2D1D">
      <w:pPr>
        <w:spacing w:before="120" w:after="120" w:line="240" w:lineRule="auto"/>
        <w:ind w:firstLine="720"/>
        <w:jc w:val="both"/>
        <w:rPr>
          <w:b/>
          <w:bCs/>
          <w:i/>
          <w:iCs/>
          <w:sz w:val="28"/>
          <w:szCs w:val="28"/>
          <w:lang w:val="pt-BR"/>
        </w:rPr>
      </w:pPr>
      <w:r w:rsidRPr="00543121">
        <w:rPr>
          <w:b/>
          <w:bCs/>
          <w:i/>
          <w:iCs/>
          <w:sz w:val="28"/>
          <w:szCs w:val="28"/>
          <w:lang w:val="pt-BR"/>
        </w:rPr>
        <w:t>5</w:t>
      </w:r>
      <w:r w:rsidR="009579AC" w:rsidRPr="00543121">
        <w:rPr>
          <w:b/>
          <w:bCs/>
          <w:i/>
          <w:iCs/>
          <w:sz w:val="28"/>
          <w:szCs w:val="28"/>
          <w:lang w:val="pt-BR"/>
        </w:rPr>
        <w:t xml:space="preserve">.1. </w:t>
      </w:r>
      <w:r w:rsidR="000603C9" w:rsidRPr="00543121">
        <w:rPr>
          <w:b/>
          <w:bCs/>
          <w:i/>
          <w:iCs/>
          <w:sz w:val="28"/>
          <w:szCs w:val="28"/>
          <w:lang w:val="pt-BR"/>
        </w:rPr>
        <w:t xml:space="preserve">Mục tiêu: </w:t>
      </w:r>
    </w:p>
    <w:p w14:paraId="52B6F5E9" w14:textId="615A772B" w:rsidR="000603C9" w:rsidRPr="00543121" w:rsidRDefault="00E448B1" w:rsidP="008C2D1D">
      <w:pPr>
        <w:spacing w:before="120" w:after="120" w:line="240" w:lineRule="auto"/>
        <w:ind w:firstLine="720"/>
        <w:jc w:val="both"/>
        <w:rPr>
          <w:sz w:val="28"/>
          <w:szCs w:val="28"/>
          <w:lang w:val="pt-BR"/>
        </w:rPr>
      </w:pPr>
      <w:r w:rsidRPr="00543121">
        <w:rPr>
          <w:sz w:val="28"/>
          <w:szCs w:val="28"/>
          <w:lang w:val="pt-BR"/>
        </w:rPr>
        <w:t>Thúc đẩy h</w:t>
      </w:r>
      <w:r w:rsidR="000603C9" w:rsidRPr="00543121">
        <w:rPr>
          <w:sz w:val="28"/>
          <w:szCs w:val="28"/>
          <w:lang w:val="pt-BR"/>
        </w:rPr>
        <w:t>ình thành doanh nghiệp</w:t>
      </w:r>
      <w:r w:rsidR="009579AC" w:rsidRPr="00543121">
        <w:rPr>
          <w:sz w:val="28"/>
          <w:szCs w:val="28"/>
          <w:lang w:val="pt-BR"/>
        </w:rPr>
        <w:t xml:space="preserve"> </w:t>
      </w:r>
      <w:r w:rsidR="008626CA" w:rsidRPr="00543121">
        <w:rPr>
          <w:sz w:val="28"/>
          <w:szCs w:val="28"/>
          <w:lang w:val="pt-BR"/>
        </w:rPr>
        <w:t>công nghệ cao, doanh nghiệp công nghệ chiến lược</w:t>
      </w:r>
      <w:r w:rsidR="000603C9" w:rsidRPr="00543121">
        <w:rPr>
          <w:sz w:val="28"/>
          <w:szCs w:val="28"/>
          <w:lang w:val="pt-BR"/>
        </w:rPr>
        <w:t xml:space="preserve"> mạnh, tăng tỷ lệ nội địa hóa, R&amp;D.</w:t>
      </w:r>
    </w:p>
    <w:p w14:paraId="2D3B87D9" w14:textId="2A6593A9" w:rsidR="00EA3031" w:rsidRPr="00543121" w:rsidRDefault="002E22FF" w:rsidP="008C2D1D">
      <w:pPr>
        <w:spacing w:before="120" w:after="120" w:line="240" w:lineRule="auto"/>
        <w:ind w:firstLine="720"/>
        <w:jc w:val="both"/>
        <w:rPr>
          <w:sz w:val="28"/>
          <w:szCs w:val="28"/>
          <w:lang w:val="pt-BR"/>
        </w:rPr>
      </w:pPr>
      <w:r w:rsidRPr="00543121">
        <w:rPr>
          <w:b/>
          <w:bCs/>
          <w:i/>
          <w:iCs/>
          <w:sz w:val="28"/>
          <w:szCs w:val="28"/>
          <w:lang w:val="pt-BR"/>
        </w:rPr>
        <w:t>5</w:t>
      </w:r>
      <w:r w:rsidR="00EA3031" w:rsidRPr="00543121">
        <w:rPr>
          <w:b/>
          <w:bCs/>
          <w:i/>
          <w:iCs/>
          <w:sz w:val="28"/>
          <w:szCs w:val="28"/>
          <w:lang w:val="pt-BR"/>
        </w:rPr>
        <w:t xml:space="preserve">.2. </w:t>
      </w:r>
      <w:r w:rsidR="000603C9" w:rsidRPr="00543121">
        <w:rPr>
          <w:b/>
          <w:bCs/>
          <w:i/>
          <w:iCs/>
          <w:sz w:val="28"/>
          <w:szCs w:val="28"/>
          <w:lang w:val="pt-BR"/>
        </w:rPr>
        <w:t>Nội dung chính:</w:t>
      </w:r>
      <w:r w:rsidR="000603C9" w:rsidRPr="00543121">
        <w:rPr>
          <w:sz w:val="28"/>
          <w:szCs w:val="28"/>
          <w:lang w:val="pt-BR"/>
        </w:rPr>
        <w:t xml:space="preserve"> </w:t>
      </w:r>
    </w:p>
    <w:p w14:paraId="780D1A88" w14:textId="7D36CCA7" w:rsidR="00D11835" w:rsidRPr="00543121" w:rsidRDefault="00D11835" w:rsidP="008C2D1D">
      <w:pPr>
        <w:spacing w:before="120" w:after="120" w:line="240" w:lineRule="auto"/>
        <w:ind w:firstLine="720"/>
        <w:jc w:val="both"/>
        <w:rPr>
          <w:sz w:val="28"/>
          <w:szCs w:val="28"/>
          <w:lang w:val="pt-BR"/>
        </w:rPr>
      </w:pPr>
      <w:r w:rsidRPr="00543121">
        <w:rPr>
          <w:sz w:val="28"/>
          <w:szCs w:val="28"/>
          <w:lang w:val="pt-BR"/>
        </w:rPr>
        <w:t>a. Tiêu chí doanh nghiệp</w:t>
      </w:r>
      <w:r w:rsidR="003760A9" w:rsidRPr="00543121">
        <w:rPr>
          <w:sz w:val="28"/>
          <w:szCs w:val="28"/>
          <w:lang w:val="pt-BR"/>
        </w:rPr>
        <w:t>:</w:t>
      </w:r>
    </w:p>
    <w:p w14:paraId="7B240BE4" w14:textId="34A3A884" w:rsidR="00467664" w:rsidRPr="00467664" w:rsidRDefault="00467664" w:rsidP="008C2D1D">
      <w:pPr>
        <w:spacing w:before="120" w:after="120" w:line="240" w:lineRule="auto"/>
        <w:ind w:firstLine="720"/>
        <w:jc w:val="both"/>
        <w:rPr>
          <w:rFonts w:cs="Times New Roman"/>
          <w:spacing w:val="-6"/>
          <w:sz w:val="28"/>
          <w:szCs w:val="28"/>
          <w:lang w:val="vi-VN"/>
        </w:rPr>
      </w:pPr>
      <w:r w:rsidRPr="00543121">
        <w:rPr>
          <w:rFonts w:cs="Times New Roman"/>
          <w:spacing w:val="-6"/>
          <w:sz w:val="28"/>
          <w:szCs w:val="28"/>
          <w:lang w:val="pt-BR"/>
        </w:rPr>
        <w:t>(i)</w:t>
      </w:r>
      <w:r w:rsidRPr="00467664">
        <w:rPr>
          <w:rFonts w:cs="Times New Roman"/>
          <w:spacing w:val="-6"/>
          <w:sz w:val="28"/>
          <w:szCs w:val="28"/>
          <w:lang w:val="vi-VN"/>
        </w:rPr>
        <w:t xml:space="preserve"> Doanh nghiệp sản xuất sản phẩm công nghệ cao là doanh nghiệp đáp ứng các tiêu chí sau đây:</w:t>
      </w:r>
    </w:p>
    <w:p w14:paraId="30E92B3B" w14:textId="662595CC" w:rsidR="00467664" w:rsidRPr="00467664" w:rsidRDefault="00467664" w:rsidP="008C2D1D">
      <w:pPr>
        <w:spacing w:before="120" w:after="120" w:line="240" w:lineRule="auto"/>
        <w:ind w:firstLine="720"/>
        <w:jc w:val="both"/>
        <w:rPr>
          <w:rFonts w:cs="Times New Roman"/>
          <w:spacing w:val="-2"/>
          <w:sz w:val="28"/>
          <w:szCs w:val="28"/>
          <w:lang w:val="vi-VN"/>
        </w:rPr>
      </w:pPr>
      <w:r w:rsidRPr="00467664">
        <w:rPr>
          <w:rFonts w:cs="Times New Roman"/>
          <w:spacing w:val="-2"/>
          <w:sz w:val="28"/>
          <w:szCs w:val="28"/>
          <w:lang w:val="vi-VN"/>
        </w:rPr>
        <w:t>- Sản xuất sản phẩm công nghệ cao hoặc cung ứng dịch vụ thuộc Danh mục sản phẩm công nghệ cao được khuyến khích phát triển.</w:t>
      </w:r>
    </w:p>
    <w:p w14:paraId="7C2C4495" w14:textId="222A1F88" w:rsidR="00467664" w:rsidRPr="00467664" w:rsidRDefault="00467664" w:rsidP="008C2D1D">
      <w:pPr>
        <w:spacing w:before="120" w:after="120" w:line="240" w:lineRule="auto"/>
        <w:ind w:firstLine="720"/>
        <w:jc w:val="both"/>
        <w:rPr>
          <w:rFonts w:cs="Times New Roman"/>
          <w:sz w:val="28"/>
          <w:szCs w:val="28"/>
          <w:lang w:val="vi-VN"/>
        </w:rPr>
      </w:pPr>
      <w:r w:rsidRPr="00467664">
        <w:rPr>
          <w:rFonts w:cs="Times New Roman"/>
          <w:sz w:val="28"/>
          <w:szCs w:val="28"/>
          <w:lang w:val="vi-VN"/>
        </w:rPr>
        <w:t>- Áp dụng các biện pháp thân thiện môi trường, tiết kiệm năng lượng, hệ thống quản lý chất lượng đáp ứng tiêu chuẩn, quy chuẩn kỹ thuật của Việt Nam; trường hợp chưa có tiêu chuẩn, quy chuẩn kỹ thuật của Việt Nam thì áp dụng tiêu chuẩn khu vực, nước ngoài. </w:t>
      </w:r>
    </w:p>
    <w:p w14:paraId="494FF347" w14:textId="65D28D76" w:rsidR="00467664" w:rsidRPr="00467664" w:rsidRDefault="00467664" w:rsidP="008C2D1D">
      <w:pPr>
        <w:spacing w:before="120" w:after="120" w:line="240" w:lineRule="auto"/>
        <w:ind w:firstLine="720"/>
        <w:jc w:val="both"/>
        <w:rPr>
          <w:sz w:val="28"/>
          <w:szCs w:val="28"/>
          <w:lang w:val="vi-VN"/>
        </w:rPr>
      </w:pPr>
      <w:r w:rsidRPr="00467664">
        <w:rPr>
          <w:sz w:val="28"/>
          <w:szCs w:val="28"/>
          <w:lang w:val="vi-VN"/>
        </w:rPr>
        <w:lastRenderedPageBreak/>
        <w:t>(</w:t>
      </w:r>
      <w:proofErr w:type="spellStart"/>
      <w:r w:rsidRPr="00467664">
        <w:rPr>
          <w:sz w:val="28"/>
          <w:szCs w:val="28"/>
          <w:lang w:val="vi-VN"/>
        </w:rPr>
        <w:t>ii</w:t>
      </w:r>
      <w:proofErr w:type="spellEnd"/>
      <w:r w:rsidRPr="00467664">
        <w:rPr>
          <w:sz w:val="28"/>
          <w:szCs w:val="28"/>
          <w:lang w:val="vi-VN"/>
        </w:rPr>
        <w:t xml:space="preserve">) Doanh nghiệp công nghệ cao là doanh nghiệp đáp ứng tiêu chí quy định tại khoản </w:t>
      </w:r>
      <w:r w:rsidR="00CE37EE" w:rsidRPr="00CE37EE">
        <w:rPr>
          <w:sz w:val="28"/>
          <w:szCs w:val="28"/>
          <w:lang w:val="vi-VN"/>
        </w:rPr>
        <w:t>(i)</w:t>
      </w:r>
      <w:r w:rsidRPr="00467664">
        <w:rPr>
          <w:sz w:val="28"/>
          <w:szCs w:val="28"/>
          <w:lang w:val="vi-VN"/>
        </w:rPr>
        <w:t xml:space="preserve"> và các tiêu chí sau đây: </w:t>
      </w:r>
    </w:p>
    <w:p w14:paraId="1B34BB0B" w14:textId="2D18A330" w:rsidR="00467664" w:rsidRPr="00467664" w:rsidRDefault="00467664" w:rsidP="008C2D1D">
      <w:pPr>
        <w:widowControl w:val="0"/>
        <w:spacing w:before="120" w:after="120" w:line="240" w:lineRule="auto"/>
        <w:ind w:firstLine="720"/>
        <w:jc w:val="both"/>
        <w:rPr>
          <w:sz w:val="28"/>
          <w:szCs w:val="28"/>
          <w:lang w:val="vi-VN"/>
        </w:rPr>
      </w:pPr>
      <w:r w:rsidRPr="00467664">
        <w:rPr>
          <w:sz w:val="28"/>
          <w:szCs w:val="28"/>
          <w:lang w:val="vi-VN"/>
        </w:rPr>
        <w:t>- Sở hữu công nghệ, đồng sở hữu công nghệ, quyền sử dụng hợp pháp công nghệ hoặc có hoạt động chuyển giao công nghệ theo quy định của pháp luật để phát triển và ứng dụng công nghệ cao, sản xuất sản phẩm hoặc dịch vụ công nghệ cao</w:t>
      </w:r>
      <w:r w:rsidR="00AF0450" w:rsidRPr="00AF0450">
        <w:rPr>
          <w:sz w:val="28"/>
          <w:szCs w:val="28"/>
          <w:lang w:val="vi-VN"/>
        </w:rPr>
        <w:t>.</w:t>
      </w:r>
      <w:r w:rsidRPr="00467664">
        <w:rPr>
          <w:sz w:val="28"/>
          <w:szCs w:val="28"/>
          <w:lang w:val="vi-VN"/>
        </w:rPr>
        <w:t xml:space="preserve"> </w:t>
      </w:r>
    </w:p>
    <w:p w14:paraId="50F85D14" w14:textId="10E06029" w:rsidR="00467664" w:rsidRPr="00467664" w:rsidRDefault="00467664" w:rsidP="008C2D1D">
      <w:pPr>
        <w:widowControl w:val="0"/>
        <w:spacing w:before="120" w:after="120" w:line="240" w:lineRule="auto"/>
        <w:ind w:firstLine="720"/>
        <w:jc w:val="both"/>
        <w:rPr>
          <w:sz w:val="28"/>
          <w:szCs w:val="28"/>
          <w:lang w:val="vi-VN"/>
        </w:rPr>
      </w:pPr>
      <w:r w:rsidRPr="0013102F">
        <w:rPr>
          <w:sz w:val="28"/>
          <w:szCs w:val="28"/>
          <w:lang w:val="vi-VN"/>
        </w:rPr>
        <w:t>-</w:t>
      </w:r>
      <w:r w:rsidRPr="00467664">
        <w:rPr>
          <w:sz w:val="28"/>
          <w:szCs w:val="28"/>
          <w:lang w:val="vi-VN"/>
        </w:rPr>
        <w:t xml:space="preserve"> Đáp ứng tiêu chí về doanh thu, chi nghiên cứu và phát triển tại Việt Nam, lao động trực tiếp thực hiện nghiên cứu và phát triển. </w:t>
      </w:r>
    </w:p>
    <w:p w14:paraId="63179810" w14:textId="39C9B47B" w:rsidR="00467664" w:rsidRPr="00467664" w:rsidRDefault="0013102F" w:rsidP="008C2D1D">
      <w:pPr>
        <w:widowControl w:val="0"/>
        <w:spacing w:before="120" w:after="120" w:line="240" w:lineRule="auto"/>
        <w:ind w:firstLine="720"/>
        <w:jc w:val="both"/>
        <w:rPr>
          <w:sz w:val="28"/>
          <w:szCs w:val="28"/>
          <w:lang w:val="vi-VN"/>
        </w:rPr>
      </w:pPr>
      <w:r w:rsidRPr="0013102F">
        <w:rPr>
          <w:sz w:val="28"/>
          <w:szCs w:val="28"/>
          <w:lang w:val="vi-VN"/>
        </w:rPr>
        <w:t>-</w:t>
      </w:r>
      <w:r w:rsidR="00467664" w:rsidRPr="00467664">
        <w:rPr>
          <w:sz w:val="28"/>
          <w:szCs w:val="28"/>
          <w:lang w:val="vi-VN"/>
        </w:rPr>
        <w:t xml:space="preserve"> Doanh nghiệp công nghệ cao được phân loại thành hai nhóm bao gồm doanh nghiệp công nghệ cao nhóm 1 và doanh nghiệp công nghệ cao nhóm 2.</w:t>
      </w:r>
    </w:p>
    <w:p w14:paraId="1B3188D0" w14:textId="3463CE72" w:rsidR="00467664" w:rsidRPr="00467664" w:rsidRDefault="00DC50E4" w:rsidP="008C2D1D">
      <w:pPr>
        <w:spacing w:before="120" w:after="120" w:line="240" w:lineRule="auto"/>
        <w:ind w:firstLine="720"/>
        <w:jc w:val="both"/>
        <w:rPr>
          <w:sz w:val="28"/>
          <w:szCs w:val="28"/>
          <w:lang w:val="vi-VN"/>
        </w:rPr>
      </w:pPr>
      <w:r w:rsidRPr="00DC50E4">
        <w:rPr>
          <w:sz w:val="28"/>
          <w:szCs w:val="28"/>
          <w:lang w:val="vi-VN"/>
        </w:rPr>
        <w:t>-</w:t>
      </w:r>
      <w:r w:rsidR="00467664" w:rsidRPr="00467664">
        <w:rPr>
          <w:sz w:val="28"/>
          <w:szCs w:val="28"/>
          <w:lang w:val="vi-VN"/>
        </w:rPr>
        <w:t xml:space="preserve"> Doanh nghiệp công nghệ cao nhóm 1 là doanh nghiệp công nghệ cao đáp ứng tiêu chí quy định tại khoản </w:t>
      </w:r>
      <w:r w:rsidR="003D649F" w:rsidRPr="003D649F">
        <w:rPr>
          <w:sz w:val="28"/>
          <w:szCs w:val="28"/>
          <w:lang w:val="vi-VN"/>
        </w:rPr>
        <w:t>(</w:t>
      </w:r>
      <w:proofErr w:type="spellStart"/>
      <w:r w:rsidR="003D649F" w:rsidRPr="003D649F">
        <w:rPr>
          <w:sz w:val="28"/>
          <w:szCs w:val="28"/>
          <w:lang w:val="vi-VN"/>
        </w:rPr>
        <w:t>ii</w:t>
      </w:r>
      <w:proofErr w:type="spellEnd"/>
      <w:r w:rsidR="003D649F" w:rsidRPr="003D649F">
        <w:rPr>
          <w:sz w:val="28"/>
          <w:szCs w:val="28"/>
          <w:lang w:val="vi-VN"/>
        </w:rPr>
        <w:t>)</w:t>
      </w:r>
      <w:r w:rsidR="00467664" w:rsidRPr="00467664">
        <w:rPr>
          <w:sz w:val="28"/>
          <w:szCs w:val="28"/>
          <w:lang w:val="vi-VN"/>
        </w:rPr>
        <w:t xml:space="preserve"> và một trong các tiêu chí sau đây: </w:t>
      </w:r>
    </w:p>
    <w:p w14:paraId="565A55B9" w14:textId="5DA881DE" w:rsidR="00467664" w:rsidRPr="00467664" w:rsidRDefault="00DC50E4" w:rsidP="008C2D1D">
      <w:pPr>
        <w:spacing w:before="120" w:after="120" w:line="240" w:lineRule="auto"/>
        <w:ind w:firstLine="720"/>
        <w:jc w:val="both"/>
        <w:rPr>
          <w:sz w:val="28"/>
          <w:szCs w:val="28"/>
          <w:lang w:val="vi-VN"/>
        </w:rPr>
      </w:pPr>
      <w:r w:rsidRPr="00DC50E4">
        <w:rPr>
          <w:sz w:val="28"/>
          <w:szCs w:val="28"/>
          <w:lang w:val="vi-VN"/>
        </w:rPr>
        <w:t>+</w:t>
      </w:r>
      <w:r w:rsidR="00467664" w:rsidRPr="00467664">
        <w:rPr>
          <w:sz w:val="28"/>
          <w:szCs w:val="28"/>
          <w:lang w:val="vi-VN"/>
        </w:rPr>
        <w:t xml:space="preserve"> Thực hiện hoạt động nghiên cứu và phát triển công nghệ cao, sản phẩm công nghệ cao</w:t>
      </w:r>
      <w:r w:rsidR="003A0D9B" w:rsidRPr="003A0D9B">
        <w:rPr>
          <w:sz w:val="28"/>
          <w:szCs w:val="28"/>
          <w:lang w:val="vi-VN"/>
        </w:rPr>
        <w:t>.</w:t>
      </w:r>
      <w:r w:rsidR="00467664" w:rsidRPr="00467664">
        <w:rPr>
          <w:sz w:val="28"/>
          <w:szCs w:val="28"/>
          <w:lang w:val="vi-VN"/>
        </w:rPr>
        <w:t xml:space="preserve"> </w:t>
      </w:r>
    </w:p>
    <w:p w14:paraId="629782F4" w14:textId="45323DF0" w:rsidR="00467664" w:rsidRPr="00467664" w:rsidRDefault="00DC50E4" w:rsidP="008C2D1D">
      <w:pPr>
        <w:spacing w:before="120" w:after="120" w:line="240" w:lineRule="auto"/>
        <w:ind w:firstLine="720"/>
        <w:jc w:val="both"/>
        <w:rPr>
          <w:sz w:val="28"/>
          <w:szCs w:val="28"/>
          <w:lang w:val="vi-VN"/>
        </w:rPr>
      </w:pPr>
      <w:r w:rsidRPr="00DC50E4">
        <w:rPr>
          <w:sz w:val="28"/>
          <w:szCs w:val="28"/>
          <w:lang w:val="vi-VN"/>
        </w:rPr>
        <w:t>+</w:t>
      </w:r>
      <w:r w:rsidR="00467664" w:rsidRPr="00467664">
        <w:rPr>
          <w:sz w:val="28"/>
          <w:szCs w:val="28"/>
          <w:lang w:val="vi-VN"/>
        </w:rPr>
        <w:t xml:space="preserve"> Sản xuất sản phẩm công nghệ cao đạt tỷ lệ nội địa hóa tối thiểu do Chính phủ quy định theo ngành, lĩnh vực; đồng thời bảo đảm tổng mức chi cho hoạt động nghiên cứu và phát triển tại Việt Nam hằng năm đạt tối thiểu 1% trên doanh thu thuần sau khi trừ giá trị đầu vào. </w:t>
      </w:r>
    </w:p>
    <w:p w14:paraId="6987C84B" w14:textId="32A6D0BF" w:rsidR="00467664" w:rsidRPr="00467664" w:rsidRDefault="00DC50E4" w:rsidP="008C2D1D">
      <w:pPr>
        <w:spacing w:before="120" w:after="120" w:line="240" w:lineRule="auto"/>
        <w:ind w:firstLine="720"/>
        <w:jc w:val="both"/>
        <w:rPr>
          <w:sz w:val="28"/>
          <w:szCs w:val="28"/>
          <w:lang w:val="vi-VN"/>
        </w:rPr>
      </w:pPr>
      <w:r w:rsidRPr="00DC50E4">
        <w:rPr>
          <w:sz w:val="28"/>
          <w:szCs w:val="28"/>
          <w:lang w:val="vi-VN"/>
        </w:rPr>
        <w:t>-</w:t>
      </w:r>
      <w:r w:rsidR="00467664" w:rsidRPr="00467664">
        <w:rPr>
          <w:sz w:val="28"/>
          <w:szCs w:val="28"/>
          <w:lang w:val="vi-VN"/>
        </w:rPr>
        <w:t xml:space="preserve"> Doanh nghiệp công nghệ cao nhóm 2 là doanh nghiệp công nghệ cao</w:t>
      </w:r>
      <w:r w:rsidR="00494C0E" w:rsidRPr="00494C0E">
        <w:rPr>
          <w:sz w:val="28"/>
          <w:szCs w:val="28"/>
          <w:lang w:val="vi-VN"/>
        </w:rPr>
        <w:t xml:space="preserve"> không đáp ứng tiêu chí doanh </w:t>
      </w:r>
      <w:proofErr w:type="spellStart"/>
      <w:r w:rsidR="00494C0E" w:rsidRPr="00494C0E">
        <w:rPr>
          <w:sz w:val="28"/>
          <w:szCs w:val="28"/>
          <w:lang w:val="vi-VN"/>
        </w:rPr>
        <w:t>nghiêp</w:t>
      </w:r>
      <w:proofErr w:type="spellEnd"/>
      <w:r w:rsidR="00494C0E" w:rsidRPr="00494C0E">
        <w:rPr>
          <w:sz w:val="28"/>
          <w:szCs w:val="28"/>
          <w:lang w:val="vi-VN"/>
        </w:rPr>
        <w:t xml:space="preserve"> công nghệ cao nhóm </w:t>
      </w:r>
      <w:r w:rsidR="00494C0E" w:rsidRPr="00CE4E7D">
        <w:rPr>
          <w:sz w:val="28"/>
          <w:szCs w:val="28"/>
          <w:lang w:val="vi-VN"/>
        </w:rPr>
        <w:t>1</w:t>
      </w:r>
      <w:r w:rsidR="00467664" w:rsidRPr="00467664">
        <w:rPr>
          <w:sz w:val="28"/>
          <w:szCs w:val="28"/>
          <w:lang w:val="vi-VN"/>
        </w:rPr>
        <w:t>.</w:t>
      </w:r>
    </w:p>
    <w:p w14:paraId="191BD68A" w14:textId="534C9112" w:rsidR="00467664" w:rsidRPr="00467664" w:rsidRDefault="000D3F41" w:rsidP="008C2D1D">
      <w:pPr>
        <w:widowControl w:val="0"/>
        <w:spacing w:before="120" w:after="120" w:line="240" w:lineRule="auto"/>
        <w:ind w:firstLine="720"/>
        <w:jc w:val="both"/>
        <w:rPr>
          <w:rFonts w:cs="Times New Roman"/>
          <w:sz w:val="28"/>
          <w:szCs w:val="28"/>
          <w:lang w:val="vi-VN"/>
        </w:rPr>
      </w:pPr>
      <w:r w:rsidRPr="000D3F41">
        <w:rPr>
          <w:rFonts w:cs="Times New Roman"/>
          <w:sz w:val="28"/>
          <w:szCs w:val="28"/>
          <w:lang w:val="vi-VN"/>
        </w:rPr>
        <w:t>(</w:t>
      </w:r>
      <w:proofErr w:type="spellStart"/>
      <w:r w:rsidRPr="000D3F41">
        <w:rPr>
          <w:rFonts w:cs="Times New Roman"/>
          <w:sz w:val="28"/>
          <w:szCs w:val="28"/>
          <w:lang w:val="vi-VN"/>
        </w:rPr>
        <w:t>iii</w:t>
      </w:r>
      <w:proofErr w:type="spellEnd"/>
      <w:r w:rsidRPr="000D3F41">
        <w:rPr>
          <w:rFonts w:cs="Times New Roman"/>
          <w:sz w:val="28"/>
          <w:szCs w:val="28"/>
          <w:lang w:val="vi-VN"/>
        </w:rPr>
        <w:t>)</w:t>
      </w:r>
      <w:r w:rsidR="00467664" w:rsidRPr="00467664">
        <w:rPr>
          <w:rFonts w:cs="Times New Roman"/>
          <w:sz w:val="28"/>
          <w:szCs w:val="28"/>
          <w:lang w:val="vi-VN"/>
        </w:rPr>
        <w:t xml:space="preserve"> Doanh nghiệp công nghệ chiến lược là doanh nghiệp đáp ứng các tiêu chí sau đây:</w:t>
      </w:r>
    </w:p>
    <w:p w14:paraId="5C02382F" w14:textId="02A3186B" w:rsidR="00467664" w:rsidRPr="003A0D9B" w:rsidRDefault="000D3F41" w:rsidP="008C2D1D">
      <w:pPr>
        <w:widowControl w:val="0"/>
        <w:spacing w:before="120" w:after="120" w:line="240" w:lineRule="auto"/>
        <w:ind w:firstLine="720"/>
        <w:jc w:val="both"/>
        <w:rPr>
          <w:rFonts w:cs="Times New Roman"/>
          <w:sz w:val="28"/>
          <w:szCs w:val="28"/>
          <w:lang w:val="vi-VN"/>
        </w:rPr>
      </w:pPr>
      <w:r w:rsidRPr="000D3F41">
        <w:rPr>
          <w:rFonts w:cs="Times New Roman"/>
          <w:spacing w:val="-2"/>
          <w:sz w:val="28"/>
          <w:szCs w:val="28"/>
          <w:lang w:val="vi-VN"/>
        </w:rPr>
        <w:t>-</w:t>
      </w:r>
      <w:r w:rsidR="00467664" w:rsidRPr="00467664">
        <w:rPr>
          <w:rFonts w:cs="Times New Roman"/>
          <w:spacing w:val="-2"/>
          <w:sz w:val="28"/>
          <w:szCs w:val="28"/>
          <w:lang w:val="vi-VN"/>
        </w:rPr>
        <w:t xml:space="preserve"> Sản xuất sản phẩm công nghệ chiến lược hoặc cung ứng dịch vụ công nghệ chiến lược thuộc Danh mục sản phẩm công nghệ chiến lược</w:t>
      </w:r>
      <w:r w:rsidR="003A0D9B" w:rsidRPr="003A0D9B">
        <w:rPr>
          <w:rFonts w:cs="Times New Roman"/>
          <w:spacing w:val="-2"/>
          <w:sz w:val="28"/>
          <w:szCs w:val="28"/>
          <w:lang w:val="vi-VN"/>
        </w:rPr>
        <w:t>.</w:t>
      </w:r>
    </w:p>
    <w:p w14:paraId="5C324AEC" w14:textId="1C99DC1A" w:rsidR="00467664" w:rsidRPr="003A0D9B" w:rsidRDefault="000D3F41" w:rsidP="008C2D1D">
      <w:pPr>
        <w:widowControl w:val="0"/>
        <w:spacing w:before="120" w:after="120" w:line="240" w:lineRule="auto"/>
        <w:ind w:firstLine="720"/>
        <w:jc w:val="both"/>
        <w:rPr>
          <w:rFonts w:cs="Times New Roman"/>
          <w:sz w:val="28"/>
          <w:szCs w:val="28"/>
          <w:lang w:val="vi-VN"/>
        </w:rPr>
      </w:pPr>
      <w:r w:rsidRPr="000D3F41">
        <w:rPr>
          <w:rFonts w:cs="Times New Roman"/>
          <w:sz w:val="28"/>
          <w:szCs w:val="28"/>
          <w:lang w:val="vi-VN"/>
        </w:rPr>
        <w:t>-</w:t>
      </w:r>
      <w:r w:rsidR="00467664" w:rsidRPr="00467664">
        <w:rPr>
          <w:rFonts w:cs="Times New Roman"/>
          <w:sz w:val="28"/>
          <w:szCs w:val="28"/>
          <w:lang w:val="vi-VN"/>
        </w:rPr>
        <w:t xml:space="preserve"> Tỷ lệ phần vốn góp hoặc tỷ lệ sở hữu cổ phần của nhà đầu tư trong nước  từ 51% trở lên, trừ trường hợp đặc biệt do Thủ tướng Chính phủ xem xét quyết định để thu hút công nghệ chiến lược quan trọng</w:t>
      </w:r>
      <w:r w:rsidR="003A0D9B" w:rsidRPr="003A0D9B">
        <w:rPr>
          <w:rFonts w:cs="Times New Roman"/>
          <w:sz w:val="28"/>
          <w:szCs w:val="28"/>
          <w:lang w:val="vi-VN"/>
        </w:rPr>
        <w:t>.</w:t>
      </w:r>
    </w:p>
    <w:p w14:paraId="10713680" w14:textId="19290A94" w:rsidR="00467664" w:rsidRPr="003A0D9B" w:rsidRDefault="000D3F41" w:rsidP="008C2D1D">
      <w:pPr>
        <w:widowControl w:val="0"/>
        <w:spacing w:before="120" w:after="120" w:line="240" w:lineRule="auto"/>
        <w:ind w:firstLine="720"/>
        <w:jc w:val="both"/>
        <w:rPr>
          <w:rFonts w:cs="Times New Roman"/>
          <w:sz w:val="28"/>
          <w:szCs w:val="28"/>
          <w:lang w:val="vi-VN"/>
        </w:rPr>
      </w:pPr>
      <w:r w:rsidRPr="000D3F41">
        <w:rPr>
          <w:rFonts w:cs="Times New Roman"/>
          <w:sz w:val="28"/>
          <w:szCs w:val="28"/>
          <w:lang w:val="vi-VN"/>
        </w:rPr>
        <w:t>-</w:t>
      </w:r>
      <w:r w:rsidR="00467664" w:rsidRPr="00467664">
        <w:rPr>
          <w:rFonts w:cs="Times New Roman"/>
          <w:sz w:val="28"/>
          <w:szCs w:val="28"/>
          <w:lang w:val="vi-VN"/>
        </w:rPr>
        <w:t xml:space="preserve"> Sở hữu hoặc đồng sở hữu công nghệ chiến lược, công nghệ lõi phục vụ sản xuất sản phẩm công nghệ chiến lược tại Việt Nam</w:t>
      </w:r>
      <w:r w:rsidR="003A0D9B" w:rsidRPr="003A0D9B">
        <w:rPr>
          <w:rFonts w:cs="Times New Roman"/>
          <w:sz w:val="28"/>
          <w:szCs w:val="28"/>
          <w:lang w:val="vi-VN"/>
        </w:rPr>
        <w:t>.</w:t>
      </w:r>
    </w:p>
    <w:p w14:paraId="14C9BF3E" w14:textId="04D119FC" w:rsidR="003760A9" w:rsidRPr="00467664" w:rsidRDefault="000D3F41" w:rsidP="008C2D1D">
      <w:pPr>
        <w:spacing w:before="120" w:after="120" w:line="240" w:lineRule="auto"/>
        <w:ind w:firstLine="720"/>
        <w:jc w:val="both"/>
        <w:rPr>
          <w:sz w:val="28"/>
          <w:szCs w:val="28"/>
          <w:lang w:val="vi-VN"/>
        </w:rPr>
      </w:pPr>
      <w:r w:rsidRPr="000D3F41">
        <w:rPr>
          <w:rFonts w:cs="Times New Roman"/>
          <w:sz w:val="28"/>
          <w:szCs w:val="28"/>
          <w:lang w:val="vi-VN"/>
        </w:rPr>
        <w:t>-</w:t>
      </w:r>
      <w:r w:rsidR="00467664" w:rsidRPr="00467664">
        <w:rPr>
          <w:rFonts w:cs="Times New Roman"/>
          <w:sz w:val="28"/>
          <w:szCs w:val="28"/>
          <w:lang w:val="vi-VN"/>
        </w:rPr>
        <w:t xml:space="preserve"> Đáp ứng tiêu chí về doanh thu, chi nghiên cứu và phát triển, tỷ lệ nội địa hóa, lao động trực tiếp thực hiện nghiên cứu và phát triển.</w:t>
      </w:r>
    </w:p>
    <w:p w14:paraId="1F1ED981" w14:textId="77777777" w:rsidR="0047352A" w:rsidRPr="00062429" w:rsidRDefault="0047352A" w:rsidP="008C2D1D">
      <w:pPr>
        <w:widowControl w:val="0"/>
        <w:spacing w:before="120" w:after="120" w:line="240" w:lineRule="auto"/>
        <w:ind w:firstLine="720"/>
        <w:jc w:val="both"/>
        <w:rPr>
          <w:rFonts w:cs="Times New Roman"/>
          <w:sz w:val="28"/>
          <w:szCs w:val="28"/>
          <w:lang w:val="pt-BR"/>
        </w:rPr>
      </w:pPr>
      <w:r w:rsidRPr="00062429">
        <w:rPr>
          <w:rFonts w:cs="Times New Roman"/>
          <w:sz w:val="28"/>
          <w:szCs w:val="28"/>
          <w:lang w:val="pt-BR"/>
        </w:rPr>
        <w:t>b. Chính sách thúc đẩy phát triển:</w:t>
      </w:r>
    </w:p>
    <w:p w14:paraId="3352FBC3" w14:textId="470E81F9" w:rsidR="0047352A" w:rsidRPr="00062429" w:rsidRDefault="00062429" w:rsidP="008C2D1D">
      <w:pPr>
        <w:widowControl w:val="0"/>
        <w:spacing w:before="120" w:after="120" w:line="240" w:lineRule="auto"/>
        <w:ind w:firstLine="720"/>
        <w:jc w:val="both"/>
        <w:rPr>
          <w:rFonts w:cs="Times New Roman"/>
          <w:sz w:val="28"/>
          <w:szCs w:val="28"/>
          <w:lang w:val="pt-BR"/>
        </w:rPr>
      </w:pPr>
      <w:r w:rsidRPr="00062429">
        <w:rPr>
          <w:rFonts w:cs="Times New Roman"/>
          <w:sz w:val="28"/>
          <w:szCs w:val="28"/>
          <w:lang w:val="pt-BR"/>
        </w:rPr>
        <w:t>-</w:t>
      </w:r>
      <w:r w:rsidR="0047352A" w:rsidRPr="00062429">
        <w:rPr>
          <w:rFonts w:cs="Times New Roman"/>
          <w:sz w:val="28"/>
          <w:szCs w:val="28"/>
          <w:lang w:val="pt-BR"/>
        </w:rPr>
        <w:t xml:space="preserve"> Sản xuất sản phẩm công nghệ cao, sản xuất sản phẩm công nghệ</w:t>
      </w:r>
      <w:r w:rsidR="0047352A" w:rsidRPr="00062429">
        <w:rPr>
          <w:rFonts w:cs="Times New Roman"/>
          <w:sz w:val="28"/>
          <w:szCs w:val="28"/>
          <w:lang w:val="vi-VN"/>
        </w:rPr>
        <w:t xml:space="preserve"> chiến lược</w:t>
      </w:r>
      <w:r w:rsidR="0047352A" w:rsidRPr="00062429">
        <w:rPr>
          <w:rFonts w:cs="Times New Roman"/>
          <w:sz w:val="28"/>
          <w:szCs w:val="28"/>
          <w:lang w:val="pt-BR"/>
        </w:rPr>
        <w:t xml:space="preserve"> và sản xuất sản phẩm công nghiệp hỗ trợ công nghệ cao thuộc ngành, nghề đặc biệt ưu đãi đầu tư trong Danh mục ngành, nghề ưu đãi đầu tư theo quy định của pháp luật về đầu tư.  </w:t>
      </w:r>
    </w:p>
    <w:p w14:paraId="11913F49" w14:textId="1048F2B0" w:rsidR="0047352A" w:rsidRPr="00062429" w:rsidRDefault="00062429" w:rsidP="008C2D1D">
      <w:pPr>
        <w:spacing w:before="120" w:after="120" w:line="240" w:lineRule="auto"/>
        <w:ind w:firstLine="720"/>
        <w:jc w:val="both"/>
        <w:rPr>
          <w:rFonts w:cs="Times New Roman"/>
          <w:sz w:val="28"/>
          <w:szCs w:val="28"/>
          <w:lang w:val="vi-VN"/>
        </w:rPr>
      </w:pPr>
      <w:r w:rsidRPr="00062429">
        <w:rPr>
          <w:rFonts w:cs="Times New Roman"/>
          <w:sz w:val="28"/>
          <w:szCs w:val="28"/>
          <w:lang w:val="pt-BR"/>
        </w:rPr>
        <w:t>-</w:t>
      </w:r>
      <w:r w:rsidR="0047352A" w:rsidRPr="00062429">
        <w:rPr>
          <w:rFonts w:cs="Times New Roman"/>
          <w:sz w:val="28"/>
          <w:szCs w:val="28"/>
          <w:lang w:val="pt-BR"/>
        </w:rPr>
        <w:t xml:space="preserve"> </w:t>
      </w:r>
      <w:r w:rsidR="0047352A" w:rsidRPr="00062429">
        <w:rPr>
          <w:rFonts w:cs="Times New Roman"/>
          <w:sz w:val="28"/>
          <w:szCs w:val="28"/>
          <w:lang w:val="vi-VN"/>
        </w:rPr>
        <w:t xml:space="preserve">Cá nhân trực tiếp thực hiện hoạt động nghiên cứu </w:t>
      </w:r>
      <w:r w:rsidR="0047352A" w:rsidRPr="00062429">
        <w:rPr>
          <w:rFonts w:cs="Times New Roman"/>
          <w:sz w:val="28"/>
          <w:szCs w:val="28"/>
          <w:lang w:val="pt-BR"/>
        </w:rPr>
        <w:t xml:space="preserve">và </w:t>
      </w:r>
      <w:r w:rsidR="0047352A" w:rsidRPr="00062429">
        <w:rPr>
          <w:rFonts w:cs="Times New Roman"/>
          <w:sz w:val="28"/>
          <w:szCs w:val="28"/>
          <w:lang w:val="vi-VN"/>
        </w:rPr>
        <w:t>phát triển công nghệ cao</w:t>
      </w:r>
      <w:r w:rsidR="0047352A" w:rsidRPr="00062429">
        <w:rPr>
          <w:rFonts w:cs="Times New Roman"/>
          <w:sz w:val="28"/>
          <w:szCs w:val="28"/>
          <w:lang w:val="pt-BR"/>
        </w:rPr>
        <w:t>, công nghệ chiến lược</w:t>
      </w:r>
      <w:r w:rsidR="0047352A" w:rsidRPr="00062429">
        <w:rPr>
          <w:rFonts w:cs="Times New Roman"/>
          <w:sz w:val="28"/>
          <w:szCs w:val="28"/>
          <w:lang w:val="vi-VN"/>
        </w:rPr>
        <w:t xml:space="preserve"> trong doanh nghiệp công nghệ cao, </w:t>
      </w:r>
      <w:r w:rsidR="0047352A" w:rsidRPr="00062429">
        <w:rPr>
          <w:rFonts w:cs="Times New Roman"/>
          <w:sz w:val="28"/>
          <w:szCs w:val="28"/>
          <w:lang w:val="pt-BR"/>
        </w:rPr>
        <w:t xml:space="preserve">doanh nghiệp </w:t>
      </w:r>
      <w:r w:rsidR="0047352A" w:rsidRPr="00062429">
        <w:rPr>
          <w:rFonts w:cs="Times New Roman"/>
          <w:sz w:val="28"/>
          <w:szCs w:val="28"/>
          <w:lang w:val="vi-VN"/>
        </w:rPr>
        <w:t xml:space="preserve">công nghệ chiến lược được hưởng các chính sách ưu đãi, hỗ trợ về đào tạo, bồi dưỡng, </w:t>
      </w:r>
      <w:r w:rsidR="0047352A" w:rsidRPr="00062429">
        <w:rPr>
          <w:rFonts w:cs="Times New Roman"/>
          <w:sz w:val="28"/>
          <w:szCs w:val="28"/>
          <w:lang w:val="vi-VN"/>
        </w:rPr>
        <w:lastRenderedPageBreak/>
        <w:t xml:space="preserve">nghiên cứu khoa học, phát triển công nghệ, lao động, nhà ở, xuất cảnh, nhập cảnh, cư trú, cấp giấy phép lao động và được miễn, giảm thuế thu nhập cá nhân theo quy định của pháp luật </w:t>
      </w:r>
      <w:r w:rsidR="0047352A" w:rsidRPr="00062429">
        <w:rPr>
          <w:rFonts w:cs="Times New Roman"/>
          <w:sz w:val="28"/>
          <w:szCs w:val="28"/>
          <w:lang w:val="pt-BR"/>
        </w:rPr>
        <w:t xml:space="preserve">về khoa học, công nghệ và đổi mới sáng tạo và quy định khác của pháp luật </w:t>
      </w:r>
      <w:r w:rsidR="0047352A" w:rsidRPr="00062429">
        <w:rPr>
          <w:rFonts w:cs="Times New Roman"/>
          <w:sz w:val="28"/>
          <w:szCs w:val="28"/>
          <w:lang w:val="vi-VN"/>
        </w:rPr>
        <w:t>có liên quan.</w:t>
      </w:r>
    </w:p>
    <w:p w14:paraId="7C6357FD" w14:textId="76F19F0E" w:rsidR="0047352A" w:rsidRPr="00062429" w:rsidRDefault="00E448B1" w:rsidP="008C2D1D">
      <w:pPr>
        <w:widowControl w:val="0"/>
        <w:spacing w:before="120" w:after="120" w:line="240" w:lineRule="auto"/>
        <w:ind w:firstLine="720"/>
        <w:jc w:val="both"/>
        <w:rPr>
          <w:rFonts w:cs="Times New Roman"/>
          <w:spacing w:val="-2"/>
          <w:sz w:val="28"/>
          <w:szCs w:val="28"/>
          <w:lang w:val="pt-BR"/>
        </w:rPr>
      </w:pPr>
      <w:r>
        <w:rPr>
          <w:rFonts w:cs="Times New Roman"/>
          <w:spacing w:val="-2"/>
          <w:sz w:val="28"/>
          <w:szCs w:val="28"/>
          <w:lang w:val="pt-BR"/>
        </w:rPr>
        <w:t>-</w:t>
      </w:r>
      <w:r w:rsidR="0047352A" w:rsidRPr="00062429">
        <w:rPr>
          <w:rFonts w:cs="Times New Roman"/>
          <w:spacing w:val="-2"/>
          <w:sz w:val="28"/>
          <w:szCs w:val="28"/>
          <w:lang w:val="pt-BR"/>
        </w:rPr>
        <w:t xml:space="preserve"> Doanh nghiệp</w:t>
      </w:r>
      <w:r w:rsidR="0047352A" w:rsidRPr="00062429">
        <w:rPr>
          <w:rFonts w:cs="Times New Roman"/>
          <w:spacing w:val="-8"/>
          <w:sz w:val="28"/>
          <w:szCs w:val="28"/>
          <w:lang w:val="pt-BR"/>
        </w:rPr>
        <w:t xml:space="preserve"> </w:t>
      </w:r>
      <w:r w:rsidR="0047352A" w:rsidRPr="00062429">
        <w:rPr>
          <w:rFonts w:cs="Times New Roman"/>
          <w:spacing w:val="-2"/>
          <w:sz w:val="28"/>
          <w:szCs w:val="28"/>
          <w:lang w:val="pt-BR"/>
        </w:rPr>
        <w:t xml:space="preserve">công nghệ chiến lược được hưởng chính sách ưu đãi, hỗ trợ cao nhất theo quy định của pháp luật về đầu tư, pháp luật về thuế, pháp luật về </w:t>
      </w:r>
      <w:r w:rsidR="0047352A" w:rsidRPr="00062429">
        <w:rPr>
          <w:rFonts w:cs="Times New Roman"/>
          <w:spacing w:val="-2"/>
          <w:sz w:val="28"/>
          <w:szCs w:val="28"/>
          <w:lang w:val="vi-VN"/>
        </w:rPr>
        <w:t>đất đai</w:t>
      </w:r>
      <w:r w:rsidR="0047352A" w:rsidRPr="00062429">
        <w:rPr>
          <w:rFonts w:cs="Times New Roman"/>
          <w:spacing w:val="-2"/>
          <w:sz w:val="28"/>
          <w:szCs w:val="28"/>
          <w:lang w:val="pt-BR"/>
        </w:rPr>
        <w:t xml:space="preserve"> và chính sách khác theo quy định của pháp luật có liên quan. </w:t>
      </w:r>
    </w:p>
    <w:p w14:paraId="0A336D83" w14:textId="77777777" w:rsidR="0047352A" w:rsidRPr="00062429" w:rsidRDefault="0047352A" w:rsidP="008C2D1D">
      <w:pPr>
        <w:widowControl w:val="0"/>
        <w:spacing w:before="120" w:after="120" w:line="240" w:lineRule="auto"/>
        <w:ind w:firstLine="720"/>
        <w:jc w:val="both"/>
        <w:rPr>
          <w:rFonts w:cs="Times New Roman"/>
          <w:spacing w:val="-2"/>
          <w:sz w:val="28"/>
          <w:szCs w:val="28"/>
          <w:lang w:val="pt-BR"/>
        </w:rPr>
      </w:pPr>
      <w:r w:rsidRPr="00062429">
        <w:rPr>
          <w:rFonts w:cs="Times New Roman"/>
          <w:spacing w:val="-2"/>
          <w:sz w:val="28"/>
          <w:szCs w:val="28"/>
          <w:lang w:val="pt-BR"/>
        </w:rPr>
        <w:t>Dự án đầu tư sản xuất sản phẩm công nghệ chiến lược thuộc Danh mục sản phẩm công nghệ chiến lược được hưởng chính sách ưu đãi, hỗ trợ đầu tư đặc biệt theo quy định của pháp luật về đầu tư;</w:t>
      </w:r>
    </w:p>
    <w:p w14:paraId="71FD03F1" w14:textId="53237210" w:rsidR="0047352A" w:rsidRPr="00062429" w:rsidRDefault="00E448B1" w:rsidP="008C2D1D">
      <w:pPr>
        <w:widowControl w:val="0"/>
        <w:spacing w:before="120" w:after="120" w:line="240" w:lineRule="auto"/>
        <w:ind w:firstLine="720"/>
        <w:jc w:val="both"/>
        <w:rPr>
          <w:rFonts w:cs="Times New Roman"/>
          <w:spacing w:val="-2"/>
          <w:sz w:val="28"/>
          <w:szCs w:val="28"/>
          <w:lang w:val="pt-BR"/>
        </w:rPr>
      </w:pPr>
      <w:r>
        <w:rPr>
          <w:rFonts w:cs="Times New Roman"/>
          <w:spacing w:val="-8"/>
          <w:sz w:val="28"/>
          <w:szCs w:val="28"/>
          <w:lang w:val="pt-BR"/>
        </w:rPr>
        <w:t>-</w:t>
      </w:r>
      <w:r w:rsidR="0047352A" w:rsidRPr="00062429">
        <w:rPr>
          <w:rFonts w:cs="Times New Roman"/>
          <w:spacing w:val="-8"/>
          <w:sz w:val="28"/>
          <w:szCs w:val="28"/>
          <w:lang w:val="pt-BR"/>
        </w:rPr>
        <w:t xml:space="preserve"> </w:t>
      </w:r>
      <w:r w:rsidR="0047352A" w:rsidRPr="00062429">
        <w:rPr>
          <w:rFonts w:cs="Times New Roman"/>
          <w:sz w:val="28"/>
          <w:szCs w:val="28"/>
          <w:lang w:val="vi-VN"/>
        </w:rPr>
        <w:t xml:space="preserve">Doanh nghiệp công nghệ cao </w:t>
      </w:r>
      <w:r w:rsidR="0047352A" w:rsidRPr="00062429">
        <w:rPr>
          <w:rFonts w:cs="Times New Roman"/>
          <w:sz w:val="28"/>
          <w:szCs w:val="28"/>
          <w:lang w:val="pt-BR"/>
        </w:rPr>
        <w:t xml:space="preserve">nhóm 1 </w:t>
      </w:r>
      <w:r w:rsidR="0047352A" w:rsidRPr="00062429">
        <w:rPr>
          <w:rFonts w:cs="Times New Roman"/>
          <w:spacing w:val="-2"/>
          <w:sz w:val="28"/>
          <w:szCs w:val="28"/>
          <w:lang w:val="pt-BR"/>
        </w:rPr>
        <w:t xml:space="preserve">được hưởng chính sách ưu đãi, hỗ trợ cao nhất theo quy định của pháp luật về đầu tư, pháp luật về thuế, pháp luật về </w:t>
      </w:r>
      <w:r w:rsidR="0047352A" w:rsidRPr="00062429">
        <w:rPr>
          <w:rFonts w:cs="Times New Roman"/>
          <w:spacing w:val="-2"/>
          <w:sz w:val="28"/>
          <w:szCs w:val="28"/>
          <w:lang w:val="vi-VN"/>
        </w:rPr>
        <w:t xml:space="preserve">đất đai </w:t>
      </w:r>
      <w:r w:rsidR="0047352A" w:rsidRPr="00062429">
        <w:rPr>
          <w:rFonts w:cs="Times New Roman"/>
          <w:spacing w:val="-2"/>
          <w:sz w:val="28"/>
          <w:szCs w:val="28"/>
          <w:lang w:val="pt-BR"/>
        </w:rPr>
        <w:t>và các chính sách khác theo quy định của pháp luật có liên quan;</w:t>
      </w:r>
    </w:p>
    <w:p w14:paraId="128D2E16" w14:textId="36BCD2AA" w:rsidR="0047352A" w:rsidRPr="00062429" w:rsidRDefault="00E448B1" w:rsidP="008C2D1D">
      <w:pPr>
        <w:widowControl w:val="0"/>
        <w:spacing w:before="120" w:after="120" w:line="240" w:lineRule="auto"/>
        <w:ind w:firstLine="720"/>
        <w:jc w:val="both"/>
        <w:rPr>
          <w:rFonts w:cs="Times New Roman"/>
          <w:spacing w:val="-2"/>
          <w:sz w:val="28"/>
          <w:szCs w:val="28"/>
          <w:lang w:val="pt-BR"/>
        </w:rPr>
      </w:pPr>
      <w:r>
        <w:rPr>
          <w:rFonts w:cs="Times New Roman"/>
          <w:sz w:val="28"/>
          <w:szCs w:val="28"/>
          <w:lang w:val="pt-BR"/>
        </w:rPr>
        <w:t>-</w:t>
      </w:r>
      <w:r w:rsidR="0047352A" w:rsidRPr="00062429">
        <w:rPr>
          <w:rFonts w:cs="Times New Roman"/>
          <w:sz w:val="28"/>
          <w:szCs w:val="28"/>
          <w:lang w:val="pt-BR"/>
        </w:rPr>
        <w:t xml:space="preserve"> </w:t>
      </w:r>
      <w:r w:rsidR="0047352A" w:rsidRPr="00062429">
        <w:rPr>
          <w:rFonts w:cs="Times New Roman"/>
          <w:sz w:val="28"/>
          <w:szCs w:val="28"/>
          <w:lang w:val="vi-VN"/>
        </w:rPr>
        <w:t xml:space="preserve">Doanh nghiệp công nghệ cao </w:t>
      </w:r>
      <w:r w:rsidR="0047352A" w:rsidRPr="00062429">
        <w:rPr>
          <w:rFonts w:cs="Times New Roman"/>
          <w:sz w:val="28"/>
          <w:szCs w:val="28"/>
          <w:lang w:val="pt-BR"/>
        </w:rPr>
        <w:t xml:space="preserve">nhóm 2 </w:t>
      </w:r>
      <w:r w:rsidR="0047352A" w:rsidRPr="00062429">
        <w:rPr>
          <w:rFonts w:cs="Times New Roman"/>
          <w:spacing w:val="-2"/>
          <w:sz w:val="28"/>
          <w:szCs w:val="28"/>
          <w:lang w:val="pt-BR"/>
        </w:rPr>
        <w:t xml:space="preserve">được hưởng chính sách ưu đãi, hỗ trợ theo quy định của pháp luật về đầu tư, pháp luật về thuế, pháp luật về </w:t>
      </w:r>
      <w:r w:rsidR="0047352A" w:rsidRPr="00062429">
        <w:rPr>
          <w:rFonts w:cs="Times New Roman"/>
          <w:spacing w:val="-2"/>
          <w:sz w:val="28"/>
          <w:szCs w:val="28"/>
          <w:lang w:val="vi-VN"/>
        </w:rPr>
        <w:t xml:space="preserve">đất đai </w:t>
      </w:r>
      <w:r w:rsidR="0047352A" w:rsidRPr="00062429">
        <w:rPr>
          <w:rFonts w:cs="Times New Roman"/>
          <w:spacing w:val="-2"/>
          <w:sz w:val="28"/>
          <w:szCs w:val="28"/>
          <w:lang w:val="pt-BR"/>
        </w:rPr>
        <w:t>và chính sách khác theo quy định của pháp luật có liên quan;</w:t>
      </w:r>
    </w:p>
    <w:p w14:paraId="37F4FD94" w14:textId="350666C7" w:rsidR="000D3F41" w:rsidRPr="00062429" w:rsidRDefault="00E448B1" w:rsidP="008C2D1D">
      <w:pPr>
        <w:spacing w:before="120" w:after="120" w:line="240" w:lineRule="auto"/>
        <w:ind w:firstLine="720"/>
        <w:jc w:val="both"/>
        <w:rPr>
          <w:color w:val="EE0000"/>
          <w:sz w:val="28"/>
          <w:szCs w:val="28"/>
          <w:lang w:val="pt-BR"/>
        </w:rPr>
      </w:pPr>
      <w:r>
        <w:rPr>
          <w:rFonts w:cs="Times New Roman"/>
          <w:spacing w:val="-2"/>
          <w:sz w:val="28"/>
          <w:szCs w:val="28"/>
          <w:lang w:val="pt-BR"/>
        </w:rPr>
        <w:t>-</w:t>
      </w:r>
      <w:r w:rsidR="0047352A" w:rsidRPr="00062429">
        <w:rPr>
          <w:rFonts w:cs="Times New Roman"/>
          <w:spacing w:val="-2"/>
          <w:sz w:val="28"/>
          <w:szCs w:val="28"/>
          <w:lang w:val="pt-BR"/>
        </w:rPr>
        <w:t xml:space="preserve"> </w:t>
      </w:r>
      <w:r w:rsidR="0047352A" w:rsidRPr="00062429">
        <w:rPr>
          <w:rFonts w:cs="Times New Roman"/>
          <w:spacing w:val="-6"/>
          <w:sz w:val="28"/>
          <w:szCs w:val="28"/>
          <w:lang w:val="vi-VN"/>
        </w:rPr>
        <w:t>Doanh nghiệp sản xuất sản phẩm công nghệ cao</w:t>
      </w:r>
      <w:r w:rsidR="0047352A" w:rsidRPr="00062429">
        <w:rPr>
          <w:rFonts w:cs="Times New Roman"/>
          <w:spacing w:val="-2"/>
          <w:sz w:val="28"/>
          <w:szCs w:val="28"/>
          <w:lang w:val="pt-BR"/>
        </w:rPr>
        <w:t xml:space="preserve"> được hưởng chính sách ưu đãi, hỗ trợ theo quy định của pháp luật về thuế thu nhập doanh nghiệp.</w:t>
      </w:r>
    </w:p>
    <w:p w14:paraId="414E0BD1" w14:textId="139F595D" w:rsidR="000603C9" w:rsidRPr="000603C9" w:rsidRDefault="002E22FF" w:rsidP="008C2D1D">
      <w:pPr>
        <w:spacing w:before="120" w:after="120" w:line="240" w:lineRule="auto"/>
        <w:ind w:firstLine="720"/>
        <w:jc w:val="both"/>
        <w:rPr>
          <w:b/>
          <w:bCs/>
          <w:sz w:val="28"/>
          <w:szCs w:val="28"/>
          <w:lang w:val="pt-BR"/>
        </w:rPr>
      </w:pPr>
      <w:r>
        <w:rPr>
          <w:b/>
          <w:bCs/>
          <w:sz w:val="28"/>
          <w:szCs w:val="28"/>
          <w:lang w:val="pt-BR"/>
        </w:rPr>
        <w:t>6</w:t>
      </w:r>
      <w:r w:rsidR="00585058" w:rsidRPr="005A34F5">
        <w:rPr>
          <w:b/>
          <w:bCs/>
          <w:sz w:val="28"/>
          <w:szCs w:val="28"/>
          <w:lang w:val="pt-BR"/>
        </w:rPr>
        <w:t xml:space="preserve">. </w:t>
      </w:r>
      <w:r w:rsidR="000603C9" w:rsidRPr="000603C9">
        <w:rPr>
          <w:b/>
          <w:bCs/>
          <w:sz w:val="28"/>
          <w:szCs w:val="28"/>
          <w:lang w:val="pt-BR"/>
        </w:rPr>
        <w:t>Thúc đẩy ứng dụng công nghệ cao, công nghệ chiến lược</w:t>
      </w:r>
    </w:p>
    <w:p w14:paraId="4FCBDCAB" w14:textId="5E71355C" w:rsidR="0024330B" w:rsidRPr="00543121" w:rsidRDefault="002E22FF" w:rsidP="008C2D1D">
      <w:pPr>
        <w:spacing w:before="120" w:after="120" w:line="240" w:lineRule="auto"/>
        <w:ind w:firstLine="720"/>
        <w:jc w:val="both"/>
        <w:rPr>
          <w:sz w:val="28"/>
          <w:szCs w:val="28"/>
          <w:lang w:val="pt-BR"/>
        </w:rPr>
      </w:pPr>
      <w:r w:rsidRPr="00543121">
        <w:rPr>
          <w:b/>
          <w:bCs/>
          <w:i/>
          <w:iCs/>
          <w:sz w:val="28"/>
          <w:szCs w:val="28"/>
          <w:lang w:val="pt-BR"/>
        </w:rPr>
        <w:t>6</w:t>
      </w:r>
      <w:r w:rsidR="008626CA" w:rsidRPr="00543121">
        <w:rPr>
          <w:b/>
          <w:bCs/>
          <w:i/>
          <w:iCs/>
          <w:sz w:val="28"/>
          <w:szCs w:val="28"/>
          <w:lang w:val="pt-BR"/>
        </w:rPr>
        <w:t xml:space="preserve">.1. </w:t>
      </w:r>
      <w:r w:rsidR="000603C9" w:rsidRPr="00543121">
        <w:rPr>
          <w:b/>
          <w:bCs/>
          <w:i/>
          <w:iCs/>
          <w:sz w:val="28"/>
          <w:szCs w:val="28"/>
          <w:lang w:val="pt-BR"/>
        </w:rPr>
        <w:t>Mục tiêu:</w:t>
      </w:r>
      <w:r w:rsidR="000603C9" w:rsidRPr="00543121">
        <w:rPr>
          <w:sz w:val="28"/>
          <w:szCs w:val="28"/>
          <w:lang w:val="pt-BR"/>
        </w:rPr>
        <w:t xml:space="preserve"> </w:t>
      </w:r>
    </w:p>
    <w:p w14:paraId="7E1877F2" w14:textId="0F458B53" w:rsidR="0024330B" w:rsidRPr="005A34F5" w:rsidRDefault="0024330B" w:rsidP="008C2D1D">
      <w:pPr>
        <w:widowControl w:val="0"/>
        <w:spacing w:before="120" w:after="120" w:line="240" w:lineRule="auto"/>
        <w:ind w:firstLine="720"/>
        <w:jc w:val="both"/>
        <w:rPr>
          <w:sz w:val="28"/>
          <w:szCs w:val="28"/>
          <w:lang w:val="vi-VN"/>
        </w:rPr>
      </w:pPr>
      <w:r w:rsidRPr="00543121">
        <w:rPr>
          <w:rFonts w:cs="Times New Roman"/>
          <w:sz w:val="28"/>
          <w:szCs w:val="28"/>
          <w:lang w:val="pt-BR"/>
        </w:rPr>
        <w:t>Ứ</w:t>
      </w:r>
      <w:proofErr w:type="spellStart"/>
      <w:r w:rsidRPr="005A34F5">
        <w:rPr>
          <w:rFonts w:cs="Times New Roman"/>
          <w:sz w:val="28"/>
          <w:szCs w:val="28"/>
          <w:lang w:val="vi-VN"/>
        </w:rPr>
        <w:t>ng</w:t>
      </w:r>
      <w:proofErr w:type="spellEnd"/>
      <w:r w:rsidRPr="005A34F5">
        <w:rPr>
          <w:rFonts w:cs="Times New Roman"/>
          <w:sz w:val="28"/>
          <w:szCs w:val="28"/>
          <w:lang w:val="vi-VN"/>
        </w:rPr>
        <w:t xml:space="preserve"> dụng công nghệ cao, công nghệ chiến lược</w:t>
      </w:r>
      <w:r w:rsidR="006939CE" w:rsidRPr="005A34F5">
        <w:rPr>
          <w:rFonts w:cs="Times New Roman"/>
          <w:szCs w:val="28"/>
          <w:lang w:val="vi-VN"/>
        </w:rPr>
        <w:t xml:space="preserve"> </w:t>
      </w:r>
      <w:r w:rsidR="006939CE" w:rsidRPr="005A34F5">
        <w:rPr>
          <w:rFonts w:cs="Times New Roman"/>
          <w:sz w:val="28"/>
          <w:szCs w:val="28"/>
          <w:lang w:val="vi-VN"/>
        </w:rPr>
        <w:t>trong ngành kinh tế, quốc phòng và an ninh, đặc biệt tại các vùng kinh tế trọng điểm, nông thôn, vùng đồng bào dân tộc thiểu số, biên giới và hải đảo, vùng có điều kiện kinh tế - xã hội khó khăn, đặc biệt khó khăn</w:t>
      </w:r>
      <w:r w:rsidRPr="005A34F5">
        <w:rPr>
          <w:rFonts w:cs="Times New Roman"/>
          <w:sz w:val="28"/>
          <w:szCs w:val="28"/>
          <w:lang w:val="vi-VN"/>
        </w:rPr>
        <w:t xml:space="preserve"> nhằm:</w:t>
      </w:r>
      <w:r w:rsidRPr="00543121">
        <w:rPr>
          <w:rFonts w:cs="Times New Roman"/>
          <w:sz w:val="28"/>
          <w:szCs w:val="28"/>
          <w:lang w:val="pt-BR"/>
        </w:rPr>
        <w:t xml:space="preserve"> </w:t>
      </w:r>
      <w:r w:rsidRPr="005A34F5">
        <w:rPr>
          <w:rFonts w:cs="Times New Roman"/>
          <w:sz w:val="28"/>
          <w:szCs w:val="28"/>
          <w:lang w:val="vi-VN"/>
        </w:rPr>
        <w:t>Nâng cao năng suất, giá trị gia tăng, hiệu quả sản xuất kinh doanh và sức cạnh tranh của nền kinh tế</w:t>
      </w:r>
      <w:r w:rsidR="00771507" w:rsidRPr="00543121">
        <w:rPr>
          <w:rFonts w:cs="Times New Roman"/>
          <w:sz w:val="28"/>
          <w:szCs w:val="28"/>
          <w:lang w:val="pt-BR"/>
        </w:rPr>
        <w:t>.</w:t>
      </w:r>
      <w:r w:rsidRPr="00543121">
        <w:rPr>
          <w:rFonts w:cs="Times New Roman"/>
          <w:sz w:val="28"/>
          <w:szCs w:val="28"/>
          <w:lang w:val="pt-BR"/>
        </w:rPr>
        <w:t xml:space="preserve"> </w:t>
      </w:r>
      <w:r w:rsidRPr="005A34F5">
        <w:rPr>
          <w:rFonts w:cs="Times New Roman"/>
          <w:sz w:val="28"/>
          <w:szCs w:val="28"/>
          <w:lang w:val="vi-VN"/>
        </w:rPr>
        <w:t xml:space="preserve"> Thúc đẩy chuyển đổi số, phát triển kinh tế số, kinh tế xanh, kinh tế tuần hoàn, kinh tế tri thức.</w:t>
      </w:r>
      <w:r w:rsidR="00771507" w:rsidRPr="005A34F5">
        <w:rPr>
          <w:rFonts w:cs="Times New Roman"/>
          <w:sz w:val="28"/>
          <w:szCs w:val="28"/>
          <w:lang w:val="vi-VN"/>
        </w:rPr>
        <w:t xml:space="preserve"> </w:t>
      </w:r>
      <w:r w:rsidRPr="005A34F5">
        <w:rPr>
          <w:rFonts w:cs="Times New Roman"/>
          <w:sz w:val="28"/>
          <w:szCs w:val="28"/>
          <w:lang w:val="vi-VN"/>
        </w:rPr>
        <w:t>Bảo đảm quốc phòng, an ninh, an toàn xã hội.</w:t>
      </w:r>
      <w:r w:rsidR="00771507" w:rsidRPr="005A34F5">
        <w:rPr>
          <w:rFonts w:cs="Times New Roman"/>
          <w:sz w:val="28"/>
          <w:szCs w:val="28"/>
          <w:lang w:val="vi-VN"/>
        </w:rPr>
        <w:t xml:space="preserve"> </w:t>
      </w:r>
      <w:r w:rsidRPr="005A34F5">
        <w:rPr>
          <w:rFonts w:cs="Times New Roman"/>
          <w:sz w:val="28"/>
          <w:szCs w:val="28"/>
          <w:lang w:val="vi-VN"/>
        </w:rPr>
        <w:t>Thực hiện mục tiêu phát triển bền vững, bảo vệ môi trường và nâng cao chất lượng cuộc sống.</w:t>
      </w:r>
    </w:p>
    <w:p w14:paraId="6DD5FAF9" w14:textId="3104ACF7" w:rsidR="00CE4E7D" w:rsidRPr="005A34F5" w:rsidRDefault="002E22FF" w:rsidP="008C2D1D">
      <w:pPr>
        <w:spacing w:before="120" w:after="120" w:line="240" w:lineRule="auto"/>
        <w:ind w:firstLine="720"/>
        <w:jc w:val="both"/>
        <w:rPr>
          <w:sz w:val="28"/>
          <w:szCs w:val="28"/>
          <w:lang w:val="vi-VN"/>
        </w:rPr>
      </w:pPr>
      <w:r w:rsidRPr="00543121">
        <w:rPr>
          <w:b/>
          <w:bCs/>
          <w:i/>
          <w:iCs/>
          <w:sz w:val="28"/>
          <w:szCs w:val="28"/>
          <w:lang w:val="vi-VN"/>
        </w:rPr>
        <w:t>6</w:t>
      </w:r>
      <w:r w:rsidR="00CE4E7D" w:rsidRPr="005A34F5">
        <w:rPr>
          <w:b/>
          <w:bCs/>
          <w:i/>
          <w:iCs/>
          <w:sz w:val="28"/>
          <w:szCs w:val="28"/>
          <w:lang w:val="vi-VN"/>
        </w:rPr>
        <w:t xml:space="preserve">.2. </w:t>
      </w:r>
      <w:r w:rsidR="000603C9" w:rsidRPr="000603C9">
        <w:rPr>
          <w:b/>
          <w:bCs/>
          <w:i/>
          <w:iCs/>
          <w:sz w:val="28"/>
          <w:szCs w:val="28"/>
          <w:lang w:val="vi-VN"/>
        </w:rPr>
        <w:t>Nội dung chính:</w:t>
      </w:r>
      <w:r w:rsidR="000603C9" w:rsidRPr="000603C9">
        <w:rPr>
          <w:sz w:val="28"/>
          <w:szCs w:val="28"/>
          <w:lang w:val="vi-VN"/>
        </w:rPr>
        <w:t xml:space="preserve"> </w:t>
      </w:r>
    </w:p>
    <w:p w14:paraId="1F783E1B" w14:textId="3CD0F33E" w:rsidR="00587B14" w:rsidRPr="005A34F5" w:rsidRDefault="00587B14" w:rsidP="008C2D1D">
      <w:pPr>
        <w:snapToGrid w:val="0"/>
        <w:spacing w:before="120" w:after="120" w:line="240" w:lineRule="auto"/>
        <w:ind w:firstLine="720"/>
        <w:jc w:val="both"/>
        <w:rPr>
          <w:rFonts w:cs="Times New Roman"/>
          <w:sz w:val="28"/>
          <w:szCs w:val="28"/>
          <w:lang w:val="vi-VN"/>
        </w:rPr>
      </w:pPr>
      <w:r w:rsidRPr="005A34F5">
        <w:rPr>
          <w:rFonts w:cs="Times New Roman"/>
          <w:sz w:val="28"/>
          <w:szCs w:val="28"/>
          <w:lang w:val="vi-VN"/>
        </w:rPr>
        <w:t>a. Hoạt động ứng dụng công nghệ cao, công nghệ chiến lược bao gồm:</w:t>
      </w:r>
    </w:p>
    <w:p w14:paraId="62F34A74" w14:textId="0DD9819B" w:rsidR="00587B14" w:rsidRPr="005A34F5" w:rsidRDefault="00587B14" w:rsidP="008C2D1D">
      <w:pPr>
        <w:snapToGrid w:val="0"/>
        <w:spacing w:before="120" w:after="120" w:line="240" w:lineRule="auto"/>
        <w:ind w:firstLine="720"/>
        <w:jc w:val="both"/>
        <w:rPr>
          <w:rFonts w:cs="Times New Roman"/>
          <w:sz w:val="28"/>
          <w:szCs w:val="28"/>
          <w:lang w:val="vi-VN"/>
        </w:rPr>
      </w:pPr>
      <w:r w:rsidRPr="005A34F5">
        <w:rPr>
          <w:rFonts w:cs="Times New Roman"/>
          <w:sz w:val="28"/>
          <w:szCs w:val="28"/>
          <w:lang w:val="vi-VN"/>
        </w:rPr>
        <w:t>- Sử dụng kết quả nghiên cứu về công nghệ để đổi mới công nghệ và nâng cao giá trị gia tăng của sản phẩm;</w:t>
      </w:r>
    </w:p>
    <w:p w14:paraId="2A7C2A45" w14:textId="56C0BC3B" w:rsidR="00587B14" w:rsidRPr="005A34F5" w:rsidRDefault="00587B14" w:rsidP="008C2D1D">
      <w:pPr>
        <w:snapToGrid w:val="0"/>
        <w:spacing w:before="120" w:after="120" w:line="240" w:lineRule="auto"/>
        <w:ind w:firstLine="720"/>
        <w:jc w:val="both"/>
        <w:rPr>
          <w:rFonts w:cs="Times New Roman"/>
          <w:sz w:val="28"/>
          <w:szCs w:val="28"/>
          <w:lang w:val="vi-VN"/>
        </w:rPr>
      </w:pPr>
      <w:r w:rsidRPr="005A34F5">
        <w:rPr>
          <w:rFonts w:cs="Times New Roman"/>
          <w:sz w:val="28"/>
          <w:szCs w:val="28"/>
          <w:lang w:val="vi-VN"/>
        </w:rPr>
        <w:t>- Sản xuất thử nghiệm sản phẩm, hoàn thiện quy trình, tiêu chuẩn chất lượng, kiểm định, chứng nhận phục vụ thương mại hóa;</w:t>
      </w:r>
    </w:p>
    <w:p w14:paraId="786E62A5" w14:textId="2D98BEC2" w:rsidR="00587B14" w:rsidRPr="005A34F5" w:rsidRDefault="00587B14" w:rsidP="008C2D1D">
      <w:pPr>
        <w:snapToGrid w:val="0"/>
        <w:spacing w:before="120" w:after="120" w:line="240" w:lineRule="auto"/>
        <w:ind w:firstLine="720"/>
        <w:jc w:val="both"/>
        <w:rPr>
          <w:rFonts w:cs="Times New Roman"/>
          <w:bCs/>
          <w:sz w:val="28"/>
          <w:szCs w:val="28"/>
          <w:lang w:val="vi-VN"/>
        </w:rPr>
      </w:pPr>
      <w:r w:rsidRPr="005A34F5">
        <w:rPr>
          <w:rFonts w:cs="Times New Roman"/>
          <w:sz w:val="28"/>
          <w:szCs w:val="28"/>
          <w:lang w:val="vi-VN"/>
        </w:rPr>
        <w:t>- Làm chủ, thích nghi công nghệ cao, công nghệ chiến lược nhận chuyển giao từ nước ngoài</w:t>
      </w:r>
      <w:r w:rsidRPr="005A34F5">
        <w:rPr>
          <w:rFonts w:cs="Times New Roman"/>
          <w:bCs/>
          <w:sz w:val="28"/>
          <w:szCs w:val="28"/>
          <w:lang w:val="vi-VN"/>
        </w:rPr>
        <w:t>.</w:t>
      </w:r>
    </w:p>
    <w:p w14:paraId="3DCB3C04" w14:textId="1AF78EED" w:rsidR="00587B14" w:rsidRPr="005A34F5" w:rsidRDefault="00587B14" w:rsidP="008C2D1D">
      <w:pPr>
        <w:spacing w:before="120" w:after="120" w:line="240" w:lineRule="auto"/>
        <w:ind w:firstLine="720"/>
        <w:jc w:val="both"/>
        <w:rPr>
          <w:rFonts w:cs="Times New Roman"/>
          <w:sz w:val="28"/>
          <w:szCs w:val="28"/>
          <w:lang w:val="vi-VN"/>
        </w:rPr>
      </w:pPr>
      <w:r w:rsidRPr="005A34F5">
        <w:rPr>
          <w:rFonts w:cs="Times New Roman"/>
          <w:sz w:val="28"/>
          <w:szCs w:val="28"/>
          <w:lang w:val="vi-VN"/>
        </w:rPr>
        <w:t>b. Chính sách ưu đãi, hỗ trợ:</w:t>
      </w:r>
    </w:p>
    <w:p w14:paraId="38CA4AD5" w14:textId="0A609FE6" w:rsidR="00587B14" w:rsidRPr="005A34F5" w:rsidRDefault="00587B14" w:rsidP="008C2D1D">
      <w:pPr>
        <w:spacing w:before="120" w:after="120" w:line="240" w:lineRule="auto"/>
        <w:ind w:firstLine="720"/>
        <w:jc w:val="both"/>
        <w:rPr>
          <w:rFonts w:cs="Times New Roman"/>
          <w:spacing w:val="-6"/>
          <w:sz w:val="28"/>
          <w:szCs w:val="28"/>
          <w:lang w:val="vi-VN"/>
        </w:rPr>
      </w:pPr>
      <w:r w:rsidRPr="005A34F5">
        <w:rPr>
          <w:rFonts w:cs="Times New Roman"/>
          <w:spacing w:val="-6"/>
          <w:sz w:val="28"/>
          <w:szCs w:val="28"/>
          <w:lang w:val="vi-VN"/>
        </w:rPr>
        <w:lastRenderedPageBreak/>
        <w:t>- Được hưởng ưu đãi, hỗ trợ theo các quy định của pháp luật về đầu tư, pháp luật về thuế, pháp luật về đất đai và chính sách khác theo quy định của pháp luật có liên quan;</w:t>
      </w:r>
    </w:p>
    <w:p w14:paraId="43A59E00" w14:textId="1998A626" w:rsidR="00587B14" w:rsidRPr="005A34F5" w:rsidRDefault="00587B14" w:rsidP="008C2D1D">
      <w:pPr>
        <w:spacing w:before="120" w:after="120" w:line="240" w:lineRule="auto"/>
        <w:ind w:firstLine="720"/>
        <w:jc w:val="both"/>
        <w:rPr>
          <w:rFonts w:cs="Times New Roman"/>
          <w:sz w:val="28"/>
          <w:szCs w:val="28"/>
          <w:lang w:val="vi-VN"/>
        </w:rPr>
      </w:pPr>
      <w:r w:rsidRPr="005A34F5">
        <w:rPr>
          <w:rFonts w:cs="Times New Roman"/>
          <w:sz w:val="28"/>
          <w:szCs w:val="28"/>
          <w:lang w:val="vi-VN"/>
        </w:rPr>
        <w:t xml:space="preserve">- Phát triển thị trường và hệ sinh thái công nghệ cao, công nghệ chiến lược; </w:t>
      </w:r>
      <w:r w:rsidRPr="005A34F5">
        <w:rPr>
          <w:rFonts w:eastAsia="Times New Roman" w:cs="Times New Roman"/>
          <w:sz w:val="28"/>
          <w:szCs w:val="28"/>
          <w:lang w:val="vi-VN"/>
        </w:rPr>
        <w:t>có cơ chế đặt hàng, ưu đãi trong đấu thầu theo quy định của pháp luật về đấu thầu;</w:t>
      </w:r>
      <w:r w:rsidRPr="005A34F5">
        <w:rPr>
          <w:rFonts w:cs="Times New Roman"/>
          <w:sz w:val="28"/>
          <w:szCs w:val="28"/>
          <w:lang w:val="vi-VN"/>
        </w:rPr>
        <w:t xml:space="preserve"> ưu tiên đầu tư, thuê, mua sắm sản phẩm, dịch vụ công nghệ cao, công nghệ chiến lược sử dụng ngân sách nhà nước;</w:t>
      </w:r>
    </w:p>
    <w:p w14:paraId="43AB50EC" w14:textId="5143A1CB" w:rsidR="00587B14" w:rsidRPr="005A34F5" w:rsidRDefault="00587B14" w:rsidP="008C2D1D">
      <w:pPr>
        <w:spacing w:before="120" w:after="120" w:line="240" w:lineRule="auto"/>
        <w:ind w:firstLine="720"/>
        <w:jc w:val="both"/>
        <w:rPr>
          <w:rFonts w:cs="Times New Roman"/>
          <w:sz w:val="28"/>
          <w:szCs w:val="28"/>
          <w:lang w:val="vi-VN"/>
        </w:rPr>
      </w:pPr>
      <w:r w:rsidRPr="005A34F5">
        <w:rPr>
          <w:rFonts w:cs="Times New Roman"/>
          <w:sz w:val="28"/>
          <w:szCs w:val="28"/>
          <w:lang w:val="vi-VN"/>
        </w:rPr>
        <w:t>- Được hỗ trợ đào tạo, phát triển nhân lực, nâng cao kỹ năng số, quản trị công nghệ cho doanh nghiệp và người lao động theo quy định của pháp luật có liên quan.</w:t>
      </w:r>
    </w:p>
    <w:p w14:paraId="1126D399" w14:textId="25FFEFDC" w:rsidR="000603C9" w:rsidRPr="00543121" w:rsidRDefault="002E22FF" w:rsidP="008C2D1D">
      <w:pPr>
        <w:spacing w:before="120" w:after="120" w:line="240" w:lineRule="auto"/>
        <w:ind w:firstLine="720"/>
        <w:jc w:val="both"/>
        <w:rPr>
          <w:b/>
          <w:bCs/>
          <w:i/>
          <w:iCs/>
          <w:sz w:val="28"/>
          <w:szCs w:val="28"/>
          <w:lang w:val="vi-VN"/>
        </w:rPr>
      </w:pPr>
      <w:r w:rsidRPr="00543121">
        <w:rPr>
          <w:b/>
          <w:bCs/>
          <w:i/>
          <w:iCs/>
          <w:sz w:val="28"/>
          <w:szCs w:val="28"/>
          <w:lang w:val="vi-VN"/>
        </w:rPr>
        <w:t>6</w:t>
      </w:r>
      <w:r w:rsidR="0034532C" w:rsidRPr="005A34F5">
        <w:rPr>
          <w:b/>
          <w:bCs/>
          <w:i/>
          <w:iCs/>
          <w:sz w:val="28"/>
          <w:szCs w:val="28"/>
          <w:lang w:val="vi-VN"/>
        </w:rPr>
        <w:t xml:space="preserve">.3. </w:t>
      </w:r>
      <w:r w:rsidR="000603C9" w:rsidRPr="00543121">
        <w:rPr>
          <w:b/>
          <w:bCs/>
          <w:i/>
          <w:iCs/>
          <w:sz w:val="28"/>
          <w:szCs w:val="28"/>
          <w:lang w:val="vi-VN"/>
        </w:rPr>
        <w:t>Tổ chức thực hiện:</w:t>
      </w:r>
    </w:p>
    <w:p w14:paraId="3CD0B309" w14:textId="77777777" w:rsidR="00587B14" w:rsidRPr="00543121" w:rsidRDefault="000603C9" w:rsidP="008C2D1D">
      <w:pPr>
        <w:spacing w:before="120" w:after="120" w:line="240" w:lineRule="auto"/>
        <w:ind w:firstLine="720"/>
        <w:jc w:val="both"/>
        <w:rPr>
          <w:sz w:val="28"/>
          <w:szCs w:val="28"/>
          <w:lang w:val="vi-VN"/>
        </w:rPr>
      </w:pPr>
      <w:r w:rsidRPr="00543121">
        <w:rPr>
          <w:sz w:val="28"/>
          <w:szCs w:val="28"/>
          <w:lang w:val="vi-VN"/>
        </w:rPr>
        <w:t xml:space="preserve">a. Đối với các Bộ, ngành, địa phương: </w:t>
      </w:r>
    </w:p>
    <w:p w14:paraId="19904750" w14:textId="3E9A342F" w:rsidR="000603C9" w:rsidRPr="000603C9" w:rsidRDefault="00587B14" w:rsidP="008C2D1D">
      <w:pPr>
        <w:spacing w:before="120" w:after="120" w:line="240" w:lineRule="auto"/>
        <w:ind w:firstLine="720"/>
        <w:jc w:val="both"/>
        <w:rPr>
          <w:sz w:val="28"/>
          <w:szCs w:val="28"/>
          <w:lang w:val="vi-VN"/>
        </w:rPr>
      </w:pPr>
      <w:r w:rsidRPr="005A34F5">
        <w:rPr>
          <w:rFonts w:cs="Times New Roman"/>
          <w:sz w:val="28"/>
          <w:szCs w:val="28"/>
          <w:lang w:val="vi-VN"/>
        </w:rPr>
        <w:t>Bộ, cơ quan ngang Bộ và Ủy ban nhân dân cấp tỉnh chủ trì, phối hợp với Bộ Khoa học và Công nghệ xây dựng, ban hành và tổ chức thực hiện chính sách, chương trình, biện pháp khuyến khích ứng dụng công nghệ cao, công nghệ chiến lược phù hợp với ngành, lĩnh vực, địa bàn trong phạm vi quản lý.</w:t>
      </w:r>
    </w:p>
    <w:p w14:paraId="0C4DF69E" w14:textId="77777777" w:rsidR="005A34F5" w:rsidRPr="00543121" w:rsidRDefault="000603C9" w:rsidP="008C2D1D">
      <w:pPr>
        <w:spacing w:before="120" w:after="120" w:line="240" w:lineRule="auto"/>
        <w:ind w:firstLine="720"/>
        <w:jc w:val="both"/>
        <w:rPr>
          <w:sz w:val="28"/>
          <w:szCs w:val="28"/>
          <w:lang w:val="vi-VN"/>
        </w:rPr>
      </w:pPr>
      <w:r w:rsidRPr="00543121">
        <w:rPr>
          <w:sz w:val="28"/>
          <w:szCs w:val="28"/>
          <w:lang w:val="vi-VN"/>
        </w:rPr>
        <w:t xml:space="preserve">b. Đối với các tổ chức, cá nhân: </w:t>
      </w:r>
    </w:p>
    <w:p w14:paraId="09EC0174" w14:textId="5DB8F1D7" w:rsidR="005A34F5" w:rsidRPr="005A34F5" w:rsidRDefault="005A34F5" w:rsidP="008C2D1D">
      <w:pPr>
        <w:spacing w:before="120" w:after="120" w:line="240" w:lineRule="auto"/>
        <w:ind w:firstLine="720"/>
        <w:jc w:val="both"/>
        <w:rPr>
          <w:rFonts w:eastAsiaTheme="majorEastAsia" w:cs="Times New Roman"/>
          <w:sz w:val="28"/>
          <w:szCs w:val="28"/>
          <w:lang w:val="pt-BR"/>
        </w:rPr>
      </w:pPr>
      <w:r w:rsidRPr="005A34F5">
        <w:rPr>
          <w:rFonts w:eastAsiaTheme="majorEastAsia" w:cs="Times New Roman"/>
          <w:sz w:val="28"/>
          <w:szCs w:val="28"/>
          <w:lang w:val="pt-BR"/>
        </w:rPr>
        <w:t>Chủ động nghiên cứu, tìm hiểu và thực hiện theo các quy định để được đảm bảo quyền và nghĩa vụ khi triển khai các quy định ứng dụng công nghệ cao, công nghệ chiến lược.</w:t>
      </w:r>
    </w:p>
    <w:p w14:paraId="7A71C02A" w14:textId="40EC29A7" w:rsidR="000603C9" w:rsidRPr="000603C9" w:rsidRDefault="002E22FF" w:rsidP="00DD0368">
      <w:pPr>
        <w:spacing w:before="120" w:after="120" w:line="240" w:lineRule="auto"/>
        <w:ind w:firstLine="720"/>
        <w:jc w:val="both"/>
        <w:rPr>
          <w:b/>
          <w:bCs/>
          <w:sz w:val="28"/>
          <w:szCs w:val="28"/>
          <w:lang w:val="pt-BR"/>
        </w:rPr>
      </w:pPr>
      <w:r>
        <w:rPr>
          <w:b/>
          <w:bCs/>
          <w:sz w:val="28"/>
          <w:szCs w:val="28"/>
          <w:lang w:val="pt-BR"/>
        </w:rPr>
        <w:t>7</w:t>
      </w:r>
      <w:r w:rsidR="005A34F5" w:rsidRPr="005A34F5">
        <w:rPr>
          <w:b/>
          <w:bCs/>
          <w:sz w:val="28"/>
          <w:szCs w:val="28"/>
          <w:lang w:val="pt-BR"/>
        </w:rPr>
        <w:t xml:space="preserve">. </w:t>
      </w:r>
      <w:r w:rsidR="000603C9" w:rsidRPr="000603C9">
        <w:rPr>
          <w:b/>
          <w:bCs/>
          <w:sz w:val="28"/>
          <w:szCs w:val="28"/>
          <w:lang w:val="pt-BR"/>
        </w:rPr>
        <w:t>Phát triển hệ sinh thái công nghệ cao</w:t>
      </w:r>
      <w:r w:rsidR="00E42318">
        <w:rPr>
          <w:b/>
          <w:bCs/>
          <w:sz w:val="28"/>
          <w:szCs w:val="28"/>
          <w:lang w:val="pt-BR"/>
        </w:rPr>
        <w:t xml:space="preserve"> và cơ sở hạ tầng kỹ thuật</w:t>
      </w:r>
    </w:p>
    <w:p w14:paraId="14B505DB" w14:textId="77777777" w:rsidR="00AC5C23" w:rsidRPr="00765415" w:rsidRDefault="00AC5C23" w:rsidP="00DD0368">
      <w:pPr>
        <w:spacing w:before="120" w:after="120" w:line="240" w:lineRule="auto"/>
        <w:ind w:firstLine="720"/>
        <w:jc w:val="both"/>
        <w:rPr>
          <w:color w:val="000000" w:themeColor="text1"/>
          <w:sz w:val="28"/>
          <w:szCs w:val="28"/>
          <w:lang w:val="pt-BR"/>
        </w:rPr>
      </w:pPr>
      <w:r w:rsidRPr="00765415">
        <w:rPr>
          <w:b/>
          <w:bCs/>
          <w:i/>
          <w:iCs/>
          <w:color w:val="000000" w:themeColor="text1"/>
          <w:sz w:val="28"/>
          <w:szCs w:val="28"/>
          <w:lang w:val="pt-BR"/>
        </w:rPr>
        <w:t xml:space="preserve">7.1. </w:t>
      </w:r>
      <w:r w:rsidR="000603C9" w:rsidRPr="000603C9">
        <w:rPr>
          <w:b/>
          <w:bCs/>
          <w:i/>
          <w:iCs/>
          <w:color w:val="000000" w:themeColor="text1"/>
          <w:sz w:val="28"/>
          <w:szCs w:val="28"/>
          <w:lang w:val="pt-BR"/>
        </w:rPr>
        <w:t>Mục tiêu:</w:t>
      </w:r>
      <w:r w:rsidR="000603C9" w:rsidRPr="000603C9">
        <w:rPr>
          <w:color w:val="000000" w:themeColor="text1"/>
          <w:sz w:val="28"/>
          <w:szCs w:val="28"/>
          <w:lang w:val="pt-BR"/>
        </w:rPr>
        <w:t xml:space="preserve"> </w:t>
      </w:r>
    </w:p>
    <w:p w14:paraId="78E5F67A" w14:textId="7BA2CD27" w:rsidR="000603C9" w:rsidRPr="00102C35" w:rsidRDefault="00AC5C23" w:rsidP="00DD0368">
      <w:pPr>
        <w:spacing w:before="120" w:after="120" w:line="240" w:lineRule="auto"/>
        <w:ind w:firstLine="720"/>
        <w:jc w:val="both"/>
        <w:rPr>
          <w:sz w:val="28"/>
          <w:szCs w:val="28"/>
          <w:lang w:val="pt-BR"/>
        </w:rPr>
      </w:pPr>
      <w:r w:rsidRPr="00C708AC">
        <w:rPr>
          <w:color w:val="000000" w:themeColor="text1"/>
          <w:sz w:val="28"/>
          <w:szCs w:val="28"/>
          <w:lang w:val="pt-BR"/>
        </w:rPr>
        <w:t>T</w:t>
      </w:r>
      <w:proofErr w:type="spellStart"/>
      <w:r w:rsidRPr="00C708AC">
        <w:rPr>
          <w:rFonts w:cs="Times New Roman"/>
          <w:color w:val="000000" w:themeColor="text1"/>
          <w:kern w:val="2"/>
          <w:sz w:val="28"/>
          <w:szCs w:val="28"/>
          <w:lang w:val="vi-VN" w:eastAsia="x-none"/>
          <w14:ligatures w14:val="standardContextual"/>
        </w:rPr>
        <w:t>húc</w:t>
      </w:r>
      <w:proofErr w:type="spellEnd"/>
      <w:r w:rsidRPr="00C708AC">
        <w:rPr>
          <w:rFonts w:cs="Times New Roman"/>
          <w:color w:val="000000" w:themeColor="text1"/>
          <w:kern w:val="2"/>
          <w:sz w:val="28"/>
          <w:szCs w:val="28"/>
          <w:lang w:val="vi-VN" w:eastAsia="x-none"/>
          <w14:ligatures w14:val="standardContextual"/>
        </w:rPr>
        <w:t xml:space="preserve"> đẩy hình thành và phát triển bền vững hệ sinh thái công nghệ cao, bảo đảm liên kết giữa các chủ thể trong hệ sinh thái; ban hành cơ chế, chính sách kịp thời để hỗ trợ, điều phối và phát triển các thành phần của hệ sinh thái công nghệ cao</w:t>
      </w:r>
      <w:r w:rsidR="00C708AC" w:rsidRPr="00C708AC">
        <w:rPr>
          <w:color w:val="000000" w:themeColor="text1"/>
          <w:sz w:val="28"/>
          <w:szCs w:val="28"/>
          <w:lang w:val="pt-BR"/>
        </w:rPr>
        <w:t xml:space="preserve">; </w:t>
      </w:r>
      <w:r w:rsidR="00C708AC" w:rsidRPr="00C708AC">
        <w:rPr>
          <w:rFonts w:cs="Times New Roman"/>
          <w:color w:val="000000" w:themeColor="text1"/>
          <w:sz w:val="28"/>
          <w:szCs w:val="28"/>
          <w:lang w:val="sv-SE"/>
        </w:rPr>
        <w:t xml:space="preserve">phát triển cơ sở hạ tầng kỹ thuật phục vụ nghiên cứu, phát triển, thử nghiệm, ươm tạo </w:t>
      </w:r>
      <w:r w:rsidR="00C708AC" w:rsidRPr="00102C35">
        <w:rPr>
          <w:rFonts w:cs="Times New Roman"/>
          <w:sz w:val="28"/>
          <w:szCs w:val="28"/>
          <w:lang w:val="sv-SE"/>
        </w:rPr>
        <w:t>và thương mại hóa công nghệ cao và công nghệ chiến lược</w:t>
      </w:r>
      <w:r w:rsidR="00502B9C" w:rsidRPr="00102C35">
        <w:rPr>
          <w:rFonts w:cs="Times New Roman"/>
          <w:sz w:val="28"/>
          <w:szCs w:val="28"/>
          <w:lang w:val="sv-SE"/>
        </w:rPr>
        <w:t>.</w:t>
      </w:r>
    </w:p>
    <w:p w14:paraId="5B50851A" w14:textId="77777777" w:rsidR="00E42318" w:rsidRPr="00102C35" w:rsidRDefault="00E42318" w:rsidP="00DD0368">
      <w:pPr>
        <w:spacing w:before="120" w:after="120" w:line="240" w:lineRule="auto"/>
        <w:ind w:firstLine="720"/>
        <w:jc w:val="both"/>
        <w:rPr>
          <w:b/>
          <w:bCs/>
          <w:i/>
          <w:iCs/>
          <w:sz w:val="28"/>
          <w:szCs w:val="28"/>
          <w:lang w:val="pt-BR"/>
        </w:rPr>
      </w:pPr>
      <w:r w:rsidRPr="00102C35">
        <w:rPr>
          <w:b/>
          <w:bCs/>
          <w:i/>
          <w:iCs/>
          <w:sz w:val="28"/>
          <w:szCs w:val="28"/>
          <w:lang w:val="pt-BR"/>
        </w:rPr>
        <w:t xml:space="preserve">7.2. </w:t>
      </w:r>
      <w:r w:rsidR="000603C9" w:rsidRPr="00102C35">
        <w:rPr>
          <w:b/>
          <w:bCs/>
          <w:i/>
          <w:iCs/>
          <w:sz w:val="28"/>
          <w:szCs w:val="28"/>
          <w:lang w:val="pt-BR"/>
        </w:rPr>
        <w:t xml:space="preserve">Nội dung chính: </w:t>
      </w:r>
    </w:p>
    <w:p w14:paraId="05378795" w14:textId="5FE516D1" w:rsidR="00E15CFD" w:rsidRPr="00E15CFD" w:rsidRDefault="00E15CFD" w:rsidP="00DD0368">
      <w:pPr>
        <w:spacing w:before="120" w:after="120" w:line="240" w:lineRule="auto"/>
        <w:ind w:firstLine="720"/>
        <w:jc w:val="both"/>
        <w:rPr>
          <w:sz w:val="28"/>
          <w:szCs w:val="28"/>
          <w:lang w:val="pt-BR"/>
        </w:rPr>
      </w:pPr>
      <w:r w:rsidRPr="00102C35">
        <w:rPr>
          <w:sz w:val="28"/>
          <w:szCs w:val="28"/>
          <w:lang w:val="pt-BR"/>
        </w:rPr>
        <w:t>a</w:t>
      </w:r>
      <w:r w:rsidRPr="00E15CFD">
        <w:rPr>
          <w:sz w:val="28"/>
          <w:szCs w:val="28"/>
          <w:lang w:val="pt-BR"/>
        </w:rPr>
        <w:t>. Khái niệm và Thúc đẩy phát triển Hệ sinh thái</w:t>
      </w:r>
    </w:p>
    <w:p w14:paraId="3E5903B2"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Thành phần hệ sinh thái: Là tập hợp các chủ thể tương tác lẫn nhau, bao gồm cơ quan quản lý, tổ chức khoa học và công nghệ, cơ sở giáo dục đại học, doanh nghiệp, tổ chức hỗ trợ và người sử dụng, trong đó doanh nghiệp công nghệ cao giữ vai trò trung tâm.</w:t>
      </w:r>
    </w:p>
    <w:p w14:paraId="77EF8FB7"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Chính sách của Nhà nước: Nhà nước ưu tiên bố trí nguồn ngân sách để đầu tư xây dựng hạ tầng kỹ thuật như các khu công nghệ cao, trung tâm R&amp;D, phòng thí nghiệm quốc gia và trung tâm dữ liệu.</w:t>
      </w:r>
    </w:p>
    <w:p w14:paraId="3C694755"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Hợp tác công tư: Khuyến khích các thành phần kinh tế tham gia đầu tư, quản lý và khai thác cơ sở hạ tầng kỹ thuật trên nguyên tắc công khai, minh bạch và chia sẻ lợi ích.</w:t>
      </w:r>
    </w:p>
    <w:p w14:paraId="2DE2586E" w14:textId="59A5B44D" w:rsidR="00E15CFD" w:rsidRPr="00E15CFD" w:rsidRDefault="00E15CFD" w:rsidP="00DD0368">
      <w:pPr>
        <w:spacing w:before="120" w:after="120" w:line="240" w:lineRule="auto"/>
        <w:ind w:firstLine="720"/>
        <w:jc w:val="both"/>
        <w:rPr>
          <w:sz w:val="28"/>
          <w:szCs w:val="28"/>
          <w:lang w:val="pt-BR"/>
        </w:rPr>
      </w:pPr>
      <w:r w:rsidRPr="00102C35">
        <w:rPr>
          <w:sz w:val="28"/>
          <w:szCs w:val="28"/>
          <w:lang w:val="pt-BR"/>
        </w:rPr>
        <w:lastRenderedPageBreak/>
        <w:t>b</w:t>
      </w:r>
      <w:r w:rsidRPr="00E15CFD">
        <w:rPr>
          <w:sz w:val="28"/>
          <w:szCs w:val="28"/>
          <w:lang w:val="pt-BR"/>
        </w:rPr>
        <w:t>. Tổ chức ươm tạo, Khởi nghiệp và Đổi mới sáng tạo (Điều 21)</w:t>
      </w:r>
    </w:p>
    <w:p w14:paraId="5F67318D"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Hỗ trợ đặc thù: Các tổ chức này được hưởng các chính sách ưu đãi về thuế, tín dụng, đất đai và được sử dụng chung hạ tầng nghiên cứu, phòng thí nghiệm của Nhà nước.</w:t>
      </w:r>
    </w:p>
    <w:p w14:paraId="14E4D3E7"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Tiêu chí doanh nghiệp khởi nghiệp: Để được hưởng ưu đãi, doanh nghiệp khởi nghiệp phải sở hữu quyền sở hữu trí tuệ hợp pháp, có hoạt động R&amp;D làm nền tảng và có mô hình kinh doanh tiềm năng tăng trưởng nhanh.</w:t>
      </w:r>
    </w:p>
    <w:p w14:paraId="29A20B0D"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Nguồn vốn: Nhà nước có thể đầu tư hoặc tham gia đầu tư xây dựng các cơ sở ươm tạo và trung tâm đổi mới sáng tạo có ý nghĩa quan trọng.</w:t>
      </w:r>
    </w:p>
    <w:p w14:paraId="488ECC29" w14:textId="3D78A1C7" w:rsidR="00E15CFD" w:rsidRPr="00E15CFD" w:rsidRDefault="00E15CFD" w:rsidP="00DD0368">
      <w:pPr>
        <w:spacing w:before="120" w:after="120" w:line="240" w:lineRule="auto"/>
        <w:ind w:firstLine="720"/>
        <w:jc w:val="both"/>
        <w:rPr>
          <w:sz w:val="28"/>
          <w:szCs w:val="28"/>
          <w:lang w:val="pt-BR"/>
        </w:rPr>
      </w:pPr>
      <w:r w:rsidRPr="00102C35">
        <w:rPr>
          <w:sz w:val="28"/>
          <w:szCs w:val="28"/>
          <w:lang w:val="pt-BR"/>
        </w:rPr>
        <w:t>c</w:t>
      </w:r>
      <w:r w:rsidRPr="00E15CFD">
        <w:rPr>
          <w:sz w:val="28"/>
          <w:szCs w:val="28"/>
          <w:lang w:val="pt-BR"/>
        </w:rPr>
        <w:t>. Khu công nghệ cao</w:t>
      </w:r>
    </w:p>
    <w:p w14:paraId="293B23F4" w14:textId="4E6B8B0B"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Nhiệm vụ trọng tâm: Các khu này tập trung nghiên cứu giải mã, làm chủ công nghệ, sản xuất thử nghiệm, đào tạo nhân lực trình độ cao và thực hiện các cơ chế thử nghiệm có kiểm soát (Sandbox) về công nghệ và chính sách mới.</w:t>
      </w:r>
    </w:p>
    <w:p w14:paraId="5CDF000F"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Phân cấp quản lý: Một điểm mới quan trọng là Ủy ban nhân dân cấp tỉnh được quyền quyết định thành lập, mở rộng và quản lý khu công nghệ cao tại địa phương.</w:t>
      </w:r>
    </w:p>
    <w:p w14:paraId="72123708"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Ưu đãi đầu tư: Nhà đầu tư trong khu được hưởng mức ưu đãi cao nhất về đất đai, thuế và được hỗ trợ tối đa về thủ tục hành chính, hải quan.</w:t>
      </w:r>
    </w:p>
    <w:p w14:paraId="3FD62A36" w14:textId="50F579E8" w:rsidR="00E15CFD" w:rsidRPr="00E15CFD" w:rsidRDefault="00E15CFD" w:rsidP="00DD0368">
      <w:pPr>
        <w:spacing w:before="120" w:after="120" w:line="240" w:lineRule="auto"/>
        <w:ind w:firstLine="720"/>
        <w:jc w:val="both"/>
        <w:rPr>
          <w:sz w:val="28"/>
          <w:szCs w:val="28"/>
          <w:lang w:val="pt-BR"/>
        </w:rPr>
      </w:pPr>
      <w:r w:rsidRPr="00102C35">
        <w:rPr>
          <w:sz w:val="28"/>
          <w:szCs w:val="28"/>
          <w:lang w:val="pt-BR"/>
        </w:rPr>
        <w:t>d</w:t>
      </w:r>
      <w:r w:rsidRPr="00E15CFD">
        <w:rPr>
          <w:sz w:val="28"/>
          <w:szCs w:val="28"/>
          <w:lang w:val="pt-BR"/>
        </w:rPr>
        <w:t>. Đô thị công nghệ cao</w:t>
      </w:r>
    </w:p>
    <w:p w14:paraId="161E40A5"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Mô hình phát triển: Đây là loại hình đô thị hiện đại, lấy khu công nghệ cao và các tổ chức khoa học làm trung tâm để tạo lập môi trường đáng sống cho các chuyên gia và nhà khoa học.</w:t>
      </w:r>
    </w:p>
    <w:p w14:paraId="21A2CA6B"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Tiêu chuẩn: Đô thị này phải có hạ tầng dịch vụ thông minh, môi trường sống xanh, an toàn và đảm bảo sự liên kết chặt chẽ giữa cơ sở đào tạo với doanh nghiệp.</w:t>
      </w:r>
    </w:p>
    <w:p w14:paraId="7D3C217E"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Cơ chế quản lý: Chính phủ quy định khung pháp lý thuận lợi để thử nghiệm các mô hình quản trị đô thị tiên tiến tại đây.</w:t>
      </w:r>
    </w:p>
    <w:p w14:paraId="06DDC893" w14:textId="38A5837E" w:rsidR="00E15CFD" w:rsidRPr="00E15CFD" w:rsidRDefault="00E15CFD" w:rsidP="00DD0368">
      <w:pPr>
        <w:spacing w:before="120" w:after="120" w:line="240" w:lineRule="auto"/>
        <w:ind w:firstLine="720"/>
        <w:jc w:val="both"/>
        <w:rPr>
          <w:sz w:val="28"/>
          <w:szCs w:val="28"/>
          <w:lang w:val="pt-BR"/>
        </w:rPr>
      </w:pPr>
      <w:r w:rsidRPr="00102C35">
        <w:rPr>
          <w:sz w:val="28"/>
          <w:szCs w:val="28"/>
          <w:lang w:val="pt-BR"/>
        </w:rPr>
        <w:t>đ</w:t>
      </w:r>
      <w:r w:rsidRPr="00E15CFD">
        <w:rPr>
          <w:sz w:val="28"/>
          <w:szCs w:val="28"/>
          <w:lang w:val="pt-BR"/>
        </w:rPr>
        <w:t>. Khu nông nghiệp ứng dụng công nghệ cao</w:t>
      </w:r>
    </w:p>
    <w:p w14:paraId="0564752A"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Chức năng: Là nơi tập trung nghiên cứu ứng dụng, thử nghiệm và trình diễn các công nghệ cao trong nông nghiệp như chọn tạo giống, canh tác và chế biến nông sản.</w:t>
      </w:r>
    </w:p>
    <w:p w14:paraId="79EF83DA" w14:textId="77777777" w:rsidR="00E15CFD" w:rsidRPr="00E15CFD" w:rsidRDefault="00E15CFD" w:rsidP="00DD0368">
      <w:pPr>
        <w:spacing w:before="120" w:after="120" w:line="240" w:lineRule="auto"/>
        <w:ind w:firstLine="720"/>
        <w:jc w:val="both"/>
        <w:rPr>
          <w:sz w:val="28"/>
          <w:szCs w:val="28"/>
          <w:lang w:val="pt-BR"/>
        </w:rPr>
      </w:pPr>
      <w:r w:rsidRPr="00E15CFD">
        <w:rPr>
          <w:sz w:val="28"/>
          <w:szCs w:val="28"/>
          <w:lang w:val="pt-BR"/>
        </w:rPr>
        <w:t>• Chính sách phát triển: Tương tự như khu công nghệ cao, các khu này cũng được ưu tiên hỗ trợ vốn đầu tư hạ tầng từ ngân sách và các chính sách đãi ngộ đặc thù cho doanh nghiệp hoạt động bên trong.</w:t>
      </w:r>
    </w:p>
    <w:p w14:paraId="56F2B915" w14:textId="2610BDAD" w:rsidR="000603C9" w:rsidRPr="00102C35" w:rsidRDefault="005C5520" w:rsidP="00DD0368">
      <w:pPr>
        <w:spacing w:before="120" w:after="120" w:line="240" w:lineRule="auto"/>
        <w:ind w:left="720"/>
        <w:jc w:val="both"/>
        <w:rPr>
          <w:b/>
          <w:bCs/>
          <w:i/>
          <w:iCs/>
          <w:sz w:val="28"/>
          <w:szCs w:val="28"/>
          <w:lang w:val="pt-BR"/>
        </w:rPr>
      </w:pPr>
      <w:r w:rsidRPr="00102C35">
        <w:rPr>
          <w:b/>
          <w:bCs/>
          <w:i/>
          <w:iCs/>
          <w:sz w:val="28"/>
          <w:szCs w:val="28"/>
          <w:lang w:val="pt-BR"/>
        </w:rPr>
        <w:t xml:space="preserve">7.3. </w:t>
      </w:r>
      <w:r w:rsidR="000603C9" w:rsidRPr="00102C35">
        <w:rPr>
          <w:b/>
          <w:bCs/>
          <w:i/>
          <w:iCs/>
          <w:sz w:val="28"/>
          <w:szCs w:val="28"/>
          <w:lang w:val="pt-BR"/>
        </w:rPr>
        <w:t>Tổ chức thực hiện:</w:t>
      </w:r>
    </w:p>
    <w:p w14:paraId="10694D21" w14:textId="66E75AE5" w:rsidR="00424236" w:rsidRPr="00102C35" w:rsidRDefault="000603C9" w:rsidP="00DD0368">
      <w:pPr>
        <w:spacing w:before="120" w:after="120" w:line="240" w:lineRule="auto"/>
        <w:ind w:firstLine="720"/>
        <w:jc w:val="both"/>
        <w:rPr>
          <w:sz w:val="28"/>
          <w:szCs w:val="28"/>
          <w:lang w:val="pt-BR"/>
        </w:rPr>
      </w:pPr>
      <w:r w:rsidRPr="00102C35">
        <w:rPr>
          <w:sz w:val="28"/>
          <w:szCs w:val="28"/>
          <w:lang w:val="pt-BR"/>
        </w:rPr>
        <w:t xml:space="preserve">a. Đối với </w:t>
      </w:r>
      <w:r w:rsidR="00F556C9" w:rsidRPr="00102C35">
        <w:rPr>
          <w:sz w:val="28"/>
          <w:szCs w:val="28"/>
          <w:lang w:val="pt-BR"/>
        </w:rPr>
        <w:t>cơ quan quản lý</w:t>
      </w:r>
      <w:r w:rsidRPr="00102C35">
        <w:rPr>
          <w:sz w:val="28"/>
          <w:szCs w:val="28"/>
          <w:lang w:val="pt-BR"/>
        </w:rPr>
        <w:t xml:space="preserve">: </w:t>
      </w:r>
    </w:p>
    <w:p w14:paraId="7ADE055A" w14:textId="6D46F2FB" w:rsidR="00DD6239" w:rsidRPr="00102C35" w:rsidRDefault="00DD6239" w:rsidP="00DD6239">
      <w:pPr>
        <w:spacing w:before="120" w:after="120" w:line="240" w:lineRule="auto"/>
        <w:ind w:firstLine="720"/>
        <w:jc w:val="both"/>
        <w:rPr>
          <w:rFonts w:eastAsiaTheme="majorEastAsia" w:cs="Times New Roman"/>
          <w:sz w:val="28"/>
          <w:szCs w:val="28"/>
          <w:lang w:val="pt-BR"/>
        </w:rPr>
      </w:pPr>
      <w:r w:rsidRPr="00102C35">
        <w:rPr>
          <w:rFonts w:eastAsiaTheme="majorEastAsia" w:cs="Times New Roman"/>
          <w:sz w:val="28"/>
          <w:szCs w:val="28"/>
          <w:lang w:val="pt-BR"/>
        </w:rPr>
        <w:t xml:space="preserve">Căn cứ quy định tại </w:t>
      </w:r>
      <w:r w:rsidRPr="00102C35">
        <w:rPr>
          <w:rFonts w:eastAsiaTheme="majorEastAsia" w:cs="Times New Roman"/>
          <w:sz w:val="28"/>
          <w:szCs w:val="28"/>
          <w:lang w:val="pt-BR"/>
        </w:rPr>
        <w:t xml:space="preserve">các </w:t>
      </w:r>
      <w:r w:rsidRPr="00102C35">
        <w:rPr>
          <w:rFonts w:eastAsiaTheme="majorEastAsia" w:cs="Times New Roman"/>
          <w:sz w:val="28"/>
          <w:szCs w:val="28"/>
          <w:lang w:val="pt-BR"/>
        </w:rPr>
        <w:t>Điều</w:t>
      </w:r>
      <w:r w:rsidRPr="00102C35">
        <w:rPr>
          <w:rFonts w:eastAsiaTheme="majorEastAsia" w:cs="Times New Roman"/>
          <w:sz w:val="28"/>
          <w:szCs w:val="28"/>
          <w:lang w:val="pt-BR"/>
        </w:rPr>
        <w:t xml:space="preserve"> 20, 21, 22, 23</w:t>
      </w:r>
      <w:r w:rsidR="00941D7A" w:rsidRPr="00102C35">
        <w:rPr>
          <w:rFonts w:eastAsiaTheme="majorEastAsia" w:cs="Times New Roman"/>
          <w:sz w:val="28"/>
          <w:szCs w:val="28"/>
          <w:lang w:val="pt-BR"/>
        </w:rPr>
        <w:t>,</w:t>
      </w:r>
      <w:r w:rsidRPr="00102C35">
        <w:rPr>
          <w:rFonts w:eastAsiaTheme="majorEastAsia" w:cs="Times New Roman"/>
          <w:sz w:val="28"/>
          <w:szCs w:val="28"/>
          <w:lang w:val="pt-BR"/>
        </w:rPr>
        <w:t xml:space="preserve"> 2</w:t>
      </w:r>
      <w:r w:rsidR="00941D7A" w:rsidRPr="00102C35">
        <w:rPr>
          <w:rFonts w:eastAsiaTheme="majorEastAsia" w:cs="Times New Roman"/>
          <w:sz w:val="28"/>
          <w:szCs w:val="28"/>
          <w:lang w:val="pt-BR"/>
        </w:rPr>
        <w:t>4</w:t>
      </w:r>
      <w:r w:rsidRPr="00102C35">
        <w:rPr>
          <w:rFonts w:eastAsiaTheme="majorEastAsia" w:cs="Times New Roman"/>
          <w:sz w:val="28"/>
          <w:szCs w:val="28"/>
          <w:lang w:val="pt-BR"/>
        </w:rPr>
        <w:t xml:space="preserve"> Luật Công nghệ cao, </w:t>
      </w:r>
      <w:r w:rsidR="00941D7A" w:rsidRPr="00102C35">
        <w:rPr>
          <w:rFonts w:eastAsiaTheme="majorEastAsia" w:cs="Times New Roman"/>
          <w:sz w:val="28"/>
          <w:szCs w:val="28"/>
          <w:lang w:val="pt-BR"/>
        </w:rPr>
        <w:t>Chính phủ quy định chi tiết</w:t>
      </w:r>
      <w:r w:rsidR="00F556C9" w:rsidRPr="00102C35">
        <w:rPr>
          <w:rFonts w:eastAsiaTheme="majorEastAsia" w:cs="Times New Roman"/>
          <w:sz w:val="28"/>
          <w:szCs w:val="28"/>
          <w:lang w:val="pt-BR"/>
        </w:rPr>
        <w:t xml:space="preserve"> các nội dung trên</w:t>
      </w:r>
      <w:r w:rsidRPr="00102C35">
        <w:rPr>
          <w:rFonts w:eastAsiaTheme="majorEastAsia" w:cs="Times New Roman"/>
          <w:sz w:val="28"/>
          <w:szCs w:val="28"/>
          <w:lang w:val="pt-BR"/>
        </w:rPr>
        <w:t>.</w:t>
      </w:r>
    </w:p>
    <w:p w14:paraId="0E7B79AD" w14:textId="77777777" w:rsidR="00DD0368" w:rsidRPr="00102C35" w:rsidRDefault="000603C9" w:rsidP="00DD0368">
      <w:pPr>
        <w:spacing w:before="120" w:after="120" w:line="240" w:lineRule="auto"/>
        <w:ind w:firstLine="720"/>
        <w:jc w:val="both"/>
        <w:rPr>
          <w:sz w:val="28"/>
          <w:szCs w:val="28"/>
          <w:lang w:val="pt-BR"/>
        </w:rPr>
      </w:pPr>
      <w:r w:rsidRPr="00102C35">
        <w:rPr>
          <w:sz w:val="28"/>
          <w:szCs w:val="28"/>
          <w:lang w:val="pt-BR"/>
        </w:rPr>
        <w:lastRenderedPageBreak/>
        <w:t xml:space="preserve">b. Đối với các tổ chức, cá nhân: </w:t>
      </w:r>
    </w:p>
    <w:p w14:paraId="4E274ECF" w14:textId="2FE812D7" w:rsidR="000603C9" w:rsidRPr="00102C35" w:rsidRDefault="00F556C9" w:rsidP="00DD0368">
      <w:pPr>
        <w:spacing w:before="120" w:after="120" w:line="240" w:lineRule="auto"/>
        <w:ind w:firstLine="720"/>
        <w:jc w:val="both"/>
        <w:rPr>
          <w:sz w:val="28"/>
          <w:szCs w:val="28"/>
          <w:lang w:val="pt-BR"/>
        </w:rPr>
      </w:pPr>
      <w:r w:rsidRPr="00102C35">
        <w:rPr>
          <w:rFonts w:eastAsiaTheme="majorEastAsia" w:cs="Times New Roman"/>
          <w:sz w:val="28"/>
          <w:szCs w:val="28"/>
          <w:lang w:val="pt-BR"/>
        </w:rPr>
        <w:t xml:space="preserve">Chủ động nghiên cứu, tìm hiểu và thực hiện theo các quy định để được đảm bảo quyền và nghĩa vụ khi triển khai các quy định </w:t>
      </w:r>
      <w:r w:rsidR="00FB2F39" w:rsidRPr="00102C35">
        <w:rPr>
          <w:rFonts w:eastAsiaTheme="majorEastAsia" w:cs="Times New Roman"/>
          <w:sz w:val="28"/>
          <w:szCs w:val="28"/>
          <w:lang w:val="pt-BR"/>
        </w:rPr>
        <w:t xml:space="preserve">đầu tư phát triển </w:t>
      </w:r>
      <w:r w:rsidRPr="00102C35">
        <w:rPr>
          <w:rFonts w:eastAsiaTheme="majorEastAsia" w:cs="Times New Roman"/>
          <w:sz w:val="28"/>
          <w:szCs w:val="28"/>
          <w:lang w:val="pt-BR"/>
        </w:rPr>
        <w:t>công nghệ cao, công nghệ chiến lược.</w:t>
      </w:r>
    </w:p>
    <w:p w14:paraId="43FB32A1" w14:textId="07CCFA11" w:rsidR="002274C8" w:rsidRPr="005D222A" w:rsidRDefault="002274C8" w:rsidP="00DD0368">
      <w:pPr>
        <w:spacing w:before="120" w:after="120" w:line="240" w:lineRule="auto"/>
        <w:ind w:firstLine="720"/>
        <w:jc w:val="both"/>
        <w:rPr>
          <w:rFonts w:eastAsiaTheme="majorEastAsia" w:cs="Times New Roman"/>
          <w:b/>
          <w:bCs/>
          <w:sz w:val="28"/>
          <w:szCs w:val="28"/>
        </w:rPr>
      </w:pPr>
      <w:r>
        <w:rPr>
          <w:rFonts w:eastAsiaTheme="majorEastAsia" w:cs="Times New Roman"/>
          <w:b/>
          <w:bCs/>
          <w:sz w:val="28"/>
          <w:szCs w:val="28"/>
        </w:rPr>
        <w:t>8</w:t>
      </w:r>
      <w:r w:rsidRPr="005D222A">
        <w:rPr>
          <w:rFonts w:eastAsiaTheme="majorEastAsia" w:cs="Times New Roman"/>
          <w:b/>
          <w:bCs/>
          <w:sz w:val="28"/>
          <w:szCs w:val="28"/>
        </w:rPr>
        <w:t xml:space="preserve">. Hiệu </w:t>
      </w:r>
      <w:proofErr w:type="spellStart"/>
      <w:r w:rsidRPr="005D222A">
        <w:rPr>
          <w:rFonts w:eastAsiaTheme="majorEastAsia" w:cs="Times New Roman"/>
          <w:b/>
          <w:bCs/>
          <w:sz w:val="28"/>
          <w:szCs w:val="28"/>
        </w:rPr>
        <w:t>lực</w:t>
      </w:r>
      <w:proofErr w:type="spellEnd"/>
      <w:r w:rsidRPr="005D222A">
        <w:rPr>
          <w:rFonts w:eastAsiaTheme="majorEastAsia" w:cs="Times New Roman"/>
          <w:b/>
          <w:bCs/>
          <w:sz w:val="28"/>
          <w:szCs w:val="28"/>
        </w:rPr>
        <w:t xml:space="preserve"> </w:t>
      </w:r>
      <w:proofErr w:type="spellStart"/>
      <w:r w:rsidRPr="005D222A">
        <w:rPr>
          <w:rFonts w:eastAsiaTheme="majorEastAsia" w:cs="Times New Roman"/>
          <w:b/>
          <w:bCs/>
          <w:sz w:val="28"/>
          <w:szCs w:val="28"/>
        </w:rPr>
        <w:t>thi</w:t>
      </w:r>
      <w:proofErr w:type="spellEnd"/>
      <w:r w:rsidRPr="005D222A">
        <w:rPr>
          <w:rFonts w:eastAsiaTheme="majorEastAsia" w:cs="Times New Roman"/>
          <w:b/>
          <w:bCs/>
          <w:sz w:val="28"/>
          <w:szCs w:val="28"/>
        </w:rPr>
        <w:t xml:space="preserve"> </w:t>
      </w:r>
      <w:proofErr w:type="spellStart"/>
      <w:r w:rsidRPr="005D222A">
        <w:rPr>
          <w:rFonts w:eastAsiaTheme="majorEastAsia" w:cs="Times New Roman"/>
          <w:b/>
          <w:bCs/>
          <w:sz w:val="28"/>
          <w:szCs w:val="28"/>
        </w:rPr>
        <w:t>hành</w:t>
      </w:r>
      <w:proofErr w:type="spellEnd"/>
    </w:p>
    <w:p w14:paraId="16D215B8" w14:textId="77777777" w:rsidR="002274C8" w:rsidRPr="000D3968" w:rsidRDefault="002274C8" w:rsidP="00DD0368">
      <w:pPr>
        <w:spacing w:before="120" w:after="120" w:line="240" w:lineRule="auto"/>
        <w:ind w:firstLine="720"/>
        <w:jc w:val="both"/>
        <w:rPr>
          <w:rFonts w:eastAsiaTheme="majorEastAsia" w:cs="Times New Roman"/>
          <w:spacing w:val="-6"/>
          <w:sz w:val="28"/>
          <w:szCs w:val="28"/>
        </w:rPr>
      </w:pPr>
      <w:proofErr w:type="spellStart"/>
      <w:r w:rsidRPr="000D3968">
        <w:rPr>
          <w:rFonts w:eastAsiaTheme="majorEastAsia" w:cs="Times New Roman"/>
          <w:spacing w:val="-6"/>
          <w:sz w:val="28"/>
          <w:szCs w:val="28"/>
        </w:rPr>
        <w:t>Việc</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xác</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định</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rõ</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ràng</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thời</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điểm</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có</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hiệu</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lực</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của</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văn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bản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quy</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phạm</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pháp</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luật</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là</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yếu</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tố</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cơ</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bản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để</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đảm</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bảo</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tính</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pháp</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lý</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tạo</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cơ</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sở</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cho</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các</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cơ</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quan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tổ</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chức</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cá</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nhân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có</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thời</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gian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chuẩn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bị</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và</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tuân</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thủ</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các</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quy</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định</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mới</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tại</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Luật</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một</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cách</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đồng</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bộ</w:t>
      </w:r>
      <w:proofErr w:type="spellEnd"/>
      <w:r>
        <w:rPr>
          <w:rFonts w:eastAsiaTheme="majorEastAsia" w:cs="Times New Roman"/>
          <w:spacing w:val="-6"/>
          <w:sz w:val="28"/>
          <w:szCs w:val="28"/>
        </w:rPr>
        <w:t>,</w:t>
      </w:r>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chính</w:t>
      </w:r>
      <w:proofErr w:type="spellEnd"/>
      <w:r w:rsidRPr="000D3968">
        <w:rPr>
          <w:rFonts w:eastAsiaTheme="majorEastAsia" w:cs="Times New Roman"/>
          <w:spacing w:val="-6"/>
          <w:sz w:val="28"/>
          <w:szCs w:val="28"/>
        </w:rPr>
        <w:t xml:space="preserve"> </w:t>
      </w:r>
      <w:proofErr w:type="spellStart"/>
      <w:r w:rsidRPr="000D3968">
        <w:rPr>
          <w:rFonts w:eastAsiaTheme="majorEastAsia" w:cs="Times New Roman"/>
          <w:spacing w:val="-6"/>
          <w:sz w:val="28"/>
          <w:szCs w:val="28"/>
        </w:rPr>
        <w:t>xác</w:t>
      </w:r>
      <w:proofErr w:type="spellEnd"/>
      <w:r w:rsidRPr="000D3968">
        <w:rPr>
          <w:rFonts w:eastAsiaTheme="majorEastAsia" w:cs="Times New Roman"/>
          <w:spacing w:val="-6"/>
          <w:sz w:val="28"/>
          <w:szCs w:val="28"/>
        </w:rPr>
        <w:t>.</w:t>
      </w:r>
    </w:p>
    <w:p w14:paraId="1497F569" w14:textId="090212CC" w:rsidR="002274C8" w:rsidRPr="005D222A" w:rsidRDefault="002274C8" w:rsidP="00DD0368">
      <w:pPr>
        <w:spacing w:before="120" w:after="120" w:line="240" w:lineRule="auto"/>
        <w:ind w:firstLine="720"/>
        <w:jc w:val="both"/>
        <w:rPr>
          <w:rFonts w:eastAsiaTheme="majorEastAsia" w:cs="Times New Roman"/>
          <w:b/>
          <w:bCs/>
          <w:i/>
          <w:iCs/>
          <w:sz w:val="28"/>
          <w:szCs w:val="28"/>
        </w:rPr>
      </w:pPr>
      <w:r>
        <w:rPr>
          <w:rFonts w:eastAsiaTheme="majorEastAsia" w:cs="Times New Roman"/>
          <w:b/>
          <w:bCs/>
          <w:i/>
          <w:iCs/>
          <w:sz w:val="28"/>
          <w:szCs w:val="28"/>
        </w:rPr>
        <w:t>8</w:t>
      </w:r>
      <w:r w:rsidRPr="005D222A">
        <w:rPr>
          <w:rFonts w:eastAsiaTheme="majorEastAsia" w:cs="Times New Roman"/>
          <w:b/>
          <w:bCs/>
          <w:i/>
          <w:iCs/>
          <w:sz w:val="28"/>
          <w:szCs w:val="28"/>
        </w:rPr>
        <w:t>.1</w:t>
      </w:r>
      <w:r w:rsidR="00DD6239">
        <w:rPr>
          <w:rFonts w:eastAsiaTheme="majorEastAsia" w:cs="Times New Roman"/>
          <w:b/>
          <w:bCs/>
          <w:i/>
          <w:iCs/>
          <w:sz w:val="28"/>
          <w:szCs w:val="28"/>
        </w:rPr>
        <w:t>.</w:t>
      </w:r>
      <w:r w:rsidRPr="005D222A">
        <w:rPr>
          <w:rFonts w:eastAsiaTheme="majorEastAsia" w:cs="Times New Roman"/>
          <w:b/>
          <w:bCs/>
          <w:i/>
          <w:iCs/>
          <w:sz w:val="28"/>
          <w:szCs w:val="28"/>
        </w:rPr>
        <w:t xml:space="preserve"> </w:t>
      </w:r>
      <w:proofErr w:type="spellStart"/>
      <w:r w:rsidRPr="005D222A">
        <w:rPr>
          <w:rFonts w:eastAsiaTheme="majorEastAsia" w:cs="Times New Roman"/>
          <w:b/>
          <w:bCs/>
          <w:i/>
          <w:iCs/>
          <w:sz w:val="28"/>
          <w:szCs w:val="28"/>
        </w:rPr>
        <w:t>Nội</w:t>
      </w:r>
      <w:proofErr w:type="spellEnd"/>
      <w:r w:rsidRPr="005D222A">
        <w:rPr>
          <w:rFonts w:eastAsiaTheme="majorEastAsia" w:cs="Times New Roman"/>
          <w:b/>
          <w:bCs/>
          <w:i/>
          <w:iCs/>
          <w:sz w:val="28"/>
          <w:szCs w:val="28"/>
        </w:rPr>
        <w:t xml:space="preserve"> dung </w:t>
      </w:r>
      <w:proofErr w:type="spellStart"/>
      <w:r w:rsidRPr="005D222A">
        <w:rPr>
          <w:rFonts w:eastAsiaTheme="majorEastAsia" w:cs="Times New Roman"/>
          <w:b/>
          <w:bCs/>
          <w:i/>
          <w:iCs/>
          <w:sz w:val="28"/>
          <w:szCs w:val="28"/>
        </w:rPr>
        <w:t>chính</w:t>
      </w:r>
      <w:proofErr w:type="spellEnd"/>
    </w:p>
    <w:p w14:paraId="24AE6E26" w14:textId="4F33EC82" w:rsidR="002274C8" w:rsidRPr="000D3968" w:rsidRDefault="002274C8" w:rsidP="00DD0368">
      <w:pPr>
        <w:spacing w:before="120" w:after="120" w:line="240" w:lineRule="auto"/>
        <w:ind w:firstLine="720"/>
        <w:jc w:val="both"/>
        <w:rPr>
          <w:rFonts w:eastAsiaTheme="majorEastAsia" w:cs="Times New Roman"/>
          <w:spacing w:val="-12"/>
          <w:sz w:val="28"/>
          <w:szCs w:val="28"/>
        </w:rPr>
      </w:pPr>
      <w:proofErr w:type="spellStart"/>
      <w:r w:rsidRPr="000D3968">
        <w:rPr>
          <w:rFonts w:eastAsiaTheme="majorEastAsia" w:cs="Times New Roman"/>
          <w:spacing w:val="-12"/>
          <w:sz w:val="28"/>
          <w:szCs w:val="28"/>
        </w:rPr>
        <w:t>Luật</w:t>
      </w:r>
      <w:proofErr w:type="spellEnd"/>
      <w:r w:rsidRPr="000D3968">
        <w:rPr>
          <w:rFonts w:eastAsiaTheme="majorEastAsia" w:cs="Times New Roman"/>
          <w:spacing w:val="-12"/>
          <w:sz w:val="28"/>
          <w:szCs w:val="28"/>
        </w:rPr>
        <w:t xml:space="preserve"> </w:t>
      </w:r>
      <w:r>
        <w:rPr>
          <w:rFonts w:eastAsiaTheme="majorEastAsia" w:cs="Times New Roman"/>
          <w:spacing w:val="-12"/>
          <w:sz w:val="28"/>
          <w:szCs w:val="28"/>
        </w:rPr>
        <w:t xml:space="preserve">Công </w:t>
      </w:r>
      <w:proofErr w:type="spellStart"/>
      <w:r>
        <w:rPr>
          <w:rFonts w:eastAsiaTheme="majorEastAsia" w:cs="Times New Roman"/>
          <w:spacing w:val="-12"/>
          <w:sz w:val="28"/>
          <w:szCs w:val="28"/>
        </w:rPr>
        <w:t>nghệ</w:t>
      </w:r>
      <w:proofErr w:type="spellEnd"/>
      <w:r>
        <w:rPr>
          <w:rFonts w:eastAsiaTheme="majorEastAsia" w:cs="Times New Roman"/>
          <w:spacing w:val="-12"/>
          <w:sz w:val="28"/>
          <w:szCs w:val="28"/>
        </w:rPr>
        <w:t xml:space="preserve"> </w:t>
      </w:r>
      <w:proofErr w:type="spellStart"/>
      <w:r>
        <w:rPr>
          <w:rFonts w:eastAsiaTheme="majorEastAsia" w:cs="Times New Roman"/>
          <w:spacing w:val="-12"/>
          <w:sz w:val="28"/>
          <w:szCs w:val="28"/>
        </w:rPr>
        <w:t>cao</w:t>
      </w:r>
      <w:proofErr w:type="spellEnd"/>
      <w:r>
        <w:rPr>
          <w:rFonts w:eastAsiaTheme="majorEastAsia" w:cs="Times New Roman"/>
          <w:spacing w:val="-12"/>
          <w:sz w:val="28"/>
          <w:szCs w:val="28"/>
        </w:rPr>
        <w:t xml:space="preserve"> </w:t>
      </w:r>
      <w:proofErr w:type="spellStart"/>
      <w:r>
        <w:rPr>
          <w:rFonts w:eastAsiaTheme="majorEastAsia" w:cs="Times New Roman"/>
          <w:spacing w:val="-12"/>
          <w:sz w:val="28"/>
          <w:szCs w:val="28"/>
        </w:rPr>
        <w:t>số</w:t>
      </w:r>
      <w:proofErr w:type="spellEnd"/>
      <w:r>
        <w:rPr>
          <w:rFonts w:eastAsiaTheme="majorEastAsia" w:cs="Times New Roman"/>
          <w:spacing w:val="-12"/>
          <w:sz w:val="28"/>
          <w:szCs w:val="28"/>
        </w:rPr>
        <w:t xml:space="preserve"> 133/2025/QH15</w:t>
      </w:r>
      <w:r w:rsidRPr="000D3968">
        <w:rPr>
          <w:rFonts w:eastAsiaTheme="majorEastAsia" w:cs="Times New Roman"/>
          <w:spacing w:val="-12"/>
          <w:sz w:val="28"/>
          <w:szCs w:val="28"/>
        </w:rPr>
        <w:t xml:space="preserve"> c</w:t>
      </w:r>
      <w:proofErr w:type="spellStart"/>
      <w:r w:rsidRPr="000D3968">
        <w:rPr>
          <w:rFonts w:eastAsiaTheme="majorEastAsia" w:cs="Times New Roman"/>
          <w:spacing w:val="-12"/>
          <w:sz w:val="28"/>
          <w:szCs w:val="28"/>
        </w:rPr>
        <w:t>ó</w:t>
      </w:r>
      <w:proofErr w:type="spellEnd"/>
      <w:r w:rsidRPr="000D3968">
        <w:rPr>
          <w:rFonts w:eastAsiaTheme="majorEastAsia" w:cs="Times New Roman"/>
          <w:spacing w:val="-12"/>
          <w:sz w:val="28"/>
          <w:szCs w:val="28"/>
        </w:rPr>
        <w:t xml:space="preserve"> </w:t>
      </w:r>
      <w:proofErr w:type="spellStart"/>
      <w:r w:rsidRPr="000D3968">
        <w:rPr>
          <w:rFonts w:eastAsiaTheme="majorEastAsia" w:cs="Times New Roman"/>
          <w:spacing w:val="-12"/>
          <w:sz w:val="28"/>
          <w:szCs w:val="28"/>
        </w:rPr>
        <w:t>hiệu</w:t>
      </w:r>
      <w:proofErr w:type="spellEnd"/>
      <w:r w:rsidRPr="000D3968">
        <w:rPr>
          <w:rFonts w:eastAsiaTheme="majorEastAsia" w:cs="Times New Roman"/>
          <w:spacing w:val="-12"/>
          <w:sz w:val="28"/>
          <w:szCs w:val="28"/>
        </w:rPr>
        <w:t xml:space="preserve"> </w:t>
      </w:r>
      <w:proofErr w:type="spellStart"/>
      <w:r w:rsidRPr="000D3968">
        <w:rPr>
          <w:rFonts w:eastAsiaTheme="majorEastAsia" w:cs="Times New Roman"/>
          <w:spacing w:val="-12"/>
          <w:sz w:val="28"/>
          <w:szCs w:val="28"/>
        </w:rPr>
        <w:t>lực</w:t>
      </w:r>
      <w:proofErr w:type="spellEnd"/>
      <w:r w:rsidRPr="000D3968">
        <w:rPr>
          <w:rFonts w:eastAsiaTheme="majorEastAsia" w:cs="Times New Roman"/>
          <w:spacing w:val="-12"/>
          <w:sz w:val="28"/>
          <w:szCs w:val="28"/>
        </w:rPr>
        <w:t xml:space="preserve"> </w:t>
      </w:r>
      <w:proofErr w:type="spellStart"/>
      <w:r w:rsidRPr="000D3968">
        <w:rPr>
          <w:rFonts w:eastAsiaTheme="majorEastAsia" w:cs="Times New Roman"/>
          <w:spacing w:val="-12"/>
          <w:sz w:val="28"/>
          <w:szCs w:val="28"/>
        </w:rPr>
        <w:t>thi</w:t>
      </w:r>
      <w:proofErr w:type="spellEnd"/>
      <w:r w:rsidRPr="000D3968">
        <w:rPr>
          <w:rFonts w:eastAsiaTheme="majorEastAsia" w:cs="Times New Roman"/>
          <w:spacing w:val="-12"/>
          <w:sz w:val="28"/>
          <w:szCs w:val="28"/>
        </w:rPr>
        <w:t xml:space="preserve"> </w:t>
      </w:r>
      <w:proofErr w:type="spellStart"/>
      <w:r w:rsidRPr="000D3968">
        <w:rPr>
          <w:rFonts w:eastAsiaTheme="majorEastAsia" w:cs="Times New Roman"/>
          <w:spacing w:val="-12"/>
          <w:sz w:val="28"/>
          <w:szCs w:val="28"/>
        </w:rPr>
        <w:t>hành</w:t>
      </w:r>
      <w:proofErr w:type="spellEnd"/>
      <w:r w:rsidRPr="000D3968">
        <w:rPr>
          <w:rFonts w:eastAsiaTheme="majorEastAsia" w:cs="Times New Roman"/>
          <w:spacing w:val="-12"/>
          <w:sz w:val="28"/>
          <w:szCs w:val="28"/>
        </w:rPr>
        <w:t xml:space="preserve"> </w:t>
      </w:r>
      <w:proofErr w:type="spellStart"/>
      <w:r w:rsidRPr="000D3968">
        <w:rPr>
          <w:rFonts w:eastAsiaTheme="majorEastAsia" w:cs="Times New Roman"/>
          <w:spacing w:val="-12"/>
          <w:sz w:val="28"/>
          <w:szCs w:val="28"/>
        </w:rPr>
        <w:t>từ</w:t>
      </w:r>
      <w:proofErr w:type="spellEnd"/>
      <w:r w:rsidRPr="000D3968">
        <w:rPr>
          <w:rFonts w:eastAsiaTheme="majorEastAsia" w:cs="Times New Roman"/>
          <w:spacing w:val="-12"/>
          <w:sz w:val="28"/>
          <w:szCs w:val="28"/>
        </w:rPr>
        <w:t xml:space="preserve"> </w:t>
      </w:r>
      <w:proofErr w:type="spellStart"/>
      <w:r w:rsidRPr="000D3968">
        <w:rPr>
          <w:rFonts w:eastAsiaTheme="majorEastAsia" w:cs="Times New Roman"/>
          <w:spacing w:val="-12"/>
          <w:sz w:val="28"/>
          <w:szCs w:val="28"/>
        </w:rPr>
        <w:t>ngày</w:t>
      </w:r>
      <w:proofErr w:type="spellEnd"/>
      <w:r w:rsidRPr="000D3968">
        <w:rPr>
          <w:rFonts w:eastAsiaTheme="majorEastAsia" w:cs="Times New Roman"/>
          <w:spacing w:val="-12"/>
          <w:sz w:val="28"/>
          <w:szCs w:val="28"/>
        </w:rPr>
        <w:t xml:space="preserve"> 01/</w:t>
      </w:r>
      <w:r w:rsidR="00332385">
        <w:rPr>
          <w:rFonts w:eastAsiaTheme="majorEastAsia" w:cs="Times New Roman"/>
          <w:spacing w:val="-12"/>
          <w:sz w:val="28"/>
          <w:szCs w:val="28"/>
        </w:rPr>
        <w:t>7</w:t>
      </w:r>
      <w:r w:rsidRPr="000D3968">
        <w:rPr>
          <w:rFonts w:eastAsiaTheme="majorEastAsia" w:cs="Times New Roman"/>
          <w:spacing w:val="-12"/>
          <w:sz w:val="28"/>
          <w:szCs w:val="28"/>
        </w:rPr>
        <w:t>/202</w:t>
      </w:r>
      <w:r w:rsidR="00332385">
        <w:rPr>
          <w:rFonts w:eastAsiaTheme="majorEastAsia" w:cs="Times New Roman"/>
          <w:spacing w:val="-12"/>
          <w:sz w:val="28"/>
          <w:szCs w:val="28"/>
        </w:rPr>
        <w:t>6</w:t>
      </w:r>
      <w:r w:rsidRPr="000D3968">
        <w:rPr>
          <w:rFonts w:eastAsiaTheme="majorEastAsia" w:cs="Times New Roman"/>
          <w:spacing w:val="-12"/>
          <w:sz w:val="28"/>
          <w:szCs w:val="28"/>
        </w:rPr>
        <w:t>.</w:t>
      </w:r>
    </w:p>
    <w:p w14:paraId="52C479B3" w14:textId="2F97C000" w:rsidR="002274C8" w:rsidRPr="00C61BDF" w:rsidRDefault="00DD6239" w:rsidP="00DD0368">
      <w:pPr>
        <w:spacing w:before="120" w:after="120" w:line="240" w:lineRule="auto"/>
        <w:ind w:firstLine="720"/>
        <w:jc w:val="both"/>
        <w:rPr>
          <w:rFonts w:eastAsiaTheme="majorEastAsia" w:cs="Times New Roman"/>
          <w:b/>
          <w:bCs/>
          <w:i/>
          <w:iCs/>
          <w:sz w:val="28"/>
          <w:szCs w:val="28"/>
        </w:rPr>
      </w:pPr>
      <w:r>
        <w:rPr>
          <w:rFonts w:eastAsiaTheme="majorEastAsia" w:cs="Times New Roman"/>
          <w:b/>
          <w:bCs/>
          <w:i/>
          <w:iCs/>
          <w:sz w:val="28"/>
          <w:szCs w:val="28"/>
        </w:rPr>
        <w:t>8</w:t>
      </w:r>
      <w:r w:rsidR="002274C8" w:rsidRPr="00C61BDF">
        <w:rPr>
          <w:rFonts w:eastAsiaTheme="majorEastAsia" w:cs="Times New Roman"/>
          <w:b/>
          <w:bCs/>
          <w:i/>
          <w:iCs/>
          <w:sz w:val="28"/>
          <w:szCs w:val="28"/>
        </w:rPr>
        <w:t>.2</w:t>
      </w:r>
      <w:r>
        <w:rPr>
          <w:rFonts w:eastAsiaTheme="majorEastAsia" w:cs="Times New Roman"/>
          <w:b/>
          <w:bCs/>
          <w:i/>
          <w:iCs/>
          <w:sz w:val="28"/>
          <w:szCs w:val="28"/>
        </w:rPr>
        <w:t>.</w:t>
      </w:r>
      <w:r w:rsidR="002274C8" w:rsidRPr="00C61BDF">
        <w:rPr>
          <w:rFonts w:eastAsiaTheme="majorEastAsia" w:cs="Times New Roman"/>
          <w:b/>
          <w:bCs/>
          <w:i/>
          <w:iCs/>
          <w:sz w:val="28"/>
          <w:szCs w:val="28"/>
        </w:rPr>
        <w:t xml:space="preserve"> </w:t>
      </w:r>
      <w:proofErr w:type="spellStart"/>
      <w:r w:rsidR="002274C8" w:rsidRPr="00C61BDF">
        <w:rPr>
          <w:rFonts w:eastAsiaTheme="majorEastAsia" w:cs="Times New Roman"/>
          <w:b/>
          <w:bCs/>
          <w:i/>
          <w:iCs/>
          <w:sz w:val="28"/>
          <w:szCs w:val="28"/>
        </w:rPr>
        <w:t>Tổ</w:t>
      </w:r>
      <w:proofErr w:type="spellEnd"/>
      <w:r w:rsidR="002274C8" w:rsidRPr="00C61BDF">
        <w:rPr>
          <w:rFonts w:eastAsiaTheme="majorEastAsia" w:cs="Times New Roman"/>
          <w:b/>
          <w:bCs/>
          <w:i/>
          <w:iCs/>
          <w:sz w:val="28"/>
          <w:szCs w:val="28"/>
        </w:rPr>
        <w:t xml:space="preserve"> </w:t>
      </w:r>
      <w:proofErr w:type="spellStart"/>
      <w:r w:rsidR="002274C8" w:rsidRPr="00C61BDF">
        <w:rPr>
          <w:rFonts w:eastAsiaTheme="majorEastAsia" w:cs="Times New Roman"/>
          <w:b/>
          <w:bCs/>
          <w:i/>
          <w:iCs/>
          <w:sz w:val="28"/>
          <w:szCs w:val="28"/>
        </w:rPr>
        <w:t>chức</w:t>
      </w:r>
      <w:proofErr w:type="spellEnd"/>
      <w:r w:rsidR="002274C8" w:rsidRPr="00C61BDF">
        <w:rPr>
          <w:rFonts w:eastAsiaTheme="majorEastAsia" w:cs="Times New Roman"/>
          <w:b/>
          <w:bCs/>
          <w:i/>
          <w:iCs/>
          <w:sz w:val="28"/>
          <w:szCs w:val="28"/>
        </w:rPr>
        <w:t xml:space="preserve"> </w:t>
      </w:r>
      <w:proofErr w:type="spellStart"/>
      <w:r w:rsidR="002274C8" w:rsidRPr="00C61BDF">
        <w:rPr>
          <w:rFonts w:eastAsiaTheme="majorEastAsia" w:cs="Times New Roman"/>
          <w:b/>
          <w:bCs/>
          <w:i/>
          <w:iCs/>
          <w:sz w:val="28"/>
          <w:szCs w:val="28"/>
        </w:rPr>
        <w:t>thực</w:t>
      </w:r>
      <w:proofErr w:type="spellEnd"/>
      <w:r w:rsidR="002274C8" w:rsidRPr="00C61BDF">
        <w:rPr>
          <w:rFonts w:eastAsiaTheme="majorEastAsia" w:cs="Times New Roman"/>
          <w:b/>
          <w:bCs/>
          <w:i/>
          <w:iCs/>
          <w:sz w:val="28"/>
          <w:szCs w:val="28"/>
        </w:rPr>
        <w:t xml:space="preserve"> </w:t>
      </w:r>
      <w:proofErr w:type="spellStart"/>
      <w:r w:rsidR="002274C8" w:rsidRPr="00C61BDF">
        <w:rPr>
          <w:rFonts w:eastAsiaTheme="majorEastAsia" w:cs="Times New Roman"/>
          <w:b/>
          <w:bCs/>
          <w:i/>
          <w:iCs/>
          <w:sz w:val="28"/>
          <w:szCs w:val="28"/>
        </w:rPr>
        <w:t>hiện</w:t>
      </w:r>
      <w:proofErr w:type="spellEnd"/>
    </w:p>
    <w:p w14:paraId="567DB652" w14:textId="77777777" w:rsidR="002274C8" w:rsidRPr="00C3794C" w:rsidRDefault="002274C8" w:rsidP="00DD0368">
      <w:pPr>
        <w:spacing w:before="120" w:after="120" w:line="240" w:lineRule="auto"/>
        <w:ind w:firstLine="567"/>
        <w:jc w:val="both"/>
        <w:rPr>
          <w:rFonts w:eastAsiaTheme="majorEastAsia" w:cs="Times New Roman"/>
          <w:spacing w:val="2"/>
          <w:sz w:val="28"/>
          <w:szCs w:val="28"/>
        </w:rPr>
      </w:pPr>
      <w:r w:rsidRPr="00C3794C">
        <w:rPr>
          <w:rFonts w:eastAsiaTheme="majorEastAsia" w:cs="Times New Roman"/>
          <w:spacing w:val="2"/>
          <w:sz w:val="28"/>
          <w:szCs w:val="28"/>
        </w:rPr>
        <w:t xml:space="preserve">Các </w:t>
      </w:r>
      <w:proofErr w:type="spellStart"/>
      <w:r w:rsidRPr="00C3794C">
        <w:rPr>
          <w:rFonts w:eastAsiaTheme="majorEastAsia" w:cs="Times New Roman"/>
          <w:spacing w:val="2"/>
          <w:sz w:val="28"/>
          <w:szCs w:val="28"/>
        </w:rPr>
        <w:t>bộ</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ngành</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địa</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phương</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và</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các</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tổ</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chức</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cá</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nhân</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liên</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quan</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căn</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cứ</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quy</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định</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về</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hiệu</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lực</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thi</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hành</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của</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Luật</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để</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nghiên</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cứu</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hướng</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dẫn</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và</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chủ</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động</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triển</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khai</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các</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hoạt</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động</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đảm</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bảo</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phù</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hợp</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thống</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nhất</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đúng</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quy</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định</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về</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hiệu</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lực</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thi</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hành</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của</w:t>
      </w:r>
      <w:proofErr w:type="spellEnd"/>
      <w:r w:rsidRPr="00C3794C">
        <w:rPr>
          <w:rFonts w:eastAsiaTheme="majorEastAsia" w:cs="Times New Roman"/>
          <w:spacing w:val="2"/>
          <w:sz w:val="28"/>
          <w:szCs w:val="28"/>
        </w:rPr>
        <w:t xml:space="preserve"> </w:t>
      </w:r>
      <w:proofErr w:type="spellStart"/>
      <w:r w:rsidRPr="00C3794C">
        <w:rPr>
          <w:rFonts w:eastAsiaTheme="majorEastAsia" w:cs="Times New Roman"/>
          <w:spacing w:val="2"/>
          <w:sz w:val="28"/>
          <w:szCs w:val="28"/>
        </w:rPr>
        <w:t>luật</w:t>
      </w:r>
      <w:proofErr w:type="spellEnd"/>
      <w:r w:rsidRPr="00C3794C">
        <w:rPr>
          <w:rFonts w:eastAsiaTheme="majorEastAsia" w:cs="Times New Roman"/>
          <w:spacing w:val="2"/>
          <w:sz w:val="28"/>
          <w:szCs w:val="28"/>
        </w:rPr>
        <w:t>.</w:t>
      </w:r>
    </w:p>
    <w:p w14:paraId="2FC85004" w14:textId="6D3CF51D" w:rsidR="002274C8" w:rsidRPr="005D222A" w:rsidRDefault="002274C8" w:rsidP="00DD0368">
      <w:pPr>
        <w:spacing w:before="120" w:after="120" w:line="240" w:lineRule="auto"/>
        <w:ind w:firstLine="567"/>
        <w:jc w:val="both"/>
        <w:rPr>
          <w:rFonts w:eastAsiaTheme="majorEastAsia" w:cs="Times New Roman"/>
          <w:b/>
          <w:bCs/>
          <w:sz w:val="28"/>
          <w:szCs w:val="28"/>
        </w:rPr>
      </w:pPr>
      <w:r>
        <w:rPr>
          <w:rFonts w:eastAsiaTheme="majorEastAsia" w:cs="Times New Roman"/>
          <w:b/>
          <w:bCs/>
          <w:sz w:val="28"/>
          <w:szCs w:val="28"/>
        </w:rPr>
        <w:t>9</w:t>
      </w:r>
      <w:r w:rsidRPr="005D222A">
        <w:rPr>
          <w:rFonts w:eastAsiaTheme="majorEastAsia" w:cs="Times New Roman"/>
          <w:b/>
          <w:bCs/>
          <w:sz w:val="28"/>
          <w:szCs w:val="28"/>
        </w:rPr>
        <w:t xml:space="preserve">. Quy </w:t>
      </w:r>
      <w:proofErr w:type="spellStart"/>
      <w:r w:rsidRPr="005D222A">
        <w:rPr>
          <w:rFonts w:eastAsiaTheme="majorEastAsia" w:cs="Times New Roman"/>
          <w:b/>
          <w:bCs/>
          <w:sz w:val="28"/>
          <w:szCs w:val="28"/>
        </w:rPr>
        <w:t>định</w:t>
      </w:r>
      <w:proofErr w:type="spellEnd"/>
      <w:r w:rsidRPr="005D222A">
        <w:rPr>
          <w:rFonts w:eastAsiaTheme="majorEastAsia" w:cs="Times New Roman"/>
          <w:b/>
          <w:bCs/>
          <w:sz w:val="28"/>
          <w:szCs w:val="28"/>
        </w:rPr>
        <w:t xml:space="preserve"> </w:t>
      </w:r>
      <w:proofErr w:type="spellStart"/>
      <w:r w:rsidRPr="005D222A">
        <w:rPr>
          <w:rFonts w:eastAsiaTheme="majorEastAsia" w:cs="Times New Roman"/>
          <w:b/>
          <w:bCs/>
          <w:sz w:val="28"/>
          <w:szCs w:val="28"/>
        </w:rPr>
        <w:t>chuyển</w:t>
      </w:r>
      <w:proofErr w:type="spellEnd"/>
      <w:r w:rsidRPr="005D222A">
        <w:rPr>
          <w:rFonts w:eastAsiaTheme="majorEastAsia" w:cs="Times New Roman"/>
          <w:b/>
          <w:bCs/>
          <w:sz w:val="28"/>
          <w:szCs w:val="28"/>
        </w:rPr>
        <w:t xml:space="preserve"> </w:t>
      </w:r>
      <w:proofErr w:type="spellStart"/>
      <w:r w:rsidRPr="005D222A">
        <w:rPr>
          <w:rFonts w:eastAsiaTheme="majorEastAsia" w:cs="Times New Roman"/>
          <w:b/>
          <w:bCs/>
          <w:sz w:val="28"/>
          <w:szCs w:val="28"/>
        </w:rPr>
        <w:t>tiếp</w:t>
      </w:r>
      <w:proofErr w:type="spellEnd"/>
    </w:p>
    <w:p w14:paraId="32B27655" w14:textId="77777777" w:rsidR="002274C8" w:rsidRPr="00F015A9" w:rsidRDefault="002274C8" w:rsidP="00DD0368">
      <w:pPr>
        <w:spacing w:before="120" w:after="120" w:line="240" w:lineRule="auto"/>
        <w:ind w:firstLine="567"/>
        <w:jc w:val="both"/>
        <w:rPr>
          <w:rFonts w:eastAsiaTheme="majorEastAsia" w:cs="Times New Roman"/>
          <w:sz w:val="28"/>
          <w:szCs w:val="28"/>
        </w:rPr>
      </w:pPr>
      <w:r w:rsidRPr="00F015A9">
        <w:rPr>
          <w:rFonts w:eastAsiaTheme="majorEastAsia" w:cs="Times New Roman"/>
          <w:sz w:val="28"/>
          <w:szCs w:val="28"/>
        </w:rPr>
        <w:t xml:space="preserve">Các </w:t>
      </w:r>
      <w:proofErr w:type="spellStart"/>
      <w:r w:rsidRPr="00F015A9">
        <w:rPr>
          <w:rFonts w:eastAsiaTheme="majorEastAsia" w:cs="Times New Roman"/>
          <w:sz w:val="28"/>
          <w:szCs w:val="28"/>
        </w:rPr>
        <w:t>quy</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định</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chuyển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tiếp</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đóng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vai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trò</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quan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trọng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trong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việc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giải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quyết</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các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vấn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đề</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pháp</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lý</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phát</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sinh</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khi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một</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hệ</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thống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luật</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mới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thay</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thế</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hệ</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thống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luật</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cũ</w:t>
      </w:r>
      <w:proofErr w:type="spellEnd"/>
      <w:r w:rsidRPr="00F015A9">
        <w:rPr>
          <w:rFonts w:eastAsiaTheme="majorEastAsia" w:cs="Times New Roman"/>
          <w:sz w:val="28"/>
          <w:szCs w:val="28"/>
        </w:rPr>
        <w:t xml:space="preserve">. </w:t>
      </w:r>
      <w:r>
        <w:rPr>
          <w:rFonts w:eastAsiaTheme="majorEastAsia" w:cs="Times New Roman"/>
          <w:sz w:val="28"/>
          <w:szCs w:val="28"/>
        </w:rPr>
        <w:t xml:space="preserve">Quy </w:t>
      </w:r>
      <w:proofErr w:type="spellStart"/>
      <w:r>
        <w:rPr>
          <w:rFonts w:eastAsiaTheme="majorEastAsia" w:cs="Times New Roman"/>
          <w:sz w:val="28"/>
          <w:szCs w:val="28"/>
        </w:rPr>
        <w:t>định</w:t>
      </w:r>
      <w:proofErr w:type="spellEnd"/>
      <w:r>
        <w:rPr>
          <w:rFonts w:eastAsiaTheme="majorEastAsia" w:cs="Times New Roman"/>
          <w:sz w:val="28"/>
          <w:szCs w:val="28"/>
        </w:rPr>
        <w:t xml:space="preserve"> </w:t>
      </w:r>
      <w:proofErr w:type="spellStart"/>
      <w:r>
        <w:rPr>
          <w:rFonts w:eastAsiaTheme="majorEastAsia" w:cs="Times New Roman"/>
          <w:sz w:val="28"/>
          <w:szCs w:val="28"/>
        </w:rPr>
        <w:t>này</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đảm</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bảo</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sự</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liên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tục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không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gây</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gián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đoạn</w:t>
      </w:r>
      <w:proofErr w:type="spellEnd"/>
      <w:r w:rsidRPr="00F015A9">
        <w:rPr>
          <w:rFonts w:eastAsiaTheme="majorEastAsia" w:cs="Times New Roman"/>
          <w:sz w:val="28"/>
          <w:szCs w:val="28"/>
        </w:rPr>
        <w:t xml:space="preserve"> hay </w:t>
      </w:r>
      <w:proofErr w:type="spellStart"/>
      <w:r w:rsidRPr="00F015A9">
        <w:rPr>
          <w:rFonts w:eastAsiaTheme="majorEastAsia" w:cs="Times New Roman"/>
          <w:sz w:val="28"/>
          <w:szCs w:val="28"/>
        </w:rPr>
        <w:t>xáo</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trộn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đối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với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các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hoạt</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động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đang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diễn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ra</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đồng</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thời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bảo</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vệ</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quyền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và</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lợi</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ích</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hợp</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pháp</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của</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các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tổ</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chức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cá</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nhân</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đã</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được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xác</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lập</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theo</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quy</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định</w:t>
      </w:r>
      <w:proofErr w:type="spellEnd"/>
      <w:r w:rsidRPr="00F015A9">
        <w:rPr>
          <w:rFonts w:eastAsiaTheme="majorEastAsia" w:cs="Times New Roman"/>
          <w:sz w:val="28"/>
          <w:szCs w:val="28"/>
        </w:rPr>
        <w:t xml:space="preserve"> </w:t>
      </w:r>
      <w:proofErr w:type="spellStart"/>
      <w:r w:rsidRPr="00F015A9">
        <w:rPr>
          <w:rFonts w:eastAsiaTheme="majorEastAsia" w:cs="Times New Roman"/>
          <w:sz w:val="28"/>
          <w:szCs w:val="28"/>
        </w:rPr>
        <w:t>cũ</w:t>
      </w:r>
      <w:proofErr w:type="spellEnd"/>
      <w:r w:rsidRPr="00F015A9">
        <w:rPr>
          <w:rFonts w:eastAsiaTheme="majorEastAsia" w:cs="Times New Roman"/>
          <w:sz w:val="28"/>
          <w:szCs w:val="28"/>
        </w:rPr>
        <w:t>.</w:t>
      </w:r>
    </w:p>
    <w:p w14:paraId="03725C4C" w14:textId="6BAD9A10" w:rsidR="002274C8" w:rsidRPr="005D222A" w:rsidRDefault="00B73BE0" w:rsidP="00DD0368">
      <w:pPr>
        <w:spacing w:before="120" w:after="120" w:line="240" w:lineRule="auto"/>
        <w:ind w:firstLine="567"/>
        <w:jc w:val="both"/>
        <w:rPr>
          <w:rFonts w:eastAsiaTheme="majorEastAsia" w:cs="Times New Roman"/>
          <w:b/>
          <w:bCs/>
          <w:i/>
          <w:iCs/>
          <w:sz w:val="28"/>
          <w:szCs w:val="28"/>
        </w:rPr>
      </w:pPr>
      <w:r>
        <w:rPr>
          <w:rFonts w:eastAsiaTheme="majorEastAsia" w:cs="Times New Roman"/>
          <w:b/>
          <w:bCs/>
          <w:i/>
          <w:iCs/>
          <w:sz w:val="28"/>
          <w:szCs w:val="28"/>
        </w:rPr>
        <w:t>9</w:t>
      </w:r>
      <w:r w:rsidR="002274C8" w:rsidRPr="005D222A">
        <w:rPr>
          <w:rFonts w:eastAsiaTheme="majorEastAsia" w:cs="Times New Roman"/>
          <w:b/>
          <w:bCs/>
          <w:i/>
          <w:iCs/>
          <w:sz w:val="28"/>
          <w:szCs w:val="28"/>
        </w:rPr>
        <w:t>.1</w:t>
      </w:r>
      <w:r w:rsidR="00DD6239">
        <w:rPr>
          <w:rFonts w:eastAsiaTheme="majorEastAsia" w:cs="Times New Roman"/>
          <w:b/>
          <w:bCs/>
          <w:i/>
          <w:iCs/>
          <w:sz w:val="28"/>
          <w:szCs w:val="28"/>
        </w:rPr>
        <w:t>.</w:t>
      </w:r>
      <w:r w:rsidR="002274C8" w:rsidRPr="005D222A">
        <w:rPr>
          <w:rFonts w:eastAsiaTheme="majorEastAsia" w:cs="Times New Roman"/>
          <w:b/>
          <w:bCs/>
          <w:i/>
          <w:iCs/>
          <w:sz w:val="28"/>
          <w:szCs w:val="28"/>
        </w:rPr>
        <w:t xml:space="preserve"> </w:t>
      </w:r>
      <w:proofErr w:type="spellStart"/>
      <w:r w:rsidR="002274C8" w:rsidRPr="005D222A">
        <w:rPr>
          <w:rFonts w:eastAsiaTheme="majorEastAsia" w:cs="Times New Roman"/>
          <w:b/>
          <w:bCs/>
          <w:i/>
          <w:iCs/>
          <w:sz w:val="28"/>
          <w:szCs w:val="28"/>
        </w:rPr>
        <w:t>Nội</w:t>
      </w:r>
      <w:proofErr w:type="spellEnd"/>
      <w:r w:rsidR="002274C8" w:rsidRPr="005D222A">
        <w:rPr>
          <w:rFonts w:eastAsiaTheme="majorEastAsia" w:cs="Times New Roman"/>
          <w:b/>
          <w:bCs/>
          <w:i/>
          <w:iCs/>
          <w:sz w:val="28"/>
          <w:szCs w:val="28"/>
        </w:rPr>
        <w:t xml:space="preserve"> dung </w:t>
      </w:r>
      <w:proofErr w:type="spellStart"/>
      <w:r w:rsidR="002274C8" w:rsidRPr="005D222A">
        <w:rPr>
          <w:rFonts w:eastAsiaTheme="majorEastAsia" w:cs="Times New Roman"/>
          <w:b/>
          <w:bCs/>
          <w:i/>
          <w:iCs/>
          <w:sz w:val="28"/>
          <w:szCs w:val="28"/>
        </w:rPr>
        <w:t>chính</w:t>
      </w:r>
      <w:proofErr w:type="spellEnd"/>
    </w:p>
    <w:p w14:paraId="554B72AD" w14:textId="77777777" w:rsidR="002274C8" w:rsidRPr="00C61BDF" w:rsidRDefault="002274C8" w:rsidP="00DD0368">
      <w:pPr>
        <w:spacing w:before="120" w:after="120" w:line="240" w:lineRule="auto"/>
        <w:ind w:firstLine="567"/>
        <w:jc w:val="both"/>
        <w:rPr>
          <w:rFonts w:eastAsiaTheme="majorEastAsia" w:cs="Times New Roman"/>
          <w:sz w:val="28"/>
          <w:szCs w:val="28"/>
        </w:rPr>
      </w:pPr>
      <w:proofErr w:type="spellStart"/>
      <w:r w:rsidRPr="00C61BDF">
        <w:rPr>
          <w:rFonts w:eastAsiaTheme="majorEastAsia" w:cs="Times New Roman"/>
          <w:sz w:val="28"/>
          <w:szCs w:val="28"/>
        </w:rPr>
        <w:t>Luật</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quy</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định</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về</w:t>
      </w:r>
      <w:proofErr w:type="spellEnd"/>
      <w:r w:rsidRPr="00C61BDF">
        <w:rPr>
          <w:rFonts w:eastAsiaTheme="majorEastAsia" w:cs="Times New Roman"/>
          <w:sz w:val="28"/>
          <w:szCs w:val="28"/>
        </w:rPr>
        <w:t xml:space="preserve"> </w:t>
      </w:r>
      <w:proofErr w:type="spellStart"/>
      <w:r>
        <w:rPr>
          <w:rFonts w:eastAsiaTheme="majorEastAsia" w:cs="Times New Roman"/>
          <w:sz w:val="28"/>
          <w:szCs w:val="28"/>
        </w:rPr>
        <w:t>nội</w:t>
      </w:r>
      <w:proofErr w:type="spellEnd"/>
      <w:r>
        <w:rPr>
          <w:rFonts w:eastAsiaTheme="majorEastAsia" w:cs="Times New Roman"/>
          <w:sz w:val="28"/>
          <w:szCs w:val="28"/>
        </w:rPr>
        <w:t xml:space="preserve"> dung </w:t>
      </w:r>
      <w:proofErr w:type="spellStart"/>
      <w:r w:rsidRPr="00C61BDF">
        <w:rPr>
          <w:rFonts w:eastAsiaTheme="majorEastAsia" w:cs="Times New Roman"/>
          <w:sz w:val="28"/>
          <w:szCs w:val="28"/>
        </w:rPr>
        <w:t>chuyển</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tiếp</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đối</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với</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các</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trường</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hợp</w:t>
      </w:r>
      <w:proofErr w:type="spellEnd"/>
      <w:r w:rsidRPr="00C61BDF">
        <w:rPr>
          <w:rFonts w:eastAsiaTheme="majorEastAsia" w:cs="Times New Roman"/>
          <w:sz w:val="28"/>
          <w:szCs w:val="28"/>
        </w:rPr>
        <w:t xml:space="preserve"> </w:t>
      </w:r>
      <w:proofErr w:type="spellStart"/>
      <w:r w:rsidRPr="00C61BDF">
        <w:rPr>
          <w:rFonts w:eastAsiaTheme="majorEastAsia" w:cs="Times New Roman"/>
          <w:sz w:val="28"/>
          <w:szCs w:val="28"/>
        </w:rPr>
        <w:t>gồm</w:t>
      </w:r>
      <w:proofErr w:type="spellEnd"/>
      <w:r w:rsidRPr="00C61BDF">
        <w:rPr>
          <w:rFonts w:eastAsiaTheme="majorEastAsia" w:cs="Times New Roman"/>
          <w:sz w:val="28"/>
          <w:szCs w:val="28"/>
        </w:rPr>
        <w:t xml:space="preserve">: </w:t>
      </w:r>
    </w:p>
    <w:p w14:paraId="246BDDBE" w14:textId="77777777" w:rsidR="00877C51" w:rsidRPr="00877C51" w:rsidRDefault="00877C51" w:rsidP="00DD0368">
      <w:pPr>
        <w:widowControl w:val="0"/>
        <w:spacing w:before="120" w:after="120" w:line="240" w:lineRule="auto"/>
        <w:ind w:firstLine="720"/>
        <w:jc w:val="both"/>
        <w:rPr>
          <w:rFonts w:eastAsia="MS Mincho" w:cs="Times New Roman"/>
          <w:noProof/>
          <w:spacing w:val="-2"/>
          <w:sz w:val="28"/>
          <w:szCs w:val="28"/>
          <w:lang w:val="vi-VN"/>
        </w:rPr>
      </w:pPr>
      <w:r w:rsidRPr="00877C51">
        <w:rPr>
          <w:rFonts w:eastAsia="MS Mincho" w:cs="Times New Roman"/>
          <w:noProof/>
          <w:spacing w:val="-2"/>
          <w:sz w:val="28"/>
          <w:szCs w:val="28"/>
          <w:lang w:val="vi-VN"/>
        </w:rPr>
        <w:t xml:space="preserve">1. Các loại </w:t>
      </w:r>
      <w:r w:rsidRPr="00877C51" w:rsidDel="00E37047">
        <w:rPr>
          <w:rFonts w:eastAsia="MS Mincho" w:cs="Times New Roman"/>
          <w:noProof/>
          <w:spacing w:val="-2"/>
          <w:sz w:val="28"/>
          <w:szCs w:val="28"/>
          <w:lang w:val="vi-VN"/>
        </w:rPr>
        <w:t>giấy chứng nhận được cấp</w:t>
      </w:r>
      <w:r w:rsidRPr="00877C51">
        <w:rPr>
          <w:rFonts w:eastAsia="MS Mincho" w:cs="Times New Roman"/>
          <w:noProof/>
          <w:spacing w:val="-2"/>
          <w:sz w:val="28"/>
          <w:szCs w:val="28"/>
          <w:lang w:val="vi-VN"/>
        </w:rPr>
        <w:t xml:space="preserve"> </w:t>
      </w:r>
      <w:r w:rsidRPr="00877C51" w:rsidDel="00E37047">
        <w:rPr>
          <w:rFonts w:eastAsia="MS Mincho" w:cs="Times New Roman"/>
          <w:noProof/>
          <w:spacing w:val="-2"/>
          <w:sz w:val="28"/>
          <w:szCs w:val="28"/>
          <w:lang w:val="vi-VN"/>
        </w:rPr>
        <w:t xml:space="preserve">theo quy định tại Luật Công nghệ cao số 21/2008/QH12 và các văn bản hướng dẫn </w:t>
      </w:r>
      <w:r w:rsidRPr="00877C51">
        <w:rPr>
          <w:rFonts w:eastAsia="MS Mincho" w:cs="Times New Roman"/>
          <w:noProof/>
          <w:spacing w:val="-2"/>
          <w:sz w:val="28"/>
          <w:szCs w:val="28"/>
          <w:lang w:val="vi-VN"/>
        </w:rPr>
        <w:t xml:space="preserve">còn </w:t>
      </w:r>
      <w:r w:rsidRPr="00877C51" w:rsidDel="00E37047">
        <w:rPr>
          <w:rFonts w:eastAsia="MS Mincho" w:cs="Times New Roman"/>
          <w:noProof/>
          <w:spacing w:val="-2"/>
          <w:sz w:val="28"/>
          <w:szCs w:val="28"/>
          <w:lang w:val="vi-VN"/>
        </w:rPr>
        <w:t>thời hạn sau ngày Luật này có hiệu lực thi hành thì tiếp tục có hiệu lực đến hết thời hạn theo giấy chứng nhận.</w:t>
      </w:r>
    </w:p>
    <w:p w14:paraId="59268F93" w14:textId="77777777" w:rsidR="00877C51" w:rsidRPr="00877C51" w:rsidRDefault="00877C51" w:rsidP="00DD0368">
      <w:pPr>
        <w:widowControl w:val="0"/>
        <w:spacing w:before="120" w:after="120" w:line="240" w:lineRule="auto"/>
        <w:ind w:firstLine="720"/>
        <w:jc w:val="both"/>
        <w:rPr>
          <w:rFonts w:eastAsia="MS Mincho" w:cs="Times New Roman"/>
          <w:noProof/>
          <w:spacing w:val="-2"/>
          <w:sz w:val="28"/>
          <w:szCs w:val="28"/>
          <w:lang w:val="vi-VN"/>
        </w:rPr>
      </w:pPr>
      <w:r w:rsidRPr="00877C51">
        <w:rPr>
          <w:rFonts w:eastAsia="MS Mincho" w:cs="Times New Roman"/>
          <w:noProof/>
          <w:spacing w:val="-2"/>
          <w:sz w:val="28"/>
          <w:szCs w:val="28"/>
          <w:lang w:val="vi-VN"/>
        </w:rPr>
        <w:t xml:space="preserve">2. </w:t>
      </w:r>
      <w:r w:rsidRPr="00877C51" w:rsidDel="00E37047">
        <w:rPr>
          <w:rFonts w:eastAsia="MS Mincho" w:cs="Times New Roman"/>
          <w:noProof/>
          <w:spacing w:val="-2"/>
          <w:sz w:val="28"/>
          <w:szCs w:val="28"/>
          <w:lang w:val="vi-VN"/>
        </w:rPr>
        <w:t xml:space="preserve">Đối với hồ sơ hợp lệ </w:t>
      </w:r>
      <w:r w:rsidRPr="00877C51">
        <w:rPr>
          <w:rFonts w:eastAsia="MS Mincho" w:cs="Times New Roman"/>
          <w:noProof/>
          <w:spacing w:val="-2"/>
          <w:sz w:val="28"/>
          <w:szCs w:val="28"/>
          <w:lang w:val="vi-VN"/>
        </w:rPr>
        <w:t>đề nghị</w:t>
      </w:r>
      <w:r w:rsidRPr="00877C51" w:rsidDel="00E37047">
        <w:rPr>
          <w:rFonts w:eastAsia="MS Mincho" w:cs="Times New Roman"/>
          <w:noProof/>
          <w:spacing w:val="-2"/>
          <w:sz w:val="28"/>
          <w:szCs w:val="28"/>
          <w:lang w:val="vi-VN"/>
        </w:rPr>
        <w:t xml:space="preserve"> cấp các loại giấy chứng nhận theo quy định tại Luật Công nghệ cao số 21/2008/QH12 và các văn bản hướng dẫn đã được cơ quan có thẩm quyền tiếp nhận từ trước ngày Luật này có hiệu lực thi hành thì tiếp tục thực hiện theo quy định của Luật Công nghệ cao số 21/2008/QH12 và các văn bản hướng dẫn thi hành.</w:t>
      </w:r>
    </w:p>
    <w:p w14:paraId="375ED42B" w14:textId="77777777" w:rsidR="00877C51" w:rsidRPr="00877C51" w:rsidRDefault="00877C51" w:rsidP="00DD0368">
      <w:pPr>
        <w:widowControl w:val="0"/>
        <w:pBdr>
          <w:top w:val="nil"/>
          <w:left w:val="nil"/>
          <w:bottom w:val="nil"/>
          <w:right w:val="nil"/>
          <w:between w:val="nil"/>
        </w:pBdr>
        <w:snapToGrid w:val="0"/>
        <w:spacing w:before="120" w:after="120" w:line="240" w:lineRule="auto"/>
        <w:ind w:firstLine="720"/>
        <w:jc w:val="both"/>
        <w:rPr>
          <w:rFonts w:eastAsia="Times New Roman" w:cs="Times New Roman"/>
          <w:noProof/>
          <w:sz w:val="28"/>
          <w:szCs w:val="28"/>
          <w:lang w:val="vi-VN" w:eastAsia="vi-VN"/>
        </w:rPr>
      </w:pPr>
      <w:r w:rsidRPr="00877C51">
        <w:rPr>
          <w:rFonts w:eastAsia="Times New Roman" w:cs="Times New Roman"/>
          <w:noProof/>
          <w:sz w:val="28"/>
          <w:szCs w:val="28"/>
          <w:lang w:val="vi-VN" w:eastAsia="vi-VN"/>
        </w:rPr>
        <w:t>3. Quy định chuyển tiếp đối với các khu công nghệ cao, khu nông nghiệp ứng dụng công nghệ cao đã thành lập trước ngày Luật này có hiệu lực thi hành:</w:t>
      </w:r>
    </w:p>
    <w:p w14:paraId="4BFE4053" w14:textId="77777777" w:rsidR="00877C51" w:rsidRPr="00877C51" w:rsidRDefault="00877C51" w:rsidP="00DD0368">
      <w:pPr>
        <w:widowControl w:val="0"/>
        <w:pBdr>
          <w:top w:val="nil"/>
          <w:left w:val="nil"/>
          <w:bottom w:val="nil"/>
          <w:right w:val="nil"/>
          <w:between w:val="nil"/>
        </w:pBdr>
        <w:snapToGrid w:val="0"/>
        <w:spacing w:before="120" w:after="120" w:line="240" w:lineRule="auto"/>
        <w:ind w:firstLine="720"/>
        <w:jc w:val="both"/>
        <w:rPr>
          <w:rFonts w:eastAsia="Times New Roman" w:cs="Times New Roman"/>
          <w:spacing w:val="-4"/>
          <w:sz w:val="28"/>
          <w:szCs w:val="28"/>
          <w:lang w:val="vi-VN" w:eastAsia="vi-VN"/>
        </w:rPr>
      </w:pPr>
      <w:r w:rsidRPr="00877C51">
        <w:rPr>
          <w:rFonts w:eastAsia="Times New Roman" w:cs="Times New Roman"/>
          <w:noProof/>
          <w:spacing w:val="-4"/>
          <w:sz w:val="28"/>
          <w:szCs w:val="28"/>
          <w:lang w:val="vi-VN" w:eastAsia="vi-VN"/>
        </w:rPr>
        <w:t xml:space="preserve">a) Được tiếp tục thực hiện các nhiệm vụ đã xác định theo quy định tại Luật Công nghệ cao </w:t>
      </w:r>
      <w:r w:rsidRPr="00877C51">
        <w:rPr>
          <w:rFonts w:eastAsia="Times New Roman" w:cs="Times New Roman"/>
          <w:spacing w:val="-4"/>
          <w:sz w:val="28"/>
          <w:szCs w:val="28"/>
          <w:lang w:val="vi-VN" w:eastAsia="vi-VN"/>
        </w:rPr>
        <w:t xml:space="preserve">số 21/2008/QH12, quyết định thành lập và quyết định phê duyệt quy hoạch xây dựng của cấp có thẩm quyền trước ngày Luật này có hiệu lực thi hành. </w:t>
      </w:r>
    </w:p>
    <w:p w14:paraId="73F68DA9" w14:textId="77777777" w:rsidR="00877C51" w:rsidRPr="00877C51" w:rsidRDefault="00877C51" w:rsidP="00DD0368">
      <w:pPr>
        <w:widowControl w:val="0"/>
        <w:pBdr>
          <w:top w:val="nil"/>
          <w:left w:val="nil"/>
          <w:bottom w:val="nil"/>
          <w:right w:val="nil"/>
          <w:between w:val="nil"/>
        </w:pBdr>
        <w:snapToGrid w:val="0"/>
        <w:spacing w:before="120" w:after="120" w:line="240" w:lineRule="auto"/>
        <w:ind w:firstLine="720"/>
        <w:jc w:val="both"/>
        <w:rPr>
          <w:rFonts w:eastAsia="Times New Roman" w:cs="Times New Roman"/>
          <w:noProof/>
          <w:sz w:val="28"/>
          <w:szCs w:val="28"/>
          <w:lang w:val="vi-VN" w:eastAsia="vi-VN"/>
        </w:rPr>
      </w:pPr>
      <w:r w:rsidRPr="00877C51">
        <w:rPr>
          <w:rFonts w:eastAsia="Times New Roman" w:cs="Times New Roman"/>
          <w:noProof/>
          <w:sz w:val="28"/>
          <w:szCs w:val="28"/>
          <w:lang w:val="vi-VN" w:eastAsia="vi-VN"/>
        </w:rPr>
        <w:t xml:space="preserve">Trường hợp điều chỉnh toàn bộ hoặc một phần theo các nhiệm vụ quy định tại Luật này, Ủy ban nhân dân cấp tỉnh quyết định nội dung điều chỉnh theo quy định của Luật này; </w:t>
      </w:r>
    </w:p>
    <w:p w14:paraId="54A5809B" w14:textId="77777777" w:rsidR="00877C51" w:rsidRPr="00877C51" w:rsidRDefault="00877C51" w:rsidP="00DD0368">
      <w:pPr>
        <w:widowControl w:val="0"/>
        <w:pBdr>
          <w:top w:val="nil"/>
          <w:left w:val="nil"/>
          <w:bottom w:val="nil"/>
          <w:right w:val="nil"/>
          <w:between w:val="nil"/>
        </w:pBdr>
        <w:snapToGrid w:val="0"/>
        <w:spacing w:before="120" w:after="120" w:line="240" w:lineRule="auto"/>
        <w:ind w:firstLine="720"/>
        <w:jc w:val="both"/>
        <w:rPr>
          <w:rFonts w:eastAsia="Times New Roman" w:cs="Times New Roman"/>
          <w:sz w:val="28"/>
          <w:szCs w:val="28"/>
          <w:lang w:val="vi-VN" w:eastAsia="vi-VN"/>
        </w:rPr>
      </w:pPr>
      <w:r w:rsidRPr="00877C51">
        <w:rPr>
          <w:rFonts w:eastAsia="Times New Roman" w:cs="Times New Roman"/>
          <w:noProof/>
          <w:sz w:val="28"/>
          <w:szCs w:val="28"/>
          <w:lang w:val="vi-VN" w:eastAsia="vi-VN"/>
        </w:rPr>
        <w:lastRenderedPageBreak/>
        <w:t xml:space="preserve">b) </w:t>
      </w:r>
      <w:r w:rsidRPr="00877C51">
        <w:rPr>
          <w:rFonts w:eastAsia="Times New Roman" w:cs="Times New Roman"/>
          <w:sz w:val="28"/>
          <w:szCs w:val="28"/>
          <w:lang w:val="vi-VN" w:eastAsia="vi-VN"/>
        </w:rPr>
        <w:t>Nhà đầu tư đã được giao đất, cho thuê đất để thực hiện dự án đầu tư sản xuất được tiếp tục sử dụng đất cho mục tiêu sản xuất. Trường hợp có nguyện vọng chuyển đổi một phần hoặc toàn bộ dự án đầu tư sang mục tiêu nghiên cứu và phát triển, ươm tạo công nghệ cao hoặc cung ứng dịch vụ công nghệ cao đáp ứng</w:t>
      </w:r>
      <w:r w:rsidRPr="00877C51">
        <w:rPr>
          <w:rFonts w:eastAsia="Times New Roman" w:cs="Times New Roman"/>
          <w:sz w:val="28"/>
          <w:szCs w:val="28"/>
          <w:lang w:val="vi-VN"/>
        </w:rPr>
        <w:t xml:space="preserve"> tiêu chí tương ứng tại khu công nghệ cao hoặc khu nông nghiệp ứng dụng công nghệ cao</w:t>
      </w:r>
      <w:r w:rsidRPr="00877C51">
        <w:rPr>
          <w:rFonts w:eastAsia="Times New Roman" w:cs="Times New Roman"/>
          <w:sz w:val="28"/>
          <w:szCs w:val="28"/>
          <w:lang w:val="vi-VN" w:eastAsia="vi-VN"/>
        </w:rPr>
        <w:t>, nhà đầu tư được tiếp tục sử dụng đất đã được giao, cho thuê để thực hiện dự án đầu tư theo mục tiêu chuyển đổi. Chính sách ưu đãi đối với dự án đầu tư thực hiện theo từng mục tiêu của dự án đầu tư sau khi chuyển đổi;</w:t>
      </w:r>
    </w:p>
    <w:p w14:paraId="6C43B005" w14:textId="77777777" w:rsidR="00877C51" w:rsidRPr="00877C51" w:rsidRDefault="00877C51" w:rsidP="00DD0368">
      <w:pPr>
        <w:spacing w:before="120" w:after="120" w:line="240" w:lineRule="auto"/>
        <w:ind w:firstLine="720"/>
        <w:jc w:val="both"/>
        <w:rPr>
          <w:rFonts w:eastAsia="Times New Roman" w:cs="Times New Roman"/>
          <w:noProof/>
          <w:sz w:val="28"/>
          <w:szCs w:val="28"/>
          <w:lang w:val="vi-VN" w:eastAsia="vi-VN"/>
        </w:rPr>
      </w:pPr>
      <w:r w:rsidRPr="00877C51">
        <w:rPr>
          <w:rFonts w:eastAsia="Times New Roman" w:cs="Times New Roman"/>
          <w:noProof/>
          <w:sz w:val="28"/>
          <w:szCs w:val="28"/>
          <w:lang w:val="vi-VN" w:eastAsia="vi-VN"/>
        </w:rPr>
        <w:t>c) H</w:t>
      </w:r>
      <w:r w:rsidRPr="00877C51">
        <w:rPr>
          <w:rFonts w:cs="Times New Roman"/>
          <w:noProof/>
          <w:sz w:val="28"/>
          <w:szCs w:val="28"/>
          <w:lang w:val="vi-VN"/>
        </w:rPr>
        <w:t>ồ sơ hợp lệ đề nghị thành lập khu công nghệ cao, khu nông nghiệp ứng dụng công nghệ cao đã tiếp nhận trước ngày Luật này có hiệu lực thi hành thì áp dụng theo quy định của Luật Công nghệ cao số 21/2008/QH12 và các văn bản hướng dẫn thi hành.</w:t>
      </w:r>
    </w:p>
    <w:p w14:paraId="1560DFA7" w14:textId="77777777" w:rsidR="00877C51" w:rsidRDefault="00877C51" w:rsidP="00DD0368">
      <w:pPr>
        <w:spacing w:before="120" w:after="120" w:line="240" w:lineRule="auto"/>
        <w:ind w:firstLine="720"/>
        <w:jc w:val="both"/>
        <w:rPr>
          <w:rFonts w:eastAsia="Times New Roman" w:cs="Times New Roman"/>
          <w:noProof/>
          <w:sz w:val="28"/>
          <w:szCs w:val="28"/>
          <w:lang w:eastAsia="vi-VN"/>
        </w:rPr>
      </w:pPr>
      <w:r w:rsidRPr="00877C51">
        <w:rPr>
          <w:rFonts w:eastAsia="Times New Roman" w:cs="Times New Roman"/>
          <w:noProof/>
          <w:sz w:val="28"/>
          <w:szCs w:val="28"/>
          <w:lang w:val="vi-VN" w:eastAsia="vi-VN"/>
        </w:rPr>
        <w:t>4. Các nhiệm vụ khoa học và công nghệ thuộc Chương trình quốc gia phát triển công nghệ cao tiếp tục thực hiện theo quy định của Luật Khoa học, công nghệ và đổi mới sáng tạo.</w:t>
      </w:r>
    </w:p>
    <w:p w14:paraId="07418CAC" w14:textId="7DFC3E63" w:rsidR="002274C8" w:rsidRPr="00877C51" w:rsidRDefault="00B73BE0" w:rsidP="00DD0368">
      <w:pPr>
        <w:spacing w:before="120" w:after="120" w:line="240" w:lineRule="auto"/>
        <w:ind w:firstLine="720"/>
        <w:jc w:val="both"/>
        <w:rPr>
          <w:rFonts w:eastAsiaTheme="majorEastAsia" w:cs="Times New Roman"/>
          <w:b/>
          <w:bCs/>
          <w:i/>
          <w:iCs/>
          <w:sz w:val="28"/>
          <w:szCs w:val="28"/>
          <w:lang w:val="vi-VN"/>
        </w:rPr>
      </w:pPr>
      <w:r w:rsidRPr="00877C51">
        <w:rPr>
          <w:rFonts w:eastAsiaTheme="majorEastAsia" w:cs="Times New Roman"/>
          <w:b/>
          <w:bCs/>
          <w:i/>
          <w:iCs/>
          <w:sz w:val="28"/>
          <w:szCs w:val="28"/>
          <w:lang w:val="vi-VN"/>
        </w:rPr>
        <w:t>9</w:t>
      </w:r>
      <w:r w:rsidR="002274C8" w:rsidRPr="00877C51">
        <w:rPr>
          <w:rFonts w:eastAsiaTheme="majorEastAsia" w:cs="Times New Roman"/>
          <w:b/>
          <w:bCs/>
          <w:i/>
          <w:iCs/>
          <w:sz w:val="28"/>
          <w:szCs w:val="28"/>
          <w:lang w:val="vi-VN"/>
        </w:rPr>
        <w:t>.2</w:t>
      </w:r>
      <w:r w:rsidR="00DD6239">
        <w:rPr>
          <w:rFonts w:eastAsiaTheme="majorEastAsia" w:cs="Times New Roman"/>
          <w:b/>
          <w:bCs/>
          <w:i/>
          <w:iCs/>
          <w:sz w:val="28"/>
          <w:szCs w:val="28"/>
        </w:rPr>
        <w:t>.</w:t>
      </w:r>
      <w:r w:rsidR="002274C8" w:rsidRPr="00877C51">
        <w:rPr>
          <w:rFonts w:eastAsiaTheme="majorEastAsia" w:cs="Times New Roman"/>
          <w:b/>
          <w:bCs/>
          <w:i/>
          <w:iCs/>
          <w:sz w:val="28"/>
          <w:szCs w:val="28"/>
          <w:lang w:val="vi-VN"/>
        </w:rPr>
        <w:t xml:space="preserve"> Tổ chức thực hiện</w:t>
      </w:r>
    </w:p>
    <w:p w14:paraId="78BE63F8" w14:textId="77777777" w:rsidR="002274C8" w:rsidRPr="00626B4A" w:rsidRDefault="002274C8" w:rsidP="00DD0368">
      <w:pPr>
        <w:spacing w:before="120" w:after="120" w:line="240" w:lineRule="auto"/>
        <w:ind w:firstLine="720"/>
        <w:jc w:val="both"/>
        <w:rPr>
          <w:rFonts w:eastAsiaTheme="majorEastAsia" w:cs="Times New Roman"/>
          <w:sz w:val="28"/>
          <w:szCs w:val="28"/>
        </w:rPr>
      </w:pPr>
      <w:r w:rsidRPr="00626B4A">
        <w:rPr>
          <w:rFonts w:eastAsiaTheme="majorEastAsia" w:cs="Times New Roman"/>
          <w:sz w:val="28"/>
          <w:szCs w:val="28"/>
        </w:rPr>
        <w:t xml:space="preserve">a) </w:t>
      </w:r>
      <w:proofErr w:type="spellStart"/>
      <w:r w:rsidRPr="00626B4A">
        <w:rPr>
          <w:rFonts w:eastAsiaTheme="majorEastAsia" w:cs="Times New Roman"/>
          <w:sz w:val="28"/>
          <w:szCs w:val="28"/>
        </w:rPr>
        <w:t>Đối</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với</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các</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bộ</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ngành</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địa</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phương</w:t>
      </w:r>
      <w:proofErr w:type="spellEnd"/>
    </w:p>
    <w:p w14:paraId="3B0E17DB" w14:textId="420771C8" w:rsidR="002274C8" w:rsidRPr="00626B4A" w:rsidRDefault="002274C8" w:rsidP="00DD0368">
      <w:pPr>
        <w:spacing w:before="120" w:after="120" w:line="240" w:lineRule="auto"/>
        <w:ind w:firstLine="720"/>
        <w:jc w:val="both"/>
        <w:rPr>
          <w:rFonts w:eastAsiaTheme="majorEastAsia" w:cs="Times New Roman"/>
          <w:sz w:val="28"/>
          <w:szCs w:val="28"/>
        </w:rPr>
      </w:pPr>
      <w:r w:rsidRPr="00615994">
        <w:rPr>
          <w:rFonts w:eastAsiaTheme="majorEastAsia" w:cs="Times New Roman"/>
          <w:sz w:val="28"/>
          <w:szCs w:val="28"/>
        </w:rPr>
        <w:t xml:space="preserve">Căn </w:t>
      </w:r>
      <w:proofErr w:type="spellStart"/>
      <w:r w:rsidRPr="00615994">
        <w:rPr>
          <w:rFonts w:eastAsiaTheme="majorEastAsia" w:cs="Times New Roman"/>
          <w:sz w:val="28"/>
          <w:szCs w:val="28"/>
        </w:rPr>
        <w:t>cứ</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quy</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định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tại</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Điều</w:t>
      </w:r>
      <w:proofErr w:type="spellEnd"/>
      <w:r w:rsidRPr="00615994">
        <w:rPr>
          <w:rFonts w:eastAsiaTheme="majorEastAsia" w:cs="Times New Roman"/>
          <w:sz w:val="28"/>
          <w:szCs w:val="28"/>
        </w:rPr>
        <w:t xml:space="preserve"> </w:t>
      </w:r>
      <w:r w:rsidR="004D363A">
        <w:rPr>
          <w:rFonts w:eastAsiaTheme="majorEastAsia" w:cs="Times New Roman"/>
          <w:sz w:val="28"/>
          <w:szCs w:val="28"/>
        </w:rPr>
        <w:t>27</w:t>
      </w:r>
      <w:r w:rsidRPr="00615994">
        <w:rPr>
          <w:rFonts w:eastAsiaTheme="majorEastAsia" w:cs="Times New Roman"/>
          <w:sz w:val="28"/>
          <w:szCs w:val="28"/>
        </w:rPr>
        <w:t xml:space="preserve"> </w:t>
      </w:r>
      <w:proofErr w:type="spellStart"/>
      <w:r w:rsidRPr="00615994">
        <w:rPr>
          <w:rFonts w:eastAsiaTheme="majorEastAsia" w:cs="Times New Roman"/>
          <w:sz w:val="28"/>
          <w:szCs w:val="28"/>
        </w:rPr>
        <w:t>Luật</w:t>
      </w:r>
      <w:proofErr w:type="spellEnd"/>
      <w:r w:rsidRPr="00615994">
        <w:rPr>
          <w:rFonts w:eastAsiaTheme="majorEastAsia" w:cs="Times New Roman"/>
          <w:sz w:val="28"/>
          <w:szCs w:val="28"/>
        </w:rPr>
        <w:t xml:space="preserve"> </w:t>
      </w:r>
      <w:r w:rsidR="004D363A">
        <w:rPr>
          <w:rFonts w:eastAsiaTheme="majorEastAsia" w:cs="Times New Roman"/>
          <w:sz w:val="28"/>
          <w:szCs w:val="28"/>
        </w:rPr>
        <w:t xml:space="preserve">Công </w:t>
      </w:r>
      <w:proofErr w:type="spellStart"/>
      <w:r w:rsidR="004D363A">
        <w:rPr>
          <w:rFonts w:eastAsiaTheme="majorEastAsia" w:cs="Times New Roman"/>
          <w:sz w:val="28"/>
          <w:szCs w:val="28"/>
        </w:rPr>
        <w:t>nghệ</w:t>
      </w:r>
      <w:proofErr w:type="spellEnd"/>
      <w:r w:rsidR="004D363A">
        <w:rPr>
          <w:rFonts w:eastAsiaTheme="majorEastAsia" w:cs="Times New Roman"/>
          <w:sz w:val="28"/>
          <w:szCs w:val="28"/>
        </w:rPr>
        <w:t xml:space="preserve"> </w:t>
      </w:r>
      <w:proofErr w:type="spellStart"/>
      <w:r w:rsidR="004D363A">
        <w:rPr>
          <w:rFonts w:eastAsiaTheme="majorEastAsia" w:cs="Times New Roman"/>
          <w:sz w:val="28"/>
          <w:szCs w:val="28"/>
        </w:rPr>
        <w:t>cao</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các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bộ</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ngành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địa</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phương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nghiên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cứu</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để</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hướng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dẫn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triển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khai</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các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quy</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định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về</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chuyển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tiếp</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trong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quá</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trình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thực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thi</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đảm</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bảo</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quá</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trình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chuyển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tiếp</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diễn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ra</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thuận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lợi</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không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làm</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ảnh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hưởng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đến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hoạt</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động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của</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các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tổ</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chức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cá</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nhân</w:t>
      </w:r>
      <w:proofErr w:type="spellEnd"/>
      <w:r w:rsidRPr="00626B4A">
        <w:rPr>
          <w:rFonts w:eastAsiaTheme="majorEastAsia" w:cs="Times New Roman"/>
          <w:sz w:val="28"/>
          <w:szCs w:val="28"/>
        </w:rPr>
        <w:t>.</w:t>
      </w:r>
    </w:p>
    <w:p w14:paraId="26B602A7" w14:textId="77777777" w:rsidR="002274C8" w:rsidRPr="00626B4A" w:rsidRDefault="002274C8" w:rsidP="00DD0368">
      <w:pPr>
        <w:spacing w:before="120" w:after="120" w:line="240" w:lineRule="auto"/>
        <w:ind w:firstLine="720"/>
        <w:jc w:val="both"/>
        <w:rPr>
          <w:rFonts w:eastAsiaTheme="majorEastAsia" w:cs="Times New Roman"/>
          <w:sz w:val="28"/>
          <w:szCs w:val="28"/>
        </w:rPr>
      </w:pPr>
      <w:r w:rsidRPr="00626B4A">
        <w:rPr>
          <w:rFonts w:eastAsiaTheme="majorEastAsia" w:cs="Times New Roman"/>
          <w:sz w:val="28"/>
          <w:szCs w:val="28"/>
        </w:rPr>
        <w:t xml:space="preserve">b) </w:t>
      </w:r>
      <w:proofErr w:type="spellStart"/>
      <w:r w:rsidRPr="00626B4A">
        <w:rPr>
          <w:rFonts w:eastAsiaTheme="majorEastAsia" w:cs="Times New Roman"/>
          <w:sz w:val="28"/>
          <w:szCs w:val="28"/>
        </w:rPr>
        <w:t>Đối</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với</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các</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tổ</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chức</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cá</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nhân</w:t>
      </w:r>
      <w:proofErr w:type="spellEnd"/>
    </w:p>
    <w:p w14:paraId="2F908F32" w14:textId="4070C66F" w:rsidR="002274C8" w:rsidRDefault="002274C8" w:rsidP="00DD0368">
      <w:pPr>
        <w:spacing w:before="120" w:after="120" w:line="240" w:lineRule="auto"/>
        <w:ind w:firstLine="567"/>
        <w:jc w:val="both"/>
        <w:rPr>
          <w:rFonts w:eastAsiaTheme="majorEastAsia" w:cs="Times New Roman"/>
          <w:sz w:val="28"/>
          <w:szCs w:val="28"/>
        </w:rPr>
      </w:pPr>
      <w:r w:rsidRPr="00626B4A">
        <w:rPr>
          <w:rFonts w:eastAsiaTheme="majorEastAsia" w:cs="Times New Roman"/>
          <w:sz w:val="28"/>
          <w:szCs w:val="28"/>
        </w:rPr>
        <w:t xml:space="preserve"> </w:t>
      </w:r>
      <w:r w:rsidR="00877C51">
        <w:rPr>
          <w:rFonts w:eastAsiaTheme="majorEastAsia" w:cs="Times New Roman"/>
          <w:sz w:val="28"/>
          <w:szCs w:val="28"/>
        </w:rPr>
        <w:tab/>
      </w:r>
      <w:proofErr w:type="spellStart"/>
      <w:r w:rsidRPr="00626B4A">
        <w:rPr>
          <w:rFonts w:eastAsiaTheme="majorEastAsia" w:cs="Times New Roman"/>
          <w:sz w:val="28"/>
          <w:szCs w:val="28"/>
        </w:rPr>
        <w:t>Chủ</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động</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nghiên</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cứu</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tìm</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hiểu</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và</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thực</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hiện</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theo</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các</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quy</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định</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để</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được</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đảm</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bảo</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quyền</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và</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nghĩa</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vụ</w:t>
      </w:r>
      <w:proofErr w:type="spellEnd"/>
      <w:r w:rsidRPr="00626B4A">
        <w:rPr>
          <w:rFonts w:eastAsiaTheme="majorEastAsia" w:cs="Times New Roman"/>
          <w:sz w:val="28"/>
          <w:szCs w:val="28"/>
        </w:rPr>
        <w:t xml:space="preserve"> </w:t>
      </w:r>
      <w:proofErr w:type="spellStart"/>
      <w:r w:rsidRPr="00626B4A">
        <w:rPr>
          <w:rFonts w:eastAsiaTheme="majorEastAsia" w:cs="Times New Roman"/>
          <w:sz w:val="28"/>
          <w:szCs w:val="28"/>
        </w:rPr>
        <w:t>khi</w:t>
      </w:r>
      <w:proofErr w:type="spellEnd"/>
      <w:r w:rsidRPr="00626B4A">
        <w:rPr>
          <w:rFonts w:eastAsiaTheme="majorEastAsia" w:cs="Times New Roman"/>
          <w:sz w:val="28"/>
          <w:szCs w:val="28"/>
        </w:rPr>
        <w:t xml:space="preserve"> </w:t>
      </w:r>
      <w:proofErr w:type="spellStart"/>
      <w:r>
        <w:rPr>
          <w:rFonts w:eastAsiaTheme="majorEastAsia" w:cs="Times New Roman"/>
          <w:sz w:val="28"/>
          <w:szCs w:val="28"/>
        </w:rPr>
        <w:t>thực</w:t>
      </w:r>
      <w:proofErr w:type="spellEnd"/>
      <w:r>
        <w:rPr>
          <w:rFonts w:eastAsiaTheme="majorEastAsia" w:cs="Times New Roman"/>
          <w:sz w:val="28"/>
          <w:szCs w:val="28"/>
        </w:rPr>
        <w:t xml:space="preserve"> </w:t>
      </w:r>
      <w:proofErr w:type="spellStart"/>
      <w:r>
        <w:rPr>
          <w:rFonts w:eastAsiaTheme="majorEastAsia" w:cs="Times New Roman"/>
          <w:sz w:val="28"/>
          <w:szCs w:val="28"/>
        </w:rPr>
        <w:t>hiện</w:t>
      </w:r>
      <w:proofErr w:type="spellEnd"/>
      <w:r>
        <w:rPr>
          <w:rFonts w:eastAsiaTheme="majorEastAsia" w:cs="Times New Roman"/>
          <w:sz w:val="28"/>
          <w:szCs w:val="28"/>
        </w:rPr>
        <w:t xml:space="preserve"> </w:t>
      </w:r>
      <w:proofErr w:type="spellStart"/>
      <w:r>
        <w:rPr>
          <w:rFonts w:eastAsiaTheme="majorEastAsia" w:cs="Times New Roman"/>
          <w:sz w:val="28"/>
          <w:szCs w:val="28"/>
        </w:rPr>
        <w:t>các</w:t>
      </w:r>
      <w:proofErr w:type="spellEnd"/>
      <w:r>
        <w:rPr>
          <w:rFonts w:eastAsiaTheme="majorEastAsia" w:cs="Times New Roman"/>
          <w:sz w:val="28"/>
          <w:szCs w:val="28"/>
        </w:rPr>
        <w:t xml:space="preserve"> </w:t>
      </w:r>
      <w:proofErr w:type="spellStart"/>
      <w:r>
        <w:rPr>
          <w:rFonts w:eastAsiaTheme="majorEastAsia" w:cs="Times New Roman"/>
          <w:sz w:val="28"/>
          <w:szCs w:val="28"/>
        </w:rPr>
        <w:t>nội</w:t>
      </w:r>
      <w:proofErr w:type="spellEnd"/>
      <w:r>
        <w:rPr>
          <w:rFonts w:eastAsiaTheme="majorEastAsia" w:cs="Times New Roman"/>
          <w:sz w:val="28"/>
          <w:szCs w:val="28"/>
        </w:rPr>
        <w:t xml:space="preserve"> dung </w:t>
      </w:r>
      <w:proofErr w:type="spellStart"/>
      <w:r>
        <w:rPr>
          <w:rFonts w:eastAsiaTheme="majorEastAsia" w:cs="Times New Roman"/>
          <w:sz w:val="28"/>
          <w:szCs w:val="28"/>
        </w:rPr>
        <w:t>chuyển</w:t>
      </w:r>
      <w:proofErr w:type="spellEnd"/>
      <w:r>
        <w:rPr>
          <w:rFonts w:eastAsiaTheme="majorEastAsia" w:cs="Times New Roman"/>
          <w:sz w:val="28"/>
          <w:szCs w:val="28"/>
        </w:rPr>
        <w:t xml:space="preserve"> </w:t>
      </w:r>
      <w:proofErr w:type="spellStart"/>
      <w:r>
        <w:rPr>
          <w:rFonts w:eastAsiaTheme="majorEastAsia" w:cs="Times New Roman"/>
          <w:sz w:val="28"/>
          <w:szCs w:val="28"/>
        </w:rPr>
        <w:t>tiếp</w:t>
      </w:r>
      <w:proofErr w:type="spellEnd"/>
      <w:r w:rsidRPr="00626B4A">
        <w:rPr>
          <w:rFonts w:eastAsiaTheme="majorEastAsia" w:cs="Times New Roman"/>
          <w:sz w:val="28"/>
          <w:szCs w:val="28"/>
        </w:rPr>
        <w:t>.</w:t>
      </w:r>
      <w:r>
        <w:rPr>
          <w:rFonts w:eastAsiaTheme="majorEastAsia" w:cs="Times New Roman"/>
          <w:sz w:val="28"/>
          <w:szCs w:val="28"/>
        </w:rPr>
        <w:t xml:space="preserve"> </w:t>
      </w:r>
      <w:proofErr w:type="spellStart"/>
      <w:r w:rsidRPr="00615994">
        <w:rPr>
          <w:rFonts w:eastAsiaTheme="majorEastAsia" w:cs="Times New Roman"/>
          <w:sz w:val="28"/>
          <w:szCs w:val="28"/>
        </w:rPr>
        <w:t>Chủ</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động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rà</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soát</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tình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trạng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pháp</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lý</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và</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liên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hệ</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với</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cơ</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quan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quản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lý</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nhà</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nước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có</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thẩm</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quyền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để</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được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hướng</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dẫn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thực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hiện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các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thủ</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tục</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chuyển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đổi</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cập</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nhật</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cần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thiết</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theo</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quy</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định</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mới</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đảm</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bảo</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tuân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thủ</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pháp</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luật</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và</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duy</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trì</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quyền</w:t>
      </w:r>
      <w:proofErr w:type="spellEnd"/>
      <w:r w:rsidRPr="00615994">
        <w:rPr>
          <w:rFonts w:eastAsiaTheme="majorEastAsia" w:cs="Times New Roman"/>
          <w:sz w:val="28"/>
          <w:szCs w:val="28"/>
        </w:rPr>
        <w:t xml:space="preserve"> </w:t>
      </w:r>
      <w:proofErr w:type="spellStart"/>
      <w:r w:rsidRPr="00615994">
        <w:rPr>
          <w:rFonts w:eastAsiaTheme="majorEastAsia" w:cs="Times New Roman"/>
          <w:sz w:val="28"/>
          <w:szCs w:val="28"/>
        </w:rPr>
        <w:t>lợi</w:t>
      </w:r>
      <w:proofErr w:type="spellEnd"/>
      <w:r>
        <w:rPr>
          <w:rFonts w:eastAsiaTheme="majorEastAsia" w:cs="Times New Roman"/>
          <w:sz w:val="28"/>
          <w:szCs w:val="28"/>
        </w:rPr>
        <w:t xml:space="preserve"> (</w:t>
      </w:r>
      <w:proofErr w:type="spellStart"/>
      <w:r>
        <w:rPr>
          <w:rFonts w:eastAsiaTheme="majorEastAsia" w:cs="Times New Roman"/>
          <w:sz w:val="28"/>
          <w:szCs w:val="28"/>
        </w:rPr>
        <w:t>nếu</w:t>
      </w:r>
      <w:proofErr w:type="spellEnd"/>
      <w:r>
        <w:rPr>
          <w:rFonts w:eastAsiaTheme="majorEastAsia" w:cs="Times New Roman"/>
          <w:sz w:val="28"/>
          <w:szCs w:val="28"/>
        </w:rPr>
        <w:t xml:space="preserve"> </w:t>
      </w:r>
      <w:proofErr w:type="spellStart"/>
      <w:r>
        <w:rPr>
          <w:rFonts w:eastAsiaTheme="majorEastAsia" w:cs="Times New Roman"/>
          <w:sz w:val="28"/>
          <w:szCs w:val="28"/>
        </w:rPr>
        <w:t>có</w:t>
      </w:r>
      <w:proofErr w:type="spellEnd"/>
      <w:r>
        <w:rPr>
          <w:rFonts w:eastAsiaTheme="majorEastAsia" w:cs="Times New Roman"/>
          <w:sz w:val="28"/>
          <w:szCs w:val="28"/>
        </w:rPr>
        <w:t>).</w:t>
      </w:r>
    </w:p>
    <w:p w14:paraId="6C37CB63" w14:textId="3BBAFD0B" w:rsidR="001C5171" w:rsidRPr="008B6496" w:rsidRDefault="00EC085A" w:rsidP="00813E01">
      <w:pPr>
        <w:jc w:val="both"/>
        <w:rPr>
          <w:b/>
          <w:bCs/>
          <w:sz w:val="28"/>
          <w:szCs w:val="28"/>
          <w:lang w:val="vi-VN"/>
        </w:rPr>
      </w:pPr>
      <w:r w:rsidRPr="00834E56">
        <w:rPr>
          <w:b/>
          <w:bCs/>
          <w:sz w:val="28"/>
          <w:szCs w:val="28"/>
          <w:lang w:val="vi-VN"/>
        </w:rPr>
        <w:t xml:space="preserve"> </w:t>
      </w:r>
      <w:r w:rsidR="00BD4481" w:rsidRPr="00834E56">
        <w:rPr>
          <w:b/>
          <w:bCs/>
          <w:sz w:val="28"/>
          <w:szCs w:val="28"/>
          <w:lang w:val="vi-VN"/>
        </w:rPr>
        <w:t xml:space="preserve">III. Phụ lục </w:t>
      </w:r>
    </w:p>
    <w:p w14:paraId="45E1DC26" w14:textId="1E283BA2" w:rsidR="00BD4481" w:rsidRPr="008B6496" w:rsidRDefault="008B6496" w:rsidP="00102C35">
      <w:pPr>
        <w:ind w:firstLine="720"/>
        <w:jc w:val="both"/>
        <w:rPr>
          <w:sz w:val="28"/>
          <w:szCs w:val="28"/>
          <w:lang w:val="vi-VN"/>
        </w:rPr>
      </w:pPr>
      <w:r w:rsidRPr="00834E56">
        <w:rPr>
          <w:sz w:val="28"/>
          <w:szCs w:val="28"/>
          <w:lang w:val="vi-VN"/>
        </w:rPr>
        <w:t>Gửi</w:t>
      </w:r>
      <w:r>
        <w:rPr>
          <w:sz w:val="28"/>
          <w:szCs w:val="28"/>
          <w:lang w:val="vi-VN"/>
        </w:rPr>
        <w:t xml:space="preserve"> kèm theo</w:t>
      </w:r>
      <w:r w:rsidR="00BD4481" w:rsidRPr="00834E56">
        <w:rPr>
          <w:sz w:val="28"/>
          <w:szCs w:val="28"/>
          <w:lang w:val="vi-VN"/>
        </w:rPr>
        <w:t xml:space="preserve"> Danh mục các văn bản quy phạm pháp luật liên quan và một số biểu mẫu (nếu có)</w:t>
      </w:r>
      <w:r>
        <w:rPr>
          <w:sz w:val="28"/>
          <w:szCs w:val="28"/>
          <w:lang w:val="vi-VN"/>
        </w:rPr>
        <w:t>.</w:t>
      </w:r>
    </w:p>
    <w:p w14:paraId="46644635" w14:textId="77777777" w:rsidR="00BD4481" w:rsidRPr="00834E56" w:rsidRDefault="00BD4481" w:rsidP="00813E01">
      <w:pPr>
        <w:jc w:val="both"/>
        <w:rPr>
          <w:sz w:val="28"/>
          <w:szCs w:val="28"/>
          <w:lang w:val="vi-VN"/>
        </w:rPr>
      </w:pPr>
    </w:p>
    <w:sectPr w:rsidR="00BD4481" w:rsidRPr="00834E56" w:rsidSect="00551E85">
      <w:footerReference w:type="default" r:id="rId9"/>
      <w:pgSz w:w="11907" w:h="16840" w:code="9"/>
      <w:pgMar w:top="1134" w:right="1134" w:bottom="1134" w:left="1701" w:header="567" w:footer="567" w:gutter="0"/>
      <w:pgBorders w:display="firstPage">
        <w:top w:val="triple" w:sz="4" w:space="1" w:color="auto"/>
        <w:left w:val="triple" w:sz="4" w:space="4" w:color="auto"/>
        <w:bottom w:val="triple" w:sz="4" w:space="1" w:color="auto"/>
        <w:right w:val="trip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7C27" w14:textId="77777777" w:rsidR="008B5948" w:rsidRDefault="008B5948" w:rsidP="000B1202">
      <w:pPr>
        <w:spacing w:after="0" w:line="240" w:lineRule="auto"/>
      </w:pPr>
      <w:r>
        <w:separator/>
      </w:r>
    </w:p>
  </w:endnote>
  <w:endnote w:type="continuationSeparator" w:id="0">
    <w:p w14:paraId="6D5EFBE0" w14:textId="77777777" w:rsidR="008B5948" w:rsidRDefault="008B5948" w:rsidP="000B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2A48" w14:textId="3FAF8382" w:rsidR="00FE40D9" w:rsidRPr="000B1202" w:rsidRDefault="00FE40D9" w:rsidP="000B1202">
    <w:pPr>
      <w:pStyle w:val="Footer"/>
      <w:tabs>
        <w:tab w:val="clear" w:pos="4680"/>
        <w:tab w:val="clear" w:pos="9360"/>
      </w:tabs>
      <w:jc w:val="center"/>
      <w:rPr>
        <w:caps/>
        <w:noProof/>
      </w:rPr>
    </w:pPr>
    <w:r w:rsidRPr="000B1202">
      <w:rPr>
        <w:caps/>
      </w:rPr>
      <w:fldChar w:fldCharType="begin"/>
    </w:r>
    <w:r w:rsidRPr="000B1202">
      <w:rPr>
        <w:caps/>
      </w:rPr>
      <w:instrText xml:space="preserve"> PAGE   \* MERGEFORMAT </w:instrText>
    </w:r>
    <w:r w:rsidRPr="000B1202">
      <w:rPr>
        <w:caps/>
      </w:rPr>
      <w:fldChar w:fldCharType="separate"/>
    </w:r>
    <w:r w:rsidR="00C521A3">
      <w:rPr>
        <w:caps/>
        <w:noProof/>
      </w:rPr>
      <w:t>2</w:t>
    </w:r>
    <w:r w:rsidRPr="000B1202">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D282" w14:textId="77777777" w:rsidR="008B5948" w:rsidRDefault="008B5948" w:rsidP="000B1202">
      <w:pPr>
        <w:spacing w:after="0" w:line="240" w:lineRule="auto"/>
      </w:pPr>
      <w:r>
        <w:separator/>
      </w:r>
    </w:p>
  </w:footnote>
  <w:footnote w:type="continuationSeparator" w:id="0">
    <w:p w14:paraId="6CD12401" w14:textId="77777777" w:rsidR="008B5948" w:rsidRDefault="008B5948" w:rsidP="000B1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83838"/>
    <w:multiLevelType w:val="hybridMultilevel"/>
    <w:tmpl w:val="0612459E"/>
    <w:lvl w:ilvl="0" w:tplc="57887280">
      <w:start w:val="3"/>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15:restartNumberingAfterBreak="0">
    <w:nsid w:val="03B44E17"/>
    <w:multiLevelType w:val="multilevel"/>
    <w:tmpl w:val="298A11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801CF6"/>
    <w:multiLevelType w:val="multilevel"/>
    <w:tmpl w:val="5E4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95C30"/>
    <w:multiLevelType w:val="hybridMultilevel"/>
    <w:tmpl w:val="EF1CAD48"/>
    <w:lvl w:ilvl="0" w:tplc="4976CAFC">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3B7592"/>
    <w:multiLevelType w:val="multilevel"/>
    <w:tmpl w:val="4B080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0E5D2AFD"/>
    <w:multiLevelType w:val="hybridMultilevel"/>
    <w:tmpl w:val="8EE8BD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01C3B75"/>
    <w:multiLevelType w:val="hybridMultilevel"/>
    <w:tmpl w:val="5BFAEA0E"/>
    <w:lvl w:ilvl="0" w:tplc="AC085592">
      <w:start w:val="1"/>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0C34C2E"/>
    <w:multiLevelType w:val="multilevel"/>
    <w:tmpl w:val="78803E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86DDF"/>
    <w:multiLevelType w:val="multilevel"/>
    <w:tmpl w:val="B646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A19A8"/>
    <w:multiLevelType w:val="multilevel"/>
    <w:tmpl w:val="0DBA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A58AA"/>
    <w:multiLevelType w:val="hybridMultilevel"/>
    <w:tmpl w:val="D91A5B70"/>
    <w:lvl w:ilvl="0" w:tplc="7D161C30">
      <w:start w:val="1"/>
      <w:numFmt w:val="bullet"/>
      <w:lvlText w:val="-"/>
      <w:lvlJc w:val="left"/>
      <w:pPr>
        <w:ind w:left="720" w:hanging="360"/>
      </w:pPr>
      <w:rPr>
        <w:rFonts w:ascii="Times New Roman" w:eastAsiaTheme="minorHAns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98076F0"/>
    <w:multiLevelType w:val="hybridMultilevel"/>
    <w:tmpl w:val="0CCAF0C8"/>
    <w:lvl w:ilvl="0" w:tplc="4216A07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57A72"/>
    <w:multiLevelType w:val="hybridMultilevel"/>
    <w:tmpl w:val="67048400"/>
    <w:lvl w:ilvl="0" w:tplc="6BD416C2">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433CD0"/>
    <w:multiLevelType w:val="multilevel"/>
    <w:tmpl w:val="90488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D27E3F"/>
    <w:multiLevelType w:val="multilevel"/>
    <w:tmpl w:val="1070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58A57DA"/>
    <w:multiLevelType w:val="hybridMultilevel"/>
    <w:tmpl w:val="174AB32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6EE389B"/>
    <w:multiLevelType w:val="hybridMultilevel"/>
    <w:tmpl w:val="A45615D8"/>
    <w:lvl w:ilvl="0" w:tplc="252A13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23F7A"/>
    <w:multiLevelType w:val="hybridMultilevel"/>
    <w:tmpl w:val="98127540"/>
    <w:lvl w:ilvl="0" w:tplc="826CD222">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A15271F"/>
    <w:multiLevelType w:val="hybridMultilevel"/>
    <w:tmpl w:val="7910E256"/>
    <w:lvl w:ilvl="0" w:tplc="4EEE6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251625"/>
    <w:multiLevelType w:val="hybridMultilevel"/>
    <w:tmpl w:val="1DA2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527598"/>
    <w:multiLevelType w:val="hybridMultilevel"/>
    <w:tmpl w:val="CCD0F9D8"/>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1B11BA9"/>
    <w:multiLevelType w:val="hybridMultilevel"/>
    <w:tmpl w:val="298C2F90"/>
    <w:lvl w:ilvl="0" w:tplc="6DB0544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32831889"/>
    <w:multiLevelType w:val="hybridMultilevel"/>
    <w:tmpl w:val="886C0240"/>
    <w:lvl w:ilvl="0" w:tplc="43F202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5EE1884"/>
    <w:multiLevelType w:val="hybridMultilevel"/>
    <w:tmpl w:val="2C0C124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1" w15:restartNumberingAfterBreak="0">
    <w:nsid w:val="39330C92"/>
    <w:multiLevelType w:val="hybridMultilevel"/>
    <w:tmpl w:val="FD8A484C"/>
    <w:lvl w:ilvl="0" w:tplc="6F50BD6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3C5A90"/>
    <w:multiLevelType w:val="hybridMultilevel"/>
    <w:tmpl w:val="3ED4B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3F81783B"/>
    <w:multiLevelType w:val="multilevel"/>
    <w:tmpl w:val="929E55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18239B"/>
    <w:multiLevelType w:val="multilevel"/>
    <w:tmpl w:val="6F5ED1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44FD5504"/>
    <w:multiLevelType w:val="hybridMultilevel"/>
    <w:tmpl w:val="11D8EC0C"/>
    <w:lvl w:ilvl="0" w:tplc="4F446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99372F"/>
    <w:multiLevelType w:val="multilevel"/>
    <w:tmpl w:val="70FAA2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351E2C"/>
    <w:multiLevelType w:val="hybridMultilevel"/>
    <w:tmpl w:val="FA66AAB8"/>
    <w:lvl w:ilvl="0" w:tplc="171028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67B24FF"/>
    <w:multiLevelType w:val="multilevel"/>
    <w:tmpl w:val="F59AC5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48164795"/>
    <w:multiLevelType w:val="hybridMultilevel"/>
    <w:tmpl w:val="9B9664AE"/>
    <w:lvl w:ilvl="0" w:tplc="4510E3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6C17AD"/>
    <w:multiLevelType w:val="hybridMultilevel"/>
    <w:tmpl w:val="9F224AA4"/>
    <w:lvl w:ilvl="0" w:tplc="E3DC09C6">
      <w:start w:val="1"/>
      <w:numFmt w:val="decimal"/>
      <w:lvlText w:val="%1."/>
      <w:lvlJc w:val="left"/>
      <w:pPr>
        <w:ind w:left="2204" w:hanging="360"/>
      </w:pPr>
      <w:rPr>
        <w:b/>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9B501B"/>
    <w:multiLevelType w:val="hybridMultilevel"/>
    <w:tmpl w:val="DF70825C"/>
    <w:lvl w:ilvl="0" w:tplc="D3F62E98">
      <w:numFmt w:val="bullet"/>
      <w:suff w:val="space"/>
      <w:lvlText w:val="-"/>
      <w:lvlJc w:val="left"/>
      <w:pPr>
        <w:ind w:left="1251" w:hanging="360"/>
      </w:pPr>
      <w:rPr>
        <w:rFonts w:ascii="Times New Roman" w:eastAsia="Times New Roman" w:hAnsi="Times New Roman" w:cs="Times New Roman" w:hint="default"/>
      </w:rPr>
    </w:lvl>
    <w:lvl w:ilvl="1" w:tplc="04090003" w:tentative="1">
      <w:start w:val="1"/>
      <w:numFmt w:val="bullet"/>
      <w:lvlText w:val="o"/>
      <w:lvlJc w:val="left"/>
      <w:pPr>
        <w:ind w:left="1971" w:hanging="360"/>
      </w:pPr>
      <w:rPr>
        <w:rFonts w:ascii="Courier New" w:hAnsi="Courier New" w:cs="Courier New" w:hint="default"/>
      </w:rPr>
    </w:lvl>
    <w:lvl w:ilvl="2" w:tplc="04090005" w:tentative="1">
      <w:start w:val="1"/>
      <w:numFmt w:val="bullet"/>
      <w:lvlText w:val=""/>
      <w:lvlJc w:val="left"/>
      <w:pPr>
        <w:ind w:left="2691" w:hanging="360"/>
      </w:pPr>
      <w:rPr>
        <w:rFonts w:ascii="Wingdings" w:hAnsi="Wingdings" w:hint="default"/>
      </w:rPr>
    </w:lvl>
    <w:lvl w:ilvl="3" w:tplc="04090001" w:tentative="1">
      <w:start w:val="1"/>
      <w:numFmt w:val="bullet"/>
      <w:lvlText w:val=""/>
      <w:lvlJc w:val="left"/>
      <w:pPr>
        <w:ind w:left="3411" w:hanging="360"/>
      </w:pPr>
      <w:rPr>
        <w:rFonts w:ascii="Symbol" w:hAnsi="Symbol" w:hint="default"/>
      </w:rPr>
    </w:lvl>
    <w:lvl w:ilvl="4" w:tplc="04090003" w:tentative="1">
      <w:start w:val="1"/>
      <w:numFmt w:val="bullet"/>
      <w:lvlText w:val="o"/>
      <w:lvlJc w:val="left"/>
      <w:pPr>
        <w:ind w:left="4131" w:hanging="360"/>
      </w:pPr>
      <w:rPr>
        <w:rFonts w:ascii="Courier New" w:hAnsi="Courier New" w:cs="Courier New" w:hint="default"/>
      </w:rPr>
    </w:lvl>
    <w:lvl w:ilvl="5" w:tplc="04090005" w:tentative="1">
      <w:start w:val="1"/>
      <w:numFmt w:val="bullet"/>
      <w:lvlText w:val=""/>
      <w:lvlJc w:val="left"/>
      <w:pPr>
        <w:ind w:left="4851" w:hanging="360"/>
      </w:pPr>
      <w:rPr>
        <w:rFonts w:ascii="Wingdings" w:hAnsi="Wingdings" w:hint="default"/>
      </w:rPr>
    </w:lvl>
    <w:lvl w:ilvl="6" w:tplc="04090001" w:tentative="1">
      <w:start w:val="1"/>
      <w:numFmt w:val="bullet"/>
      <w:lvlText w:val=""/>
      <w:lvlJc w:val="left"/>
      <w:pPr>
        <w:ind w:left="5571" w:hanging="360"/>
      </w:pPr>
      <w:rPr>
        <w:rFonts w:ascii="Symbol" w:hAnsi="Symbol" w:hint="default"/>
      </w:rPr>
    </w:lvl>
    <w:lvl w:ilvl="7" w:tplc="04090003" w:tentative="1">
      <w:start w:val="1"/>
      <w:numFmt w:val="bullet"/>
      <w:lvlText w:val="o"/>
      <w:lvlJc w:val="left"/>
      <w:pPr>
        <w:ind w:left="6291" w:hanging="360"/>
      </w:pPr>
      <w:rPr>
        <w:rFonts w:ascii="Courier New" w:hAnsi="Courier New" w:cs="Courier New" w:hint="default"/>
      </w:rPr>
    </w:lvl>
    <w:lvl w:ilvl="8" w:tplc="04090005" w:tentative="1">
      <w:start w:val="1"/>
      <w:numFmt w:val="bullet"/>
      <w:lvlText w:val=""/>
      <w:lvlJc w:val="left"/>
      <w:pPr>
        <w:ind w:left="7011" w:hanging="360"/>
      </w:pPr>
      <w:rPr>
        <w:rFonts w:ascii="Wingdings" w:hAnsi="Wingdings" w:hint="default"/>
      </w:rPr>
    </w:lvl>
  </w:abstractNum>
  <w:abstractNum w:abstractNumId="42" w15:restartNumberingAfterBreak="0">
    <w:nsid w:val="4BB8142A"/>
    <w:multiLevelType w:val="multilevel"/>
    <w:tmpl w:val="8E165C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140A17"/>
    <w:multiLevelType w:val="hybridMultilevel"/>
    <w:tmpl w:val="40F8D018"/>
    <w:lvl w:ilvl="0" w:tplc="3DF08DBE">
      <w:start w:val="2"/>
      <w:numFmt w:val="upperRoman"/>
      <w:lvlText w:val="%1."/>
      <w:lvlJc w:val="left"/>
      <w:pPr>
        <w:ind w:left="1610" w:hanging="720"/>
      </w:pPr>
      <w:rPr>
        <w:rFonts w:eastAsiaTheme="majorEastAsia"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44" w15:restartNumberingAfterBreak="0">
    <w:nsid w:val="4FE13913"/>
    <w:multiLevelType w:val="hybridMultilevel"/>
    <w:tmpl w:val="602252C2"/>
    <w:lvl w:ilvl="0" w:tplc="E2C2DB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0B91DDB"/>
    <w:multiLevelType w:val="hybridMultilevel"/>
    <w:tmpl w:val="1C6CAF70"/>
    <w:lvl w:ilvl="0" w:tplc="C9AA1286">
      <w:start w:val="1"/>
      <w:numFmt w:val="decimal"/>
      <w:lvlText w:val="%1."/>
      <w:lvlJc w:val="left"/>
      <w:pPr>
        <w:ind w:left="1080" w:hanging="360"/>
      </w:pPr>
      <w:rPr>
        <w:b/>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1AD1303"/>
    <w:multiLevelType w:val="hybridMultilevel"/>
    <w:tmpl w:val="39AABD9A"/>
    <w:lvl w:ilvl="0" w:tplc="6DFA8A52">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396758E"/>
    <w:multiLevelType w:val="hybridMultilevel"/>
    <w:tmpl w:val="5E9AC462"/>
    <w:lvl w:ilvl="0" w:tplc="8A62513E">
      <w:start w:val="1"/>
      <w:numFmt w:val="decimal"/>
      <w:lvlText w:val="%1."/>
      <w:lvlJc w:val="left"/>
      <w:pPr>
        <w:ind w:left="1080" w:hanging="360"/>
      </w:pPr>
      <w:rPr>
        <w:i w:val="0"/>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7CF6B80"/>
    <w:multiLevelType w:val="hybridMultilevel"/>
    <w:tmpl w:val="DB364F52"/>
    <w:lvl w:ilvl="0" w:tplc="521693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7D56A2"/>
    <w:multiLevelType w:val="multilevel"/>
    <w:tmpl w:val="A9A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F41C05"/>
    <w:multiLevelType w:val="multilevel"/>
    <w:tmpl w:val="3CD6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685E62"/>
    <w:multiLevelType w:val="multilevel"/>
    <w:tmpl w:val="4BCC4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A72DBE"/>
    <w:multiLevelType w:val="multilevel"/>
    <w:tmpl w:val="1F84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7B23D0"/>
    <w:multiLevelType w:val="multilevel"/>
    <w:tmpl w:val="415E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5D0386"/>
    <w:multiLevelType w:val="multilevel"/>
    <w:tmpl w:val="109CA8C4"/>
    <w:lvl w:ilvl="0">
      <w:start w:val="1"/>
      <w:numFmt w:val="decimal"/>
      <w:lvlText w:val="%1."/>
      <w:lvlJc w:val="left"/>
      <w:pPr>
        <w:ind w:left="1069"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abstractNum w:abstractNumId="55" w15:restartNumberingAfterBreak="0">
    <w:nsid w:val="6B93446C"/>
    <w:multiLevelType w:val="hybridMultilevel"/>
    <w:tmpl w:val="BD0C205C"/>
    <w:lvl w:ilvl="0" w:tplc="A948B9FC">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28D62E3"/>
    <w:multiLevelType w:val="hybridMultilevel"/>
    <w:tmpl w:val="BAC0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9D0D3A"/>
    <w:multiLevelType w:val="hybridMultilevel"/>
    <w:tmpl w:val="7BEA3D96"/>
    <w:lvl w:ilvl="0" w:tplc="57061826">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9" w15:restartNumberingAfterBreak="0">
    <w:nsid w:val="73FC66A8"/>
    <w:multiLevelType w:val="multilevel"/>
    <w:tmpl w:val="0082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57527D"/>
    <w:multiLevelType w:val="hybridMultilevel"/>
    <w:tmpl w:val="58366C3A"/>
    <w:lvl w:ilvl="0" w:tplc="938034B4">
      <w:numFmt w:val="bullet"/>
      <w:suff w:val="space"/>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473E8"/>
    <w:multiLevelType w:val="multilevel"/>
    <w:tmpl w:val="B10CB6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7E3C29D9"/>
    <w:multiLevelType w:val="hybridMultilevel"/>
    <w:tmpl w:val="527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786279"/>
    <w:multiLevelType w:val="hybridMultilevel"/>
    <w:tmpl w:val="F1A4CFF6"/>
    <w:lvl w:ilvl="0" w:tplc="D0341A36">
      <w:start w:val="1"/>
      <w:numFmt w:val="decimal"/>
      <w:suff w:val="space"/>
      <w:lvlText w:val="(%1)"/>
      <w:lvlJc w:val="left"/>
      <w:pPr>
        <w:ind w:left="0" w:firstLine="720"/>
      </w:pPr>
      <w:rPr>
        <w:rFonts w:hint="default"/>
        <w:b/>
        <w:bCs w:val="0"/>
        <w:i w:val="0"/>
        <w:i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485584556">
    <w:abstractNumId w:val="57"/>
  </w:num>
  <w:num w:numId="2" w16cid:durableId="1931305586">
    <w:abstractNumId w:val="38"/>
  </w:num>
  <w:num w:numId="3" w16cid:durableId="1207138263">
    <w:abstractNumId w:val="0"/>
  </w:num>
  <w:num w:numId="4" w16cid:durableId="1293753448">
    <w:abstractNumId w:val="13"/>
  </w:num>
  <w:num w:numId="5" w16cid:durableId="1012877880">
    <w:abstractNumId w:val="56"/>
  </w:num>
  <w:num w:numId="6" w16cid:durableId="447116931">
    <w:abstractNumId w:val="19"/>
  </w:num>
  <w:num w:numId="7" w16cid:durableId="549727384">
    <w:abstractNumId w:val="21"/>
  </w:num>
  <w:num w:numId="8" w16cid:durableId="117796382">
    <w:abstractNumId w:val="11"/>
  </w:num>
  <w:num w:numId="9" w16cid:durableId="754476900">
    <w:abstractNumId w:val="6"/>
  </w:num>
  <w:num w:numId="10" w16cid:durableId="920215319">
    <w:abstractNumId w:val="54"/>
  </w:num>
  <w:num w:numId="11" w16cid:durableId="37166583">
    <w:abstractNumId w:val="23"/>
  </w:num>
  <w:num w:numId="12" w16cid:durableId="299846651">
    <w:abstractNumId w:val="30"/>
  </w:num>
  <w:num w:numId="13" w16cid:durableId="360084720">
    <w:abstractNumId w:val="58"/>
  </w:num>
  <w:num w:numId="14" w16cid:durableId="2140107347">
    <w:abstractNumId w:val="27"/>
  </w:num>
  <w:num w:numId="15" w16cid:durableId="1298341488">
    <w:abstractNumId w:val="31"/>
  </w:num>
  <w:num w:numId="16" w16cid:durableId="1726103665">
    <w:abstractNumId w:val="1"/>
  </w:num>
  <w:num w:numId="17" w16cid:durableId="380790435">
    <w:abstractNumId w:val="41"/>
  </w:num>
  <w:num w:numId="18" w16cid:durableId="937979170">
    <w:abstractNumId w:val="35"/>
  </w:num>
  <w:num w:numId="19" w16cid:durableId="1065489562">
    <w:abstractNumId w:val="62"/>
  </w:num>
  <w:num w:numId="20" w16cid:durableId="1468743508">
    <w:abstractNumId w:val="7"/>
  </w:num>
  <w:num w:numId="21" w16cid:durableId="1007102462">
    <w:abstractNumId w:val="22"/>
  </w:num>
  <w:num w:numId="22" w16cid:durableId="895820648">
    <w:abstractNumId w:val="32"/>
  </w:num>
  <w:num w:numId="23" w16cid:durableId="44572907">
    <w:abstractNumId w:val="63"/>
  </w:num>
  <w:num w:numId="24" w16cid:durableId="875242055">
    <w:abstractNumId w:val="29"/>
  </w:num>
  <w:num w:numId="25" w16cid:durableId="551042869">
    <w:abstractNumId w:val="25"/>
  </w:num>
  <w:num w:numId="26" w16cid:durableId="1520462445">
    <w:abstractNumId w:val="17"/>
  </w:num>
  <w:num w:numId="27" w16cid:durableId="710686837">
    <w:abstractNumId w:val="60"/>
  </w:num>
  <w:num w:numId="28" w16cid:durableId="1773016382">
    <w:abstractNumId w:val="55"/>
  </w:num>
  <w:num w:numId="29" w16cid:durableId="64500136">
    <w:abstractNumId w:val="48"/>
  </w:num>
  <w:num w:numId="30" w16cid:durableId="1738239628">
    <w:abstractNumId w:val="16"/>
  </w:num>
  <w:num w:numId="31" w16cid:durableId="1036344895">
    <w:abstractNumId w:val="37"/>
  </w:num>
  <w:num w:numId="32" w16cid:durableId="1928610660">
    <w:abstractNumId w:val="15"/>
  </w:num>
  <w:num w:numId="33" w16cid:durableId="4794852">
    <w:abstractNumId w:val="8"/>
  </w:num>
  <w:num w:numId="34" w16cid:durableId="1332181061">
    <w:abstractNumId w:val="12"/>
  </w:num>
  <w:num w:numId="35" w16cid:durableId="507870935">
    <w:abstractNumId w:val="43"/>
  </w:num>
  <w:num w:numId="36" w16cid:durableId="1047874495">
    <w:abstractNumId w:val="39"/>
  </w:num>
  <w:num w:numId="37" w16cid:durableId="287206358">
    <w:abstractNumId w:val="28"/>
  </w:num>
  <w:num w:numId="38" w16cid:durableId="267780666">
    <w:abstractNumId w:val="40"/>
  </w:num>
  <w:num w:numId="39" w16cid:durableId="540286532">
    <w:abstractNumId w:val="24"/>
  </w:num>
  <w:num w:numId="40" w16cid:durableId="272782965">
    <w:abstractNumId w:val="46"/>
  </w:num>
  <w:num w:numId="41" w16cid:durableId="646403192">
    <w:abstractNumId w:val="45"/>
  </w:num>
  <w:num w:numId="42" w16cid:durableId="1504929339">
    <w:abstractNumId w:val="4"/>
  </w:num>
  <w:num w:numId="43" w16cid:durableId="1796831164">
    <w:abstractNumId w:val="47"/>
  </w:num>
  <w:num w:numId="44" w16cid:durableId="1004748212">
    <w:abstractNumId w:val="44"/>
  </w:num>
  <w:num w:numId="45" w16cid:durableId="1571453596">
    <w:abstractNumId w:val="26"/>
  </w:num>
  <w:num w:numId="46" w16cid:durableId="2048799998">
    <w:abstractNumId w:val="61"/>
  </w:num>
  <w:num w:numId="47" w16cid:durableId="732578264">
    <w:abstractNumId w:val="34"/>
  </w:num>
  <w:num w:numId="48" w16cid:durableId="710112050">
    <w:abstractNumId w:val="2"/>
  </w:num>
  <w:num w:numId="49" w16cid:durableId="1055811530">
    <w:abstractNumId w:val="20"/>
  </w:num>
  <w:num w:numId="50" w16cid:durableId="108933690">
    <w:abstractNumId w:val="3"/>
  </w:num>
  <w:num w:numId="51" w16cid:durableId="1200507063">
    <w:abstractNumId w:val="18"/>
  </w:num>
  <w:num w:numId="52" w16cid:durableId="788738921">
    <w:abstractNumId w:val="49"/>
  </w:num>
  <w:num w:numId="53" w16cid:durableId="1709985426">
    <w:abstractNumId w:val="5"/>
  </w:num>
  <w:num w:numId="54" w16cid:durableId="1289508262">
    <w:abstractNumId w:val="59"/>
  </w:num>
  <w:num w:numId="55" w16cid:durableId="740058288">
    <w:abstractNumId w:val="9"/>
  </w:num>
  <w:num w:numId="56" w16cid:durableId="1235355389">
    <w:abstractNumId w:val="10"/>
  </w:num>
  <w:num w:numId="57" w16cid:durableId="1493180860">
    <w:abstractNumId w:val="33"/>
  </w:num>
  <w:num w:numId="58" w16cid:durableId="1969167196">
    <w:abstractNumId w:val="52"/>
  </w:num>
  <w:num w:numId="59" w16cid:durableId="355036015">
    <w:abstractNumId w:val="51"/>
  </w:num>
  <w:num w:numId="60" w16cid:durableId="638653559">
    <w:abstractNumId w:val="50"/>
  </w:num>
  <w:num w:numId="61" w16cid:durableId="872888847">
    <w:abstractNumId w:val="42"/>
  </w:num>
  <w:num w:numId="62" w16cid:durableId="1600141340">
    <w:abstractNumId w:val="14"/>
  </w:num>
  <w:num w:numId="63" w16cid:durableId="1808669272">
    <w:abstractNumId w:val="36"/>
  </w:num>
  <w:num w:numId="64" w16cid:durableId="2081949957">
    <w:abstractNumId w:val="5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4"/>
    <w:rsid w:val="000023CA"/>
    <w:rsid w:val="00005AF4"/>
    <w:rsid w:val="000305D2"/>
    <w:rsid w:val="000320C3"/>
    <w:rsid w:val="00035D83"/>
    <w:rsid w:val="00037C34"/>
    <w:rsid w:val="00041394"/>
    <w:rsid w:val="00043DEC"/>
    <w:rsid w:val="0006000A"/>
    <w:rsid w:val="000603C9"/>
    <w:rsid w:val="00061A01"/>
    <w:rsid w:val="00062429"/>
    <w:rsid w:val="000627FA"/>
    <w:rsid w:val="000645FC"/>
    <w:rsid w:val="000651CF"/>
    <w:rsid w:val="000666D7"/>
    <w:rsid w:val="00070D3A"/>
    <w:rsid w:val="000807C4"/>
    <w:rsid w:val="0008455E"/>
    <w:rsid w:val="000968F7"/>
    <w:rsid w:val="000A1850"/>
    <w:rsid w:val="000A3B8F"/>
    <w:rsid w:val="000B1202"/>
    <w:rsid w:val="000B4AFD"/>
    <w:rsid w:val="000C2AB6"/>
    <w:rsid w:val="000C3552"/>
    <w:rsid w:val="000D1255"/>
    <w:rsid w:val="000D3F41"/>
    <w:rsid w:val="000D7FEB"/>
    <w:rsid w:val="000F2611"/>
    <w:rsid w:val="000F55EA"/>
    <w:rsid w:val="00102C35"/>
    <w:rsid w:val="00103F22"/>
    <w:rsid w:val="00106ADE"/>
    <w:rsid w:val="00115601"/>
    <w:rsid w:val="00125FB3"/>
    <w:rsid w:val="0013102F"/>
    <w:rsid w:val="00131464"/>
    <w:rsid w:val="00132EBE"/>
    <w:rsid w:val="00141AE3"/>
    <w:rsid w:val="001427F4"/>
    <w:rsid w:val="0014504E"/>
    <w:rsid w:val="00145F78"/>
    <w:rsid w:val="00146B25"/>
    <w:rsid w:val="00157EBC"/>
    <w:rsid w:val="00160F82"/>
    <w:rsid w:val="001710EC"/>
    <w:rsid w:val="00184A96"/>
    <w:rsid w:val="0019390C"/>
    <w:rsid w:val="00193FC3"/>
    <w:rsid w:val="001950E1"/>
    <w:rsid w:val="00196E68"/>
    <w:rsid w:val="001A75F9"/>
    <w:rsid w:val="001B173F"/>
    <w:rsid w:val="001B33B5"/>
    <w:rsid w:val="001C0154"/>
    <w:rsid w:val="001C5171"/>
    <w:rsid w:val="001C546A"/>
    <w:rsid w:val="001D10A1"/>
    <w:rsid w:val="001D24CD"/>
    <w:rsid w:val="001D57FA"/>
    <w:rsid w:val="001E6A6A"/>
    <w:rsid w:val="001F43F4"/>
    <w:rsid w:val="001F4520"/>
    <w:rsid w:val="002012EC"/>
    <w:rsid w:val="00224937"/>
    <w:rsid w:val="0022544C"/>
    <w:rsid w:val="002274C8"/>
    <w:rsid w:val="00237BA0"/>
    <w:rsid w:val="00241C2E"/>
    <w:rsid w:val="0024330B"/>
    <w:rsid w:val="002439E4"/>
    <w:rsid w:val="002614CC"/>
    <w:rsid w:val="00263BEA"/>
    <w:rsid w:val="002701D3"/>
    <w:rsid w:val="002710FB"/>
    <w:rsid w:val="00272DAC"/>
    <w:rsid w:val="002772F8"/>
    <w:rsid w:val="002850B0"/>
    <w:rsid w:val="002861E9"/>
    <w:rsid w:val="00287211"/>
    <w:rsid w:val="002B0CE3"/>
    <w:rsid w:val="002B146C"/>
    <w:rsid w:val="002B56FA"/>
    <w:rsid w:val="002C62B8"/>
    <w:rsid w:val="002C7B8E"/>
    <w:rsid w:val="002E22FF"/>
    <w:rsid w:val="002E7996"/>
    <w:rsid w:val="002F5CEE"/>
    <w:rsid w:val="0030590F"/>
    <w:rsid w:val="003102F1"/>
    <w:rsid w:val="00312F41"/>
    <w:rsid w:val="00313A28"/>
    <w:rsid w:val="00316B20"/>
    <w:rsid w:val="0032089E"/>
    <w:rsid w:val="003245BB"/>
    <w:rsid w:val="00324E9C"/>
    <w:rsid w:val="0032600D"/>
    <w:rsid w:val="00332385"/>
    <w:rsid w:val="00332712"/>
    <w:rsid w:val="00333314"/>
    <w:rsid w:val="003336D0"/>
    <w:rsid w:val="0033571C"/>
    <w:rsid w:val="00343BC4"/>
    <w:rsid w:val="00344A27"/>
    <w:rsid w:val="0034532C"/>
    <w:rsid w:val="003455F1"/>
    <w:rsid w:val="00347A78"/>
    <w:rsid w:val="00357E48"/>
    <w:rsid w:val="00361456"/>
    <w:rsid w:val="003760A9"/>
    <w:rsid w:val="0038483D"/>
    <w:rsid w:val="003A0D9B"/>
    <w:rsid w:val="003A41BD"/>
    <w:rsid w:val="003A5271"/>
    <w:rsid w:val="003A6919"/>
    <w:rsid w:val="003A7CAC"/>
    <w:rsid w:val="003B2A43"/>
    <w:rsid w:val="003C14AF"/>
    <w:rsid w:val="003C2351"/>
    <w:rsid w:val="003D3153"/>
    <w:rsid w:val="003D44B0"/>
    <w:rsid w:val="003D649F"/>
    <w:rsid w:val="003E1608"/>
    <w:rsid w:val="003E5E90"/>
    <w:rsid w:val="003E7514"/>
    <w:rsid w:val="00413796"/>
    <w:rsid w:val="00415732"/>
    <w:rsid w:val="00415FBC"/>
    <w:rsid w:val="004203C8"/>
    <w:rsid w:val="00424236"/>
    <w:rsid w:val="0043544F"/>
    <w:rsid w:val="00440491"/>
    <w:rsid w:val="00445C35"/>
    <w:rsid w:val="00446C0A"/>
    <w:rsid w:val="004503C8"/>
    <w:rsid w:val="0045083A"/>
    <w:rsid w:val="00467664"/>
    <w:rsid w:val="00470C36"/>
    <w:rsid w:val="0047313A"/>
    <w:rsid w:val="0047352A"/>
    <w:rsid w:val="00483931"/>
    <w:rsid w:val="0048445F"/>
    <w:rsid w:val="00486FCB"/>
    <w:rsid w:val="00487AC6"/>
    <w:rsid w:val="004905B7"/>
    <w:rsid w:val="004910A8"/>
    <w:rsid w:val="00491357"/>
    <w:rsid w:val="00494C0E"/>
    <w:rsid w:val="004953AE"/>
    <w:rsid w:val="004B66E7"/>
    <w:rsid w:val="004C0D2D"/>
    <w:rsid w:val="004C3885"/>
    <w:rsid w:val="004D363A"/>
    <w:rsid w:val="004E7B41"/>
    <w:rsid w:val="004F3422"/>
    <w:rsid w:val="00502B9C"/>
    <w:rsid w:val="00503441"/>
    <w:rsid w:val="0050771C"/>
    <w:rsid w:val="005149B4"/>
    <w:rsid w:val="00526A62"/>
    <w:rsid w:val="00527028"/>
    <w:rsid w:val="00541EA4"/>
    <w:rsid w:val="0054227A"/>
    <w:rsid w:val="00542D0D"/>
    <w:rsid w:val="00543121"/>
    <w:rsid w:val="00543DF1"/>
    <w:rsid w:val="0054414F"/>
    <w:rsid w:val="00546281"/>
    <w:rsid w:val="00547C92"/>
    <w:rsid w:val="0055116C"/>
    <w:rsid w:val="00551E85"/>
    <w:rsid w:val="00554985"/>
    <w:rsid w:val="005567EA"/>
    <w:rsid w:val="005612FA"/>
    <w:rsid w:val="00566B8C"/>
    <w:rsid w:val="005712C9"/>
    <w:rsid w:val="005778A7"/>
    <w:rsid w:val="00582803"/>
    <w:rsid w:val="00585058"/>
    <w:rsid w:val="00585AF6"/>
    <w:rsid w:val="0058713D"/>
    <w:rsid w:val="00587B14"/>
    <w:rsid w:val="0059031A"/>
    <w:rsid w:val="00592532"/>
    <w:rsid w:val="005966ED"/>
    <w:rsid w:val="005A1FB1"/>
    <w:rsid w:val="005A34F5"/>
    <w:rsid w:val="005A41D5"/>
    <w:rsid w:val="005C0476"/>
    <w:rsid w:val="005C134D"/>
    <w:rsid w:val="005C5520"/>
    <w:rsid w:val="005C5E30"/>
    <w:rsid w:val="005C6F0C"/>
    <w:rsid w:val="005D004F"/>
    <w:rsid w:val="005D57AA"/>
    <w:rsid w:val="005E225A"/>
    <w:rsid w:val="005E7435"/>
    <w:rsid w:val="005F211D"/>
    <w:rsid w:val="005F2389"/>
    <w:rsid w:val="005F4FE0"/>
    <w:rsid w:val="00603188"/>
    <w:rsid w:val="006107FA"/>
    <w:rsid w:val="00614734"/>
    <w:rsid w:val="00614FD0"/>
    <w:rsid w:val="00616009"/>
    <w:rsid w:val="00623E7B"/>
    <w:rsid w:val="00627E27"/>
    <w:rsid w:val="00652D3A"/>
    <w:rsid w:val="006542E9"/>
    <w:rsid w:val="00654A10"/>
    <w:rsid w:val="00656E23"/>
    <w:rsid w:val="00660136"/>
    <w:rsid w:val="00660327"/>
    <w:rsid w:val="006778EA"/>
    <w:rsid w:val="00680AA2"/>
    <w:rsid w:val="006939CE"/>
    <w:rsid w:val="006A7E03"/>
    <w:rsid w:val="006B1447"/>
    <w:rsid w:val="006B415A"/>
    <w:rsid w:val="006D23C0"/>
    <w:rsid w:val="006D279E"/>
    <w:rsid w:val="006D4C20"/>
    <w:rsid w:val="006D65F7"/>
    <w:rsid w:val="006F59DE"/>
    <w:rsid w:val="007011AA"/>
    <w:rsid w:val="007015E9"/>
    <w:rsid w:val="00703E71"/>
    <w:rsid w:val="0071153A"/>
    <w:rsid w:val="007138BF"/>
    <w:rsid w:val="00713C74"/>
    <w:rsid w:val="0071481A"/>
    <w:rsid w:val="00717F27"/>
    <w:rsid w:val="0072126A"/>
    <w:rsid w:val="007213BA"/>
    <w:rsid w:val="00722A53"/>
    <w:rsid w:val="00722BA4"/>
    <w:rsid w:val="0072762D"/>
    <w:rsid w:val="0073331C"/>
    <w:rsid w:val="00733678"/>
    <w:rsid w:val="00733CFD"/>
    <w:rsid w:val="007346DB"/>
    <w:rsid w:val="0074065E"/>
    <w:rsid w:val="00742C1E"/>
    <w:rsid w:val="00747297"/>
    <w:rsid w:val="00755235"/>
    <w:rsid w:val="0076005B"/>
    <w:rsid w:val="00761988"/>
    <w:rsid w:val="00765415"/>
    <w:rsid w:val="007656DD"/>
    <w:rsid w:val="007673B6"/>
    <w:rsid w:val="00771507"/>
    <w:rsid w:val="00787CCF"/>
    <w:rsid w:val="007930BB"/>
    <w:rsid w:val="00795973"/>
    <w:rsid w:val="00795ADE"/>
    <w:rsid w:val="007B2A79"/>
    <w:rsid w:val="007C4FE3"/>
    <w:rsid w:val="007D1868"/>
    <w:rsid w:val="007D28F7"/>
    <w:rsid w:val="007F158A"/>
    <w:rsid w:val="00801668"/>
    <w:rsid w:val="008102C9"/>
    <w:rsid w:val="00813E01"/>
    <w:rsid w:val="00816F6F"/>
    <w:rsid w:val="008206C3"/>
    <w:rsid w:val="00822707"/>
    <w:rsid w:val="0082320D"/>
    <w:rsid w:val="008235D5"/>
    <w:rsid w:val="00827110"/>
    <w:rsid w:val="00827AB6"/>
    <w:rsid w:val="00834BFD"/>
    <w:rsid w:val="00834E56"/>
    <w:rsid w:val="00841650"/>
    <w:rsid w:val="008416DD"/>
    <w:rsid w:val="0084619F"/>
    <w:rsid w:val="008522EE"/>
    <w:rsid w:val="008528F9"/>
    <w:rsid w:val="00853EA8"/>
    <w:rsid w:val="00857B71"/>
    <w:rsid w:val="00857D66"/>
    <w:rsid w:val="008626CA"/>
    <w:rsid w:val="00866767"/>
    <w:rsid w:val="00873C66"/>
    <w:rsid w:val="008761C8"/>
    <w:rsid w:val="00876DE8"/>
    <w:rsid w:val="00877652"/>
    <w:rsid w:val="00877C51"/>
    <w:rsid w:val="00881F6D"/>
    <w:rsid w:val="0088519B"/>
    <w:rsid w:val="00885B32"/>
    <w:rsid w:val="008A2708"/>
    <w:rsid w:val="008A7DCC"/>
    <w:rsid w:val="008B3189"/>
    <w:rsid w:val="008B3E04"/>
    <w:rsid w:val="008B5948"/>
    <w:rsid w:val="008B6496"/>
    <w:rsid w:val="008C2138"/>
    <w:rsid w:val="008C2D1D"/>
    <w:rsid w:val="008D118F"/>
    <w:rsid w:val="008D3D34"/>
    <w:rsid w:val="008E244C"/>
    <w:rsid w:val="008E3850"/>
    <w:rsid w:val="008E6AB9"/>
    <w:rsid w:val="00901CF7"/>
    <w:rsid w:val="009054D0"/>
    <w:rsid w:val="00914F77"/>
    <w:rsid w:val="00915E97"/>
    <w:rsid w:val="009167BF"/>
    <w:rsid w:val="0092092B"/>
    <w:rsid w:val="00920F11"/>
    <w:rsid w:val="0092602D"/>
    <w:rsid w:val="009342B4"/>
    <w:rsid w:val="00934B01"/>
    <w:rsid w:val="00936EAF"/>
    <w:rsid w:val="00941D7A"/>
    <w:rsid w:val="00943338"/>
    <w:rsid w:val="0094461A"/>
    <w:rsid w:val="0094621D"/>
    <w:rsid w:val="009579AC"/>
    <w:rsid w:val="00964820"/>
    <w:rsid w:val="009666D8"/>
    <w:rsid w:val="00970E7E"/>
    <w:rsid w:val="0097123E"/>
    <w:rsid w:val="009753EA"/>
    <w:rsid w:val="00976F31"/>
    <w:rsid w:val="00982A83"/>
    <w:rsid w:val="00982AB3"/>
    <w:rsid w:val="00987B9A"/>
    <w:rsid w:val="0099140A"/>
    <w:rsid w:val="00995399"/>
    <w:rsid w:val="009B12A5"/>
    <w:rsid w:val="009B7B74"/>
    <w:rsid w:val="009C39EC"/>
    <w:rsid w:val="009D030C"/>
    <w:rsid w:val="009D0C48"/>
    <w:rsid w:val="009E36B5"/>
    <w:rsid w:val="00A0077C"/>
    <w:rsid w:val="00A01D79"/>
    <w:rsid w:val="00A05E55"/>
    <w:rsid w:val="00A133E5"/>
    <w:rsid w:val="00A2156F"/>
    <w:rsid w:val="00A23678"/>
    <w:rsid w:val="00A27560"/>
    <w:rsid w:val="00A35141"/>
    <w:rsid w:val="00A36682"/>
    <w:rsid w:val="00A4015E"/>
    <w:rsid w:val="00A47D78"/>
    <w:rsid w:val="00A510AD"/>
    <w:rsid w:val="00A57F51"/>
    <w:rsid w:val="00A60660"/>
    <w:rsid w:val="00A658D8"/>
    <w:rsid w:val="00A67A50"/>
    <w:rsid w:val="00A7020F"/>
    <w:rsid w:val="00A71FA3"/>
    <w:rsid w:val="00A93203"/>
    <w:rsid w:val="00A93E1D"/>
    <w:rsid w:val="00AA0655"/>
    <w:rsid w:val="00AA2D94"/>
    <w:rsid w:val="00AA30F8"/>
    <w:rsid w:val="00AA50D9"/>
    <w:rsid w:val="00AA5E6C"/>
    <w:rsid w:val="00AC01EB"/>
    <w:rsid w:val="00AC272B"/>
    <w:rsid w:val="00AC5C23"/>
    <w:rsid w:val="00AC7B66"/>
    <w:rsid w:val="00AD0610"/>
    <w:rsid w:val="00AD420C"/>
    <w:rsid w:val="00AD7C77"/>
    <w:rsid w:val="00AE7998"/>
    <w:rsid w:val="00AF0450"/>
    <w:rsid w:val="00AF141B"/>
    <w:rsid w:val="00AF3CCA"/>
    <w:rsid w:val="00AF65D9"/>
    <w:rsid w:val="00B0197C"/>
    <w:rsid w:val="00B024BD"/>
    <w:rsid w:val="00B03EE6"/>
    <w:rsid w:val="00B05101"/>
    <w:rsid w:val="00B07D14"/>
    <w:rsid w:val="00B2268B"/>
    <w:rsid w:val="00B26600"/>
    <w:rsid w:val="00B26681"/>
    <w:rsid w:val="00B30565"/>
    <w:rsid w:val="00B42C31"/>
    <w:rsid w:val="00B436EB"/>
    <w:rsid w:val="00B52B08"/>
    <w:rsid w:val="00B54C06"/>
    <w:rsid w:val="00B601E7"/>
    <w:rsid w:val="00B61C64"/>
    <w:rsid w:val="00B64482"/>
    <w:rsid w:val="00B64B43"/>
    <w:rsid w:val="00B73BE0"/>
    <w:rsid w:val="00B75F0F"/>
    <w:rsid w:val="00B9270D"/>
    <w:rsid w:val="00BA65D3"/>
    <w:rsid w:val="00BB4322"/>
    <w:rsid w:val="00BC7039"/>
    <w:rsid w:val="00BD4481"/>
    <w:rsid w:val="00BE0610"/>
    <w:rsid w:val="00BE5D3D"/>
    <w:rsid w:val="00BF3C8F"/>
    <w:rsid w:val="00C02942"/>
    <w:rsid w:val="00C05184"/>
    <w:rsid w:val="00C17A85"/>
    <w:rsid w:val="00C236D3"/>
    <w:rsid w:val="00C23DB8"/>
    <w:rsid w:val="00C272AB"/>
    <w:rsid w:val="00C3070A"/>
    <w:rsid w:val="00C30DBA"/>
    <w:rsid w:val="00C311B7"/>
    <w:rsid w:val="00C4531A"/>
    <w:rsid w:val="00C5135E"/>
    <w:rsid w:val="00C521A3"/>
    <w:rsid w:val="00C53194"/>
    <w:rsid w:val="00C53817"/>
    <w:rsid w:val="00C54E80"/>
    <w:rsid w:val="00C57377"/>
    <w:rsid w:val="00C6367E"/>
    <w:rsid w:val="00C708AC"/>
    <w:rsid w:val="00C9535E"/>
    <w:rsid w:val="00C961AD"/>
    <w:rsid w:val="00C97EDE"/>
    <w:rsid w:val="00CA0897"/>
    <w:rsid w:val="00CC273C"/>
    <w:rsid w:val="00CC73F1"/>
    <w:rsid w:val="00CD0631"/>
    <w:rsid w:val="00CD672A"/>
    <w:rsid w:val="00CD752E"/>
    <w:rsid w:val="00CE21EB"/>
    <w:rsid w:val="00CE37EE"/>
    <w:rsid w:val="00CE3DE5"/>
    <w:rsid w:val="00CE4E7D"/>
    <w:rsid w:val="00CE7887"/>
    <w:rsid w:val="00CE7E98"/>
    <w:rsid w:val="00D03515"/>
    <w:rsid w:val="00D06B62"/>
    <w:rsid w:val="00D105F7"/>
    <w:rsid w:val="00D11835"/>
    <w:rsid w:val="00D11B74"/>
    <w:rsid w:val="00D1598D"/>
    <w:rsid w:val="00D2038E"/>
    <w:rsid w:val="00D216A8"/>
    <w:rsid w:val="00D26EB9"/>
    <w:rsid w:val="00D33505"/>
    <w:rsid w:val="00D44429"/>
    <w:rsid w:val="00D53151"/>
    <w:rsid w:val="00D5321B"/>
    <w:rsid w:val="00D53FA6"/>
    <w:rsid w:val="00D57400"/>
    <w:rsid w:val="00D6288E"/>
    <w:rsid w:val="00D66EA7"/>
    <w:rsid w:val="00D67237"/>
    <w:rsid w:val="00D81A4C"/>
    <w:rsid w:val="00D859D9"/>
    <w:rsid w:val="00D9407D"/>
    <w:rsid w:val="00D94844"/>
    <w:rsid w:val="00DA0608"/>
    <w:rsid w:val="00DB6A0B"/>
    <w:rsid w:val="00DC1352"/>
    <w:rsid w:val="00DC50E4"/>
    <w:rsid w:val="00DC55E3"/>
    <w:rsid w:val="00DD0368"/>
    <w:rsid w:val="00DD2007"/>
    <w:rsid w:val="00DD6239"/>
    <w:rsid w:val="00E0630E"/>
    <w:rsid w:val="00E12C0B"/>
    <w:rsid w:val="00E15CFD"/>
    <w:rsid w:val="00E21218"/>
    <w:rsid w:val="00E30E70"/>
    <w:rsid w:val="00E32F30"/>
    <w:rsid w:val="00E33A68"/>
    <w:rsid w:val="00E34416"/>
    <w:rsid w:val="00E362DF"/>
    <w:rsid w:val="00E364DB"/>
    <w:rsid w:val="00E37612"/>
    <w:rsid w:val="00E41D34"/>
    <w:rsid w:val="00E42318"/>
    <w:rsid w:val="00E448B1"/>
    <w:rsid w:val="00E46671"/>
    <w:rsid w:val="00E6131E"/>
    <w:rsid w:val="00E63FB0"/>
    <w:rsid w:val="00E67289"/>
    <w:rsid w:val="00E70875"/>
    <w:rsid w:val="00EA015F"/>
    <w:rsid w:val="00EA06F3"/>
    <w:rsid w:val="00EA3031"/>
    <w:rsid w:val="00EA3D18"/>
    <w:rsid w:val="00EB39BC"/>
    <w:rsid w:val="00EB5359"/>
    <w:rsid w:val="00EC085A"/>
    <w:rsid w:val="00ED38F9"/>
    <w:rsid w:val="00EE4BC1"/>
    <w:rsid w:val="00EF2F9F"/>
    <w:rsid w:val="00F01565"/>
    <w:rsid w:val="00F02148"/>
    <w:rsid w:val="00F02A3A"/>
    <w:rsid w:val="00F047BB"/>
    <w:rsid w:val="00F14D49"/>
    <w:rsid w:val="00F22B29"/>
    <w:rsid w:val="00F25ACE"/>
    <w:rsid w:val="00F31289"/>
    <w:rsid w:val="00F363D1"/>
    <w:rsid w:val="00F40EB9"/>
    <w:rsid w:val="00F41E51"/>
    <w:rsid w:val="00F452CB"/>
    <w:rsid w:val="00F52A6D"/>
    <w:rsid w:val="00F556C9"/>
    <w:rsid w:val="00F56211"/>
    <w:rsid w:val="00F564CD"/>
    <w:rsid w:val="00F67C1F"/>
    <w:rsid w:val="00F743D9"/>
    <w:rsid w:val="00F75F66"/>
    <w:rsid w:val="00F80E22"/>
    <w:rsid w:val="00F8573A"/>
    <w:rsid w:val="00F90D5E"/>
    <w:rsid w:val="00F92D81"/>
    <w:rsid w:val="00F97EE6"/>
    <w:rsid w:val="00FA1BDC"/>
    <w:rsid w:val="00FA40B6"/>
    <w:rsid w:val="00FA4C2E"/>
    <w:rsid w:val="00FA4F12"/>
    <w:rsid w:val="00FA50B7"/>
    <w:rsid w:val="00FB2F39"/>
    <w:rsid w:val="00FC5CDE"/>
    <w:rsid w:val="00FC5D40"/>
    <w:rsid w:val="00FD29E8"/>
    <w:rsid w:val="00FD5086"/>
    <w:rsid w:val="00FE2B5B"/>
    <w:rsid w:val="00FE40D9"/>
    <w:rsid w:val="00FF3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38E7"/>
  <w15:chartTrackingRefBased/>
  <w15:docId w15:val="{F42B1121-EA3C-4CC1-B9FF-575C4BD0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2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2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2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AA2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AA2D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A2D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A2D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A2D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2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2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AA2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AA2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AA2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AA2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AA2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AA2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A2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qFormat/>
    <w:rsid w:val="00AA2D94"/>
    <w:pPr>
      <w:spacing w:before="160"/>
      <w:jc w:val="center"/>
    </w:pPr>
    <w:rPr>
      <w:i/>
      <w:iCs/>
      <w:color w:val="404040" w:themeColor="text1" w:themeTint="BF"/>
    </w:rPr>
  </w:style>
  <w:style w:type="character" w:customStyle="1" w:styleId="QuoteChar">
    <w:name w:val="Quote Char"/>
    <w:basedOn w:val="DefaultParagraphFont"/>
    <w:link w:val="Quote"/>
    <w:rsid w:val="00AA2D94"/>
    <w:rPr>
      <w:i/>
      <w:iCs/>
      <w:color w:val="404040" w:themeColor="text1" w:themeTint="BF"/>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List Paragraph1"/>
    <w:basedOn w:val="Normal"/>
    <w:uiPriority w:val="34"/>
    <w:qFormat/>
    <w:rsid w:val="00AA2D94"/>
    <w:pPr>
      <w:ind w:left="720"/>
      <w:contextualSpacing/>
    </w:pPr>
  </w:style>
  <w:style w:type="character" w:styleId="IntenseEmphasis">
    <w:name w:val="Intense Emphasis"/>
    <w:basedOn w:val="DefaultParagraphFont"/>
    <w:qFormat/>
    <w:rsid w:val="00AA2D94"/>
    <w:rPr>
      <w:i/>
      <w:iCs/>
      <w:color w:val="2F5496" w:themeColor="accent1" w:themeShade="BF"/>
    </w:rPr>
  </w:style>
  <w:style w:type="paragraph" w:styleId="IntenseQuote">
    <w:name w:val="Intense Quote"/>
    <w:basedOn w:val="Normal"/>
    <w:next w:val="Normal"/>
    <w:link w:val="IntenseQuoteChar"/>
    <w:qFormat/>
    <w:rsid w:val="00AA2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AA2D94"/>
    <w:rPr>
      <w:i/>
      <w:iCs/>
      <w:color w:val="2F5496" w:themeColor="accent1" w:themeShade="BF"/>
    </w:rPr>
  </w:style>
  <w:style w:type="character" w:styleId="IntenseReference">
    <w:name w:val="Intense Reference"/>
    <w:basedOn w:val="DefaultParagraphFont"/>
    <w:qFormat/>
    <w:rsid w:val="00AA2D94"/>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3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1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2"/>
  </w:style>
  <w:style w:type="paragraph" w:styleId="Footer">
    <w:name w:val="footer"/>
    <w:basedOn w:val="Normal"/>
    <w:link w:val="FooterChar"/>
    <w:uiPriority w:val="99"/>
    <w:unhideWhenUsed/>
    <w:qFormat/>
    <w:rsid w:val="000B1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2"/>
  </w:style>
  <w:style w:type="paragraph" w:customStyle="1" w:styleId="1">
    <w:name w:val="1"/>
    <w:basedOn w:val="Normal"/>
    <w:link w:val="1Char"/>
    <w:rsid w:val="00915E97"/>
    <w:pPr>
      <w:spacing w:beforeLines="60" w:afterLines="60" w:after="0" w:line="240" w:lineRule="auto"/>
      <w:ind w:firstLine="567"/>
      <w:jc w:val="both"/>
    </w:pPr>
    <w:rPr>
      <w:rFonts w:eastAsia="Times New Roman" w:cs="Times New Roman"/>
      <w:sz w:val="26"/>
      <w:szCs w:val="26"/>
      <w:lang w:val="vi-VN" w:eastAsia="x-none"/>
    </w:rPr>
  </w:style>
  <w:style w:type="character" w:customStyle="1" w:styleId="1Char">
    <w:name w:val="1 Char"/>
    <w:link w:val="1"/>
    <w:rsid w:val="00915E97"/>
    <w:rPr>
      <w:rFonts w:eastAsia="Times New Roman" w:cs="Times New Roman"/>
      <w:sz w:val="26"/>
      <w:szCs w:val="26"/>
      <w:lang w:val="vi-VN" w:eastAsia="x-none"/>
    </w:rPr>
  </w:style>
  <w:style w:type="paragraph" w:styleId="NoSpacing">
    <w:name w:val="No Spacing"/>
    <w:aliases w:val="Table"/>
    <w:uiPriority w:val="1"/>
    <w:qFormat/>
    <w:rsid w:val="00DC55E3"/>
    <w:pPr>
      <w:spacing w:after="0" w:line="240" w:lineRule="auto"/>
    </w:pPr>
  </w:style>
  <w:style w:type="paragraph" w:styleId="NormalWeb">
    <w:name w:val="Normal (Web)"/>
    <w:basedOn w:val="Normal"/>
    <w:link w:val="NormalWebChar"/>
    <w:uiPriority w:val="99"/>
    <w:unhideWhenUsed/>
    <w:qFormat/>
    <w:rsid w:val="00487AC6"/>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487AC6"/>
    <w:rPr>
      <w:rFonts w:eastAsia="Times New Roman" w:cs="Times New Roman"/>
      <w:szCs w:val="24"/>
    </w:rPr>
  </w:style>
  <w:style w:type="paragraph" w:customStyle="1" w:styleId="CharChar3">
    <w:name w:val="Char Char3"/>
    <w:autoRedefine/>
    <w:rsid w:val="00487AC6"/>
    <w:pPr>
      <w:widowControl w:val="0"/>
      <w:shd w:val="clear" w:color="auto" w:fill="000080"/>
      <w:spacing w:after="0" w:line="240" w:lineRule="auto"/>
      <w:jc w:val="both"/>
    </w:pPr>
    <w:rPr>
      <w:rFonts w:ascii="Tahoma" w:eastAsia="SimSun" w:hAnsi="Tahoma" w:cs="Times New Roman"/>
      <w:kern w:val="2"/>
      <w:szCs w:val="24"/>
      <w:lang w:eastAsia="zh-CN"/>
    </w:rPr>
  </w:style>
  <w:style w:type="paragraph" w:styleId="DocumentMap">
    <w:name w:val="Document Map"/>
    <w:basedOn w:val="Normal"/>
    <w:link w:val="DocumentMapChar"/>
    <w:uiPriority w:val="99"/>
    <w:semiHidden/>
    <w:unhideWhenUsed/>
    <w:rsid w:val="00487AC6"/>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487AC6"/>
    <w:rPr>
      <w:rFonts w:ascii="Tahoma" w:eastAsia="Calibri" w:hAnsi="Tahoma" w:cs="Times New Roman"/>
      <w:sz w:val="16"/>
      <w:szCs w:val="16"/>
      <w:lang w:val="x-none" w:eastAsia="x-none"/>
    </w:rPr>
  </w:style>
  <w:style w:type="character" w:styleId="CommentReference">
    <w:name w:val="annotation reference"/>
    <w:uiPriority w:val="99"/>
    <w:rsid w:val="00487AC6"/>
    <w:rPr>
      <w:sz w:val="16"/>
      <w:szCs w:val="16"/>
    </w:rPr>
  </w:style>
  <w:style w:type="paragraph" w:styleId="CommentText">
    <w:name w:val="annotation text"/>
    <w:basedOn w:val="Normal"/>
    <w:link w:val="CommentTextChar"/>
    <w:uiPriority w:val="99"/>
    <w:rsid w:val="00487AC6"/>
    <w:pPr>
      <w:spacing w:after="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rsid w:val="00487AC6"/>
    <w:rPr>
      <w:rFonts w:eastAsia="Times New Roman" w:cs="Times New Roman"/>
      <w:sz w:val="20"/>
      <w:szCs w:val="20"/>
      <w:lang w:val="x-none" w:eastAsia="x-none"/>
    </w:rPr>
  </w:style>
  <w:style w:type="paragraph" w:styleId="BalloonText">
    <w:name w:val="Balloon Text"/>
    <w:basedOn w:val="Normal"/>
    <w:link w:val="BalloonTextChar"/>
    <w:uiPriority w:val="99"/>
    <w:semiHidden/>
    <w:unhideWhenUsed/>
    <w:rsid w:val="00487AC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87AC6"/>
    <w:rPr>
      <w:rFonts w:ascii="Tahoma" w:eastAsia="Calibri" w:hAnsi="Tahoma" w:cs="Times New Roman"/>
      <w:sz w:val="16"/>
      <w:szCs w:val="16"/>
      <w:lang w:val="x-none" w:eastAsia="x-none"/>
    </w:rPr>
  </w:style>
  <w:style w:type="paragraph" w:customStyle="1" w:styleId="dieu">
    <w:name w:val="dieu"/>
    <w:basedOn w:val="Normal"/>
    <w:rsid w:val="00487AC6"/>
    <w:pPr>
      <w:spacing w:after="120" w:line="240" w:lineRule="auto"/>
      <w:ind w:firstLine="720"/>
    </w:pPr>
    <w:rPr>
      <w:rFonts w:eastAsia="Times New Roman" w:cs="Times New Roman"/>
      <w:b/>
      <w:color w:val="0000FF"/>
      <w:sz w:val="26"/>
      <w:szCs w:val="20"/>
    </w:rPr>
  </w:style>
  <w:style w:type="paragraph" w:customStyle="1" w:styleId="Giua">
    <w:name w:val="Giua"/>
    <w:basedOn w:val="Normal"/>
    <w:uiPriority w:val="99"/>
    <w:rsid w:val="00487AC6"/>
    <w:pPr>
      <w:spacing w:after="120" w:line="240" w:lineRule="auto"/>
      <w:jc w:val="center"/>
    </w:pPr>
    <w:rPr>
      <w:rFonts w:eastAsia="Times New Roman" w:cs="Times New Roman"/>
      <w:b/>
      <w:color w:val="0000FF"/>
      <w:szCs w:val="20"/>
    </w:rPr>
  </w:style>
  <w:style w:type="paragraph" w:styleId="BodyTextIndent">
    <w:name w:val="Body Text Indent"/>
    <w:basedOn w:val="Normal"/>
    <w:link w:val="BodyTextIndentChar"/>
    <w:uiPriority w:val="99"/>
    <w:unhideWhenUsed/>
    <w:rsid w:val="00487AC6"/>
    <w:pPr>
      <w:spacing w:after="120" w:line="240" w:lineRule="auto"/>
      <w:ind w:left="360" w:firstLine="567"/>
      <w:jc w:val="both"/>
    </w:pPr>
    <w:rPr>
      <w:rFonts w:eastAsia="Times New Roman" w:cs="Times New Roman"/>
      <w:color w:val="0000FF"/>
      <w:szCs w:val="20"/>
      <w:lang w:val="x-none" w:eastAsia="x-none"/>
    </w:rPr>
  </w:style>
  <w:style w:type="character" w:customStyle="1" w:styleId="BodyTextIndentChar">
    <w:name w:val="Body Text Indent Char"/>
    <w:basedOn w:val="DefaultParagraphFont"/>
    <w:link w:val="BodyTextIndent"/>
    <w:uiPriority w:val="99"/>
    <w:rsid w:val="00487AC6"/>
    <w:rPr>
      <w:rFonts w:eastAsia="Times New Roman" w:cs="Times New Roman"/>
      <w:color w:val="0000FF"/>
      <w:szCs w:val="20"/>
      <w:lang w:val="x-none" w:eastAsia="x-none"/>
    </w:rPr>
  </w:style>
  <w:style w:type="paragraph" w:styleId="Caption">
    <w:name w:val="caption"/>
    <w:basedOn w:val="Normal"/>
    <w:next w:val="Normal"/>
    <w:qFormat/>
    <w:rsid w:val="00487AC6"/>
    <w:pPr>
      <w:spacing w:after="120" w:line="240" w:lineRule="auto"/>
      <w:ind w:firstLine="567"/>
      <w:jc w:val="center"/>
    </w:pPr>
    <w:rPr>
      <w:rFonts w:eastAsia="Times New Roman" w:cs="Times New Roman"/>
      <w:b/>
      <w:i/>
      <w:color w:val="0000FF"/>
      <w:sz w:val="28"/>
      <w:szCs w:val="32"/>
      <w:lang w:val="nl-NL"/>
    </w:rPr>
  </w:style>
  <w:style w:type="character" w:customStyle="1" w:styleId="title-t1">
    <w:name w:val="title-t1"/>
    <w:basedOn w:val="DefaultParagraphFont"/>
    <w:rsid w:val="00487AC6"/>
  </w:style>
  <w:style w:type="character" w:customStyle="1" w:styleId="link">
    <w:name w:val="link"/>
    <w:basedOn w:val="DefaultParagraphFont"/>
    <w:rsid w:val="00487AC6"/>
  </w:style>
  <w:style w:type="character" w:styleId="Hyperlink">
    <w:name w:val="Hyperlink"/>
    <w:uiPriority w:val="99"/>
    <w:unhideWhenUsed/>
    <w:rsid w:val="00487AC6"/>
    <w:rPr>
      <w:color w:val="0000FF"/>
      <w:u w:val="single"/>
    </w:rPr>
  </w:style>
  <w:style w:type="paragraph" w:styleId="CommentSubject">
    <w:name w:val="annotation subject"/>
    <w:basedOn w:val="CommentText"/>
    <w:next w:val="CommentText"/>
    <w:link w:val="CommentSubjectChar"/>
    <w:uiPriority w:val="99"/>
    <w:semiHidden/>
    <w:unhideWhenUsed/>
    <w:rsid w:val="00487AC6"/>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487AC6"/>
    <w:rPr>
      <w:rFonts w:eastAsia="Times New Roman" w:cs="Times New Roman"/>
      <w:b/>
      <w:bCs/>
      <w:sz w:val="20"/>
      <w:szCs w:val="20"/>
      <w:lang w:val="x-none" w:eastAsia="x-none"/>
    </w:rPr>
  </w:style>
  <w:style w:type="character" w:customStyle="1" w:styleId="Other">
    <w:name w:val="Other_"/>
    <w:link w:val="Other0"/>
    <w:uiPriority w:val="99"/>
    <w:rsid w:val="00487AC6"/>
    <w:rPr>
      <w:sz w:val="26"/>
      <w:szCs w:val="26"/>
      <w:shd w:val="clear" w:color="auto" w:fill="FFFFFF"/>
    </w:rPr>
  </w:style>
  <w:style w:type="paragraph" w:customStyle="1" w:styleId="Other0">
    <w:name w:val="Other"/>
    <w:basedOn w:val="Normal"/>
    <w:link w:val="Other"/>
    <w:uiPriority w:val="99"/>
    <w:rsid w:val="00487AC6"/>
    <w:pPr>
      <w:widowControl w:val="0"/>
      <w:shd w:val="clear" w:color="auto" w:fill="FFFFFF"/>
      <w:spacing w:after="0" w:line="298" w:lineRule="auto"/>
    </w:pPr>
    <w:rPr>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Char9,fn,Cha,f,ft"/>
    <w:basedOn w:val="Normal"/>
    <w:link w:val="FootnoteTextChar"/>
    <w:uiPriority w:val="99"/>
    <w:unhideWhenUsed/>
    <w:qFormat/>
    <w:rsid w:val="00487AC6"/>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487AC6"/>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Footnote Char"/>
    <w:basedOn w:val="DefaultParagraphFont"/>
    <w:link w:val="FootnoteText1"/>
    <w:uiPriority w:val="99"/>
    <w:unhideWhenUsed/>
    <w:qFormat/>
    <w:rsid w:val="00487AC6"/>
    <w:rPr>
      <w:vertAlign w:val="superscript"/>
    </w:rPr>
  </w:style>
  <w:style w:type="table" w:customStyle="1" w:styleId="22">
    <w:name w:val="2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1">
    <w:name w:val="21"/>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20">
    <w:name w:val="20"/>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3">
    <w:name w:val="3"/>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2">
    <w:name w:val="2"/>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87AC6"/>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3">
    <w:name w:val="13"/>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12">
    <w:name w:val="12"/>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1">
    <w:name w:val="11"/>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10">
    <w:name w:val="10"/>
    <w:basedOn w:val="TableNormal"/>
    <w:rsid w:val="00487AC6"/>
    <w:pPr>
      <w:spacing w:after="0" w:line="240" w:lineRule="auto"/>
    </w:pPr>
    <w:rPr>
      <w:rFonts w:eastAsia="Times New Roman" w:cs="Times New Roman"/>
      <w:szCs w:val="24"/>
    </w:rPr>
    <w:tblPr>
      <w:tblStyleRowBandSize w:val="1"/>
      <w:tblStyleColBandSize w:val="1"/>
      <w:tblCellMar>
        <w:left w:w="115" w:type="dxa"/>
        <w:right w:w="115" w:type="dxa"/>
      </w:tblCellMar>
    </w:tblPr>
  </w:style>
  <w:style w:type="table" w:customStyle="1" w:styleId="9">
    <w:name w:val="9"/>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8">
    <w:name w:val="8"/>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7">
    <w:name w:val="7"/>
    <w:basedOn w:val="TableNormal"/>
    <w:rsid w:val="00487AC6"/>
    <w:pPr>
      <w:spacing w:after="0" w:line="240" w:lineRule="auto"/>
    </w:pPr>
    <w:rPr>
      <w:rFonts w:eastAsia="Times New Roman" w:cs="Times New Roman"/>
      <w:szCs w:val="24"/>
    </w:rPr>
    <w:tblPr>
      <w:tblStyleRowBandSize w:val="1"/>
      <w:tblStyleColBandSize w:val="1"/>
      <w:tblCellMar>
        <w:left w:w="0" w:type="dxa"/>
        <w:right w:w="0" w:type="dxa"/>
      </w:tblCellMar>
    </w:tblPr>
  </w:style>
  <w:style w:type="paragraph" w:customStyle="1" w:styleId="Style1">
    <w:name w:val="Style1"/>
    <w:basedOn w:val="Normal"/>
    <w:qFormat/>
    <w:rsid w:val="00487AC6"/>
    <w:pPr>
      <w:spacing w:before="120" w:after="120" w:line="288" w:lineRule="auto"/>
      <w:ind w:firstLine="720"/>
      <w:jc w:val="both"/>
    </w:pPr>
    <w:rPr>
      <w:rFonts w:eastAsia="Batang" w:cs="Times New Roman"/>
      <w:sz w:val="28"/>
      <w:szCs w:val="28"/>
      <w:lang w:val="vi-VN" w:eastAsia="ko-KR"/>
    </w:rPr>
  </w:style>
  <w:style w:type="paragraph" w:styleId="ListBullet">
    <w:name w:val="List Bullet"/>
    <w:basedOn w:val="Normal"/>
    <w:unhideWhenUsed/>
    <w:rsid w:val="00487AC6"/>
    <w:pPr>
      <w:numPr>
        <w:numId w:val="3"/>
      </w:numPr>
      <w:tabs>
        <w:tab w:val="clear" w:pos="360"/>
      </w:tabs>
      <w:spacing w:after="0" w:line="240" w:lineRule="auto"/>
      <w:ind w:left="0" w:firstLine="0"/>
    </w:pPr>
    <w:rPr>
      <w:rFonts w:eastAsia="Times New Roman" w:cs="Times New Roman"/>
      <w:szCs w:val="24"/>
    </w:rPr>
  </w:style>
  <w:style w:type="character" w:styleId="PageNumber">
    <w:name w:val="page number"/>
    <w:basedOn w:val="DefaultParagraphFont"/>
    <w:rsid w:val="00487AC6"/>
  </w:style>
  <w:style w:type="paragraph" w:styleId="BodyText3">
    <w:name w:val="Body Text 3"/>
    <w:basedOn w:val="Normal"/>
    <w:link w:val="BodyText3Char"/>
    <w:qFormat/>
    <w:rsid w:val="00487AC6"/>
    <w:pPr>
      <w:widowControl w:val="0"/>
      <w:spacing w:after="0" w:line="240" w:lineRule="auto"/>
      <w:jc w:val="center"/>
    </w:pPr>
    <w:rPr>
      <w:rFonts w:ascii=".VnTimeH" w:eastAsia="Times New Roman" w:hAnsi=".VnTimeH" w:cs="Times New Roman"/>
      <w:b/>
      <w:snapToGrid w:val="0"/>
      <w:sz w:val="34"/>
      <w:szCs w:val="28"/>
    </w:rPr>
  </w:style>
  <w:style w:type="character" w:customStyle="1" w:styleId="BodyText3Char">
    <w:name w:val="Body Text 3 Char"/>
    <w:basedOn w:val="DefaultParagraphFont"/>
    <w:link w:val="BodyText3"/>
    <w:rsid w:val="00487AC6"/>
    <w:rPr>
      <w:rFonts w:ascii=".VnTimeH" w:eastAsia="Times New Roman" w:hAnsi=".VnTimeH" w:cs="Times New Roman"/>
      <w:b/>
      <w:snapToGrid w:val="0"/>
      <w:sz w:val="34"/>
      <w:szCs w:val="28"/>
    </w:rPr>
  </w:style>
  <w:style w:type="paragraph" w:customStyle="1" w:styleId="abc">
    <w:name w:val="abc"/>
    <w:basedOn w:val="Normal"/>
    <w:link w:val="abcChar"/>
    <w:rsid w:val="00487AC6"/>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487AC6"/>
    <w:rPr>
      <w:rFonts w:ascii=".VnTime" w:eastAsia="Times New Roman" w:hAnsi=".VnTime" w:cs="Times New Roman"/>
      <w:b/>
      <w:color w:val="000000"/>
      <w:sz w:val="28"/>
      <w:szCs w:val="28"/>
      <w:lang w:val="vi-VN"/>
    </w:rPr>
  </w:style>
  <w:style w:type="character" w:customStyle="1" w:styleId="bodytext2-h1">
    <w:name w:val="bodytext2-h1"/>
    <w:rsid w:val="00487AC6"/>
    <w:rPr>
      <w:rFonts w:ascii="Times New Roman" w:hAnsi="Times New Roman" w:cs="Times New Roman" w:hint="default"/>
      <w:i/>
      <w:iCs/>
      <w:sz w:val="28"/>
      <w:szCs w:val="28"/>
    </w:rPr>
  </w:style>
  <w:style w:type="paragraph" w:customStyle="1" w:styleId="bodytext2-p">
    <w:name w:val="bodytext2-p"/>
    <w:basedOn w:val="Normal"/>
    <w:rsid w:val="00487AC6"/>
    <w:pPr>
      <w:spacing w:after="0" w:line="240" w:lineRule="auto"/>
      <w:jc w:val="both"/>
    </w:pPr>
    <w:rPr>
      <w:rFonts w:eastAsia="Batang" w:cs="Times New Roman"/>
      <w:sz w:val="20"/>
      <w:szCs w:val="20"/>
    </w:rPr>
  </w:style>
  <w:style w:type="character" w:customStyle="1" w:styleId="apple-converted-space">
    <w:name w:val="apple-converted-space"/>
    <w:basedOn w:val="DefaultParagraphFont"/>
    <w:rsid w:val="00487AC6"/>
  </w:style>
  <w:style w:type="paragraph" w:styleId="BodyText2">
    <w:name w:val="Body Text 2"/>
    <w:basedOn w:val="Normal"/>
    <w:link w:val="BodyText2Char"/>
    <w:uiPriority w:val="99"/>
    <w:rsid w:val="00487AC6"/>
    <w:pPr>
      <w:suppressAutoHyphens/>
      <w:spacing w:after="120" w:line="480" w:lineRule="auto"/>
    </w:pPr>
    <w:rPr>
      <w:rFonts w:eastAsia="Times New Roman" w:cs="Times New Roman"/>
      <w:szCs w:val="24"/>
      <w:lang w:eastAsia="ar-SA"/>
    </w:rPr>
  </w:style>
  <w:style w:type="character" w:customStyle="1" w:styleId="BodyText2Char">
    <w:name w:val="Body Text 2 Char"/>
    <w:basedOn w:val="DefaultParagraphFont"/>
    <w:link w:val="BodyText2"/>
    <w:uiPriority w:val="99"/>
    <w:rsid w:val="00487AC6"/>
    <w:rPr>
      <w:rFonts w:eastAsia="Times New Roman" w:cs="Times New Roman"/>
      <w:szCs w:val="24"/>
      <w:lang w:eastAsia="ar-SA"/>
    </w:rPr>
  </w:style>
  <w:style w:type="paragraph" w:styleId="EndnoteText">
    <w:name w:val="endnote text"/>
    <w:basedOn w:val="Normal"/>
    <w:link w:val="EndnoteTextChar"/>
    <w:uiPriority w:val="99"/>
    <w:semiHidden/>
    <w:unhideWhenUsed/>
    <w:rsid w:val="00487AC6"/>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87AC6"/>
    <w:rPr>
      <w:rFonts w:eastAsia="Times New Roman" w:cs="Times New Roman"/>
      <w:sz w:val="20"/>
      <w:szCs w:val="20"/>
    </w:rPr>
  </w:style>
  <w:style w:type="paragraph" w:customStyle="1" w:styleId="DefaultParagraphFontParaCharCharCharCharChar">
    <w:name w:val="Default Paragraph Font Para Char Char Char Char Char"/>
    <w:autoRedefine/>
    <w:rsid w:val="00487AC6"/>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semiHidden/>
    <w:rsid w:val="00487AC6"/>
    <w:pPr>
      <w:spacing w:after="0" w:line="240" w:lineRule="auto"/>
    </w:pPr>
    <w:rPr>
      <w:rFonts w:eastAsia="Times New Roman" w:cs="Times New Roman"/>
      <w:sz w:val="28"/>
      <w:szCs w:val="28"/>
    </w:rPr>
  </w:style>
  <w:style w:type="paragraph" w:styleId="BodyText">
    <w:name w:val="Body Text"/>
    <w:basedOn w:val="Normal"/>
    <w:link w:val="BodyTextChar"/>
    <w:uiPriority w:val="1"/>
    <w:unhideWhenUsed/>
    <w:qFormat/>
    <w:rsid w:val="00487AC6"/>
    <w:pPr>
      <w:spacing w:after="12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487AC6"/>
    <w:rPr>
      <w:rFonts w:eastAsia="Times New Roman" w:cs="Times New Roman"/>
      <w:sz w:val="28"/>
      <w:szCs w:val="28"/>
    </w:rPr>
  </w:style>
  <w:style w:type="paragraph" w:styleId="BodyTextIndent2">
    <w:name w:val="Body Text Indent 2"/>
    <w:basedOn w:val="Normal"/>
    <w:link w:val="BodyTextIndent2Char"/>
    <w:uiPriority w:val="99"/>
    <w:unhideWhenUsed/>
    <w:qFormat/>
    <w:rsid w:val="00487AC6"/>
    <w:pPr>
      <w:spacing w:after="120" w:line="480" w:lineRule="auto"/>
      <w:ind w:left="360"/>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487AC6"/>
    <w:rPr>
      <w:rFonts w:eastAsia="Times New Roman" w:cs="Times New Roman"/>
      <w:sz w:val="28"/>
      <w:szCs w:val="28"/>
    </w:rPr>
  </w:style>
  <w:style w:type="paragraph" w:customStyle="1" w:styleId="Normal1">
    <w:name w:val="Normal1"/>
    <w:basedOn w:val="Normal"/>
    <w:rsid w:val="00487AC6"/>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487AC6"/>
    <w:rPr>
      <w:rFonts w:ascii="Times New Roman" w:hAnsi="Times New Roman" w:cs="Times New Roman" w:hint="default"/>
      <w:b w:val="0"/>
      <w:bCs w:val="0"/>
      <w:i w:val="0"/>
      <w:iCs w:val="0"/>
      <w:color w:val="000000"/>
      <w:sz w:val="22"/>
      <w:szCs w:val="22"/>
    </w:rPr>
  </w:style>
  <w:style w:type="character" w:customStyle="1" w:styleId="IntenseEmphasis1">
    <w:name w:val="Intense Emphasis1"/>
    <w:basedOn w:val="DefaultParagraphFont"/>
    <w:uiPriority w:val="21"/>
    <w:qFormat/>
    <w:rsid w:val="00487AC6"/>
    <w:rPr>
      <w:i/>
      <w:iCs/>
      <w:color w:val="2F5496" w:themeColor="accent1" w:themeShade="BF"/>
    </w:rPr>
  </w:style>
  <w:style w:type="character" w:customStyle="1" w:styleId="IntenseReference1">
    <w:name w:val="Intense Reference1"/>
    <w:basedOn w:val="DefaultParagraphFont"/>
    <w:uiPriority w:val="32"/>
    <w:qFormat/>
    <w:rsid w:val="00487AC6"/>
    <w:rPr>
      <w:b/>
      <w:bCs/>
      <w:smallCaps/>
      <w:color w:val="2F5496" w:themeColor="accent1" w:themeShade="BF"/>
      <w:spacing w:val="5"/>
    </w:rPr>
  </w:style>
  <w:style w:type="character" w:customStyle="1" w:styleId="dieuCharChar">
    <w:name w:val="dieu Char Char"/>
    <w:basedOn w:val="DefaultParagraphFont"/>
    <w:rsid w:val="00487AC6"/>
    <w:rPr>
      <w:b/>
      <w:color w:val="0000FF"/>
      <w:spacing w:val="24"/>
      <w:sz w:val="26"/>
      <w:szCs w:val="26"/>
      <w:lang w:val="en-US" w:eastAsia="en-US" w:bidi="ar-SA"/>
    </w:rPr>
  </w:style>
  <w:style w:type="character" w:styleId="Strong">
    <w:name w:val="Strong"/>
    <w:uiPriority w:val="22"/>
    <w:qFormat/>
    <w:rsid w:val="00487AC6"/>
    <w:rPr>
      <w:b/>
      <w:bCs/>
    </w:rPr>
  </w:style>
  <w:style w:type="character" w:styleId="Emphasis">
    <w:name w:val="Emphasis"/>
    <w:uiPriority w:val="20"/>
    <w:qFormat/>
    <w:rsid w:val="00487AC6"/>
    <w:rPr>
      <w:i/>
      <w:iCs/>
    </w:rPr>
  </w:style>
  <w:style w:type="character" w:customStyle="1" w:styleId="acopre">
    <w:name w:val="acopre"/>
    <w:basedOn w:val="DefaultParagraphFont"/>
    <w:rsid w:val="00487AC6"/>
  </w:style>
  <w:style w:type="character" w:customStyle="1" w:styleId="Khc">
    <w:name w:val="Khác_"/>
    <w:link w:val="Khc0"/>
    <w:uiPriority w:val="99"/>
    <w:locked/>
    <w:rsid w:val="00487AC6"/>
    <w:rPr>
      <w:sz w:val="26"/>
      <w:szCs w:val="26"/>
    </w:rPr>
  </w:style>
  <w:style w:type="paragraph" w:customStyle="1" w:styleId="Khc0">
    <w:name w:val="Khác"/>
    <w:basedOn w:val="Normal"/>
    <w:link w:val="Khc"/>
    <w:uiPriority w:val="99"/>
    <w:rsid w:val="00487AC6"/>
    <w:pPr>
      <w:widowControl w:val="0"/>
      <w:spacing w:after="220" w:line="256" w:lineRule="auto"/>
      <w:ind w:firstLine="400"/>
      <w:jc w:val="both"/>
    </w:pPr>
    <w:rPr>
      <w:sz w:val="26"/>
      <w:szCs w:val="26"/>
    </w:rPr>
  </w:style>
  <w:style w:type="character" w:customStyle="1" w:styleId="tojvnm2t">
    <w:name w:val="tojvnm2t"/>
    <w:basedOn w:val="DefaultParagraphFont"/>
    <w:rsid w:val="00487AC6"/>
  </w:style>
  <w:style w:type="character" w:customStyle="1" w:styleId="table0020gridchar">
    <w:name w:val="table_0020grid__char"/>
    <w:basedOn w:val="DefaultParagraphFont"/>
    <w:rsid w:val="00487AC6"/>
  </w:style>
  <w:style w:type="character" w:styleId="FollowedHyperlink">
    <w:name w:val="FollowedHyperlink"/>
    <w:unhideWhenUsed/>
    <w:qFormat/>
    <w:rsid w:val="00487AC6"/>
    <w:rPr>
      <w:color w:val="954F72"/>
      <w:u w:val="single"/>
    </w:rPr>
  </w:style>
  <w:style w:type="numbering" w:customStyle="1" w:styleId="CurrentList1">
    <w:name w:val="Current List1"/>
    <w:uiPriority w:val="99"/>
    <w:rsid w:val="00487AC6"/>
    <w:pPr>
      <w:numPr>
        <w:numId w:val="6"/>
      </w:numPr>
    </w:pPr>
  </w:style>
  <w:style w:type="paragraph" w:styleId="TOCHeading">
    <w:name w:val="TOC Heading"/>
    <w:basedOn w:val="Heading1"/>
    <w:next w:val="Normal"/>
    <w:uiPriority w:val="39"/>
    <w:unhideWhenUsed/>
    <w:qFormat/>
    <w:rsid w:val="00487AC6"/>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795ADE"/>
    <w:pPr>
      <w:tabs>
        <w:tab w:val="right" w:leader="dot" w:pos="9062"/>
      </w:tabs>
      <w:spacing w:after="200" w:line="276" w:lineRule="auto"/>
      <w:jc w:val="both"/>
    </w:pPr>
    <w:rPr>
      <w:rFonts w:ascii="Times New Roman Bold" w:eastAsia="Calibri" w:hAnsi="Times New Roman Bold" w:cs="Times New Roman"/>
      <w:b/>
      <w:bCs/>
      <w:noProof/>
      <w:spacing w:val="-10"/>
      <w:sz w:val="26"/>
      <w:lang w:val="nb-NO"/>
    </w:rPr>
  </w:style>
  <w:style w:type="paragraph" w:styleId="TOC2">
    <w:name w:val="toc 2"/>
    <w:basedOn w:val="Normal"/>
    <w:next w:val="Normal"/>
    <w:autoRedefine/>
    <w:uiPriority w:val="39"/>
    <w:unhideWhenUsed/>
    <w:rsid w:val="00487AC6"/>
    <w:pPr>
      <w:spacing w:after="200" w:line="276" w:lineRule="auto"/>
      <w:ind w:left="260"/>
      <w:jc w:val="both"/>
    </w:pPr>
    <w:rPr>
      <w:rFonts w:eastAsia="Calibri" w:cs="Times New Roman"/>
      <w:sz w:val="26"/>
    </w:rPr>
  </w:style>
  <w:style w:type="paragraph" w:styleId="TOC3">
    <w:name w:val="toc 3"/>
    <w:basedOn w:val="Normal"/>
    <w:next w:val="Normal"/>
    <w:autoRedefine/>
    <w:uiPriority w:val="39"/>
    <w:unhideWhenUsed/>
    <w:rsid w:val="00487AC6"/>
    <w:pPr>
      <w:spacing w:after="200" w:line="276" w:lineRule="auto"/>
      <w:ind w:left="520"/>
      <w:jc w:val="both"/>
    </w:pPr>
    <w:rPr>
      <w:rFonts w:eastAsia="Calibri" w:cs="Times New Roman"/>
      <w:sz w:val="26"/>
    </w:rPr>
  </w:style>
  <w:style w:type="paragraph" w:styleId="TOC4">
    <w:name w:val="toc 4"/>
    <w:basedOn w:val="Normal"/>
    <w:next w:val="Normal"/>
    <w:autoRedefine/>
    <w:uiPriority w:val="39"/>
    <w:unhideWhenUsed/>
    <w:rsid w:val="00487AC6"/>
    <w:pPr>
      <w:spacing w:after="100" w:line="276" w:lineRule="auto"/>
      <w:ind w:left="660"/>
      <w:jc w:val="both"/>
    </w:pPr>
    <w:rPr>
      <w:rFonts w:ascii="Calibri" w:eastAsia="Times New Roman" w:hAnsi="Calibri" w:cs="Times New Roman"/>
      <w:sz w:val="22"/>
    </w:rPr>
  </w:style>
  <w:style w:type="paragraph" w:styleId="TOC5">
    <w:name w:val="toc 5"/>
    <w:basedOn w:val="Normal"/>
    <w:next w:val="Normal"/>
    <w:autoRedefine/>
    <w:uiPriority w:val="39"/>
    <w:unhideWhenUsed/>
    <w:rsid w:val="00487AC6"/>
    <w:pPr>
      <w:spacing w:after="100" w:line="276" w:lineRule="auto"/>
      <w:ind w:left="880"/>
      <w:jc w:val="both"/>
    </w:pPr>
    <w:rPr>
      <w:rFonts w:ascii="Calibri" w:eastAsia="Times New Roman" w:hAnsi="Calibri" w:cs="Times New Roman"/>
      <w:sz w:val="22"/>
    </w:rPr>
  </w:style>
  <w:style w:type="paragraph" w:styleId="TOC6">
    <w:name w:val="toc 6"/>
    <w:basedOn w:val="Normal"/>
    <w:next w:val="Normal"/>
    <w:autoRedefine/>
    <w:uiPriority w:val="39"/>
    <w:unhideWhenUsed/>
    <w:rsid w:val="00487AC6"/>
    <w:pPr>
      <w:spacing w:after="100" w:line="276" w:lineRule="auto"/>
      <w:ind w:left="1100"/>
      <w:jc w:val="both"/>
    </w:pPr>
    <w:rPr>
      <w:rFonts w:ascii="Calibri" w:eastAsia="Times New Roman" w:hAnsi="Calibri" w:cs="Times New Roman"/>
      <w:sz w:val="22"/>
    </w:rPr>
  </w:style>
  <w:style w:type="paragraph" w:styleId="TOC7">
    <w:name w:val="toc 7"/>
    <w:basedOn w:val="Normal"/>
    <w:next w:val="Normal"/>
    <w:autoRedefine/>
    <w:uiPriority w:val="39"/>
    <w:unhideWhenUsed/>
    <w:rsid w:val="00487AC6"/>
    <w:pPr>
      <w:spacing w:after="100" w:line="276" w:lineRule="auto"/>
      <w:ind w:left="1320"/>
      <w:jc w:val="both"/>
    </w:pPr>
    <w:rPr>
      <w:rFonts w:ascii="Calibri" w:eastAsia="Times New Roman" w:hAnsi="Calibri" w:cs="Times New Roman"/>
      <w:sz w:val="22"/>
    </w:rPr>
  </w:style>
  <w:style w:type="paragraph" w:styleId="TOC8">
    <w:name w:val="toc 8"/>
    <w:basedOn w:val="Normal"/>
    <w:next w:val="Normal"/>
    <w:autoRedefine/>
    <w:uiPriority w:val="39"/>
    <w:unhideWhenUsed/>
    <w:rsid w:val="00487AC6"/>
    <w:pPr>
      <w:spacing w:after="100" w:line="276" w:lineRule="auto"/>
      <w:ind w:left="1540"/>
      <w:jc w:val="both"/>
    </w:pPr>
    <w:rPr>
      <w:rFonts w:ascii="Calibri" w:eastAsia="Times New Roman" w:hAnsi="Calibri" w:cs="Times New Roman"/>
      <w:sz w:val="22"/>
    </w:rPr>
  </w:style>
  <w:style w:type="paragraph" w:styleId="TOC9">
    <w:name w:val="toc 9"/>
    <w:basedOn w:val="Normal"/>
    <w:next w:val="Normal"/>
    <w:autoRedefine/>
    <w:uiPriority w:val="39"/>
    <w:unhideWhenUsed/>
    <w:rsid w:val="00487AC6"/>
    <w:pPr>
      <w:spacing w:after="100" w:line="276" w:lineRule="auto"/>
      <w:ind w:left="1760"/>
      <w:jc w:val="both"/>
    </w:pPr>
    <w:rPr>
      <w:rFonts w:ascii="Calibri" w:eastAsia="Times New Roman" w:hAnsi="Calibri" w:cs="Times New Roman"/>
      <w:sz w:val="22"/>
    </w:rPr>
  </w:style>
  <w:style w:type="paragraph" w:customStyle="1" w:styleId="xl63">
    <w:name w:val="xl63"/>
    <w:basedOn w:val="Normal"/>
    <w:rsid w:val="00487AC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4">
    <w:name w:val="xl64"/>
    <w:basedOn w:val="Normal"/>
    <w:rsid w:val="00487AC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00"/>
      <w:szCs w:val="24"/>
    </w:rPr>
  </w:style>
  <w:style w:type="paragraph" w:customStyle="1" w:styleId="xl65">
    <w:name w:val="xl65"/>
    <w:basedOn w:val="Normal"/>
    <w:rsid w:val="00487AC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6">
    <w:name w:val="xl66"/>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67">
    <w:name w:val="xl67"/>
    <w:basedOn w:val="Normal"/>
    <w:rsid w:val="00487AC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68">
    <w:name w:val="xl68"/>
    <w:basedOn w:val="Normal"/>
    <w:rsid w:val="00487AC6"/>
    <w:pPr>
      <w:spacing w:before="100" w:beforeAutospacing="1" w:after="100" w:afterAutospacing="1" w:line="240" w:lineRule="auto"/>
      <w:jc w:val="both"/>
    </w:pPr>
    <w:rPr>
      <w:rFonts w:eastAsia="Times New Roman" w:cs="Times New Roman"/>
      <w:szCs w:val="24"/>
    </w:rPr>
  </w:style>
  <w:style w:type="paragraph" w:customStyle="1" w:styleId="xl69">
    <w:name w:val="xl69"/>
    <w:basedOn w:val="Normal"/>
    <w:rsid w:val="00487AC6"/>
    <w:pPr>
      <w:pBdr>
        <w:bottom w:val="single" w:sz="8" w:space="0" w:color="auto"/>
        <w:right w:val="single" w:sz="8" w:space="0" w:color="auto"/>
      </w:pBdr>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0">
    <w:name w:val="xl70"/>
    <w:basedOn w:val="Normal"/>
    <w:rsid w:val="00487AC6"/>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487AC6"/>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s="Times New Roman"/>
      <w:color w:val="000000"/>
      <w:szCs w:val="24"/>
    </w:rPr>
  </w:style>
  <w:style w:type="paragraph" w:customStyle="1" w:styleId="xl72">
    <w:name w:val="xl72"/>
    <w:basedOn w:val="Normal"/>
    <w:rsid w:val="00487AC6"/>
    <w:pPr>
      <w:shd w:val="clear" w:color="000000" w:fill="FFFF00"/>
      <w:spacing w:before="100" w:beforeAutospacing="1" w:after="100" w:afterAutospacing="1" w:line="240" w:lineRule="auto"/>
      <w:jc w:val="both"/>
    </w:pPr>
    <w:rPr>
      <w:rFonts w:eastAsia="Times New Roman" w:cs="Times New Roman"/>
      <w:szCs w:val="24"/>
    </w:rPr>
  </w:style>
  <w:style w:type="numbering" w:styleId="1ai">
    <w:name w:val="Outline List 1"/>
    <w:aliases w:val="(1) /( a) /( )i"/>
    <w:basedOn w:val="NoList"/>
    <w:rsid w:val="00487AC6"/>
    <w:pPr>
      <w:numPr>
        <w:numId w:val="7"/>
      </w:numPr>
    </w:pPr>
  </w:style>
  <w:style w:type="paragraph" w:customStyle="1" w:styleId="iu">
    <w:name w:val="Điều"/>
    <w:basedOn w:val="Heading4"/>
    <w:uiPriority w:val="99"/>
    <w:qFormat/>
    <w:rsid w:val="00487AC6"/>
    <w:pPr>
      <w:numPr>
        <w:numId w:val="9"/>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487AC6"/>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487AC6"/>
  </w:style>
  <w:style w:type="character" w:customStyle="1" w:styleId="FollowedHyperlink1">
    <w:name w:val="FollowedHyperlink1"/>
    <w:uiPriority w:val="99"/>
    <w:semiHidden/>
    <w:unhideWhenUsed/>
    <w:rsid w:val="00487AC6"/>
    <w:rPr>
      <w:color w:val="954F72"/>
      <w:u w:val="single"/>
    </w:rPr>
  </w:style>
  <w:style w:type="character" w:styleId="HTMLTypewriter">
    <w:name w:val="HTML Typewriter"/>
    <w:unhideWhenUsed/>
    <w:rsid w:val="00487AC6"/>
    <w:rPr>
      <w:rFonts w:ascii="Courier New" w:eastAsia="Times New Roman" w:hAnsi="Courier New" w:cs="Courier New" w:hint="default"/>
      <w:sz w:val="20"/>
      <w:szCs w:val="20"/>
    </w:rPr>
  </w:style>
  <w:style w:type="paragraph" w:customStyle="1" w:styleId="msonormal0">
    <w:name w:val="msonormal"/>
    <w:rsid w:val="00487AC6"/>
    <w:pPr>
      <w:spacing w:before="100" w:beforeAutospacing="1" w:after="100" w:afterAutospacing="1" w:line="240" w:lineRule="auto"/>
      <w:ind w:firstLine="567"/>
      <w:jc w:val="both"/>
    </w:pPr>
    <w:rPr>
      <w:rFonts w:eastAsia="SimSun" w:cs="Times New Roman"/>
      <w:szCs w:val="24"/>
      <w:lang w:eastAsia="zh-CN"/>
    </w:rPr>
  </w:style>
  <w:style w:type="paragraph" w:styleId="BodyTextIndent3">
    <w:name w:val="Body Text Indent 3"/>
    <w:basedOn w:val="Normal"/>
    <w:link w:val="BodyTextIndent3Char"/>
    <w:unhideWhenUsed/>
    <w:rsid w:val="00487AC6"/>
    <w:pPr>
      <w:spacing w:before="60" w:after="0" w:line="240" w:lineRule="auto"/>
      <w:ind w:firstLine="720"/>
      <w:jc w:val="both"/>
    </w:pPr>
    <w:rPr>
      <w:rFonts w:eastAsia="Times New Roman" w:cs="Times New Roman"/>
      <w:color w:val="000000"/>
      <w:sz w:val="20"/>
      <w:szCs w:val="20"/>
    </w:rPr>
  </w:style>
  <w:style w:type="character" w:customStyle="1" w:styleId="BodyTextIndent3Char">
    <w:name w:val="Body Text Indent 3 Char"/>
    <w:basedOn w:val="DefaultParagraphFont"/>
    <w:link w:val="BodyTextIndent3"/>
    <w:rsid w:val="00487AC6"/>
    <w:rPr>
      <w:rFonts w:eastAsia="Times New Roman" w:cs="Times New Roman"/>
      <w:color w:val="000000"/>
      <w:sz w:val="20"/>
      <w:szCs w:val="20"/>
    </w:rPr>
  </w:style>
  <w:style w:type="paragraph" w:styleId="BlockText">
    <w:name w:val="Block Text"/>
    <w:basedOn w:val="Normal"/>
    <w:unhideWhenUsed/>
    <w:rsid w:val="00487AC6"/>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487AC6"/>
    <w:pPr>
      <w:spacing w:before="100" w:beforeAutospacing="1" w:after="100" w:afterAutospacing="1" w:line="240" w:lineRule="auto"/>
      <w:jc w:val="both"/>
    </w:pPr>
    <w:rPr>
      <w:rFonts w:eastAsia="Times New Roman" w:cs="Times New Roman"/>
      <w:color w:val="000000"/>
      <w:sz w:val="20"/>
      <w:szCs w:val="24"/>
    </w:rPr>
  </w:style>
  <w:style w:type="character" w:customStyle="1" w:styleId="Heading4Char1">
    <w:name w:val="Heading 4 Char1"/>
    <w:uiPriority w:val="9"/>
    <w:semiHidden/>
    <w:rsid w:val="00487AC6"/>
    <w:rPr>
      <w:rFonts w:ascii="Calibri Light" w:eastAsia="Times New Roman" w:hAnsi="Calibri Light" w:cs="Times New Roman"/>
      <w:i/>
      <w:iCs/>
      <w:color w:val="2E74B5"/>
      <w:sz w:val="28"/>
    </w:rPr>
  </w:style>
  <w:style w:type="paragraph" w:customStyle="1" w:styleId="noidung">
    <w:name w:val="noidung"/>
    <w:basedOn w:val="Normal"/>
    <w:rsid w:val="00487AC6"/>
    <w:pPr>
      <w:spacing w:before="60" w:after="0" w:line="276" w:lineRule="auto"/>
      <w:ind w:firstLine="454"/>
      <w:jc w:val="both"/>
    </w:pPr>
    <w:rPr>
      <w:rFonts w:eastAsia="Times New Roman" w:cs="Times New Roman"/>
      <w:color w:val="000000"/>
      <w:sz w:val="20"/>
      <w:szCs w:val="20"/>
    </w:rPr>
  </w:style>
  <w:style w:type="character" w:customStyle="1" w:styleId="normalchar">
    <w:name w:val="normal__char"/>
    <w:basedOn w:val="DefaultParagraphFont"/>
    <w:rsid w:val="00487AC6"/>
  </w:style>
  <w:style w:type="paragraph" w:customStyle="1" w:styleId="CharCharCharCharCharChar1Char">
    <w:name w:val="Char Char Char Char Char Char1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
    <w:name w:val="Char Char Char Char Char 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
    <w:name w:val="Char"/>
    <w:next w:val="Normal"/>
    <w:autoRedefine/>
    <w:semiHidden/>
    <w:rsid w:val="00487AC6"/>
    <w:pPr>
      <w:spacing w:before="120" w:line="240" w:lineRule="exact"/>
      <w:ind w:firstLine="567"/>
      <w:jc w:val="both"/>
    </w:pPr>
    <w:rPr>
      <w:rFonts w:eastAsia="Times New Roman" w:cs="Times New Roman"/>
      <w:sz w:val="28"/>
      <w:szCs w:val="28"/>
    </w:rPr>
  </w:style>
  <w:style w:type="paragraph" w:customStyle="1" w:styleId="CharCharCharCharCharChar1CharCharChar">
    <w:name w:val="Char Char Char Char Char Char1 Char Char Char"/>
    <w:next w:val="Normal"/>
    <w:autoRedefine/>
    <w:semiHidden/>
    <w:rsid w:val="00487AC6"/>
    <w:pPr>
      <w:spacing w:before="120" w:line="240" w:lineRule="exact"/>
      <w:ind w:firstLine="567"/>
      <w:jc w:val="both"/>
    </w:pPr>
    <w:rPr>
      <w:rFonts w:eastAsia="Times New Roman" w:cs="Times New Roman"/>
      <w:sz w:val="28"/>
      <w:szCs w:val="28"/>
    </w:rPr>
  </w:style>
  <w:style w:type="character" w:styleId="EndnoteReference">
    <w:name w:val="endnote reference"/>
    <w:uiPriority w:val="99"/>
    <w:semiHidden/>
    <w:unhideWhenUsed/>
    <w:rsid w:val="00487AC6"/>
    <w:rPr>
      <w:vertAlign w:val="superscript"/>
    </w:rPr>
  </w:style>
  <w:style w:type="paragraph" w:customStyle="1" w:styleId="Phuluc">
    <w:name w:val="Phu luc"/>
    <w:basedOn w:val="Heading2"/>
    <w:link w:val="PhulucChar"/>
    <w:qFormat/>
    <w:rsid w:val="00487AC6"/>
    <w:pPr>
      <w:numPr>
        <w:numId w:val="8"/>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487AC6"/>
    <w:rPr>
      <w:rFonts w:eastAsia="Batang" w:cs="Times New Roman"/>
      <w:b/>
      <w:color w:val="000000"/>
      <w:spacing w:val="-8"/>
      <w:sz w:val="28"/>
      <w:szCs w:val="28"/>
      <w:lang w:val="nl-NL" w:eastAsia="ko-KR"/>
    </w:rPr>
  </w:style>
  <w:style w:type="character" w:customStyle="1" w:styleId="Vnbnnidung">
    <w:name w:val="Văn bản nội dung_"/>
    <w:link w:val="Vnbnnidung0"/>
    <w:locked/>
    <w:rsid w:val="00487AC6"/>
  </w:style>
  <w:style w:type="paragraph" w:customStyle="1" w:styleId="Vnbnnidung0">
    <w:name w:val="Văn bản nội dung"/>
    <w:basedOn w:val="Normal"/>
    <w:link w:val="Vnbnnidung"/>
    <w:rsid w:val="00487AC6"/>
    <w:pPr>
      <w:widowControl w:val="0"/>
      <w:spacing w:after="140" w:line="276" w:lineRule="auto"/>
      <w:ind w:firstLine="400"/>
      <w:jc w:val="both"/>
    </w:pPr>
  </w:style>
  <w:style w:type="table" w:customStyle="1" w:styleId="TableGrid23">
    <w:name w:val="Table Grid23"/>
    <w:basedOn w:val="TableNormal"/>
    <w:next w:val="TableGrid"/>
    <w:uiPriority w:val="39"/>
    <w:rsid w:val="00487AC6"/>
    <w:pPr>
      <w:spacing w:after="0" w:line="240" w:lineRule="auto"/>
    </w:pPr>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487AC6"/>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487AC6"/>
    <w:rPr>
      <w:b/>
      <w:bCs/>
      <w:shd w:val="clear" w:color="auto" w:fill="FFFFFF"/>
    </w:rPr>
  </w:style>
  <w:style w:type="character" w:customStyle="1" w:styleId="Heading10">
    <w:name w:val="Heading #1_"/>
    <w:link w:val="Heading11"/>
    <w:uiPriority w:val="99"/>
    <w:rsid w:val="00487AC6"/>
    <w:rPr>
      <w:b/>
      <w:bCs/>
      <w:shd w:val="clear" w:color="auto" w:fill="FFFFFF"/>
    </w:rPr>
  </w:style>
  <w:style w:type="character" w:customStyle="1" w:styleId="Tablecaption">
    <w:name w:val="Table caption_"/>
    <w:link w:val="Tablecaption0"/>
    <w:uiPriority w:val="99"/>
    <w:rsid w:val="00487AC6"/>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487AC6"/>
    <w:pPr>
      <w:widowControl w:val="0"/>
      <w:shd w:val="clear" w:color="auto" w:fill="FFFFFF"/>
      <w:spacing w:after="0" w:line="240" w:lineRule="auto"/>
      <w:jc w:val="center"/>
    </w:pPr>
    <w:rPr>
      <w:b/>
      <w:bCs/>
    </w:rPr>
  </w:style>
  <w:style w:type="paragraph" w:customStyle="1" w:styleId="Heading11">
    <w:name w:val="Heading #1"/>
    <w:basedOn w:val="Normal"/>
    <w:link w:val="Heading10"/>
    <w:uiPriority w:val="99"/>
    <w:rsid w:val="00487AC6"/>
    <w:pPr>
      <w:widowControl w:val="0"/>
      <w:shd w:val="clear" w:color="auto" w:fill="FFFFFF"/>
      <w:spacing w:after="220" w:line="283" w:lineRule="auto"/>
      <w:jc w:val="center"/>
      <w:outlineLvl w:val="0"/>
    </w:pPr>
    <w:rPr>
      <w:b/>
      <w:bCs/>
    </w:rPr>
  </w:style>
  <w:style w:type="paragraph" w:customStyle="1" w:styleId="Tablecaption0">
    <w:name w:val="Table caption"/>
    <w:basedOn w:val="Normal"/>
    <w:link w:val="Tablecaption"/>
    <w:uiPriority w:val="99"/>
    <w:rsid w:val="00487AC6"/>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487AC6"/>
    <w:rPr>
      <w:i/>
      <w:iCs/>
      <w:shd w:val="clear" w:color="auto" w:fill="FFFFFF"/>
    </w:rPr>
  </w:style>
  <w:style w:type="paragraph" w:customStyle="1" w:styleId="Bodytext60">
    <w:name w:val="Body text (6)"/>
    <w:basedOn w:val="Normal"/>
    <w:link w:val="Bodytext6"/>
    <w:uiPriority w:val="99"/>
    <w:rsid w:val="00487AC6"/>
    <w:pPr>
      <w:widowControl w:val="0"/>
      <w:shd w:val="clear" w:color="auto" w:fill="FFFFFF"/>
      <w:spacing w:after="200" w:line="180" w:lineRule="auto"/>
      <w:jc w:val="center"/>
    </w:pPr>
    <w:rPr>
      <w:i/>
      <w:iCs/>
    </w:rPr>
  </w:style>
  <w:style w:type="character" w:customStyle="1" w:styleId="UnresolvedMention1">
    <w:name w:val="Unresolved Mention1"/>
    <w:basedOn w:val="DefaultParagraphFont"/>
    <w:uiPriority w:val="99"/>
    <w:unhideWhenUsed/>
    <w:qFormat/>
    <w:rsid w:val="00487AC6"/>
    <w:rPr>
      <w:color w:val="605E5C"/>
      <w:shd w:val="clear" w:color="auto" w:fill="E1DFDD"/>
    </w:rPr>
  </w:style>
  <w:style w:type="table" w:styleId="TableGridLight">
    <w:name w:val="Grid Table Light"/>
    <w:basedOn w:val="TableNormal"/>
    <w:uiPriority w:val="40"/>
    <w:rsid w:val="00487AC6"/>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87AC6"/>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election">
    <w:name w:val="comment-selection"/>
    <w:basedOn w:val="DefaultParagraphFont"/>
    <w:rsid w:val="00487AC6"/>
  </w:style>
  <w:style w:type="character" w:customStyle="1" w:styleId="comment-selection-focused">
    <w:name w:val="comment-selection-focused"/>
    <w:basedOn w:val="DefaultParagraphFont"/>
    <w:rsid w:val="00487AC6"/>
  </w:style>
  <w:style w:type="character" w:customStyle="1" w:styleId="UnresolvedMention2">
    <w:name w:val="Unresolved Mention2"/>
    <w:basedOn w:val="DefaultParagraphFont"/>
    <w:uiPriority w:val="99"/>
    <w:semiHidden/>
    <w:unhideWhenUsed/>
    <w:rsid w:val="008A7DCC"/>
    <w:rPr>
      <w:color w:val="605E5C"/>
      <w:shd w:val="clear" w:color="auto" w:fill="E1DFDD"/>
    </w:rPr>
  </w:style>
  <w:style w:type="table" w:customStyle="1" w:styleId="TableNormal0">
    <w:name w:val="TableNormal"/>
    <w:rsid w:val="001950E1"/>
    <w:pPr>
      <w:spacing w:after="0" w:line="240" w:lineRule="auto"/>
    </w:pPr>
    <w:rPr>
      <w:rFonts w:eastAsia="Times New Roman" w:cs="Times New Roman"/>
      <w:szCs w:val="24"/>
      <w:lang w:val="en"/>
    </w:rPr>
    <w:tblPr>
      <w:tblCellMar>
        <w:top w:w="0" w:type="dxa"/>
        <w:left w:w="0" w:type="dxa"/>
        <w:bottom w:w="0" w:type="dxa"/>
        <w:right w:w="0" w:type="dxa"/>
      </w:tblCellMar>
    </w:tblPr>
  </w:style>
  <w:style w:type="paragraph" w:customStyle="1" w:styleId="Default">
    <w:name w:val="Default"/>
    <w:rsid w:val="001950E1"/>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Cs w:val="24"/>
    </w:rPr>
  </w:style>
  <w:style w:type="paragraph" w:customStyle="1" w:styleId="Dieu0">
    <w:name w:val="Dieu"/>
    <w:basedOn w:val="Normal"/>
    <w:rsid w:val="001950E1"/>
    <w:pPr>
      <w:tabs>
        <w:tab w:val="left" w:pos="1843"/>
      </w:tabs>
      <w:suppressAutoHyphens/>
      <w:spacing w:after="60" w:line="312" w:lineRule="auto"/>
      <w:ind w:leftChars="-1" w:left="-1" w:hangingChars="1" w:hanging="1"/>
      <w:jc w:val="center"/>
      <w:textDirection w:val="btLr"/>
      <w:textAlignment w:val="top"/>
      <w:outlineLvl w:val="2"/>
    </w:pPr>
    <w:rPr>
      <w:rFonts w:eastAsia="Times New Roman" w:cs="Times New Roman"/>
      <w:b/>
      <w:position w:val="-1"/>
      <w:sz w:val="28"/>
      <w:szCs w:val="26"/>
      <w:lang w:val="vi-VN" w:eastAsia="vi-VN"/>
    </w:rPr>
  </w:style>
  <w:style w:type="character" w:customStyle="1" w:styleId="DieuChar">
    <w:name w:val="Dieu Char"/>
    <w:rsid w:val="001950E1"/>
    <w:rPr>
      <w:rFonts w:ascii="Times New Roman" w:eastAsia="Times New Roman" w:hAnsi="Times New Roman" w:cs="Times New Roman"/>
      <w:b/>
      <w:w w:val="100"/>
      <w:kern w:val="0"/>
      <w:position w:val="-1"/>
      <w:sz w:val="28"/>
      <w:szCs w:val="26"/>
      <w:effect w:val="none"/>
      <w:vertAlign w:val="baseline"/>
      <w:cs w:val="0"/>
      <w:em w:val="none"/>
      <w:lang w:val="vi-VN" w:eastAsia="vi-VN"/>
    </w:rPr>
  </w:style>
  <w:style w:type="character" w:customStyle="1" w:styleId="UnresolvedMention20">
    <w:name w:val="Unresolved Mention2"/>
    <w:basedOn w:val="DefaultParagraphFont"/>
    <w:uiPriority w:val="99"/>
    <w:semiHidden/>
    <w:unhideWhenUsed/>
    <w:rsid w:val="001950E1"/>
    <w:rPr>
      <w:color w:val="605E5C"/>
      <w:shd w:val="clear" w:color="auto" w:fill="E1DFDD"/>
    </w:rPr>
  </w:style>
  <w:style w:type="character" w:customStyle="1" w:styleId="Bodytext0">
    <w:name w:val="Body text_"/>
    <w:link w:val="BodyText30"/>
    <w:rsid w:val="00E12C0B"/>
    <w:rPr>
      <w:sz w:val="26"/>
      <w:szCs w:val="26"/>
      <w:shd w:val="clear" w:color="auto" w:fill="FFFFFF"/>
    </w:rPr>
  </w:style>
  <w:style w:type="character" w:customStyle="1" w:styleId="BodytextBold">
    <w:name w:val="Body text + Bold"/>
    <w:rsid w:val="00E12C0B"/>
    <w:rPr>
      <w:rFonts w:ascii="Times New Roman" w:eastAsia="Times New Roman" w:hAnsi="Times New Roman" w:cs="Times New Roman"/>
      <w:b/>
      <w:bCs/>
      <w:color w:val="000000"/>
      <w:spacing w:val="0"/>
      <w:w w:val="100"/>
      <w:position w:val="0"/>
      <w:sz w:val="26"/>
      <w:szCs w:val="26"/>
      <w:shd w:val="clear" w:color="auto" w:fill="FFFFFF"/>
      <w:lang w:val="vi-VN"/>
    </w:rPr>
  </w:style>
  <w:style w:type="character" w:customStyle="1" w:styleId="BodyText1">
    <w:name w:val="Body Text1"/>
    <w:rsid w:val="00E12C0B"/>
    <w:rPr>
      <w:rFonts w:ascii="Times New Roman" w:eastAsia="Times New Roman" w:hAnsi="Times New Roman" w:cs="Times New Roman"/>
      <w:color w:val="000000"/>
      <w:spacing w:val="0"/>
      <w:w w:val="100"/>
      <w:position w:val="0"/>
      <w:sz w:val="26"/>
      <w:szCs w:val="26"/>
      <w:shd w:val="clear" w:color="auto" w:fill="FFFFFF"/>
      <w:lang w:val="vi-VN"/>
    </w:rPr>
  </w:style>
  <w:style w:type="paragraph" w:customStyle="1" w:styleId="BodyText30">
    <w:name w:val="Body Text3"/>
    <w:basedOn w:val="Normal"/>
    <w:link w:val="Bodytext0"/>
    <w:rsid w:val="00E12C0B"/>
    <w:pPr>
      <w:widowControl w:val="0"/>
      <w:shd w:val="clear" w:color="auto" w:fill="FFFFFF"/>
      <w:spacing w:after="0" w:line="475" w:lineRule="exact"/>
      <w:ind w:firstLine="740"/>
      <w:jc w:val="both"/>
    </w:pPr>
    <w:rPr>
      <w:sz w:val="26"/>
      <w:szCs w:val="26"/>
      <w:shd w:val="clear" w:color="auto" w:fill="FFFFFF"/>
    </w:rPr>
  </w:style>
  <w:style w:type="character" w:customStyle="1" w:styleId="font7">
    <w:name w:val="font7"/>
    <w:rsid w:val="00E12C0B"/>
  </w:style>
  <w:style w:type="paragraph" w:customStyle="1" w:styleId="FootnoteText1">
    <w:name w:val="Footnote Text1"/>
    <w:aliases w:val="Footnote Text11,footnote ref,de nota al p,Footnote dic,R,Re,BVI f"/>
    <w:basedOn w:val="Normal"/>
    <w:link w:val="FootnoteReference"/>
    <w:uiPriority w:val="99"/>
    <w:qFormat/>
    <w:rsid w:val="00E12C0B"/>
    <w:pPr>
      <w:widowControl w:val="0"/>
      <w:spacing w:before="100" w:after="0" w:line="240" w:lineRule="exact"/>
    </w:pPr>
    <w:rPr>
      <w:vertAlign w:val="superscript"/>
    </w:rPr>
  </w:style>
  <w:style w:type="character" w:customStyle="1" w:styleId="FootnoteTextCharCharCharCharCharChar1">
    <w:name w:val="Footnote Text Char Char Char Char Char Char1"/>
    <w:aliases w:val="Footnote Text Char Char Char Char Char Char Ch Char Char1,Footnote Text Char Char Char Char Char Char Ch Char Char Char Char Char Char Char1,fn Char1,З Char1"/>
    <w:uiPriority w:val="99"/>
    <w:rsid w:val="00E12C0B"/>
    <w:rPr>
      <w:rFonts w:ascii="Calibri" w:eastAsia="Calibri" w:hAnsi="Calibri" w:cs="Calibri"/>
      <w:sz w:val="20"/>
      <w:szCs w:val="20"/>
      <w:lang w:val="en" w:eastAsia="vi-VN"/>
    </w:rPr>
  </w:style>
  <w:style w:type="paragraph" w:customStyle="1" w:styleId="Ref1Char">
    <w:name w:val="Ref1 Char"/>
    <w:aliases w:val="BVI fnr Char Char Char Char Char Char Char,BVI fnr Car Car Char Char Char Char Char Char Char,BVI fnr Car Char Char Char Char Char Char Char,FNRefe,4_G Char,callout Char,Footnote Refernece Char"/>
    <w:basedOn w:val="Normal"/>
    <w:uiPriority w:val="99"/>
    <w:qFormat/>
    <w:rsid w:val="00E12C0B"/>
    <w:pPr>
      <w:widowControl w:val="0"/>
      <w:spacing w:line="240" w:lineRule="exact"/>
    </w:pPr>
    <w:rPr>
      <w:rFonts w:eastAsia="Arial" w:cs="Arial"/>
      <w:sz w:val="28"/>
      <w:vertAlign w:val="superscript"/>
      <w:lang w:val="vi-VN"/>
    </w:rPr>
  </w:style>
  <w:style w:type="table" w:customStyle="1" w:styleId="TableGridLight1">
    <w:name w:val="Table Grid Light1"/>
    <w:basedOn w:val="TableNormal"/>
    <w:uiPriority w:val="40"/>
    <w:rsid w:val="00C02942"/>
    <w:pPr>
      <w:spacing w:after="0" w:line="240" w:lineRule="auto"/>
    </w:pPr>
    <w:rPr>
      <w:rFonts w:eastAsia="Calibri"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C02942"/>
    <w:pPr>
      <w:spacing w:after="0" w:line="240" w:lineRule="auto"/>
    </w:pPr>
    <w:rPr>
      <w:rFonts w:eastAsia="Calibri"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AF3CCA"/>
    <w:rPr>
      <w:color w:val="605E5C"/>
      <w:shd w:val="clear" w:color="auto" w:fill="E1DFDD"/>
    </w:rPr>
  </w:style>
  <w:style w:type="character" w:customStyle="1" w:styleId="UnresolvedMention4">
    <w:name w:val="Unresolved Mention4"/>
    <w:basedOn w:val="DefaultParagraphFont"/>
    <w:uiPriority w:val="99"/>
    <w:semiHidden/>
    <w:unhideWhenUsed/>
    <w:rsid w:val="00E37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A5ECA-4EE1-441E-9C41-C605B520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13</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Le Hoang</dc:creator>
  <cp:keywords/>
  <dc:description/>
  <cp:lastModifiedBy>Quốc Đạt Nghiêm</cp:lastModifiedBy>
  <cp:revision>157</cp:revision>
  <dcterms:created xsi:type="dcterms:W3CDTF">2026-01-06T00:31:00Z</dcterms:created>
  <dcterms:modified xsi:type="dcterms:W3CDTF">2026-01-07T08:43:00Z</dcterms:modified>
</cp:coreProperties>
</file>