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0C" w:rsidRPr="00083396" w:rsidRDefault="00146E0C" w:rsidP="00083396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083396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BÁO CÁO TÓM TẮT CÔNG TÁC KHẮC PHỤC HẬU QUẢ BÃO SỐ 3 </w:t>
      </w:r>
      <w:r w:rsidRPr="00083396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(phục vụ họp báo ngày 12/9/2024)</w:t>
      </w:r>
    </w:p>
    <w:p w:rsidR="00146E0C" w:rsidRPr="00146E0C" w:rsidRDefault="00146E0C" w:rsidP="00083396">
      <w:pPr>
        <w:tabs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bookmarkStart w:id="0" w:name="_GoBack"/>
      <w:bookmarkEnd w:id="0"/>
      <w:r w:rsidRPr="00146E0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CÔNG TÁC CHỈ ĐẠO ĐIỀU HÀNH</w:t>
      </w:r>
      <w:r w:rsidRPr="00146E0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</w:p>
    <w:p w:rsidR="00146E0C" w:rsidRPr="00146E0C" w:rsidRDefault="00146E0C" w:rsidP="00083396">
      <w:pPr>
        <w:tabs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46E0C">
        <w:rPr>
          <w:rFonts w:ascii="Times New Roman" w:eastAsia="Times New Roman" w:hAnsi="Times New Roman" w:cs="Times New Roman"/>
          <w:sz w:val="26"/>
          <w:szCs w:val="26"/>
          <w:lang w:eastAsia="vi-VN"/>
        </w:rPr>
        <w:t>Bộ Thông tin và Truyền thông đã kịp thời ban hành các văn bản chỉ đạo khẩn cấp, bao gồm Công điện số 05/CĐ-BTTTT (ngày 05/9/2024), Văn bản 3986/CVT-PTHT và 3997/CVT-PTHT chỉ đạo nhắn tin cảnh báo đến hơn 32 triệu thuê bao. Công điện số 3999/CĐ-CVT và số và công văn số 4000/CVT-PTHT (ngày 08/9/2024) yêu cầu chia sẻ hạ tầng, triển khai roaming, ưu tiên khắc phục sự cố và phối hợp khôi phục điện lưới. Công điện 06/CĐ-BTTTT (ngày 10/9/2024) điều động nguồn lực từ các tỉnh lân cận để hỗ trợ các khu vực bị ảnh hưởng nặng nề nhất.</w:t>
      </w:r>
    </w:p>
    <w:p w:rsidR="00146E0C" w:rsidRPr="00146E0C" w:rsidRDefault="00146E0C" w:rsidP="00083396">
      <w:pPr>
        <w:tabs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46E0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TÌNH HÌNH THIỆT HẠI VÀ KHẮC PHỤC</w:t>
      </w:r>
    </w:p>
    <w:p w:rsidR="00146E0C" w:rsidRDefault="00146E0C" w:rsidP="00083396">
      <w:pPr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46E0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Thiệt hại</w:t>
      </w:r>
      <w:r w:rsidRPr="00146E0C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146E0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Bão số 3 đã gây mất liên lạc tại 15 tỉnh, thành phố, với 6.285 trạm thu phát sóng di động bị ảnh hưởng do mất điện.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Đến nay các doanh nghiệp đã khắc phục được </w:t>
      </w:r>
      <w:r>
        <w:rPr>
          <w:rFonts w:ascii="Times New Roman" w:hAnsi="Times New Roman" w:cs="Times New Roman"/>
          <w:sz w:val="28"/>
          <w:szCs w:val="28"/>
        </w:rPr>
        <w:t xml:space="preserve">4012 vị trí trạm BTS, còn lại 2273 </w:t>
      </w:r>
      <w:r w:rsidR="00AD613C">
        <w:rPr>
          <w:rFonts w:ascii="Times New Roman" w:hAnsi="Times New Roman" w:cs="Times New Roman"/>
          <w:sz w:val="28"/>
          <w:szCs w:val="28"/>
        </w:rPr>
        <w:t>trạm đang tiếp tục được các doanh nghiệp khắc phục</w:t>
      </w:r>
    </w:p>
    <w:p w:rsidR="00146E0C" w:rsidRPr="00146E0C" w:rsidRDefault="00AD613C" w:rsidP="00083396">
      <w:pPr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Mưa lũ sau bão cũng là làm ảnh hưởng đến cơ sơ hạ tầng viễn thông tại c</w:t>
      </w:r>
      <w:r w:rsidR="00146E0C" w:rsidRPr="00146E0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ác tỉnh miền núi phía Bắc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với 995 vị trí trạm đang mất liên lạc (thông tin cập nhật lúc 15h ngày 11/9/2024</w:t>
      </w:r>
      <w:r w:rsidR="00146E0C" w:rsidRPr="00146E0C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146E0C" w:rsidRPr="00146E0C" w:rsidRDefault="00146E0C" w:rsidP="00083396">
      <w:pPr>
        <w:tabs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46E0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NHỮNG GIẢI PHÁP ĐÃ TRIỂN KHAI ĐỂ ĐẢM BẢO THÔNG TIN LIÊN LẠC</w:t>
      </w:r>
    </w:p>
    <w:p w:rsidR="00146E0C" w:rsidRDefault="00146E0C" w:rsidP="00083396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Triển khai roaming </w:t>
      </w:r>
      <w:r w:rsidR="00AD613C">
        <w:rPr>
          <w:rFonts w:ascii="Times New Roman" w:eastAsia="Times New Roman" w:hAnsi="Times New Roman" w:cs="Times New Roman"/>
          <w:sz w:val="26"/>
          <w:szCs w:val="26"/>
          <w:lang w:eastAsia="vi-VN"/>
        </w:rPr>
        <w:t>tại các khu vực bị mất liên lạc.</w:t>
      </w:r>
    </w:p>
    <w:p w:rsidR="00AD613C" w:rsidRDefault="00AD613C" w:rsidP="00083396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Triển khai chạy máy phát điện để </w:t>
      </w:r>
      <w:r w:rsidR="00083396">
        <w:rPr>
          <w:rFonts w:ascii="Times New Roman" w:eastAsia="Times New Roman" w:hAnsi="Times New Roman" w:cs="Times New Roman"/>
          <w:sz w:val="26"/>
          <w:szCs w:val="26"/>
          <w:lang w:eastAsia="vi-VN"/>
        </w:rPr>
        <w:t>cấp điện cho trạm BTS tại khu vực mất điện lưới.</w:t>
      </w:r>
    </w:p>
    <w:p w:rsidR="00083396" w:rsidRDefault="00083396" w:rsidP="00083396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Điều động nhân lực, trang thiết bị vật tư từ các tỉnh khác chi viện cho các tỉnh bị ảnh hưởng của Bão.</w:t>
      </w:r>
    </w:p>
    <w:p w:rsidR="00083396" w:rsidRDefault="00083396" w:rsidP="00083396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Kích hoạt hệ thống thông tin chuyên dùng trong phòng chống thiên tai. Trang bị điện thoại vệ tinh cho BCH của tỉnh để chỉ chỉ đạo điều hành PCTT.</w:t>
      </w:r>
    </w:p>
    <w:p w:rsidR="00083396" w:rsidRDefault="00083396" w:rsidP="00083396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Tăng cường các xe BTS lưu động đến các khu vực quan trọng để duy trì liên lạc.</w:t>
      </w:r>
    </w:p>
    <w:p w:rsidR="00083396" w:rsidRPr="00146E0C" w:rsidRDefault="00083396" w:rsidP="00083396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Hỗ trợ người dân sạc điện thoại tại các trụ sở, cửa hàng, nhà trạm BTS kiên cố chịu được rủi ro thiên tai cấp 4 để người dân có thể liên lạc được.</w:t>
      </w:r>
    </w:p>
    <w:p w:rsidR="00146E0C" w:rsidRPr="00146E0C" w:rsidRDefault="00146E0C" w:rsidP="00083396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930327" w:rsidRPr="00146E0C" w:rsidRDefault="00930327" w:rsidP="00083396">
      <w:pPr>
        <w:spacing w:before="120" w:after="120"/>
        <w:jc w:val="both"/>
        <w:rPr>
          <w:sz w:val="26"/>
          <w:szCs w:val="26"/>
        </w:rPr>
      </w:pPr>
    </w:p>
    <w:sectPr w:rsidR="00930327" w:rsidRPr="00146E0C" w:rsidSect="008107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C18AC"/>
    <w:multiLevelType w:val="hybridMultilevel"/>
    <w:tmpl w:val="EA5452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3299"/>
    <w:multiLevelType w:val="multilevel"/>
    <w:tmpl w:val="96E0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5639E"/>
    <w:multiLevelType w:val="multilevel"/>
    <w:tmpl w:val="F1D2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C"/>
    <w:rsid w:val="00083396"/>
    <w:rsid w:val="00146E0C"/>
    <w:rsid w:val="004158D7"/>
    <w:rsid w:val="007C57B1"/>
    <w:rsid w:val="008107F5"/>
    <w:rsid w:val="00930327"/>
    <w:rsid w:val="00A872BB"/>
    <w:rsid w:val="00A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FCB7"/>
  <w15:docId w15:val="{A462A52D-EE3D-434B-B6F6-66987BC5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46E0C"/>
    <w:rPr>
      <w:b/>
      <w:bCs/>
    </w:rPr>
  </w:style>
  <w:style w:type="paragraph" w:styleId="ListParagraph">
    <w:name w:val="List Paragraph"/>
    <w:basedOn w:val="Normal"/>
    <w:uiPriority w:val="34"/>
    <w:qFormat/>
    <w:rsid w:val="0014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2024-09-13T07:16:00Z</dcterms:created>
  <dcterms:modified xsi:type="dcterms:W3CDTF">2024-09-13T07:16:00Z</dcterms:modified>
</cp:coreProperties>
</file>