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F181" w14:textId="733E971B" w:rsidR="004379A6" w:rsidRDefault="00EC49E1" w:rsidP="00314D3D">
      <w:pPr>
        <w:pStyle w:val="Title"/>
        <w:spacing w:line="360" w:lineRule="auto"/>
        <w:ind w:left="180"/>
        <w:jc w:val="left"/>
        <w:outlineLvl w:val="9"/>
        <w:rPr>
          <w:rFonts w:eastAsia="Arial" w:cs="Arial"/>
          <w:sz w:val="36"/>
          <w:szCs w:val="36"/>
        </w:rPr>
      </w:pPr>
      <w:bookmarkStart w:id="0" w:name="_GoBack"/>
      <w:bookmarkEnd w:id="0"/>
      <w:r>
        <w:rPr>
          <w:rFonts w:eastAsia="Arial" w:cs="Arial"/>
          <w:sz w:val="48"/>
          <w:szCs w:val="48"/>
        </w:rPr>
        <w:t>TCVN</w:t>
      </w:r>
      <w:r>
        <w:rPr>
          <w:rFonts w:eastAsia="Arial" w:cs="Arial"/>
          <w:sz w:val="36"/>
          <w:szCs w:val="36"/>
        </w:rPr>
        <w:t xml:space="preserve">       T I Ê U  C H U Ẩ N  Q U Ố C  G I A</w:t>
      </w:r>
      <w:r>
        <w:rPr>
          <w:noProof/>
          <w:lang w:val="en-US" w:eastAsia="en-US"/>
        </w:rPr>
        <mc:AlternateContent>
          <mc:Choice Requires="wps">
            <w:drawing>
              <wp:anchor distT="0" distB="0" distL="114300" distR="114300" simplePos="0" relativeHeight="251658240" behindDoc="0" locked="0" layoutInCell="1" hidden="0" allowOverlap="1" wp14:anchorId="39202AC4" wp14:editId="39202AC5">
                <wp:simplePos x="0" y="0"/>
                <wp:positionH relativeFrom="column">
                  <wp:posOffset>-723899</wp:posOffset>
                </wp:positionH>
                <wp:positionV relativeFrom="paragraph">
                  <wp:posOffset>622300</wp:posOffset>
                </wp:positionV>
                <wp:extent cx="7599045" cy="375285"/>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1551240" y="3597120"/>
                          <a:ext cx="7589520" cy="365760"/>
                        </a:xfrm>
                        <a:prstGeom prst="rect">
                          <a:avLst/>
                        </a:prstGeom>
                        <a:solidFill>
                          <a:srgbClr val="FF9900"/>
                        </a:solidFill>
                        <a:ln>
                          <a:noFill/>
                        </a:ln>
                      </wps:spPr>
                      <wps:txbx>
                        <w:txbxContent>
                          <w:p w14:paraId="39202B07" w14:textId="77777777" w:rsidR="00C06497" w:rsidRDefault="00C06497">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39202AC4" id="Rectangle 3" o:spid="_x0000_s1026" style="position:absolute;left:0;text-align:left;margin-left:-57pt;margin-top:49pt;width:598.35pt;height:29.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" fillcolor="#f90" stroked="f">
                <v:textbox inset="2.53958mm,2.53958mm,2.53958mm,2.53958mm">
                  <w:txbxContent>
                    <w:p w14:paraId="39202B07" w14:textId="77777777" w:rsidR="00C06497" w:rsidRDefault="00C06497">
                      <w:pPr>
                        <w:spacing w:line="240" w:lineRule="auto"/>
                        <w:jc w:val="left"/>
                        <w:textDirection w:val="btLr"/>
                      </w:pPr>
                    </w:p>
                  </w:txbxContent>
                </v:textbox>
                <w10:wrap type="topAndBottom"/>
              </v:rect>
            </w:pict>
          </mc:Fallback>
        </mc:AlternateContent>
      </w:r>
      <w:r>
        <w:rPr>
          <w:noProof/>
          <w:lang w:val="en-US" w:eastAsia="en-US"/>
        </w:rPr>
        <mc:AlternateContent>
          <mc:Choice Requires="wps">
            <w:drawing>
              <wp:anchor distT="0" distB="0" distL="114300" distR="114300" simplePos="0" relativeHeight="251658241" behindDoc="0" locked="0" layoutInCell="1" hidden="0" allowOverlap="1" wp14:anchorId="39202AC6" wp14:editId="39202AC7">
                <wp:simplePos x="0" y="0"/>
                <wp:positionH relativeFrom="column">
                  <wp:posOffset>88901</wp:posOffset>
                </wp:positionH>
                <wp:positionV relativeFrom="paragraph">
                  <wp:posOffset>393700</wp:posOffset>
                </wp:positionV>
                <wp:extent cx="847090" cy="19050"/>
                <wp:effectExtent l="0" t="0" r="0" b="0"/>
                <wp:wrapNone/>
                <wp:docPr id="8" name="Straight Arrow Connector 8"/>
                <wp:cNvGraphicFramePr/>
                <a:graphic xmlns:a="http://schemas.openxmlformats.org/drawingml/2006/main">
                  <a:graphicData uri="http://schemas.microsoft.com/office/word/2010/wordprocessingShape">
                    <wps:wsp>
                      <wps:cNvCnPr/>
                      <wps:spPr>
                        <a:xfrm>
                          <a:off x="4922455" y="3780000"/>
                          <a:ext cx="84709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00112E42" id="_x0000_t32" coordsize="21600,21600" o:spt="32" o:oned="t" path="m,l21600,21600e" filled="f">
                <v:path arrowok="t" fillok="f" o:connecttype="none"/>
                <o:lock v:ext="edit" shapetype="t"/>
              </v:shapetype>
              <v:shape id="Straight Arrow Connector 8" o:spid="_x0000_s1026" type="#_x0000_t32" style="position:absolute;margin-left:7pt;margin-top:31pt;width:66.7pt;height:1.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" strokeweight="1.5pt"/>
            </w:pict>
          </mc:Fallback>
        </mc:AlternateContent>
      </w:r>
      <w:r>
        <w:rPr>
          <w:noProof/>
          <w:lang w:val="en-US" w:eastAsia="en-US"/>
        </w:rPr>
        <mc:AlternateContent>
          <mc:Choice Requires="wps">
            <w:drawing>
              <wp:anchor distT="0" distB="0" distL="114300" distR="114300" simplePos="0" relativeHeight="251658242" behindDoc="0" locked="0" layoutInCell="1" hidden="0" allowOverlap="1" wp14:anchorId="39202AC8" wp14:editId="39202AC9">
                <wp:simplePos x="0" y="0"/>
                <wp:positionH relativeFrom="column">
                  <wp:posOffset>101601</wp:posOffset>
                </wp:positionH>
                <wp:positionV relativeFrom="paragraph">
                  <wp:posOffset>76200</wp:posOffset>
                </wp:positionV>
                <wp:extent cx="84709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4922455" y="3780000"/>
                          <a:ext cx="84709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012A496E" id="Straight Arrow Connector 6" o:spid="_x0000_s1026" type="#_x0000_t32" style="position:absolute;margin-left:8pt;margin-top:6pt;width:66.7pt;height:1.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" strokeweight="1.5pt"/>
            </w:pict>
          </mc:Fallback>
        </mc:AlternateContent>
      </w:r>
    </w:p>
    <w:p w14:paraId="391FF182" w14:textId="77777777" w:rsidR="004379A6" w:rsidRDefault="004379A6">
      <w:pPr>
        <w:spacing w:before="120" w:line="360" w:lineRule="auto"/>
        <w:rPr>
          <w:b/>
        </w:rPr>
      </w:pPr>
    </w:p>
    <w:p w14:paraId="391FF183" w14:textId="77777777" w:rsidR="004379A6" w:rsidRDefault="004379A6">
      <w:pPr>
        <w:pBdr>
          <w:top w:val="nil"/>
          <w:left w:val="nil"/>
          <w:bottom w:val="nil"/>
          <w:right w:val="nil"/>
          <w:between w:val="nil"/>
        </w:pBdr>
        <w:tabs>
          <w:tab w:val="right" w:pos="9072"/>
        </w:tabs>
        <w:spacing w:line="288" w:lineRule="auto"/>
        <w:rPr>
          <w:b/>
          <w:color w:val="000000"/>
        </w:rPr>
      </w:pPr>
    </w:p>
    <w:p w14:paraId="391FF184" w14:textId="77777777" w:rsidR="004379A6" w:rsidRDefault="004379A6">
      <w:pPr>
        <w:spacing w:before="120" w:line="360" w:lineRule="auto"/>
      </w:pPr>
    </w:p>
    <w:p w14:paraId="391FF185" w14:textId="77777777" w:rsidR="004379A6" w:rsidRDefault="004379A6">
      <w:pPr>
        <w:pBdr>
          <w:top w:val="nil"/>
          <w:left w:val="nil"/>
          <w:bottom w:val="nil"/>
          <w:right w:val="nil"/>
          <w:between w:val="nil"/>
        </w:pBdr>
        <w:tabs>
          <w:tab w:val="right" w:pos="9072"/>
        </w:tabs>
        <w:spacing w:line="288" w:lineRule="auto"/>
        <w:rPr>
          <w:b/>
          <w:color w:val="000000"/>
        </w:rPr>
      </w:pPr>
    </w:p>
    <w:p w14:paraId="391FF186" w14:textId="77777777" w:rsidR="004379A6" w:rsidRDefault="004379A6">
      <w:pPr>
        <w:spacing w:before="120" w:line="360" w:lineRule="auto"/>
      </w:pPr>
    </w:p>
    <w:p w14:paraId="391FF187" w14:textId="5F91402D" w:rsidR="004379A6" w:rsidRPr="00D04C8F" w:rsidRDefault="00B86CBF">
      <w:pPr>
        <w:spacing w:before="120" w:line="360" w:lineRule="auto"/>
        <w:jc w:val="center"/>
        <w:rPr>
          <w:b/>
          <w:sz w:val="36"/>
          <w:szCs w:val="36"/>
          <w:lang w:val="en-US"/>
        </w:rPr>
      </w:pPr>
      <w:r>
        <w:rPr>
          <w:b/>
          <w:sz w:val="36"/>
          <w:szCs w:val="36"/>
        </w:rPr>
        <w:t xml:space="preserve">TCVN </w:t>
      </w:r>
      <w:r w:rsidR="00B36F70">
        <w:rPr>
          <w:b/>
          <w:sz w:val="36"/>
          <w:szCs w:val="36"/>
          <w:lang w:val="en-US"/>
        </w:rPr>
        <w:t>xxxx</w:t>
      </w:r>
      <w:r w:rsidR="00EC49E1">
        <w:rPr>
          <w:b/>
          <w:sz w:val="36"/>
          <w:szCs w:val="36"/>
        </w:rPr>
        <w:t>: 202</w:t>
      </w:r>
      <w:r w:rsidR="00B61AED">
        <w:rPr>
          <w:b/>
          <w:sz w:val="36"/>
          <w:szCs w:val="36"/>
          <w:lang w:val="en-US"/>
        </w:rPr>
        <w:t>x</w:t>
      </w:r>
    </w:p>
    <w:p w14:paraId="391FF188" w14:textId="77777777" w:rsidR="004379A6" w:rsidRPr="00314D3D" w:rsidRDefault="00EC49E1" w:rsidP="00314D3D">
      <w:pPr>
        <w:widowControl/>
        <w:tabs>
          <w:tab w:val="clear" w:pos="425"/>
          <w:tab w:val="clear" w:pos="709"/>
          <w:tab w:val="clear" w:pos="992"/>
        </w:tabs>
        <w:spacing w:line="240" w:lineRule="auto"/>
        <w:jc w:val="center"/>
        <w:rPr>
          <w:rFonts w:eastAsia="Times New Roman"/>
          <w:b/>
        </w:rPr>
      </w:pPr>
      <w:r w:rsidRPr="00314D3D">
        <w:rPr>
          <w:rFonts w:eastAsia="Times New Roman"/>
          <w:b/>
        </w:rPr>
        <w:t>Xuất bản lần 1</w:t>
      </w:r>
    </w:p>
    <w:p w14:paraId="391FF189" w14:textId="77777777" w:rsidR="004379A6" w:rsidRDefault="004379A6">
      <w:pPr>
        <w:spacing w:before="120" w:line="360" w:lineRule="auto"/>
      </w:pPr>
    </w:p>
    <w:p w14:paraId="391FF18A" w14:textId="77777777" w:rsidR="004379A6" w:rsidRDefault="004379A6">
      <w:pPr>
        <w:spacing w:before="120" w:line="360" w:lineRule="auto"/>
      </w:pPr>
      <w:bookmarkStart w:id="1" w:name="_gjdgxs" w:colFirst="0" w:colLast="0"/>
      <w:bookmarkEnd w:id="1"/>
    </w:p>
    <w:p w14:paraId="391FF18B" w14:textId="3093609C" w:rsidR="004379A6" w:rsidRPr="00314D3D" w:rsidRDefault="001B6768" w:rsidP="00314D3D">
      <w:pPr>
        <w:widowControl/>
        <w:tabs>
          <w:tab w:val="clear" w:pos="425"/>
          <w:tab w:val="clear" w:pos="709"/>
          <w:tab w:val="clear" w:pos="992"/>
        </w:tabs>
        <w:spacing w:before="120" w:line="360" w:lineRule="auto"/>
        <w:jc w:val="center"/>
        <w:rPr>
          <w:rFonts w:eastAsia="Times New Roman"/>
          <w:b/>
          <w:color w:val="000000"/>
          <w:sz w:val="36"/>
          <w:szCs w:val="36"/>
        </w:rPr>
      </w:pPr>
      <w:r w:rsidRPr="00314D3D">
        <w:rPr>
          <w:rFonts w:eastAsia="Times New Roman"/>
          <w:b/>
          <w:color w:val="000000"/>
          <w:sz w:val="36"/>
          <w:szCs w:val="36"/>
        </w:rPr>
        <w:t xml:space="preserve">VỀ </w:t>
      </w:r>
      <w:r w:rsidR="00D04C8F" w:rsidRPr="00314D3D">
        <w:rPr>
          <w:rFonts w:eastAsia="Times New Roman"/>
          <w:b/>
          <w:color w:val="000000"/>
          <w:sz w:val="36"/>
          <w:szCs w:val="36"/>
        </w:rPr>
        <w:t xml:space="preserve">CHẤT LƯỢNG KÊNH </w:t>
      </w:r>
      <w:r w:rsidR="000159B2" w:rsidRPr="00314D3D">
        <w:rPr>
          <w:rFonts w:eastAsia="Times New Roman"/>
          <w:b/>
          <w:color w:val="000000"/>
          <w:sz w:val="36"/>
          <w:szCs w:val="36"/>
        </w:rPr>
        <w:t xml:space="preserve">THUÊ RIÊNG </w:t>
      </w:r>
      <w:r w:rsidR="00D04C8F" w:rsidRPr="00314D3D">
        <w:rPr>
          <w:rFonts w:eastAsia="Times New Roman"/>
          <w:b/>
          <w:color w:val="000000"/>
          <w:sz w:val="36"/>
          <w:szCs w:val="36"/>
        </w:rPr>
        <w:t>SDH</w:t>
      </w:r>
    </w:p>
    <w:p w14:paraId="0101CF3F" w14:textId="77777777" w:rsidR="001B6768" w:rsidRPr="00314D3D" w:rsidRDefault="001B6768" w:rsidP="00314D3D">
      <w:pPr>
        <w:widowControl/>
        <w:tabs>
          <w:tab w:val="clear" w:pos="425"/>
          <w:tab w:val="clear" w:pos="709"/>
          <w:tab w:val="clear" w:pos="992"/>
        </w:tabs>
        <w:spacing w:before="120" w:line="240" w:lineRule="auto"/>
        <w:jc w:val="center"/>
        <w:rPr>
          <w:rFonts w:eastAsia="Times New Roman"/>
          <w:b/>
          <w:i/>
          <w:iCs/>
          <w:sz w:val="24"/>
          <w:szCs w:val="24"/>
        </w:rPr>
      </w:pPr>
      <w:r w:rsidRPr="00314D3D">
        <w:rPr>
          <w:rFonts w:eastAsia="Times New Roman"/>
          <w:b/>
          <w:i/>
          <w:iCs/>
          <w:sz w:val="24"/>
          <w:szCs w:val="24"/>
        </w:rPr>
        <w:t>National technical standards</w:t>
      </w:r>
    </w:p>
    <w:p w14:paraId="391FF18C" w14:textId="48EE97B0" w:rsidR="004379A6" w:rsidRDefault="001B6768" w:rsidP="00314D3D">
      <w:pPr>
        <w:widowControl/>
        <w:tabs>
          <w:tab w:val="clear" w:pos="425"/>
          <w:tab w:val="clear" w:pos="709"/>
          <w:tab w:val="clear" w:pos="992"/>
        </w:tabs>
        <w:spacing w:before="120" w:line="240" w:lineRule="auto"/>
        <w:jc w:val="center"/>
        <w:rPr>
          <w:rFonts w:eastAsia="Times New Roman"/>
          <w:b/>
          <w:i/>
          <w:iCs/>
          <w:sz w:val="24"/>
          <w:szCs w:val="24"/>
        </w:rPr>
      </w:pPr>
      <w:r w:rsidRPr="00314D3D">
        <w:rPr>
          <w:rFonts w:eastAsia="Times New Roman"/>
          <w:b/>
          <w:i/>
          <w:iCs/>
          <w:sz w:val="24"/>
          <w:szCs w:val="24"/>
        </w:rPr>
        <w:t xml:space="preserve">On </w:t>
      </w:r>
      <w:r w:rsidR="008043AF" w:rsidRPr="00314D3D">
        <w:rPr>
          <w:rFonts w:eastAsia="Times New Roman"/>
          <w:b/>
          <w:i/>
          <w:iCs/>
          <w:sz w:val="24"/>
          <w:szCs w:val="24"/>
        </w:rPr>
        <w:t>SDH leased lines</w:t>
      </w:r>
    </w:p>
    <w:p w14:paraId="043E2112" w14:textId="7006D07D" w:rsidR="00942EB8" w:rsidRPr="00942EB8" w:rsidRDefault="000B6B93" w:rsidP="00314D3D">
      <w:pPr>
        <w:widowControl/>
        <w:tabs>
          <w:tab w:val="clear" w:pos="425"/>
          <w:tab w:val="clear" w:pos="709"/>
          <w:tab w:val="clear" w:pos="992"/>
        </w:tabs>
        <w:spacing w:before="120" w:line="240" w:lineRule="auto"/>
        <w:jc w:val="center"/>
        <w:rPr>
          <w:rFonts w:eastAsia="Times New Roman"/>
          <w:b/>
          <w:i/>
          <w:iCs/>
          <w:sz w:val="24"/>
          <w:szCs w:val="24"/>
          <w:lang w:val="en-US"/>
        </w:rPr>
      </w:pPr>
      <w:r>
        <w:rPr>
          <w:rFonts w:eastAsia="Times New Roman"/>
          <w:b/>
          <w:i/>
          <w:iCs/>
          <w:sz w:val="24"/>
          <w:szCs w:val="24"/>
          <w:lang w:val="en-US"/>
        </w:rPr>
        <w:t xml:space="preserve"> </w:t>
      </w:r>
    </w:p>
    <w:p w14:paraId="391FF18D" w14:textId="77777777" w:rsidR="004379A6" w:rsidRDefault="004379A6">
      <w:pPr>
        <w:spacing w:before="120" w:line="360" w:lineRule="auto"/>
        <w:rPr>
          <w:b/>
          <w:i/>
        </w:rPr>
      </w:pPr>
    </w:p>
    <w:p w14:paraId="391FF18F" w14:textId="3C54254D" w:rsidR="004379A6" w:rsidRDefault="004379A6">
      <w:pPr>
        <w:spacing w:before="120" w:line="360" w:lineRule="auto"/>
        <w:rPr>
          <w:b/>
        </w:rPr>
      </w:pPr>
    </w:p>
    <w:p w14:paraId="0327DF28" w14:textId="2BA8AF64" w:rsidR="008043AF" w:rsidRDefault="008043AF">
      <w:pPr>
        <w:spacing w:before="120" w:line="360" w:lineRule="auto"/>
        <w:rPr>
          <w:b/>
        </w:rPr>
      </w:pPr>
    </w:p>
    <w:p w14:paraId="015D491B" w14:textId="77777777" w:rsidR="008043AF" w:rsidRDefault="008043AF">
      <w:pPr>
        <w:spacing w:before="120" w:line="360" w:lineRule="auto"/>
        <w:rPr>
          <w:b/>
        </w:rPr>
      </w:pPr>
    </w:p>
    <w:p w14:paraId="391FF190" w14:textId="0F7E0FAA" w:rsidR="004379A6" w:rsidRDefault="004379A6">
      <w:pPr>
        <w:spacing w:before="120" w:line="360" w:lineRule="auto"/>
        <w:rPr>
          <w:b/>
        </w:rPr>
      </w:pPr>
    </w:p>
    <w:p w14:paraId="722BB224" w14:textId="77777777" w:rsidR="00B61AED" w:rsidRDefault="00B61AED">
      <w:pPr>
        <w:spacing w:before="120" w:line="360" w:lineRule="auto"/>
        <w:rPr>
          <w:b/>
        </w:rPr>
      </w:pPr>
    </w:p>
    <w:p w14:paraId="391FF191" w14:textId="77777777" w:rsidR="004379A6" w:rsidRDefault="004379A6">
      <w:pPr>
        <w:spacing w:before="120" w:line="360" w:lineRule="auto"/>
        <w:rPr>
          <w:b/>
        </w:rPr>
      </w:pPr>
    </w:p>
    <w:p w14:paraId="391FF192" w14:textId="77777777" w:rsidR="004379A6" w:rsidRDefault="004379A6">
      <w:pPr>
        <w:spacing w:before="120" w:line="360" w:lineRule="auto"/>
        <w:rPr>
          <w:b/>
        </w:rPr>
      </w:pPr>
    </w:p>
    <w:p w14:paraId="391FF193" w14:textId="1CEB0721" w:rsidR="004379A6" w:rsidRDefault="004379A6">
      <w:pPr>
        <w:spacing w:before="120" w:line="360" w:lineRule="auto"/>
        <w:rPr>
          <w:b/>
        </w:rPr>
      </w:pPr>
    </w:p>
    <w:p w14:paraId="7F7D3063" w14:textId="00B63709" w:rsidR="00314D3D" w:rsidRDefault="00314D3D">
      <w:pPr>
        <w:spacing w:before="120" w:line="360" w:lineRule="auto"/>
        <w:rPr>
          <w:b/>
        </w:rPr>
      </w:pPr>
    </w:p>
    <w:p w14:paraId="696A0B7D" w14:textId="77777777" w:rsidR="00314D3D" w:rsidRPr="00314D3D" w:rsidRDefault="00314D3D">
      <w:pPr>
        <w:spacing w:before="120" w:line="360" w:lineRule="auto"/>
        <w:rPr>
          <w:b/>
          <w:sz w:val="10"/>
          <w:szCs w:val="10"/>
        </w:rPr>
      </w:pPr>
    </w:p>
    <w:p w14:paraId="391FF194" w14:textId="636931B4" w:rsidR="004379A6" w:rsidRPr="00314D3D" w:rsidRDefault="00314D3D">
      <w:pPr>
        <w:spacing w:before="120" w:line="360" w:lineRule="auto"/>
        <w:jc w:val="center"/>
        <w:rPr>
          <w:b/>
          <w:sz w:val="24"/>
          <w:szCs w:val="24"/>
          <w:lang w:val="en-US"/>
        </w:rPr>
      </w:pPr>
      <w:r>
        <w:rPr>
          <w:noProof/>
          <w:lang w:val="en-US" w:eastAsia="en-US"/>
        </w:rPr>
        <mc:AlternateContent>
          <mc:Choice Requires="wps">
            <w:drawing>
              <wp:anchor distT="0" distB="0" distL="114300" distR="114300" simplePos="0" relativeHeight="251658244" behindDoc="0" locked="0" layoutInCell="1" hidden="0" allowOverlap="1" wp14:anchorId="39202ACC" wp14:editId="34CEB20A">
                <wp:simplePos x="0" y="0"/>
                <wp:positionH relativeFrom="column">
                  <wp:posOffset>-933722</wp:posOffset>
                </wp:positionH>
                <wp:positionV relativeFrom="paragraph">
                  <wp:posOffset>366304</wp:posOffset>
                </wp:positionV>
                <wp:extent cx="7945755" cy="1210945"/>
                <wp:effectExtent l="0" t="0" r="0" b="0"/>
                <wp:wrapNone/>
                <wp:docPr id="1" name="Rectangle 1"/>
                <wp:cNvGraphicFramePr/>
                <a:graphic xmlns:a="http://schemas.openxmlformats.org/drawingml/2006/main">
                  <a:graphicData uri="http://schemas.microsoft.com/office/word/2010/wordprocessingShape">
                    <wps:wsp>
                      <wps:cNvSpPr/>
                      <wps:spPr>
                        <a:xfrm>
                          <a:off x="0" y="0"/>
                          <a:ext cx="7945755" cy="1210945"/>
                        </a:xfrm>
                        <a:prstGeom prst="rect">
                          <a:avLst/>
                        </a:prstGeom>
                        <a:solidFill>
                          <a:srgbClr val="FF9900"/>
                        </a:solidFill>
                        <a:ln>
                          <a:noFill/>
                        </a:ln>
                      </wps:spPr>
                      <wps:txbx>
                        <w:txbxContent>
                          <w:p w14:paraId="39202B09" w14:textId="77777777" w:rsidR="00C06497" w:rsidRDefault="00C06497">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39202ACC" id="Rectangle 1" o:spid="_x0000_s1027" style="position:absolute;left:0;text-align:left;margin-left:-73.5pt;margin-top:28.85pt;width:625.65pt;height:95.3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" fillcolor="#f90" stroked="f">
                <v:textbox inset="2.53958mm,2.53958mm,2.53958mm,2.53958mm">
                  <w:txbxContent>
                    <w:p w14:paraId="39202B09" w14:textId="77777777" w:rsidR="00C06497" w:rsidRDefault="00C06497">
                      <w:pPr>
                        <w:spacing w:line="240" w:lineRule="auto"/>
                        <w:jc w:val="left"/>
                        <w:textDirection w:val="btLr"/>
                      </w:pPr>
                    </w:p>
                  </w:txbxContent>
                </v:textbox>
              </v:rect>
            </w:pict>
          </mc:Fallback>
        </mc:AlternateContent>
      </w:r>
      <w:r w:rsidR="00EC49E1" w:rsidRPr="00314D3D">
        <w:rPr>
          <w:b/>
          <w:sz w:val="24"/>
          <w:szCs w:val="24"/>
        </w:rPr>
        <w:t>HÀ NỘI - 202</w:t>
      </w:r>
      <w:r w:rsidR="008043AF" w:rsidRPr="00314D3D">
        <w:rPr>
          <w:b/>
          <w:sz w:val="24"/>
          <w:szCs w:val="24"/>
          <w:lang w:val="en-US"/>
        </w:rPr>
        <w:t>2</w:t>
      </w:r>
    </w:p>
    <w:p w14:paraId="391FF195" w14:textId="4703448A" w:rsidR="004379A6" w:rsidRDefault="004379A6">
      <w:pPr>
        <w:spacing w:before="120" w:line="360" w:lineRule="auto"/>
        <w:rPr>
          <w:b/>
        </w:rPr>
      </w:pPr>
    </w:p>
    <w:p w14:paraId="391FF196" w14:textId="77777777" w:rsidR="004379A6" w:rsidRDefault="004379A6">
      <w:pPr>
        <w:pBdr>
          <w:top w:val="nil"/>
          <w:left w:val="nil"/>
          <w:bottom w:val="nil"/>
          <w:right w:val="nil"/>
          <w:between w:val="nil"/>
        </w:pBdr>
        <w:spacing w:before="120" w:line="360" w:lineRule="auto"/>
        <w:rPr>
          <w:b/>
          <w:color w:val="000000"/>
        </w:rPr>
        <w:sectPr w:rsidR="004379A6" w:rsidSect="009C13E3">
          <w:headerReference w:type="even" r:id="rId8"/>
          <w:footerReference w:type="even" r:id="rId9"/>
          <w:footerReference w:type="default" r:id="rId10"/>
          <w:pgSz w:w="11907" w:h="16834"/>
          <w:pgMar w:top="1134" w:right="680" w:bottom="1134" w:left="1134" w:header="482" w:footer="482" w:gutter="0"/>
          <w:pgNumType w:start="3"/>
          <w:cols w:space="720"/>
          <w:titlePg/>
        </w:sectPr>
      </w:pPr>
    </w:p>
    <w:p w14:paraId="391FF199" w14:textId="298406E4" w:rsidR="004379A6" w:rsidRDefault="00EC49E1">
      <w:pPr>
        <w:pBdr>
          <w:top w:val="nil"/>
          <w:left w:val="nil"/>
          <w:bottom w:val="nil"/>
          <w:right w:val="nil"/>
          <w:between w:val="nil"/>
        </w:pBdr>
        <w:spacing w:before="120" w:line="240" w:lineRule="auto"/>
        <w:jc w:val="center"/>
        <w:rPr>
          <w:b/>
          <w:color w:val="000000"/>
          <w:sz w:val="24"/>
          <w:szCs w:val="24"/>
        </w:rPr>
      </w:pPr>
      <w:r>
        <w:rPr>
          <w:b/>
          <w:color w:val="000000"/>
          <w:sz w:val="24"/>
          <w:szCs w:val="24"/>
        </w:rPr>
        <w:lastRenderedPageBreak/>
        <w:t>MỤC LỤC</w:t>
      </w:r>
    </w:p>
    <w:p w14:paraId="391FF19A" w14:textId="77777777" w:rsidR="004379A6" w:rsidRDefault="004379A6">
      <w:pPr>
        <w:pBdr>
          <w:top w:val="nil"/>
          <w:left w:val="nil"/>
          <w:bottom w:val="nil"/>
          <w:right w:val="nil"/>
          <w:between w:val="nil"/>
        </w:pBdr>
        <w:spacing w:before="120" w:line="240" w:lineRule="auto"/>
        <w:jc w:val="center"/>
        <w:rPr>
          <w:b/>
          <w:color w:val="000000"/>
          <w:sz w:val="24"/>
          <w:szCs w:val="24"/>
        </w:rPr>
      </w:pPr>
    </w:p>
    <w:sdt>
      <w:sdtPr>
        <w:rPr>
          <w:b w:val="0"/>
          <w:bCs w:val="0"/>
          <w:noProof w:val="0"/>
        </w:rPr>
        <w:id w:val="-226845778"/>
        <w:docPartObj>
          <w:docPartGallery w:val="Table of Contents"/>
          <w:docPartUnique/>
        </w:docPartObj>
      </w:sdtPr>
      <w:sdtEndPr/>
      <w:sdtContent>
        <w:p w14:paraId="329D3005" w14:textId="2B56ED76" w:rsidR="0055071B" w:rsidRDefault="00EC49E1">
          <w:pPr>
            <w:pStyle w:val="TOC1"/>
            <w:rPr>
              <w:rFonts w:asciiTheme="minorHAnsi" w:eastAsiaTheme="minorEastAsia" w:hAnsiTheme="minorHAnsi" w:cstheme="minorBidi"/>
              <w:b w:val="0"/>
              <w:bCs w:val="0"/>
              <w:lang w:val="en-US" w:eastAsia="en-US"/>
            </w:rPr>
          </w:pPr>
          <w:r>
            <w:fldChar w:fldCharType="begin"/>
          </w:r>
          <w:r>
            <w:instrText xml:space="preserve"> TOC \h \u \z </w:instrText>
          </w:r>
          <w:r>
            <w:fldChar w:fldCharType="separate"/>
          </w:r>
          <w:hyperlink w:anchor="_Toc120728741" w:history="1">
            <w:r w:rsidR="0055071B" w:rsidRPr="00EF2997">
              <w:rPr>
                <w:rStyle w:val="Hyperlink"/>
              </w:rPr>
              <w:t>1.</w:t>
            </w:r>
            <w:r w:rsidR="0055071B">
              <w:rPr>
                <w:rFonts w:asciiTheme="minorHAnsi" w:eastAsiaTheme="minorEastAsia" w:hAnsiTheme="minorHAnsi" w:cstheme="minorBidi"/>
                <w:b w:val="0"/>
                <w:bCs w:val="0"/>
                <w:lang w:val="en-US" w:eastAsia="en-US"/>
              </w:rPr>
              <w:tab/>
            </w:r>
            <w:r w:rsidR="0055071B" w:rsidRPr="00EF2997">
              <w:rPr>
                <w:rStyle w:val="Hyperlink"/>
              </w:rPr>
              <w:t>Phạm vi áp dụng</w:t>
            </w:r>
            <w:r w:rsidR="0055071B">
              <w:rPr>
                <w:webHidden/>
              </w:rPr>
              <w:tab/>
            </w:r>
            <w:r w:rsidR="0055071B">
              <w:rPr>
                <w:webHidden/>
              </w:rPr>
              <w:fldChar w:fldCharType="begin"/>
            </w:r>
            <w:r w:rsidR="0055071B">
              <w:rPr>
                <w:webHidden/>
              </w:rPr>
              <w:instrText xml:space="preserve"> PAGEREF _Toc120728741 \h </w:instrText>
            </w:r>
            <w:r w:rsidR="0055071B">
              <w:rPr>
                <w:webHidden/>
              </w:rPr>
            </w:r>
            <w:r w:rsidR="0055071B">
              <w:rPr>
                <w:webHidden/>
              </w:rPr>
              <w:fldChar w:fldCharType="separate"/>
            </w:r>
            <w:r w:rsidR="00492DF4">
              <w:rPr>
                <w:webHidden/>
              </w:rPr>
              <w:t>3</w:t>
            </w:r>
            <w:r w:rsidR="0055071B">
              <w:rPr>
                <w:webHidden/>
              </w:rPr>
              <w:fldChar w:fldCharType="end"/>
            </w:r>
          </w:hyperlink>
        </w:p>
        <w:p w14:paraId="5347ED42" w14:textId="04D04141" w:rsidR="0055071B" w:rsidRDefault="004C740C">
          <w:pPr>
            <w:pStyle w:val="TOC1"/>
            <w:rPr>
              <w:rFonts w:asciiTheme="minorHAnsi" w:eastAsiaTheme="minorEastAsia" w:hAnsiTheme="minorHAnsi" w:cstheme="minorBidi"/>
              <w:b w:val="0"/>
              <w:bCs w:val="0"/>
              <w:lang w:val="en-US" w:eastAsia="en-US"/>
            </w:rPr>
          </w:pPr>
          <w:hyperlink w:anchor="_Toc120728742" w:history="1">
            <w:r w:rsidR="0055071B" w:rsidRPr="00EF2997">
              <w:rPr>
                <w:rStyle w:val="Hyperlink"/>
              </w:rPr>
              <w:t>2.</w:t>
            </w:r>
            <w:r w:rsidR="0055071B">
              <w:rPr>
                <w:rFonts w:asciiTheme="minorHAnsi" w:eastAsiaTheme="minorEastAsia" w:hAnsiTheme="minorHAnsi" w:cstheme="minorBidi"/>
                <w:b w:val="0"/>
                <w:bCs w:val="0"/>
                <w:lang w:val="en-US" w:eastAsia="en-US"/>
              </w:rPr>
              <w:tab/>
            </w:r>
            <w:r w:rsidR="0055071B" w:rsidRPr="00EF2997">
              <w:rPr>
                <w:rStyle w:val="Hyperlink"/>
              </w:rPr>
              <w:t>Tài liệu viện dẫn</w:t>
            </w:r>
            <w:r w:rsidR="0055071B">
              <w:rPr>
                <w:webHidden/>
              </w:rPr>
              <w:tab/>
            </w:r>
            <w:r w:rsidR="0055071B">
              <w:rPr>
                <w:webHidden/>
              </w:rPr>
              <w:fldChar w:fldCharType="begin"/>
            </w:r>
            <w:r w:rsidR="0055071B">
              <w:rPr>
                <w:webHidden/>
              </w:rPr>
              <w:instrText xml:space="preserve"> PAGEREF _Toc120728742 \h </w:instrText>
            </w:r>
            <w:r w:rsidR="0055071B">
              <w:rPr>
                <w:webHidden/>
              </w:rPr>
            </w:r>
            <w:r w:rsidR="0055071B">
              <w:rPr>
                <w:webHidden/>
              </w:rPr>
              <w:fldChar w:fldCharType="separate"/>
            </w:r>
            <w:r w:rsidR="00492DF4">
              <w:rPr>
                <w:webHidden/>
              </w:rPr>
              <w:t>3</w:t>
            </w:r>
            <w:r w:rsidR="0055071B">
              <w:rPr>
                <w:webHidden/>
              </w:rPr>
              <w:fldChar w:fldCharType="end"/>
            </w:r>
          </w:hyperlink>
        </w:p>
        <w:p w14:paraId="0965D4B9" w14:textId="4F3DC5DA" w:rsidR="0055071B" w:rsidRDefault="004C740C">
          <w:pPr>
            <w:pStyle w:val="TOC1"/>
            <w:rPr>
              <w:rFonts w:asciiTheme="minorHAnsi" w:eastAsiaTheme="minorEastAsia" w:hAnsiTheme="minorHAnsi" w:cstheme="minorBidi"/>
              <w:b w:val="0"/>
              <w:bCs w:val="0"/>
              <w:lang w:val="en-US" w:eastAsia="en-US"/>
            </w:rPr>
          </w:pPr>
          <w:hyperlink w:anchor="_Toc120728743" w:history="1">
            <w:r w:rsidR="0055071B" w:rsidRPr="00EF2997">
              <w:rPr>
                <w:rStyle w:val="Hyperlink"/>
              </w:rPr>
              <w:t>3.</w:t>
            </w:r>
            <w:r w:rsidR="0055071B">
              <w:rPr>
                <w:rFonts w:asciiTheme="minorHAnsi" w:eastAsiaTheme="minorEastAsia" w:hAnsiTheme="minorHAnsi" w:cstheme="minorBidi"/>
                <w:b w:val="0"/>
                <w:bCs w:val="0"/>
                <w:lang w:val="en-US" w:eastAsia="en-US"/>
              </w:rPr>
              <w:tab/>
            </w:r>
            <w:r w:rsidR="0055071B" w:rsidRPr="00EF2997">
              <w:rPr>
                <w:rStyle w:val="Hyperlink"/>
              </w:rPr>
              <w:t>Định nghĩa, ký hiệu và các từ viết tắt</w:t>
            </w:r>
            <w:r w:rsidR="0055071B">
              <w:rPr>
                <w:webHidden/>
              </w:rPr>
              <w:tab/>
            </w:r>
            <w:r w:rsidR="0055071B">
              <w:rPr>
                <w:webHidden/>
              </w:rPr>
              <w:fldChar w:fldCharType="begin"/>
            </w:r>
            <w:r w:rsidR="0055071B">
              <w:rPr>
                <w:webHidden/>
              </w:rPr>
              <w:instrText xml:space="preserve"> PAGEREF _Toc120728743 \h </w:instrText>
            </w:r>
            <w:r w:rsidR="0055071B">
              <w:rPr>
                <w:webHidden/>
              </w:rPr>
            </w:r>
            <w:r w:rsidR="0055071B">
              <w:rPr>
                <w:webHidden/>
              </w:rPr>
              <w:fldChar w:fldCharType="separate"/>
            </w:r>
            <w:r w:rsidR="00492DF4">
              <w:rPr>
                <w:webHidden/>
              </w:rPr>
              <w:t>4</w:t>
            </w:r>
            <w:r w:rsidR="0055071B">
              <w:rPr>
                <w:webHidden/>
              </w:rPr>
              <w:fldChar w:fldCharType="end"/>
            </w:r>
          </w:hyperlink>
        </w:p>
        <w:p w14:paraId="229E6539" w14:textId="0A9959AF"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44" w:history="1">
            <w:r w:rsidR="0055071B" w:rsidRPr="00EF2997">
              <w:rPr>
                <w:rStyle w:val="Hyperlink"/>
                <w:noProof/>
              </w:rPr>
              <w:t>3.1.</w:t>
            </w:r>
            <w:r w:rsidR="0055071B">
              <w:rPr>
                <w:rFonts w:asciiTheme="minorHAnsi" w:eastAsiaTheme="minorEastAsia" w:hAnsiTheme="minorHAnsi" w:cstheme="minorBidi"/>
                <w:noProof/>
                <w:lang w:val="en-US" w:eastAsia="en-US"/>
              </w:rPr>
              <w:tab/>
            </w:r>
            <w:r w:rsidR="0055071B" w:rsidRPr="00EF2997">
              <w:rPr>
                <w:rStyle w:val="Hyperlink"/>
                <w:noProof/>
                <w:lang w:val="en-US"/>
              </w:rPr>
              <w:t>Đ</w:t>
            </w:r>
            <w:r w:rsidR="0055071B" w:rsidRPr="00EF2997">
              <w:rPr>
                <w:rStyle w:val="Hyperlink"/>
                <w:noProof/>
              </w:rPr>
              <w:t>ịnh nghĩa</w:t>
            </w:r>
            <w:r w:rsidR="0055071B">
              <w:rPr>
                <w:noProof/>
                <w:webHidden/>
              </w:rPr>
              <w:tab/>
            </w:r>
            <w:r w:rsidR="0055071B">
              <w:rPr>
                <w:noProof/>
                <w:webHidden/>
              </w:rPr>
              <w:fldChar w:fldCharType="begin"/>
            </w:r>
            <w:r w:rsidR="0055071B">
              <w:rPr>
                <w:noProof/>
                <w:webHidden/>
              </w:rPr>
              <w:instrText xml:space="preserve"> PAGEREF _Toc120728744 \h </w:instrText>
            </w:r>
            <w:r w:rsidR="0055071B">
              <w:rPr>
                <w:noProof/>
                <w:webHidden/>
              </w:rPr>
            </w:r>
            <w:r w:rsidR="0055071B">
              <w:rPr>
                <w:noProof/>
                <w:webHidden/>
              </w:rPr>
              <w:fldChar w:fldCharType="separate"/>
            </w:r>
            <w:r w:rsidR="00492DF4">
              <w:rPr>
                <w:noProof/>
                <w:webHidden/>
              </w:rPr>
              <w:t>4</w:t>
            </w:r>
            <w:r w:rsidR="0055071B">
              <w:rPr>
                <w:noProof/>
                <w:webHidden/>
              </w:rPr>
              <w:fldChar w:fldCharType="end"/>
            </w:r>
          </w:hyperlink>
        </w:p>
        <w:p w14:paraId="319DEF09" w14:textId="3148A9B4"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45" w:history="1">
            <w:r w:rsidR="0055071B" w:rsidRPr="00EF2997">
              <w:rPr>
                <w:rStyle w:val="Hyperlink"/>
                <w:noProof/>
                <w:lang w:val="en-US"/>
              </w:rPr>
              <w:t>3.2.</w:t>
            </w:r>
            <w:r w:rsidR="0055071B">
              <w:rPr>
                <w:rFonts w:asciiTheme="minorHAnsi" w:eastAsiaTheme="minorEastAsia" w:hAnsiTheme="minorHAnsi" w:cstheme="minorBidi"/>
                <w:noProof/>
                <w:lang w:val="en-US" w:eastAsia="en-US"/>
              </w:rPr>
              <w:tab/>
            </w:r>
            <w:r w:rsidR="0055071B" w:rsidRPr="00EF2997">
              <w:rPr>
                <w:rStyle w:val="Hyperlink"/>
                <w:noProof/>
                <w:lang w:val="en-US"/>
              </w:rPr>
              <w:t>Ký hiệu</w:t>
            </w:r>
            <w:r w:rsidR="0055071B">
              <w:rPr>
                <w:noProof/>
                <w:webHidden/>
              </w:rPr>
              <w:tab/>
            </w:r>
            <w:r w:rsidR="0055071B">
              <w:rPr>
                <w:noProof/>
                <w:webHidden/>
              </w:rPr>
              <w:fldChar w:fldCharType="begin"/>
            </w:r>
            <w:r w:rsidR="0055071B">
              <w:rPr>
                <w:noProof/>
                <w:webHidden/>
              </w:rPr>
              <w:instrText xml:space="preserve"> PAGEREF _Toc120728745 \h </w:instrText>
            </w:r>
            <w:r w:rsidR="0055071B">
              <w:rPr>
                <w:noProof/>
                <w:webHidden/>
              </w:rPr>
            </w:r>
            <w:r w:rsidR="0055071B">
              <w:rPr>
                <w:noProof/>
                <w:webHidden/>
              </w:rPr>
              <w:fldChar w:fldCharType="separate"/>
            </w:r>
            <w:r w:rsidR="00492DF4">
              <w:rPr>
                <w:noProof/>
                <w:webHidden/>
              </w:rPr>
              <w:t>5</w:t>
            </w:r>
            <w:r w:rsidR="0055071B">
              <w:rPr>
                <w:noProof/>
                <w:webHidden/>
              </w:rPr>
              <w:fldChar w:fldCharType="end"/>
            </w:r>
          </w:hyperlink>
        </w:p>
        <w:p w14:paraId="12E7F002" w14:textId="4E8BCE4C"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46" w:history="1">
            <w:r w:rsidR="0055071B" w:rsidRPr="00EF2997">
              <w:rPr>
                <w:rStyle w:val="Hyperlink"/>
                <w:noProof/>
                <w:lang w:val="en-US"/>
              </w:rPr>
              <w:t>3.3.</w:t>
            </w:r>
            <w:r w:rsidR="0055071B">
              <w:rPr>
                <w:rFonts w:asciiTheme="minorHAnsi" w:eastAsiaTheme="minorEastAsia" w:hAnsiTheme="minorHAnsi" w:cstheme="minorBidi"/>
                <w:noProof/>
                <w:lang w:val="en-US" w:eastAsia="en-US"/>
              </w:rPr>
              <w:tab/>
            </w:r>
            <w:r w:rsidR="0055071B" w:rsidRPr="00EF2997">
              <w:rPr>
                <w:rStyle w:val="Hyperlink"/>
                <w:noProof/>
                <w:lang w:val="en-US"/>
              </w:rPr>
              <w:t>Các từ viết tắt</w:t>
            </w:r>
            <w:r w:rsidR="0055071B">
              <w:rPr>
                <w:noProof/>
                <w:webHidden/>
              </w:rPr>
              <w:tab/>
            </w:r>
            <w:r w:rsidR="0055071B">
              <w:rPr>
                <w:noProof/>
                <w:webHidden/>
              </w:rPr>
              <w:fldChar w:fldCharType="begin"/>
            </w:r>
            <w:r w:rsidR="0055071B">
              <w:rPr>
                <w:noProof/>
                <w:webHidden/>
              </w:rPr>
              <w:instrText xml:space="preserve"> PAGEREF _Toc120728746 \h </w:instrText>
            </w:r>
            <w:r w:rsidR="0055071B">
              <w:rPr>
                <w:noProof/>
                <w:webHidden/>
              </w:rPr>
            </w:r>
            <w:r w:rsidR="0055071B">
              <w:rPr>
                <w:noProof/>
                <w:webHidden/>
              </w:rPr>
              <w:fldChar w:fldCharType="separate"/>
            </w:r>
            <w:r w:rsidR="00492DF4">
              <w:rPr>
                <w:noProof/>
                <w:webHidden/>
              </w:rPr>
              <w:t>6</w:t>
            </w:r>
            <w:r w:rsidR="0055071B">
              <w:rPr>
                <w:noProof/>
                <w:webHidden/>
              </w:rPr>
              <w:fldChar w:fldCharType="end"/>
            </w:r>
          </w:hyperlink>
        </w:p>
        <w:p w14:paraId="66EF37FE" w14:textId="20847813" w:rsidR="0055071B" w:rsidRDefault="004C740C">
          <w:pPr>
            <w:pStyle w:val="TOC1"/>
            <w:rPr>
              <w:rFonts w:asciiTheme="minorHAnsi" w:eastAsiaTheme="minorEastAsia" w:hAnsiTheme="minorHAnsi" w:cstheme="minorBidi"/>
              <w:b w:val="0"/>
              <w:bCs w:val="0"/>
              <w:lang w:val="en-US" w:eastAsia="en-US"/>
            </w:rPr>
          </w:pPr>
          <w:hyperlink w:anchor="_Toc120728747" w:history="1">
            <w:r w:rsidR="0055071B" w:rsidRPr="00EF2997">
              <w:rPr>
                <w:rStyle w:val="Hyperlink"/>
              </w:rPr>
              <w:t>4.</w:t>
            </w:r>
            <w:r w:rsidR="0055071B">
              <w:rPr>
                <w:rFonts w:asciiTheme="minorHAnsi" w:eastAsiaTheme="minorEastAsia" w:hAnsiTheme="minorHAnsi" w:cstheme="minorBidi"/>
                <w:b w:val="0"/>
                <w:bCs w:val="0"/>
                <w:lang w:val="en-US" w:eastAsia="en-US"/>
              </w:rPr>
              <w:tab/>
            </w:r>
            <w:r w:rsidR="0055071B" w:rsidRPr="00EF2997">
              <w:rPr>
                <w:rStyle w:val="Hyperlink"/>
              </w:rPr>
              <w:t>Quy định chung cho các kết nối kênh thuê riêng VC-4, VC-3, VC-2 và VC-12</w:t>
            </w:r>
            <w:r w:rsidR="0055071B">
              <w:rPr>
                <w:webHidden/>
              </w:rPr>
              <w:tab/>
            </w:r>
            <w:r w:rsidR="0055071B">
              <w:rPr>
                <w:webHidden/>
              </w:rPr>
              <w:fldChar w:fldCharType="begin"/>
            </w:r>
            <w:r w:rsidR="0055071B">
              <w:rPr>
                <w:webHidden/>
              </w:rPr>
              <w:instrText xml:space="preserve"> PAGEREF _Toc120728747 \h </w:instrText>
            </w:r>
            <w:r w:rsidR="0055071B">
              <w:rPr>
                <w:webHidden/>
              </w:rPr>
            </w:r>
            <w:r w:rsidR="0055071B">
              <w:rPr>
                <w:webHidden/>
              </w:rPr>
              <w:fldChar w:fldCharType="separate"/>
            </w:r>
            <w:r w:rsidR="00492DF4">
              <w:rPr>
                <w:webHidden/>
              </w:rPr>
              <w:t>8</w:t>
            </w:r>
            <w:r w:rsidR="0055071B">
              <w:rPr>
                <w:webHidden/>
              </w:rPr>
              <w:fldChar w:fldCharType="end"/>
            </w:r>
          </w:hyperlink>
        </w:p>
        <w:p w14:paraId="0243FF1E" w14:textId="1B1DAF2C"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48" w:history="1">
            <w:r w:rsidR="0055071B" w:rsidRPr="00EF2997">
              <w:rPr>
                <w:rStyle w:val="Hyperlink"/>
                <w:noProof/>
                <w:lang w:val="en-US"/>
              </w:rPr>
              <w:t>4.1.</w:t>
            </w:r>
            <w:r w:rsidR="0055071B">
              <w:rPr>
                <w:rFonts w:asciiTheme="minorHAnsi" w:eastAsiaTheme="minorEastAsia" w:hAnsiTheme="minorHAnsi" w:cstheme="minorBidi"/>
                <w:noProof/>
                <w:lang w:val="en-US" w:eastAsia="en-US"/>
              </w:rPr>
              <w:tab/>
            </w:r>
            <w:r w:rsidR="0055071B" w:rsidRPr="00EF2997">
              <w:rPr>
                <w:rStyle w:val="Hyperlink"/>
                <w:noProof/>
                <w:lang w:val="en-US"/>
              </w:rPr>
              <w:t>Dung sai định thời của Công ten nơ ảo</w:t>
            </w:r>
            <w:r w:rsidR="0055071B">
              <w:rPr>
                <w:noProof/>
                <w:webHidden/>
              </w:rPr>
              <w:tab/>
            </w:r>
            <w:r w:rsidR="0055071B">
              <w:rPr>
                <w:noProof/>
                <w:webHidden/>
              </w:rPr>
              <w:fldChar w:fldCharType="begin"/>
            </w:r>
            <w:r w:rsidR="0055071B">
              <w:rPr>
                <w:noProof/>
                <w:webHidden/>
              </w:rPr>
              <w:instrText xml:space="preserve"> PAGEREF _Toc120728748 \h </w:instrText>
            </w:r>
            <w:r w:rsidR="0055071B">
              <w:rPr>
                <w:noProof/>
                <w:webHidden/>
              </w:rPr>
            </w:r>
            <w:r w:rsidR="0055071B">
              <w:rPr>
                <w:noProof/>
                <w:webHidden/>
              </w:rPr>
              <w:fldChar w:fldCharType="separate"/>
            </w:r>
            <w:r w:rsidR="00492DF4">
              <w:rPr>
                <w:noProof/>
                <w:webHidden/>
              </w:rPr>
              <w:t>8</w:t>
            </w:r>
            <w:r w:rsidR="0055071B">
              <w:rPr>
                <w:noProof/>
                <w:webHidden/>
              </w:rPr>
              <w:fldChar w:fldCharType="end"/>
            </w:r>
          </w:hyperlink>
        </w:p>
        <w:p w14:paraId="059ECE56" w14:textId="14EF1918"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49" w:history="1">
            <w:r w:rsidR="0055071B" w:rsidRPr="00EF2997">
              <w:rPr>
                <w:rStyle w:val="Hyperlink"/>
                <w:noProof/>
                <w:lang w:val="en-US"/>
              </w:rPr>
              <w:t>4.2.</w:t>
            </w:r>
            <w:r w:rsidR="0055071B">
              <w:rPr>
                <w:rFonts w:asciiTheme="minorHAnsi" w:eastAsiaTheme="minorEastAsia" w:hAnsiTheme="minorHAnsi" w:cstheme="minorBidi"/>
                <w:noProof/>
                <w:lang w:val="en-US" w:eastAsia="en-US"/>
              </w:rPr>
              <w:tab/>
            </w:r>
            <w:r w:rsidR="0055071B" w:rsidRPr="00EF2997">
              <w:rPr>
                <w:rStyle w:val="Hyperlink"/>
                <w:noProof/>
                <w:lang w:val="en-US"/>
              </w:rPr>
              <w:t>Trễ truyền</w:t>
            </w:r>
            <w:r w:rsidR="0055071B">
              <w:rPr>
                <w:noProof/>
                <w:webHidden/>
              </w:rPr>
              <w:tab/>
            </w:r>
            <w:r w:rsidR="0055071B">
              <w:rPr>
                <w:noProof/>
                <w:webHidden/>
              </w:rPr>
              <w:fldChar w:fldCharType="begin"/>
            </w:r>
            <w:r w:rsidR="0055071B">
              <w:rPr>
                <w:noProof/>
                <w:webHidden/>
              </w:rPr>
              <w:instrText xml:space="preserve"> PAGEREF _Toc120728749 \h </w:instrText>
            </w:r>
            <w:r w:rsidR="0055071B">
              <w:rPr>
                <w:noProof/>
                <w:webHidden/>
              </w:rPr>
            </w:r>
            <w:r w:rsidR="0055071B">
              <w:rPr>
                <w:noProof/>
                <w:webHidden/>
              </w:rPr>
              <w:fldChar w:fldCharType="separate"/>
            </w:r>
            <w:r w:rsidR="00492DF4">
              <w:rPr>
                <w:noProof/>
                <w:webHidden/>
              </w:rPr>
              <w:t>8</w:t>
            </w:r>
            <w:r w:rsidR="0055071B">
              <w:rPr>
                <w:noProof/>
                <w:webHidden/>
              </w:rPr>
              <w:fldChar w:fldCharType="end"/>
            </w:r>
          </w:hyperlink>
        </w:p>
        <w:p w14:paraId="385E61B5" w14:textId="766958FD"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50" w:history="1">
            <w:r w:rsidR="0055071B" w:rsidRPr="00EF2997">
              <w:rPr>
                <w:rStyle w:val="Hyperlink"/>
                <w:noProof/>
                <w:lang w:val="en-US"/>
              </w:rPr>
              <w:t>4.3.</w:t>
            </w:r>
            <w:r w:rsidR="0055071B">
              <w:rPr>
                <w:rFonts w:asciiTheme="minorHAnsi" w:eastAsiaTheme="minorEastAsia" w:hAnsiTheme="minorHAnsi" w:cstheme="minorBidi"/>
                <w:noProof/>
                <w:lang w:val="en-US" w:eastAsia="en-US"/>
              </w:rPr>
              <w:tab/>
            </w:r>
            <w:r w:rsidR="0055071B" w:rsidRPr="00EF2997">
              <w:rPr>
                <w:rStyle w:val="Hyperlink"/>
                <w:noProof/>
                <w:lang w:val="en-US"/>
              </w:rPr>
              <w:t>Rung pha</w:t>
            </w:r>
            <w:r w:rsidR="0055071B">
              <w:rPr>
                <w:noProof/>
                <w:webHidden/>
              </w:rPr>
              <w:tab/>
            </w:r>
            <w:r w:rsidR="0055071B">
              <w:rPr>
                <w:noProof/>
                <w:webHidden/>
              </w:rPr>
              <w:fldChar w:fldCharType="begin"/>
            </w:r>
            <w:r w:rsidR="0055071B">
              <w:rPr>
                <w:noProof/>
                <w:webHidden/>
              </w:rPr>
              <w:instrText xml:space="preserve"> PAGEREF _Toc120728750 \h </w:instrText>
            </w:r>
            <w:r w:rsidR="0055071B">
              <w:rPr>
                <w:noProof/>
                <w:webHidden/>
              </w:rPr>
            </w:r>
            <w:r w:rsidR="0055071B">
              <w:rPr>
                <w:noProof/>
                <w:webHidden/>
              </w:rPr>
              <w:fldChar w:fldCharType="separate"/>
            </w:r>
            <w:r w:rsidR="00492DF4">
              <w:rPr>
                <w:noProof/>
                <w:webHidden/>
              </w:rPr>
              <w:t>8</w:t>
            </w:r>
            <w:r w:rsidR="0055071B">
              <w:rPr>
                <w:noProof/>
                <w:webHidden/>
              </w:rPr>
              <w:fldChar w:fldCharType="end"/>
            </w:r>
          </w:hyperlink>
        </w:p>
        <w:p w14:paraId="17D72A86" w14:textId="7278BE97"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51" w:history="1">
            <w:r w:rsidR="0055071B" w:rsidRPr="00EF2997">
              <w:rPr>
                <w:rStyle w:val="Hyperlink"/>
                <w:noProof/>
                <w:lang w:val="en-US"/>
              </w:rPr>
              <w:t>4.4.</w:t>
            </w:r>
            <w:r w:rsidR="0055071B">
              <w:rPr>
                <w:rFonts w:asciiTheme="minorHAnsi" w:eastAsiaTheme="minorEastAsia" w:hAnsiTheme="minorHAnsi" w:cstheme="minorBidi"/>
                <w:noProof/>
                <w:lang w:val="en-US" w:eastAsia="en-US"/>
              </w:rPr>
              <w:tab/>
            </w:r>
            <w:r w:rsidR="0055071B" w:rsidRPr="00EF2997">
              <w:rPr>
                <w:rStyle w:val="Hyperlink"/>
                <w:noProof/>
                <w:lang w:val="en-US"/>
              </w:rPr>
              <w:t>Đặc tính lỗi</w:t>
            </w:r>
            <w:r w:rsidR="0055071B">
              <w:rPr>
                <w:noProof/>
                <w:webHidden/>
              </w:rPr>
              <w:tab/>
            </w:r>
            <w:r w:rsidR="0055071B">
              <w:rPr>
                <w:noProof/>
                <w:webHidden/>
              </w:rPr>
              <w:fldChar w:fldCharType="begin"/>
            </w:r>
            <w:r w:rsidR="0055071B">
              <w:rPr>
                <w:noProof/>
                <w:webHidden/>
              </w:rPr>
              <w:instrText xml:space="preserve"> PAGEREF _Toc120728751 \h </w:instrText>
            </w:r>
            <w:r w:rsidR="0055071B">
              <w:rPr>
                <w:noProof/>
                <w:webHidden/>
              </w:rPr>
            </w:r>
            <w:r w:rsidR="0055071B">
              <w:rPr>
                <w:noProof/>
                <w:webHidden/>
              </w:rPr>
              <w:fldChar w:fldCharType="separate"/>
            </w:r>
            <w:r w:rsidR="00492DF4">
              <w:rPr>
                <w:noProof/>
                <w:webHidden/>
              </w:rPr>
              <w:t>8</w:t>
            </w:r>
            <w:r w:rsidR="0055071B">
              <w:rPr>
                <w:noProof/>
                <w:webHidden/>
              </w:rPr>
              <w:fldChar w:fldCharType="end"/>
            </w:r>
          </w:hyperlink>
        </w:p>
        <w:p w14:paraId="34870FB3" w14:textId="04C68122" w:rsidR="0055071B" w:rsidRDefault="004C740C">
          <w:pPr>
            <w:pStyle w:val="TOC1"/>
            <w:rPr>
              <w:rFonts w:asciiTheme="minorHAnsi" w:eastAsiaTheme="minorEastAsia" w:hAnsiTheme="minorHAnsi" w:cstheme="minorBidi"/>
              <w:b w:val="0"/>
              <w:bCs w:val="0"/>
              <w:lang w:val="en-US" w:eastAsia="en-US"/>
            </w:rPr>
          </w:pPr>
          <w:hyperlink w:anchor="_Toc120728752" w:history="1">
            <w:r w:rsidR="0055071B" w:rsidRPr="00EF2997">
              <w:rPr>
                <w:rStyle w:val="Hyperlink"/>
              </w:rPr>
              <w:t>5.</w:t>
            </w:r>
            <w:r w:rsidR="0055071B">
              <w:rPr>
                <w:rFonts w:asciiTheme="minorHAnsi" w:eastAsiaTheme="minorEastAsia" w:hAnsiTheme="minorHAnsi" w:cstheme="minorBidi"/>
                <w:b w:val="0"/>
                <w:bCs w:val="0"/>
                <w:lang w:val="en-US" w:eastAsia="en-US"/>
              </w:rPr>
              <w:tab/>
            </w:r>
            <w:r w:rsidR="0055071B" w:rsidRPr="00EF2997">
              <w:rPr>
                <w:rStyle w:val="Hyperlink"/>
              </w:rPr>
              <w:t>Các yêu cầu kỹ thuật cho kết nối kênh thuê riêng VC-4</w:t>
            </w:r>
            <w:r w:rsidR="0055071B">
              <w:rPr>
                <w:webHidden/>
              </w:rPr>
              <w:tab/>
            </w:r>
            <w:r w:rsidR="0055071B">
              <w:rPr>
                <w:webHidden/>
              </w:rPr>
              <w:fldChar w:fldCharType="begin"/>
            </w:r>
            <w:r w:rsidR="0055071B">
              <w:rPr>
                <w:webHidden/>
              </w:rPr>
              <w:instrText xml:space="preserve"> PAGEREF _Toc120728752 \h </w:instrText>
            </w:r>
            <w:r w:rsidR="0055071B">
              <w:rPr>
                <w:webHidden/>
              </w:rPr>
            </w:r>
            <w:r w:rsidR="0055071B">
              <w:rPr>
                <w:webHidden/>
              </w:rPr>
              <w:fldChar w:fldCharType="separate"/>
            </w:r>
            <w:r w:rsidR="00492DF4">
              <w:rPr>
                <w:webHidden/>
              </w:rPr>
              <w:t>9</w:t>
            </w:r>
            <w:r w:rsidR="0055071B">
              <w:rPr>
                <w:webHidden/>
              </w:rPr>
              <w:fldChar w:fldCharType="end"/>
            </w:r>
          </w:hyperlink>
        </w:p>
        <w:p w14:paraId="3C7228A2" w14:textId="20ACC0E3"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53" w:history="1">
            <w:r w:rsidR="0055071B" w:rsidRPr="00EF2997">
              <w:rPr>
                <w:rStyle w:val="Hyperlink"/>
                <w:noProof/>
                <w:lang w:val="en-US"/>
              </w:rPr>
              <w:t>5.1.</w:t>
            </w:r>
            <w:r w:rsidR="0055071B">
              <w:rPr>
                <w:rFonts w:asciiTheme="minorHAnsi" w:eastAsiaTheme="minorEastAsia" w:hAnsiTheme="minorHAnsi" w:cstheme="minorBidi"/>
                <w:noProof/>
                <w:lang w:val="en-US" w:eastAsia="en-US"/>
              </w:rPr>
              <w:tab/>
            </w:r>
            <w:r w:rsidR="0055071B" w:rsidRPr="00EF2997">
              <w:rPr>
                <w:rStyle w:val="Hyperlink"/>
                <w:noProof/>
                <w:lang w:val="en-US"/>
              </w:rPr>
              <w:t>Khả năng truyền tải thông tin</w:t>
            </w:r>
            <w:r w:rsidR="0055071B">
              <w:rPr>
                <w:noProof/>
                <w:webHidden/>
              </w:rPr>
              <w:tab/>
            </w:r>
            <w:r w:rsidR="0055071B">
              <w:rPr>
                <w:noProof/>
                <w:webHidden/>
              </w:rPr>
              <w:fldChar w:fldCharType="begin"/>
            </w:r>
            <w:r w:rsidR="0055071B">
              <w:rPr>
                <w:noProof/>
                <w:webHidden/>
              </w:rPr>
              <w:instrText xml:space="preserve"> PAGEREF _Toc120728753 \h </w:instrText>
            </w:r>
            <w:r w:rsidR="0055071B">
              <w:rPr>
                <w:noProof/>
                <w:webHidden/>
              </w:rPr>
            </w:r>
            <w:r w:rsidR="0055071B">
              <w:rPr>
                <w:noProof/>
                <w:webHidden/>
              </w:rPr>
              <w:fldChar w:fldCharType="separate"/>
            </w:r>
            <w:r w:rsidR="00492DF4">
              <w:rPr>
                <w:noProof/>
                <w:webHidden/>
              </w:rPr>
              <w:t>9</w:t>
            </w:r>
            <w:r w:rsidR="0055071B">
              <w:rPr>
                <w:noProof/>
                <w:webHidden/>
              </w:rPr>
              <w:fldChar w:fldCharType="end"/>
            </w:r>
          </w:hyperlink>
        </w:p>
        <w:p w14:paraId="028DAA31" w14:textId="6064D44B"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54" w:history="1">
            <w:r w:rsidR="0055071B" w:rsidRPr="00EF2997">
              <w:rPr>
                <w:rStyle w:val="Hyperlink"/>
                <w:noProof/>
                <w:lang w:val="en-US"/>
              </w:rPr>
              <w:t>5.2.</w:t>
            </w:r>
            <w:r w:rsidR="0055071B">
              <w:rPr>
                <w:rFonts w:asciiTheme="minorHAnsi" w:eastAsiaTheme="minorEastAsia" w:hAnsiTheme="minorHAnsi" w:cstheme="minorBidi"/>
                <w:noProof/>
                <w:lang w:val="en-US" w:eastAsia="en-US"/>
              </w:rPr>
              <w:tab/>
            </w:r>
            <w:r w:rsidR="0055071B" w:rsidRPr="00EF2997">
              <w:rPr>
                <w:rStyle w:val="Hyperlink"/>
                <w:noProof/>
                <w:lang w:val="en-US"/>
              </w:rPr>
              <w:t>Đặc tính lỗi</w:t>
            </w:r>
            <w:r w:rsidR="0055071B">
              <w:rPr>
                <w:noProof/>
                <w:webHidden/>
              </w:rPr>
              <w:tab/>
            </w:r>
            <w:r w:rsidR="0055071B">
              <w:rPr>
                <w:noProof/>
                <w:webHidden/>
              </w:rPr>
              <w:fldChar w:fldCharType="begin"/>
            </w:r>
            <w:r w:rsidR="0055071B">
              <w:rPr>
                <w:noProof/>
                <w:webHidden/>
              </w:rPr>
              <w:instrText xml:space="preserve"> PAGEREF _Toc120728754 \h </w:instrText>
            </w:r>
            <w:r w:rsidR="0055071B">
              <w:rPr>
                <w:noProof/>
                <w:webHidden/>
              </w:rPr>
            </w:r>
            <w:r w:rsidR="0055071B">
              <w:rPr>
                <w:noProof/>
                <w:webHidden/>
              </w:rPr>
              <w:fldChar w:fldCharType="separate"/>
            </w:r>
            <w:r w:rsidR="00492DF4">
              <w:rPr>
                <w:noProof/>
                <w:webHidden/>
              </w:rPr>
              <w:t>9</w:t>
            </w:r>
            <w:r w:rsidR="0055071B">
              <w:rPr>
                <w:noProof/>
                <w:webHidden/>
              </w:rPr>
              <w:fldChar w:fldCharType="end"/>
            </w:r>
          </w:hyperlink>
        </w:p>
        <w:p w14:paraId="0FC6DD64" w14:textId="53057FDC" w:rsidR="0055071B" w:rsidRDefault="004C740C">
          <w:pPr>
            <w:pStyle w:val="TOC1"/>
            <w:rPr>
              <w:rFonts w:asciiTheme="minorHAnsi" w:eastAsiaTheme="minorEastAsia" w:hAnsiTheme="minorHAnsi" w:cstheme="minorBidi"/>
              <w:b w:val="0"/>
              <w:bCs w:val="0"/>
              <w:lang w:val="en-US" w:eastAsia="en-US"/>
            </w:rPr>
          </w:pPr>
          <w:hyperlink w:anchor="_Toc120728755" w:history="1">
            <w:r w:rsidR="0055071B" w:rsidRPr="00EF2997">
              <w:rPr>
                <w:rStyle w:val="Hyperlink"/>
              </w:rPr>
              <w:t>6.</w:t>
            </w:r>
            <w:r w:rsidR="0055071B">
              <w:rPr>
                <w:rFonts w:asciiTheme="minorHAnsi" w:eastAsiaTheme="minorEastAsia" w:hAnsiTheme="minorHAnsi" w:cstheme="minorBidi"/>
                <w:b w:val="0"/>
                <w:bCs w:val="0"/>
                <w:lang w:val="en-US" w:eastAsia="en-US"/>
              </w:rPr>
              <w:tab/>
            </w:r>
            <w:r w:rsidR="0055071B" w:rsidRPr="00EF2997">
              <w:rPr>
                <w:rStyle w:val="Hyperlink"/>
              </w:rPr>
              <w:t>Các yêu cầu kỹ thuật cho kết nối kênh thuê riêng VC-3</w:t>
            </w:r>
            <w:r w:rsidR="0055071B">
              <w:rPr>
                <w:webHidden/>
              </w:rPr>
              <w:tab/>
            </w:r>
            <w:r w:rsidR="0055071B">
              <w:rPr>
                <w:webHidden/>
              </w:rPr>
              <w:fldChar w:fldCharType="begin"/>
            </w:r>
            <w:r w:rsidR="0055071B">
              <w:rPr>
                <w:webHidden/>
              </w:rPr>
              <w:instrText xml:space="preserve"> PAGEREF _Toc120728755 \h </w:instrText>
            </w:r>
            <w:r w:rsidR="0055071B">
              <w:rPr>
                <w:webHidden/>
              </w:rPr>
            </w:r>
            <w:r w:rsidR="0055071B">
              <w:rPr>
                <w:webHidden/>
              </w:rPr>
              <w:fldChar w:fldCharType="separate"/>
            </w:r>
            <w:r w:rsidR="00492DF4">
              <w:rPr>
                <w:webHidden/>
              </w:rPr>
              <w:t>9</w:t>
            </w:r>
            <w:r w:rsidR="0055071B">
              <w:rPr>
                <w:webHidden/>
              </w:rPr>
              <w:fldChar w:fldCharType="end"/>
            </w:r>
          </w:hyperlink>
        </w:p>
        <w:p w14:paraId="5B27F2A9" w14:textId="48F0F71A"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56" w:history="1">
            <w:r w:rsidR="0055071B" w:rsidRPr="00EF2997">
              <w:rPr>
                <w:rStyle w:val="Hyperlink"/>
                <w:noProof/>
                <w:lang w:val="en-US"/>
              </w:rPr>
              <w:t>6.1.</w:t>
            </w:r>
            <w:r w:rsidR="0055071B">
              <w:rPr>
                <w:rFonts w:asciiTheme="minorHAnsi" w:eastAsiaTheme="minorEastAsia" w:hAnsiTheme="minorHAnsi" w:cstheme="minorBidi"/>
                <w:noProof/>
                <w:lang w:val="en-US" w:eastAsia="en-US"/>
              </w:rPr>
              <w:tab/>
            </w:r>
            <w:r w:rsidR="0055071B" w:rsidRPr="00EF2997">
              <w:rPr>
                <w:rStyle w:val="Hyperlink"/>
                <w:noProof/>
                <w:lang w:val="en-US"/>
              </w:rPr>
              <w:t>Khả năng truyền tải thông tin</w:t>
            </w:r>
            <w:r w:rsidR="0055071B">
              <w:rPr>
                <w:noProof/>
                <w:webHidden/>
              </w:rPr>
              <w:tab/>
            </w:r>
            <w:r w:rsidR="0055071B">
              <w:rPr>
                <w:noProof/>
                <w:webHidden/>
              </w:rPr>
              <w:fldChar w:fldCharType="begin"/>
            </w:r>
            <w:r w:rsidR="0055071B">
              <w:rPr>
                <w:noProof/>
                <w:webHidden/>
              </w:rPr>
              <w:instrText xml:space="preserve"> PAGEREF _Toc120728756 \h </w:instrText>
            </w:r>
            <w:r w:rsidR="0055071B">
              <w:rPr>
                <w:noProof/>
                <w:webHidden/>
              </w:rPr>
            </w:r>
            <w:r w:rsidR="0055071B">
              <w:rPr>
                <w:noProof/>
                <w:webHidden/>
              </w:rPr>
              <w:fldChar w:fldCharType="separate"/>
            </w:r>
            <w:r w:rsidR="00492DF4">
              <w:rPr>
                <w:noProof/>
                <w:webHidden/>
              </w:rPr>
              <w:t>9</w:t>
            </w:r>
            <w:r w:rsidR="0055071B">
              <w:rPr>
                <w:noProof/>
                <w:webHidden/>
              </w:rPr>
              <w:fldChar w:fldCharType="end"/>
            </w:r>
          </w:hyperlink>
        </w:p>
        <w:p w14:paraId="26952A1E" w14:textId="6436101C"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57" w:history="1">
            <w:r w:rsidR="0055071B" w:rsidRPr="00EF2997">
              <w:rPr>
                <w:rStyle w:val="Hyperlink"/>
                <w:noProof/>
                <w:lang w:val="en-US"/>
              </w:rPr>
              <w:t>6.2.</w:t>
            </w:r>
            <w:r w:rsidR="0055071B">
              <w:rPr>
                <w:rFonts w:asciiTheme="minorHAnsi" w:eastAsiaTheme="minorEastAsia" w:hAnsiTheme="minorHAnsi" w:cstheme="minorBidi"/>
                <w:noProof/>
                <w:lang w:val="en-US" w:eastAsia="en-US"/>
              </w:rPr>
              <w:tab/>
            </w:r>
            <w:r w:rsidR="0055071B" w:rsidRPr="00EF2997">
              <w:rPr>
                <w:rStyle w:val="Hyperlink"/>
                <w:noProof/>
                <w:lang w:val="en-US"/>
              </w:rPr>
              <w:t>Đặc tính lỗi</w:t>
            </w:r>
            <w:r w:rsidR="0055071B">
              <w:rPr>
                <w:noProof/>
                <w:webHidden/>
              </w:rPr>
              <w:tab/>
            </w:r>
            <w:r w:rsidR="0055071B">
              <w:rPr>
                <w:noProof/>
                <w:webHidden/>
              </w:rPr>
              <w:fldChar w:fldCharType="begin"/>
            </w:r>
            <w:r w:rsidR="0055071B">
              <w:rPr>
                <w:noProof/>
                <w:webHidden/>
              </w:rPr>
              <w:instrText xml:space="preserve"> PAGEREF _Toc120728757 \h </w:instrText>
            </w:r>
            <w:r w:rsidR="0055071B">
              <w:rPr>
                <w:noProof/>
                <w:webHidden/>
              </w:rPr>
            </w:r>
            <w:r w:rsidR="0055071B">
              <w:rPr>
                <w:noProof/>
                <w:webHidden/>
              </w:rPr>
              <w:fldChar w:fldCharType="separate"/>
            </w:r>
            <w:r w:rsidR="00492DF4">
              <w:rPr>
                <w:noProof/>
                <w:webHidden/>
              </w:rPr>
              <w:t>10</w:t>
            </w:r>
            <w:r w:rsidR="0055071B">
              <w:rPr>
                <w:noProof/>
                <w:webHidden/>
              </w:rPr>
              <w:fldChar w:fldCharType="end"/>
            </w:r>
          </w:hyperlink>
        </w:p>
        <w:p w14:paraId="437D89E1" w14:textId="00630F9A" w:rsidR="0055071B" w:rsidRDefault="004C740C">
          <w:pPr>
            <w:pStyle w:val="TOC1"/>
            <w:rPr>
              <w:rFonts w:asciiTheme="minorHAnsi" w:eastAsiaTheme="minorEastAsia" w:hAnsiTheme="minorHAnsi" w:cstheme="minorBidi"/>
              <w:b w:val="0"/>
              <w:bCs w:val="0"/>
              <w:lang w:val="en-US" w:eastAsia="en-US"/>
            </w:rPr>
          </w:pPr>
          <w:hyperlink w:anchor="_Toc120728758" w:history="1">
            <w:r w:rsidR="0055071B" w:rsidRPr="00EF2997">
              <w:rPr>
                <w:rStyle w:val="Hyperlink"/>
              </w:rPr>
              <w:t>7.</w:t>
            </w:r>
            <w:r w:rsidR="0055071B">
              <w:rPr>
                <w:rFonts w:asciiTheme="minorHAnsi" w:eastAsiaTheme="minorEastAsia" w:hAnsiTheme="minorHAnsi" w:cstheme="minorBidi"/>
                <w:b w:val="0"/>
                <w:bCs w:val="0"/>
                <w:lang w:val="en-US" w:eastAsia="en-US"/>
              </w:rPr>
              <w:tab/>
            </w:r>
            <w:r w:rsidR="0055071B" w:rsidRPr="00EF2997">
              <w:rPr>
                <w:rStyle w:val="Hyperlink"/>
              </w:rPr>
              <w:t>Các yêu cầu kỹ thuật cho kết nối kênh thuê riêng VC-2</w:t>
            </w:r>
            <w:r w:rsidR="0055071B">
              <w:rPr>
                <w:webHidden/>
              </w:rPr>
              <w:tab/>
            </w:r>
            <w:r w:rsidR="0055071B">
              <w:rPr>
                <w:webHidden/>
              </w:rPr>
              <w:fldChar w:fldCharType="begin"/>
            </w:r>
            <w:r w:rsidR="0055071B">
              <w:rPr>
                <w:webHidden/>
              </w:rPr>
              <w:instrText xml:space="preserve"> PAGEREF _Toc120728758 \h </w:instrText>
            </w:r>
            <w:r w:rsidR="0055071B">
              <w:rPr>
                <w:webHidden/>
              </w:rPr>
            </w:r>
            <w:r w:rsidR="0055071B">
              <w:rPr>
                <w:webHidden/>
              </w:rPr>
              <w:fldChar w:fldCharType="separate"/>
            </w:r>
            <w:r w:rsidR="00492DF4">
              <w:rPr>
                <w:webHidden/>
              </w:rPr>
              <w:t>10</w:t>
            </w:r>
            <w:r w:rsidR="0055071B">
              <w:rPr>
                <w:webHidden/>
              </w:rPr>
              <w:fldChar w:fldCharType="end"/>
            </w:r>
          </w:hyperlink>
        </w:p>
        <w:p w14:paraId="421F536E" w14:textId="679FB17C"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59" w:history="1">
            <w:r w:rsidR="0055071B" w:rsidRPr="00EF2997">
              <w:rPr>
                <w:rStyle w:val="Hyperlink"/>
                <w:noProof/>
                <w:lang w:val="en-US"/>
              </w:rPr>
              <w:t>7.1.</w:t>
            </w:r>
            <w:r w:rsidR="0055071B">
              <w:rPr>
                <w:rFonts w:asciiTheme="minorHAnsi" w:eastAsiaTheme="minorEastAsia" w:hAnsiTheme="minorHAnsi" w:cstheme="minorBidi"/>
                <w:noProof/>
                <w:lang w:val="en-US" w:eastAsia="en-US"/>
              </w:rPr>
              <w:tab/>
            </w:r>
            <w:r w:rsidR="0055071B" w:rsidRPr="00EF2997">
              <w:rPr>
                <w:rStyle w:val="Hyperlink"/>
                <w:noProof/>
                <w:lang w:val="en-US"/>
              </w:rPr>
              <w:t>Khả năng truyền tải thông tin</w:t>
            </w:r>
            <w:r w:rsidR="0055071B">
              <w:rPr>
                <w:noProof/>
                <w:webHidden/>
              </w:rPr>
              <w:tab/>
            </w:r>
            <w:r w:rsidR="0055071B">
              <w:rPr>
                <w:noProof/>
                <w:webHidden/>
              </w:rPr>
              <w:fldChar w:fldCharType="begin"/>
            </w:r>
            <w:r w:rsidR="0055071B">
              <w:rPr>
                <w:noProof/>
                <w:webHidden/>
              </w:rPr>
              <w:instrText xml:space="preserve"> PAGEREF _Toc120728759 \h </w:instrText>
            </w:r>
            <w:r w:rsidR="0055071B">
              <w:rPr>
                <w:noProof/>
                <w:webHidden/>
              </w:rPr>
            </w:r>
            <w:r w:rsidR="0055071B">
              <w:rPr>
                <w:noProof/>
                <w:webHidden/>
              </w:rPr>
              <w:fldChar w:fldCharType="separate"/>
            </w:r>
            <w:r w:rsidR="00492DF4">
              <w:rPr>
                <w:noProof/>
                <w:webHidden/>
              </w:rPr>
              <w:t>10</w:t>
            </w:r>
            <w:r w:rsidR="0055071B">
              <w:rPr>
                <w:noProof/>
                <w:webHidden/>
              </w:rPr>
              <w:fldChar w:fldCharType="end"/>
            </w:r>
          </w:hyperlink>
        </w:p>
        <w:p w14:paraId="46D082DE" w14:textId="720AF8FA"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60" w:history="1">
            <w:r w:rsidR="0055071B" w:rsidRPr="00EF2997">
              <w:rPr>
                <w:rStyle w:val="Hyperlink"/>
                <w:noProof/>
                <w:lang w:val="en-US"/>
              </w:rPr>
              <w:t>7.2.</w:t>
            </w:r>
            <w:r w:rsidR="0055071B">
              <w:rPr>
                <w:rFonts w:asciiTheme="minorHAnsi" w:eastAsiaTheme="minorEastAsia" w:hAnsiTheme="minorHAnsi" w:cstheme="minorBidi"/>
                <w:noProof/>
                <w:lang w:val="en-US" w:eastAsia="en-US"/>
              </w:rPr>
              <w:tab/>
            </w:r>
            <w:r w:rsidR="0055071B" w:rsidRPr="00EF2997">
              <w:rPr>
                <w:rStyle w:val="Hyperlink"/>
                <w:noProof/>
                <w:lang w:val="en-US"/>
              </w:rPr>
              <w:t>Đặc tính lỗi</w:t>
            </w:r>
            <w:r w:rsidR="0055071B">
              <w:rPr>
                <w:noProof/>
                <w:webHidden/>
              </w:rPr>
              <w:tab/>
            </w:r>
            <w:r w:rsidR="0055071B">
              <w:rPr>
                <w:noProof/>
                <w:webHidden/>
              </w:rPr>
              <w:fldChar w:fldCharType="begin"/>
            </w:r>
            <w:r w:rsidR="0055071B">
              <w:rPr>
                <w:noProof/>
                <w:webHidden/>
              </w:rPr>
              <w:instrText xml:space="preserve"> PAGEREF _Toc120728760 \h </w:instrText>
            </w:r>
            <w:r w:rsidR="0055071B">
              <w:rPr>
                <w:noProof/>
                <w:webHidden/>
              </w:rPr>
            </w:r>
            <w:r w:rsidR="0055071B">
              <w:rPr>
                <w:noProof/>
                <w:webHidden/>
              </w:rPr>
              <w:fldChar w:fldCharType="separate"/>
            </w:r>
            <w:r w:rsidR="00492DF4">
              <w:rPr>
                <w:noProof/>
                <w:webHidden/>
              </w:rPr>
              <w:t>11</w:t>
            </w:r>
            <w:r w:rsidR="0055071B">
              <w:rPr>
                <w:noProof/>
                <w:webHidden/>
              </w:rPr>
              <w:fldChar w:fldCharType="end"/>
            </w:r>
          </w:hyperlink>
        </w:p>
        <w:p w14:paraId="48396BAB" w14:textId="2520B22C" w:rsidR="0055071B" w:rsidRDefault="004C740C">
          <w:pPr>
            <w:pStyle w:val="TOC1"/>
            <w:rPr>
              <w:rFonts w:asciiTheme="minorHAnsi" w:eastAsiaTheme="minorEastAsia" w:hAnsiTheme="minorHAnsi" w:cstheme="minorBidi"/>
              <w:b w:val="0"/>
              <w:bCs w:val="0"/>
              <w:lang w:val="en-US" w:eastAsia="en-US"/>
            </w:rPr>
          </w:pPr>
          <w:hyperlink w:anchor="_Toc120728761" w:history="1">
            <w:r w:rsidR="0055071B" w:rsidRPr="00EF2997">
              <w:rPr>
                <w:rStyle w:val="Hyperlink"/>
              </w:rPr>
              <w:t>8.</w:t>
            </w:r>
            <w:r w:rsidR="0055071B">
              <w:rPr>
                <w:rFonts w:asciiTheme="minorHAnsi" w:eastAsiaTheme="minorEastAsia" w:hAnsiTheme="minorHAnsi" w:cstheme="minorBidi"/>
                <w:b w:val="0"/>
                <w:bCs w:val="0"/>
                <w:lang w:val="en-US" w:eastAsia="en-US"/>
              </w:rPr>
              <w:tab/>
            </w:r>
            <w:r w:rsidR="0055071B" w:rsidRPr="00EF2997">
              <w:rPr>
                <w:rStyle w:val="Hyperlink"/>
              </w:rPr>
              <w:t>Các yêu cầu kỹ thuật cho kết nối  kênh thuê riêng VC-12</w:t>
            </w:r>
            <w:r w:rsidR="0055071B">
              <w:rPr>
                <w:webHidden/>
              </w:rPr>
              <w:tab/>
            </w:r>
            <w:r w:rsidR="0055071B">
              <w:rPr>
                <w:webHidden/>
              </w:rPr>
              <w:fldChar w:fldCharType="begin"/>
            </w:r>
            <w:r w:rsidR="0055071B">
              <w:rPr>
                <w:webHidden/>
              </w:rPr>
              <w:instrText xml:space="preserve"> PAGEREF _Toc120728761 \h </w:instrText>
            </w:r>
            <w:r w:rsidR="0055071B">
              <w:rPr>
                <w:webHidden/>
              </w:rPr>
            </w:r>
            <w:r w:rsidR="0055071B">
              <w:rPr>
                <w:webHidden/>
              </w:rPr>
              <w:fldChar w:fldCharType="separate"/>
            </w:r>
            <w:r w:rsidR="00492DF4">
              <w:rPr>
                <w:webHidden/>
              </w:rPr>
              <w:t>11</w:t>
            </w:r>
            <w:r w:rsidR="0055071B">
              <w:rPr>
                <w:webHidden/>
              </w:rPr>
              <w:fldChar w:fldCharType="end"/>
            </w:r>
          </w:hyperlink>
        </w:p>
        <w:p w14:paraId="5DE463F9" w14:textId="67699540"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62" w:history="1">
            <w:r w:rsidR="0055071B" w:rsidRPr="00EF2997">
              <w:rPr>
                <w:rStyle w:val="Hyperlink"/>
                <w:noProof/>
                <w:lang w:val="en-US"/>
              </w:rPr>
              <w:t>8.1.</w:t>
            </w:r>
            <w:r w:rsidR="0055071B">
              <w:rPr>
                <w:rFonts w:asciiTheme="minorHAnsi" w:eastAsiaTheme="minorEastAsia" w:hAnsiTheme="minorHAnsi" w:cstheme="minorBidi"/>
                <w:noProof/>
                <w:lang w:val="en-US" w:eastAsia="en-US"/>
              </w:rPr>
              <w:tab/>
            </w:r>
            <w:r w:rsidR="0055071B" w:rsidRPr="00EF2997">
              <w:rPr>
                <w:rStyle w:val="Hyperlink"/>
                <w:noProof/>
                <w:lang w:val="en-US"/>
              </w:rPr>
              <w:t>Khả năng truyền tải thông tin</w:t>
            </w:r>
            <w:r w:rsidR="0055071B">
              <w:rPr>
                <w:noProof/>
                <w:webHidden/>
              </w:rPr>
              <w:tab/>
            </w:r>
            <w:r w:rsidR="0055071B">
              <w:rPr>
                <w:noProof/>
                <w:webHidden/>
              </w:rPr>
              <w:fldChar w:fldCharType="begin"/>
            </w:r>
            <w:r w:rsidR="0055071B">
              <w:rPr>
                <w:noProof/>
                <w:webHidden/>
              </w:rPr>
              <w:instrText xml:space="preserve"> PAGEREF _Toc120728762 \h </w:instrText>
            </w:r>
            <w:r w:rsidR="0055071B">
              <w:rPr>
                <w:noProof/>
                <w:webHidden/>
              </w:rPr>
            </w:r>
            <w:r w:rsidR="0055071B">
              <w:rPr>
                <w:noProof/>
                <w:webHidden/>
              </w:rPr>
              <w:fldChar w:fldCharType="separate"/>
            </w:r>
            <w:r w:rsidR="00492DF4">
              <w:rPr>
                <w:noProof/>
                <w:webHidden/>
              </w:rPr>
              <w:t>11</w:t>
            </w:r>
            <w:r w:rsidR="0055071B">
              <w:rPr>
                <w:noProof/>
                <w:webHidden/>
              </w:rPr>
              <w:fldChar w:fldCharType="end"/>
            </w:r>
          </w:hyperlink>
        </w:p>
        <w:p w14:paraId="1DDC3408" w14:textId="1B67DA0A" w:rsidR="0055071B" w:rsidRDefault="004C740C">
          <w:pPr>
            <w:pStyle w:val="TOC2"/>
            <w:tabs>
              <w:tab w:val="left" w:pos="880"/>
              <w:tab w:val="right" w:pos="9062"/>
            </w:tabs>
            <w:rPr>
              <w:rFonts w:asciiTheme="minorHAnsi" w:eastAsiaTheme="minorEastAsia" w:hAnsiTheme="minorHAnsi" w:cstheme="minorBidi"/>
              <w:noProof/>
              <w:lang w:val="en-US" w:eastAsia="en-US"/>
            </w:rPr>
          </w:pPr>
          <w:hyperlink w:anchor="_Toc120728763" w:history="1">
            <w:r w:rsidR="0055071B" w:rsidRPr="00EF2997">
              <w:rPr>
                <w:rStyle w:val="Hyperlink"/>
                <w:noProof/>
                <w:lang w:val="en-US"/>
              </w:rPr>
              <w:t>8.2.</w:t>
            </w:r>
            <w:r w:rsidR="0055071B">
              <w:rPr>
                <w:rFonts w:asciiTheme="minorHAnsi" w:eastAsiaTheme="minorEastAsia" w:hAnsiTheme="minorHAnsi" w:cstheme="minorBidi"/>
                <w:noProof/>
                <w:lang w:val="en-US" w:eastAsia="en-US"/>
              </w:rPr>
              <w:tab/>
            </w:r>
            <w:r w:rsidR="0055071B" w:rsidRPr="00EF2997">
              <w:rPr>
                <w:rStyle w:val="Hyperlink"/>
                <w:noProof/>
                <w:lang w:val="en-US"/>
              </w:rPr>
              <w:t>Đặc tính lỗi</w:t>
            </w:r>
            <w:r w:rsidR="0055071B">
              <w:rPr>
                <w:noProof/>
                <w:webHidden/>
              </w:rPr>
              <w:tab/>
            </w:r>
            <w:r w:rsidR="0055071B">
              <w:rPr>
                <w:noProof/>
                <w:webHidden/>
              </w:rPr>
              <w:fldChar w:fldCharType="begin"/>
            </w:r>
            <w:r w:rsidR="0055071B">
              <w:rPr>
                <w:noProof/>
                <w:webHidden/>
              </w:rPr>
              <w:instrText xml:space="preserve"> PAGEREF _Toc120728763 \h </w:instrText>
            </w:r>
            <w:r w:rsidR="0055071B">
              <w:rPr>
                <w:noProof/>
                <w:webHidden/>
              </w:rPr>
            </w:r>
            <w:r w:rsidR="0055071B">
              <w:rPr>
                <w:noProof/>
                <w:webHidden/>
              </w:rPr>
              <w:fldChar w:fldCharType="separate"/>
            </w:r>
            <w:r w:rsidR="00492DF4">
              <w:rPr>
                <w:noProof/>
                <w:webHidden/>
              </w:rPr>
              <w:t>12</w:t>
            </w:r>
            <w:r w:rsidR="0055071B">
              <w:rPr>
                <w:noProof/>
                <w:webHidden/>
              </w:rPr>
              <w:fldChar w:fldCharType="end"/>
            </w:r>
          </w:hyperlink>
        </w:p>
        <w:p w14:paraId="23C4D1F4" w14:textId="65E7FF8F" w:rsidR="0055071B" w:rsidRDefault="004C740C">
          <w:pPr>
            <w:pStyle w:val="TOC1"/>
            <w:rPr>
              <w:rFonts w:asciiTheme="minorHAnsi" w:eastAsiaTheme="minorEastAsia" w:hAnsiTheme="minorHAnsi" w:cstheme="minorBidi"/>
              <w:b w:val="0"/>
              <w:bCs w:val="0"/>
              <w:lang w:val="en-US" w:eastAsia="en-US"/>
            </w:rPr>
          </w:pPr>
          <w:hyperlink w:anchor="_Toc120728764" w:history="1">
            <w:r w:rsidR="0055071B" w:rsidRPr="00EF2997">
              <w:rPr>
                <w:rStyle w:val="Hyperlink"/>
              </w:rPr>
              <w:t>Phụ lục A</w:t>
            </w:r>
            <w:r w:rsidR="0055071B">
              <w:rPr>
                <w:webHidden/>
              </w:rPr>
              <w:tab/>
            </w:r>
            <w:r w:rsidR="0055071B">
              <w:rPr>
                <w:webHidden/>
              </w:rPr>
              <w:fldChar w:fldCharType="begin"/>
            </w:r>
            <w:r w:rsidR="0055071B">
              <w:rPr>
                <w:webHidden/>
              </w:rPr>
              <w:instrText xml:space="preserve"> PAGEREF _Toc120728764 \h </w:instrText>
            </w:r>
            <w:r w:rsidR="0055071B">
              <w:rPr>
                <w:webHidden/>
              </w:rPr>
            </w:r>
            <w:r w:rsidR="0055071B">
              <w:rPr>
                <w:webHidden/>
              </w:rPr>
              <w:fldChar w:fldCharType="separate"/>
            </w:r>
            <w:r w:rsidR="00492DF4">
              <w:rPr>
                <w:webHidden/>
              </w:rPr>
              <w:t>13</w:t>
            </w:r>
            <w:r w:rsidR="0055071B">
              <w:rPr>
                <w:webHidden/>
              </w:rPr>
              <w:fldChar w:fldCharType="end"/>
            </w:r>
          </w:hyperlink>
        </w:p>
        <w:p w14:paraId="4E497406" w14:textId="1CCBE86E" w:rsidR="0055071B" w:rsidRDefault="004C740C">
          <w:pPr>
            <w:pStyle w:val="TOC1"/>
            <w:rPr>
              <w:rFonts w:asciiTheme="minorHAnsi" w:eastAsiaTheme="minorEastAsia" w:hAnsiTheme="minorHAnsi" w:cstheme="minorBidi"/>
              <w:b w:val="0"/>
              <w:bCs w:val="0"/>
              <w:lang w:val="en-US" w:eastAsia="en-US"/>
            </w:rPr>
          </w:pPr>
          <w:hyperlink w:anchor="_Toc120728772" w:history="1">
            <w:r w:rsidR="0055071B" w:rsidRPr="00EF2997">
              <w:rPr>
                <w:rStyle w:val="Hyperlink"/>
              </w:rPr>
              <w:t>Phụ lục B</w:t>
            </w:r>
            <w:r w:rsidR="0055071B">
              <w:rPr>
                <w:webHidden/>
              </w:rPr>
              <w:tab/>
            </w:r>
            <w:r w:rsidR="0055071B">
              <w:rPr>
                <w:webHidden/>
              </w:rPr>
              <w:fldChar w:fldCharType="begin"/>
            </w:r>
            <w:r w:rsidR="0055071B">
              <w:rPr>
                <w:webHidden/>
              </w:rPr>
              <w:instrText xml:space="preserve"> PAGEREF _Toc120728772 \h </w:instrText>
            </w:r>
            <w:r w:rsidR="0055071B">
              <w:rPr>
                <w:webHidden/>
              </w:rPr>
            </w:r>
            <w:r w:rsidR="0055071B">
              <w:rPr>
                <w:webHidden/>
              </w:rPr>
              <w:fldChar w:fldCharType="separate"/>
            </w:r>
            <w:r w:rsidR="00492DF4">
              <w:rPr>
                <w:webHidden/>
              </w:rPr>
              <w:t>17</w:t>
            </w:r>
            <w:r w:rsidR="0055071B">
              <w:rPr>
                <w:webHidden/>
              </w:rPr>
              <w:fldChar w:fldCharType="end"/>
            </w:r>
          </w:hyperlink>
        </w:p>
        <w:p w14:paraId="69051735" w14:textId="0B826DCA" w:rsidR="0055071B" w:rsidRDefault="004C740C">
          <w:pPr>
            <w:pStyle w:val="TOC1"/>
            <w:rPr>
              <w:rFonts w:asciiTheme="minorHAnsi" w:eastAsiaTheme="minorEastAsia" w:hAnsiTheme="minorHAnsi" w:cstheme="minorBidi"/>
              <w:b w:val="0"/>
              <w:bCs w:val="0"/>
              <w:lang w:val="en-US" w:eastAsia="en-US"/>
            </w:rPr>
          </w:pPr>
          <w:hyperlink w:anchor="_Toc120728779" w:history="1">
            <w:r w:rsidR="0055071B" w:rsidRPr="00EF2997">
              <w:rPr>
                <w:rStyle w:val="Hyperlink"/>
              </w:rPr>
              <w:t>Phụ lục C</w:t>
            </w:r>
            <w:r w:rsidR="0055071B">
              <w:rPr>
                <w:webHidden/>
              </w:rPr>
              <w:tab/>
            </w:r>
            <w:r w:rsidR="0055071B">
              <w:rPr>
                <w:webHidden/>
              </w:rPr>
              <w:fldChar w:fldCharType="begin"/>
            </w:r>
            <w:r w:rsidR="0055071B">
              <w:rPr>
                <w:webHidden/>
              </w:rPr>
              <w:instrText xml:space="preserve"> PAGEREF _Toc120728779 \h </w:instrText>
            </w:r>
            <w:r w:rsidR="0055071B">
              <w:rPr>
                <w:webHidden/>
              </w:rPr>
            </w:r>
            <w:r w:rsidR="0055071B">
              <w:rPr>
                <w:webHidden/>
              </w:rPr>
              <w:fldChar w:fldCharType="separate"/>
            </w:r>
            <w:r w:rsidR="00492DF4">
              <w:rPr>
                <w:webHidden/>
              </w:rPr>
              <w:t>21</w:t>
            </w:r>
            <w:r w:rsidR="0055071B">
              <w:rPr>
                <w:webHidden/>
              </w:rPr>
              <w:fldChar w:fldCharType="end"/>
            </w:r>
          </w:hyperlink>
        </w:p>
        <w:p w14:paraId="035848CA" w14:textId="0226EED7" w:rsidR="0055071B" w:rsidRDefault="004C740C">
          <w:pPr>
            <w:pStyle w:val="TOC1"/>
            <w:rPr>
              <w:rFonts w:asciiTheme="minorHAnsi" w:eastAsiaTheme="minorEastAsia" w:hAnsiTheme="minorHAnsi" w:cstheme="minorBidi"/>
              <w:b w:val="0"/>
              <w:bCs w:val="0"/>
              <w:lang w:val="en-US" w:eastAsia="en-US"/>
            </w:rPr>
          </w:pPr>
          <w:hyperlink w:anchor="_Toc120728780" w:history="1">
            <w:r w:rsidR="0055071B" w:rsidRPr="00EF2997">
              <w:rPr>
                <w:rStyle w:val="Hyperlink"/>
              </w:rPr>
              <w:t>Phụ lục D</w:t>
            </w:r>
            <w:r w:rsidR="0055071B">
              <w:rPr>
                <w:webHidden/>
              </w:rPr>
              <w:tab/>
            </w:r>
            <w:r w:rsidR="0055071B">
              <w:rPr>
                <w:webHidden/>
              </w:rPr>
              <w:fldChar w:fldCharType="begin"/>
            </w:r>
            <w:r w:rsidR="0055071B">
              <w:rPr>
                <w:webHidden/>
              </w:rPr>
              <w:instrText xml:space="preserve"> PAGEREF _Toc120728780 \h </w:instrText>
            </w:r>
            <w:r w:rsidR="0055071B">
              <w:rPr>
                <w:webHidden/>
              </w:rPr>
            </w:r>
            <w:r w:rsidR="0055071B">
              <w:rPr>
                <w:webHidden/>
              </w:rPr>
              <w:fldChar w:fldCharType="separate"/>
            </w:r>
            <w:r w:rsidR="00492DF4">
              <w:rPr>
                <w:webHidden/>
              </w:rPr>
              <w:t>24</w:t>
            </w:r>
            <w:r w:rsidR="0055071B">
              <w:rPr>
                <w:webHidden/>
              </w:rPr>
              <w:fldChar w:fldCharType="end"/>
            </w:r>
          </w:hyperlink>
        </w:p>
        <w:p w14:paraId="6CED1C83" w14:textId="22FCC111" w:rsidR="0055071B" w:rsidRDefault="004C740C">
          <w:pPr>
            <w:pStyle w:val="TOC1"/>
            <w:rPr>
              <w:rFonts w:asciiTheme="minorHAnsi" w:eastAsiaTheme="minorEastAsia" w:hAnsiTheme="minorHAnsi" w:cstheme="minorBidi"/>
              <w:b w:val="0"/>
              <w:bCs w:val="0"/>
              <w:lang w:val="en-US" w:eastAsia="en-US"/>
            </w:rPr>
          </w:pPr>
          <w:hyperlink w:anchor="_Toc120728781" w:history="1">
            <w:r w:rsidR="0055071B" w:rsidRPr="00EF2997">
              <w:rPr>
                <w:rStyle w:val="Hyperlink"/>
              </w:rPr>
              <w:t>TÀI LIỆU THAM KHẢO</w:t>
            </w:r>
            <w:r w:rsidR="0055071B">
              <w:rPr>
                <w:webHidden/>
              </w:rPr>
              <w:tab/>
            </w:r>
            <w:r w:rsidR="0055071B">
              <w:rPr>
                <w:webHidden/>
              </w:rPr>
              <w:fldChar w:fldCharType="begin"/>
            </w:r>
            <w:r w:rsidR="0055071B">
              <w:rPr>
                <w:webHidden/>
              </w:rPr>
              <w:instrText xml:space="preserve"> PAGEREF _Toc120728781 \h </w:instrText>
            </w:r>
            <w:r w:rsidR="0055071B">
              <w:rPr>
                <w:webHidden/>
              </w:rPr>
            </w:r>
            <w:r w:rsidR="0055071B">
              <w:rPr>
                <w:webHidden/>
              </w:rPr>
              <w:fldChar w:fldCharType="separate"/>
            </w:r>
            <w:r w:rsidR="00492DF4">
              <w:rPr>
                <w:webHidden/>
              </w:rPr>
              <w:t>26</w:t>
            </w:r>
            <w:r w:rsidR="0055071B">
              <w:rPr>
                <w:webHidden/>
              </w:rPr>
              <w:fldChar w:fldCharType="end"/>
            </w:r>
          </w:hyperlink>
        </w:p>
        <w:p w14:paraId="391FF1DA" w14:textId="5F6BB118" w:rsidR="004379A6" w:rsidRDefault="00EC49E1">
          <w:pPr>
            <w:pBdr>
              <w:top w:val="nil"/>
              <w:left w:val="nil"/>
              <w:bottom w:val="nil"/>
              <w:right w:val="nil"/>
              <w:between w:val="nil"/>
            </w:pBdr>
            <w:tabs>
              <w:tab w:val="right" w:pos="9072"/>
            </w:tabs>
            <w:spacing w:line="288" w:lineRule="auto"/>
            <w:rPr>
              <w:b/>
              <w:color w:val="000000"/>
            </w:rPr>
          </w:pPr>
          <w:r>
            <w:fldChar w:fldCharType="end"/>
          </w:r>
        </w:p>
      </w:sdtContent>
    </w:sdt>
    <w:p w14:paraId="391FF1DB" w14:textId="77777777" w:rsidR="004379A6" w:rsidRDefault="00EC49E1">
      <w:pPr>
        <w:rPr>
          <w:b/>
          <w:sz w:val="12"/>
          <w:szCs w:val="12"/>
        </w:rPr>
      </w:pPr>
      <w:r>
        <w:br w:type="page"/>
      </w:r>
    </w:p>
    <w:p w14:paraId="391FF1DC" w14:textId="2B0D8961" w:rsidR="004379A6" w:rsidRDefault="004379A6">
      <w:pPr>
        <w:spacing w:before="120" w:line="360" w:lineRule="auto"/>
        <w:rPr>
          <w:b/>
        </w:rPr>
      </w:pPr>
    </w:p>
    <w:p w14:paraId="391FF1DD" w14:textId="77777777" w:rsidR="004379A6" w:rsidRDefault="004379A6">
      <w:pPr>
        <w:spacing w:before="120" w:line="360" w:lineRule="auto"/>
        <w:rPr>
          <w:b/>
        </w:rPr>
      </w:pPr>
    </w:p>
    <w:p w14:paraId="391FF1DE" w14:textId="77777777" w:rsidR="004379A6" w:rsidRDefault="004379A6">
      <w:pPr>
        <w:spacing w:before="120" w:line="360" w:lineRule="auto"/>
        <w:rPr>
          <w:b/>
        </w:rPr>
      </w:pPr>
    </w:p>
    <w:p w14:paraId="391FF1DF" w14:textId="77777777" w:rsidR="004379A6" w:rsidRDefault="004379A6">
      <w:pPr>
        <w:spacing w:before="120" w:line="360" w:lineRule="auto"/>
        <w:rPr>
          <w:b/>
        </w:rPr>
      </w:pPr>
    </w:p>
    <w:p w14:paraId="391FF1E0" w14:textId="77777777" w:rsidR="004379A6" w:rsidRDefault="004379A6">
      <w:pPr>
        <w:spacing w:before="120" w:line="360" w:lineRule="auto"/>
        <w:rPr>
          <w:b/>
        </w:rPr>
      </w:pPr>
    </w:p>
    <w:p w14:paraId="391FF1E1" w14:textId="77777777" w:rsidR="004379A6" w:rsidRDefault="004379A6">
      <w:pPr>
        <w:spacing w:before="120" w:line="360" w:lineRule="auto"/>
        <w:rPr>
          <w:b/>
        </w:rPr>
      </w:pPr>
    </w:p>
    <w:p w14:paraId="391FF1E2" w14:textId="77777777" w:rsidR="004379A6" w:rsidRDefault="004379A6">
      <w:pPr>
        <w:spacing w:before="120" w:line="360" w:lineRule="auto"/>
        <w:rPr>
          <w:b/>
        </w:rPr>
      </w:pPr>
    </w:p>
    <w:p w14:paraId="391FF1E3" w14:textId="77777777" w:rsidR="004379A6" w:rsidRDefault="004379A6">
      <w:pPr>
        <w:spacing w:before="120" w:line="360" w:lineRule="auto"/>
        <w:rPr>
          <w:b/>
        </w:rPr>
      </w:pPr>
    </w:p>
    <w:tbl>
      <w:tblPr>
        <w:tblW w:w="6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663"/>
      </w:tblGrid>
      <w:tr w:rsidR="004379A6" w14:paraId="391FF1E7" w14:textId="77777777">
        <w:trPr>
          <w:trHeight w:val="2920"/>
        </w:trPr>
        <w:tc>
          <w:tcPr>
            <w:tcW w:w="6663" w:type="dxa"/>
            <w:tcBorders>
              <w:top w:val="nil"/>
              <w:left w:val="nil"/>
              <w:bottom w:val="nil"/>
              <w:right w:val="nil"/>
            </w:tcBorders>
          </w:tcPr>
          <w:p w14:paraId="391FF1E4" w14:textId="77777777" w:rsidR="004379A6" w:rsidRDefault="00EC49E1">
            <w:pPr>
              <w:spacing w:before="90" w:line="360" w:lineRule="auto"/>
              <w:rPr>
                <w:b/>
              </w:rPr>
            </w:pPr>
            <w:r>
              <w:rPr>
                <w:b/>
              </w:rPr>
              <w:t>Lời nói đầu</w:t>
            </w:r>
          </w:p>
          <w:p w14:paraId="237F37CA" w14:textId="3B397DAB" w:rsidR="00314D3D" w:rsidRDefault="00B86CBF" w:rsidP="00314D3D">
            <w:pPr>
              <w:spacing w:before="90" w:line="360" w:lineRule="auto"/>
            </w:pPr>
            <w:r>
              <w:t xml:space="preserve">TCVN </w:t>
            </w:r>
            <w:r w:rsidR="00F87F30">
              <w:rPr>
                <w:lang w:val="en-US"/>
              </w:rPr>
              <w:t>x</w:t>
            </w:r>
            <w:r w:rsidR="008043AF">
              <w:rPr>
                <w:lang w:val="en-US"/>
              </w:rPr>
              <w:t>xxx</w:t>
            </w:r>
            <w:r w:rsidR="00D61E51">
              <w:t>:</w:t>
            </w:r>
            <w:r w:rsidR="00EC49E1">
              <w:t>202</w:t>
            </w:r>
            <w:r w:rsidR="00EB511F">
              <w:rPr>
                <w:lang w:val="en-US"/>
              </w:rPr>
              <w:t>x</w:t>
            </w:r>
            <w:r w:rsidR="00EC49E1">
              <w:t xml:space="preserve"> </w:t>
            </w:r>
            <w:r w:rsidR="001B6768" w:rsidRPr="001B6768">
              <w:t xml:space="preserve">được xây dựng trên cơ sở soát xét </w:t>
            </w:r>
            <w:r w:rsidR="00D61E51">
              <w:t xml:space="preserve">và </w:t>
            </w:r>
            <w:r w:rsidR="001B6768" w:rsidRPr="001B6768">
              <w:t>chuyển đổi</w:t>
            </w:r>
            <w:r w:rsidR="001B6768">
              <w:rPr>
                <w:lang w:val="en-US"/>
              </w:rPr>
              <w:t xml:space="preserve"> </w:t>
            </w:r>
            <w:bookmarkStart w:id="2" w:name="_Hlk114432654"/>
            <w:r w:rsidR="001B6768" w:rsidRPr="001B6768">
              <w:t>QCVN 4:2010/BTTTT</w:t>
            </w:r>
            <w:r w:rsidR="00237398">
              <w:rPr>
                <w:lang w:val="en-US"/>
              </w:rPr>
              <w:t xml:space="preserve"> </w:t>
            </w:r>
            <w:r w:rsidR="00314D3D">
              <w:rPr>
                <w:lang w:val="en-US"/>
              </w:rPr>
              <w:t>thành “Tiêu</w:t>
            </w:r>
            <w:r w:rsidR="00237398">
              <w:rPr>
                <w:lang w:val="en-US"/>
              </w:rPr>
              <w:t xml:space="preserve"> chuẩn kỹ thuật quốc gia về chất lượng kênh thuê riêng SDH</w:t>
            </w:r>
            <w:bookmarkEnd w:id="2"/>
            <w:r w:rsidR="00237398">
              <w:rPr>
                <w:lang w:val="en-US"/>
              </w:rPr>
              <w:t>”</w:t>
            </w:r>
            <w:r w:rsidR="00B61AED">
              <w:rPr>
                <w:lang w:val="en-US"/>
              </w:rPr>
              <w:t xml:space="preserve">. </w:t>
            </w:r>
            <w:r w:rsidR="00B61AED" w:rsidRPr="00B61AED">
              <w:rPr>
                <w:lang w:val="en-US"/>
              </w:rPr>
              <w:t>Các quy định kỹ thuật và phương pháp xác định của</w:t>
            </w:r>
            <w:r w:rsidR="00B61AED">
              <w:rPr>
                <w:lang w:val="en-US"/>
              </w:rPr>
              <w:t xml:space="preserve"> tiêu chuẩn này phù hợp với </w:t>
            </w:r>
            <w:r w:rsidR="00B61AED" w:rsidRPr="00187B67">
              <w:rPr>
                <w:spacing w:val="-3"/>
              </w:rPr>
              <w:t xml:space="preserve">tiêu chuẩn </w:t>
            </w:r>
            <w:r w:rsidR="00B61AED">
              <w:t xml:space="preserve">quốc tế EN </w:t>
            </w:r>
            <w:r w:rsidR="00B61AED">
              <w:rPr>
                <w:lang w:val="en-US"/>
              </w:rPr>
              <w:t xml:space="preserve">301 164 v1.1.1 </w:t>
            </w:r>
            <w:r w:rsidR="00B61AED">
              <w:t>(</w:t>
            </w:r>
            <w:r w:rsidR="00B61AED">
              <w:rPr>
                <w:lang w:val="en-US"/>
              </w:rPr>
              <w:t>1999</w:t>
            </w:r>
            <w:r w:rsidR="00B61AED">
              <w:t>-0</w:t>
            </w:r>
            <w:r w:rsidR="00B61AED">
              <w:rPr>
                <w:lang w:val="en-US"/>
              </w:rPr>
              <w:t>5</w:t>
            </w:r>
            <w:r w:rsidR="00B61AED">
              <w:t>) của Viện Tiêu chuẩn Viễn thông Châu Âu (ETSI).</w:t>
            </w:r>
            <w:r w:rsidR="00314D3D">
              <w:rPr>
                <w:lang w:val="en-US"/>
              </w:rPr>
              <w:t xml:space="preserve"> </w:t>
            </w:r>
            <w:r w:rsidR="00314D3D" w:rsidRPr="00C70EB7">
              <w:rPr>
                <w:lang w:val="en-US"/>
              </w:rPr>
              <w:t>TC</w:t>
            </w:r>
            <w:r w:rsidR="00314D3D" w:rsidRPr="00C70EB7">
              <w:t xml:space="preserve">VN </w:t>
            </w:r>
            <w:r w:rsidR="00314D3D">
              <w:t>xx</w:t>
            </w:r>
            <w:r w:rsidR="00314D3D" w:rsidRPr="00C70EB7">
              <w:rPr>
                <w:lang w:val="en-US"/>
              </w:rPr>
              <w:t>xx</w:t>
            </w:r>
            <w:r w:rsidR="00314D3D" w:rsidRPr="00C70EB7">
              <w:t>:20</w:t>
            </w:r>
            <w:r w:rsidR="00EB511F">
              <w:rPr>
                <w:lang w:val="en-US"/>
              </w:rPr>
              <w:t>2</w:t>
            </w:r>
            <w:r w:rsidR="00314D3D">
              <w:t>x</w:t>
            </w:r>
            <w:r w:rsidR="00314D3D" w:rsidRPr="00C70EB7">
              <w:t xml:space="preserve">/BTTTT thay thế QCVN </w:t>
            </w:r>
            <w:r w:rsidR="00314D3D">
              <w:rPr>
                <w:lang w:val="en-US"/>
              </w:rPr>
              <w:t>4</w:t>
            </w:r>
            <w:r w:rsidR="00314D3D" w:rsidRPr="00C70EB7">
              <w:t>:201</w:t>
            </w:r>
            <w:r w:rsidR="00314D3D">
              <w:rPr>
                <w:lang w:val="en-US"/>
              </w:rPr>
              <w:t>0</w:t>
            </w:r>
            <w:r w:rsidR="00314D3D" w:rsidRPr="00C70EB7">
              <w:t>/BTTTT.</w:t>
            </w:r>
          </w:p>
          <w:p w14:paraId="13CAE7D3" w14:textId="5AC71BB8" w:rsidR="00314D3D" w:rsidRDefault="001B6768" w:rsidP="00314D3D">
            <w:pPr>
              <w:spacing w:before="90" w:line="360" w:lineRule="auto"/>
            </w:pPr>
            <w:r w:rsidRPr="001B6768">
              <w:t xml:space="preserve"> </w:t>
            </w:r>
          </w:p>
          <w:p w14:paraId="391FF1E6" w14:textId="558CD66F" w:rsidR="004379A6" w:rsidRDefault="00314D3D" w:rsidP="00314D3D">
            <w:pPr>
              <w:spacing w:before="90" w:line="360" w:lineRule="auto"/>
            </w:pPr>
            <w:r w:rsidRPr="00314D3D">
              <w:t>TCVN xxxx:202x do Viện Khoa học Kỹ thuật Bưu điện - Học viện Công nghệ Bưu chính Viễn thông biên soạn, Bộ Thông tin và Truyền thông đề nghị, Tổng cục Tiêu chuẩn Đo lường Chất lượng thẩm định, Bộ Khoa học và Công nghệ công bố.</w:t>
            </w:r>
          </w:p>
        </w:tc>
      </w:tr>
    </w:tbl>
    <w:p w14:paraId="2884085C" w14:textId="671E9BB1" w:rsidR="00943013" w:rsidRDefault="00943013" w:rsidP="00B86CBF">
      <w:pPr>
        <w:spacing w:before="120" w:line="360" w:lineRule="auto"/>
        <w:ind w:firstLine="720"/>
        <w:rPr>
          <w:b/>
        </w:rPr>
      </w:pPr>
      <w:r>
        <w:rPr>
          <w:b/>
        </w:rPr>
        <w:br w:type="page"/>
      </w:r>
    </w:p>
    <w:p w14:paraId="5D1D8E35" w14:textId="02A08507" w:rsidR="004B059D" w:rsidRDefault="004B059D" w:rsidP="00B86CBF">
      <w:pPr>
        <w:spacing w:before="120" w:line="360" w:lineRule="auto"/>
        <w:ind w:firstLine="720"/>
        <w:rPr>
          <w:b/>
        </w:rPr>
        <w:sectPr w:rsidR="004B059D" w:rsidSect="009C75BF">
          <w:headerReference w:type="default" r:id="rId11"/>
          <w:footerReference w:type="even" r:id="rId12"/>
          <w:pgSz w:w="11907" w:h="16834"/>
          <w:pgMar w:top="1134" w:right="1134" w:bottom="1134" w:left="1701" w:header="709" w:footer="709" w:gutter="0"/>
          <w:pgNumType w:start="1"/>
          <w:cols w:space="720"/>
          <w:docGrid w:linePitch="299"/>
        </w:sectPr>
      </w:pPr>
    </w:p>
    <w:tbl>
      <w:tblPr>
        <w:tblpPr w:leftFromText="180" w:rightFromText="180" w:vertAnchor="page" w:horzAnchor="margin" w:tblpXSpec="center" w:tblpY="1361"/>
        <w:tblW w:w="9214" w:type="dxa"/>
        <w:tblBorders>
          <w:top w:val="single" w:sz="12" w:space="0" w:color="auto"/>
          <w:bottom w:val="single" w:sz="12" w:space="0" w:color="auto"/>
        </w:tblBorders>
        <w:tblLook w:val="0000" w:firstRow="0" w:lastRow="0" w:firstColumn="0" w:lastColumn="0" w:noHBand="0" w:noVBand="0"/>
      </w:tblPr>
      <w:tblGrid>
        <w:gridCol w:w="5245"/>
        <w:gridCol w:w="3969"/>
      </w:tblGrid>
      <w:tr w:rsidR="00652FDB" w:rsidRPr="00A95A38" w14:paraId="5DE17C56" w14:textId="77777777" w:rsidTr="00314D3D">
        <w:tc>
          <w:tcPr>
            <w:tcW w:w="5245" w:type="dxa"/>
            <w:tcBorders>
              <w:top w:val="single" w:sz="18" w:space="0" w:color="auto"/>
              <w:bottom w:val="single" w:sz="18" w:space="0" w:color="auto"/>
            </w:tcBorders>
            <w:vAlign w:val="center"/>
          </w:tcPr>
          <w:p w14:paraId="1283AFA6" w14:textId="77777777" w:rsidR="00652FDB" w:rsidRPr="00495531" w:rsidRDefault="00652FDB" w:rsidP="00C66FC1">
            <w:pPr>
              <w:widowControl/>
              <w:spacing w:line="360" w:lineRule="auto"/>
              <w:ind w:left="-110"/>
              <w:rPr>
                <w:rFonts w:eastAsia="Times New Roman"/>
                <w:b/>
                <w:bCs/>
                <w:sz w:val="28"/>
                <w:szCs w:val="28"/>
                <w:lang w:val="pt-BR"/>
              </w:rPr>
            </w:pPr>
            <w:bookmarkStart w:id="3" w:name="_1fob9te" w:colFirst="0" w:colLast="0"/>
            <w:bookmarkEnd w:id="3"/>
            <w:r w:rsidRPr="00495531">
              <w:rPr>
                <w:b/>
                <w:bCs/>
                <w:sz w:val="28"/>
                <w:szCs w:val="28"/>
                <w:lang w:val="pt-PT"/>
              </w:rPr>
              <w:lastRenderedPageBreak/>
              <w:t>T I Ê U  C H U Ẩ N  Q U Ố C  G I A</w:t>
            </w:r>
          </w:p>
        </w:tc>
        <w:tc>
          <w:tcPr>
            <w:tcW w:w="3969" w:type="dxa"/>
            <w:tcBorders>
              <w:top w:val="single" w:sz="18" w:space="0" w:color="auto"/>
              <w:bottom w:val="single" w:sz="18" w:space="0" w:color="auto"/>
            </w:tcBorders>
            <w:vAlign w:val="center"/>
          </w:tcPr>
          <w:p w14:paraId="60F62475" w14:textId="358E0259" w:rsidR="00652FDB" w:rsidRPr="00495531" w:rsidRDefault="00652FDB" w:rsidP="00C66FC1">
            <w:pPr>
              <w:widowControl/>
              <w:spacing w:line="360" w:lineRule="auto"/>
              <w:ind w:right="-57"/>
              <w:jc w:val="right"/>
              <w:rPr>
                <w:b/>
                <w:bCs/>
                <w:sz w:val="28"/>
                <w:szCs w:val="28"/>
                <w:lang w:val="pt-PT"/>
              </w:rPr>
            </w:pPr>
            <w:bookmarkStart w:id="4" w:name="_Hlk63341634"/>
            <w:r w:rsidRPr="00495531">
              <w:rPr>
                <w:b/>
                <w:bCs/>
                <w:sz w:val="28"/>
                <w:szCs w:val="28"/>
                <w:lang w:val="pt-PT"/>
              </w:rPr>
              <w:t xml:space="preserve">TCVN </w:t>
            </w:r>
            <w:bookmarkEnd w:id="4"/>
            <w:r>
              <w:rPr>
                <w:b/>
                <w:sz w:val="28"/>
                <w:szCs w:val="28"/>
                <w:lang w:val="en-US"/>
              </w:rPr>
              <w:t xml:space="preserve"> xxxx</w:t>
            </w:r>
            <w:r>
              <w:rPr>
                <w:b/>
                <w:sz w:val="28"/>
                <w:szCs w:val="28"/>
              </w:rPr>
              <w:t>: 20</w:t>
            </w:r>
            <w:r w:rsidR="00FA6E33">
              <w:rPr>
                <w:b/>
                <w:sz w:val="28"/>
                <w:szCs w:val="28"/>
                <w:lang w:val="en-US"/>
              </w:rPr>
              <w:t>2</w:t>
            </w:r>
            <w:r w:rsidR="00B61AED">
              <w:rPr>
                <w:b/>
                <w:sz w:val="28"/>
                <w:szCs w:val="28"/>
                <w:lang w:val="en-US"/>
              </w:rPr>
              <w:t>x</w:t>
            </w:r>
          </w:p>
        </w:tc>
      </w:tr>
    </w:tbl>
    <w:p w14:paraId="43391F61" w14:textId="631BFE0F" w:rsidR="008043AF" w:rsidRPr="00314D3D" w:rsidRDefault="00943013" w:rsidP="00314D3D">
      <w:pPr>
        <w:widowControl/>
        <w:tabs>
          <w:tab w:val="clear" w:pos="425"/>
          <w:tab w:val="clear" w:pos="709"/>
          <w:tab w:val="clear" w:pos="992"/>
        </w:tabs>
        <w:spacing w:before="120" w:line="240" w:lineRule="auto"/>
        <w:rPr>
          <w:rFonts w:eastAsia="Times New Roman"/>
          <w:b/>
          <w:color w:val="000000"/>
          <w:sz w:val="32"/>
          <w:szCs w:val="32"/>
        </w:rPr>
      </w:pPr>
      <w:r>
        <w:rPr>
          <w:noProof/>
          <w:lang w:val="en-US" w:eastAsia="en-US"/>
        </w:rPr>
        <mc:AlternateContent>
          <mc:Choice Requires="wps">
            <w:drawing>
              <wp:anchor distT="0" distB="0" distL="114300" distR="114300" simplePos="0" relativeHeight="251664391" behindDoc="0" locked="0" layoutInCell="1" hidden="0" allowOverlap="1" wp14:anchorId="7F0183CC" wp14:editId="754B389C">
                <wp:simplePos x="0" y="0"/>
                <wp:positionH relativeFrom="column">
                  <wp:posOffset>4229100</wp:posOffset>
                </wp:positionH>
                <wp:positionV relativeFrom="paragraph">
                  <wp:posOffset>-294549</wp:posOffset>
                </wp:positionV>
                <wp:extent cx="1724025" cy="238125"/>
                <wp:effectExtent l="0" t="0" r="0" b="0"/>
                <wp:wrapNone/>
                <wp:docPr id="7" name="Rectangle 7"/>
                <wp:cNvGraphicFramePr/>
                <a:graphic xmlns:a="http://schemas.openxmlformats.org/drawingml/2006/main">
                  <a:graphicData uri="http://schemas.microsoft.com/office/word/2010/wordprocessingShape">
                    <wps:wsp>
                      <wps:cNvSpPr/>
                      <wps:spPr>
                        <a:xfrm>
                          <a:off x="0" y="0"/>
                          <a:ext cx="1724025" cy="238125"/>
                        </a:xfrm>
                        <a:prstGeom prst="rect">
                          <a:avLst/>
                        </a:prstGeom>
                        <a:solidFill>
                          <a:srgbClr val="FFFFFF"/>
                        </a:solidFill>
                        <a:ln>
                          <a:noFill/>
                        </a:ln>
                      </wps:spPr>
                      <wps:txbx>
                        <w:txbxContent>
                          <w:p w14:paraId="0B025CFC" w14:textId="77777777" w:rsidR="00943013" w:rsidRDefault="00943013" w:rsidP="0094301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0183CC" id="Rectangle 7" o:spid="_x0000_s1028" style="position:absolute;left:0;text-align:left;margin-left:333pt;margin-top:-23.2pt;width:135.75pt;height:18.75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" stroked="f">
                <v:textbox inset="2.53958mm,1.2694mm,2.53958mm,1.2694mm">
                  <w:txbxContent>
                    <w:p w14:paraId="0B025CFC" w14:textId="77777777" w:rsidR="00943013" w:rsidRDefault="00943013" w:rsidP="00943013">
                      <w:pPr>
                        <w:textDirection w:val="btLr"/>
                      </w:pPr>
                    </w:p>
                  </w:txbxContent>
                </v:textbox>
              </v:rect>
            </w:pict>
          </mc:Fallback>
        </mc:AlternateContent>
      </w:r>
      <w:r w:rsidR="009C13E3" w:rsidRPr="00314D3D">
        <w:rPr>
          <w:rFonts w:eastAsia="Times New Roman"/>
          <w:b/>
          <w:color w:val="000000"/>
          <w:sz w:val="32"/>
          <w:szCs w:val="32"/>
        </w:rPr>
        <w:t>T</w:t>
      </w:r>
      <w:r w:rsidR="00314D3D" w:rsidRPr="00314D3D">
        <w:rPr>
          <w:rFonts w:eastAsia="Times New Roman"/>
          <w:b/>
          <w:color w:val="000000"/>
          <w:sz w:val="32"/>
          <w:szCs w:val="32"/>
        </w:rPr>
        <w:t xml:space="preserve">iêu chuẩn kỹ thuật quốc gia về chất lượng thuê kênh </w:t>
      </w:r>
      <w:r w:rsidR="009C13E3" w:rsidRPr="00314D3D">
        <w:rPr>
          <w:rFonts w:eastAsia="Times New Roman"/>
          <w:b/>
          <w:color w:val="000000"/>
          <w:sz w:val="32"/>
          <w:szCs w:val="32"/>
        </w:rPr>
        <w:t>SDH</w:t>
      </w:r>
    </w:p>
    <w:p w14:paraId="391FF1EB" w14:textId="1A08FCFE" w:rsidR="004379A6" w:rsidRPr="00314D3D" w:rsidRDefault="001B6768" w:rsidP="00314D3D">
      <w:pPr>
        <w:widowControl/>
        <w:tabs>
          <w:tab w:val="clear" w:pos="425"/>
          <w:tab w:val="clear" w:pos="709"/>
          <w:tab w:val="clear" w:pos="992"/>
        </w:tabs>
        <w:spacing w:before="120" w:line="240" w:lineRule="auto"/>
        <w:rPr>
          <w:rFonts w:eastAsia="Times New Roman"/>
          <w:i/>
          <w:iCs/>
          <w:sz w:val="24"/>
          <w:szCs w:val="24"/>
        </w:rPr>
      </w:pPr>
      <w:r w:rsidRPr="00314D3D">
        <w:rPr>
          <w:rFonts w:eastAsia="Times New Roman"/>
          <w:i/>
          <w:iCs/>
          <w:sz w:val="24"/>
          <w:szCs w:val="24"/>
        </w:rPr>
        <w:t xml:space="preserve">National technical standards on </w:t>
      </w:r>
      <w:r w:rsidR="000C2C2D" w:rsidRPr="00314D3D">
        <w:rPr>
          <w:rFonts w:eastAsia="Times New Roman"/>
          <w:i/>
          <w:iCs/>
          <w:sz w:val="24"/>
          <w:szCs w:val="24"/>
        </w:rPr>
        <w:t>SDH leased lines</w:t>
      </w:r>
    </w:p>
    <w:p w14:paraId="391FF1EC" w14:textId="77777777" w:rsidR="004379A6" w:rsidRDefault="004379A6">
      <w:pPr>
        <w:spacing w:before="90" w:line="360" w:lineRule="auto"/>
        <w:rPr>
          <w:b/>
          <w:i/>
        </w:rPr>
      </w:pPr>
    </w:p>
    <w:p w14:paraId="391FF1ED" w14:textId="24D72810" w:rsidR="004379A6" w:rsidRPr="00314D3D" w:rsidRDefault="00EC49E1">
      <w:pPr>
        <w:pStyle w:val="Heading1"/>
        <w:numPr>
          <w:ilvl w:val="0"/>
          <w:numId w:val="13"/>
        </w:numPr>
        <w:tabs>
          <w:tab w:val="clear" w:pos="709"/>
          <w:tab w:val="left" w:pos="142"/>
        </w:tabs>
        <w:ind w:left="0" w:firstLine="0"/>
        <w:rPr>
          <w:sz w:val="28"/>
          <w:szCs w:val="28"/>
        </w:rPr>
      </w:pPr>
      <w:bookmarkStart w:id="5" w:name="_Toc120728741"/>
      <w:r w:rsidRPr="00314D3D">
        <w:t>Phạm vi áp dụng</w:t>
      </w:r>
      <w:bookmarkEnd w:id="5"/>
    </w:p>
    <w:p w14:paraId="0CD0C24A" w14:textId="77777777" w:rsidR="00576615" w:rsidRPr="00576615" w:rsidRDefault="00EC49E1" w:rsidP="00576615">
      <w:pPr>
        <w:spacing w:before="120" w:after="120"/>
        <w:rPr>
          <w:lang w:val="en-US"/>
        </w:rPr>
      </w:pPr>
      <w:bookmarkStart w:id="6" w:name="_2et92p0" w:colFirst="0" w:colLast="0"/>
      <w:bookmarkStart w:id="7" w:name="_Hlk53134082"/>
      <w:bookmarkEnd w:id="6"/>
      <w:r>
        <w:t xml:space="preserve">Tiêu chuẩn này </w:t>
      </w:r>
      <w:r w:rsidR="001044F2" w:rsidRPr="001044F2">
        <w:rPr>
          <w:lang w:val="en-US"/>
        </w:rPr>
        <w:t xml:space="preserve">chỉ rõ </w:t>
      </w:r>
      <w:r w:rsidR="00576615" w:rsidRPr="00576615">
        <w:rPr>
          <w:lang w:val="en-US"/>
        </w:rPr>
        <w:t>các chỉ tiêu chất lượng đối với kênh thuê riêng kết nối mạng cấu trúc theo phân cấp số đồng bộ (SDH), bao gồm các yêu cầu kỹ thuật và phương pháp đo cho kết nối kênh thuê riêng hai chiều và đối xứng của các công ten nơ ảo VC, tức là các VC-4, VC-3, VC-2 và VC-12.</w:t>
      </w:r>
    </w:p>
    <w:p w14:paraId="3FBA5AB0" w14:textId="6C57BF1A" w:rsidR="00576615" w:rsidRPr="00576615" w:rsidRDefault="00576615" w:rsidP="00576615">
      <w:pPr>
        <w:spacing w:before="120" w:after="120"/>
        <w:rPr>
          <w:lang w:val="en-US"/>
        </w:rPr>
      </w:pPr>
      <w:r>
        <w:rPr>
          <w:lang w:val="en-US"/>
        </w:rPr>
        <w:t>Tiêu chuẩn</w:t>
      </w:r>
      <w:r w:rsidRPr="00576615">
        <w:rPr>
          <w:lang w:val="en-US"/>
        </w:rPr>
        <w:t xml:space="preserve"> này áp dụng cho các kênh thuê riêng SDH, bao gồm cả một phần kênh thuê riêng, mà khi thiết lập hay giải phóng không yêu cầu có bất cứ trao đổi giao thức nào hay có sự can thiệp nào khác tại NTP.</w:t>
      </w:r>
    </w:p>
    <w:p w14:paraId="0A69B7BA" w14:textId="7D4B41C0" w:rsidR="00237398" w:rsidRPr="00237398" w:rsidRDefault="00576615" w:rsidP="00576615">
      <w:pPr>
        <w:spacing w:before="120" w:after="120"/>
        <w:rPr>
          <w:lang w:val="en-US"/>
        </w:rPr>
      </w:pPr>
      <w:r w:rsidRPr="00576615">
        <w:rPr>
          <w:lang w:val="en-US"/>
        </w:rPr>
        <w:t xml:space="preserve">Kết nối được xác định hiện hữu thông qua các giao diện tại các điểm kết cuối mạng (NTP) và bao gồm bất cứ thiết bị nào cung cấp NTP. </w:t>
      </w:r>
    </w:p>
    <w:p w14:paraId="391FF1F0" w14:textId="77777777" w:rsidR="004379A6" w:rsidRDefault="00EC49E1">
      <w:pPr>
        <w:pStyle w:val="Heading1"/>
        <w:numPr>
          <w:ilvl w:val="0"/>
          <w:numId w:val="13"/>
        </w:numPr>
        <w:tabs>
          <w:tab w:val="clear" w:pos="709"/>
          <w:tab w:val="left" w:pos="142"/>
        </w:tabs>
        <w:ind w:left="0" w:firstLine="0"/>
      </w:pPr>
      <w:bookmarkStart w:id="8" w:name="_Toc120728742"/>
      <w:bookmarkEnd w:id="7"/>
      <w:r w:rsidRPr="00314D3D">
        <w:t>Tài liệu viện dẫn</w:t>
      </w:r>
      <w:bookmarkEnd w:id="8"/>
    </w:p>
    <w:p w14:paraId="391FF1F1" w14:textId="77777777" w:rsidR="004379A6" w:rsidRDefault="00EC49E1">
      <w:pPr>
        <w:spacing w:before="120" w:after="120"/>
      </w:pPr>
      <w:r>
        <w:t>Tài liệu viện dẫn sau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sửa đổi, bổ sung (nếu có).</w:t>
      </w:r>
    </w:p>
    <w:p w14:paraId="0E8AB7FA" w14:textId="7FAD7D89" w:rsidR="00237398" w:rsidRPr="00FA6E33" w:rsidRDefault="00237398" w:rsidP="00942EB8">
      <w:pPr>
        <w:tabs>
          <w:tab w:val="clear" w:pos="425"/>
          <w:tab w:val="clear" w:pos="709"/>
          <w:tab w:val="left" w:pos="284"/>
        </w:tabs>
        <w:spacing w:before="120"/>
        <w:ind w:left="66"/>
      </w:pPr>
      <w:r w:rsidRPr="00FA6E33">
        <w:t>ETSI EN 301 164 v1.1.1</w:t>
      </w:r>
      <w:r w:rsidRPr="00FA6E33">
        <w:rPr>
          <w:lang w:val="en-US"/>
        </w:rPr>
        <w:t xml:space="preserve"> (1999-05), </w:t>
      </w:r>
      <w:r w:rsidR="00942EB8" w:rsidRPr="00942EB8">
        <w:rPr>
          <w:iCs/>
          <w:lang w:val="en-US"/>
        </w:rPr>
        <w:t>Transmission and Multiplexing (TM); Synchronous Digital Hierarchy (SDH);</w:t>
      </w:r>
      <w:r w:rsidR="00942EB8">
        <w:rPr>
          <w:iCs/>
          <w:lang w:val="en-US"/>
        </w:rPr>
        <w:t xml:space="preserve"> </w:t>
      </w:r>
      <w:r w:rsidR="00942EB8" w:rsidRPr="00942EB8">
        <w:rPr>
          <w:iCs/>
          <w:lang w:val="en-US"/>
        </w:rPr>
        <w:t>SDH leased lines; Connection characteristics</w:t>
      </w:r>
    </w:p>
    <w:p w14:paraId="2C13970E" w14:textId="799DEEB3" w:rsidR="00942EB8" w:rsidRPr="00942EB8" w:rsidRDefault="00942EB8" w:rsidP="00942EB8">
      <w:pPr>
        <w:tabs>
          <w:tab w:val="clear" w:pos="425"/>
          <w:tab w:val="clear" w:pos="709"/>
          <w:tab w:val="left" w:pos="284"/>
        </w:tabs>
        <w:spacing w:before="120"/>
        <w:ind w:left="66"/>
        <w:rPr>
          <w:lang w:val="en-US"/>
        </w:rPr>
      </w:pPr>
      <w:r w:rsidRPr="00942EB8">
        <w:rPr>
          <w:lang w:val="en-US"/>
        </w:rPr>
        <w:t>EN 300 417-2-1: "Transmission and Multiplexing (TM); Generic requirements of transport functionality of equipment; Part 2-1: Synchronous Digital Hierarchy (SDH) and Plesiochronous Digital Hierarchy (PDH) physical section layer functions".</w:t>
      </w:r>
    </w:p>
    <w:p w14:paraId="0696AC70" w14:textId="709D7CAC" w:rsidR="00942EB8" w:rsidRPr="00942EB8" w:rsidRDefault="00942EB8" w:rsidP="00942EB8">
      <w:pPr>
        <w:tabs>
          <w:tab w:val="clear" w:pos="425"/>
          <w:tab w:val="clear" w:pos="709"/>
          <w:tab w:val="left" w:pos="284"/>
        </w:tabs>
        <w:spacing w:before="120"/>
        <w:ind w:left="66"/>
        <w:rPr>
          <w:lang w:val="en-US"/>
        </w:rPr>
      </w:pPr>
      <w:r w:rsidRPr="00942EB8">
        <w:rPr>
          <w:lang w:val="en-US"/>
        </w:rPr>
        <w:t>EN 300 417-3-1: "Transmission and Multiplexing (TM); Generic requirements of transport functionality of equipment; Part 3-1: Synchronous Transport Module-N (STM-N) regenerator and multiplex section layer functions".</w:t>
      </w:r>
    </w:p>
    <w:p w14:paraId="5D61E894" w14:textId="063FE218" w:rsidR="00942EB8" w:rsidRPr="00942EB8" w:rsidRDefault="00942EB8" w:rsidP="00942EB8">
      <w:pPr>
        <w:tabs>
          <w:tab w:val="clear" w:pos="425"/>
          <w:tab w:val="clear" w:pos="709"/>
          <w:tab w:val="left" w:pos="284"/>
        </w:tabs>
        <w:spacing w:before="120"/>
        <w:ind w:left="66"/>
        <w:rPr>
          <w:lang w:val="en-US"/>
        </w:rPr>
      </w:pPr>
      <w:r w:rsidRPr="00942EB8">
        <w:rPr>
          <w:lang w:val="en-US"/>
        </w:rPr>
        <w:t>EN 300 417-4-1: "Transmission and Multiplexing (TM); Generic requirements of transport functionality of equipment; Part 4-1: Synchronous Digital Hierarchy (SDH) path layer functions".</w:t>
      </w:r>
    </w:p>
    <w:p w14:paraId="10244FD5" w14:textId="2D36D046" w:rsidR="00942EB8" w:rsidRPr="00942EB8" w:rsidRDefault="00942EB8" w:rsidP="00942EB8">
      <w:pPr>
        <w:tabs>
          <w:tab w:val="clear" w:pos="425"/>
          <w:tab w:val="clear" w:pos="709"/>
          <w:tab w:val="left" w:pos="284"/>
        </w:tabs>
        <w:spacing w:before="120"/>
        <w:ind w:left="66"/>
        <w:rPr>
          <w:lang w:val="en-US"/>
        </w:rPr>
      </w:pPr>
      <w:r w:rsidRPr="00942EB8">
        <w:rPr>
          <w:lang w:val="en-US"/>
        </w:rPr>
        <w:t>EN 301 165: "Transmission and Multiplexing (TM); Synchronous Digital Hierarchy (SDH): SDH leased lines; Network and terminal interface presentation".</w:t>
      </w:r>
    </w:p>
    <w:p w14:paraId="5C175E97" w14:textId="7B344447" w:rsidR="00942EB8" w:rsidRPr="00942EB8" w:rsidRDefault="00942EB8" w:rsidP="00942EB8">
      <w:pPr>
        <w:tabs>
          <w:tab w:val="clear" w:pos="425"/>
          <w:tab w:val="clear" w:pos="709"/>
          <w:tab w:val="left" w:pos="284"/>
        </w:tabs>
        <w:spacing w:before="120"/>
        <w:ind w:left="66"/>
        <w:rPr>
          <w:lang w:val="en-US"/>
        </w:rPr>
      </w:pPr>
      <w:r w:rsidRPr="00942EB8">
        <w:rPr>
          <w:lang w:val="en-US"/>
        </w:rPr>
        <w:t>ITU-T Recommendation G.826 (1996): "Error performance parameters and objectives for international, constant bit rate digital paths at or above the primary rate".</w:t>
      </w:r>
    </w:p>
    <w:p w14:paraId="0794BA40" w14:textId="60DDBF4E" w:rsidR="00942EB8" w:rsidRPr="00942EB8" w:rsidRDefault="00942EB8" w:rsidP="00942EB8">
      <w:pPr>
        <w:tabs>
          <w:tab w:val="clear" w:pos="425"/>
          <w:tab w:val="clear" w:pos="709"/>
          <w:tab w:val="left" w:pos="284"/>
        </w:tabs>
        <w:spacing w:before="120"/>
        <w:ind w:left="66"/>
        <w:rPr>
          <w:lang w:val="en-US"/>
        </w:rPr>
      </w:pPr>
      <w:r w:rsidRPr="00942EB8">
        <w:rPr>
          <w:lang w:val="en-US"/>
        </w:rPr>
        <w:t>EN 300 417-1-1: "Transmission and Multiplexing (TM); Generic requirements of transport functionality of equipment; Part 1-1: Generic processes and performance".</w:t>
      </w:r>
    </w:p>
    <w:p w14:paraId="6FB9D23C" w14:textId="6A006209" w:rsidR="00942EB8" w:rsidRPr="00942EB8" w:rsidRDefault="00942EB8" w:rsidP="00942EB8">
      <w:pPr>
        <w:tabs>
          <w:tab w:val="clear" w:pos="425"/>
          <w:tab w:val="clear" w:pos="709"/>
          <w:tab w:val="left" w:pos="284"/>
        </w:tabs>
        <w:spacing w:before="120"/>
        <w:ind w:left="66"/>
        <w:rPr>
          <w:lang w:val="en-US"/>
        </w:rPr>
      </w:pPr>
      <w:r w:rsidRPr="00942EB8">
        <w:rPr>
          <w:lang w:val="en-US"/>
        </w:rPr>
        <w:t>EN 300 462-2: "Transmission and Multiplexing (TM); Generic requirements for synchronization networks; Part 2: Synchronization network architecture".</w:t>
      </w:r>
    </w:p>
    <w:p w14:paraId="179D7D3A" w14:textId="28DC81A6" w:rsidR="00AD340A" w:rsidRPr="00FA6E33" w:rsidRDefault="00942EB8" w:rsidP="00942EB8">
      <w:pPr>
        <w:tabs>
          <w:tab w:val="clear" w:pos="425"/>
          <w:tab w:val="clear" w:pos="709"/>
          <w:tab w:val="left" w:pos="284"/>
        </w:tabs>
        <w:spacing w:before="120"/>
        <w:ind w:left="66"/>
      </w:pPr>
      <w:r w:rsidRPr="00942EB8">
        <w:rPr>
          <w:lang w:val="en-US"/>
        </w:rPr>
        <w:t>ITU-T Recommendation M.2100 (1995): "Performance limits for bringing-into-service and maintenance of international digital paths, sections and transmission systems".</w:t>
      </w:r>
    </w:p>
    <w:p w14:paraId="391FF231" w14:textId="7F1D2394" w:rsidR="004379A6" w:rsidRDefault="003213CA">
      <w:pPr>
        <w:pStyle w:val="Heading1"/>
        <w:numPr>
          <w:ilvl w:val="0"/>
          <w:numId w:val="13"/>
        </w:numPr>
        <w:tabs>
          <w:tab w:val="clear" w:pos="709"/>
          <w:tab w:val="left" w:pos="142"/>
        </w:tabs>
        <w:ind w:left="0" w:firstLine="0"/>
      </w:pPr>
      <w:bookmarkStart w:id="9" w:name="_Toc120728743"/>
      <w:r w:rsidRPr="00314D3D">
        <w:lastRenderedPageBreak/>
        <w:t>Đ</w:t>
      </w:r>
      <w:r w:rsidR="00EC49E1" w:rsidRPr="00314D3D">
        <w:t>ịnh nghĩa</w:t>
      </w:r>
      <w:r w:rsidRPr="00314D3D">
        <w:t>, ký hiệu</w:t>
      </w:r>
      <w:r w:rsidR="00EC49E1" w:rsidRPr="00314D3D">
        <w:t xml:space="preserve"> và các từ viết tắt</w:t>
      </w:r>
      <w:bookmarkEnd w:id="9"/>
    </w:p>
    <w:p w14:paraId="391FF232" w14:textId="26B1F698" w:rsidR="004379A6" w:rsidRDefault="003213CA">
      <w:pPr>
        <w:pStyle w:val="Heading2"/>
        <w:numPr>
          <w:ilvl w:val="1"/>
          <w:numId w:val="13"/>
        </w:numPr>
        <w:ind w:left="0" w:firstLine="0"/>
      </w:pPr>
      <w:bookmarkStart w:id="10" w:name="_Toc120728744"/>
      <w:r>
        <w:rPr>
          <w:lang w:val="en-US"/>
        </w:rPr>
        <w:t>Đ</w:t>
      </w:r>
      <w:r w:rsidR="00EC49E1">
        <w:t>ịnh nghĩa</w:t>
      </w:r>
      <w:bookmarkEnd w:id="10"/>
    </w:p>
    <w:p w14:paraId="4C6B83BF" w14:textId="5A3D5BFE" w:rsidR="00D376E3" w:rsidRPr="00D376E3" w:rsidRDefault="00D376E3" w:rsidP="00D376E3">
      <w:r w:rsidRPr="00D376E3">
        <w:t>Trong tiêu chuẩn này sử dụng các thuật ngữ và định nghĩa sau</w:t>
      </w:r>
      <w:r>
        <w:t>:</w:t>
      </w:r>
    </w:p>
    <w:p w14:paraId="391FF233" w14:textId="60032419" w:rsidR="004379A6" w:rsidRPr="00314D3D" w:rsidRDefault="00576615">
      <w:pPr>
        <w:pStyle w:val="ListParagraph"/>
        <w:numPr>
          <w:ilvl w:val="2"/>
          <w:numId w:val="13"/>
        </w:numPr>
        <w:pBdr>
          <w:top w:val="nil"/>
          <w:left w:val="nil"/>
          <w:bottom w:val="nil"/>
          <w:right w:val="nil"/>
          <w:between w:val="nil"/>
        </w:pBdr>
        <w:spacing w:before="120" w:after="120" w:line="240" w:lineRule="auto"/>
        <w:ind w:left="0" w:firstLine="0"/>
        <w:rPr>
          <w:color w:val="000000"/>
          <w:lang w:val="en-US"/>
        </w:rPr>
      </w:pPr>
      <w:r w:rsidRPr="00576615">
        <w:rPr>
          <w:b/>
          <w:color w:val="000000"/>
          <w:lang w:val="en-US"/>
        </w:rPr>
        <w:t xml:space="preserve">Kênh thuê riêng </w:t>
      </w:r>
      <w:r w:rsidRPr="00576615">
        <w:rPr>
          <w:bCs/>
          <w:color w:val="000000"/>
          <w:lang w:val="en-US"/>
        </w:rPr>
        <w:t>(leased lines)</w:t>
      </w:r>
    </w:p>
    <w:p w14:paraId="6A4EBCC6" w14:textId="111F90E5" w:rsidR="00C06497" w:rsidRDefault="00576615">
      <w:pPr>
        <w:pBdr>
          <w:top w:val="nil"/>
          <w:left w:val="nil"/>
          <w:bottom w:val="nil"/>
          <w:right w:val="nil"/>
          <w:between w:val="nil"/>
        </w:pBdr>
        <w:spacing w:before="120" w:after="120" w:line="240" w:lineRule="auto"/>
        <w:rPr>
          <w:color w:val="000000"/>
        </w:rPr>
      </w:pPr>
      <w:r w:rsidRPr="00576615">
        <w:rPr>
          <w:color w:val="000000"/>
        </w:rPr>
        <w:t>Phương tiện viễn thông của mạng viễn thông công cộng cung cấp các đặc tính truyền dẫn xác định giữa các điểm kết cuối mạng và không bao gồm các chức năng chuyển mạch mà người sử dụng có thể điều khiển được (ví dụ chuyển mạch theo yêu cầu)</w:t>
      </w:r>
      <w:r w:rsidR="00C06497" w:rsidRPr="00C06497">
        <w:rPr>
          <w:color w:val="000000"/>
        </w:rPr>
        <w:t>.</w:t>
      </w:r>
    </w:p>
    <w:p w14:paraId="391FF236" w14:textId="3DDB9383" w:rsidR="004379A6" w:rsidRDefault="00576615">
      <w:pPr>
        <w:pStyle w:val="ListParagraph"/>
        <w:numPr>
          <w:ilvl w:val="2"/>
          <w:numId w:val="13"/>
        </w:numPr>
        <w:pBdr>
          <w:top w:val="nil"/>
          <w:left w:val="nil"/>
          <w:bottom w:val="nil"/>
          <w:right w:val="nil"/>
          <w:between w:val="nil"/>
        </w:pBdr>
        <w:spacing w:before="120" w:after="120" w:line="240" w:lineRule="auto"/>
        <w:ind w:left="0" w:firstLine="0"/>
        <w:rPr>
          <w:color w:val="000000"/>
        </w:rPr>
      </w:pPr>
      <w:r w:rsidRPr="00576615">
        <w:rPr>
          <w:b/>
          <w:lang w:val="en-US"/>
        </w:rPr>
        <w:t xml:space="preserve">Doanh nghiệp cung cấp kênh thuê riêng </w:t>
      </w:r>
      <w:r w:rsidRPr="00576615">
        <w:rPr>
          <w:bCs/>
          <w:lang w:val="en-US"/>
        </w:rPr>
        <w:t>(leased line provider)</w:t>
      </w:r>
    </w:p>
    <w:p w14:paraId="391FF238" w14:textId="37DFB0A1" w:rsidR="004379A6" w:rsidRPr="001A2347" w:rsidRDefault="00576615">
      <w:pPr>
        <w:pBdr>
          <w:top w:val="nil"/>
          <w:left w:val="nil"/>
          <w:bottom w:val="nil"/>
          <w:right w:val="nil"/>
          <w:between w:val="nil"/>
        </w:pBdr>
        <w:spacing w:before="120" w:after="120" w:line="240" w:lineRule="auto"/>
        <w:rPr>
          <w:iCs/>
          <w:color w:val="000000"/>
          <w:sz w:val="20"/>
          <w:szCs w:val="20"/>
        </w:rPr>
      </w:pPr>
      <w:r w:rsidRPr="00576615">
        <w:rPr>
          <w:color w:val="000000"/>
          <w:lang w:val="en-US"/>
        </w:rPr>
        <w:t>Doanh nghiệp cung cấp hạ tầng mạng được phép cung cấp kênh thuê riêng</w:t>
      </w:r>
      <w:r w:rsidR="00E2778A" w:rsidRPr="00E2778A">
        <w:rPr>
          <w:iCs/>
          <w:color w:val="000000"/>
          <w:sz w:val="20"/>
          <w:szCs w:val="20"/>
        </w:rPr>
        <w:t xml:space="preserve">. </w:t>
      </w:r>
    </w:p>
    <w:p w14:paraId="391FF239" w14:textId="4D1EAE3A" w:rsidR="004379A6" w:rsidRDefault="00576615">
      <w:pPr>
        <w:pStyle w:val="ListParagraph"/>
        <w:numPr>
          <w:ilvl w:val="2"/>
          <w:numId w:val="13"/>
        </w:numPr>
        <w:pBdr>
          <w:top w:val="nil"/>
          <w:left w:val="nil"/>
          <w:bottom w:val="nil"/>
          <w:right w:val="nil"/>
          <w:between w:val="nil"/>
        </w:pBdr>
        <w:spacing w:before="120" w:after="120" w:line="240" w:lineRule="auto"/>
        <w:ind w:left="0" w:firstLine="0"/>
        <w:rPr>
          <w:color w:val="000000"/>
        </w:rPr>
      </w:pPr>
      <w:r w:rsidRPr="00576615">
        <w:rPr>
          <w:b/>
        </w:rPr>
        <w:t xml:space="preserve">Người sử dụng </w:t>
      </w:r>
      <w:r w:rsidRPr="00576615">
        <w:rPr>
          <w:bCs/>
        </w:rPr>
        <w:t>(user)</w:t>
      </w:r>
    </w:p>
    <w:p w14:paraId="391FF23A" w14:textId="0D9E9C27" w:rsidR="004379A6" w:rsidRDefault="00576615" w:rsidP="003213CA">
      <w:pPr>
        <w:pBdr>
          <w:top w:val="nil"/>
          <w:left w:val="nil"/>
          <w:bottom w:val="nil"/>
          <w:right w:val="nil"/>
          <w:between w:val="nil"/>
        </w:pBdr>
        <w:spacing w:before="120" w:after="120" w:line="240" w:lineRule="auto"/>
        <w:rPr>
          <w:color w:val="000000"/>
        </w:rPr>
      </w:pPr>
      <w:r w:rsidRPr="00576615">
        <w:rPr>
          <w:color w:val="000000"/>
          <w:lang w:val="en-US"/>
        </w:rPr>
        <w:t>Cá nhân, tổ chức Việt Nam hoặc nước ngoài sử dụng kênh thuê riêng SDH</w:t>
      </w:r>
      <w:r w:rsidR="00EC49E1">
        <w:rPr>
          <w:color w:val="000000"/>
        </w:rPr>
        <w:t>.</w:t>
      </w:r>
    </w:p>
    <w:p w14:paraId="2C16D251" w14:textId="3F8C2986" w:rsidR="00A11A78" w:rsidRDefault="00576615">
      <w:pPr>
        <w:pStyle w:val="ListParagraph"/>
        <w:numPr>
          <w:ilvl w:val="2"/>
          <w:numId w:val="13"/>
        </w:numPr>
        <w:pBdr>
          <w:top w:val="nil"/>
          <w:left w:val="nil"/>
          <w:bottom w:val="nil"/>
          <w:right w:val="nil"/>
          <w:between w:val="nil"/>
        </w:pBdr>
        <w:spacing w:before="120" w:after="120" w:line="240" w:lineRule="auto"/>
        <w:ind w:left="0" w:firstLine="0"/>
        <w:rPr>
          <w:color w:val="000000"/>
        </w:rPr>
      </w:pPr>
      <w:r w:rsidRPr="00576615">
        <w:rPr>
          <w:b/>
          <w:color w:val="000000"/>
          <w:lang w:val="en-US"/>
        </w:rPr>
        <w:t xml:space="preserve">Điểm kết cuối mạng </w:t>
      </w:r>
      <w:r w:rsidRPr="00576615">
        <w:rPr>
          <w:bCs/>
          <w:color w:val="000000"/>
          <w:lang w:val="en-US"/>
        </w:rPr>
        <w:t>(Network Termination Point - NTP)</w:t>
      </w:r>
    </w:p>
    <w:p w14:paraId="30442E94" w14:textId="0FFCE481" w:rsidR="00A11A78" w:rsidRPr="00A11A78" w:rsidRDefault="00576615" w:rsidP="00576615">
      <w:pPr>
        <w:pBdr>
          <w:top w:val="nil"/>
          <w:left w:val="nil"/>
          <w:bottom w:val="nil"/>
          <w:right w:val="nil"/>
          <w:between w:val="nil"/>
        </w:pBdr>
        <w:spacing w:before="120" w:after="120" w:line="240" w:lineRule="auto"/>
        <w:rPr>
          <w:color w:val="000000"/>
        </w:rPr>
      </w:pPr>
      <w:r w:rsidRPr="00576615">
        <w:rPr>
          <w:color w:val="000000"/>
          <w:lang w:val="en-US"/>
        </w:rPr>
        <w:t>Tất cả các kết nối vật lý và các thông số kỹ thuật của chúng tạo thành một phần của mạng viễn thông công cộng, cần thiết cho việc truy nhập và truyền tin có hiệu quả qua mạng viễn thông đó</w:t>
      </w:r>
      <w:r w:rsidR="00A11A78" w:rsidRPr="00A11A78">
        <w:rPr>
          <w:color w:val="000000"/>
          <w:lang w:val="en-US"/>
        </w:rPr>
        <w:t>.</w:t>
      </w:r>
    </w:p>
    <w:p w14:paraId="30A8D01D" w14:textId="58C386D8" w:rsidR="00FA6F9A" w:rsidRDefault="00576615">
      <w:pPr>
        <w:pStyle w:val="ListParagraph"/>
        <w:numPr>
          <w:ilvl w:val="2"/>
          <w:numId w:val="13"/>
        </w:numPr>
        <w:pBdr>
          <w:top w:val="nil"/>
          <w:left w:val="nil"/>
          <w:bottom w:val="nil"/>
          <w:right w:val="nil"/>
          <w:between w:val="nil"/>
        </w:pBdr>
        <w:spacing w:before="120" w:after="120" w:line="240" w:lineRule="auto"/>
        <w:ind w:left="0" w:firstLine="0"/>
        <w:rPr>
          <w:color w:val="000000"/>
        </w:rPr>
      </w:pPr>
      <w:r w:rsidRPr="00576615">
        <w:rPr>
          <w:b/>
        </w:rPr>
        <w:t xml:space="preserve">Lớp </w:t>
      </w:r>
      <w:r w:rsidRPr="00576615">
        <w:rPr>
          <w:bCs/>
        </w:rPr>
        <w:t>(layer)</w:t>
      </w:r>
    </w:p>
    <w:p w14:paraId="5744BE2D" w14:textId="71122DCF" w:rsidR="00FA6F9A" w:rsidRDefault="00576615" w:rsidP="00FA6F9A">
      <w:pPr>
        <w:pBdr>
          <w:top w:val="nil"/>
          <w:left w:val="nil"/>
          <w:bottom w:val="nil"/>
          <w:right w:val="nil"/>
          <w:between w:val="nil"/>
        </w:pBdr>
        <w:spacing w:before="120" w:after="120" w:line="240" w:lineRule="auto"/>
        <w:rPr>
          <w:color w:val="000000"/>
        </w:rPr>
      </w:pPr>
      <w:r w:rsidRPr="00576615">
        <w:rPr>
          <w:color w:val="000000"/>
          <w:lang w:val="en-US"/>
        </w:rPr>
        <w:t>Khái niệm được sử dụng để cho phép chức năng mạng truyền tải được mô tả phân cấp theo các mức kế tiếp nhau; mỗi lớp có chức năng tạo và truyền tải "thông tin đặc trưng" của riêng nó</w:t>
      </w:r>
      <w:r w:rsidR="00FA6F9A">
        <w:rPr>
          <w:color w:val="000000"/>
        </w:rPr>
        <w:t>.</w:t>
      </w:r>
    </w:p>
    <w:p w14:paraId="10EB7FA4" w14:textId="13EA6D01" w:rsidR="00960B32" w:rsidRDefault="00960B32" w:rsidP="00960B32">
      <w:pPr>
        <w:pStyle w:val="ListParagraph"/>
        <w:numPr>
          <w:ilvl w:val="2"/>
          <w:numId w:val="13"/>
        </w:numPr>
        <w:pBdr>
          <w:top w:val="nil"/>
          <w:left w:val="nil"/>
          <w:bottom w:val="nil"/>
          <w:right w:val="nil"/>
          <w:between w:val="nil"/>
        </w:pBdr>
        <w:spacing w:before="120" w:after="120" w:line="240" w:lineRule="auto"/>
        <w:ind w:left="0" w:firstLine="0"/>
        <w:rPr>
          <w:b/>
          <w:lang w:val="en-US"/>
        </w:rPr>
      </w:pPr>
      <w:r w:rsidRPr="00960B32">
        <w:rPr>
          <w:b/>
        </w:rPr>
        <w:t xml:space="preserve">Lớp khách/chủ </w:t>
      </w:r>
      <w:r w:rsidRPr="00960B32">
        <w:rPr>
          <w:bCs/>
        </w:rPr>
        <w:t>(client/server layer)</w:t>
      </w:r>
    </w:p>
    <w:p w14:paraId="4C03AC14" w14:textId="27E6C1D5" w:rsidR="00FA6F9A" w:rsidRPr="00A11A78" w:rsidRDefault="00960B32" w:rsidP="00FA6F9A">
      <w:pPr>
        <w:pBdr>
          <w:top w:val="nil"/>
          <w:left w:val="nil"/>
          <w:bottom w:val="nil"/>
          <w:right w:val="nil"/>
          <w:between w:val="nil"/>
        </w:pBdr>
        <w:spacing w:before="120" w:after="120" w:line="240" w:lineRule="auto"/>
        <w:rPr>
          <w:color w:val="000000"/>
          <w:lang w:val="en-US"/>
        </w:rPr>
      </w:pPr>
      <w:r w:rsidRPr="00960B32">
        <w:rPr>
          <w:color w:val="000000"/>
          <w:lang w:val="en-US"/>
        </w:rPr>
        <w:t>Bất kỳ 2 lớp mạng liền kề đều có mối liên hệ khách/chủ. Mỗi lớp mạng truyền tải cung cấp phương tiện truyền tải cho lớp trên và sử dụng phương tiện truyền tải ở lớp dưới. Lớp cung cấp phương tiện truyền tải gọi là lớp chủ, lớp sử dụng phương tiện truyền tải gọi là lớp khách</w:t>
      </w:r>
      <w:r w:rsidR="00FA6F9A">
        <w:rPr>
          <w:color w:val="000000"/>
        </w:rPr>
        <w:t>.</w:t>
      </w:r>
    </w:p>
    <w:p w14:paraId="637E93E6" w14:textId="08FBB826" w:rsidR="00FA6F9A" w:rsidRDefault="00960B32">
      <w:pPr>
        <w:pStyle w:val="ListParagraph"/>
        <w:numPr>
          <w:ilvl w:val="2"/>
          <w:numId w:val="13"/>
        </w:numPr>
        <w:pBdr>
          <w:top w:val="nil"/>
          <w:left w:val="nil"/>
          <w:bottom w:val="nil"/>
          <w:right w:val="nil"/>
          <w:between w:val="nil"/>
        </w:pBdr>
        <w:spacing w:before="120" w:after="120" w:line="240" w:lineRule="auto"/>
        <w:ind w:left="0" w:firstLine="0"/>
        <w:rPr>
          <w:color w:val="000000"/>
        </w:rPr>
      </w:pPr>
      <w:r w:rsidRPr="00960B32">
        <w:rPr>
          <w:b/>
          <w:spacing w:val="-6"/>
        </w:rPr>
        <w:t xml:space="preserve">Chỉ báo sai hỏng đầu xa </w:t>
      </w:r>
      <w:r w:rsidRPr="00960B32">
        <w:rPr>
          <w:bCs/>
          <w:spacing w:val="-6"/>
        </w:rPr>
        <w:t>(Remote Defect Indication - RDI)</w:t>
      </w:r>
    </w:p>
    <w:p w14:paraId="09FCDD56" w14:textId="4E3E8C58" w:rsidR="00FA6F9A" w:rsidRDefault="00960B32" w:rsidP="00FA6F9A">
      <w:pPr>
        <w:pBdr>
          <w:top w:val="nil"/>
          <w:left w:val="nil"/>
          <w:bottom w:val="nil"/>
          <w:right w:val="nil"/>
          <w:between w:val="nil"/>
        </w:pBdr>
        <w:spacing w:before="120" w:after="120" w:line="240" w:lineRule="auto"/>
        <w:rPr>
          <w:color w:val="000000"/>
        </w:rPr>
      </w:pPr>
      <w:r w:rsidRPr="00960B32">
        <w:rPr>
          <w:lang w:val="en-US"/>
        </w:rPr>
        <w:t>Tín hiệu truyền đạt trạng thái sai hỏng của thông tin đặc trưng nhận được bởi chức năng kết cuối trail phía thu gửi trở lại phần tử mạng có chức năng kết cuối trail phía phát</w:t>
      </w:r>
      <w:r w:rsidR="00FA6F9A">
        <w:rPr>
          <w:color w:val="000000"/>
        </w:rPr>
        <w:t>.</w:t>
      </w:r>
    </w:p>
    <w:p w14:paraId="391FF23D" w14:textId="1FCD1516" w:rsidR="004379A6" w:rsidRDefault="00960B32">
      <w:pPr>
        <w:pStyle w:val="ListParagraph"/>
        <w:numPr>
          <w:ilvl w:val="2"/>
          <w:numId w:val="13"/>
        </w:numPr>
        <w:pBdr>
          <w:top w:val="nil"/>
          <w:left w:val="nil"/>
          <w:bottom w:val="nil"/>
          <w:right w:val="nil"/>
          <w:between w:val="nil"/>
        </w:pBdr>
        <w:spacing w:before="120" w:after="120" w:line="240" w:lineRule="auto"/>
        <w:ind w:left="0" w:firstLine="0"/>
        <w:rPr>
          <w:color w:val="000000"/>
        </w:rPr>
      </w:pPr>
      <w:r w:rsidRPr="00960B32">
        <w:rPr>
          <w:b/>
          <w:szCs w:val="24"/>
        </w:rPr>
        <w:t xml:space="preserve">Chỉ báo lỗi đầu xa </w:t>
      </w:r>
      <w:r w:rsidRPr="00960B32">
        <w:rPr>
          <w:bCs/>
          <w:szCs w:val="24"/>
        </w:rPr>
        <w:t>(Remote Error Indication - REI)</w:t>
      </w:r>
    </w:p>
    <w:p w14:paraId="5CAB1339" w14:textId="5C275E06" w:rsidR="00A11A78" w:rsidRDefault="00960B32" w:rsidP="00A11A78">
      <w:pPr>
        <w:pBdr>
          <w:top w:val="nil"/>
          <w:left w:val="nil"/>
          <w:bottom w:val="nil"/>
          <w:right w:val="nil"/>
          <w:between w:val="nil"/>
        </w:pBdr>
        <w:spacing w:before="120" w:after="120" w:line="240" w:lineRule="auto"/>
        <w:rPr>
          <w:color w:val="000000"/>
          <w:lang w:val="en-US"/>
        </w:rPr>
      </w:pPr>
      <w:r w:rsidRPr="00960B32">
        <w:rPr>
          <w:color w:val="000000"/>
          <w:lang w:val="en-US"/>
        </w:rPr>
        <w:t>Tín hiệu truyền đạt chính xác hay làm tròn số vi phạm mã phát hiện lỗi (được phát hiện bởi chức năng kết cuối trail phía thu) và được gửi trở lại tới phần tử mạng có chức năng kết cuối trail phía phát</w:t>
      </w:r>
      <w:r w:rsidR="00A11A78">
        <w:rPr>
          <w:color w:val="000000"/>
          <w:lang w:val="en-US"/>
        </w:rPr>
        <w:t>.</w:t>
      </w:r>
    </w:p>
    <w:p w14:paraId="52DD059D" w14:textId="46354E8D" w:rsidR="00960B32" w:rsidRPr="00960B32" w:rsidRDefault="00960B32" w:rsidP="00960B32">
      <w:pPr>
        <w:pStyle w:val="ListParagraph"/>
        <w:numPr>
          <w:ilvl w:val="2"/>
          <w:numId w:val="13"/>
        </w:numPr>
        <w:pBdr>
          <w:top w:val="nil"/>
          <w:left w:val="nil"/>
          <w:bottom w:val="nil"/>
          <w:right w:val="nil"/>
          <w:between w:val="nil"/>
        </w:pBdr>
        <w:spacing w:before="120" w:after="120" w:line="240" w:lineRule="auto"/>
        <w:ind w:left="0" w:firstLine="0"/>
        <w:rPr>
          <w:b/>
          <w:bCs/>
          <w:color w:val="000000"/>
          <w:lang w:val="en-US"/>
        </w:rPr>
      </w:pPr>
      <w:r w:rsidRPr="00960B32">
        <w:rPr>
          <w:b/>
          <w:bCs/>
          <w:color w:val="000000"/>
          <w:lang w:val="en-US"/>
        </w:rPr>
        <w:t>AU-4-AIS</w:t>
      </w:r>
    </w:p>
    <w:p w14:paraId="042D45F5" w14:textId="77777777" w:rsidR="00960B32" w:rsidRPr="00960B32" w:rsidRDefault="00960B32" w:rsidP="00960B32">
      <w:pPr>
        <w:pBdr>
          <w:top w:val="nil"/>
          <w:left w:val="nil"/>
          <w:bottom w:val="nil"/>
          <w:right w:val="nil"/>
          <w:between w:val="nil"/>
        </w:pBdr>
        <w:spacing w:before="120" w:after="120" w:line="240" w:lineRule="auto"/>
        <w:rPr>
          <w:color w:val="000000"/>
          <w:lang w:val="en-US"/>
        </w:rPr>
      </w:pPr>
      <w:r w:rsidRPr="00960B32">
        <w:rPr>
          <w:color w:val="000000"/>
          <w:lang w:val="en-US"/>
        </w:rPr>
        <w:t>Tín hiệu STM-n trong đó toàn bộ nội dung của khối Administrative Unit 4 (AU-4) có giá trị logic là "1".</w:t>
      </w:r>
    </w:p>
    <w:p w14:paraId="57E18D63" w14:textId="73A7ABEC" w:rsidR="00960B32" w:rsidRPr="00960B32" w:rsidRDefault="00960B32" w:rsidP="00960B32">
      <w:pPr>
        <w:pStyle w:val="ListParagraph"/>
        <w:numPr>
          <w:ilvl w:val="2"/>
          <w:numId w:val="13"/>
        </w:numPr>
        <w:pBdr>
          <w:top w:val="nil"/>
          <w:left w:val="nil"/>
          <w:bottom w:val="nil"/>
          <w:right w:val="nil"/>
          <w:between w:val="nil"/>
        </w:pBdr>
        <w:spacing w:before="120" w:after="120" w:line="240" w:lineRule="auto"/>
        <w:ind w:left="0" w:firstLine="0"/>
        <w:rPr>
          <w:b/>
          <w:bCs/>
          <w:color w:val="000000"/>
          <w:lang w:val="en-US"/>
        </w:rPr>
      </w:pPr>
      <w:r w:rsidRPr="00960B32">
        <w:rPr>
          <w:b/>
          <w:bCs/>
          <w:color w:val="000000"/>
          <w:lang w:val="en-US"/>
        </w:rPr>
        <w:t>TU-m-AIS</w:t>
      </w:r>
    </w:p>
    <w:p w14:paraId="02F9F073" w14:textId="77777777" w:rsidR="00960B32" w:rsidRPr="00960B32" w:rsidRDefault="00960B32" w:rsidP="00960B32">
      <w:pPr>
        <w:pBdr>
          <w:top w:val="nil"/>
          <w:left w:val="nil"/>
          <w:bottom w:val="nil"/>
          <w:right w:val="nil"/>
          <w:between w:val="nil"/>
        </w:pBdr>
        <w:spacing w:before="120" w:after="120" w:line="240" w:lineRule="auto"/>
        <w:rPr>
          <w:color w:val="000000"/>
          <w:lang w:val="en-US"/>
        </w:rPr>
      </w:pPr>
      <w:r w:rsidRPr="00960B32">
        <w:rPr>
          <w:color w:val="000000"/>
          <w:lang w:val="en-US"/>
        </w:rPr>
        <w:t>Tín hiệu STM-N trong đó toàn bộ nội dung của TU-m có giá trị là "1".</w:t>
      </w:r>
    </w:p>
    <w:p w14:paraId="498A2B51" w14:textId="651C89CD" w:rsidR="00960B32" w:rsidRPr="00960B32" w:rsidRDefault="00960B32" w:rsidP="00960B32">
      <w:pPr>
        <w:pStyle w:val="ListParagraph"/>
        <w:numPr>
          <w:ilvl w:val="2"/>
          <w:numId w:val="13"/>
        </w:numPr>
        <w:pBdr>
          <w:top w:val="nil"/>
          <w:left w:val="nil"/>
          <w:bottom w:val="nil"/>
          <w:right w:val="nil"/>
          <w:between w:val="nil"/>
        </w:pBdr>
        <w:spacing w:before="120" w:after="120" w:line="240" w:lineRule="auto"/>
        <w:ind w:left="0" w:firstLine="0"/>
        <w:rPr>
          <w:color w:val="000000"/>
          <w:lang w:val="en-US"/>
        </w:rPr>
      </w:pPr>
      <w:r w:rsidRPr="00960B32">
        <w:rPr>
          <w:b/>
          <w:bCs/>
          <w:color w:val="000000"/>
          <w:lang w:val="en-US"/>
        </w:rPr>
        <w:t>Thông tin đặc trưng</w:t>
      </w:r>
      <w:r w:rsidRPr="00960B32">
        <w:rPr>
          <w:color w:val="000000"/>
          <w:lang w:val="en-US"/>
        </w:rPr>
        <w:t xml:space="preserve"> (Characteristic Information - CI)</w:t>
      </w:r>
    </w:p>
    <w:p w14:paraId="54AC9D77" w14:textId="77777777" w:rsidR="00960B32" w:rsidRPr="00960B32" w:rsidRDefault="00960B32" w:rsidP="00960B32">
      <w:pPr>
        <w:pBdr>
          <w:top w:val="nil"/>
          <w:left w:val="nil"/>
          <w:bottom w:val="nil"/>
          <w:right w:val="nil"/>
          <w:between w:val="nil"/>
        </w:pBdr>
        <w:spacing w:before="120" w:after="120" w:line="240" w:lineRule="auto"/>
        <w:rPr>
          <w:color w:val="000000"/>
          <w:lang w:val="en-US"/>
        </w:rPr>
      </w:pPr>
      <w:r w:rsidRPr="00960B32">
        <w:rPr>
          <w:color w:val="000000"/>
          <w:lang w:val="en-US"/>
        </w:rPr>
        <w:t>Tín hiệu có tốc độ và định dạng nhất định, được truyền trong và giữa các mạng con, và được gửi đến chức năng thích ứng để truyền tải nhờ mạng lớp chủ.</w:t>
      </w:r>
    </w:p>
    <w:p w14:paraId="7D21C34E" w14:textId="48240DD5" w:rsidR="00960B32" w:rsidRPr="00960B32" w:rsidRDefault="00960B32" w:rsidP="00960B32">
      <w:pPr>
        <w:pStyle w:val="ListParagraph"/>
        <w:numPr>
          <w:ilvl w:val="2"/>
          <w:numId w:val="13"/>
        </w:numPr>
        <w:pBdr>
          <w:top w:val="nil"/>
          <w:left w:val="nil"/>
          <w:bottom w:val="nil"/>
          <w:right w:val="nil"/>
          <w:between w:val="nil"/>
        </w:pBdr>
        <w:spacing w:before="120" w:after="120" w:line="240" w:lineRule="auto"/>
        <w:ind w:left="0" w:firstLine="0"/>
        <w:rPr>
          <w:b/>
          <w:bCs/>
          <w:color w:val="000000"/>
          <w:lang w:val="en-US"/>
        </w:rPr>
      </w:pPr>
      <w:r w:rsidRPr="00960B32">
        <w:rPr>
          <w:b/>
          <w:bCs/>
          <w:color w:val="000000"/>
          <w:lang w:val="en-US"/>
        </w:rPr>
        <w:t>Trail</w:t>
      </w:r>
    </w:p>
    <w:p w14:paraId="134E88D1" w14:textId="77777777" w:rsidR="00960B32" w:rsidRPr="00960B32" w:rsidRDefault="00960B32" w:rsidP="00960B32">
      <w:pPr>
        <w:pBdr>
          <w:top w:val="nil"/>
          <w:left w:val="nil"/>
          <w:bottom w:val="nil"/>
          <w:right w:val="nil"/>
          <w:between w:val="nil"/>
        </w:pBdr>
        <w:spacing w:before="120" w:after="120" w:line="240" w:lineRule="auto"/>
        <w:rPr>
          <w:color w:val="000000"/>
          <w:lang w:val="en-US"/>
        </w:rPr>
      </w:pPr>
      <w:r w:rsidRPr="00960B32">
        <w:rPr>
          <w:color w:val="000000"/>
          <w:lang w:val="en-US"/>
        </w:rPr>
        <w:t>Một thực thể truyền tải bao gồm một cặp “trail đơn hướng” có khả năng chuyển tải đồng thời thông tin theo hai hướng đối diện giữa các đầu vào và đầu ra tương ứng (G.805).</w:t>
      </w:r>
    </w:p>
    <w:p w14:paraId="46E3689B" w14:textId="6F6A95A2" w:rsidR="00960B32" w:rsidRPr="00960B32" w:rsidRDefault="00960B32" w:rsidP="00960B32">
      <w:pPr>
        <w:pStyle w:val="ListParagraph"/>
        <w:numPr>
          <w:ilvl w:val="2"/>
          <w:numId w:val="13"/>
        </w:numPr>
        <w:pBdr>
          <w:top w:val="nil"/>
          <w:left w:val="nil"/>
          <w:bottom w:val="nil"/>
          <w:right w:val="nil"/>
          <w:between w:val="nil"/>
        </w:pBdr>
        <w:spacing w:before="120" w:after="120" w:line="240" w:lineRule="auto"/>
        <w:ind w:left="0" w:firstLine="0"/>
        <w:rPr>
          <w:color w:val="000000"/>
          <w:lang w:val="en-US"/>
        </w:rPr>
      </w:pPr>
      <w:r w:rsidRPr="00960B32">
        <w:rPr>
          <w:b/>
          <w:bCs/>
          <w:color w:val="000000"/>
          <w:lang w:val="en-US"/>
        </w:rPr>
        <w:t>Trail đơn hướng</w:t>
      </w:r>
      <w:r w:rsidRPr="00960B32">
        <w:rPr>
          <w:color w:val="000000"/>
          <w:lang w:val="en-US"/>
        </w:rPr>
        <w:t xml:space="preserve"> (unidirectional trail)</w:t>
      </w:r>
    </w:p>
    <w:p w14:paraId="1D30E25E" w14:textId="77777777" w:rsidR="00960B32" w:rsidRPr="00960B32" w:rsidRDefault="00960B32" w:rsidP="00960B32">
      <w:pPr>
        <w:pBdr>
          <w:top w:val="nil"/>
          <w:left w:val="nil"/>
          <w:bottom w:val="nil"/>
          <w:right w:val="nil"/>
          <w:between w:val="nil"/>
        </w:pBdr>
        <w:spacing w:before="120" w:after="120" w:line="240" w:lineRule="auto"/>
        <w:rPr>
          <w:color w:val="000000"/>
          <w:lang w:val="en-US"/>
        </w:rPr>
      </w:pPr>
      <w:r w:rsidRPr="00960B32">
        <w:rPr>
          <w:color w:val="000000"/>
          <w:lang w:val="en-US"/>
        </w:rPr>
        <w:lastRenderedPageBreak/>
        <w:t>Một thực thể truyền tải chịu trách nhiệm chuyển tải thông tin từ đầu vào của nguồn phát kết cuối trail đến đầu ra của nhận kết cuối trail. Tính toàn vẹn của chuyển tải được giám sát và được tạo bằng cách kết hợp các chức năng kết cuối trail và một kết nối mạng.</w:t>
      </w:r>
    </w:p>
    <w:p w14:paraId="776904BD" w14:textId="77777777" w:rsidR="00960B32" w:rsidRPr="00960B32" w:rsidRDefault="00960B32" w:rsidP="00960B32">
      <w:pPr>
        <w:pBdr>
          <w:top w:val="nil"/>
          <w:left w:val="nil"/>
          <w:bottom w:val="nil"/>
          <w:right w:val="nil"/>
          <w:between w:val="nil"/>
        </w:pBdr>
        <w:spacing w:before="120" w:after="120" w:line="240" w:lineRule="auto"/>
        <w:rPr>
          <w:color w:val="000000"/>
          <w:lang w:val="en-US"/>
        </w:rPr>
      </w:pPr>
      <w:r w:rsidRPr="00960B32">
        <w:rPr>
          <w:color w:val="000000"/>
          <w:lang w:val="en-US"/>
        </w:rPr>
        <w:t>Mạch: là một trail trong mạng lớp mạch. Luồng: là một trail trong mạng lớp luồng VC-n.</w:t>
      </w:r>
    </w:p>
    <w:p w14:paraId="12E7C9A3" w14:textId="77777777" w:rsidR="00960B32" w:rsidRPr="00960B32" w:rsidRDefault="00960B32" w:rsidP="00960B32">
      <w:pPr>
        <w:pBdr>
          <w:top w:val="nil"/>
          <w:left w:val="nil"/>
          <w:bottom w:val="nil"/>
          <w:right w:val="nil"/>
          <w:between w:val="nil"/>
        </w:pBdr>
        <w:spacing w:before="120" w:after="120" w:line="240" w:lineRule="auto"/>
        <w:rPr>
          <w:color w:val="000000"/>
          <w:lang w:val="en-US"/>
        </w:rPr>
      </w:pPr>
      <w:r w:rsidRPr="00960B32">
        <w:rPr>
          <w:color w:val="000000"/>
          <w:lang w:val="en-US"/>
        </w:rPr>
        <w:t>Đoạn: là một trail trong mạng lớp đoạn (ghép kênh hay đoạn lặp).</w:t>
      </w:r>
    </w:p>
    <w:p w14:paraId="612F392C" w14:textId="35F0E196" w:rsidR="00960B32" w:rsidRPr="00960B32" w:rsidRDefault="00960B32" w:rsidP="00960B32">
      <w:pPr>
        <w:pStyle w:val="ListParagraph"/>
        <w:numPr>
          <w:ilvl w:val="2"/>
          <w:numId w:val="13"/>
        </w:numPr>
        <w:pBdr>
          <w:top w:val="nil"/>
          <w:left w:val="nil"/>
          <w:bottom w:val="nil"/>
          <w:right w:val="nil"/>
          <w:between w:val="nil"/>
        </w:pBdr>
        <w:spacing w:before="120" w:after="120" w:line="240" w:lineRule="auto"/>
        <w:ind w:left="0" w:firstLine="0"/>
        <w:rPr>
          <w:color w:val="000000"/>
          <w:lang w:val="en-US"/>
        </w:rPr>
      </w:pPr>
      <w:r w:rsidRPr="00960B32">
        <w:rPr>
          <w:b/>
          <w:bCs/>
          <w:color w:val="000000"/>
          <w:lang w:val="en-US"/>
        </w:rPr>
        <w:t>Điểm kết nối</w:t>
      </w:r>
      <w:r w:rsidRPr="00960B32">
        <w:rPr>
          <w:color w:val="000000"/>
          <w:lang w:val="en-US"/>
        </w:rPr>
        <w:t xml:space="preserve"> (Connection Point - CP)</w:t>
      </w:r>
    </w:p>
    <w:p w14:paraId="6BB12758" w14:textId="77777777" w:rsidR="00960B32" w:rsidRPr="00960B32" w:rsidRDefault="00960B32" w:rsidP="00960B32">
      <w:pPr>
        <w:pBdr>
          <w:top w:val="nil"/>
          <w:left w:val="nil"/>
          <w:bottom w:val="nil"/>
          <w:right w:val="nil"/>
          <w:between w:val="nil"/>
        </w:pBdr>
        <w:spacing w:before="120" w:after="120" w:line="240" w:lineRule="auto"/>
        <w:rPr>
          <w:color w:val="000000"/>
          <w:lang w:val="en-US"/>
        </w:rPr>
      </w:pPr>
      <w:r w:rsidRPr="00960B32">
        <w:rPr>
          <w:color w:val="000000"/>
          <w:lang w:val="en-US"/>
        </w:rPr>
        <w:t>Điểm tại đó đầu ra của một "kết cuối trail phía phát" hoặc một “kết nối” được gắn với đầu vào của một “kết nối” khác, hoặc tại đó đầu ra của một "kết nối" được gắn với đầu vào của một "kết cuối trail phía thu". Điểm kết nối được đặc trưng bởi thông tin chuyển qua nó. Một điểm kết nối hai hướng được tạo bởi cặp kết nối có quan hệ và ngược chiều nhau.</w:t>
      </w:r>
    </w:p>
    <w:p w14:paraId="063F5D6C" w14:textId="6FB02D2B" w:rsidR="00960B32" w:rsidRPr="00960B32" w:rsidRDefault="00960B32" w:rsidP="00960B32">
      <w:pPr>
        <w:pStyle w:val="ListParagraph"/>
        <w:numPr>
          <w:ilvl w:val="2"/>
          <w:numId w:val="13"/>
        </w:numPr>
        <w:pBdr>
          <w:top w:val="nil"/>
          <w:left w:val="nil"/>
          <w:bottom w:val="nil"/>
          <w:right w:val="nil"/>
          <w:between w:val="nil"/>
        </w:pBdr>
        <w:spacing w:before="120" w:after="120" w:line="240" w:lineRule="auto"/>
        <w:ind w:left="0" w:firstLine="0"/>
        <w:rPr>
          <w:color w:val="000000"/>
          <w:lang w:val="en-US"/>
        </w:rPr>
      </w:pPr>
      <w:r w:rsidRPr="00960B32">
        <w:rPr>
          <w:b/>
          <w:bCs/>
          <w:color w:val="000000"/>
          <w:lang w:val="en-US"/>
        </w:rPr>
        <w:t>Sai</w:t>
      </w:r>
      <w:r w:rsidRPr="00960B32">
        <w:rPr>
          <w:color w:val="000000"/>
          <w:lang w:val="en-US"/>
        </w:rPr>
        <w:t xml:space="preserve"> </w:t>
      </w:r>
      <w:r w:rsidRPr="00960B32">
        <w:rPr>
          <w:b/>
          <w:bCs/>
          <w:color w:val="000000"/>
          <w:lang w:val="en-US"/>
        </w:rPr>
        <w:t xml:space="preserve">hỏng </w:t>
      </w:r>
      <w:r w:rsidRPr="00960B32">
        <w:rPr>
          <w:color w:val="000000"/>
          <w:lang w:val="en-US"/>
        </w:rPr>
        <w:t>(defect)</w:t>
      </w:r>
    </w:p>
    <w:p w14:paraId="6D4EF454" w14:textId="47EFB4DA" w:rsidR="00960B32" w:rsidRDefault="00960B32" w:rsidP="00960B32">
      <w:pPr>
        <w:pBdr>
          <w:top w:val="nil"/>
          <w:left w:val="nil"/>
          <w:bottom w:val="nil"/>
          <w:right w:val="nil"/>
          <w:between w:val="nil"/>
        </w:pBdr>
        <w:spacing w:before="120" w:after="120" w:line="240" w:lineRule="auto"/>
        <w:rPr>
          <w:color w:val="000000"/>
          <w:lang w:val="en-US"/>
        </w:rPr>
      </w:pPr>
      <w:r w:rsidRPr="00960B32">
        <w:rPr>
          <w:color w:val="000000"/>
          <w:lang w:val="en-US"/>
        </w:rPr>
        <w:t>Mật độ bất thường đạt đến mức làm ngắt khả năng thực hiện chức năng được yêu cầu. Các sai hỏng được sử dụng như là đầu vào của "quản lý năng lực", kiểm soát các hoạt động hậu quả, và xác định nguyên nhân sự cố.</w:t>
      </w:r>
    </w:p>
    <w:p w14:paraId="600BB27F" w14:textId="4338E3C6" w:rsidR="00A11A78" w:rsidRDefault="00A11A78">
      <w:pPr>
        <w:pStyle w:val="Heading2"/>
        <w:numPr>
          <w:ilvl w:val="1"/>
          <w:numId w:val="13"/>
        </w:numPr>
        <w:ind w:left="0" w:firstLine="0"/>
        <w:rPr>
          <w:lang w:val="en-US"/>
        </w:rPr>
      </w:pPr>
      <w:bookmarkStart w:id="11" w:name="_Toc120728745"/>
      <w:r>
        <w:rPr>
          <w:lang w:val="en-US"/>
        </w:rPr>
        <w:t>Ký hiệu</w:t>
      </w:r>
      <w:bookmarkEnd w:id="11"/>
    </w:p>
    <w:p w14:paraId="344C2639" w14:textId="452CAB01" w:rsidR="00A11A78" w:rsidRDefault="00D73BF4" w:rsidP="00960B32">
      <w:pPr>
        <w:rPr>
          <w:lang w:val="en-US"/>
        </w:rPr>
      </w:pPr>
      <w:r w:rsidRPr="00D73BF4">
        <w:rPr>
          <w:lang w:val="en-US"/>
        </w:rPr>
        <w:t xml:space="preserve">Các quy ước sơ đồ và danh pháp được </w:t>
      </w:r>
      <w:r w:rsidR="00960B32" w:rsidRPr="00960B32">
        <w:rPr>
          <w:lang w:val="en-US"/>
        </w:rPr>
        <w:t>sử dụng các ký hiệu biểu đồ cho các chức năng thích ứng, kết cuối và kết nối (được coi là các chức năng cơ bản) được trích từ tiêu chuẩn EN 300 417- 1-1 [6] và được minh hoạ như Hình 1.</w:t>
      </w:r>
    </w:p>
    <w:p w14:paraId="7B4AB374" w14:textId="7CD7C505" w:rsidR="00D73BF4" w:rsidRDefault="00960B32" w:rsidP="00960B32">
      <w:pPr>
        <w:jc w:val="center"/>
        <w:rPr>
          <w:lang w:val="en-US"/>
        </w:rPr>
      </w:pPr>
      <w:r>
        <w:rPr>
          <w:noProof/>
          <w:lang w:val="en-US" w:eastAsia="en-US"/>
        </w:rPr>
        <w:drawing>
          <wp:inline distT="0" distB="0" distL="0" distR="0" wp14:anchorId="7CAE4C25" wp14:editId="27DD7A75">
            <wp:extent cx="4174372" cy="520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9835" cy="5219915"/>
                    </a:xfrm>
                    <a:prstGeom prst="rect">
                      <a:avLst/>
                    </a:prstGeom>
                  </pic:spPr>
                </pic:pic>
              </a:graphicData>
            </a:graphic>
          </wp:inline>
        </w:drawing>
      </w:r>
    </w:p>
    <w:p w14:paraId="2715A466" w14:textId="65DB8133" w:rsidR="00D73BF4" w:rsidRDefault="007A4DFF">
      <w:pPr>
        <w:pStyle w:val="Hnhv"/>
      </w:pPr>
      <w:r>
        <w:t xml:space="preserve">: </w:t>
      </w:r>
      <w:r w:rsidR="00D73BF4" w:rsidRPr="00D73BF4">
        <w:t>Các ký hiệu và quy ước sơ đồ</w:t>
      </w:r>
    </w:p>
    <w:p w14:paraId="30F86A81" w14:textId="5EB0435C" w:rsidR="00960B32" w:rsidRPr="00960B32" w:rsidRDefault="00960B32" w:rsidP="00960B32">
      <w:pPr>
        <w:pBdr>
          <w:top w:val="nil"/>
          <w:left w:val="nil"/>
          <w:bottom w:val="nil"/>
          <w:right w:val="nil"/>
          <w:between w:val="nil"/>
        </w:pBdr>
        <w:spacing w:before="120" w:after="120" w:line="240" w:lineRule="auto"/>
        <w:rPr>
          <w:color w:val="000000"/>
          <w:sz w:val="18"/>
          <w:szCs w:val="18"/>
        </w:rPr>
      </w:pPr>
      <w:r w:rsidRPr="00960B32">
        <w:rPr>
          <w:color w:val="000000"/>
          <w:sz w:val="18"/>
          <w:szCs w:val="18"/>
        </w:rPr>
        <w:lastRenderedPageBreak/>
        <w:t>CHÚ THÍCH: các ký hiệu trên khi sử dụng trong trường hợp tổng quát, tức là không chỉ rõ cho lớp cụ thể nào, thì không ghi rõ các tên lớp Y và Z. Khi đó các ký hiệu này có thể được thay bằng loại hàm hoặc lớp cụ thể, chẳng hạn như giám sát, bảo vệ.</w:t>
      </w:r>
    </w:p>
    <w:p w14:paraId="391FF28A" w14:textId="2A0D6C97" w:rsidR="004379A6" w:rsidRPr="00314D3D" w:rsidRDefault="00EC49E1">
      <w:pPr>
        <w:pStyle w:val="Heading2"/>
        <w:numPr>
          <w:ilvl w:val="1"/>
          <w:numId w:val="13"/>
        </w:numPr>
        <w:ind w:left="0" w:firstLine="0"/>
        <w:rPr>
          <w:lang w:val="en-US"/>
        </w:rPr>
      </w:pPr>
      <w:bookmarkStart w:id="12" w:name="_Toc120728746"/>
      <w:r w:rsidRPr="00314D3D">
        <w:rPr>
          <w:lang w:val="en-US"/>
        </w:rPr>
        <w:t>Các từ viết tắt</w:t>
      </w:r>
      <w:bookmarkEnd w:id="12"/>
    </w:p>
    <w:p w14:paraId="391FF28B" w14:textId="77777777" w:rsidR="004379A6" w:rsidRDefault="00EC49E1">
      <w:pPr>
        <w:pBdr>
          <w:top w:val="nil"/>
          <w:left w:val="nil"/>
          <w:bottom w:val="nil"/>
          <w:right w:val="nil"/>
          <w:between w:val="nil"/>
        </w:pBdr>
        <w:spacing w:before="120" w:after="120" w:line="240" w:lineRule="auto"/>
        <w:jc w:val="left"/>
        <w:rPr>
          <w:color w:val="000000"/>
          <w:sz w:val="24"/>
          <w:szCs w:val="24"/>
        </w:rPr>
      </w:pPr>
      <w:r>
        <w:rPr>
          <w:color w:val="000000"/>
          <w:sz w:val="24"/>
          <w:szCs w:val="24"/>
        </w:rPr>
        <w:t>Trong tiêu chuẩn này sử dụng các từ viết tắt sau đây: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237"/>
        <w:gridCol w:w="4078"/>
        <w:gridCol w:w="3973"/>
      </w:tblGrid>
      <w:tr w:rsidR="004379A6" w14:paraId="391FF28F" w14:textId="77777777" w:rsidTr="00D73BF4">
        <w:tc>
          <w:tcPr>
            <w:tcW w:w="1237" w:type="dxa"/>
          </w:tcPr>
          <w:p w14:paraId="391FF28C" w14:textId="77777777" w:rsidR="004379A6" w:rsidRDefault="00EC49E1">
            <w:pPr>
              <w:pBdr>
                <w:top w:val="nil"/>
                <w:left w:val="nil"/>
                <w:bottom w:val="nil"/>
                <w:right w:val="nil"/>
                <w:between w:val="nil"/>
              </w:pBdr>
              <w:spacing w:before="120" w:after="120" w:line="240" w:lineRule="auto"/>
              <w:jc w:val="center"/>
              <w:rPr>
                <w:b/>
                <w:color w:val="000000"/>
              </w:rPr>
            </w:pPr>
            <w:r>
              <w:rPr>
                <w:b/>
                <w:color w:val="000000"/>
              </w:rPr>
              <w:t>Viết tắt</w:t>
            </w:r>
          </w:p>
        </w:tc>
        <w:tc>
          <w:tcPr>
            <w:tcW w:w="4078" w:type="dxa"/>
          </w:tcPr>
          <w:p w14:paraId="391FF28D" w14:textId="77777777" w:rsidR="004379A6" w:rsidRDefault="00EC49E1">
            <w:pPr>
              <w:spacing w:before="120" w:after="120" w:line="240" w:lineRule="auto"/>
              <w:jc w:val="center"/>
              <w:rPr>
                <w:b/>
              </w:rPr>
            </w:pPr>
            <w:r>
              <w:rPr>
                <w:b/>
              </w:rPr>
              <w:t>Tiếng Anh</w:t>
            </w:r>
          </w:p>
        </w:tc>
        <w:tc>
          <w:tcPr>
            <w:tcW w:w="3973" w:type="dxa"/>
          </w:tcPr>
          <w:p w14:paraId="391FF28E" w14:textId="77777777" w:rsidR="004379A6" w:rsidRDefault="00EC49E1">
            <w:pPr>
              <w:spacing w:before="120" w:after="120" w:line="240" w:lineRule="auto"/>
              <w:jc w:val="center"/>
              <w:rPr>
                <w:b/>
              </w:rPr>
            </w:pPr>
            <w:r>
              <w:rPr>
                <w:b/>
              </w:rPr>
              <w:t>Tiếng Việt</w:t>
            </w:r>
          </w:p>
        </w:tc>
      </w:tr>
      <w:tr w:rsidR="00960B32" w14:paraId="2106D3DE" w14:textId="77777777" w:rsidTr="00D73BF4">
        <w:tc>
          <w:tcPr>
            <w:tcW w:w="1237" w:type="dxa"/>
          </w:tcPr>
          <w:p w14:paraId="6C86968A" w14:textId="1DFAAEB6" w:rsidR="00960B32" w:rsidRPr="00960B32" w:rsidRDefault="00960B32" w:rsidP="00960B32">
            <w:pPr>
              <w:pBdr>
                <w:top w:val="nil"/>
                <w:left w:val="nil"/>
                <w:bottom w:val="nil"/>
                <w:right w:val="nil"/>
                <w:between w:val="nil"/>
              </w:pBdr>
              <w:spacing w:before="120" w:after="120" w:line="240" w:lineRule="auto"/>
              <w:jc w:val="left"/>
              <w:rPr>
                <w:bCs/>
                <w:color w:val="000000"/>
                <w:lang w:val="en-US"/>
              </w:rPr>
            </w:pPr>
            <w:r w:rsidRPr="00960B32">
              <w:rPr>
                <w:bCs/>
                <w:color w:val="000000"/>
                <w:lang w:val="en-US"/>
              </w:rPr>
              <w:t>A</w:t>
            </w:r>
          </w:p>
        </w:tc>
        <w:tc>
          <w:tcPr>
            <w:tcW w:w="4078" w:type="dxa"/>
          </w:tcPr>
          <w:p w14:paraId="024A2DFD" w14:textId="3C868D80" w:rsidR="00960B32" w:rsidRPr="00960B32" w:rsidRDefault="00960B32" w:rsidP="00960B32">
            <w:pPr>
              <w:spacing w:before="120" w:after="120" w:line="240" w:lineRule="auto"/>
              <w:jc w:val="left"/>
              <w:rPr>
                <w:bCs/>
              </w:rPr>
            </w:pPr>
            <w:r w:rsidRPr="00960B32">
              <w:rPr>
                <w:bCs/>
              </w:rPr>
              <w:t>Adaptation function</w:t>
            </w:r>
          </w:p>
        </w:tc>
        <w:tc>
          <w:tcPr>
            <w:tcW w:w="3973" w:type="dxa"/>
          </w:tcPr>
          <w:p w14:paraId="72D2EE24" w14:textId="134EA94F" w:rsidR="00960B32" w:rsidRPr="00960B32" w:rsidRDefault="00960B32" w:rsidP="00960B32">
            <w:pPr>
              <w:spacing w:before="120" w:after="120" w:line="240" w:lineRule="auto"/>
              <w:jc w:val="left"/>
              <w:rPr>
                <w:bCs/>
              </w:rPr>
            </w:pPr>
            <w:r w:rsidRPr="00960B32">
              <w:rPr>
                <w:bCs/>
              </w:rPr>
              <w:t>Chức năng thích ứng</w:t>
            </w:r>
          </w:p>
        </w:tc>
      </w:tr>
      <w:tr w:rsidR="004379A6" w14:paraId="391FF293" w14:textId="77777777" w:rsidTr="00D73BF4">
        <w:tc>
          <w:tcPr>
            <w:tcW w:w="1237" w:type="dxa"/>
          </w:tcPr>
          <w:p w14:paraId="391FF290" w14:textId="157416C7" w:rsidR="004379A6" w:rsidRDefault="00D73BF4">
            <w:pPr>
              <w:pBdr>
                <w:top w:val="nil"/>
                <w:left w:val="nil"/>
                <w:bottom w:val="nil"/>
                <w:right w:val="nil"/>
                <w:between w:val="nil"/>
              </w:pBdr>
              <w:spacing w:before="120" w:after="120" w:line="240" w:lineRule="auto"/>
              <w:rPr>
                <w:color w:val="000000"/>
              </w:rPr>
            </w:pPr>
            <w:r>
              <w:t>AI</w:t>
            </w:r>
          </w:p>
        </w:tc>
        <w:tc>
          <w:tcPr>
            <w:tcW w:w="4078" w:type="dxa"/>
          </w:tcPr>
          <w:p w14:paraId="391FF291" w14:textId="500570B0" w:rsidR="004379A6" w:rsidRDefault="00D73BF4">
            <w:pPr>
              <w:spacing w:before="120" w:after="120" w:line="240" w:lineRule="auto"/>
            </w:pPr>
            <w:r>
              <w:t>Adapted</w:t>
            </w:r>
            <w:r>
              <w:rPr>
                <w:spacing w:val="-11"/>
              </w:rPr>
              <w:t xml:space="preserve"> </w:t>
            </w:r>
            <w:r>
              <w:t xml:space="preserve">Information </w:t>
            </w:r>
          </w:p>
        </w:tc>
        <w:tc>
          <w:tcPr>
            <w:tcW w:w="3973" w:type="dxa"/>
          </w:tcPr>
          <w:p w14:paraId="391FF292" w14:textId="7BA77C07" w:rsidR="004379A6" w:rsidRDefault="00960B32">
            <w:pPr>
              <w:spacing w:before="120" w:after="120" w:line="240" w:lineRule="auto"/>
            </w:pPr>
            <w:r w:rsidRPr="00960B32">
              <w:t>Thông tin được thích ứng</w:t>
            </w:r>
          </w:p>
        </w:tc>
      </w:tr>
      <w:tr w:rsidR="00D73BF4" w14:paraId="5546B171" w14:textId="77777777" w:rsidTr="00D73BF4">
        <w:tc>
          <w:tcPr>
            <w:tcW w:w="1237" w:type="dxa"/>
          </w:tcPr>
          <w:p w14:paraId="0471CD6C" w14:textId="1115FDBE" w:rsidR="00D73BF4" w:rsidRDefault="00D73BF4">
            <w:pPr>
              <w:pBdr>
                <w:top w:val="nil"/>
                <w:left w:val="nil"/>
                <w:bottom w:val="nil"/>
                <w:right w:val="nil"/>
                <w:between w:val="nil"/>
              </w:pBdr>
              <w:spacing w:before="120" w:after="120" w:line="240" w:lineRule="auto"/>
              <w:jc w:val="left"/>
              <w:rPr>
                <w:color w:val="000000"/>
              </w:rPr>
            </w:pPr>
            <w:r>
              <w:t>AIS</w:t>
            </w:r>
          </w:p>
        </w:tc>
        <w:tc>
          <w:tcPr>
            <w:tcW w:w="4078" w:type="dxa"/>
          </w:tcPr>
          <w:p w14:paraId="1CE25724" w14:textId="599768BA" w:rsidR="00D73BF4" w:rsidRDefault="00D73BF4">
            <w:pPr>
              <w:spacing w:before="120" w:after="120" w:line="240" w:lineRule="auto"/>
            </w:pPr>
            <w:r>
              <w:t>Alarm</w:t>
            </w:r>
            <w:r>
              <w:rPr>
                <w:spacing w:val="-9"/>
              </w:rPr>
              <w:t xml:space="preserve"> </w:t>
            </w:r>
            <w:r>
              <w:t>Indication</w:t>
            </w:r>
            <w:r>
              <w:rPr>
                <w:spacing w:val="-9"/>
              </w:rPr>
              <w:t xml:space="preserve"> </w:t>
            </w:r>
            <w:r>
              <w:t xml:space="preserve">Signal </w:t>
            </w:r>
          </w:p>
        </w:tc>
        <w:tc>
          <w:tcPr>
            <w:tcW w:w="3973" w:type="dxa"/>
          </w:tcPr>
          <w:p w14:paraId="3235CEAE" w14:textId="564DAE49" w:rsidR="00D73BF4" w:rsidRDefault="00F945C2">
            <w:pPr>
              <w:spacing w:before="120" w:after="120" w:line="240" w:lineRule="auto"/>
            </w:pPr>
            <w:r w:rsidRPr="00F945C2">
              <w:t>Tín hiệu chỉ thị cảnh báo</w:t>
            </w:r>
          </w:p>
        </w:tc>
      </w:tr>
      <w:tr w:rsidR="00D73BF4" w14:paraId="2AD29889" w14:textId="77777777" w:rsidTr="00D73BF4">
        <w:tc>
          <w:tcPr>
            <w:tcW w:w="1237" w:type="dxa"/>
          </w:tcPr>
          <w:p w14:paraId="4880B59C" w14:textId="4A247C59" w:rsidR="00D73BF4" w:rsidRDefault="00D73BF4">
            <w:pPr>
              <w:pBdr>
                <w:top w:val="nil"/>
                <w:left w:val="nil"/>
                <w:bottom w:val="nil"/>
                <w:right w:val="nil"/>
                <w:between w:val="nil"/>
              </w:pBdr>
              <w:spacing w:before="120" w:after="120" w:line="240" w:lineRule="auto"/>
              <w:jc w:val="left"/>
              <w:rPr>
                <w:color w:val="000000"/>
              </w:rPr>
            </w:pPr>
            <w:r>
              <w:t>AU</w:t>
            </w:r>
          </w:p>
        </w:tc>
        <w:tc>
          <w:tcPr>
            <w:tcW w:w="4078" w:type="dxa"/>
          </w:tcPr>
          <w:p w14:paraId="0CC3EEA0" w14:textId="395FB6E0" w:rsidR="00D73BF4" w:rsidRDefault="00D73BF4">
            <w:pPr>
              <w:spacing w:before="120" w:after="120" w:line="240" w:lineRule="auto"/>
            </w:pPr>
            <w:r>
              <w:t>Administrative</w:t>
            </w:r>
            <w:r>
              <w:rPr>
                <w:spacing w:val="-12"/>
              </w:rPr>
              <w:t xml:space="preserve"> </w:t>
            </w:r>
            <w:r>
              <w:t xml:space="preserve">Unit </w:t>
            </w:r>
          </w:p>
        </w:tc>
        <w:tc>
          <w:tcPr>
            <w:tcW w:w="3973" w:type="dxa"/>
          </w:tcPr>
          <w:p w14:paraId="53A63881" w14:textId="5F58FD3A" w:rsidR="00D73BF4" w:rsidRDefault="00F945C2">
            <w:pPr>
              <w:spacing w:before="120" w:after="120" w:line="240" w:lineRule="auto"/>
            </w:pPr>
            <w:r w:rsidRPr="00F945C2">
              <w:t>Đơn vị giám sát</w:t>
            </w:r>
          </w:p>
        </w:tc>
      </w:tr>
      <w:tr w:rsidR="00D73BF4" w14:paraId="5D510128" w14:textId="77777777" w:rsidTr="00D73BF4">
        <w:tc>
          <w:tcPr>
            <w:tcW w:w="1237" w:type="dxa"/>
          </w:tcPr>
          <w:p w14:paraId="70AD1096" w14:textId="28FDBB75" w:rsidR="00D73BF4" w:rsidRDefault="00D73BF4">
            <w:pPr>
              <w:pBdr>
                <w:top w:val="nil"/>
                <w:left w:val="nil"/>
                <w:bottom w:val="nil"/>
                <w:right w:val="nil"/>
                <w:between w:val="nil"/>
              </w:pBdr>
              <w:spacing w:before="120" w:after="120" w:line="240" w:lineRule="auto"/>
              <w:jc w:val="left"/>
              <w:rPr>
                <w:color w:val="000000"/>
              </w:rPr>
            </w:pPr>
            <w:r>
              <w:t>AU-n</w:t>
            </w:r>
          </w:p>
        </w:tc>
        <w:tc>
          <w:tcPr>
            <w:tcW w:w="4078" w:type="dxa"/>
          </w:tcPr>
          <w:p w14:paraId="3A624A3F" w14:textId="27DA5F81" w:rsidR="00D73BF4" w:rsidRDefault="00D73BF4">
            <w:pPr>
              <w:spacing w:before="120" w:after="120" w:line="240" w:lineRule="auto"/>
            </w:pPr>
            <w:r>
              <w:t>Administrative</w:t>
            </w:r>
            <w:r>
              <w:rPr>
                <w:spacing w:val="-8"/>
              </w:rPr>
              <w:t xml:space="preserve"> </w:t>
            </w:r>
            <w:r>
              <w:t>Unit,</w:t>
            </w:r>
            <w:r>
              <w:rPr>
                <w:spacing w:val="-8"/>
              </w:rPr>
              <w:t xml:space="preserve"> </w:t>
            </w:r>
            <w:r>
              <w:t>level</w:t>
            </w:r>
            <w:r>
              <w:rPr>
                <w:spacing w:val="-8"/>
              </w:rPr>
              <w:t xml:space="preserve"> </w:t>
            </w:r>
            <w:r>
              <w:t xml:space="preserve">n </w:t>
            </w:r>
          </w:p>
        </w:tc>
        <w:tc>
          <w:tcPr>
            <w:tcW w:w="3973" w:type="dxa"/>
          </w:tcPr>
          <w:p w14:paraId="67C7212F" w14:textId="67860E80" w:rsidR="00D73BF4" w:rsidRDefault="00F945C2">
            <w:pPr>
              <w:spacing w:before="120" w:after="120" w:line="240" w:lineRule="auto"/>
            </w:pPr>
            <w:r w:rsidRPr="00F945C2">
              <w:t>Đơn vị giám sát, mức n</w:t>
            </w:r>
          </w:p>
        </w:tc>
      </w:tr>
      <w:tr w:rsidR="00D73BF4" w14:paraId="61685D3C" w14:textId="77777777" w:rsidTr="00D73BF4">
        <w:tc>
          <w:tcPr>
            <w:tcW w:w="1237" w:type="dxa"/>
          </w:tcPr>
          <w:p w14:paraId="6D31004E" w14:textId="0EBA2651" w:rsidR="00D73BF4" w:rsidRDefault="00D73BF4">
            <w:pPr>
              <w:pBdr>
                <w:top w:val="nil"/>
                <w:left w:val="nil"/>
                <w:bottom w:val="nil"/>
                <w:right w:val="nil"/>
                <w:between w:val="nil"/>
              </w:pBdr>
              <w:spacing w:before="120" w:after="120" w:line="240" w:lineRule="auto"/>
              <w:jc w:val="left"/>
              <w:rPr>
                <w:color w:val="000000"/>
              </w:rPr>
            </w:pPr>
            <w:r>
              <w:t>BBE</w:t>
            </w:r>
          </w:p>
        </w:tc>
        <w:tc>
          <w:tcPr>
            <w:tcW w:w="4078" w:type="dxa"/>
          </w:tcPr>
          <w:p w14:paraId="0BE590EC" w14:textId="423E0F9D" w:rsidR="00D73BF4" w:rsidRDefault="00D73BF4">
            <w:pPr>
              <w:spacing w:before="120" w:after="120" w:line="240" w:lineRule="auto"/>
            </w:pPr>
            <w:r>
              <w:t>Background</w:t>
            </w:r>
            <w:r>
              <w:rPr>
                <w:spacing w:val="-3"/>
              </w:rPr>
              <w:t xml:space="preserve"> </w:t>
            </w:r>
            <w:r>
              <w:t>Block</w:t>
            </w:r>
            <w:r>
              <w:rPr>
                <w:spacing w:val="-2"/>
              </w:rPr>
              <w:t xml:space="preserve"> </w:t>
            </w:r>
            <w:r>
              <w:t xml:space="preserve">Error </w:t>
            </w:r>
          </w:p>
        </w:tc>
        <w:tc>
          <w:tcPr>
            <w:tcW w:w="3973" w:type="dxa"/>
          </w:tcPr>
          <w:p w14:paraId="00F56676" w14:textId="122F1F39" w:rsidR="00D73BF4" w:rsidRDefault="00F945C2">
            <w:pPr>
              <w:spacing w:before="120" w:after="120" w:line="240" w:lineRule="auto"/>
            </w:pPr>
            <w:r w:rsidRPr="00F945C2">
              <w:t>Lỗi khối nền</w:t>
            </w:r>
          </w:p>
        </w:tc>
      </w:tr>
      <w:tr w:rsidR="00D73BF4" w14:paraId="484C51C7" w14:textId="77777777" w:rsidTr="00D73BF4">
        <w:tc>
          <w:tcPr>
            <w:tcW w:w="1237" w:type="dxa"/>
          </w:tcPr>
          <w:p w14:paraId="1A4669A8" w14:textId="318CD2D2" w:rsidR="00D73BF4" w:rsidRDefault="00D73BF4">
            <w:pPr>
              <w:pBdr>
                <w:top w:val="nil"/>
                <w:left w:val="nil"/>
                <w:bottom w:val="nil"/>
                <w:right w:val="nil"/>
                <w:between w:val="nil"/>
              </w:pBdr>
              <w:spacing w:before="120" w:after="120" w:line="240" w:lineRule="auto"/>
              <w:jc w:val="left"/>
              <w:rPr>
                <w:color w:val="000000"/>
              </w:rPr>
            </w:pPr>
            <w:r>
              <w:t>BBER</w:t>
            </w:r>
          </w:p>
        </w:tc>
        <w:tc>
          <w:tcPr>
            <w:tcW w:w="4078" w:type="dxa"/>
          </w:tcPr>
          <w:p w14:paraId="1A500C7A" w14:textId="35D489B4" w:rsidR="00D73BF4" w:rsidRDefault="00D73BF4">
            <w:pPr>
              <w:spacing w:before="120" w:after="120" w:line="240" w:lineRule="auto"/>
            </w:pPr>
            <w:r>
              <w:t>Background</w:t>
            </w:r>
            <w:r>
              <w:rPr>
                <w:spacing w:val="-3"/>
              </w:rPr>
              <w:t xml:space="preserve"> </w:t>
            </w:r>
            <w:r>
              <w:t>Block</w:t>
            </w:r>
            <w:r>
              <w:rPr>
                <w:spacing w:val="-2"/>
              </w:rPr>
              <w:t xml:space="preserve"> </w:t>
            </w:r>
            <w:r>
              <w:t>Error</w:t>
            </w:r>
            <w:r>
              <w:rPr>
                <w:spacing w:val="-2"/>
              </w:rPr>
              <w:t xml:space="preserve"> </w:t>
            </w:r>
            <w:r>
              <w:t xml:space="preserve">Ratio </w:t>
            </w:r>
          </w:p>
        </w:tc>
        <w:tc>
          <w:tcPr>
            <w:tcW w:w="3973" w:type="dxa"/>
          </w:tcPr>
          <w:p w14:paraId="0BFB71E0" w14:textId="35B39156" w:rsidR="00D73BF4" w:rsidRDefault="00D73BF4">
            <w:pPr>
              <w:spacing w:before="120" w:after="120" w:line="240" w:lineRule="auto"/>
            </w:pPr>
            <w:r w:rsidRPr="00191BAE">
              <w:t>Tỷ lệ lỗi khối nền</w:t>
            </w:r>
          </w:p>
        </w:tc>
      </w:tr>
      <w:tr w:rsidR="00D73BF4" w14:paraId="21563D1E" w14:textId="77777777" w:rsidTr="00D73BF4">
        <w:tc>
          <w:tcPr>
            <w:tcW w:w="1237" w:type="dxa"/>
          </w:tcPr>
          <w:p w14:paraId="7F0ECE11" w14:textId="7F3A071D" w:rsidR="00D73BF4" w:rsidRDefault="00D73BF4">
            <w:pPr>
              <w:pBdr>
                <w:top w:val="nil"/>
                <w:left w:val="nil"/>
                <w:bottom w:val="nil"/>
                <w:right w:val="nil"/>
                <w:between w:val="nil"/>
              </w:pBdr>
              <w:spacing w:before="120" w:after="120" w:line="240" w:lineRule="auto"/>
              <w:jc w:val="left"/>
            </w:pPr>
            <w:r>
              <w:t>BIP</w:t>
            </w:r>
          </w:p>
        </w:tc>
        <w:tc>
          <w:tcPr>
            <w:tcW w:w="4078" w:type="dxa"/>
          </w:tcPr>
          <w:p w14:paraId="76044FDE" w14:textId="3CD791E1" w:rsidR="00D73BF4" w:rsidRDefault="00D73BF4">
            <w:pPr>
              <w:spacing w:before="120" w:after="120" w:line="240" w:lineRule="auto"/>
            </w:pPr>
            <w:r>
              <w:t>Bit</w:t>
            </w:r>
            <w:r>
              <w:rPr>
                <w:spacing w:val="-2"/>
              </w:rPr>
              <w:t xml:space="preserve"> </w:t>
            </w:r>
            <w:r>
              <w:t>Interleaved</w:t>
            </w:r>
            <w:r>
              <w:rPr>
                <w:spacing w:val="-2"/>
              </w:rPr>
              <w:t xml:space="preserve"> </w:t>
            </w:r>
            <w:r>
              <w:t xml:space="preserve">Parity </w:t>
            </w:r>
          </w:p>
        </w:tc>
        <w:tc>
          <w:tcPr>
            <w:tcW w:w="3973" w:type="dxa"/>
          </w:tcPr>
          <w:p w14:paraId="1E78F4DB" w14:textId="1DB8E7BA" w:rsidR="00D73BF4" w:rsidRPr="00191BAE" w:rsidRDefault="00F945C2">
            <w:pPr>
              <w:spacing w:before="120" w:after="120" w:line="240" w:lineRule="auto"/>
            </w:pPr>
            <w:r w:rsidRPr="00F945C2">
              <w:t>Chẵn lẻ luân phiên theo bit</w:t>
            </w:r>
          </w:p>
        </w:tc>
      </w:tr>
      <w:tr w:rsidR="00D73BF4" w14:paraId="39FD095A" w14:textId="77777777" w:rsidTr="00D73BF4">
        <w:tc>
          <w:tcPr>
            <w:tcW w:w="1237" w:type="dxa"/>
          </w:tcPr>
          <w:p w14:paraId="0305146F" w14:textId="5B6A0052" w:rsidR="00D73BF4" w:rsidRDefault="00D73BF4">
            <w:pPr>
              <w:pBdr>
                <w:top w:val="nil"/>
                <w:left w:val="nil"/>
                <w:bottom w:val="nil"/>
                <w:right w:val="nil"/>
                <w:between w:val="nil"/>
              </w:pBdr>
              <w:spacing w:before="120" w:after="120" w:line="240" w:lineRule="auto"/>
              <w:jc w:val="left"/>
            </w:pPr>
            <w:r>
              <w:t>BIP-N</w:t>
            </w:r>
          </w:p>
        </w:tc>
        <w:tc>
          <w:tcPr>
            <w:tcW w:w="4078" w:type="dxa"/>
          </w:tcPr>
          <w:p w14:paraId="74EDA317" w14:textId="4202E92E" w:rsidR="00D73BF4" w:rsidRDefault="00D73BF4">
            <w:pPr>
              <w:spacing w:before="120" w:after="120" w:line="240" w:lineRule="auto"/>
            </w:pPr>
            <w:r>
              <w:t>Bit</w:t>
            </w:r>
            <w:r>
              <w:rPr>
                <w:spacing w:val="-7"/>
              </w:rPr>
              <w:t xml:space="preserve"> </w:t>
            </w:r>
            <w:r>
              <w:t>Interleaved</w:t>
            </w:r>
            <w:r>
              <w:rPr>
                <w:spacing w:val="-7"/>
              </w:rPr>
              <w:t xml:space="preserve"> </w:t>
            </w:r>
            <w:r>
              <w:t>Parity,</w:t>
            </w:r>
            <w:r>
              <w:rPr>
                <w:spacing w:val="-7"/>
              </w:rPr>
              <w:t xml:space="preserve"> </w:t>
            </w:r>
            <w:r>
              <w:t>width</w:t>
            </w:r>
            <w:r>
              <w:rPr>
                <w:spacing w:val="-7"/>
              </w:rPr>
              <w:t xml:space="preserve"> </w:t>
            </w:r>
            <w:r>
              <w:t xml:space="preserve">N </w:t>
            </w:r>
          </w:p>
        </w:tc>
        <w:tc>
          <w:tcPr>
            <w:tcW w:w="3973" w:type="dxa"/>
          </w:tcPr>
          <w:p w14:paraId="5B968F1C" w14:textId="3F515305" w:rsidR="00D73BF4" w:rsidRPr="00191BAE" w:rsidRDefault="00F945C2">
            <w:pPr>
              <w:spacing w:before="120" w:after="120" w:line="240" w:lineRule="auto"/>
            </w:pPr>
            <w:r w:rsidRPr="00F945C2">
              <w:t>Chẵn lẻ luân phiên theo bit, độ rộng N</w:t>
            </w:r>
          </w:p>
        </w:tc>
      </w:tr>
      <w:tr w:rsidR="00D73BF4" w14:paraId="55B3844B" w14:textId="77777777" w:rsidTr="00D73BF4">
        <w:tc>
          <w:tcPr>
            <w:tcW w:w="1237" w:type="dxa"/>
          </w:tcPr>
          <w:p w14:paraId="6BDDAF64" w14:textId="37F3030B" w:rsidR="00D73BF4" w:rsidRDefault="00D73BF4">
            <w:pPr>
              <w:pBdr>
                <w:top w:val="nil"/>
                <w:left w:val="nil"/>
                <w:bottom w:val="nil"/>
                <w:right w:val="nil"/>
                <w:between w:val="nil"/>
              </w:pBdr>
              <w:spacing w:before="120" w:after="120" w:line="240" w:lineRule="auto"/>
              <w:jc w:val="left"/>
            </w:pPr>
            <w:r>
              <w:t>C</w:t>
            </w:r>
          </w:p>
        </w:tc>
        <w:tc>
          <w:tcPr>
            <w:tcW w:w="4078" w:type="dxa"/>
          </w:tcPr>
          <w:p w14:paraId="329E72E9" w14:textId="5B935CF1" w:rsidR="00D73BF4" w:rsidRDefault="00D73BF4">
            <w:pPr>
              <w:spacing w:before="120" w:after="120" w:line="240" w:lineRule="auto"/>
            </w:pPr>
            <w:r>
              <w:t>Connection</w:t>
            </w:r>
            <w:r>
              <w:rPr>
                <w:spacing w:val="-11"/>
              </w:rPr>
              <w:t xml:space="preserve"> </w:t>
            </w:r>
            <w:r>
              <w:t xml:space="preserve">function </w:t>
            </w:r>
          </w:p>
        </w:tc>
        <w:tc>
          <w:tcPr>
            <w:tcW w:w="3973" w:type="dxa"/>
          </w:tcPr>
          <w:p w14:paraId="03AB178F" w14:textId="3F617D51" w:rsidR="00D73BF4" w:rsidRPr="00191BAE" w:rsidRDefault="00D73BF4">
            <w:pPr>
              <w:spacing w:before="120" w:after="120" w:line="240" w:lineRule="auto"/>
            </w:pPr>
            <w:r w:rsidRPr="00191BAE">
              <w:t>Chức năng kết nối</w:t>
            </w:r>
          </w:p>
        </w:tc>
      </w:tr>
      <w:tr w:rsidR="00D73BF4" w14:paraId="02B3688B" w14:textId="77777777" w:rsidTr="00D73BF4">
        <w:tc>
          <w:tcPr>
            <w:tcW w:w="1237" w:type="dxa"/>
          </w:tcPr>
          <w:p w14:paraId="03EC0C82" w14:textId="5BFF7DE4" w:rsidR="00D73BF4" w:rsidRDefault="0090585E">
            <w:pPr>
              <w:pBdr>
                <w:top w:val="nil"/>
                <w:left w:val="nil"/>
                <w:bottom w:val="nil"/>
                <w:right w:val="nil"/>
                <w:between w:val="nil"/>
              </w:pBdr>
              <w:spacing w:before="120" w:after="120" w:line="240" w:lineRule="auto"/>
              <w:jc w:val="left"/>
            </w:pPr>
            <w:r>
              <w:t>CI</w:t>
            </w:r>
          </w:p>
        </w:tc>
        <w:tc>
          <w:tcPr>
            <w:tcW w:w="4078" w:type="dxa"/>
          </w:tcPr>
          <w:p w14:paraId="11A87CC5" w14:textId="714E7C1A" w:rsidR="00D73BF4" w:rsidRDefault="00D73BF4">
            <w:pPr>
              <w:spacing w:before="120" w:after="120" w:line="240" w:lineRule="auto"/>
            </w:pPr>
            <w:r>
              <w:rPr>
                <w:spacing w:val="-1"/>
              </w:rPr>
              <w:t>Characteristic</w:t>
            </w:r>
            <w:r>
              <w:rPr>
                <w:spacing w:val="-9"/>
              </w:rPr>
              <w:t xml:space="preserve"> </w:t>
            </w:r>
            <w:r>
              <w:t xml:space="preserve">Information </w:t>
            </w:r>
          </w:p>
        </w:tc>
        <w:tc>
          <w:tcPr>
            <w:tcW w:w="3973" w:type="dxa"/>
          </w:tcPr>
          <w:p w14:paraId="07C7451F" w14:textId="6AFBE283" w:rsidR="00D73BF4" w:rsidRPr="00191BAE" w:rsidRDefault="00D73BF4">
            <w:pPr>
              <w:spacing w:before="120" w:after="120" w:line="240" w:lineRule="auto"/>
            </w:pPr>
            <w:r w:rsidRPr="00191BAE">
              <w:t>Thông tin đặc trưng</w:t>
            </w:r>
          </w:p>
        </w:tc>
      </w:tr>
      <w:tr w:rsidR="00D73BF4" w14:paraId="41827F1D" w14:textId="77777777" w:rsidTr="00D73BF4">
        <w:tc>
          <w:tcPr>
            <w:tcW w:w="1237" w:type="dxa"/>
          </w:tcPr>
          <w:p w14:paraId="1A8DEB1A" w14:textId="429FB1D1" w:rsidR="00D73BF4" w:rsidRDefault="0090585E">
            <w:pPr>
              <w:pBdr>
                <w:top w:val="nil"/>
                <w:left w:val="nil"/>
                <w:bottom w:val="nil"/>
                <w:right w:val="nil"/>
                <w:between w:val="nil"/>
              </w:pBdr>
              <w:spacing w:before="120" w:after="120" w:line="240" w:lineRule="auto"/>
              <w:jc w:val="left"/>
            </w:pPr>
            <w:r>
              <w:t>CP</w:t>
            </w:r>
          </w:p>
        </w:tc>
        <w:tc>
          <w:tcPr>
            <w:tcW w:w="4078" w:type="dxa"/>
          </w:tcPr>
          <w:p w14:paraId="5180FED0" w14:textId="23F73BA9" w:rsidR="00D73BF4" w:rsidRDefault="0090585E">
            <w:pPr>
              <w:spacing w:before="120" w:after="120" w:line="240" w:lineRule="auto"/>
            </w:pPr>
            <w:r>
              <w:t>Connection</w:t>
            </w:r>
            <w:r>
              <w:rPr>
                <w:spacing w:val="-4"/>
              </w:rPr>
              <w:t xml:space="preserve"> </w:t>
            </w:r>
            <w:r>
              <w:t xml:space="preserve">Point </w:t>
            </w:r>
          </w:p>
        </w:tc>
        <w:tc>
          <w:tcPr>
            <w:tcW w:w="3973" w:type="dxa"/>
          </w:tcPr>
          <w:p w14:paraId="5CBC5E82" w14:textId="5EB88049" w:rsidR="00D73BF4" w:rsidRPr="00191BAE" w:rsidRDefault="0090585E">
            <w:pPr>
              <w:spacing w:before="120" w:after="120" w:line="240" w:lineRule="auto"/>
            </w:pPr>
            <w:r w:rsidRPr="00191BAE">
              <w:t>Điểm kết nối</w:t>
            </w:r>
          </w:p>
        </w:tc>
      </w:tr>
      <w:tr w:rsidR="00D73BF4" w14:paraId="41C180F3" w14:textId="77777777" w:rsidTr="00D73BF4">
        <w:tc>
          <w:tcPr>
            <w:tcW w:w="1237" w:type="dxa"/>
          </w:tcPr>
          <w:p w14:paraId="16A155AD" w14:textId="6212C710" w:rsidR="00D73BF4" w:rsidRDefault="0090585E">
            <w:pPr>
              <w:pBdr>
                <w:top w:val="nil"/>
                <w:left w:val="nil"/>
                <w:bottom w:val="nil"/>
                <w:right w:val="nil"/>
                <w:between w:val="nil"/>
              </w:pBdr>
              <w:spacing w:before="120" w:after="120" w:line="240" w:lineRule="auto"/>
              <w:jc w:val="left"/>
            </w:pPr>
            <w:r>
              <w:t>EMC</w:t>
            </w:r>
          </w:p>
        </w:tc>
        <w:tc>
          <w:tcPr>
            <w:tcW w:w="4078" w:type="dxa"/>
          </w:tcPr>
          <w:p w14:paraId="46608213" w14:textId="0F48E912" w:rsidR="00D73BF4" w:rsidRDefault="0090585E">
            <w:pPr>
              <w:spacing w:before="120" w:after="120" w:line="240" w:lineRule="auto"/>
            </w:pPr>
            <w:r>
              <w:rPr>
                <w:spacing w:val="-1"/>
              </w:rPr>
              <w:t>Electromagnetic</w:t>
            </w:r>
            <w:r>
              <w:rPr>
                <w:spacing w:val="-11"/>
              </w:rPr>
              <w:t xml:space="preserve"> </w:t>
            </w:r>
            <w:r>
              <w:t xml:space="preserve">Compatibility </w:t>
            </w:r>
          </w:p>
        </w:tc>
        <w:tc>
          <w:tcPr>
            <w:tcW w:w="3973" w:type="dxa"/>
          </w:tcPr>
          <w:p w14:paraId="7F6ADD87" w14:textId="7B2206D1" w:rsidR="00D73BF4" w:rsidRPr="00191BAE" w:rsidRDefault="0090585E">
            <w:pPr>
              <w:spacing w:before="120" w:after="120" w:line="240" w:lineRule="auto"/>
            </w:pPr>
            <w:r w:rsidRPr="00191BAE">
              <w:t>Tương thích điện từ</w:t>
            </w:r>
          </w:p>
        </w:tc>
      </w:tr>
      <w:tr w:rsidR="00D73BF4" w14:paraId="37C0E215" w14:textId="77777777" w:rsidTr="00D73BF4">
        <w:tc>
          <w:tcPr>
            <w:tcW w:w="1237" w:type="dxa"/>
          </w:tcPr>
          <w:p w14:paraId="589E4BC3" w14:textId="305D4813" w:rsidR="00D73BF4" w:rsidRDefault="0090585E">
            <w:pPr>
              <w:pBdr>
                <w:top w:val="nil"/>
                <w:left w:val="nil"/>
                <w:bottom w:val="nil"/>
                <w:right w:val="nil"/>
                <w:between w:val="nil"/>
              </w:pBdr>
              <w:spacing w:before="120" w:after="120" w:line="240" w:lineRule="auto"/>
              <w:jc w:val="left"/>
            </w:pPr>
            <w:r>
              <w:t>ES</w:t>
            </w:r>
          </w:p>
        </w:tc>
        <w:tc>
          <w:tcPr>
            <w:tcW w:w="4078" w:type="dxa"/>
          </w:tcPr>
          <w:p w14:paraId="4BCD6AA1" w14:textId="365BD3B0" w:rsidR="00D73BF4" w:rsidRDefault="0090585E">
            <w:pPr>
              <w:spacing w:before="120" w:after="120" w:line="240" w:lineRule="auto"/>
            </w:pPr>
            <w:r>
              <w:t>Errored</w:t>
            </w:r>
            <w:r>
              <w:rPr>
                <w:spacing w:val="-3"/>
              </w:rPr>
              <w:t xml:space="preserve"> </w:t>
            </w:r>
            <w:r>
              <w:t xml:space="preserve">Second </w:t>
            </w:r>
          </w:p>
        </w:tc>
        <w:tc>
          <w:tcPr>
            <w:tcW w:w="3973" w:type="dxa"/>
          </w:tcPr>
          <w:p w14:paraId="228086D2" w14:textId="412FD111" w:rsidR="00D73BF4" w:rsidRPr="00191BAE" w:rsidRDefault="00F945C2">
            <w:pPr>
              <w:spacing w:before="120" w:after="120" w:line="240" w:lineRule="auto"/>
            </w:pPr>
            <w:r w:rsidRPr="00F945C2">
              <w:t>Giây bị lỗi</w:t>
            </w:r>
          </w:p>
        </w:tc>
      </w:tr>
      <w:tr w:rsidR="00D73BF4" w14:paraId="4483BA52" w14:textId="77777777" w:rsidTr="00D73BF4">
        <w:tc>
          <w:tcPr>
            <w:tcW w:w="1237" w:type="dxa"/>
          </w:tcPr>
          <w:p w14:paraId="0545EDEC" w14:textId="5F03069F" w:rsidR="00D73BF4" w:rsidRDefault="0090585E">
            <w:pPr>
              <w:pBdr>
                <w:top w:val="nil"/>
                <w:left w:val="nil"/>
                <w:bottom w:val="nil"/>
                <w:right w:val="nil"/>
                <w:between w:val="nil"/>
              </w:pBdr>
              <w:spacing w:before="120" w:after="120" w:line="240" w:lineRule="auto"/>
              <w:jc w:val="left"/>
            </w:pPr>
            <w:r>
              <w:t>ES1</w:t>
            </w:r>
          </w:p>
        </w:tc>
        <w:tc>
          <w:tcPr>
            <w:tcW w:w="4078" w:type="dxa"/>
          </w:tcPr>
          <w:p w14:paraId="66C52C3B" w14:textId="7E0C9740" w:rsidR="00D73BF4" w:rsidRDefault="0090585E">
            <w:pPr>
              <w:spacing w:before="120" w:after="120" w:line="240" w:lineRule="auto"/>
            </w:pPr>
            <w:r>
              <w:t>STM-1</w:t>
            </w:r>
            <w:r>
              <w:rPr>
                <w:spacing w:val="-3"/>
              </w:rPr>
              <w:t xml:space="preserve"> </w:t>
            </w:r>
            <w:r>
              <w:t>Electrical</w:t>
            </w:r>
            <w:r>
              <w:rPr>
                <w:spacing w:val="-2"/>
              </w:rPr>
              <w:t xml:space="preserve"> </w:t>
            </w:r>
            <w:r>
              <w:t xml:space="preserve">Section </w:t>
            </w:r>
          </w:p>
        </w:tc>
        <w:tc>
          <w:tcPr>
            <w:tcW w:w="3973" w:type="dxa"/>
          </w:tcPr>
          <w:p w14:paraId="353EC7CC" w14:textId="007F88E4" w:rsidR="00D73BF4" w:rsidRPr="00191BAE" w:rsidRDefault="00F945C2">
            <w:pPr>
              <w:spacing w:before="120" w:after="120" w:line="240" w:lineRule="auto"/>
            </w:pPr>
            <w:r w:rsidRPr="00F945C2">
              <w:t>Mức đoạn STM-1 điện</w:t>
            </w:r>
          </w:p>
        </w:tc>
      </w:tr>
      <w:tr w:rsidR="004379A6" w14:paraId="391FF297" w14:textId="77777777" w:rsidTr="00D73BF4">
        <w:tc>
          <w:tcPr>
            <w:tcW w:w="1237" w:type="dxa"/>
          </w:tcPr>
          <w:p w14:paraId="391FF294" w14:textId="01017A02" w:rsidR="004379A6" w:rsidRDefault="0090585E">
            <w:pPr>
              <w:pBdr>
                <w:top w:val="nil"/>
                <w:left w:val="nil"/>
                <w:bottom w:val="nil"/>
                <w:right w:val="nil"/>
                <w:between w:val="nil"/>
              </w:pBdr>
              <w:spacing w:before="120" w:after="120" w:line="240" w:lineRule="auto"/>
              <w:jc w:val="left"/>
              <w:rPr>
                <w:color w:val="000000"/>
              </w:rPr>
            </w:pPr>
            <w:r>
              <w:t>LOF</w:t>
            </w:r>
          </w:p>
        </w:tc>
        <w:tc>
          <w:tcPr>
            <w:tcW w:w="4078" w:type="dxa"/>
          </w:tcPr>
          <w:p w14:paraId="391FF295" w14:textId="17908294" w:rsidR="004379A6" w:rsidRDefault="0090585E">
            <w:pPr>
              <w:spacing w:before="120" w:after="120" w:line="240" w:lineRule="auto"/>
            </w:pPr>
            <w:r>
              <w:t>Loss</w:t>
            </w:r>
            <w:r>
              <w:rPr>
                <w:spacing w:val="-5"/>
              </w:rPr>
              <w:t xml:space="preserve"> </w:t>
            </w:r>
            <w:r>
              <w:t>Of</w:t>
            </w:r>
            <w:r>
              <w:rPr>
                <w:spacing w:val="-5"/>
              </w:rPr>
              <w:t xml:space="preserve"> </w:t>
            </w:r>
            <w:r>
              <w:t xml:space="preserve">Frame </w:t>
            </w:r>
          </w:p>
        </w:tc>
        <w:tc>
          <w:tcPr>
            <w:tcW w:w="3973" w:type="dxa"/>
          </w:tcPr>
          <w:p w14:paraId="391FF296" w14:textId="195A255B" w:rsidR="004379A6" w:rsidRDefault="00F945C2">
            <w:pPr>
              <w:spacing w:before="120" w:after="120" w:line="240" w:lineRule="auto"/>
            </w:pPr>
            <w:r w:rsidRPr="00F945C2">
              <w:t>Mất khung</w:t>
            </w:r>
          </w:p>
        </w:tc>
      </w:tr>
      <w:tr w:rsidR="0090585E" w14:paraId="42781FD0" w14:textId="77777777" w:rsidTr="00D73BF4">
        <w:tc>
          <w:tcPr>
            <w:tcW w:w="1237" w:type="dxa"/>
          </w:tcPr>
          <w:p w14:paraId="36D4D492" w14:textId="1C6E108C" w:rsidR="0090585E" w:rsidRDefault="0090585E">
            <w:pPr>
              <w:pBdr>
                <w:top w:val="nil"/>
                <w:left w:val="nil"/>
                <w:bottom w:val="nil"/>
                <w:right w:val="nil"/>
                <w:between w:val="nil"/>
              </w:pBdr>
              <w:spacing w:before="120" w:after="120" w:line="240" w:lineRule="auto"/>
              <w:jc w:val="left"/>
              <w:rPr>
                <w:color w:val="000000"/>
              </w:rPr>
            </w:pPr>
            <w:r>
              <w:t>LOP</w:t>
            </w:r>
          </w:p>
        </w:tc>
        <w:tc>
          <w:tcPr>
            <w:tcW w:w="4078" w:type="dxa"/>
          </w:tcPr>
          <w:p w14:paraId="1DEBBCA2" w14:textId="0A5A4611" w:rsidR="0090585E" w:rsidRDefault="0090585E">
            <w:pPr>
              <w:spacing w:before="120" w:after="120" w:line="240" w:lineRule="auto"/>
            </w:pPr>
            <w:r>
              <w:t>Loss</w:t>
            </w:r>
            <w:r>
              <w:rPr>
                <w:spacing w:val="-3"/>
              </w:rPr>
              <w:t xml:space="preserve"> </w:t>
            </w:r>
            <w:r>
              <w:t>Of</w:t>
            </w:r>
            <w:r>
              <w:rPr>
                <w:spacing w:val="-2"/>
              </w:rPr>
              <w:t xml:space="preserve"> </w:t>
            </w:r>
            <w:r>
              <w:t xml:space="preserve">Pointer </w:t>
            </w:r>
          </w:p>
        </w:tc>
        <w:tc>
          <w:tcPr>
            <w:tcW w:w="3973" w:type="dxa"/>
          </w:tcPr>
          <w:p w14:paraId="77B05349" w14:textId="443EA509" w:rsidR="0090585E" w:rsidRDefault="0090585E">
            <w:pPr>
              <w:spacing w:before="120" w:after="120" w:line="240" w:lineRule="auto"/>
            </w:pPr>
            <w:r w:rsidRPr="00191BAE">
              <w:t>Mất con trỏ</w:t>
            </w:r>
          </w:p>
        </w:tc>
      </w:tr>
      <w:tr w:rsidR="00F945C2" w14:paraId="5F9D27EA" w14:textId="77777777" w:rsidTr="00D73BF4">
        <w:tc>
          <w:tcPr>
            <w:tcW w:w="1237" w:type="dxa"/>
          </w:tcPr>
          <w:p w14:paraId="09A86D69" w14:textId="0490B7EC" w:rsidR="00F945C2" w:rsidRDefault="00F945C2" w:rsidP="00F945C2">
            <w:pPr>
              <w:pBdr>
                <w:top w:val="nil"/>
                <w:left w:val="nil"/>
                <w:bottom w:val="nil"/>
                <w:right w:val="nil"/>
                <w:between w:val="nil"/>
              </w:pBdr>
              <w:spacing w:before="120" w:after="120" w:line="240" w:lineRule="auto"/>
            </w:pPr>
            <w:r w:rsidRPr="00F945C2">
              <w:t>LOM</w:t>
            </w:r>
          </w:p>
        </w:tc>
        <w:tc>
          <w:tcPr>
            <w:tcW w:w="4078" w:type="dxa"/>
          </w:tcPr>
          <w:p w14:paraId="1D7A07CC" w14:textId="3EEC9654" w:rsidR="00F945C2" w:rsidRDefault="00F945C2" w:rsidP="00F945C2">
            <w:pPr>
              <w:spacing w:before="120" w:after="120" w:line="240" w:lineRule="auto"/>
            </w:pPr>
            <w:r w:rsidRPr="00F945C2">
              <w:t>Loss Of Multiframe</w:t>
            </w:r>
          </w:p>
        </w:tc>
        <w:tc>
          <w:tcPr>
            <w:tcW w:w="3973" w:type="dxa"/>
          </w:tcPr>
          <w:p w14:paraId="6D89EEDB" w14:textId="154FDF54" w:rsidR="00F945C2" w:rsidRPr="00191BAE" w:rsidRDefault="00F945C2" w:rsidP="00F945C2">
            <w:pPr>
              <w:spacing w:before="120" w:after="120" w:line="240" w:lineRule="auto"/>
            </w:pPr>
            <w:r w:rsidRPr="00F945C2">
              <w:t>Mất đa khung</w:t>
            </w:r>
          </w:p>
        </w:tc>
      </w:tr>
      <w:tr w:rsidR="0090585E" w14:paraId="1B60AFC4" w14:textId="77777777" w:rsidTr="00D73BF4">
        <w:tc>
          <w:tcPr>
            <w:tcW w:w="1237" w:type="dxa"/>
          </w:tcPr>
          <w:p w14:paraId="041885EE" w14:textId="33FEBD97" w:rsidR="0090585E" w:rsidRDefault="0090585E">
            <w:pPr>
              <w:pBdr>
                <w:top w:val="nil"/>
                <w:left w:val="nil"/>
                <w:bottom w:val="nil"/>
                <w:right w:val="nil"/>
                <w:between w:val="nil"/>
              </w:pBdr>
              <w:spacing w:before="120" w:after="120" w:line="240" w:lineRule="auto"/>
              <w:jc w:val="left"/>
              <w:rPr>
                <w:color w:val="000000"/>
              </w:rPr>
            </w:pPr>
            <w:r>
              <w:t>LOS</w:t>
            </w:r>
          </w:p>
        </w:tc>
        <w:tc>
          <w:tcPr>
            <w:tcW w:w="4078" w:type="dxa"/>
          </w:tcPr>
          <w:p w14:paraId="3BD6AA84" w14:textId="001FF275" w:rsidR="0090585E" w:rsidRDefault="0090585E">
            <w:pPr>
              <w:spacing w:before="120" w:after="120" w:line="240" w:lineRule="auto"/>
            </w:pPr>
            <w:r>
              <w:t>Loss</w:t>
            </w:r>
            <w:r>
              <w:rPr>
                <w:spacing w:val="-6"/>
              </w:rPr>
              <w:t xml:space="preserve"> </w:t>
            </w:r>
            <w:r>
              <w:t>Of</w:t>
            </w:r>
            <w:r>
              <w:rPr>
                <w:spacing w:val="-5"/>
              </w:rPr>
              <w:t xml:space="preserve"> </w:t>
            </w:r>
            <w:r>
              <w:t xml:space="preserve">Signal </w:t>
            </w:r>
          </w:p>
        </w:tc>
        <w:tc>
          <w:tcPr>
            <w:tcW w:w="3973" w:type="dxa"/>
          </w:tcPr>
          <w:p w14:paraId="3558667E" w14:textId="64A53410" w:rsidR="0090585E" w:rsidRDefault="0090585E">
            <w:pPr>
              <w:spacing w:before="120" w:after="120" w:line="240" w:lineRule="auto"/>
            </w:pPr>
            <w:r w:rsidRPr="00191BAE">
              <w:t>Mất tín hiệu</w:t>
            </w:r>
          </w:p>
        </w:tc>
      </w:tr>
      <w:tr w:rsidR="00F945C2" w14:paraId="74F5BD14" w14:textId="77777777" w:rsidTr="00D73BF4">
        <w:tc>
          <w:tcPr>
            <w:tcW w:w="1237" w:type="dxa"/>
          </w:tcPr>
          <w:p w14:paraId="5C50DBE4" w14:textId="79EDEB92" w:rsidR="00F945C2" w:rsidRPr="00F945C2" w:rsidRDefault="00F945C2" w:rsidP="00F945C2">
            <w:pPr>
              <w:pBdr>
                <w:top w:val="nil"/>
                <w:left w:val="nil"/>
                <w:bottom w:val="nil"/>
                <w:right w:val="nil"/>
                <w:between w:val="nil"/>
              </w:pBdr>
              <w:spacing w:before="120" w:after="120" w:line="240" w:lineRule="auto"/>
            </w:pPr>
            <w:r w:rsidRPr="00F945C2">
              <w:t>MS</w:t>
            </w:r>
          </w:p>
        </w:tc>
        <w:tc>
          <w:tcPr>
            <w:tcW w:w="4078" w:type="dxa"/>
          </w:tcPr>
          <w:p w14:paraId="2510A427" w14:textId="5807A3CA" w:rsidR="00F945C2" w:rsidRPr="00F945C2" w:rsidRDefault="00F945C2" w:rsidP="00F945C2">
            <w:pPr>
              <w:spacing w:before="120" w:after="120" w:line="240" w:lineRule="auto"/>
            </w:pPr>
            <w:r w:rsidRPr="00F945C2">
              <w:t>Multiplex Section</w:t>
            </w:r>
          </w:p>
        </w:tc>
        <w:tc>
          <w:tcPr>
            <w:tcW w:w="3973" w:type="dxa"/>
          </w:tcPr>
          <w:p w14:paraId="0A763C58" w14:textId="3F5932C0" w:rsidR="00F945C2" w:rsidRPr="00F945C2" w:rsidRDefault="00F945C2" w:rsidP="00F945C2">
            <w:pPr>
              <w:spacing w:before="120" w:after="120" w:line="240" w:lineRule="auto"/>
            </w:pPr>
            <w:r w:rsidRPr="00F945C2">
              <w:t>Đoạn ghép kênh</w:t>
            </w:r>
          </w:p>
        </w:tc>
      </w:tr>
      <w:tr w:rsidR="00F945C2" w14:paraId="63E3A71A" w14:textId="77777777" w:rsidTr="00D73BF4">
        <w:tc>
          <w:tcPr>
            <w:tcW w:w="1237" w:type="dxa"/>
          </w:tcPr>
          <w:p w14:paraId="3A1550FD" w14:textId="09CBEEAE" w:rsidR="00F945C2" w:rsidRPr="00F945C2" w:rsidRDefault="00F945C2" w:rsidP="00F945C2">
            <w:pPr>
              <w:pBdr>
                <w:top w:val="nil"/>
                <w:left w:val="nil"/>
                <w:bottom w:val="nil"/>
                <w:right w:val="nil"/>
                <w:between w:val="nil"/>
              </w:pBdr>
              <w:spacing w:before="120" w:after="120" w:line="240" w:lineRule="auto"/>
            </w:pPr>
            <w:r w:rsidRPr="00F945C2">
              <w:t>MS1</w:t>
            </w:r>
          </w:p>
        </w:tc>
        <w:tc>
          <w:tcPr>
            <w:tcW w:w="4078" w:type="dxa"/>
          </w:tcPr>
          <w:p w14:paraId="5ED0C716" w14:textId="0CB40F42" w:rsidR="00F945C2" w:rsidRPr="00F945C2" w:rsidRDefault="00F945C2" w:rsidP="00F945C2">
            <w:pPr>
              <w:spacing w:before="120" w:after="120" w:line="240" w:lineRule="auto"/>
            </w:pPr>
            <w:r w:rsidRPr="00F945C2">
              <w:t>STM-1 Multiplex Section</w:t>
            </w:r>
          </w:p>
        </w:tc>
        <w:tc>
          <w:tcPr>
            <w:tcW w:w="3973" w:type="dxa"/>
          </w:tcPr>
          <w:p w14:paraId="0A727448" w14:textId="6691916A" w:rsidR="00F945C2" w:rsidRPr="00F945C2" w:rsidRDefault="00F945C2" w:rsidP="00F945C2">
            <w:pPr>
              <w:spacing w:before="120" w:after="120" w:line="240" w:lineRule="auto"/>
            </w:pPr>
            <w:r w:rsidRPr="00F945C2">
              <w:t>Đoạn ghép kênh STM-1</w:t>
            </w:r>
          </w:p>
        </w:tc>
      </w:tr>
      <w:tr w:rsidR="00F945C2" w14:paraId="798AC1FF" w14:textId="77777777" w:rsidTr="00D73BF4">
        <w:tc>
          <w:tcPr>
            <w:tcW w:w="1237" w:type="dxa"/>
          </w:tcPr>
          <w:p w14:paraId="180A8D3B" w14:textId="69B8B6C2" w:rsidR="00F945C2" w:rsidRPr="00F945C2" w:rsidRDefault="00F945C2" w:rsidP="00F945C2">
            <w:pPr>
              <w:pBdr>
                <w:top w:val="nil"/>
                <w:left w:val="nil"/>
                <w:bottom w:val="nil"/>
                <w:right w:val="nil"/>
                <w:between w:val="nil"/>
              </w:pBdr>
              <w:spacing w:before="120" w:after="120" w:line="240" w:lineRule="auto"/>
            </w:pPr>
            <w:r w:rsidRPr="00F945C2">
              <w:t>MS4</w:t>
            </w:r>
          </w:p>
        </w:tc>
        <w:tc>
          <w:tcPr>
            <w:tcW w:w="4078" w:type="dxa"/>
          </w:tcPr>
          <w:p w14:paraId="67D8D9B6" w14:textId="5FB774F4" w:rsidR="00F945C2" w:rsidRPr="00F945C2" w:rsidRDefault="00F945C2" w:rsidP="00F945C2">
            <w:pPr>
              <w:spacing w:before="120" w:after="120" w:line="240" w:lineRule="auto"/>
            </w:pPr>
            <w:r w:rsidRPr="00F945C2">
              <w:t>STM-4 Multiplex Section</w:t>
            </w:r>
          </w:p>
        </w:tc>
        <w:tc>
          <w:tcPr>
            <w:tcW w:w="3973" w:type="dxa"/>
          </w:tcPr>
          <w:p w14:paraId="05250DB0" w14:textId="79202C73" w:rsidR="00F945C2" w:rsidRPr="00F945C2" w:rsidRDefault="00F945C2" w:rsidP="00F945C2">
            <w:pPr>
              <w:spacing w:before="120" w:after="120" w:line="240" w:lineRule="auto"/>
            </w:pPr>
            <w:r w:rsidRPr="00F945C2">
              <w:t>Đoạn ghép kênh STM-4</w:t>
            </w:r>
          </w:p>
        </w:tc>
      </w:tr>
      <w:tr w:rsidR="00F945C2" w14:paraId="1530C453" w14:textId="77777777" w:rsidTr="00D73BF4">
        <w:tc>
          <w:tcPr>
            <w:tcW w:w="1237" w:type="dxa"/>
          </w:tcPr>
          <w:p w14:paraId="11E1FC60" w14:textId="21BC9DC7" w:rsidR="00F945C2" w:rsidRPr="00F945C2" w:rsidRDefault="00F945C2" w:rsidP="00F945C2">
            <w:pPr>
              <w:pBdr>
                <w:top w:val="nil"/>
                <w:left w:val="nil"/>
                <w:bottom w:val="nil"/>
                <w:right w:val="nil"/>
                <w:between w:val="nil"/>
              </w:pBdr>
              <w:spacing w:before="120" w:after="120" w:line="240" w:lineRule="auto"/>
            </w:pPr>
            <w:r w:rsidRPr="00F945C2">
              <w:t>NE</w:t>
            </w:r>
          </w:p>
        </w:tc>
        <w:tc>
          <w:tcPr>
            <w:tcW w:w="4078" w:type="dxa"/>
          </w:tcPr>
          <w:p w14:paraId="259BA74C" w14:textId="29C54874" w:rsidR="00F945C2" w:rsidRPr="00F945C2" w:rsidRDefault="00F945C2" w:rsidP="00F945C2">
            <w:pPr>
              <w:spacing w:before="120" w:after="120" w:line="240" w:lineRule="auto"/>
            </w:pPr>
            <w:r w:rsidRPr="00F945C2">
              <w:t>Network Element</w:t>
            </w:r>
          </w:p>
        </w:tc>
        <w:tc>
          <w:tcPr>
            <w:tcW w:w="3973" w:type="dxa"/>
          </w:tcPr>
          <w:p w14:paraId="5F6DDFD4" w14:textId="1C1184F4" w:rsidR="00F945C2" w:rsidRPr="00F945C2" w:rsidRDefault="00F945C2" w:rsidP="00F945C2">
            <w:pPr>
              <w:spacing w:before="120" w:after="120" w:line="240" w:lineRule="auto"/>
            </w:pPr>
            <w:r w:rsidRPr="00F945C2">
              <w:t>Phần tử mạng</w:t>
            </w:r>
          </w:p>
        </w:tc>
      </w:tr>
      <w:tr w:rsidR="00F945C2" w14:paraId="2714CA3A" w14:textId="77777777" w:rsidTr="00D73BF4">
        <w:tc>
          <w:tcPr>
            <w:tcW w:w="1237" w:type="dxa"/>
          </w:tcPr>
          <w:p w14:paraId="7DAC7261" w14:textId="419F78EC" w:rsidR="00F945C2" w:rsidRPr="00F945C2" w:rsidRDefault="00F945C2" w:rsidP="00F945C2">
            <w:pPr>
              <w:pBdr>
                <w:top w:val="nil"/>
                <w:left w:val="nil"/>
                <w:bottom w:val="nil"/>
                <w:right w:val="nil"/>
                <w:between w:val="nil"/>
              </w:pBdr>
              <w:spacing w:before="120" w:after="120" w:line="240" w:lineRule="auto"/>
            </w:pPr>
            <w:r w:rsidRPr="00F945C2">
              <w:t>NNI</w:t>
            </w:r>
          </w:p>
        </w:tc>
        <w:tc>
          <w:tcPr>
            <w:tcW w:w="4078" w:type="dxa"/>
          </w:tcPr>
          <w:p w14:paraId="5BAD00A0" w14:textId="6D8FACB8" w:rsidR="00F945C2" w:rsidRPr="00F945C2" w:rsidRDefault="00F945C2" w:rsidP="00F945C2">
            <w:pPr>
              <w:spacing w:before="120" w:after="120" w:line="240" w:lineRule="auto"/>
            </w:pPr>
            <w:r w:rsidRPr="00F945C2">
              <w:t>Network Node Interface</w:t>
            </w:r>
          </w:p>
        </w:tc>
        <w:tc>
          <w:tcPr>
            <w:tcW w:w="3973" w:type="dxa"/>
          </w:tcPr>
          <w:p w14:paraId="16FDF10A" w14:textId="67AD9075" w:rsidR="00F945C2" w:rsidRPr="00F945C2" w:rsidRDefault="00F945C2" w:rsidP="00F945C2">
            <w:pPr>
              <w:spacing w:before="120" w:after="120" w:line="240" w:lineRule="auto"/>
            </w:pPr>
            <w:r w:rsidRPr="00F945C2">
              <w:t>Giao diện nút mạng</w:t>
            </w:r>
          </w:p>
        </w:tc>
      </w:tr>
      <w:tr w:rsidR="00F945C2" w14:paraId="77FDAB30" w14:textId="77777777" w:rsidTr="00D73BF4">
        <w:tc>
          <w:tcPr>
            <w:tcW w:w="1237" w:type="dxa"/>
          </w:tcPr>
          <w:p w14:paraId="0EDAE260" w14:textId="72CCC58F" w:rsidR="00F945C2" w:rsidRPr="00F945C2" w:rsidRDefault="00F945C2" w:rsidP="00F945C2">
            <w:pPr>
              <w:pBdr>
                <w:top w:val="nil"/>
                <w:left w:val="nil"/>
                <w:bottom w:val="nil"/>
                <w:right w:val="nil"/>
                <w:between w:val="nil"/>
              </w:pBdr>
              <w:spacing w:before="120" w:after="120" w:line="240" w:lineRule="auto"/>
            </w:pPr>
            <w:r w:rsidRPr="00F945C2">
              <w:lastRenderedPageBreak/>
              <w:t>NT</w:t>
            </w:r>
          </w:p>
        </w:tc>
        <w:tc>
          <w:tcPr>
            <w:tcW w:w="4078" w:type="dxa"/>
          </w:tcPr>
          <w:p w14:paraId="7E2B378A" w14:textId="5DC730D9" w:rsidR="00F945C2" w:rsidRPr="00F945C2" w:rsidRDefault="00F945C2" w:rsidP="00F945C2">
            <w:pPr>
              <w:spacing w:before="120" w:after="120" w:line="240" w:lineRule="auto"/>
            </w:pPr>
            <w:r w:rsidRPr="00F945C2">
              <w:t>Network Termination</w:t>
            </w:r>
          </w:p>
        </w:tc>
        <w:tc>
          <w:tcPr>
            <w:tcW w:w="3973" w:type="dxa"/>
          </w:tcPr>
          <w:p w14:paraId="5AFEB1F3" w14:textId="383EF914" w:rsidR="00F945C2" w:rsidRPr="00F945C2" w:rsidRDefault="00F945C2" w:rsidP="00F945C2">
            <w:pPr>
              <w:spacing w:before="120" w:after="120" w:line="240" w:lineRule="auto"/>
            </w:pPr>
            <w:r w:rsidRPr="00F945C2">
              <w:t>Kết cuối mạng</w:t>
            </w:r>
          </w:p>
        </w:tc>
      </w:tr>
      <w:tr w:rsidR="00F945C2" w14:paraId="3C8E01FB" w14:textId="77777777" w:rsidTr="00D73BF4">
        <w:tc>
          <w:tcPr>
            <w:tcW w:w="1237" w:type="dxa"/>
          </w:tcPr>
          <w:p w14:paraId="0C87F66B" w14:textId="354FB603" w:rsidR="00F945C2" w:rsidRPr="00F945C2" w:rsidRDefault="00F945C2" w:rsidP="00F945C2">
            <w:pPr>
              <w:pBdr>
                <w:top w:val="nil"/>
                <w:left w:val="nil"/>
                <w:bottom w:val="nil"/>
                <w:right w:val="nil"/>
                <w:between w:val="nil"/>
              </w:pBdr>
              <w:spacing w:before="120" w:after="120" w:line="240" w:lineRule="auto"/>
            </w:pPr>
            <w:r w:rsidRPr="00F945C2">
              <w:t>NTP</w:t>
            </w:r>
          </w:p>
        </w:tc>
        <w:tc>
          <w:tcPr>
            <w:tcW w:w="4078" w:type="dxa"/>
          </w:tcPr>
          <w:p w14:paraId="57052D61" w14:textId="655B33FD" w:rsidR="00F945C2" w:rsidRPr="00F945C2" w:rsidRDefault="00F945C2" w:rsidP="00F945C2">
            <w:pPr>
              <w:spacing w:before="120" w:after="120" w:line="240" w:lineRule="auto"/>
            </w:pPr>
            <w:r w:rsidRPr="00F945C2">
              <w:t>Network Termination Point</w:t>
            </w:r>
          </w:p>
        </w:tc>
        <w:tc>
          <w:tcPr>
            <w:tcW w:w="3973" w:type="dxa"/>
          </w:tcPr>
          <w:p w14:paraId="7CAAB927" w14:textId="7CA04FFA" w:rsidR="00F945C2" w:rsidRPr="00F945C2" w:rsidRDefault="00F945C2" w:rsidP="00F945C2">
            <w:pPr>
              <w:spacing w:before="120" w:after="120" w:line="240" w:lineRule="auto"/>
            </w:pPr>
            <w:r w:rsidRPr="00F945C2">
              <w:t>Điểm kết cuối mạng</w:t>
            </w:r>
          </w:p>
        </w:tc>
      </w:tr>
      <w:tr w:rsidR="00F945C2" w14:paraId="012DDE0F" w14:textId="77777777" w:rsidTr="00D73BF4">
        <w:tc>
          <w:tcPr>
            <w:tcW w:w="1237" w:type="dxa"/>
          </w:tcPr>
          <w:p w14:paraId="13CB35B2" w14:textId="2018701A" w:rsidR="00F945C2" w:rsidRPr="00F945C2" w:rsidRDefault="00F945C2" w:rsidP="00F945C2">
            <w:pPr>
              <w:pBdr>
                <w:top w:val="nil"/>
                <w:left w:val="nil"/>
                <w:bottom w:val="nil"/>
                <w:right w:val="nil"/>
                <w:between w:val="nil"/>
              </w:pBdr>
              <w:spacing w:before="120" w:after="120" w:line="240" w:lineRule="auto"/>
            </w:pPr>
            <w:r w:rsidRPr="00F945C2">
              <w:t>OS</w:t>
            </w:r>
          </w:p>
        </w:tc>
        <w:tc>
          <w:tcPr>
            <w:tcW w:w="4078" w:type="dxa"/>
          </w:tcPr>
          <w:p w14:paraId="75D7BCB6" w14:textId="34AFF705" w:rsidR="00F945C2" w:rsidRPr="00F945C2" w:rsidRDefault="00F945C2" w:rsidP="00F945C2">
            <w:pPr>
              <w:spacing w:before="120" w:after="120" w:line="240" w:lineRule="auto"/>
            </w:pPr>
            <w:r w:rsidRPr="00F945C2">
              <w:t>Optical Section</w:t>
            </w:r>
          </w:p>
        </w:tc>
        <w:tc>
          <w:tcPr>
            <w:tcW w:w="3973" w:type="dxa"/>
          </w:tcPr>
          <w:p w14:paraId="706F8428" w14:textId="0264F8D2" w:rsidR="00F945C2" w:rsidRPr="00F945C2" w:rsidRDefault="00F945C2" w:rsidP="00F945C2">
            <w:pPr>
              <w:spacing w:before="120" w:after="120" w:line="240" w:lineRule="auto"/>
            </w:pPr>
            <w:r w:rsidRPr="00F945C2">
              <w:t>Mức đoạn quang</w:t>
            </w:r>
          </w:p>
        </w:tc>
      </w:tr>
      <w:tr w:rsidR="00F945C2" w14:paraId="35071C59" w14:textId="77777777" w:rsidTr="00D73BF4">
        <w:tc>
          <w:tcPr>
            <w:tcW w:w="1237" w:type="dxa"/>
          </w:tcPr>
          <w:p w14:paraId="5E0B94CA" w14:textId="7F049035" w:rsidR="00F945C2" w:rsidRPr="00F945C2" w:rsidRDefault="00F945C2" w:rsidP="00F945C2">
            <w:pPr>
              <w:pBdr>
                <w:top w:val="nil"/>
                <w:left w:val="nil"/>
                <w:bottom w:val="nil"/>
                <w:right w:val="nil"/>
                <w:between w:val="nil"/>
              </w:pBdr>
              <w:spacing w:before="120" w:after="120" w:line="240" w:lineRule="auto"/>
            </w:pPr>
            <w:r w:rsidRPr="00F945C2">
              <w:t>OS1</w:t>
            </w:r>
          </w:p>
        </w:tc>
        <w:tc>
          <w:tcPr>
            <w:tcW w:w="4078" w:type="dxa"/>
          </w:tcPr>
          <w:p w14:paraId="7D57F1E8" w14:textId="15FD7BE9" w:rsidR="00F945C2" w:rsidRPr="00F945C2" w:rsidRDefault="00F945C2" w:rsidP="00F945C2">
            <w:pPr>
              <w:spacing w:before="120" w:after="120" w:line="240" w:lineRule="auto"/>
            </w:pPr>
            <w:r w:rsidRPr="00F945C2">
              <w:t>STM-1 Optical Section</w:t>
            </w:r>
          </w:p>
        </w:tc>
        <w:tc>
          <w:tcPr>
            <w:tcW w:w="3973" w:type="dxa"/>
          </w:tcPr>
          <w:p w14:paraId="31E83A08" w14:textId="39DFED59" w:rsidR="00F945C2" w:rsidRPr="00F945C2" w:rsidRDefault="00F945C2" w:rsidP="00F945C2">
            <w:pPr>
              <w:spacing w:before="120" w:after="120" w:line="240" w:lineRule="auto"/>
            </w:pPr>
            <w:r w:rsidRPr="00F945C2">
              <w:t>Mức đoạn quang STM-1</w:t>
            </w:r>
          </w:p>
        </w:tc>
      </w:tr>
      <w:tr w:rsidR="00F945C2" w14:paraId="13AC2C24" w14:textId="77777777" w:rsidTr="00D73BF4">
        <w:tc>
          <w:tcPr>
            <w:tcW w:w="1237" w:type="dxa"/>
          </w:tcPr>
          <w:p w14:paraId="43260CB7" w14:textId="6B953942" w:rsidR="00F945C2" w:rsidRPr="00F945C2" w:rsidRDefault="00F945C2" w:rsidP="00F945C2">
            <w:pPr>
              <w:pBdr>
                <w:top w:val="nil"/>
                <w:left w:val="nil"/>
                <w:bottom w:val="nil"/>
                <w:right w:val="nil"/>
                <w:between w:val="nil"/>
              </w:pBdr>
              <w:spacing w:before="120" w:after="120" w:line="240" w:lineRule="auto"/>
            </w:pPr>
            <w:r w:rsidRPr="00F945C2">
              <w:t>OS4</w:t>
            </w:r>
          </w:p>
        </w:tc>
        <w:tc>
          <w:tcPr>
            <w:tcW w:w="4078" w:type="dxa"/>
          </w:tcPr>
          <w:p w14:paraId="25C2AB50" w14:textId="015058E9" w:rsidR="00F945C2" w:rsidRPr="00F945C2" w:rsidRDefault="00F945C2" w:rsidP="00F945C2">
            <w:pPr>
              <w:spacing w:before="120" w:after="120" w:line="240" w:lineRule="auto"/>
            </w:pPr>
            <w:r w:rsidRPr="00F945C2">
              <w:t>STM-4 Optical Section</w:t>
            </w:r>
          </w:p>
        </w:tc>
        <w:tc>
          <w:tcPr>
            <w:tcW w:w="3973" w:type="dxa"/>
          </w:tcPr>
          <w:p w14:paraId="3832E5F1" w14:textId="0FD5FE4E" w:rsidR="00F945C2" w:rsidRPr="00F945C2" w:rsidRDefault="00F945C2" w:rsidP="00F945C2">
            <w:pPr>
              <w:spacing w:before="120" w:after="120" w:line="240" w:lineRule="auto"/>
            </w:pPr>
            <w:r w:rsidRPr="00F945C2">
              <w:t>Mức đoạn quang STM-4</w:t>
            </w:r>
          </w:p>
        </w:tc>
      </w:tr>
      <w:tr w:rsidR="00F945C2" w14:paraId="0A6B1CA2" w14:textId="77777777" w:rsidTr="00D73BF4">
        <w:tc>
          <w:tcPr>
            <w:tcW w:w="1237" w:type="dxa"/>
          </w:tcPr>
          <w:p w14:paraId="5E750CA7" w14:textId="02145AD7" w:rsidR="00F945C2" w:rsidRPr="00F945C2" w:rsidRDefault="00F945C2" w:rsidP="00F945C2">
            <w:pPr>
              <w:pBdr>
                <w:top w:val="nil"/>
                <w:left w:val="nil"/>
                <w:bottom w:val="nil"/>
                <w:right w:val="nil"/>
                <w:between w:val="nil"/>
              </w:pBdr>
              <w:spacing w:before="120" w:after="120" w:line="240" w:lineRule="auto"/>
            </w:pPr>
            <w:r w:rsidRPr="00F945C2">
              <w:t>PDH</w:t>
            </w:r>
          </w:p>
        </w:tc>
        <w:tc>
          <w:tcPr>
            <w:tcW w:w="4078" w:type="dxa"/>
          </w:tcPr>
          <w:p w14:paraId="4B735981" w14:textId="72B38B06" w:rsidR="00F945C2" w:rsidRPr="00F945C2" w:rsidRDefault="00F945C2" w:rsidP="00F945C2">
            <w:pPr>
              <w:spacing w:before="120" w:after="120" w:line="240" w:lineRule="auto"/>
            </w:pPr>
            <w:r w:rsidRPr="00F945C2">
              <w:t>Plesiochronous Digital Hierarchy</w:t>
            </w:r>
          </w:p>
        </w:tc>
        <w:tc>
          <w:tcPr>
            <w:tcW w:w="3973" w:type="dxa"/>
          </w:tcPr>
          <w:p w14:paraId="233D86DA" w14:textId="4C8224C9" w:rsidR="00F945C2" w:rsidRPr="00F945C2" w:rsidRDefault="00F945C2" w:rsidP="00F945C2">
            <w:pPr>
              <w:spacing w:before="120" w:after="120" w:line="240" w:lineRule="auto"/>
            </w:pPr>
            <w:r w:rsidRPr="00F945C2">
              <w:t>Phân cấp số cận đồng bộ</w:t>
            </w:r>
          </w:p>
        </w:tc>
      </w:tr>
      <w:tr w:rsidR="00F945C2" w14:paraId="5D5C4468" w14:textId="77777777" w:rsidTr="00D73BF4">
        <w:tc>
          <w:tcPr>
            <w:tcW w:w="1237" w:type="dxa"/>
          </w:tcPr>
          <w:p w14:paraId="51AABAE3" w14:textId="5DBDE132" w:rsidR="00F945C2" w:rsidRPr="00F945C2" w:rsidRDefault="00F945C2" w:rsidP="00F945C2">
            <w:pPr>
              <w:pBdr>
                <w:top w:val="nil"/>
                <w:left w:val="nil"/>
                <w:bottom w:val="nil"/>
                <w:right w:val="nil"/>
                <w:between w:val="nil"/>
              </w:pBdr>
              <w:spacing w:before="120" w:after="120" w:line="240" w:lineRule="auto"/>
            </w:pPr>
            <w:r w:rsidRPr="00F945C2">
              <w:t>PLM</w:t>
            </w:r>
          </w:p>
        </w:tc>
        <w:tc>
          <w:tcPr>
            <w:tcW w:w="4078" w:type="dxa"/>
          </w:tcPr>
          <w:p w14:paraId="1DD08609" w14:textId="20A202CB" w:rsidR="00F945C2" w:rsidRPr="00F945C2" w:rsidRDefault="00F945C2" w:rsidP="00F945C2">
            <w:pPr>
              <w:spacing w:before="120" w:after="120" w:line="240" w:lineRule="auto"/>
            </w:pPr>
            <w:r w:rsidRPr="00F945C2">
              <w:t>PayLoad Mismatch</w:t>
            </w:r>
          </w:p>
        </w:tc>
        <w:tc>
          <w:tcPr>
            <w:tcW w:w="3973" w:type="dxa"/>
          </w:tcPr>
          <w:p w14:paraId="63B2CC80" w14:textId="1BF84F7F" w:rsidR="00F945C2" w:rsidRPr="00F945C2" w:rsidRDefault="00F945C2" w:rsidP="00F945C2">
            <w:pPr>
              <w:spacing w:before="120" w:after="120" w:line="240" w:lineRule="auto"/>
            </w:pPr>
            <w:r w:rsidRPr="00F945C2">
              <w:t>Không tương hợp về tải</w:t>
            </w:r>
          </w:p>
        </w:tc>
      </w:tr>
      <w:tr w:rsidR="00F945C2" w14:paraId="10C67904" w14:textId="77777777" w:rsidTr="00D73BF4">
        <w:tc>
          <w:tcPr>
            <w:tcW w:w="1237" w:type="dxa"/>
          </w:tcPr>
          <w:p w14:paraId="08CBDBC2" w14:textId="69902DD7" w:rsidR="00F945C2" w:rsidRPr="00F945C2" w:rsidRDefault="00F945C2" w:rsidP="00F945C2">
            <w:pPr>
              <w:pBdr>
                <w:top w:val="nil"/>
                <w:left w:val="nil"/>
                <w:bottom w:val="nil"/>
                <w:right w:val="nil"/>
                <w:between w:val="nil"/>
              </w:pBdr>
              <w:spacing w:before="120" w:after="120" w:line="240" w:lineRule="auto"/>
            </w:pPr>
            <w:r w:rsidRPr="00F945C2">
              <w:t>RDI</w:t>
            </w:r>
          </w:p>
        </w:tc>
        <w:tc>
          <w:tcPr>
            <w:tcW w:w="4078" w:type="dxa"/>
          </w:tcPr>
          <w:p w14:paraId="0FBA5CE6" w14:textId="137F60B3" w:rsidR="00F945C2" w:rsidRPr="00F945C2" w:rsidRDefault="00F945C2" w:rsidP="00F945C2">
            <w:pPr>
              <w:spacing w:before="120" w:after="120" w:line="240" w:lineRule="auto"/>
            </w:pPr>
            <w:r w:rsidRPr="00F945C2">
              <w:t>Remote Defect Indication</w:t>
            </w:r>
          </w:p>
        </w:tc>
        <w:tc>
          <w:tcPr>
            <w:tcW w:w="3973" w:type="dxa"/>
          </w:tcPr>
          <w:p w14:paraId="7B8AA41A" w14:textId="4F1CD637" w:rsidR="00F945C2" w:rsidRPr="00F945C2" w:rsidRDefault="00F945C2" w:rsidP="00F945C2">
            <w:pPr>
              <w:spacing w:before="120" w:after="120" w:line="240" w:lineRule="auto"/>
            </w:pPr>
            <w:r w:rsidRPr="00F945C2">
              <w:t>Chỉ báo sai hỏng đầu xa</w:t>
            </w:r>
          </w:p>
        </w:tc>
      </w:tr>
      <w:tr w:rsidR="00F945C2" w14:paraId="5DC0D053" w14:textId="77777777" w:rsidTr="00D73BF4">
        <w:tc>
          <w:tcPr>
            <w:tcW w:w="1237" w:type="dxa"/>
          </w:tcPr>
          <w:p w14:paraId="21B031F8" w14:textId="2717F17C" w:rsidR="00F945C2" w:rsidRPr="00F945C2" w:rsidRDefault="00F945C2" w:rsidP="00F945C2">
            <w:pPr>
              <w:pBdr>
                <w:top w:val="nil"/>
                <w:left w:val="nil"/>
                <w:bottom w:val="nil"/>
                <w:right w:val="nil"/>
                <w:between w:val="nil"/>
              </w:pBdr>
              <w:spacing w:before="120" w:after="120" w:line="240" w:lineRule="auto"/>
            </w:pPr>
            <w:r w:rsidRPr="00F945C2">
              <w:t>REI</w:t>
            </w:r>
          </w:p>
        </w:tc>
        <w:tc>
          <w:tcPr>
            <w:tcW w:w="4078" w:type="dxa"/>
          </w:tcPr>
          <w:p w14:paraId="7F79BBE0" w14:textId="4CA730A5" w:rsidR="00F945C2" w:rsidRPr="00F945C2" w:rsidRDefault="00F945C2" w:rsidP="00F945C2">
            <w:pPr>
              <w:spacing w:before="120" w:after="120" w:line="240" w:lineRule="auto"/>
            </w:pPr>
            <w:r w:rsidRPr="00F945C2">
              <w:t>Remote Error Indication</w:t>
            </w:r>
          </w:p>
        </w:tc>
        <w:tc>
          <w:tcPr>
            <w:tcW w:w="3973" w:type="dxa"/>
          </w:tcPr>
          <w:p w14:paraId="7C2976D5" w14:textId="7C7F9CFC" w:rsidR="00F945C2" w:rsidRPr="00F945C2" w:rsidRDefault="00F945C2" w:rsidP="00F945C2">
            <w:pPr>
              <w:spacing w:before="120" w:after="120" w:line="240" w:lineRule="auto"/>
            </w:pPr>
            <w:r w:rsidRPr="00F945C2">
              <w:t>Chỉ báo lỗi đầu xa</w:t>
            </w:r>
          </w:p>
        </w:tc>
      </w:tr>
      <w:tr w:rsidR="00F945C2" w14:paraId="141DB5FC" w14:textId="77777777" w:rsidTr="00D73BF4">
        <w:tc>
          <w:tcPr>
            <w:tcW w:w="1237" w:type="dxa"/>
          </w:tcPr>
          <w:p w14:paraId="0CF34BFC" w14:textId="5EC797A2" w:rsidR="00F945C2" w:rsidRPr="00F945C2" w:rsidRDefault="00F945C2" w:rsidP="00F945C2">
            <w:pPr>
              <w:pBdr>
                <w:top w:val="nil"/>
                <w:left w:val="nil"/>
                <w:bottom w:val="nil"/>
                <w:right w:val="nil"/>
                <w:between w:val="nil"/>
              </w:pBdr>
              <w:spacing w:before="120" w:after="120" w:line="240" w:lineRule="auto"/>
            </w:pPr>
            <w:r w:rsidRPr="00F945C2">
              <w:t>RI</w:t>
            </w:r>
          </w:p>
        </w:tc>
        <w:tc>
          <w:tcPr>
            <w:tcW w:w="4078" w:type="dxa"/>
          </w:tcPr>
          <w:p w14:paraId="6CB6AC34" w14:textId="69BC99A6" w:rsidR="00F945C2" w:rsidRPr="00F945C2" w:rsidRDefault="00F945C2" w:rsidP="00F945C2">
            <w:pPr>
              <w:spacing w:before="120" w:after="120" w:line="240" w:lineRule="auto"/>
            </w:pPr>
            <w:r w:rsidRPr="00F945C2">
              <w:t>Remote Information</w:t>
            </w:r>
          </w:p>
        </w:tc>
        <w:tc>
          <w:tcPr>
            <w:tcW w:w="3973" w:type="dxa"/>
          </w:tcPr>
          <w:p w14:paraId="36F946CB" w14:textId="7FBBB2F0" w:rsidR="00F945C2" w:rsidRPr="00F945C2" w:rsidRDefault="00F945C2" w:rsidP="00F945C2">
            <w:pPr>
              <w:spacing w:before="120" w:after="120" w:line="240" w:lineRule="auto"/>
            </w:pPr>
            <w:r w:rsidRPr="00F945C2">
              <w:t>Thông tin đầu xa</w:t>
            </w:r>
          </w:p>
        </w:tc>
      </w:tr>
      <w:tr w:rsidR="00F945C2" w14:paraId="7531BA79" w14:textId="77777777" w:rsidTr="00D73BF4">
        <w:tc>
          <w:tcPr>
            <w:tcW w:w="1237" w:type="dxa"/>
          </w:tcPr>
          <w:p w14:paraId="4AC803D4" w14:textId="6C5DDF61" w:rsidR="00F945C2" w:rsidRPr="00F945C2" w:rsidRDefault="00F945C2" w:rsidP="00F945C2">
            <w:pPr>
              <w:pBdr>
                <w:top w:val="nil"/>
                <w:left w:val="nil"/>
                <w:bottom w:val="nil"/>
                <w:right w:val="nil"/>
                <w:between w:val="nil"/>
              </w:pBdr>
              <w:spacing w:before="120" w:after="120" w:line="240" w:lineRule="auto"/>
            </w:pPr>
            <w:r w:rsidRPr="00F945C2">
              <w:t>RX</w:t>
            </w:r>
          </w:p>
        </w:tc>
        <w:tc>
          <w:tcPr>
            <w:tcW w:w="4078" w:type="dxa"/>
          </w:tcPr>
          <w:p w14:paraId="7647BD0B" w14:textId="4C5BD8F0" w:rsidR="00F945C2" w:rsidRPr="00F945C2" w:rsidRDefault="00F945C2" w:rsidP="00F945C2">
            <w:pPr>
              <w:spacing w:before="120" w:after="120" w:line="240" w:lineRule="auto"/>
            </w:pPr>
            <w:r w:rsidRPr="00F945C2">
              <w:t>Receive</w:t>
            </w:r>
          </w:p>
        </w:tc>
        <w:tc>
          <w:tcPr>
            <w:tcW w:w="3973" w:type="dxa"/>
          </w:tcPr>
          <w:p w14:paraId="392C57D1" w14:textId="23731997" w:rsidR="00F945C2" w:rsidRPr="00F945C2" w:rsidRDefault="00F945C2" w:rsidP="00F945C2">
            <w:pPr>
              <w:spacing w:before="120" w:after="120" w:line="240" w:lineRule="auto"/>
            </w:pPr>
            <w:r w:rsidRPr="00F945C2">
              <w:t>Bộ thu</w:t>
            </w:r>
          </w:p>
        </w:tc>
      </w:tr>
      <w:tr w:rsidR="00F945C2" w14:paraId="70D5DBB9" w14:textId="77777777" w:rsidTr="00D73BF4">
        <w:tc>
          <w:tcPr>
            <w:tcW w:w="1237" w:type="dxa"/>
          </w:tcPr>
          <w:p w14:paraId="0247D741" w14:textId="5345ADAC" w:rsidR="00F945C2" w:rsidRPr="00F945C2" w:rsidRDefault="00F945C2" w:rsidP="00F945C2">
            <w:pPr>
              <w:pBdr>
                <w:top w:val="nil"/>
                <w:left w:val="nil"/>
                <w:bottom w:val="nil"/>
                <w:right w:val="nil"/>
                <w:between w:val="nil"/>
              </w:pBdr>
              <w:spacing w:before="120" w:after="120" w:line="240" w:lineRule="auto"/>
            </w:pPr>
            <w:r w:rsidRPr="00F945C2">
              <w:t>S12</w:t>
            </w:r>
          </w:p>
        </w:tc>
        <w:tc>
          <w:tcPr>
            <w:tcW w:w="4078" w:type="dxa"/>
          </w:tcPr>
          <w:p w14:paraId="19199AA1" w14:textId="19AB32B0" w:rsidR="00F945C2" w:rsidRPr="00F945C2" w:rsidRDefault="00F945C2" w:rsidP="00F945C2">
            <w:pPr>
              <w:spacing w:before="120" w:after="120" w:line="240" w:lineRule="auto"/>
            </w:pPr>
            <w:r w:rsidRPr="00F945C2">
              <w:t>VC-12 path layer</w:t>
            </w:r>
          </w:p>
        </w:tc>
        <w:tc>
          <w:tcPr>
            <w:tcW w:w="3973" w:type="dxa"/>
          </w:tcPr>
          <w:p w14:paraId="064DC6F2" w14:textId="219F78B6" w:rsidR="00F945C2" w:rsidRPr="00F945C2" w:rsidRDefault="00F945C2" w:rsidP="00F945C2">
            <w:pPr>
              <w:spacing w:before="120" w:after="120" w:line="240" w:lineRule="auto"/>
            </w:pPr>
            <w:r w:rsidRPr="00F945C2">
              <w:t>Lớp luồng VC-12</w:t>
            </w:r>
          </w:p>
        </w:tc>
      </w:tr>
      <w:tr w:rsidR="00F945C2" w14:paraId="2C4A120C" w14:textId="77777777" w:rsidTr="00D73BF4">
        <w:tc>
          <w:tcPr>
            <w:tcW w:w="1237" w:type="dxa"/>
          </w:tcPr>
          <w:p w14:paraId="3EBC6173" w14:textId="156B97DB" w:rsidR="00F945C2" w:rsidRPr="00F945C2" w:rsidRDefault="00F945C2" w:rsidP="00F945C2">
            <w:pPr>
              <w:pBdr>
                <w:top w:val="nil"/>
                <w:left w:val="nil"/>
                <w:bottom w:val="nil"/>
                <w:right w:val="nil"/>
                <w:between w:val="nil"/>
              </w:pBdr>
              <w:spacing w:before="120" w:after="120" w:line="240" w:lineRule="auto"/>
            </w:pPr>
            <w:r w:rsidRPr="00F945C2">
              <w:t>S2</w:t>
            </w:r>
          </w:p>
        </w:tc>
        <w:tc>
          <w:tcPr>
            <w:tcW w:w="4078" w:type="dxa"/>
          </w:tcPr>
          <w:p w14:paraId="5BF360ED" w14:textId="23DA1B7F" w:rsidR="00F945C2" w:rsidRPr="00F945C2" w:rsidRDefault="00F945C2" w:rsidP="00F945C2">
            <w:pPr>
              <w:spacing w:before="120" w:after="120" w:line="240" w:lineRule="auto"/>
            </w:pPr>
            <w:r w:rsidRPr="00F945C2">
              <w:t>VC-2 path layer</w:t>
            </w:r>
          </w:p>
        </w:tc>
        <w:tc>
          <w:tcPr>
            <w:tcW w:w="3973" w:type="dxa"/>
          </w:tcPr>
          <w:p w14:paraId="22DA505F" w14:textId="00DA09D3" w:rsidR="00F945C2" w:rsidRPr="00F945C2" w:rsidRDefault="00F945C2" w:rsidP="00F945C2">
            <w:pPr>
              <w:spacing w:before="120" w:after="120" w:line="240" w:lineRule="auto"/>
            </w:pPr>
            <w:r w:rsidRPr="00F945C2">
              <w:t>Lớp luồng VC-2</w:t>
            </w:r>
          </w:p>
        </w:tc>
      </w:tr>
      <w:tr w:rsidR="00F945C2" w14:paraId="66238A90" w14:textId="77777777" w:rsidTr="00D73BF4">
        <w:tc>
          <w:tcPr>
            <w:tcW w:w="1237" w:type="dxa"/>
          </w:tcPr>
          <w:p w14:paraId="13EAD012" w14:textId="6B6110CF" w:rsidR="00F945C2" w:rsidRPr="00F945C2" w:rsidRDefault="00F945C2" w:rsidP="00F945C2">
            <w:pPr>
              <w:pBdr>
                <w:top w:val="nil"/>
                <w:left w:val="nil"/>
                <w:bottom w:val="nil"/>
                <w:right w:val="nil"/>
                <w:between w:val="nil"/>
              </w:pBdr>
              <w:spacing w:before="120" w:after="120" w:line="240" w:lineRule="auto"/>
            </w:pPr>
            <w:r w:rsidRPr="00F945C2">
              <w:t>S3</w:t>
            </w:r>
          </w:p>
        </w:tc>
        <w:tc>
          <w:tcPr>
            <w:tcW w:w="4078" w:type="dxa"/>
          </w:tcPr>
          <w:p w14:paraId="323CFF3B" w14:textId="693CD4FD" w:rsidR="00F945C2" w:rsidRPr="00F945C2" w:rsidRDefault="00F945C2" w:rsidP="00F945C2">
            <w:pPr>
              <w:spacing w:before="120" w:after="120" w:line="240" w:lineRule="auto"/>
            </w:pPr>
            <w:r w:rsidRPr="00F945C2">
              <w:t>VC-3 path layer</w:t>
            </w:r>
          </w:p>
        </w:tc>
        <w:tc>
          <w:tcPr>
            <w:tcW w:w="3973" w:type="dxa"/>
          </w:tcPr>
          <w:p w14:paraId="69185937" w14:textId="402844FE" w:rsidR="00F945C2" w:rsidRPr="00F945C2" w:rsidRDefault="00F945C2" w:rsidP="00F945C2">
            <w:pPr>
              <w:spacing w:before="120" w:after="120" w:line="240" w:lineRule="auto"/>
            </w:pPr>
            <w:r w:rsidRPr="00F945C2">
              <w:t>Lớp luồng VC-3</w:t>
            </w:r>
          </w:p>
        </w:tc>
      </w:tr>
      <w:tr w:rsidR="00F945C2" w14:paraId="2F973E11" w14:textId="77777777" w:rsidTr="00D73BF4">
        <w:tc>
          <w:tcPr>
            <w:tcW w:w="1237" w:type="dxa"/>
          </w:tcPr>
          <w:p w14:paraId="5C10E85A" w14:textId="60E6F2AA" w:rsidR="00F945C2" w:rsidRPr="00F945C2" w:rsidRDefault="00F945C2" w:rsidP="00F945C2">
            <w:pPr>
              <w:pBdr>
                <w:top w:val="nil"/>
                <w:left w:val="nil"/>
                <w:bottom w:val="nil"/>
                <w:right w:val="nil"/>
                <w:between w:val="nil"/>
              </w:pBdr>
              <w:spacing w:before="120" w:after="120" w:line="240" w:lineRule="auto"/>
            </w:pPr>
            <w:r w:rsidRPr="00F945C2">
              <w:t>S4</w:t>
            </w:r>
          </w:p>
        </w:tc>
        <w:tc>
          <w:tcPr>
            <w:tcW w:w="4078" w:type="dxa"/>
          </w:tcPr>
          <w:p w14:paraId="0FAE9CBD" w14:textId="4C8B0650" w:rsidR="00F945C2" w:rsidRPr="00F945C2" w:rsidRDefault="00F945C2" w:rsidP="00F945C2">
            <w:pPr>
              <w:spacing w:before="120" w:after="120" w:line="240" w:lineRule="auto"/>
            </w:pPr>
            <w:r w:rsidRPr="00F945C2">
              <w:t>VC-4 path layer</w:t>
            </w:r>
          </w:p>
        </w:tc>
        <w:tc>
          <w:tcPr>
            <w:tcW w:w="3973" w:type="dxa"/>
          </w:tcPr>
          <w:p w14:paraId="38BFC28C" w14:textId="5BB9AAA1" w:rsidR="00F945C2" w:rsidRPr="00F945C2" w:rsidRDefault="00F945C2" w:rsidP="00F945C2">
            <w:pPr>
              <w:spacing w:before="120" w:after="120" w:line="240" w:lineRule="auto"/>
            </w:pPr>
            <w:r w:rsidRPr="00F945C2">
              <w:t>Lớp luồng VC-4</w:t>
            </w:r>
          </w:p>
        </w:tc>
      </w:tr>
      <w:tr w:rsidR="00F945C2" w14:paraId="54A58A4C" w14:textId="77777777" w:rsidTr="00D73BF4">
        <w:tc>
          <w:tcPr>
            <w:tcW w:w="1237" w:type="dxa"/>
          </w:tcPr>
          <w:p w14:paraId="65C9DB3A" w14:textId="6365433E" w:rsidR="00F945C2" w:rsidRPr="00F945C2" w:rsidRDefault="00F945C2" w:rsidP="00F945C2">
            <w:pPr>
              <w:pBdr>
                <w:top w:val="nil"/>
                <w:left w:val="nil"/>
                <w:bottom w:val="nil"/>
                <w:right w:val="nil"/>
                <w:between w:val="nil"/>
              </w:pBdr>
              <w:spacing w:before="120" w:after="120" w:line="240" w:lineRule="auto"/>
            </w:pPr>
            <w:r w:rsidRPr="00F945C2">
              <w:t>SDH</w:t>
            </w:r>
          </w:p>
        </w:tc>
        <w:tc>
          <w:tcPr>
            <w:tcW w:w="4078" w:type="dxa"/>
          </w:tcPr>
          <w:p w14:paraId="0BEC37BC" w14:textId="0ABD73AD" w:rsidR="00F945C2" w:rsidRPr="00F945C2" w:rsidRDefault="00F945C2" w:rsidP="00F945C2">
            <w:pPr>
              <w:spacing w:before="120" w:after="120" w:line="240" w:lineRule="auto"/>
            </w:pPr>
            <w:r w:rsidRPr="00F945C2">
              <w:t>Synchronous Digital Hierarchy</w:t>
            </w:r>
          </w:p>
        </w:tc>
        <w:tc>
          <w:tcPr>
            <w:tcW w:w="3973" w:type="dxa"/>
          </w:tcPr>
          <w:p w14:paraId="0022DDD9" w14:textId="50678BB7" w:rsidR="00F945C2" w:rsidRPr="00F945C2" w:rsidRDefault="00F945C2" w:rsidP="00F945C2">
            <w:pPr>
              <w:spacing w:before="120" w:after="120" w:line="240" w:lineRule="auto"/>
            </w:pPr>
            <w:r w:rsidRPr="00F945C2">
              <w:t>Phân cấp số đồng bộ</w:t>
            </w:r>
          </w:p>
        </w:tc>
      </w:tr>
      <w:tr w:rsidR="00F945C2" w14:paraId="116BC8DE" w14:textId="77777777" w:rsidTr="00D73BF4">
        <w:tc>
          <w:tcPr>
            <w:tcW w:w="1237" w:type="dxa"/>
          </w:tcPr>
          <w:p w14:paraId="3C59A4D7" w14:textId="3DD84C21" w:rsidR="00F945C2" w:rsidRPr="00F945C2" w:rsidRDefault="00F945C2" w:rsidP="00F945C2">
            <w:pPr>
              <w:pBdr>
                <w:top w:val="nil"/>
                <w:left w:val="nil"/>
                <w:bottom w:val="nil"/>
                <w:right w:val="nil"/>
                <w:between w:val="nil"/>
              </w:pBdr>
              <w:spacing w:before="120" w:after="120" w:line="240" w:lineRule="auto"/>
            </w:pPr>
            <w:r w:rsidRPr="00F945C2">
              <w:t>SES</w:t>
            </w:r>
          </w:p>
        </w:tc>
        <w:tc>
          <w:tcPr>
            <w:tcW w:w="4078" w:type="dxa"/>
          </w:tcPr>
          <w:p w14:paraId="5615A545" w14:textId="087878E6" w:rsidR="00F945C2" w:rsidRPr="00F945C2" w:rsidRDefault="00F945C2" w:rsidP="00F945C2">
            <w:pPr>
              <w:spacing w:before="120" w:after="120" w:line="240" w:lineRule="auto"/>
            </w:pPr>
            <w:r w:rsidRPr="00F945C2">
              <w:t>Severely Errored Second</w:t>
            </w:r>
          </w:p>
        </w:tc>
        <w:tc>
          <w:tcPr>
            <w:tcW w:w="3973" w:type="dxa"/>
          </w:tcPr>
          <w:p w14:paraId="177227C1" w14:textId="18EF3088" w:rsidR="00F945C2" w:rsidRPr="00F945C2" w:rsidRDefault="00F945C2" w:rsidP="00F945C2">
            <w:pPr>
              <w:spacing w:before="120" w:after="120" w:line="240" w:lineRule="auto"/>
            </w:pPr>
            <w:r w:rsidRPr="00F945C2">
              <w:t>Giây bị lỗi nghiêm trọng</w:t>
            </w:r>
          </w:p>
        </w:tc>
      </w:tr>
      <w:tr w:rsidR="0090585E" w14:paraId="4C0C04CD" w14:textId="77777777" w:rsidTr="00D73BF4">
        <w:tc>
          <w:tcPr>
            <w:tcW w:w="1237" w:type="dxa"/>
          </w:tcPr>
          <w:p w14:paraId="617708F4" w14:textId="62253C40" w:rsidR="0090585E" w:rsidRDefault="0090585E" w:rsidP="00F945C2">
            <w:pPr>
              <w:pBdr>
                <w:top w:val="nil"/>
                <w:left w:val="nil"/>
                <w:bottom w:val="nil"/>
                <w:right w:val="nil"/>
                <w:between w:val="nil"/>
              </w:pBdr>
              <w:spacing w:before="120" w:after="120" w:line="240" w:lineRule="auto"/>
            </w:pPr>
            <w:r>
              <w:t>SF</w:t>
            </w:r>
          </w:p>
        </w:tc>
        <w:tc>
          <w:tcPr>
            <w:tcW w:w="4078" w:type="dxa"/>
          </w:tcPr>
          <w:p w14:paraId="2E9F6151" w14:textId="57F70D6D" w:rsidR="0090585E" w:rsidRDefault="000F0261" w:rsidP="00F945C2">
            <w:pPr>
              <w:spacing w:before="120" w:after="120" w:line="240" w:lineRule="auto"/>
            </w:pPr>
            <w:r>
              <w:t>Signal</w:t>
            </w:r>
            <w:r w:rsidRPr="00F945C2">
              <w:t xml:space="preserve"> </w:t>
            </w:r>
            <w:r>
              <w:t xml:space="preserve">Fail </w:t>
            </w:r>
          </w:p>
        </w:tc>
        <w:tc>
          <w:tcPr>
            <w:tcW w:w="3973" w:type="dxa"/>
          </w:tcPr>
          <w:p w14:paraId="336530C0" w14:textId="4CF1C8E4" w:rsidR="0090585E" w:rsidRDefault="00F945C2" w:rsidP="00F945C2">
            <w:pPr>
              <w:spacing w:before="120" w:after="120" w:line="240" w:lineRule="auto"/>
            </w:pPr>
            <w:r w:rsidRPr="00F945C2">
              <w:t>Hỏng tín hiệu</w:t>
            </w:r>
          </w:p>
        </w:tc>
      </w:tr>
      <w:tr w:rsidR="0090585E" w14:paraId="389932AD" w14:textId="77777777" w:rsidTr="00D73BF4">
        <w:tc>
          <w:tcPr>
            <w:tcW w:w="1237" w:type="dxa"/>
          </w:tcPr>
          <w:p w14:paraId="03080D29" w14:textId="3C49B211" w:rsidR="0090585E" w:rsidRDefault="0090585E">
            <w:pPr>
              <w:pBdr>
                <w:top w:val="nil"/>
                <w:left w:val="nil"/>
                <w:bottom w:val="nil"/>
                <w:right w:val="nil"/>
                <w:between w:val="nil"/>
              </w:pBdr>
              <w:spacing w:before="120" w:after="120" w:line="240" w:lineRule="auto"/>
              <w:jc w:val="left"/>
            </w:pPr>
            <w:r>
              <w:t>Sk</w:t>
            </w:r>
          </w:p>
        </w:tc>
        <w:tc>
          <w:tcPr>
            <w:tcW w:w="4078" w:type="dxa"/>
          </w:tcPr>
          <w:p w14:paraId="66ED7E09" w14:textId="69C34C12" w:rsidR="0090585E" w:rsidRDefault="000F0261">
            <w:pPr>
              <w:spacing w:before="120" w:after="120" w:line="240" w:lineRule="auto"/>
            </w:pPr>
            <w:r>
              <w:t>Sink</w:t>
            </w:r>
          </w:p>
        </w:tc>
        <w:tc>
          <w:tcPr>
            <w:tcW w:w="3973" w:type="dxa"/>
          </w:tcPr>
          <w:p w14:paraId="40091C8D" w14:textId="538C5868" w:rsidR="0090585E" w:rsidRDefault="00F945C2">
            <w:pPr>
              <w:spacing w:before="120" w:after="120" w:line="240" w:lineRule="auto"/>
            </w:pPr>
            <w:r w:rsidRPr="00F945C2">
              <w:t>Thu nhận</w:t>
            </w:r>
          </w:p>
        </w:tc>
      </w:tr>
      <w:tr w:rsidR="0090585E" w14:paraId="529D6565" w14:textId="77777777" w:rsidTr="00D73BF4">
        <w:tc>
          <w:tcPr>
            <w:tcW w:w="1237" w:type="dxa"/>
          </w:tcPr>
          <w:p w14:paraId="4760BBFF" w14:textId="3F66DD28" w:rsidR="0090585E" w:rsidRDefault="0090585E">
            <w:pPr>
              <w:pBdr>
                <w:top w:val="nil"/>
                <w:left w:val="nil"/>
                <w:bottom w:val="nil"/>
                <w:right w:val="nil"/>
                <w:between w:val="nil"/>
              </w:pBdr>
              <w:spacing w:before="120" w:after="120" w:line="240" w:lineRule="auto"/>
              <w:jc w:val="left"/>
            </w:pPr>
            <w:r>
              <w:t>So</w:t>
            </w:r>
          </w:p>
        </w:tc>
        <w:tc>
          <w:tcPr>
            <w:tcW w:w="4078" w:type="dxa"/>
          </w:tcPr>
          <w:p w14:paraId="6518F8CE" w14:textId="1FDD961B" w:rsidR="0090585E" w:rsidRDefault="000F0261">
            <w:pPr>
              <w:spacing w:before="120" w:after="120" w:line="240" w:lineRule="auto"/>
            </w:pPr>
            <w:r>
              <w:t xml:space="preserve">Source </w:t>
            </w:r>
          </w:p>
        </w:tc>
        <w:tc>
          <w:tcPr>
            <w:tcW w:w="3973" w:type="dxa"/>
          </w:tcPr>
          <w:p w14:paraId="0A0DE881" w14:textId="12D45D0F" w:rsidR="0090585E" w:rsidRDefault="000F0261">
            <w:pPr>
              <w:spacing w:before="120" w:after="120" w:line="240" w:lineRule="auto"/>
            </w:pPr>
            <w:r w:rsidRPr="008A3438">
              <w:t>Nguồn</w:t>
            </w:r>
          </w:p>
        </w:tc>
      </w:tr>
      <w:tr w:rsidR="0090585E" w14:paraId="728EF77D" w14:textId="77777777" w:rsidTr="00D73BF4">
        <w:tc>
          <w:tcPr>
            <w:tcW w:w="1237" w:type="dxa"/>
          </w:tcPr>
          <w:p w14:paraId="54C809C3" w14:textId="43AE207C" w:rsidR="0090585E" w:rsidRDefault="0090585E">
            <w:pPr>
              <w:pBdr>
                <w:top w:val="nil"/>
                <w:left w:val="nil"/>
                <w:bottom w:val="nil"/>
                <w:right w:val="nil"/>
                <w:between w:val="nil"/>
              </w:pBdr>
              <w:spacing w:before="120" w:after="120" w:line="240" w:lineRule="auto"/>
              <w:jc w:val="left"/>
            </w:pPr>
            <w:r>
              <w:t>SSF</w:t>
            </w:r>
          </w:p>
        </w:tc>
        <w:tc>
          <w:tcPr>
            <w:tcW w:w="4078" w:type="dxa"/>
          </w:tcPr>
          <w:p w14:paraId="192B73C8" w14:textId="36594E61" w:rsidR="0090585E" w:rsidRDefault="000F0261">
            <w:pPr>
              <w:spacing w:before="120" w:after="120" w:line="240" w:lineRule="auto"/>
            </w:pPr>
            <w:r>
              <w:t>Server</w:t>
            </w:r>
            <w:r>
              <w:rPr>
                <w:spacing w:val="-7"/>
              </w:rPr>
              <w:t xml:space="preserve"> </w:t>
            </w:r>
            <w:r>
              <w:t>Signal</w:t>
            </w:r>
            <w:r>
              <w:rPr>
                <w:spacing w:val="-7"/>
              </w:rPr>
              <w:t xml:space="preserve"> </w:t>
            </w:r>
            <w:r>
              <w:t xml:space="preserve">Fail </w:t>
            </w:r>
          </w:p>
        </w:tc>
        <w:tc>
          <w:tcPr>
            <w:tcW w:w="3973" w:type="dxa"/>
          </w:tcPr>
          <w:p w14:paraId="33056F63" w14:textId="1546407E" w:rsidR="0090585E" w:rsidRDefault="00F945C2">
            <w:pPr>
              <w:spacing w:before="120" w:after="120" w:line="240" w:lineRule="auto"/>
            </w:pPr>
            <w:r w:rsidRPr="00F945C2">
              <w:t>Hỏng tín hiệu lớp Server</w:t>
            </w:r>
          </w:p>
        </w:tc>
      </w:tr>
      <w:tr w:rsidR="0090585E" w14:paraId="092C44A0" w14:textId="77777777" w:rsidTr="00D73BF4">
        <w:tc>
          <w:tcPr>
            <w:tcW w:w="1237" w:type="dxa"/>
          </w:tcPr>
          <w:p w14:paraId="5296DDF8" w14:textId="6D4DBD1B" w:rsidR="0090585E" w:rsidRDefault="0090585E">
            <w:pPr>
              <w:pBdr>
                <w:top w:val="nil"/>
                <w:left w:val="nil"/>
                <w:bottom w:val="nil"/>
                <w:right w:val="nil"/>
                <w:between w:val="nil"/>
              </w:pBdr>
              <w:spacing w:before="120" w:after="120" w:line="240" w:lineRule="auto"/>
              <w:jc w:val="left"/>
            </w:pPr>
            <w:r>
              <w:t>STM</w:t>
            </w:r>
          </w:p>
        </w:tc>
        <w:tc>
          <w:tcPr>
            <w:tcW w:w="4078" w:type="dxa"/>
          </w:tcPr>
          <w:p w14:paraId="00CE4C30" w14:textId="412B36FC" w:rsidR="0090585E" w:rsidRDefault="000F0261">
            <w:pPr>
              <w:spacing w:before="120" w:after="120" w:line="240" w:lineRule="auto"/>
            </w:pPr>
            <w:r>
              <w:t>Synchronous</w:t>
            </w:r>
            <w:r>
              <w:rPr>
                <w:spacing w:val="-3"/>
              </w:rPr>
              <w:t xml:space="preserve"> </w:t>
            </w:r>
            <w:r>
              <w:t>Transport</w:t>
            </w:r>
            <w:r>
              <w:rPr>
                <w:spacing w:val="-3"/>
              </w:rPr>
              <w:t xml:space="preserve"> </w:t>
            </w:r>
            <w:r>
              <w:t>Module</w:t>
            </w:r>
          </w:p>
        </w:tc>
        <w:tc>
          <w:tcPr>
            <w:tcW w:w="3973" w:type="dxa"/>
          </w:tcPr>
          <w:p w14:paraId="054D7FCB" w14:textId="11F246FF" w:rsidR="0090585E" w:rsidRDefault="00F945C2">
            <w:pPr>
              <w:spacing w:before="120" w:after="120" w:line="240" w:lineRule="auto"/>
            </w:pPr>
            <w:r w:rsidRPr="00F945C2">
              <w:t>Mô đun truyền tải đồng bộ</w:t>
            </w:r>
          </w:p>
        </w:tc>
      </w:tr>
      <w:tr w:rsidR="0090585E" w14:paraId="5C0A3D5D" w14:textId="77777777" w:rsidTr="00D73BF4">
        <w:tc>
          <w:tcPr>
            <w:tcW w:w="1237" w:type="dxa"/>
          </w:tcPr>
          <w:p w14:paraId="15EBFECB" w14:textId="40F3B820" w:rsidR="0090585E" w:rsidRDefault="0090585E">
            <w:pPr>
              <w:pBdr>
                <w:top w:val="nil"/>
                <w:left w:val="nil"/>
                <w:bottom w:val="nil"/>
                <w:right w:val="nil"/>
                <w:between w:val="nil"/>
              </w:pBdr>
              <w:spacing w:before="120" w:after="120" w:line="240" w:lineRule="auto"/>
              <w:jc w:val="left"/>
            </w:pPr>
            <w:r>
              <w:t>STM-N</w:t>
            </w:r>
          </w:p>
        </w:tc>
        <w:tc>
          <w:tcPr>
            <w:tcW w:w="4078" w:type="dxa"/>
          </w:tcPr>
          <w:p w14:paraId="199A6826" w14:textId="11AF872D" w:rsidR="0090585E" w:rsidRDefault="000F0261">
            <w:pPr>
              <w:spacing w:before="120" w:after="120" w:line="240" w:lineRule="auto"/>
            </w:pPr>
            <w:r>
              <w:t>Synchronous</w:t>
            </w:r>
            <w:r>
              <w:rPr>
                <w:spacing w:val="-6"/>
              </w:rPr>
              <w:t xml:space="preserve"> </w:t>
            </w:r>
            <w:r>
              <w:t>Transport</w:t>
            </w:r>
            <w:r>
              <w:rPr>
                <w:spacing w:val="-6"/>
              </w:rPr>
              <w:t xml:space="preserve"> </w:t>
            </w:r>
            <w:r>
              <w:t>Module,</w:t>
            </w:r>
            <w:r>
              <w:rPr>
                <w:spacing w:val="-6"/>
              </w:rPr>
              <w:t xml:space="preserve"> </w:t>
            </w:r>
            <w:r>
              <w:t>level</w:t>
            </w:r>
            <w:r>
              <w:rPr>
                <w:spacing w:val="-5"/>
              </w:rPr>
              <w:t xml:space="preserve"> </w:t>
            </w:r>
            <w:r>
              <w:t>N</w:t>
            </w:r>
            <w:r>
              <w:rPr>
                <w:spacing w:val="-47"/>
              </w:rPr>
              <w:t xml:space="preserve">   </w:t>
            </w:r>
          </w:p>
        </w:tc>
        <w:tc>
          <w:tcPr>
            <w:tcW w:w="3973" w:type="dxa"/>
          </w:tcPr>
          <w:p w14:paraId="539A2856" w14:textId="3CE82A5E" w:rsidR="0090585E" w:rsidRDefault="00F945C2">
            <w:pPr>
              <w:spacing w:before="120" w:after="120" w:line="240" w:lineRule="auto"/>
            </w:pPr>
            <w:r w:rsidRPr="00F945C2">
              <w:t>Mô đun truyền tải đồng bộ mức N</w:t>
            </w:r>
          </w:p>
        </w:tc>
      </w:tr>
      <w:tr w:rsidR="0090585E" w14:paraId="22C274F5" w14:textId="77777777" w:rsidTr="00D73BF4">
        <w:tc>
          <w:tcPr>
            <w:tcW w:w="1237" w:type="dxa"/>
          </w:tcPr>
          <w:p w14:paraId="232E7462" w14:textId="7A882887" w:rsidR="0090585E" w:rsidRDefault="0090585E">
            <w:pPr>
              <w:pBdr>
                <w:top w:val="nil"/>
                <w:left w:val="nil"/>
                <w:bottom w:val="nil"/>
                <w:right w:val="nil"/>
                <w:between w:val="nil"/>
              </w:pBdr>
              <w:spacing w:before="120" w:after="120" w:line="240" w:lineRule="auto"/>
              <w:jc w:val="left"/>
            </w:pPr>
            <w:r>
              <w:t>TE</w:t>
            </w:r>
          </w:p>
        </w:tc>
        <w:tc>
          <w:tcPr>
            <w:tcW w:w="4078" w:type="dxa"/>
          </w:tcPr>
          <w:p w14:paraId="48338A74" w14:textId="613F40E2" w:rsidR="0090585E" w:rsidRDefault="0090585E">
            <w:pPr>
              <w:spacing w:before="120" w:after="120" w:line="240" w:lineRule="auto"/>
            </w:pPr>
            <w:r>
              <w:t>Terminal</w:t>
            </w:r>
            <w:r>
              <w:rPr>
                <w:spacing w:val="-11"/>
              </w:rPr>
              <w:t xml:space="preserve"> </w:t>
            </w:r>
            <w:r>
              <w:t xml:space="preserve">Equipment </w:t>
            </w:r>
          </w:p>
        </w:tc>
        <w:tc>
          <w:tcPr>
            <w:tcW w:w="3973" w:type="dxa"/>
          </w:tcPr>
          <w:p w14:paraId="7C534D1E" w14:textId="4F312B2F" w:rsidR="0090585E" w:rsidRDefault="00F945C2">
            <w:pPr>
              <w:spacing w:before="120" w:after="120" w:line="240" w:lineRule="auto"/>
            </w:pPr>
            <w:r w:rsidRPr="00F945C2">
              <w:t>Thiết bị đầu cuối</w:t>
            </w:r>
          </w:p>
        </w:tc>
      </w:tr>
      <w:tr w:rsidR="0090585E" w14:paraId="2C2BC1C7" w14:textId="77777777" w:rsidTr="00D73BF4">
        <w:tc>
          <w:tcPr>
            <w:tcW w:w="1237" w:type="dxa"/>
          </w:tcPr>
          <w:p w14:paraId="30A643BF" w14:textId="2267EBAB" w:rsidR="0090585E" w:rsidRDefault="0090585E">
            <w:pPr>
              <w:pBdr>
                <w:top w:val="nil"/>
                <w:left w:val="nil"/>
                <w:bottom w:val="nil"/>
                <w:right w:val="nil"/>
                <w:between w:val="nil"/>
              </w:pBdr>
              <w:spacing w:before="120" w:after="120" w:line="240" w:lineRule="auto"/>
              <w:jc w:val="left"/>
            </w:pPr>
            <w:r>
              <w:t>TIM</w:t>
            </w:r>
          </w:p>
        </w:tc>
        <w:tc>
          <w:tcPr>
            <w:tcW w:w="4078" w:type="dxa"/>
          </w:tcPr>
          <w:p w14:paraId="7581C043" w14:textId="7B145E4F" w:rsidR="0090585E" w:rsidRDefault="0090585E">
            <w:pPr>
              <w:spacing w:before="120" w:after="120" w:line="240" w:lineRule="auto"/>
            </w:pPr>
            <w:r>
              <w:t>Trace</w:t>
            </w:r>
            <w:r>
              <w:rPr>
                <w:spacing w:val="-4"/>
              </w:rPr>
              <w:t xml:space="preserve"> </w:t>
            </w:r>
            <w:r>
              <w:t>Identifier</w:t>
            </w:r>
            <w:r>
              <w:rPr>
                <w:spacing w:val="-3"/>
              </w:rPr>
              <w:t xml:space="preserve"> </w:t>
            </w:r>
            <w:r>
              <w:t xml:space="preserve">Mismatch </w:t>
            </w:r>
          </w:p>
        </w:tc>
        <w:tc>
          <w:tcPr>
            <w:tcW w:w="3973" w:type="dxa"/>
          </w:tcPr>
          <w:p w14:paraId="0DB9CE4B" w14:textId="5AD23420" w:rsidR="0090585E" w:rsidRDefault="00F945C2">
            <w:pPr>
              <w:spacing w:before="120" w:after="120" w:line="240" w:lineRule="auto"/>
            </w:pPr>
            <w:r w:rsidRPr="00F945C2">
              <w:t>Không tương hợp bộ xác định vết</w:t>
            </w:r>
          </w:p>
        </w:tc>
      </w:tr>
      <w:tr w:rsidR="0090585E" w14:paraId="1B4E84DC" w14:textId="77777777" w:rsidTr="00D73BF4">
        <w:tc>
          <w:tcPr>
            <w:tcW w:w="1237" w:type="dxa"/>
          </w:tcPr>
          <w:p w14:paraId="7790349F" w14:textId="0946625D" w:rsidR="0090585E" w:rsidRDefault="0090585E">
            <w:pPr>
              <w:pBdr>
                <w:top w:val="nil"/>
                <w:left w:val="nil"/>
                <w:bottom w:val="nil"/>
                <w:right w:val="nil"/>
                <w:between w:val="nil"/>
              </w:pBdr>
              <w:spacing w:before="120" w:after="120" w:line="240" w:lineRule="auto"/>
              <w:jc w:val="left"/>
            </w:pPr>
            <w:r>
              <w:t>TSF</w:t>
            </w:r>
          </w:p>
        </w:tc>
        <w:tc>
          <w:tcPr>
            <w:tcW w:w="4078" w:type="dxa"/>
          </w:tcPr>
          <w:p w14:paraId="723FB3B1" w14:textId="7AAEDD5E" w:rsidR="0090585E" w:rsidRDefault="0090585E">
            <w:pPr>
              <w:spacing w:before="120" w:after="120" w:line="240" w:lineRule="auto"/>
            </w:pPr>
            <w:r>
              <w:t>Trail</w:t>
            </w:r>
            <w:r>
              <w:rPr>
                <w:spacing w:val="-2"/>
              </w:rPr>
              <w:t xml:space="preserve"> </w:t>
            </w:r>
            <w:r>
              <w:t>Signal</w:t>
            </w:r>
            <w:r>
              <w:rPr>
                <w:spacing w:val="-1"/>
              </w:rPr>
              <w:t xml:space="preserve"> </w:t>
            </w:r>
            <w:r>
              <w:t xml:space="preserve">Fail </w:t>
            </w:r>
          </w:p>
        </w:tc>
        <w:tc>
          <w:tcPr>
            <w:tcW w:w="3973" w:type="dxa"/>
          </w:tcPr>
          <w:p w14:paraId="10DD77ED" w14:textId="2049586D" w:rsidR="0090585E" w:rsidRDefault="00F945C2">
            <w:pPr>
              <w:spacing w:before="120" w:after="120" w:line="240" w:lineRule="auto"/>
            </w:pPr>
            <w:r w:rsidRPr="00F945C2">
              <w:t>Hỏng tín hiệu trail</w:t>
            </w:r>
          </w:p>
        </w:tc>
      </w:tr>
      <w:tr w:rsidR="0090585E" w14:paraId="0750B2C8" w14:textId="77777777" w:rsidTr="00D73BF4">
        <w:tc>
          <w:tcPr>
            <w:tcW w:w="1237" w:type="dxa"/>
          </w:tcPr>
          <w:p w14:paraId="6AEE24CD" w14:textId="3905BACC" w:rsidR="0090585E" w:rsidRDefault="0090585E">
            <w:pPr>
              <w:pBdr>
                <w:top w:val="nil"/>
                <w:left w:val="nil"/>
                <w:bottom w:val="nil"/>
                <w:right w:val="nil"/>
                <w:between w:val="nil"/>
              </w:pBdr>
              <w:spacing w:before="120" w:after="120" w:line="240" w:lineRule="auto"/>
              <w:jc w:val="left"/>
            </w:pPr>
            <w:r>
              <w:t>TSS</w:t>
            </w:r>
          </w:p>
        </w:tc>
        <w:tc>
          <w:tcPr>
            <w:tcW w:w="4078" w:type="dxa"/>
          </w:tcPr>
          <w:p w14:paraId="4D06BCDD" w14:textId="49F0060C" w:rsidR="0090585E" w:rsidRDefault="0090585E">
            <w:pPr>
              <w:spacing w:before="120" w:after="120" w:line="240" w:lineRule="auto"/>
            </w:pPr>
            <w:r>
              <w:t>Test</w:t>
            </w:r>
            <w:r>
              <w:rPr>
                <w:spacing w:val="-3"/>
              </w:rPr>
              <w:t xml:space="preserve"> </w:t>
            </w:r>
            <w:r>
              <w:t>Signal</w:t>
            </w:r>
            <w:r>
              <w:rPr>
                <w:spacing w:val="-3"/>
              </w:rPr>
              <w:t xml:space="preserve"> </w:t>
            </w:r>
            <w:r>
              <w:t xml:space="preserve">Structure </w:t>
            </w:r>
          </w:p>
        </w:tc>
        <w:tc>
          <w:tcPr>
            <w:tcW w:w="3973" w:type="dxa"/>
          </w:tcPr>
          <w:p w14:paraId="168855CF" w14:textId="67402F57" w:rsidR="0090585E" w:rsidRDefault="00F945C2">
            <w:pPr>
              <w:spacing w:before="120" w:after="120" w:line="240" w:lineRule="auto"/>
            </w:pPr>
            <w:r w:rsidRPr="00F945C2">
              <w:t>Cấu trúc tín hiệu thử</w:t>
            </w:r>
          </w:p>
        </w:tc>
      </w:tr>
      <w:tr w:rsidR="0090585E" w14:paraId="0C745B0C" w14:textId="77777777" w:rsidTr="00D73BF4">
        <w:tc>
          <w:tcPr>
            <w:tcW w:w="1237" w:type="dxa"/>
          </w:tcPr>
          <w:p w14:paraId="3CD8803C" w14:textId="380DA7C7" w:rsidR="0090585E" w:rsidRDefault="0090585E">
            <w:pPr>
              <w:pBdr>
                <w:top w:val="nil"/>
                <w:left w:val="nil"/>
                <w:bottom w:val="nil"/>
                <w:right w:val="nil"/>
                <w:between w:val="nil"/>
              </w:pBdr>
              <w:spacing w:before="120" w:after="120" w:line="240" w:lineRule="auto"/>
              <w:jc w:val="left"/>
            </w:pPr>
            <w:r>
              <w:t>TSSx</w:t>
            </w:r>
          </w:p>
        </w:tc>
        <w:tc>
          <w:tcPr>
            <w:tcW w:w="4078" w:type="dxa"/>
          </w:tcPr>
          <w:p w14:paraId="58BC4893" w14:textId="57D928C6" w:rsidR="0090585E" w:rsidRDefault="0090585E">
            <w:pPr>
              <w:spacing w:before="120" w:after="120" w:line="240" w:lineRule="auto"/>
            </w:pPr>
            <w:r>
              <w:t>Test</w:t>
            </w:r>
            <w:r>
              <w:rPr>
                <w:spacing w:val="-2"/>
              </w:rPr>
              <w:t xml:space="preserve"> </w:t>
            </w:r>
            <w:r>
              <w:t>Signal</w:t>
            </w:r>
            <w:r>
              <w:rPr>
                <w:spacing w:val="-1"/>
              </w:rPr>
              <w:t xml:space="preserve"> </w:t>
            </w:r>
            <w:r>
              <w:t>Structure</w:t>
            </w:r>
            <w:r>
              <w:rPr>
                <w:spacing w:val="-1"/>
              </w:rPr>
              <w:t xml:space="preserve"> </w:t>
            </w:r>
            <w:r>
              <w:t>1,</w:t>
            </w:r>
            <w:r>
              <w:rPr>
                <w:spacing w:val="-1"/>
              </w:rPr>
              <w:t xml:space="preserve"> </w:t>
            </w:r>
            <w:r>
              <w:t>3</w:t>
            </w:r>
            <w:r>
              <w:rPr>
                <w:spacing w:val="-1"/>
              </w:rPr>
              <w:t xml:space="preserve"> </w:t>
            </w:r>
            <w:r>
              <w:t>or</w:t>
            </w:r>
            <w:r>
              <w:rPr>
                <w:spacing w:val="-1"/>
              </w:rPr>
              <w:t xml:space="preserve"> </w:t>
            </w:r>
            <w:r>
              <w:t xml:space="preserve">4 </w:t>
            </w:r>
          </w:p>
        </w:tc>
        <w:tc>
          <w:tcPr>
            <w:tcW w:w="3973" w:type="dxa"/>
          </w:tcPr>
          <w:p w14:paraId="4A391F58" w14:textId="06D8CF7F" w:rsidR="0090585E" w:rsidRDefault="00F945C2">
            <w:pPr>
              <w:spacing w:before="120" w:after="120" w:line="240" w:lineRule="auto"/>
            </w:pPr>
            <w:r w:rsidRPr="00F945C2">
              <w:t>Cấu trúc tín hiệu thử 1, 3 hay 4</w:t>
            </w:r>
          </w:p>
        </w:tc>
      </w:tr>
      <w:tr w:rsidR="0090585E" w14:paraId="7B62C8BF" w14:textId="77777777" w:rsidTr="00D73BF4">
        <w:tc>
          <w:tcPr>
            <w:tcW w:w="1237" w:type="dxa"/>
          </w:tcPr>
          <w:p w14:paraId="1F8F8347" w14:textId="7039BCFC" w:rsidR="0090585E" w:rsidRDefault="0090585E">
            <w:pPr>
              <w:pBdr>
                <w:top w:val="nil"/>
                <w:left w:val="nil"/>
                <w:bottom w:val="nil"/>
                <w:right w:val="nil"/>
                <w:between w:val="nil"/>
              </w:pBdr>
              <w:spacing w:before="120" w:after="120" w:line="240" w:lineRule="auto"/>
              <w:jc w:val="left"/>
            </w:pPr>
            <w:r>
              <w:lastRenderedPageBreak/>
              <w:t>TT</w:t>
            </w:r>
          </w:p>
        </w:tc>
        <w:tc>
          <w:tcPr>
            <w:tcW w:w="4078" w:type="dxa"/>
          </w:tcPr>
          <w:p w14:paraId="5FABEB0C" w14:textId="10D247CF" w:rsidR="0090585E" w:rsidRDefault="0090585E">
            <w:pPr>
              <w:spacing w:before="120" w:after="120" w:line="240" w:lineRule="auto"/>
            </w:pPr>
            <w:r>
              <w:t>Trail</w:t>
            </w:r>
            <w:r>
              <w:rPr>
                <w:spacing w:val="-4"/>
              </w:rPr>
              <w:t xml:space="preserve"> </w:t>
            </w:r>
            <w:r>
              <w:t>Termination</w:t>
            </w:r>
            <w:r>
              <w:rPr>
                <w:spacing w:val="-3"/>
              </w:rPr>
              <w:t xml:space="preserve"> </w:t>
            </w:r>
            <w:r>
              <w:t xml:space="preserve">function </w:t>
            </w:r>
          </w:p>
        </w:tc>
        <w:tc>
          <w:tcPr>
            <w:tcW w:w="3973" w:type="dxa"/>
          </w:tcPr>
          <w:p w14:paraId="6165044C" w14:textId="6FD85B5E" w:rsidR="0090585E" w:rsidRDefault="00F945C2">
            <w:pPr>
              <w:spacing w:before="120" w:after="120" w:line="240" w:lineRule="auto"/>
            </w:pPr>
            <w:r w:rsidRPr="00F945C2">
              <w:t>Chức năng kết cuối trail</w:t>
            </w:r>
          </w:p>
        </w:tc>
      </w:tr>
      <w:tr w:rsidR="0090585E" w14:paraId="75F87EA7" w14:textId="77777777" w:rsidTr="00D73BF4">
        <w:tc>
          <w:tcPr>
            <w:tcW w:w="1237" w:type="dxa"/>
          </w:tcPr>
          <w:p w14:paraId="32CE965C" w14:textId="70DFB8A0" w:rsidR="0090585E" w:rsidRDefault="0090585E">
            <w:pPr>
              <w:pBdr>
                <w:top w:val="nil"/>
                <w:left w:val="nil"/>
                <w:bottom w:val="nil"/>
                <w:right w:val="nil"/>
                <w:between w:val="nil"/>
              </w:pBdr>
              <w:spacing w:before="120" w:after="120" w:line="240" w:lineRule="auto"/>
              <w:jc w:val="left"/>
            </w:pPr>
            <w:r>
              <w:t>TTP</w:t>
            </w:r>
          </w:p>
        </w:tc>
        <w:tc>
          <w:tcPr>
            <w:tcW w:w="4078" w:type="dxa"/>
          </w:tcPr>
          <w:p w14:paraId="3A6B07C9" w14:textId="64870CDB" w:rsidR="0090585E" w:rsidRDefault="0090585E">
            <w:pPr>
              <w:spacing w:before="120" w:after="120" w:line="240" w:lineRule="auto"/>
            </w:pPr>
            <w:r>
              <w:t>Trail</w:t>
            </w:r>
            <w:r>
              <w:rPr>
                <w:spacing w:val="-3"/>
              </w:rPr>
              <w:t xml:space="preserve"> </w:t>
            </w:r>
            <w:r>
              <w:t>Termination</w:t>
            </w:r>
            <w:r>
              <w:rPr>
                <w:spacing w:val="-2"/>
              </w:rPr>
              <w:t xml:space="preserve"> </w:t>
            </w:r>
            <w:r>
              <w:t xml:space="preserve">Point </w:t>
            </w:r>
          </w:p>
        </w:tc>
        <w:tc>
          <w:tcPr>
            <w:tcW w:w="3973" w:type="dxa"/>
          </w:tcPr>
          <w:p w14:paraId="371684FC" w14:textId="72CF1699" w:rsidR="0090585E" w:rsidRDefault="00F945C2">
            <w:pPr>
              <w:spacing w:before="120" w:after="120" w:line="240" w:lineRule="auto"/>
            </w:pPr>
            <w:r w:rsidRPr="00F945C2">
              <w:t>Điểm kết cuối trail</w:t>
            </w:r>
          </w:p>
        </w:tc>
      </w:tr>
      <w:tr w:rsidR="0090585E" w14:paraId="18AA7CBC" w14:textId="77777777" w:rsidTr="00D73BF4">
        <w:tc>
          <w:tcPr>
            <w:tcW w:w="1237" w:type="dxa"/>
          </w:tcPr>
          <w:p w14:paraId="3036E849" w14:textId="3681EE4D" w:rsidR="0090585E" w:rsidRDefault="0090585E">
            <w:pPr>
              <w:pBdr>
                <w:top w:val="nil"/>
                <w:left w:val="nil"/>
                <w:bottom w:val="nil"/>
                <w:right w:val="nil"/>
                <w:between w:val="nil"/>
              </w:pBdr>
              <w:spacing w:before="120" w:after="120" w:line="240" w:lineRule="auto"/>
              <w:jc w:val="left"/>
            </w:pPr>
            <w:r>
              <w:t>TU</w:t>
            </w:r>
          </w:p>
        </w:tc>
        <w:tc>
          <w:tcPr>
            <w:tcW w:w="4078" w:type="dxa"/>
          </w:tcPr>
          <w:p w14:paraId="457A0BC4" w14:textId="1446C8F2" w:rsidR="0090585E" w:rsidRDefault="0090585E">
            <w:pPr>
              <w:spacing w:before="120" w:after="120" w:line="240" w:lineRule="auto"/>
            </w:pPr>
            <w:r>
              <w:t>Tributary</w:t>
            </w:r>
            <w:r>
              <w:rPr>
                <w:spacing w:val="-3"/>
              </w:rPr>
              <w:t xml:space="preserve"> </w:t>
            </w:r>
            <w:r>
              <w:t xml:space="preserve">Unit </w:t>
            </w:r>
          </w:p>
        </w:tc>
        <w:tc>
          <w:tcPr>
            <w:tcW w:w="3973" w:type="dxa"/>
          </w:tcPr>
          <w:p w14:paraId="76223079" w14:textId="6AA412AF" w:rsidR="0090585E" w:rsidRDefault="00F945C2">
            <w:pPr>
              <w:spacing w:before="120" w:after="120" w:line="240" w:lineRule="auto"/>
            </w:pPr>
            <w:r w:rsidRPr="00F945C2">
              <w:t>Đơn vị nhánh</w:t>
            </w:r>
          </w:p>
        </w:tc>
      </w:tr>
      <w:tr w:rsidR="000F0261" w14:paraId="61D677D5" w14:textId="77777777" w:rsidTr="00D73BF4">
        <w:tc>
          <w:tcPr>
            <w:tcW w:w="1237" w:type="dxa"/>
          </w:tcPr>
          <w:p w14:paraId="6CF09130" w14:textId="2A3174D4" w:rsidR="000F0261" w:rsidRDefault="000F0261">
            <w:pPr>
              <w:pBdr>
                <w:top w:val="nil"/>
                <w:left w:val="nil"/>
                <w:bottom w:val="nil"/>
                <w:right w:val="nil"/>
                <w:between w:val="nil"/>
              </w:pBdr>
              <w:spacing w:before="120" w:after="120" w:line="240" w:lineRule="auto"/>
              <w:jc w:val="left"/>
            </w:pPr>
            <w:r>
              <w:t>TU-m</w:t>
            </w:r>
          </w:p>
        </w:tc>
        <w:tc>
          <w:tcPr>
            <w:tcW w:w="4078" w:type="dxa"/>
          </w:tcPr>
          <w:p w14:paraId="63FECF6D" w14:textId="61007196" w:rsidR="000F0261" w:rsidRDefault="000F0261">
            <w:pPr>
              <w:spacing w:before="120" w:after="120" w:line="240" w:lineRule="auto"/>
            </w:pPr>
            <w:r>
              <w:t>Tributary</w:t>
            </w:r>
            <w:r>
              <w:rPr>
                <w:spacing w:val="-7"/>
              </w:rPr>
              <w:t xml:space="preserve"> </w:t>
            </w:r>
            <w:r>
              <w:t>Unit,</w:t>
            </w:r>
            <w:r>
              <w:rPr>
                <w:spacing w:val="-6"/>
              </w:rPr>
              <w:t xml:space="preserve"> </w:t>
            </w:r>
            <w:r>
              <w:t>level</w:t>
            </w:r>
            <w:r>
              <w:rPr>
                <w:spacing w:val="-6"/>
              </w:rPr>
              <w:t xml:space="preserve"> </w:t>
            </w:r>
            <w:r>
              <w:t xml:space="preserve">m </w:t>
            </w:r>
          </w:p>
        </w:tc>
        <w:tc>
          <w:tcPr>
            <w:tcW w:w="3973" w:type="dxa"/>
          </w:tcPr>
          <w:p w14:paraId="41688581" w14:textId="4D14FA07" w:rsidR="000F0261" w:rsidRPr="008A3438" w:rsidRDefault="00F945C2">
            <w:pPr>
              <w:spacing w:before="120" w:after="120" w:line="240" w:lineRule="auto"/>
            </w:pPr>
            <w:r w:rsidRPr="00F945C2">
              <w:t>Đơn vị nhánh, mức n</w:t>
            </w:r>
          </w:p>
        </w:tc>
      </w:tr>
      <w:tr w:rsidR="000F0261" w14:paraId="3F637A43" w14:textId="77777777" w:rsidTr="00D73BF4">
        <w:tc>
          <w:tcPr>
            <w:tcW w:w="1237" w:type="dxa"/>
          </w:tcPr>
          <w:p w14:paraId="23E4F4C8" w14:textId="1D1FBE0F" w:rsidR="000F0261" w:rsidRDefault="000F0261">
            <w:pPr>
              <w:pBdr>
                <w:top w:val="nil"/>
                <w:left w:val="nil"/>
                <w:bottom w:val="nil"/>
                <w:right w:val="nil"/>
                <w:between w:val="nil"/>
              </w:pBdr>
              <w:spacing w:before="120" w:after="120" w:line="240" w:lineRule="auto"/>
              <w:jc w:val="left"/>
            </w:pPr>
            <w:r>
              <w:t>TX</w:t>
            </w:r>
          </w:p>
        </w:tc>
        <w:tc>
          <w:tcPr>
            <w:tcW w:w="4078" w:type="dxa"/>
          </w:tcPr>
          <w:p w14:paraId="218F5AA0" w14:textId="47615816" w:rsidR="000F0261" w:rsidRDefault="000F0261">
            <w:pPr>
              <w:spacing w:before="120" w:after="120" w:line="240" w:lineRule="auto"/>
            </w:pPr>
            <w:r>
              <w:t xml:space="preserve">Transmit </w:t>
            </w:r>
          </w:p>
        </w:tc>
        <w:tc>
          <w:tcPr>
            <w:tcW w:w="3973" w:type="dxa"/>
          </w:tcPr>
          <w:p w14:paraId="139467EC" w14:textId="15B3A764" w:rsidR="000F0261" w:rsidRPr="008A3438" w:rsidRDefault="001670B9">
            <w:pPr>
              <w:spacing w:before="120" w:after="120" w:line="240" w:lineRule="auto"/>
            </w:pPr>
            <w:r w:rsidRPr="001670B9">
              <w:t>Phát</w:t>
            </w:r>
          </w:p>
        </w:tc>
      </w:tr>
      <w:tr w:rsidR="000F0261" w14:paraId="5F9BB58C" w14:textId="77777777" w:rsidTr="00D73BF4">
        <w:tc>
          <w:tcPr>
            <w:tcW w:w="1237" w:type="dxa"/>
          </w:tcPr>
          <w:p w14:paraId="39082F42" w14:textId="404C0FB9" w:rsidR="000F0261" w:rsidRDefault="000F0261">
            <w:pPr>
              <w:pBdr>
                <w:top w:val="nil"/>
                <w:left w:val="nil"/>
                <w:bottom w:val="nil"/>
                <w:right w:val="nil"/>
                <w:between w:val="nil"/>
              </w:pBdr>
              <w:spacing w:before="120" w:after="120" w:line="240" w:lineRule="auto"/>
              <w:jc w:val="left"/>
            </w:pPr>
            <w:r>
              <w:t>UNEQ</w:t>
            </w:r>
          </w:p>
        </w:tc>
        <w:tc>
          <w:tcPr>
            <w:tcW w:w="4078" w:type="dxa"/>
          </w:tcPr>
          <w:p w14:paraId="0A09CCFF" w14:textId="43479336" w:rsidR="000F0261" w:rsidRDefault="000F0261">
            <w:pPr>
              <w:spacing w:before="120" w:after="120" w:line="240" w:lineRule="auto"/>
            </w:pPr>
            <w:r>
              <w:t xml:space="preserve">Unequipped </w:t>
            </w:r>
          </w:p>
        </w:tc>
        <w:tc>
          <w:tcPr>
            <w:tcW w:w="3973" w:type="dxa"/>
          </w:tcPr>
          <w:p w14:paraId="350A1A32" w14:textId="081E2B81" w:rsidR="000F0261" w:rsidRPr="008A3438" w:rsidRDefault="001670B9">
            <w:pPr>
              <w:spacing w:before="120" w:after="120" w:line="240" w:lineRule="auto"/>
            </w:pPr>
            <w:r w:rsidRPr="001670B9">
              <w:t>Không cấp tín hiệu</w:t>
            </w:r>
          </w:p>
        </w:tc>
      </w:tr>
      <w:tr w:rsidR="000F0261" w14:paraId="227DF7BD" w14:textId="77777777" w:rsidTr="00D73BF4">
        <w:tc>
          <w:tcPr>
            <w:tcW w:w="1237" w:type="dxa"/>
          </w:tcPr>
          <w:p w14:paraId="55F37931" w14:textId="4373E775" w:rsidR="000F0261" w:rsidRDefault="000F0261">
            <w:pPr>
              <w:pBdr>
                <w:top w:val="nil"/>
                <w:left w:val="nil"/>
                <w:bottom w:val="nil"/>
                <w:right w:val="nil"/>
                <w:between w:val="nil"/>
              </w:pBdr>
              <w:spacing w:before="120" w:after="120" w:line="240" w:lineRule="auto"/>
              <w:jc w:val="left"/>
            </w:pPr>
            <w:r>
              <w:t>UTC</w:t>
            </w:r>
          </w:p>
        </w:tc>
        <w:tc>
          <w:tcPr>
            <w:tcW w:w="4078" w:type="dxa"/>
          </w:tcPr>
          <w:p w14:paraId="787D371F" w14:textId="3628FA9C" w:rsidR="000F0261" w:rsidRDefault="000F0261">
            <w:pPr>
              <w:spacing w:before="120" w:after="120" w:line="240" w:lineRule="auto"/>
            </w:pPr>
            <w:r>
              <w:t>Universal</w:t>
            </w:r>
            <w:r>
              <w:rPr>
                <w:spacing w:val="-4"/>
              </w:rPr>
              <w:t xml:space="preserve"> </w:t>
            </w:r>
            <w:r>
              <w:t>Time</w:t>
            </w:r>
            <w:r>
              <w:rPr>
                <w:spacing w:val="-4"/>
              </w:rPr>
              <w:t xml:space="preserve"> </w:t>
            </w:r>
            <w:r>
              <w:t xml:space="preserve">Co-ordinated </w:t>
            </w:r>
          </w:p>
        </w:tc>
        <w:tc>
          <w:tcPr>
            <w:tcW w:w="3973" w:type="dxa"/>
          </w:tcPr>
          <w:p w14:paraId="76B896CC" w14:textId="51555260" w:rsidR="000F0261" w:rsidRPr="008A3438" w:rsidRDefault="001670B9">
            <w:pPr>
              <w:spacing w:before="120" w:after="120" w:line="240" w:lineRule="auto"/>
            </w:pPr>
            <w:r w:rsidRPr="001670B9">
              <w:t>Hệ thời gian phối hợp toàn cầu</w:t>
            </w:r>
          </w:p>
        </w:tc>
      </w:tr>
      <w:tr w:rsidR="000F0261" w14:paraId="44B01FD7" w14:textId="77777777" w:rsidTr="00D73BF4">
        <w:tc>
          <w:tcPr>
            <w:tcW w:w="1237" w:type="dxa"/>
          </w:tcPr>
          <w:p w14:paraId="60519373" w14:textId="0FB9DEFE" w:rsidR="000F0261" w:rsidRDefault="000F0261">
            <w:pPr>
              <w:pBdr>
                <w:top w:val="nil"/>
                <w:left w:val="nil"/>
                <w:bottom w:val="nil"/>
                <w:right w:val="nil"/>
                <w:between w:val="nil"/>
              </w:pBdr>
              <w:spacing w:before="120" w:after="120" w:line="240" w:lineRule="auto"/>
              <w:jc w:val="left"/>
            </w:pPr>
            <w:r>
              <w:t>VC</w:t>
            </w:r>
          </w:p>
        </w:tc>
        <w:tc>
          <w:tcPr>
            <w:tcW w:w="4078" w:type="dxa"/>
          </w:tcPr>
          <w:p w14:paraId="349286F5" w14:textId="013AC320" w:rsidR="000F0261" w:rsidRDefault="000F0261">
            <w:pPr>
              <w:spacing w:before="120" w:after="120" w:line="240" w:lineRule="auto"/>
            </w:pPr>
            <w:r>
              <w:t>Virtual</w:t>
            </w:r>
            <w:r>
              <w:rPr>
                <w:spacing w:val="-10"/>
              </w:rPr>
              <w:t xml:space="preserve"> </w:t>
            </w:r>
            <w:r>
              <w:t xml:space="preserve">Container </w:t>
            </w:r>
          </w:p>
        </w:tc>
        <w:tc>
          <w:tcPr>
            <w:tcW w:w="3973" w:type="dxa"/>
          </w:tcPr>
          <w:p w14:paraId="74503938" w14:textId="7738217B" w:rsidR="000F0261" w:rsidRPr="008A3438" w:rsidRDefault="001670B9">
            <w:pPr>
              <w:spacing w:before="120" w:after="120" w:line="240" w:lineRule="auto"/>
            </w:pPr>
            <w:r w:rsidRPr="001670B9">
              <w:t>Công ten nơ ảo</w:t>
            </w:r>
          </w:p>
        </w:tc>
      </w:tr>
      <w:tr w:rsidR="000F0261" w14:paraId="07FAD904" w14:textId="77777777" w:rsidTr="00D73BF4">
        <w:tc>
          <w:tcPr>
            <w:tcW w:w="1237" w:type="dxa"/>
          </w:tcPr>
          <w:p w14:paraId="0C4CAB6B" w14:textId="53BCC060" w:rsidR="000F0261" w:rsidRDefault="000F0261">
            <w:pPr>
              <w:pBdr>
                <w:top w:val="nil"/>
                <w:left w:val="nil"/>
                <w:bottom w:val="nil"/>
                <w:right w:val="nil"/>
                <w:between w:val="nil"/>
              </w:pBdr>
              <w:spacing w:before="120" w:after="120" w:line="240" w:lineRule="auto"/>
              <w:jc w:val="left"/>
            </w:pPr>
            <w:r>
              <w:t>VC-n</w:t>
            </w:r>
          </w:p>
        </w:tc>
        <w:tc>
          <w:tcPr>
            <w:tcW w:w="4078" w:type="dxa"/>
          </w:tcPr>
          <w:p w14:paraId="7458F126" w14:textId="46487837" w:rsidR="000F0261" w:rsidRDefault="000F0261">
            <w:pPr>
              <w:spacing w:before="120" w:after="120" w:line="240" w:lineRule="auto"/>
            </w:pPr>
            <w:r>
              <w:t>Virtual</w:t>
            </w:r>
            <w:r>
              <w:rPr>
                <w:spacing w:val="-8"/>
              </w:rPr>
              <w:t xml:space="preserve"> </w:t>
            </w:r>
            <w:r>
              <w:t>Container,</w:t>
            </w:r>
            <w:r>
              <w:rPr>
                <w:spacing w:val="-7"/>
              </w:rPr>
              <w:t xml:space="preserve"> </w:t>
            </w:r>
            <w:r>
              <w:t>level</w:t>
            </w:r>
            <w:r>
              <w:rPr>
                <w:spacing w:val="-7"/>
              </w:rPr>
              <w:t xml:space="preserve"> </w:t>
            </w:r>
            <w:r>
              <w:t xml:space="preserve">n </w:t>
            </w:r>
          </w:p>
        </w:tc>
        <w:tc>
          <w:tcPr>
            <w:tcW w:w="3973" w:type="dxa"/>
          </w:tcPr>
          <w:p w14:paraId="13283160" w14:textId="17953814" w:rsidR="000F0261" w:rsidRPr="008A3438" w:rsidRDefault="001670B9">
            <w:pPr>
              <w:spacing w:before="120" w:after="120" w:line="240" w:lineRule="auto"/>
            </w:pPr>
            <w:r w:rsidRPr="001670B9">
              <w:t>Công ten nơ ảo, mức n</w:t>
            </w:r>
          </w:p>
        </w:tc>
      </w:tr>
    </w:tbl>
    <w:p w14:paraId="391FF4D1" w14:textId="5042E07B" w:rsidR="004379A6" w:rsidRDefault="00014B68">
      <w:pPr>
        <w:pStyle w:val="Heading1"/>
        <w:numPr>
          <w:ilvl w:val="0"/>
          <w:numId w:val="13"/>
        </w:numPr>
        <w:tabs>
          <w:tab w:val="clear" w:pos="709"/>
          <w:tab w:val="left" w:pos="142"/>
        </w:tabs>
        <w:ind w:left="0" w:firstLine="0"/>
      </w:pPr>
      <w:bookmarkStart w:id="13" w:name="_Toc120728747"/>
      <w:r w:rsidRPr="00014B68">
        <w:t>Quy định chung cho các kết nối kênh thuê riêng VC-4, VC-3, VC-2 và VC-12</w:t>
      </w:r>
      <w:bookmarkEnd w:id="13"/>
    </w:p>
    <w:p w14:paraId="3DBF552C" w14:textId="630808C0" w:rsidR="000F0261" w:rsidRPr="00314D3D" w:rsidRDefault="00014B68">
      <w:pPr>
        <w:pStyle w:val="Heading2"/>
        <w:numPr>
          <w:ilvl w:val="1"/>
          <w:numId w:val="13"/>
        </w:numPr>
        <w:ind w:left="0" w:firstLine="0"/>
        <w:rPr>
          <w:lang w:val="en-US"/>
        </w:rPr>
      </w:pPr>
      <w:bookmarkStart w:id="14" w:name="_Toc120728748"/>
      <w:r>
        <w:rPr>
          <w:lang w:val="en-US"/>
        </w:rPr>
        <w:t>Dung sai định thời của Công ten nơ ảo</w:t>
      </w:r>
      <w:bookmarkEnd w:id="14"/>
      <w:r w:rsidR="006E64AC" w:rsidRPr="00314D3D">
        <w:rPr>
          <w:lang w:val="en-US"/>
        </w:rPr>
        <w:t xml:space="preserve"> </w:t>
      </w:r>
    </w:p>
    <w:p w14:paraId="0D57435F" w14:textId="158EC2A1" w:rsidR="006E64AC" w:rsidRDefault="006E64AC" w:rsidP="006E64AC">
      <w:pPr>
        <w:spacing w:before="120" w:after="120"/>
      </w:pPr>
      <w:r w:rsidRPr="00014B68">
        <w:rPr>
          <w:b/>
        </w:rPr>
        <w:t>Yêu cầ</w:t>
      </w:r>
      <w:r w:rsidR="00014B68" w:rsidRPr="00014B68">
        <w:rPr>
          <w:b/>
        </w:rPr>
        <w:t>u:</w:t>
      </w:r>
      <w:r w:rsidR="00C06497">
        <w:t xml:space="preserve"> Kênh thuê riêng phải tải định thời của người sử dụng với dung sai là ± 4,6 ppm.</w:t>
      </w:r>
    </w:p>
    <w:p w14:paraId="7C703526" w14:textId="52951861" w:rsidR="000F0261" w:rsidRDefault="00F641F8" w:rsidP="00C21927">
      <w:pPr>
        <w:spacing w:before="120" w:after="120"/>
        <w:rPr>
          <w:sz w:val="18"/>
          <w:szCs w:val="18"/>
        </w:rPr>
      </w:pPr>
      <w:r w:rsidRPr="007A4DFF">
        <w:rPr>
          <w:sz w:val="18"/>
          <w:szCs w:val="18"/>
          <w:lang w:val="en-US"/>
        </w:rPr>
        <w:t>CHÚ THÍCH</w:t>
      </w:r>
      <w:r w:rsidR="006E64AC" w:rsidRPr="007A4DFF">
        <w:rPr>
          <w:sz w:val="18"/>
          <w:szCs w:val="18"/>
        </w:rPr>
        <w:t>:</w:t>
      </w:r>
      <w:r w:rsidR="00C21927" w:rsidRPr="007A4DFF">
        <w:rPr>
          <w:sz w:val="18"/>
          <w:szCs w:val="18"/>
          <w:lang w:val="en-US"/>
        </w:rPr>
        <w:t xml:space="preserve"> </w:t>
      </w:r>
      <w:r w:rsidR="007A4DFF" w:rsidRPr="007A4DFF">
        <w:rPr>
          <w:sz w:val="18"/>
          <w:szCs w:val="18"/>
          <w:lang w:val="en-US"/>
        </w:rPr>
        <w:t>Đ</w:t>
      </w:r>
      <w:r w:rsidR="00C21927" w:rsidRPr="007A4DFF">
        <w:rPr>
          <w:sz w:val="18"/>
          <w:szCs w:val="18"/>
        </w:rPr>
        <w:t>ể có được rung pha và trôi pha tối ưu của tín hiệu PDH tải trên một công ten nơ ảo (VC), thì định thời của VC được phát tại tần số danh định. Độ lệch có hệ thống của định thời VC sẽ tạo ra điều chỉnh con trỏ có chu kỳ tại đầu ra của kết nối kênh thuê riêng VC. Tín hiệu mức đoạn (ghép kênh hay lặp) SDH được phát từ một điểm kết cuối mạng (NT) mà tải thông tin định thời của mạng kênh thuê riêng, thì có thể được sử dụng để phát thông tin định thời VC tại giao diện đầu cuối.</w:t>
      </w:r>
    </w:p>
    <w:p w14:paraId="3CD51529" w14:textId="6400A6EE" w:rsidR="001670B9" w:rsidRPr="00FA4456" w:rsidRDefault="001670B9" w:rsidP="00C21927">
      <w:pPr>
        <w:spacing w:before="120" w:after="120"/>
        <w:rPr>
          <w:sz w:val="18"/>
          <w:szCs w:val="18"/>
        </w:rPr>
      </w:pPr>
      <w:r w:rsidRPr="00FA4456">
        <w:rPr>
          <w:b/>
          <w:bCs/>
          <w:sz w:val="18"/>
          <w:szCs w:val="18"/>
        </w:rPr>
        <w:t>Phương pháp đánh giá:</w:t>
      </w:r>
      <w:r w:rsidRPr="00FA4456">
        <w:rPr>
          <w:sz w:val="18"/>
          <w:szCs w:val="18"/>
        </w:rPr>
        <w:t xml:space="preserve"> Tiến hành đánh giá theo </w:t>
      </w:r>
      <w:r w:rsidR="0055071B" w:rsidRPr="00FA4456">
        <w:rPr>
          <w:sz w:val="18"/>
          <w:szCs w:val="18"/>
          <w:lang w:val="en-US"/>
        </w:rPr>
        <w:t>A</w:t>
      </w:r>
      <w:r w:rsidRPr="00FA4456">
        <w:rPr>
          <w:sz w:val="18"/>
          <w:szCs w:val="18"/>
        </w:rPr>
        <w:t>.2.1.</w:t>
      </w:r>
    </w:p>
    <w:p w14:paraId="07A73F5B" w14:textId="40F75F4B" w:rsidR="006E64AC" w:rsidRPr="00FA4456" w:rsidRDefault="00014B68">
      <w:pPr>
        <w:pStyle w:val="Heading2"/>
        <w:numPr>
          <w:ilvl w:val="1"/>
          <w:numId w:val="13"/>
        </w:numPr>
        <w:ind w:left="0" w:firstLine="0"/>
        <w:rPr>
          <w:color w:val="auto"/>
          <w:lang w:val="en-US"/>
        </w:rPr>
      </w:pPr>
      <w:bookmarkStart w:id="15" w:name="_Toc120728749"/>
      <w:r w:rsidRPr="00FA4456">
        <w:rPr>
          <w:color w:val="auto"/>
          <w:lang w:val="en-US"/>
        </w:rPr>
        <w:t>Trễ truyền</w:t>
      </w:r>
      <w:bookmarkEnd w:id="15"/>
    </w:p>
    <w:p w14:paraId="75143378" w14:textId="25F0F5E4" w:rsidR="00C21927" w:rsidRPr="00FA4456" w:rsidRDefault="00C21927" w:rsidP="00C21927">
      <w:pPr>
        <w:rPr>
          <w:lang w:val="en-US"/>
        </w:rPr>
      </w:pPr>
      <w:r w:rsidRPr="00FA4456">
        <w:rPr>
          <w:b/>
        </w:rPr>
        <w:t>Yêu cầu:</w:t>
      </w:r>
      <w:r w:rsidRPr="00FA4456">
        <w:t xml:space="preserve"> Yêu cầu này phụ thuộc vào việc kênh thuê riêng có bao gồm truyền dẫn vệ tinh hay không.</w:t>
      </w:r>
    </w:p>
    <w:p w14:paraId="74EDE435" w14:textId="77777777" w:rsidR="00C21927" w:rsidRPr="00FA4456" w:rsidRDefault="00C21927">
      <w:pPr>
        <w:numPr>
          <w:ilvl w:val="2"/>
          <w:numId w:val="7"/>
        </w:numPr>
        <w:tabs>
          <w:tab w:val="clear" w:pos="992"/>
        </w:tabs>
        <w:spacing w:before="120" w:after="120"/>
        <w:ind w:left="284"/>
        <w:rPr>
          <w:lang w:val="en-US"/>
        </w:rPr>
      </w:pPr>
      <w:r w:rsidRPr="00FA4456">
        <w:t xml:space="preserve">Với các kênh thuê riêng không bao gồm truyền dẫn vệ tinh, trễ đầu-cuối một chiều phải nhỏ hơn (10 + 0,01 G) ms, trong đó G là khoảng cách địa lý tính bằng km; hoặc </w:t>
      </w:r>
    </w:p>
    <w:p w14:paraId="62C21E1E" w14:textId="0EAE96CB" w:rsidR="006E64AC" w:rsidRPr="00FA4456" w:rsidRDefault="00C21927">
      <w:pPr>
        <w:numPr>
          <w:ilvl w:val="2"/>
          <w:numId w:val="7"/>
        </w:numPr>
        <w:tabs>
          <w:tab w:val="clear" w:pos="992"/>
        </w:tabs>
        <w:spacing w:before="120" w:after="120"/>
        <w:ind w:left="284"/>
        <w:rPr>
          <w:lang w:val="en-US"/>
        </w:rPr>
      </w:pPr>
      <w:r w:rsidRPr="00FA4456">
        <w:rPr>
          <w:lang w:val="en-US"/>
        </w:rPr>
        <w:t>Với các kênh thuê riêng có bao gồm truyền dẫn vệ tinh, trễ đầu-cuối một chiều phải nhỏ hơn 350 ms.</w:t>
      </w:r>
    </w:p>
    <w:p w14:paraId="5ADBAAB5" w14:textId="0D73EB31" w:rsidR="001670B9" w:rsidRPr="00FA4456" w:rsidRDefault="001670B9" w:rsidP="001670B9">
      <w:pPr>
        <w:tabs>
          <w:tab w:val="clear" w:pos="992"/>
        </w:tabs>
        <w:spacing w:before="120" w:after="120"/>
        <w:rPr>
          <w:lang w:val="en-US"/>
        </w:rPr>
      </w:pPr>
      <w:r w:rsidRPr="00FA4456">
        <w:rPr>
          <w:b/>
          <w:bCs/>
          <w:lang w:val="en-US"/>
        </w:rPr>
        <w:t xml:space="preserve">Phương pháp đánh giá: </w:t>
      </w:r>
      <w:r w:rsidRPr="00FA4456">
        <w:rPr>
          <w:lang w:val="en-US"/>
        </w:rPr>
        <w:t xml:space="preserve">Tiến hành đánh giá theo </w:t>
      </w:r>
      <w:r w:rsidR="0055071B" w:rsidRPr="00FA4456">
        <w:rPr>
          <w:lang w:val="en-US"/>
        </w:rPr>
        <w:t>A</w:t>
      </w:r>
      <w:r w:rsidRPr="00FA4456">
        <w:rPr>
          <w:lang w:val="en-US"/>
        </w:rPr>
        <w:t>.2.2.</w:t>
      </w:r>
    </w:p>
    <w:p w14:paraId="201122B3" w14:textId="7304BB16" w:rsidR="006E64AC" w:rsidRPr="00FA4456" w:rsidRDefault="006E64AC">
      <w:pPr>
        <w:pStyle w:val="Heading2"/>
        <w:numPr>
          <w:ilvl w:val="1"/>
          <w:numId w:val="13"/>
        </w:numPr>
        <w:ind w:left="0" w:firstLine="0"/>
        <w:rPr>
          <w:color w:val="auto"/>
          <w:lang w:val="en-US"/>
        </w:rPr>
      </w:pPr>
      <w:bookmarkStart w:id="16" w:name="_Toc120728750"/>
      <w:r w:rsidRPr="00FA4456">
        <w:rPr>
          <w:color w:val="auto"/>
          <w:lang w:val="en-US"/>
        </w:rPr>
        <w:t xml:space="preserve">Rung </w:t>
      </w:r>
      <w:r w:rsidR="00014B68" w:rsidRPr="00FA4456">
        <w:rPr>
          <w:color w:val="auto"/>
          <w:lang w:val="en-US"/>
        </w:rPr>
        <w:t>pha</w:t>
      </w:r>
      <w:bookmarkEnd w:id="16"/>
    </w:p>
    <w:p w14:paraId="515645F1" w14:textId="5969471B" w:rsidR="00C21927" w:rsidRPr="00FA4456" w:rsidRDefault="00C21927" w:rsidP="00C21927">
      <w:r w:rsidRPr="00FA4456">
        <w:t xml:space="preserve">Kênh thuê riêng phải làm việc như yêu cầu kỹ thuật với mức rung pha lối vào nằm trong giới hạn cho phép tương ứng trong </w:t>
      </w:r>
      <w:r w:rsidR="001670B9" w:rsidRPr="00FA4456">
        <w:rPr>
          <w:lang w:val="en-US"/>
        </w:rPr>
        <w:t>Tiêu chuẩn</w:t>
      </w:r>
      <w:r w:rsidRPr="00FA4456">
        <w:t xml:space="preserve"> quốc gia về rung pha và trôi pha của các đường truyền dẫn số [12].</w:t>
      </w:r>
    </w:p>
    <w:p w14:paraId="58C5D464" w14:textId="384FD123" w:rsidR="006E64AC" w:rsidRPr="00FA4456" w:rsidRDefault="000B425F" w:rsidP="006E64AC">
      <w:pPr>
        <w:spacing w:before="120" w:after="120"/>
        <w:rPr>
          <w:sz w:val="18"/>
          <w:szCs w:val="18"/>
        </w:rPr>
      </w:pPr>
      <w:r w:rsidRPr="00FA4456">
        <w:rPr>
          <w:sz w:val="18"/>
          <w:szCs w:val="18"/>
          <w:lang w:val="en-US"/>
        </w:rPr>
        <w:t>CHÚ THÍCH</w:t>
      </w:r>
      <w:r w:rsidR="001670B9" w:rsidRPr="00FA4456">
        <w:rPr>
          <w:sz w:val="18"/>
          <w:szCs w:val="18"/>
        </w:rPr>
        <w:t>: Yêu cầu rung pha và trôi pha của lớp đoạn mức STM-N tại các chức năng thích ứng lớp đoạn lặp và lớp đoạn vật lý được qui định trong Quy chuẩn kỹ thuật quốc gia về rung pha và trôi pha của các đường truyền dẫn số [12]</w:t>
      </w:r>
      <w:r w:rsidR="006E64AC" w:rsidRPr="00FA4456">
        <w:rPr>
          <w:sz w:val="18"/>
          <w:szCs w:val="18"/>
        </w:rPr>
        <w:t>.</w:t>
      </w:r>
    </w:p>
    <w:p w14:paraId="691701E1" w14:textId="67021AC1" w:rsidR="001670B9" w:rsidRPr="00FA4456" w:rsidRDefault="001670B9" w:rsidP="001670B9">
      <w:r w:rsidRPr="00FA4456">
        <w:rPr>
          <w:b/>
          <w:bCs/>
        </w:rPr>
        <w:t>Phương pháp đánh giá:</w:t>
      </w:r>
      <w:r w:rsidRPr="00FA4456">
        <w:t xml:space="preserve"> Tiến hành đánh giá theo </w:t>
      </w:r>
      <w:r w:rsidR="0055071B" w:rsidRPr="00FA4456">
        <w:rPr>
          <w:lang w:val="en-US"/>
        </w:rPr>
        <w:t>A</w:t>
      </w:r>
      <w:r w:rsidRPr="00FA4456">
        <w:t>.2.1.</w:t>
      </w:r>
    </w:p>
    <w:p w14:paraId="6090D032" w14:textId="18A92264" w:rsidR="006E64AC" w:rsidRPr="00FA4456" w:rsidRDefault="00FA12E6">
      <w:pPr>
        <w:pStyle w:val="Heading2"/>
        <w:numPr>
          <w:ilvl w:val="1"/>
          <w:numId w:val="13"/>
        </w:numPr>
        <w:ind w:left="0" w:firstLine="0"/>
        <w:rPr>
          <w:color w:val="auto"/>
          <w:lang w:val="en-US"/>
        </w:rPr>
      </w:pPr>
      <w:bookmarkStart w:id="17" w:name="_Toc120728751"/>
      <w:r w:rsidRPr="00FA4456">
        <w:rPr>
          <w:color w:val="auto"/>
          <w:lang w:val="en-US"/>
        </w:rPr>
        <w:t>Đặc tính</w:t>
      </w:r>
      <w:r w:rsidR="006E64AC" w:rsidRPr="00FA4456">
        <w:rPr>
          <w:color w:val="auto"/>
          <w:lang w:val="en-US"/>
        </w:rPr>
        <w:t xml:space="preserve"> lỗi</w:t>
      </w:r>
      <w:bookmarkEnd w:id="17"/>
    </w:p>
    <w:p w14:paraId="5730830B" w14:textId="74542AC2" w:rsidR="00C21927" w:rsidRPr="00593F8A" w:rsidRDefault="00C21927" w:rsidP="00264E84">
      <w:pPr>
        <w:rPr>
          <w:b/>
        </w:rPr>
      </w:pPr>
      <w:r w:rsidRPr="00FA4456">
        <w:t xml:space="preserve">Quy chuẩn kỹ thuật quốc gia về lỗi bit của các đường truyền dẫn số [9] được sử dụng làm cơ sở cho việc xác định các chỉ tiêu lỗi trong </w:t>
      </w:r>
      <w:r w:rsidR="00410CF0" w:rsidRPr="00FA4456">
        <w:t>Tiêu chuẩn</w:t>
      </w:r>
      <w:r w:rsidRPr="00FA4456">
        <w:t xml:space="preserve"> này. Trong </w:t>
      </w:r>
      <w:r w:rsidR="00410CF0" w:rsidRPr="00FA4456">
        <w:t>Tiêu chuẩn</w:t>
      </w:r>
      <w:r w:rsidRPr="00FA4456">
        <w:t xml:space="preserve"> này sử dụng các Thông số lỗi được như được định nghĩa trong Quy chuẩn [9]. Các bảng chỉ tiêu lỗi trong </w:t>
      </w:r>
      <w:r w:rsidR="00410CF0" w:rsidRPr="00FA4456">
        <w:t>Tiêu chuẩn</w:t>
      </w:r>
      <w:r w:rsidRPr="00FA4456">
        <w:t xml:space="preserve"> này được tính áp dụng cho thời gian đo kiểm là 24 giờ, trên cơ sở tính từ Quy </w:t>
      </w:r>
      <w:r w:rsidRPr="00593F8A">
        <w:lastRenderedPageBreak/>
        <w:t xml:space="preserve">chuẩn [9]. Chi tiết về tính toán chỉ tiêu lỗi được mô tả trong Phụ lục B của </w:t>
      </w:r>
      <w:r w:rsidR="00410CF0">
        <w:t>Tiêu chuẩn</w:t>
      </w:r>
      <w:r w:rsidRPr="00593F8A">
        <w:t xml:space="preserve"> này.</w:t>
      </w:r>
    </w:p>
    <w:p w14:paraId="391FF4F3" w14:textId="7A7BCAAA" w:rsidR="004379A6" w:rsidRPr="00314D3D" w:rsidRDefault="00FA12E6">
      <w:pPr>
        <w:pStyle w:val="Heading1"/>
        <w:numPr>
          <w:ilvl w:val="0"/>
          <w:numId w:val="13"/>
        </w:numPr>
        <w:tabs>
          <w:tab w:val="clear" w:pos="709"/>
          <w:tab w:val="left" w:pos="142"/>
        </w:tabs>
        <w:ind w:left="0" w:firstLine="0"/>
      </w:pPr>
      <w:bookmarkStart w:id="18" w:name="_Toc120728752"/>
      <w:r w:rsidRPr="00314D3D">
        <w:t>Các yêu cầu kỹ thuật cho</w:t>
      </w:r>
      <w:r w:rsidR="006E64AC" w:rsidRPr="00314D3D">
        <w:t xml:space="preserve"> kết nối kênh thuê riêng VC-4</w:t>
      </w:r>
      <w:bookmarkEnd w:id="18"/>
    </w:p>
    <w:p w14:paraId="391FF4F4" w14:textId="711DD5A2" w:rsidR="004379A6" w:rsidRPr="00314D3D" w:rsidRDefault="00FA12E6">
      <w:pPr>
        <w:pStyle w:val="Heading2"/>
        <w:numPr>
          <w:ilvl w:val="1"/>
          <w:numId w:val="13"/>
        </w:numPr>
        <w:ind w:left="0" w:firstLine="0"/>
        <w:rPr>
          <w:lang w:val="en-US"/>
        </w:rPr>
      </w:pPr>
      <w:bookmarkStart w:id="19" w:name="_Toc120728753"/>
      <w:r w:rsidRPr="00314D3D">
        <w:rPr>
          <w:lang w:val="en-US"/>
        </w:rPr>
        <w:t>Khả năng</w:t>
      </w:r>
      <w:r w:rsidR="006E64AC" w:rsidRPr="00314D3D">
        <w:rPr>
          <w:lang w:val="en-US"/>
        </w:rPr>
        <w:t xml:space="preserve"> truyền </w:t>
      </w:r>
      <w:r>
        <w:rPr>
          <w:lang w:val="en-US"/>
        </w:rPr>
        <w:t xml:space="preserve">tải </w:t>
      </w:r>
      <w:r w:rsidR="006E64AC" w:rsidRPr="00314D3D">
        <w:rPr>
          <w:lang w:val="en-US"/>
        </w:rPr>
        <w:t>thông tin</w:t>
      </w:r>
      <w:bookmarkEnd w:id="19"/>
    </w:p>
    <w:p w14:paraId="6908CB13" w14:textId="2DAD366A" w:rsidR="006E64AC" w:rsidRDefault="006E64AC" w:rsidP="006E64AC">
      <w:pPr>
        <w:spacing w:before="120" w:after="120"/>
      </w:pPr>
      <w:r w:rsidRPr="00593F8A">
        <w:rPr>
          <w:b/>
        </w:rPr>
        <w:t>Yêu cầu:</w:t>
      </w:r>
      <w:r>
        <w:t xml:space="preserve"> </w:t>
      </w:r>
      <w:r w:rsidR="00593F8A">
        <w:t>Kênh thuê riêng phải có khả năng truyến tải hoàn toàn trong suốt VC-4 hai hướng ngoại trừ byte N1 với VC-4 được phát theo cấu trúc chuẩn. Cấu trúc của một VC-4 được chỉ như trong Hình 2. Các byte của một VC-3 được truyền với tần số 8 kHz,</w:t>
      </w:r>
      <w:r>
        <w:t xml:space="preserve"> tức là độ dài khung hình là 125 </w:t>
      </w:r>
      <w:r w:rsidR="00406456">
        <w:rPr>
          <w:rFonts w:ascii="Symbol" w:hAnsi="Symbol"/>
        </w:rPr>
        <w:t></w:t>
      </w:r>
      <w:r w:rsidR="00406456">
        <w:t>s</w:t>
      </w:r>
      <w:r>
        <w:t>.</w:t>
      </w:r>
    </w:p>
    <w:p w14:paraId="11638214" w14:textId="3B9989D8" w:rsidR="006E64AC" w:rsidRDefault="006E64AC" w:rsidP="006E64AC">
      <w:pPr>
        <w:spacing w:before="120" w:after="120"/>
      </w:pPr>
      <w:r>
        <w:t xml:space="preserve">Khi </w:t>
      </w:r>
      <w:r w:rsidR="00593F8A">
        <w:rPr>
          <w:lang w:val="en-US"/>
        </w:rPr>
        <w:t xml:space="preserve">có </w:t>
      </w:r>
      <w:r>
        <w:t>mộ</w:t>
      </w:r>
      <w:r w:rsidR="00593F8A">
        <w:t>t sai hỏng</w:t>
      </w:r>
      <w:r>
        <w:t xml:space="preserve"> xảy ra:</w:t>
      </w:r>
    </w:p>
    <w:p w14:paraId="696A93CC" w14:textId="77777777" w:rsidR="006E64AC" w:rsidRDefault="006E64AC">
      <w:pPr>
        <w:pStyle w:val="ListParagraph"/>
        <w:numPr>
          <w:ilvl w:val="0"/>
          <w:numId w:val="8"/>
        </w:numPr>
        <w:spacing w:before="120" w:after="120"/>
      </w:pPr>
      <w:r>
        <w:t>dọc theo kết nối kênh thuê riêng; hoặc</w:t>
      </w:r>
    </w:p>
    <w:p w14:paraId="67B5F297" w14:textId="77777777" w:rsidR="00593F8A" w:rsidRPr="00593F8A" w:rsidRDefault="00593F8A">
      <w:pPr>
        <w:pStyle w:val="ListParagraph"/>
        <w:numPr>
          <w:ilvl w:val="0"/>
          <w:numId w:val="8"/>
        </w:numPr>
        <w:spacing w:before="120" w:after="120"/>
      </w:pPr>
      <w:r>
        <w:t>tại</w:t>
      </w:r>
      <w:r w:rsidR="006E64AC">
        <w:t xml:space="preserve"> đầu vào kênh thuê riêng</w:t>
      </w:r>
      <w:r>
        <w:rPr>
          <w:lang w:val="en-US"/>
        </w:rPr>
        <w:t>;</w:t>
      </w:r>
      <w:r w:rsidR="006E64AC">
        <w:t xml:space="preserve"> (tham khảo EN 301 165</w:t>
      </w:r>
      <w:r w:rsidR="006E64AC">
        <w:rPr>
          <w:lang w:val="en-US"/>
        </w:rPr>
        <w:t xml:space="preserve"> [4]</w:t>
      </w:r>
    </w:p>
    <w:p w14:paraId="391FF509" w14:textId="7C80E1FF" w:rsidR="004379A6" w:rsidRPr="00593F8A" w:rsidRDefault="00593F8A" w:rsidP="00593F8A">
      <w:pPr>
        <w:spacing w:before="120" w:after="120"/>
      </w:pPr>
      <w:r w:rsidRPr="00593F8A">
        <w:rPr>
          <w:lang w:val="en-US"/>
        </w:rPr>
        <w:t>thì tín hiệu AU4-AIS phải có tại đầu ra phía đầu xa</w:t>
      </w:r>
      <w:r>
        <w:rPr>
          <w:lang w:val="en-US"/>
        </w:rPr>
        <w:t>.</w:t>
      </w:r>
    </w:p>
    <w:p w14:paraId="2CA38712" w14:textId="2695B212" w:rsidR="006E64AC" w:rsidRDefault="001670B9" w:rsidP="007173BC">
      <w:pPr>
        <w:spacing w:before="120" w:after="120"/>
        <w:jc w:val="center"/>
      </w:pPr>
      <w:r>
        <w:rPr>
          <w:noProof/>
          <w:lang w:val="en-US" w:eastAsia="en-US"/>
        </w:rPr>
        <w:drawing>
          <wp:inline distT="0" distB="0" distL="0" distR="0" wp14:anchorId="61D1FB83" wp14:editId="6D91E3DB">
            <wp:extent cx="2835487" cy="204069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0510" cy="2044306"/>
                    </a:xfrm>
                    <a:prstGeom prst="rect">
                      <a:avLst/>
                    </a:prstGeom>
                    <a:noFill/>
                  </pic:spPr>
                </pic:pic>
              </a:graphicData>
            </a:graphic>
          </wp:inline>
        </w:drawing>
      </w:r>
    </w:p>
    <w:p w14:paraId="44A3FAFD" w14:textId="10DF44F1" w:rsidR="007173BC" w:rsidRPr="00225E1C" w:rsidRDefault="00225E1C" w:rsidP="007173BC">
      <w:pPr>
        <w:spacing w:before="120" w:after="120"/>
        <w:rPr>
          <w:sz w:val="18"/>
          <w:szCs w:val="18"/>
          <w:lang w:val="en-US"/>
        </w:rPr>
      </w:pPr>
      <w:r w:rsidRPr="00225E1C">
        <w:rPr>
          <w:sz w:val="18"/>
          <w:szCs w:val="18"/>
          <w:lang w:val="en-US"/>
        </w:rPr>
        <w:t>Chú thích</w:t>
      </w:r>
      <w:r w:rsidR="007173BC" w:rsidRPr="00225E1C">
        <w:rPr>
          <w:sz w:val="18"/>
          <w:szCs w:val="18"/>
          <w:lang w:val="en-US"/>
        </w:rPr>
        <w:t>:</w:t>
      </w:r>
      <w:r w:rsidRPr="00225E1C">
        <w:rPr>
          <w:sz w:val="18"/>
          <w:szCs w:val="18"/>
          <w:lang w:val="en-US"/>
        </w:rPr>
        <w:t xml:space="preserve"> </w:t>
      </w:r>
      <w:r w:rsidR="007173BC" w:rsidRPr="00225E1C">
        <w:rPr>
          <w:sz w:val="18"/>
          <w:szCs w:val="18"/>
          <w:lang w:val="en-US"/>
        </w:rPr>
        <w:t xml:space="preserve">Nội dung của </w:t>
      </w:r>
      <w:r w:rsidR="00593F8A" w:rsidRPr="00225E1C">
        <w:rPr>
          <w:sz w:val="18"/>
          <w:szCs w:val="18"/>
          <w:lang w:val="en-US"/>
        </w:rPr>
        <w:t xml:space="preserve">byte </w:t>
      </w:r>
      <w:r w:rsidR="007173BC" w:rsidRPr="00225E1C">
        <w:rPr>
          <w:sz w:val="18"/>
          <w:szCs w:val="18"/>
          <w:lang w:val="en-US"/>
        </w:rPr>
        <w:t>B3 có thể thay đổ</w:t>
      </w:r>
      <w:r w:rsidR="00593F8A" w:rsidRPr="00225E1C">
        <w:rPr>
          <w:sz w:val="18"/>
          <w:szCs w:val="18"/>
          <w:lang w:val="en-US"/>
        </w:rPr>
        <w:t>i do các quá</w:t>
      </w:r>
      <w:r w:rsidR="007173BC" w:rsidRPr="00225E1C">
        <w:rPr>
          <w:sz w:val="18"/>
          <w:szCs w:val="18"/>
          <w:lang w:val="en-US"/>
        </w:rPr>
        <w:t xml:space="preserve"> trình giám sát kết nố</w:t>
      </w:r>
      <w:r w:rsidR="00593F8A" w:rsidRPr="00225E1C">
        <w:rPr>
          <w:sz w:val="18"/>
          <w:szCs w:val="18"/>
          <w:lang w:val="en-US"/>
        </w:rPr>
        <w:t>i chuyển tiếp</w:t>
      </w:r>
      <w:r w:rsidR="007173BC" w:rsidRPr="00225E1C">
        <w:rPr>
          <w:sz w:val="18"/>
          <w:szCs w:val="18"/>
          <w:lang w:val="en-US"/>
        </w:rPr>
        <w:t>. Tính toàn vẹn của thông tin chẵn lẻ của B3 đượ</w:t>
      </w:r>
      <w:r w:rsidR="00593F8A" w:rsidRPr="00225E1C">
        <w:rPr>
          <w:sz w:val="18"/>
          <w:szCs w:val="18"/>
          <w:lang w:val="en-US"/>
        </w:rPr>
        <w:t xml:space="preserve">c duy trì suốt dọc </w:t>
      </w:r>
      <w:r w:rsidR="007173BC" w:rsidRPr="00225E1C">
        <w:rPr>
          <w:sz w:val="18"/>
          <w:szCs w:val="18"/>
          <w:lang w:val="en-US"/>
        </w:rPr>
        <w:t>kênh thuê riêng.</w:t>
      </w:r>
    </w:p>
    <w:p w14:paraId="00EECC24" w14:textId="6064991B" w:rsidR="007173BC" w:rsidRDefault="007173BC">
      <w:pPr>
        <w:pStyle w:val="Hnhv"/>
      </w:pPr>
      <w:r>
        <w:t xml:space="preserve">- </w:t>
      </w:r>
      <w:r w:rsidRPr="007173BC">
        <w:t>Cấu trúc của VC-4</w:t>
      </w:r>
    </w:p>
    <w:p w14:paraId="0E528C8F" w14:textId="376481F8" w:rsidR="001670B9" w:rsidRPr="00FA4456" w:rsidRDefault="001670B9" w:rsidP="001670B9">
      <w:pPr>
        <w:spacing w:before="120"/>
      </w:pPr>
      <w:r w:rsidRPr="00FA4456">
        <w:rPr>
          <w:b/>
          <w:bCs/>
        </w:rPr>
        <w:t>Phương pháp đánh giá:</w:t>
      </w:r>
      <w:r w:rsidRPr="00FA4456">
        <w:t xml:space="preserve"> Tiến hành đánh giá theo </w:t>
      </w:r>
      <w:r w:rsidR="0055071B" w:rsidRPr="00FA4456">
        <w:rPr>
          <w:lang w:val="en-US"/>
        </w:rPr>
        <w:t>A</w:t>
      </w:r>
      <w:r w:rsidRPr="00FA4456">
        <w:t xml:space="preserve">.2.1 và </w:t>
      </w:r>
      <w:r w:rsidR="0055071B" w:rsidRPr="00FA4456">
        <w:rPr>
          <w:lang w:val="en-US"/>
        </w:rPr>
        <w:t>A</w:t>
      </w:r>
      <w:r w:rsidRPr="00FA4456">
        <w:t>.2.3.</w:t>
      </w:r>
    </w:p>
    <w:p w14:paraId="29EBF529" w14:textId="5AD508E6" w:rsidR="00406456" w:rsidRPr="00406456" w:rsidRDefault="00FA12E6">
      <w:pPr>
        <w:pStyle w:val="Heading2"/>
        <w:numPr>
          <w:ilvl w:val="1"/>
          <w:numId w:val="13"/>
        </w:numPr>
        <w:ind w:left="0" w:firstLine="0"/>
        <w:rPr>
          <w:lang w:val="en-US"/>
        </w:rPr>
      </w:pPr>
      <w:bookmarkStart w:id="20" w:name="_Toc120728754"/>
      <w:r>
        <w:rPr>
          <w:lang w:val="en-US"/>
        </w:rPr>
        <w:t>Đặc tính</w:t>
      </w:r>
      <w:r w:rsidR="00406456">
        <w:rPr>
          <w:lang w:val="en-US"/>
        </w:rPr>
        <w:t xml:space="preserve"> lỗi</w:t>
      </w:r>
      <w:bookmarkEnd w:id="20"/>
    </w:p>
    <w:p w14:paraId="54211EB4" w14:textId="395B4F02" w:rsidR="00406456" w:rsidRPr="00593F8A" w:rsidRDefault="00406456" w:rsidP="00593F8A">
      <w:pPr>
        <w:spacing w:before="120"/>
      </w:pPr>
      <w:r w:rsidRPr="00855EEB">
        <w:rPr>
          <w:b/>
        </w:rPr>
        <w:t>Yêu cầ</w:t>
      </w:r>
      <w:r w:rsidR="00593F8A" w:rsidRPr="00855EEB">
        <w:rPr>
          <w:b/>
        </w:rPr>
        <w:t>u:</w:t>
      </w:r>
      <w:r w:rsidR="00593F8A">
        <w:t xml:space="preserve"> </w:t>
      </w:r>
      <w:r w:rsidR="00593F8A" w:rsidRPr="00593F8A">
        <w:t>Kênh thuê riêng VC-4 đang hoạt động cũng như kênh thuê riêng được ngắt ra để đo kiểm lỗi, phải đáp ứng yêu cầu về lỗi như Bảng 1 sau.</w:t>
      </w:r>
    </w:p>
    <w:p w14:paraId="711F388C" w14:textId="46B9BF8D" w:rsidR="00406456" w:rsidRDefault="00593F8A">
      <w:pPr>
        <w:pStyle w:val="Bngbiu"/>
      </w:pPr>
      <w:r>
        <w:t>–</w:t>
      </w:r>
      <w:r w:rsidR="00406456">
        <w:t xml:space="preserve"> </w:t>
      </w:r>
      <w:r>
        <w:rPr>
          <w:lang w:val="vi-VN"/>
        </w:rPr>
        <w:t>Chỉ</w:t>
      </w:r>
      <w:r w:rsidR="00406456" w:rsidRPr="00406456">
        <w:rPr>
          <w:lang w:val="vi-VN"/>
        </w:rPr>
        <w:t xml:space="preserve"> tiêu </w:t>
      </w:r>
      <w:r>
        <w:t xml:space="preserve">lỗi trong </w:t>
      </w:r>
      <w:r w:rsidR="00406456" w:rsidRPr="00406456">
        <w:rPr>
          <w:lang w:val="vi-VN"/>
        </w:rPr>
        <w:t xml:space="preserve">24 giờ </w:t>
      </w:r>
      <w:r>
        <w:t>kiểm tra đối với</w:t>
      </w:r>
      <w:r>
        <w:rPr>
          <w:lang w:val="vi-VN"/>
        </w:rPr>
        <w:t xml:space="preserve"> khối có độ dài </w:t>
      </w:r>
      <w:r w:rsidR="00406456" w:rsidRPr="00406456">
        <w:rPr>
          <w:lang w:val="vi-VN"/>
        </w:rPr>
        <w:t>18 792 bit (VC-4)</w:t>
      </w:r>
    </w:p>
    <w:tbl>
      <w:tblPr>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6"/>
        <w:gridCol w:w="1972"/>
        <w:gridCol w:w="1701"/>
        <w:gridCol w:w="1714"/>
        <w:gridCol w:w="1843"/>
      </w:tblGrid>
      <w:tr w:rsidR="00406456" w:rsidRPr="00406456" w14:paraId="4C18F753" w14:textId="77777777" w:rsidTr="00406456">
        <w:trPr>
          <w:trHeight w:val="215"/>
        </w:trPr>
        <w:tc>
          <w:tcPr>
            <w:tcW w:w="2126" w:type="dxa"/>
            <w:vMerge w:val="restart"/>
          </w:tcPr>
          <w:p w14:paraId="7CB2861F" w14:textId="77777777" w:rsidR="00406456" w:rsidRPr="00406456" w:rsidRDefault="00406456" w:rsidP="00406456">
            <w:pPr>
              <w:spacing w:before="120"/>
              <w:jc w:val="center"/>
              <w:rPr>
                <w:b/>
                <w:lang w:val="en-US"/>
              </w:rPr>
            </w:pPr>
            <w:r w:rsidRPr="00406456">
              <w:rPr>
                <w:b/>
                <w:lang w:val="en-US"/>
              </w:rPr>
              <w:t>Màn biểu diễn</w:t>
            </w:r>
          </w:p>
          <w:p w14:paraId="67D05EC7" w14:textId="77777777" w:rsidR="00406456" w:rsidRPr="00406456" w:rsidRDefault="00406456" w:rsidP="00406456">
            <w:pPr>
              <w:spacing w:before="120"/>
              <w:jc w:val="center"/>
              <w:rPr>
                <w:b/>
                <w:lang w:val="en-US"/>
              </w:rPr>
            </w:pPr>
            <w:r w:rsidRPr="00406456">
              <w:rPr>
                <w:b/>
                <w:lang w:val="en-US"/>
              </w:rPr>
              <w:t>tham số</w:t>
            </w:r>
          </w:p>
        </w:tc>
        <w:tc>
          <w:tcPr>
            <w:tcW w:w="3673" w:type="dxa"/>
            <w:gridSpan w:val="2"/>
          </w:tcPr>
          <w:p w14:paraId="3FD0DA86" w14:textId="77777777" w:rsidR="00406456" w:rsidRPr="00406456" w:rsidRDefault="00406456" w:rsidP="00406456">
            <w:pPr>
              <w:spacing w:before="120"/>
              <w:jc w:val="center"/>
              <w:rPr>
                <w:b/>
                <w:lang w:val="en-US"/>
              </w:rPr>
            </w:pPr>
            <w:r w:rsidRPr="00406456">
              <w:rPr>
                <w:b/>
                <w:lang w:val="en-US"/>
              </w:rPr>
              <w:t>Trên cạn</w:t>
            </w:r>
          </w:p>
        </w:tc>
        <w:tc>
          <w:tcPr>
            <w:tcW w:w="3557" w:type="dxa"/>
            <w:gridSpan w:val="2"/>
          </w:tcPr>
          <w:p w14:paraId="4A5C258A" w14:textId="77777777" w:rsidR="00406456" w:rsidRPr="00406456" w:rsidRDefault="00406456" w:rsidP="00406456">
            <w:pPr>
              <w:spacing w:before="120"/>
              <w:jc w:val="center"/>
              <w:rPr>
                <w:b/>
                <w:lang w:val="en-US"/>
              </w:rPr>
            </w:pPr>
            <w:r w:rsidRPr="00406456">
              <w:rPr>
                <w:b/>
                <w:lang w:val="en-US"/>
              </w:rPr>
              <w:t>Vệ tinh</w:t>
            </w:r>
          </w:p>
        </w:tc>
      </w:tr>
      <w:tr w:rsidR="00406456" w:rsidRPr="00406456" w14:paraId="1974351C" w14:textId="77777777" w:rsidTr="00406456">
        <w:trPr>
          <w:trHeight w:val="215"/>
        </w:trPr>
        <w:tc>
          <w:tcPr>
            <w:tcW w:w="2126" w:type="dxa"/>
            <w:vMerge/>
            <w:tcBorders>
              <w:top w:val="nil"/>
            </w:tcBorders>
          </w:tcPr>
          <w:p w14:paraId="74D4FCF9" w14:textId="77777777" w:rsidR="00406456" w:rsidRPr="00406456" w:rsidRDefault="00406456" w:rsidP="00406456">
            <w:pPr>
              <w:spacing w:before="120"/>
              <w:jc w:val="center"/>
              <w:rPr>
                <w:lang w:val="en-US"/>
              </w:rPr>
            </w:pPr>
          </w:p>
        </w:tc>
        <w:tc>
          <w:tcPr>
            <w:tcW w:w="1972" w:type="dxa"/>
          </w:tcPr>
          <w:p w14:paraId="29F9C3C9" w14:textId="77777777" w:rsidR="00406456" w:rsidRPr="00406456" w:rsidRDefault="00406456" w:rsidP="00406456">
            <w:pPr>
              <w:spacing w:before="120"/>
              <w:jc w:val="center"/>
              <w:rPr>
                <w:lang w:val="en-US"/>
              </w:rPr>
            </w:pPr>
            <w:r w:rsidRPr="00406456">
              <w:rPr>
                <w:lang w:val="en-US"/>
              </w:rPr>
              <w:t>Tỷ lệ (trung bình)</w:t>
            </w:r>
          </w:p>
        </w:tc>
        <w:tc>
          <w:tcPr>
            <w:tcW w:w="1701" w:type="dxa"/>
          </w:tcPr>
          <w:p w14:paraId="6DD8BC13" w14:textId="33C98E25" w:rsidR="00406456" w:rsidRPr="00406456" w:rsidRDefault="00406456" w:rsidP="00406456">
            <w:pPr>
              <w:spacing w:before="120"/>
              <w:jc w:val="center"/>
              <w:rPr>
                <w:lang w:val="en-US"/>
              </w:rPr>
            </w:pPr>
            <w:r w:rsidRPr="00406456">
              <w:rPr>
                <w:lang w:val="en-US"/>
              </w:rPr>
              <w:t>S1 (</w:t>
            </w:r>
            <w:r w:rsidR="00942EB8">
              <w:rPr>
                <w:lang w:val="en-US"/>
              </w:rPr>
              <w:t>chú thích</w:t>
            </w:r>
            <w:r w:rsidRPr="00406456">
              <w:rPr>
                <w:lang w:val="en-US"/>
              </w:rPr>
              <w:t>)</w:t>
            </w:r>
          </w:p>
        </w:tc>
        <w:tc>
          <w:tcPr>
            <w:tcW w:w="1714" w:type="dxa"/>
          </w:tcPr>
          <w:p w14:paraId="2EB41EBD" w14:textId="77777777" w:rsidR="00406456" w:rsidRPr="00406456" w:rsidRDefault="00406456" w:rsidP="00406456">
            <w:pPr>
              <w:spacing w:before="120"/>
              <w:jc w:val="center"/>
              <w:rPr>
                <w:lang w:val="en-US"/>
              </w:rPr>
            </w:pPr>
            <w:r w:rsidRPr="00406456">
              <w:rPr>
                <w:lang w:val="en-US"/>
              </w:rPr>
              <w:t>Tỷ lệ (trung bình)</w:t>
            </w:r>
          </w:p>
        </w:tc>
        <w:tc>
          <w:tcPr>
            <w:tcW w:w="1843" w:type="dxa"/>
          </w:tcPr>
          <w:p w14:paraId="4F0BF99F" w14:textId="10EF97F7" w:rsidR="00406456" w:rsidRPr="00406456" w:rsidRDefault="00406456" w:rsidP="00406456">
            <w:pPr>
              <w:spacing w:before="120"/>
              <w:jc w:val="center"/>
              <w:rPr>
                <w:lang w:val="en-US"/>
              </w:rPr>
            </w:pPr>
            <w:r w:rsidRPr="00406456">
              <w:rPr>
                <w:lang w:val="en-US"/>
              </w:rPr>
              <w:t>S1 (</w:t>
            </w:r>
            <w:r w:rsidR="00942EB8">
              <w:rPr>
                <w:lang w:val="en-US"/>
              </w:rPr>
              <w:t>chú thích</w:t>
            </w:r>
            <w:r w:rsidRPr="00406456">
              <w:rPr>
                <w:lang w:val="en-US"/>
              </w:rPr>
              <w:t>)</w:t>
            </w:r>
          </w:p>
        </w:tc>
      </w:tr>
      <w:tr w:rsidR="00406456" w:rsidRPr="00406456" w14:paraId="7754AF2C" w14:textId="77777777" w:rsidTr="00406456">
        <w:trPr>
          <w:trHeight w:val="217"/>
        </w:trPr>
        <w:tc>
          <w:tcPr>
            <w:tcW w:w="2126" w:type="dxa"/>
          </w:tcPr>
          <w:p w14:paraId="1A263FAD" w14:textId="77777777" w:rsidR="00406456" w:rsidRPr="00406456" w:rsidRDefault="00406456" w:rsidP="00406456">
            <w:pPr>
              <w:spacing w:before="120"/>
              <w:jc w:val="center"/>
              <w:rPr>
                <w:lang w:val="en-US"/>
              </w:rPr>
            </w:pPr>
            <w:r w:rsidRPr="00406456">
              <w:rPr>
                <w:lang w:val="en-US"/>
              </w:rPr>
              <w:t>ES</w:t>
            </w:r>
          </w:p>
        </w:tc>
        <w:tc>
          <w:tcPr>
            <w:tcW w:w="1972" w:type="dxa"/>
          </w:tcPr>
          <w:p w14:paraId="486594C8" w14:textId="77777777" w:rsidR="00406456" w:rsidRPr="00406456" w:rsidRDefault="00406456" w:rsidP="00406456">
            <w:pPr>
              <w:spacing w:before="120"/>
              <w:rPr>
                <w:lang w:val="en-US"/>
              </w:rPr>
            </w:pPr>
            <w:r w:rsidRPr="00406456">
              <w:rPr>
                <w:lang w:val="en-US"/>
              </w:rPr>
              <w:t>0,08</w:t>
            </w:r>
          </w:p>
        </w:tc>
        <w:tc>
          <w:tcPr>
            <w:tcW w:w="1701" w:type="dxa"/>
          </w:tcPr>
          <w:p w14:paraId="7C099AB0" w14:textId="6F0B4C4A" w:rsidR="00406456" w:rsidRPr="00406456" w:rsidRDefault="00406456" w:rsidP="00406456">
            <w:pPr>
              <w:spacing w:before="120"/>
              <w:rPr>
                <w:lang w:val="en-US"/>
              </w:rPr>
            </w:pPr>
            <w:r>
              <w:rPr>
                <w:lang w:val="en-US"/>
              </w:rPr>
              <w:t>≤</w:t>
            </w:r>
            <w:r w:rsidRPr="00406456">
              <w:rPr>
                <w:lang w:val="en-US"/>
              </w:rPr>
              <w:t xml:space="preserve"> 6 746 s</w:t>
            </w:r>
          </w:p>
        </w:tc>
        <w:tc>
          <w:tcPr>
            <w:tcW w:w="1714" w:type="dxa"/>
          </w:tcPr>
          <w:p w14:paraId="17805092" w14:textId="77777777" w:rsidR="00406456" w:rsidRPr="00406456" w:rsidRDefault="00406456" w:rsidP="00406456">
            <w:pPr>
              <w:spacing w:before="120"/>
              <w:rPr>
                <w:lang w:val="en-US"/>
              </w:rPr>
            </w:pPr>
            <w:r w:rsidRPr="00406456">
              <w:rPr>
                <w:lang w:val="en-US"/>
              </w:rPr>
              <w:t>0,12</w:t>
            </w:r>
          </w:p>
        </w:tc>
        <w:tc>
          <w:tcPr>
            <w:tcW w:w="1843" w:type="dxa"/>
          </w:tcPr>
          <w:p w14:paraId="309FA39E" w14:textId="0DA3360F" w:rsidR="00406456" w:rsidRPr="00406456" w:rsidRDefault="00406456" w:rsidP="00406456">
            <w:pPr>
              <w:spacing w:before="120"/>
              <w:rPr>
                <w:lang w:val="en-US"/>
              </w:rPr>
            </w:pPr>
            <w:r>
              <w:rPr>
                <w:lang w:val="en-US"/>
              </w:rPr>
              <w:t>≤</w:t>
            </w:r>
            <w:r w:rsidRPr="00406456">
              <w:rPr>
                <w:lang w:val="en-US"/>
              </w:rPr>
              <w:t>10 575 s</w:t>
            </w:r>
          </w:p>
        </w:tc>
      </w:tr>
      <w:tr w:rsidR="00406456" w:rsidRPr="00406456" w14:paraId="02B5047A" w14:textId="77777777" w:rsidTr="00406456">
        <w:trPr>
          <w:trHeight w:val="256"/>
        </w:trPr>
        <w:tc>
          <w:tcPr>
            <w:tcW w:w="2126" w:type="dxa"/>
          </w:tcPr>
          <w:p w14:paraId="06D135D5" w14:textId="77777777" w:rsidR="00406456" w:rsidRPr="00406456" w:rsidRDefault="00406456" w:rsidP="00406456">
            <w:pPr>
              <w:spacing w:before="120"/>
              <w:jc w:val="center"/>
              <w:rPr>
                <w:lang w:val="en-US"/>
              </w:rPr>
            </w:pPr>
            <w:r w:rsidRPr="00406456">
              <w:rPr>
                <w:lang w:val="en-US"/>
              </w:rPr>
              <w:t>SES</w:t>
            </w:r>
          </w:p>
        </w:tc>
        <w:tc>
          <w:tcPr>
            <w:tcW w:w="1972" w:type="dxa"/>
          </w:tcPr>
          <w:p w14:paraId="230ACFD2" w14:textId="77777777" w:rsidR="00406456" w:rsidRPr="00406456" w:rsidRDefault="00406456" w:rsidP="00406456">
            <w:pPr>
              <w:spacing w:before="120"/>
              <w:rPr>
                <w:lang w:val="en-US"/>
              </w:rPr>
            </w:pPr>
            <w:r w:rsidRPr="00406456">
              <w:rPr>
                <w:lang w:val="en-US"/>
              </w:rPr>
              <w:t>0,001</w:t>
            </w:r>
          </w:p>
        </w:tc>
        <w:tc>
          <w:tcPr>
            <w:tcW w:w="1701" w:type="dxa"/>
          </w:tcPr>
          <w:p w14:paraId="70D381E7" w14:textId="2542E922" w:rsidR="00406456" w:rsidRPr="00406456" w:rsidRDefault="00406456" w:rsidP="00406456">
            <w:pPr>
              <w:spacing w:before="120"/>
              <w:rPr>
                <w:lang w:val="en-US"/>
              </w:rPr>
            </w:pPr>
            <w:r>
              <w:rPr>
                <w:lang w:val="en-US"/>
              </w:rPr>
              <w:t>≤</w:t>
            </w:r>
            <w:r w:rsidRPr="00406456">
              <w:rPr>
                <w:lang w:val="en-US"/>
              </w:rPr>
              <w:t xml:space="preserve"> 68 s</w:t>
            </w:r>
          </w:p>
        </w:tc>
        <w:tc>
          <w:tcPr>
            <w:tcW w:w="1714" w:type="dxa"/>
          </w:tcPr>
          <w:p w14:paraId="7D2B7A38" w14:textId="17D112F6" w:rsidR="00406456" w:rsidRPr="00406456" w:rsidRDefault="00406456" w:rsidP="00406456">
            <w:pPr>
              <w:spacing w:before="120"/>
              <w:rPr>
                <w:lang w:val="en-US"/>
              </w:rPr>
            </w:pPr>
            <w:r w:rsidRPr="00406456">
              <w:rPr>
                <w:lang w:val="en-US"/>
              </w:rPr>
              <w:t xml:space="preserve">1,56 </w:t>
            </w:r>
            <w:r>
              <w:rPr>
                <w:lang w:val="en-US"/>
              </w:rPr>
              <w:t>x</w:t>
            </w:r>
            <w:r w:rsidRPr="00406456">
              <w:rPr>
                <w:lang w:val="en-US"/>
              </w:rPr>
              <w:t xml:space="preserve"> 10</w:t>
            </w:r>
            <w:r w:rsidRPr="00406456">
              <w:rPr>
                <w:vertAlign w:val="superscript"/>
                <w:lang w:val="en-US"/>
              </w:rPr>
              <w:t>-3</w:t>
            </w:r>
          </w:p>
        </w:tc>
        <w:tc>
          <w:tcPr>
            <w:tcW w:w="1843" w:type="dxa"/>
          </w:tcPr>
          <w:p w14:paraId="07FCA790" w14:textId="27A5558A" w:rsidR="00406456" w:rsidRPr="00406456" w:rsidRDefault="00406456" w:rsidP="00406456">
            <w:pPr>
              <w:spacing w:before="120"/>
              <w:rPr>
                <w:lang w:val="en-US"/>
              </w:rPr>
            </w:pPr>
            <w:r>
              <w:rPr>
                <w:lang w:val="en-US"/>
              </w:rPr>
              <w:t>≤</w:t>
            </w:r>
            <w:r w:rsidRPr="00406456">
              <w:rPr>
                <w:lang w:val="en-US"/>
              </w:rPr>
              <w:t xml:space="preserve"> 112 s</w:t>
            </w:r>
          </w:p>
        </w:tc>
      </w:tr>
      <w:tr w:rsidR="00406456" w:rsidRPr="00406456" w14:paraId="7B5A30BF" w14:textId="77777777" w:rsidTr="00406456">
        <w:trPr>
          <w:trHeight w:val="256"/>
        </w:trPr>
        <w:tc>
          <w:tcPr>
            <w:tcW w:w="2126" w:type="dxa"/>
          </w:tcPr>
          <w:p w14:paraId="75796288" w14:textId="77777777" w:rsidR="00406456" w:rsidRPr="00406456" w:rsidRDefault="00406456" w:rsidP="00406456">
            <w:pPr>
              <w:spacing w:before="120"/>
              <w:jc w:val="center"/>
              <w:rPr>
                <w:lang w:val="en-US"/>
              </w:rPr>
            </w:pPr>
            <w:r w:rsidRPr="00406456">
              <w:rPr>
                <w:lang w:val="en-US"/>
              </w:rPr>
              <w:t>BBE</w:t>
            </w:r>
          </w:p>
        </w:tc>
        <w:tc>
          <w:tcPr>
            <w:tcW w:w="1972" w:type="dxa"/>
          </w:tcPr>
          <w:p w14:paraId="4CC5EDAC" w14:textId="531C60D9" w:rsidR="00406456" w:rsidRPr="00406456" w:rsidRDefault="00406456" w:rsidP="00406456">
            <w:pPr>
              <w:spacing w:before="120"/>
              <w:rPr>
                <w:lang w:val="en-US"/>
              </w:rPr>
            </w:pPr>
            <w:r w:rsidRPr="00406456">
              <w:rPr>
                <w:lang w:val="en-US"/>
              </w:rPr>
              <w:t xml:space="preserve">1,0 </w:t>
            </w:r>
            <w:r>
              <w:rPr>
                <w:lang w:val="en-US"/>
              </w:rPr>
              <w:t>x</w:t>
            </w:r>
            <w:r w:rsidRPr="00406456">
              <w:rPr>
                <w:lang w:val="en-US"/>
              </w:rPr>
              <w:t xml:space="preserve"> 10</w:t>
            </w:r>
            <w:r w:rsidRPr="00406456">
              <w:rPr>
                <w:vertAlign w:val="superscript"/>
                <w:lang w:val="en-US"/>
              </w:rPr>
              <w:t>-4</w:t>
            </w:r>
          </w:p>
        </w:tc>
        <w:tc>
          <w:tcPr>
            <w:tcW w:w="1701" w:type="dxa"/>
          </w:tcPr>
          <w:p w14:paraId="603BD066" w14:textId="35C4E11C" w:rsidR="00406456" w:rsidRPr="00406456" w:rsidRDefault="00406456" w:rsidP="00406456">
            <w:pPr>
              <w:spacing w:before="120"/>
              <w:rPr>
                <w:lang w:val="en-US"/>
              </w:rPr>
            </w:pPr>
            <w:r>
              <w:rPr>
                <w:lang w:val="en-US"/>
              </w:rPr>
              <w:t>≤</w:t>
            </w:r>
            <w:r w:rsidR="00593F8A">
              <w:rPr>
                <w:lang w:val="en-US"/>
              </w:rPr>
              <w:t xml:space="preserve"> 68 594 khối</w:t>
            </w:r>
          </w:p>
        </w:tc>
        <w:tc>
          <w:tcPr>
            <w:tcW w:w="1714" w:type="dxa"/>
          </w:tcPr>
          <w:p w14:paraId="71B6CEFD" w14:textId="1B772309" w:rsidR="00406456" w:rsidRPr="00406456" w:rsidRDefault="00406456" w:rsidP="00406456">
            <w:pPr>
              <w:spacing w:before="120"/>
              <w:rPr>
                <w:lang w:val="en-US"/>
              </w:rPr>
            </w:pPr>
            <w:r w:rsidRPr="00406456">
              <w:rPr>
                <w:lang w:val="en-US"/>
              </w:rPr>
              <w:t xml:space="preserve">1,56 </w:t>
            </w:r>
            <w:r>
              <w:rPr>
                <w:lang w:val="en-US"/>
              </w:rPr>
              <w:t>x</w:t>
            </w:r>
            <w:r w:rsidRPr="00406456">
              <w:rPr>
                <w:lang w:val="en-US"/>
              </w:rPr>
              <w:t xml:space="preserve"> 10</w:t>
            </w:r>
            <w:r w:rsidRPr="00406456">
              <w:rPr>
                <w:vertAlign w:val="superscript"/>
                <w:lang w:val="en-US"/>
              </w:rPr>
              <w:t>-4</w:t>
            </w:r>
          </w:p>
        </w:tc>
        <w:tc>
          <w:tcPr>
            <w:tcW w:w="1843" w:type="dxa"/>
          </w:tcPr>
          <w:p w14:paraId="0D2FBC5F" w14:textId="46651071" w:rsidR="00406456" w:rsidRPr="00406456" w:rsidRDefault="00406456" w:rsidP="00406456">
            <w:pPr>
              <w:spacing w:before="120"/>
              <w:rPr>
                <w:lang w:val="en-US"/>
              </w:rPr>
            </w:pPr>
            <w:r>
              <w:rPr>
                <w:lang w:val="en-US"/>
              </w:rPr>
              <w:t>≤</w:t>
            </w:r>
            <w:r w:rsidR="00593F8A">
              <w:rPr>
                <w:lang w:val="en-US"/>
              </w:rPr>
              <w:t xml:space="preserve"> 107 170 khối</w:t>
            </w:r>
          </w:p>
        </w:tc>
      </w:tr>
      <w:tr w:rsidR="00406456" w:rsidRPr="00406456" w14:paraId="637863EB" w14:textId="77777777" w:rsidTr="00406456">
        <w:trPr>
          <w:trHeight w:val="203"/>
        </w:trPr>
        <w:tc>
          <w:tcPr>
            <w:tcW w:w="9356" w:type="dxa"/>
            <w:gridSpan w:val="5"/>
          </w:tcPr>
          <w:p w14:paraId="4E0CFDFB" w14:textId="2B650DC0" w:rsidR="00406456" w:rsidRPr="00406456" w:rsidRDefault="000B425F" w:rsidP="00406456">
            <w:pPr>
              <w:spacing w:before="120"/>
              <w:rPr>
                <w:lang w:val="en-US"/>
              </w:rPr>
            </w:pPr>
            <w:r w:rsidRPr="007A4DFF">
              <w:rPr>
                <w:sz w:val="18"/>
                <w:szCs w:val="18"/>
                <w:lang w:val="en-US"/>
              </w:rPr>
              <w:t>CHÚ THÍCH</w:t>
            </w:r>
            <w:r w:rsidR="00406456" w:rsidRPr="00225E1C">
              <w:rPr>
                <w:sz w:val="18"/>
                <w:szCs w:val="18"/>
                <w:lang w:val="en-US"/>
              </w:rPr>
              <w:t>: Ngưỡng S1 đượ</w:t>
            </w:r>
            <w:r w:rsidR="00593F8A" w:rsidRPr="00225E1C">
              <w:rPr>
                <w:sz w:val="18"/>
                <w:szCs w:val="18"/>
                <w:lang w:val="en-US"/>
              </w:rPr>
              <w:t>c định nghĩa trong A</w:t>
            </w:r>
            <w:r w:rsidR="00406456" w:rsidRPr="00225E1C">
              <w:rPr>
                <w:sz w:val="18"/>
                <w:szCs w:val="18"/>
                <w:lang w:val="en-US"/>
              </w:rPr>
              <w:t>.4.</w:t>
            </w:r>
          </w:p>
        </w:tc>
      </w:tr>
    </w:tbl>
    <w:p w14:paraId="7C97392E" w14:textId="550FFF58" w:rsidR="00406456" w:rsidRPr="00FA4456" w:rsidRDefault="001670B9">
      <w:pPr>
        <w:spacing w:before="120"/>
      </w:pPr>
      <w:r w:rsidRPr="00FA4456">
        <w:rPr>
          <w:b/>
          <w:bCs/>
        </w:rPr>
        <w:t>Phương pháp đánh giá:</w:t>
      </w:r>
      <w:r w:rsidRPr="00FA4456">
        <w:t xml:space="preserve"> Tiến hành đánh giá theo </w:t>
      </w:r>
      <w:r w:rsidR="0055071B" w:rsidRPr="00FA4456">
        <w:rPr>
          <w:lang w:val="en-US"/>
        </w:rPr>
        <w:t>A</w:t>
      </w:r>
      <w:r w:rsidRPr="00FA4456">
        <w:t>.2.4.</w:t>
      </w:r>
    </w:p>
    <w:p w14:paraId="391FF942" w14:textId="475E44FC" w:rsidR="004379A6" w:rsidRDefault="00FA12E6">
      <w:pPr>
        <w:pStyle w:val="Heading1"/>
        <w:numPr>
          <w:ilvl w:val="0"/>
          <w:numId w:val="13"/>
        </w:numPr>
        <w:tabs>
          <w:tab w:val="clear" w:pos="709"/>
          <w:tab w:val="left" w:pos="142"/>
        </w:tabs>
        <w:ind w:left="0" w:firstLine="0"/>
      </w:pPr>
      <w:bookmarkStart w:id="21" w:name="_Toc120728755"/>
      <w:r>
        <w:t xml:space="preserve">Các yêu cầu kỹ thuật cho kết nối </w:t>
      </w:r>
      <w:r w:rsidR="0036069D" w:rsidRPr="0036069D">
        <w:t>kênh thuê riêng VC-3</w:t>
      </w:r>
      <w:bookmarkEnd w:id="21"/>
    </w:p>
    <w:p w14:paraId="391FF943" w14:textId="0832545F" w:rsidR="004379A6" w:rsidRPr="00314D3D" w:rsidRDefault="00FA12E6">
      <w:pPr>
        <w:pStyle w:val="Heading2"/>
        <w:numPr>
          <w:ilvl w:val="1"/>
          <w:numId w:val="13"/>
        </w:numPr>
        <w:ind w:left="0" w:firstLine="0"/>
        <w:rPr>
          <w:lang w:val="en-US"/>
        </w:rPr>
      </w:pPr>
      <w:bookmarkStart w:id="22" w:name="_Toc120728756"/>
      <w:r>
        <w:rPr>
          <w:lang w:val="en-US"/>
        </w:rPr>
        <w:t>Khả năng</w:t>
      </w:r>
      <w:r w:rsidR="0036069D" w:rsidRPr="0036069D">
        <w:rPr>
          <w:lang w:val="en-US"/>
        </w:rPr>
        <w:t xml:space="preserve"> truyền </w:t>
      </w:r>
      <w:r>
        <w:rPr>
          <w:lang w:val="en-US"/>
        </w:rPr>
        <w:t xml:space="preserve">tải </w:t>
      </w:r>
      <w:r w:rsidR="0036069D" w:rsidRPr="0036069D">
        <w:rPr>
          <w:lang w:val="en-US"/>
        </w:rPr>
        <w:t>thông tin</w:t>
      </w:r>
      <w:bookmarkEnd w:id="22"/>
    </w:p>
    <w:p w14:paraId="0CC0F549" w14:textId="06CF2671" w:rsidR="00593F8A" w:rsidRDefault="0036069D" w:rsidP="0036069D">
      <w:pPr>
        <w:spacing w:before="120"/>
      </w:pPr>
      <w:r w:rsidRPr="00855EEB">
        <w:rPr>
          <w:b/>
        </w:rPr>
        <w:t>Yêu cầu:</w:t>
      </w:r>
      <w:r>
        <w:t xml:space="preserve"> </w:t>
      </w:r>
      <w:r w:rsidR="001670B9" w:rsidRPr="001670B9">
        <w:t>Kênh thuê riêng phải có khả năng truyền tải hoàn toàn trong suốt VC-3 hai hướng ngoại trừ byte N1. Cấu trúc của một VC-3 được chỉ như trong Hình 3. Các byte của một VC-</w:t>
      </w:r>
      <w:r w:rsidR="001670B9" w:rsidRPr="001670B9">
        <w:lastRenderedPageBreak/>
        <w:t>3 được truyền với tần số 8 kHz, tức là độ dài khung là 125 µs</w:t>
      </w:r>
      <w:r w:rsidR="00593F8A">
        <w:t xml:space="preserve">. </w:t>
      </w:r>
    </w:p>
    <w:p w14:paraId="2867360D" w14:textId="03130C06" w:rsidR="0036069D" w:rsidRDefault="0036069D" w:rsidP="0036069D">
      <w:pPr>
        <w:spacing w:before="120"/>
      </w:pPr>
      <w:r>
        <w:t xml:space="preserve"> Khi một lỗi xảy ra:</w:t>
      </w:r>
    </w:p>
    <w:p w14:paraId="1A915476" w14:textId="49941068" w:rsidR="0036069D" w:rsidRDefault="0036069D">
      <w:pPr>
        <w:pStyle w:val="ListParagraph"/>
        <w:numPr>
          <w:ilvl w:val="0"/>
          <w:numId w:val="9"/>
        </w:numPr>
        <w:spacing w:before="120"/>
      </w:pPr>
      <w:r>
        <w:t>dọc theo kết nối kênh thuê riêng; hoặc</w:t>
      </w:r>
    </w:p>
    <w:p w14:paraId="5461EE22" w14:textId="0EAB07BC" w:rsidR="0036069D" w:rsidRDefault="00593F8A">
      <w:pPr>
        <w:pStyle w:val="ListParagraph"/>
        <w:numPr>
          <w:ilvl w:val="0"/>
          <w:numId w:val="9"/>
        </w:numPr>
        <w:spacing w:before="120"/>
      </w:pPr>
      <w:r>
        <w:t xml:space="preserve">tại </w:t>
      </w:r>
      <w:r w:rsidR="0036069D">
        <w:t>đầu vào kênh thuê riêng (tham khảo EN 301 165 [4]);</w:t>
      </w:r>
    </w:p>
    <w:p w14:paraId="7F8C7591" w14:textId="53DE6562" w:rsidR="0036069D" w:rsidRDefault="00593F8A" w:rsidP="00593F8A">
      <w:pPr>
        <w:spacing w:before="120"/>
        <w:ind w:left="360"/>
      </w:pPr>
      <w:r>
        <w:rPr>
          <w:lang w:val="en-US"/>
        </w:rPr>
        <w:t xml:space="preserve">thì tín hiệu </w:t>
      </w:r>
      <w:r w:rsidR="0036069D">
        <w:t xml:space="preserve">TU3-AIS </w:t>
      </w:r>
      <w:r>
        <w:rPr>
          <w:lang w:val="en-US"/>
        </w:rPr>
        <w:t>phải có tại đầu ra phía đầu xa</w:t>
      </w:r>
      <w:r w:rsidR="0036069D">
        <w:t>.</w:t>
      </w:r>
    </w:p>
    <w:p w14:paraId="3F256E86" w14:textId="74A7E2C6" w:rsidR="0036069D" w:rsidRDefault="001670B9" w:rsidP="001670B9">
      <w:pPr>
        <w:spacing w:before="120"/>
        <w:jc w:val="center"/>
      </w:pPr>
      <w:r w:rsidRPr="001670B9">
        <w:rPr>
          <w:noProof/>
          <w:lang w:val="en-US" w:eastAsia="en-US"/>
        </w:rPr>
        <w:drawing>
          <wp:inline distT="0" distB="0" distL="0" distR="0" wp14:anchorId="78B9B742" wp14:editId="1F4D5F67">
            <wp:extent cx="2578100" cy="192370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r="44965"/>
                    <a:stretch/>
                  </pic:blipFill>
                  <pic:spPr bwMode="auto">
                    <a:xfrm>
                      <a:off x="0" y="0"/>
                      <a:ext cx="2583768" cy="1927931"/>
                    </a:xfrm>
                    <a:prstGeom prst="rect">
                      <a:avLst/>
                    </a:prstGeom>
                    <a:noFill/>
                    <a:ln>
                      <a:noFill/>
                    </a:ln>
                    <a:extLst>
                      <a:ext uri="{53640926-AAD7-44D8-BBD7-CCE9431645EC}">
                        <a14:shadowObscured xmlns:a14="http://schemas.microsoft.com/office/drawing/2010/main"/>
                      </a:ext>
                    </a:extLst>
                  </pic:spPr>
                </pic:pic>
              </a:graphicData>
            </a:graphic>
          </wp:inline>
        </w:drawing>
      </w:r>
    </w:p>
    <w:p w14:paraId="5782FE26" w14:textId="2D312696" w:rsidR="0036069D" w:rsidRPr="00225E1C" w:rsidRDefault="000B425F" w:rsidP="0036069D">
      <w:pPr>
        <w:spacing w:before="120"/>
        <w:rPr>
          <w:sz w:val="18"/>
          <w:szCs w:val="18"/>
          <w:lang w:val="en-US"/>
        </w:rPr>
      </w:pPr>
      <w:r w:rsidRPr="007A4DFF">
        <w:rPr>
          <w:sz w:val="18"/>
          <w:szCs w:val="18"/>
          <w:lang w:val="en-US"/>
        </w:rPr>
        <w:t>CHÚ THÍCH</w:t>
      </w:r>
      <w:r w:rsidR="0036069D" w:rsidRPr="00225E1C">
        <w:rPr>
          <w:sz w:val="18"/>
          <w:szCs w:val="18"/>
          <w:lang w:val="en-US"/>
        </w:rPr>
        <w:t xml:space="preserve">: </w:t>
      </w:r>
      <w:r w:rsidR="00593F8A" w:rsidRPr="00225E1C">
        <w:rPr>
          <w:sz w:val="18"/>
          <w:szCs w:val="18"/>
        </w:rPr>
        <w:t>Nội dung của byte B3 có thể thay đổi do các quá trình giám sát kết nối chuyển tiếp. Tính toàn vẹn của thông tin chẵn lẻ của byte B3 được duy trì suốt dọc kênh thuê riêng.</w:t>
      </w:r>
    </w:p>
    <w:p w14:paraId="24129C53" w14:textId="7651C463" w:rsidR="0036069D" w:rsidRDefault="0036069D">
      <w:pPr>
        <w:pStyle w:val="Hnhv"/>
      </w:pPr>
      <w:r>
        <w:t xml:space="preserve">- </w:t>
      </w:r>
      <w:r w:rsidRPr="0036069D">
        <w:t>Cấu trúc của VC-3</w:t>
      </w:r>
    </w:p>
    <w:p w14:paraId="39E7FF3A" w14:textId="3C8692DF" w:rsidR="001670B9" w:rsidRPr="00FA4456" w:rsidRDefault="001670B9" w:rsidP="001670B9">
      <w:pPr>
        <w:spacing w:before="120"/>
      </w:pPr>
      <w:r w:rsidRPr="00FA4456">
        <w:rPr>
          <w:b/>
          <w:bCs/>
        </w:rPr>
        <w:t>Phương pháp đánh giá:</w:t>
      </w:r>
      <w:r w:rsidRPr="00FA4456">
        <w:t xml:space="preserve"> Tiến hành đánh giá theo </w:t>
      </w:r>
      <w:r w:rsidR="0055071B" w:rsidRPr="00FA4456">
        <w:rPr>
          <w:lang w:val="en-US"/>
        </w:rPr>
        <w:t>A</w:t>
      </w:r>
      <w:r w:rsidRPr="00FA4456">
        <w:t xml:space="preserve">.2.1 và </w:t>
      </w:r>
      <w:r w:rsidR="0055071B" w:rsidRPr="00FA4456">
        <w:rPr>
          <w:lang w:val="en-US"/>
        </w:rPr>
        <w:t>A</w:t>
      </w:r>
      <w:r w:rsidRPr="00FA4456">
        <w:t>.2.3.</w:t>
      </w:r>
    </w:p>
    <w:p w14:paraId="2426EF4E" w14:textId="014D8758" w:rsidR="0036069D" w:rsidRPr="0036069D" w:rsidRDefault="00FA12E6">
      <w:pPr>
        <w:pStyle w:val="Heading2"/>
        <w:numPr>
          <w:ilvl w:val="1"/>
          <w:numId w:val="13"/>
        </w:numPr>
        <w:ind w:left="0" w:firstLine="0"/>
        <w:rPr>
          <w:lang w:val="en-US"/>
        </w:rPr>
      </w:pPr>
      <w:bookmarkStart w:id="23" w:name="_Toc120728757"/>
      <w:r>
        <w:rPr>
          <w:lang w:val="en-US"/>
        </w:rPr>
        <w:t xml:space="preserve">Đặc tính </w:t>
      </w:r>
      <w:r w:rsidR="0036069D">
        <w:rPr>
          <w:lang w:val="en-US"/>
        </w:rPr>
        <w:t>lỗi</w:t>
      </w:r>
      <w:bookmarkEnd w:id="23"/>
    </w:p>
    <w:p w14:paraId="35990608" w14:textId="7CBD98ED" w:rsidR="0036069D" w:rsidRDefault="0004523B" w:rsidP="00855EEB">
      <w:pPr>
        <w:spacing w:before="120"/>
      </w:pPr>
      <w:r w:rsidRPr="00855EEB">
        <w:rPr>
          <w:b/>
        </w:rPr>
        <w:t>Yêu cầu:</w:t>
      </w:r>
      <w:r w:rsidRPr="0004523B">
        <w:t xml:space="preserve"> </w:t>
      </w:r>
      <w:r w:rsidR="00855EEB">
        <w:t>Kênh thuê riêng VC-3 đang hoạt động cũng như kênh thuê riêng được ngắt ra để đo kiểm lỗi, phải đáp ứng yêu cầu về lỗi như Bảng 2 sau.</w:t>
      </w:r>
    </w:p>
    <w:p w14:paraId="5ACE6731" w14:textId="1750E318" w:rsidR="0004523B" w:rsidRDefault="0004523B">
      <w:pPr>
        <w:pStyle w:val="Bngbiu"/>
      </w:pPr>
      <w:r>
        <w:t xml:space="preserve">- </w:t>
      </w:r>
      <w:r w:rsidR="00855EEB">
        <w:t>Chỉ tiêu lỗi trong 24 giờ kiểm tra đối với khối có độ dài 6 120 bit (VC-3)</w:t>
      </w:r>
    </w:p>
    <w:tbl>
      <w:tblPr>
        <w:tblW w:w="89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4"/>
        <w:gridCol w:w="1830"/>
        <w:gridCol w:w="1701"/>
        <w:gridCol w:w="1714"/>
        <w:gridCol w:w="1701"/>
      </w:tblGrid>
      <w:tr w:rsidR="0004523B" w:rsidRPr="0004523B" w14:paraId="1DC19332" w14:textId="77777777" w:rsidTr="0004523B">
        <w:trPr>
          <w:trHeight w:val="215"/>
          <w:jc w:val="center"/>
        </w:trPr>
        <w:tc>
          <w:tcPr>
            <w:tcW w:w="1984" w:type="dxa"/>
            <w:vMerge w:val="restart"/>
          </w:tcPr>
          <w:p w14:paraId="27B1098C" w14:textId="77777777" w:rsidR="0004523B" w:rsidRPr="0004523B" w:rsidRDefault="0004523B" w:rsidP="0004523B">
            <w:pPr>
              <w:spacing w:before="120"/>
              <w:jc w:val="center"/>
              <w:rPr>
                <w:b/>
                <w:lang w:val="en-US"/>
              </w:rPr>
            </w:pPr>
            <w:r w:rsidRPr="0004523B">
              <w:rPr>
                <w:b/>
                <w:lang w:val="en-US"/>
              </w:rPr>
              <w:t>Màn biểu diễn</w:t>
            </w:r>
          </w:p>
          <w:p w14:paraId="4DC7FBCD" w14:textId="77777777" w:rsidR="0004523B" w:rsidRPr="0004523B" w:rsidRDefault="0004523B" w:rsidP="0004523B">
            <w:pPr>
              <w:spacing w:before="120"/>
              <w:jc w:val="center"/>
              <w:rPr>
                <w:b/>
                <w:lang w:val="en-US"/>
              </w:rPr>
            </w:pPr>
            <w:r w:rsidRPr="0004523B">
              <w:rPr>
                <w:b/>
                <w:lang w:val="en-US"/>
              </w:rPr>
              <w:t>tham số</w:t>
            </w:r>
          </w:p>
        </w:tc>
        <w:tc>
          <w:tcPr>
            <w:tcW w:w="3531" w:type="dxa"/>
            <w:gridSpan w:val="2"/>
          </w:tcPr>
          <w:p w14:paraId="0C13CD4E" w14:textId="77777777" w:rsidR="0004523B" w:rsidRPr="0004523B" w:rsidRDefault="0004523B" w:rsidP="0004523B">
            <w:pPr>
              <w:spacing w:before="120"/>
              <w:jc w:val="center"/>
              <w:rPr>
                <w:b/>
                <w:lang w:val="en-US"/>
              </w:rPr>
            </w:pPr>
            <w:r w:rsidRPr="0004523B">
              <w:rPr>
                <w:b/>
                <w:lang w:val="en-US"/>
              </w:rPr>
              <w:t>Trên cạn</w:t>
            </w:r>
          </w:p>
        </w:tc>
        <w:tc>
          <w:tcPr>
            <w:tcW w:w="3415" w:type="dxa"/>
            <w:gridSpan w:val="2"/>
          </w:tcPr>
          <w:p w14:paraId="6EB7D70A" w14:textId="77777777" w:rsidR="0004523B" w:rsidRPr="0004523B" w:rsidRDefault="0004523B" w:rsidP="0004523B">
            <w:pPr>
              <w:spacing w:before="120"/>
              <w:jc w:val="center"/>
              <w:rPr>
                <w:b/>
                <w:lang w:val="en-US"/>
              </w:rPr>
            </w:pPr>
            <w:r w:rsidRPr="0004523B">
              <w:rPr>
                <w:b/>
                <w:lang w:val="en-US"/>
              </w:rPr>
              <w:t>Vệ tinh</w:t>
            </w:r>
          </w:p>
        </w:tc>
      </w:tr>
      <w:tr w:rsidR="0004523B" w:rsidRPr="0004523B" w14:paraId="18DE7A0A" w14:textId="77777777" w:rsidTr="0004523B">
        <w:trPr>
          <w:trHeight w:val="215"/>
          <w:jc w:val="center"/>
        </w:trPr>
        <w:tc>
          <w:tcPr>
            <w:tcW w:w="1984" w:type="dxa"/>
            <w:vMerge/>
            <w:tcBorders>
              <w:top w:val="nil"/>
            </w:tcBorders>
          </w:tcPr>
          <w:p w14:paraId="2638A2AF" w14:textId="77777777" w:rsidR="0004523B" w:rsidRPr="0004523B" w:rsidRDefault="0004523B" w:rsidP="0004523B">
            <w:pPr>
              <w:spacing w:before="120"/>
              <w:jc w:val="center"/>
              <w:rPr>
                <w:lang w:val="en-US"/>
              </w:rPr>
            </w:pPr>
          </w:p>
        </w:tc>
        <w:tc>
          <w:tcPr>
            <w:tcW w:w="1830" w:type="dxa"/>
          </w:tcPr>
          <w:p w14:paraId="65C5CBEB" w14:textId="77777777" w:rsidR="0004523B" w:rsidRPr="0004523B" w:rsidRDefault="0004523B" w:rsidP="0004523B">
            <w:pPr>
              <w:spacing w:before="120"/>
              <w:jc w:val="center"/>
              <w:rPr>
                <w:lang w:val="en-US"/>
              </w:rPr>
            </w:pPr>
            <w:r w:rsidRPr="0004523B">
              <w:rPr>
                <w:lang w:val="en-US"/>
              </w:rPr>
              <w:t>Tỷ lệ (trung bình)</w:t>
            </w:r>
          </w:p>
        </w:tc>
        <w:tc>
          <w:tcPr>
            <w:tcW w:w="1701" w:type="dxa"/>
          </w:tcPr>
          <w:p w14:paraId="702CE6FC" w14:textId="37A70D3E" w:rsidR="0004523B" w:rsidRPr="0004523B" w:rsidRDefault="0004523B" w:rsidP="0004523B">
            <w:pPr>
              <w:spacing w:before="120"/>
              <w:jc w:val="center"/>
              <w:rPr>
                <w:lang w:val="en-US"/>
              </w:rPr>
            </w:pPr>
            <w:r w:rsidRPr="0004523B">
              <w:rPr>
                <w:lang w:val="en-US"/>
              </w:rPr>
              <w:t>S1 (</w:t>
            </w:r>
            <w:r w:rsidR="00942EB8">
              <w:rPr>
                <w:lang w:val="en-US"/>
              </w:rPr>
              <w:t>chú thích</w:t>
            </w:r>
            <w:r w:rsidRPr="0004523B">
              <w:rPr>
                <w:lang w:val="en-US"/>
              </w:rPr>
              <w:t>)</w:t>
            </w:r>
          </w:p>
        </w:tc>
        <w:tc>
          <w:tcPr>
            <w:tcW w:w="1714" w:type="dxa"/>
          </w:tcPr>
          <w:p w14:paraId="05A651FA" w14:textId="77777777" w:rsidR="0004523B" w:rsidRPr="0004523B" w:rsidRDefault="0004523B" w:rsidP="0004523B">
            <w:pPr>
              <w:spacing w:before="120"/>
              <w:jc w:val="center"/>
              <w:rPr>
                <w:lang w:val="en-US"/>
              </w:rPr>
            </w:pPr>
            <w:r w:rsidRPr="0004523B">
              <w:rPr>
                <w:lang w:val="en-US"/>
              </w:rPr>
              <w:t>Tỷ lệ (trung bình)</w:t>
            </w:r>
          </w:p>
        </w:tc>
        <w:tc>
          <w:tcPr>
            <w:tcW w:w="1701" w:type="dxa"/>
          </w:tcPr>
          <w:p w14:paraId="58A3A42F" w14:textId="735A404F" w:rsidR="0004523B" w:rsidRPr="0004523B" w:rsidRDefault="0004523B" w:rsidP="0004523B">
            <w:pPr>
              <w:spacing w:before="120"/>
              <w:jc w:val="center"/>
              <w:rPr>
                <w:lang w:val="en-US"/>
              </w:rPr>
            </w:pPr>
            <w:r w:rsidRPr="0004523B">
              <w:rPr>
                <w:lang w:val="en-US"/>
              </w:rPr>
              <w:t>S1 (</w:t>
            </w:r>
            <w:r w:rsidR="00942EB8">
              <w:rPr>
                <w:lang w:val="en-US"/>
              </w:rPr>
              <w:t>chú thích</w:t>
            </w:r>
            <w:r w:rsidRPr="0004523B">
              <w:rPr>
                <w:lang w:val="en-US"/>
              </w:rPr>
              <w:t>)</w:t>
            </w:r>
          </w:p>
        </w:tc>
      </w:tr>
      <w:tr w:rsidR="0004523B" w:rsidRPr="0004523B" w14:paraId="5B99F927" w14:textId="77777777" w:rsidTr="0004523B">
        <w:trPr>
          <w:trHeight w:val="217"/>
          <w:jc w:val="center"/>
        </w:trPr>
        <w:tc>
          <w:tcPr>
            <w:tcW w:w="1984" w:type="dxa"/>
          </w:tcPr>
          <w:p w14:paraId="29FC98BE" w14:textId="77777777" w:rsidR="0004523B" w:rsidRPr="0004523B" w:rsidRDefault="0004523B" w:rsidP="0004523B">
            <w:pPr>
              <w:spacing w:before="120"/>
              <w:rPr>
                <w:lang w:val="en-US"/>
              </w:rPr>
            </w:pPr>
            <w:r w:rsidRPr="0004523B">
              <w:rPr>
                <w:lang w:val="en-US"/>
              </w:rPr>
              <w:t>ES</w:t>
            </w:r>
          </w:p>
        </w:tc>
        <w:tc>
          <w:tcPr>
            <w:tcW w:w="1830" w:type="dxa"/>
          </w:tcPr>
          <w:p w14:paraId="5A7C72F6" w14:textId="77777777" w:rsidR="0004523B" w:rsidRPr="0004523B" w:rsidRDefault="0004523B" w:rsidP="0004523B">
            <w:pPr>
              <w:spacing w:before="120"/>
              <w:rPr>
                <w:lang w:val="en-US"/>
              </w:rPr>
            </w:pPr>
            <w:r w:rsidRPr="0004523B">
              <w:rPr>
                <w:lang w:val="en-US"/>
              </w:rPr>
              <w:t>0,0375</w:t>
            </w:r>
          </w:p>
        </w:tc>
        <w:tc>
          <w:tcPr>
            <w:tcW w:w="1701" w:type="dxa"/>
          </w:tcPr>
          <w:p w14:paraId="73531B36" w14:textId="77C44399" w:rsidR="0004523B" w:rsidRPr="0004523B" w:rsidRDefault="0004523B" w:rsidP="0004523B">
            <w:pPr>
              <w:spacing w:before="120"/>
              <w:rPr>
                <w:lang w:val="en-US"/>
              </w:rPr>
            </w:pPr>
            <w:r>
              <w:rPr>
                <w:lang w:val="en-US"/>
              </w:rPr>
              <w:t>≤</w:t>
            </w:r>
            <w:r w:rsidRPr="0004523B">
              <w:rPr>
                <w:lang w:val="en-US"/>
              </w:rPr>
              <w:t xml:space="preserve"> 3 126 s</w:t>
            </w:r>
          </w:p>
        </w:tc>
        <w:tc>
          <w:tcPr>
            <w:tcW w:w="1714" w:type="dxa"/>
          </w:tcPr>
          <w:p w14:paraId="5647CA45" w14:textId="77777777" w:rsidR="0004523B" w:rsidRPr="0004523B" w:rsidRDefault="0004523B" w:rsidP="0004523B">
            <w:pPr>
              <w:spacing w:before="120"/>
              <w:rPr>
                <w:lang w:val="en-US"/>
              </w:rPr>
            </w:pPr>
            <w:r w:rsidRPr="0004523B">
              <w:rPr>
                <w:lang w:val="en-US"/>
              </w:rPr>
              <w:t>0,059</w:t>
            </w:r>
          </w:p>
        </w:tc>
        <w:tc>
          <w:tcPr>
            <w:tcW w:w="1701" w:type="dxa"/>
          </w:tcPr>
          <w:p w14:paraId="1B27A963" w14:textId="032F6603" w:rsidR="0004523B" w:rsidRPr="0004523B" w:rsidRDefault="0004523B" w:rsidP="0004523B">
            <w:pPr>
              <w:spacing w:before="120"/>
              <w:rPr>
                <w:lang w:val="en-US"/>
              </w:rPr>
            </w:pPr>
            <w:r>
              <w:rPr>
                <w:lang w:val="en-US"/>
              </w:rPr>
              <w:t>≤</w:t>
            </w:r>
            <w:r w:rsidRPr="0004523B">
              <w:rPr>
                <w:lang w:val="en-US"/>
              </w:rPr>
              <w:t xml:space="preserve"> 4 912 s</w:t>
            </w:r>
          </w:p>
        </w:tc>
      </w:tr>
      <w:tr w:rsidR="0004523B" w:rsidRPr="0004523B" w14:paraId="5CE3775E" w14:textId="77777777" w:rsidTr="0004523B">
        <w:trPr>
          <w:trHeight w:val="256"/>
          <w:jc w:val="center"/>
        </w:trPr>
        <w:tc>
          <w:tcPr>
            <w:tcW w:w="1984" w:type="dxa"/>
          </w:tcPr>
          <w:p w14:paraId="3CF8443B" w14:textId="77777777" w:rsidR="0004523B" w:rsidRPr="0004523B" w:rsidRDefault="0004523B" w:rsidP="0004523B">
            <w:pPr>
              <w:spacing w:before="120"/>
              <w:rPr>
                <w:lang w:val="en-US"/>
              </w:rPr>
            </w:pPr>
            <w:r w:rsidRPr="0004523B">
              <w:rPr>
                <w:lang w:val="en-US"/>
              </w:rPr>
              <w:t>SES</w:t>
            </w:r>
          </w:p>
        </w:tc>
        <w:tc>
          <w:tcPr>
            <w:tcW w:w="1830" w:type="dxa"/>
          </w:tcPr>
          <w:p w14:paraId="1B5E56F7" w14:textId="77777777" w:rsidR="0004523B" w:rsidRPr="0004523B" w:rsidRDefault="0004523B" w:rsidP="0004523B">
            <w:pPr>
              <w:spacing w:before="120"/>
              <w:rPr>
                <w:lang w:val="en-US"/>
              </w:rPr>
            </w:pPr>
            <w:r w:rsidRPr="0004523B">
              <w:rPr>
                <w:lang w:val="en-US"/>
              </w:rPr>
              <w:t>0,001</w:t>
            </w:r>
          </w:p>
        </w:tc>
        <w:tc>
          <w:tcPr>
            <w:tcW w:w="1701" w:type="dxa"/>
          </w:tcPr>
          <w:p w14:paraId="0D3AF8CE" w14:textId="395A14BB" w:rsidR="0004523B" w:rsidRPr="0004523B" w:rsidRDefault="0004523B" w:rsidP="0004523B">
            <w:pPr>
              <w:spacing w:before="120"/>
              <w:rPr>
                <w:lang w:val="en-US"/>
              </w:rPr>
            </w:pPr>
            <w:r>
              <w:rPr>
                <w:lang w:val="en-US"/>
              </w:rPr>
              <w:t>≤</w:t>
            </w:r>
            <w:r w:rsidRPr="0004523B">
              <w:rPr>
                <w:lang w:val="en-US"/>
              </w:rPr>
              <w:t xml:space="preserve"> 68 s</w:t>
            </w:r>
          </w:p>
        </w:tc>
        <w:tc>
          <w:tcPr>
            <w:tcW w:w="1714" w:type="dxa"/>
          </w:tcPr>
          <w:p w14:paraId="2A67BDB8" w14:textId="65BC77B6" w:rsidR="0004523B" w:rsidRPr="0004523B" w:rsidRDefault="0004523B" w:rsidP="0004523B">
            <w:pPr>
              <w:spacing w:before="120"/>
              <w:rPr>
                <w:lang w:val="en-US"/>
              </w:rPr>
            </w:pPr>
            <w:r w:rsidRPr="0004523B">
              <w:rPr>
                <w:lang w:val="en-US"/>
              </w:rPr>
              <w:t xml:space="preserve">1,56 </w:t>
            </w:r>
            <w:r>
              <w:rPr>
                <w:lang w:val="en-US"/>
              </w:rPr>
              <w:t>x</w:t>
            </w:r>
            <w:r w:rsidRPr="0004523B">
              <w:rPr>
                <w:lang w:val="en-US"/>
              </w:rPr>
              <w:t xml:space="preserve"> 10-3</w:t>
            </w:r>
          </w:p>
        </w:tc>
        <w:tc>
          <w:tcPr>
            <w:tcW w:w="1701" w:type="dxa"/>
          </w:tcPr>
          <w:p w14:paraId="68E60F3D" w14:textId="7C180494" w:rsidR="0004523B" w:rsidRPr="0004523B" w:rsidRDefault="0004523B" w:rsidP="0004523B">
            <w:pPr>
              <w:spacing w:before="120"/>
              <w:rPr>
                <w:lang w:val="en-US"/>
              </w:rPr>
            </w:pPr>
            <w:r>
              <w:rPr>
                <w:lang w:val="en-US"/>
              </w:rPr>
              <w:t>≤</w:t>
            </w:r>
            <w:r w:rsidRPr="0004523B">
              <w:rPr>
                <w:lang w:val="en-US"/>
              </w:rPr>
              <w:t xml:space="preserve"> 112 s</w:t>
            </w:r>
          </w:p>
        </w:tc>
      </w:tr>
      <w:tr w:rsidR="0004523B" w:rsidRPr="0004523B" w14:paraId="1CBCDE60" w14:textId="77777777" w:rsidTr="0004523B">
        <w:trPr>
          <w:trHeight w:val="256"/>
          <w:jc w:val="center"/>
        </w:trPr>
        <w:tc>
          <w:tcPr>
            <w:tcW w:w="1984" w:type="dxa"/>
          </w:tcPr>
          <w:p w14:paraId="1D6733AE" w14:textId="77777777" w:rsidR="0004523B" w:rsidRPr="0004523B" w:rsidRDefault="0004523B" w:rsidP="0004523B">
            <w:pPr>
              <w:spacing w:before="120"/>
              <w:rPr>
                <w:lang w:val="en-US"/>
              </w:rPr>
            </w:pPr>
            <w:r w:rsidRPr="0004523B">
              <w:rPr>
                <w:lang w:val="en-US"/>
              </w:rPr>
              <w:t>BBE</w:t>
            </w:r>
          </w:p>
        </w:tc>
        <w:tc>
          <w:tcPr>
            <w:tcW w:w="1830" w:type="dxa"/>
          </w:tcPr>
          <w:p w14:paraId="1B366E95" w14:textId="343910F5" w:rsidR="0004523B" w:rsidRPr="0004523B" w:rsidRDefault="0004523B" w:rsidP="0004523B">
            <w:pPr>
              <w:spacing w:before="120"/>
              <w:rPr>
                <w:lang w:val="en-US"/>
              </w:rPr>
            </w:pPr>
            <w:r w:rsidRPr="0004523B">
              <w:rPr>
                <w:lang w:val="en-US"/>
              </w:rPr>
              <w:t xml:space="preserve">1,0 </w:t>
            </w:r>
            <w:r>
              <w:rPr>
                <w:lang w:val="en-US"/>
              </w:rPr>
              <w:t>x</w:t>
            </w:r>
            <w:r w:rsidRPr="0004523B">
              <w:rPr>
                <w:lang w:val="en-US"/>
              </w:rPr>
              <w:t xml:space="preserve"> 10-4</w:t>
            </w:r>
          </w:p>
        </w:tc>
        <w:tc>
          <w:tcPr>
            <w:tcW w:w="1701" w:type="dxa"/>
          </w:tcPr>
          <w:p w14:paraId="123D11D7" w14:textId="52098E5E" w:rsidR="0004523B" w:rsidRPr="0004523B" w:rsidRDefault="0004523B" w:rsidP="0004523B">
            <w:pPr>
              <w:spacing w:before="120"/>
              <w:rPr>
                <w:lang w:val="en-US"/>
              </w:rPr>
            </w:pPr>
            <w:r>
              <w:rPr>
                <w:lang w:val="en-US"/>
              </w:rPr>
              <w:t>≤</w:t>
            </w:r>
            <w:r w:rsidR="00855EEB">
              <w:rPr>
                <w:lang w:val="en-US"/>
              </w:rPr>
              <w:t xml:space="preserve"> 68 594 khối</w:t>
            </w:r>
          </w:p>
        </w:tc>
        <w:tc>
          <w:tcPr>
            <w:tcW w:w="1714" w:type="dxa"/>
          </w:tcPr>
          <w:p w14:paraId="4BE21210" w14:textId="402401C6" w:rsidR="0004523B" w:rsidRPr="0004523B" w:rsidRDefault="0004523B" w:rsidP="0004523B">
            <w:pPr>
              <w:spacing w:before="120"/>
              <w:rPr>
                <w:lang w:val="en-US"/>
              </w:rPr>
            </w:pPr>
            <w:r w:rsidRPr="0004523B">
              <w:rPr>
                <w:lang w:val="en-US"/>
              </w:rPr>
              <w:t xml:space="preserve">1,56 </w:t>
            </w:r>
            <w:r>
              <w:rPr>
                <w:lang w:val="en-US"/>
              </w:rPr>
              <w:t>x</w:t>
            </w:r>
            <w:r w:rsidRPr="0004523B">
              <w:rPr>
                <w:lang w:val="en-US"/>
              </w:rPr>
              <w:t xml:space="preserve"> 10-4</w:t>
            </w:r>
          </w:p>
        </w:tc>
        <w:tc>
          <w:tcPr>
            <w:tcW w:w="1701" w:type="dxa"/>
          </w:tcPr>
          <w:p w14:paraId="3ADBC90E" w14:textId="0808E7C6" w:rsidR="0004523B" w:rsidRPr="0004523B" w:rsidRDefault="0004523B" w:rsidP="0004523B">
            <w:pPr>
              <w:spacing w:before="120"/>
              <w:rPr>
                <w:lang w:val="en-US"/>
              </w:rPr>
            </w:pPr>
            <w:r>
              <w:rPr>
                <w:lang w:val="en-US"/>
              </w:rPr>
              <w:t>≤</w:t>
            </w:r>
            <w:r w:rsidR="00855EEB">
              <w:rPr>
                <w:lang w:val="en-US"/>
              </w:rPr>
              <w:t xml:space="preserve"> 107 170 khối</w:t>
            </w:r>
          </w:p>
        </w:tc>
      </w:tr>
      <w:tr w:rsidR="0004523B" w:rsidRPr="0004523B" w14:paraId="2045223E" w14:textId="77777777" w:rsidTr="0004523B">
        <w:trPr>
          <w:trHeight w:val="203"/>
          <w:jc w:val="center"/>
        </w:trPr>
        <w:tc>
          <w:tcPr>
            <w:tcW w:w="8930" w:type="dxa"/>
            <w:gridSpan w:val="5"/>
          </w:tcPr>
          <w:p w14:paraId="14ABDCDF" w14:textId="0DC87B2A" w:rsidR="0004523B" w:rsidRPr="0004523B" w:rsidRDefault="000B425F" w:rsidP="0004523B">
            <w:pPr>
              <w:spacing w:before="120"/>
              <w:rPr>
                <w:lang w:val="en-US"/>
              </w:rPr>
            </w:pPr>
            <w:r w:rsidRPr="007A4DFF">
              <w:rPr>
                <w:sz w:val="18"/>
                <w:szCs w:val="18"/>
                <w:lang w:val="en-US"/>
              </w:rPr>
              <w:t>CHÚ THÍCH</w:t>
            </w:r>
            <w:r w:rsidR="0004523B" w:rsidRPr="00225E1C">
              <w:rPr>
                <w:sz w:val="18"/>
                <w:szCs w:val="18"/>
                <w:lang w:val="en-US"/>
              </w:rPr>
              <w:t xml:space="preserve">: Ngưỡng S1 được xác định trong </w:t>
            </w:r>
            <w:r w:rsidR="00855EEB" w:rsidRPr="00225E1C">
              <w:rPr>
                <w:sz w:val="18"/>
                <w:szCs w:val="18"/>
                <w:lang w:val="en-US"/>
              </w:rPr>
              <w:t>A</w:t>
            </w:r>
            <w:r w:rsidR="0004523B" w:rsidRPr="00225E1C">
              <w:rPr>
                <w:sz w:val="18"/>
                <w:szCs w:val="18"/>
                <w:lang w:val="en-US"/>
              </w:rPr>
              <w:t>.4.</w:t>
            </w:r>
          </w:p>
        </w:tc>
      </w:tr>
    </w:tbl>
    <w:p w14:paraId="391FFBF6" w14:textId="77777777" w:rsidR="004379A6" w:rsidRDefault="004379A6">
      <w:pPr>
        <w:rPr>
          <w:sz w:val="12"/>
          <w:szCs w:val="12"/>
        </w:rPr>
      </w:pPr>
    </w:p>
    <w:p w14:paraId="0FD7C6B9" w14:textId="23A1343C" w:rsidR="001670B9" w:rsidRPr="00FA4456" w:rsidRDefault="001670B9" w:rsidP="001670B9">
      <w:r w:rsidRPr="00FA4456">
        <w:rPr>
          <w:b/>
          <w:bCs/>
        </w:rPr>
        <w:t>Phương pháp đánh giá:</w:t>
      </w:r>
      <w:r w:rsidRPr="00FA4456">
        <w:t xml:space="preserve"> Tiến hành đánh giá theo </w:t>
      </w:r>
      <w:r w:rsidR="0055071B" w:rsidRPr="00FA4456">
        <w:rPr>
          <w:lang w:val="en-US"/>
        </w:rPr>
        <w:t>A</w:t>
      </w:r>
      <w:r w:rsidRPr="00FA4456">
        <w:t>.2.4.</w:t>
      </w:r>
    </w:p>
    <w:p w14:paraId="39201D1F" w14:textId="47D34A57" w:rsidR="004379A6" w:rsidRDefault="00FA12E6">
      <w:pPr>
        <w:pStyle w:val="Heading1"/>
        <w:numPr>
          <w:ilvl w:val="0"/>
          <w:numId w:val="13"/>
        </w:numPr>
        <w:tabs>
          <w:tab w:val="clear" w:pos="709"/>
          <w:tab w:val="left" w:pos="142"/>
        </w:tabs>
        <w:ind w:left="0" w:firstLine="0"/>
      </w:pPr>
      <w:bookmarkStart w:id="24" w:name="_Toc120728758"/>
      <w:r>
        <w:t>Các yêu cầu kỹ thuật cho kết nối</w:t>
      </w:r>
      <w:r w:rsidR="0024755F" w:rsidRPr="0024755F">
        <w:t xml:space="preserve"> kênh thuê riêng VC-2</w:t>
      </w:r>
      <w:bookmarkEnd w:id="24"/>
    </w:p>
    <w:p w14:paraId="39201D20" w14:textId="68C1EAFA" w:rsidR="004379A6" w:rsidRPr="00314D3D" w:rsidRDefault="00FA12E6">
      <w:pPr>
        <w:pStyle w:val="Heading2"/>
        <w:numPr>
          <w:ilvl w:val="1"/>
          <w:numId w:val="13"/>
        </w:numPr>
        <w:ind w:left="0" w:firstLine="0"/>
        <w:rPr>
          <w:lang w:val="en-US"/>
        </w:rPr>
      </w:pPr>
      <w:bookmarkStart w:id="25" w:name="_Toc120728759"/>
      <w:r>
        <w:rPr>
          <w:lang w:val="en-US"/>
        </w:rPr>
        <w:t>Khả năng</w:t>
      </w:r>
      <w:r w:rsidR="0024755F">
        <w:rPr>
          <w:lang w:val="en-US"/>
        </w:rPr>
        <w:t xml:space="preserve"> truyền</w:t>
      </w:r>
      <w:r>
        <w:rPr>
          <w:lang w:val="en-US"/>
        </w:rPr>
        <w:t xml:space="preserve"> tải</w:t>
      </w:r>
      <w:r w:rsidR="0024755F">
        <w:rPr>
          <w:lang w:val="en-US"/>
        </w:rPr>
        <w:t xml:space="preserve"> thông tin</w:t>
      </w:r>
      <w:bookmarkEnd w:id="25"/>
    </w:p>
    <w:p w14:paraId="12727264" w14:textId="28BDE51D" w:rsidR="00855EEB" w:rsidRDefault="0024755F" w:rsidP="0024755F">
      <w:r w:rsidRPr="00855EEB">
        <w:rPr>
          <w:b/>
          <w:lang w:val="en-US"/>
        </w:rPr>
        <w:t>Yêu cầu:</w:t>
      </w:r>
      <w:r w:rsidRPr="0024755F">
        <w:rPr>
          <w:lang w:val="en-US"/>
        </w:rPr>
        <w:t xml:space="preserve"> </w:t>
      </w:r>
      <w:r w:rsidR="003B7004" w:rsidRPr="003B7004">
        <w:t>Kênh thuê riêng phải có khả năng truyền tải hoàn toàn trong suốt VC-2 hai hướng ngoại trừ byte N1. Cấu trúc của một VC-2 được chỉ như trong Hình 4. Các byte của một VC-2 được truyền với tần số 2 kHz, tức là độ dài khung là 500 µs</w:t>
      </w:r>
      <w:r w:rsidR="00855EEB">
        <w:t>.</w:t>
      </w:r>
    </w:p>
    <w:p w14:paraId="61C6385F" w14:textId="7DB48C2C" w:rsidR="0024755F" w:rsidRPr="0024755F" w:rsidRDefault="0024755F" w:rsidP="0024755F">
      <w:pPr>
        <w:rPr>
          <w:lang w:val="en-US"/>
        </w:rPr>
      </w:pPr>
      <w:r w:rsidRPr="0024755F">
        <w:rPr>
          <w:lang w:val="en-US"/>
        </w:rPr>
        <w:t>Khi một lỗi xảy ra:</w:t>
      </w:r>
    </w:p>
    <w:p w14:paraId="0C6D7433" w14:textId="77777777" w:rsidR="0024755F" w:rsidRPr="0024755F" w:rsidRDefault="0024755F" w:rsidP="003B7004">
      <w:pPr>
        <w:pStyle w:val="ListParagraph"/>
        <w:numPr>
          <w:ilvl w:val="0"/>
          <w:numId w:val="10"/>
        </w:numPr>
        <w:ind w:left="360"/>
        <w:rPr>
          <w:lang w:val="en-US"/>
        </w:rPr>
      </w:pPr>
      <w:r w:rsidRPr="0024755F">
        <w:rPr>
          <w:lang w:val="en-US"/>
        </w:rPr>
        <w:t>dọc theo kết nối kênh thuê riêng; hoặc</w:t>
      </w:r>
    </w:p>
    <w:p w14:paraId="12D2E703" w14:textId="6D6D0188" w:rsidR="0024755F" w:rsidRPr="003B7004" w:rsidRDefault="00855EEB" w:rsidP="00855EEB">
      <w:pPr>
        <w:pStyle w:val="ListParagraph"/>
        <w:numPr>
          <w:ilvl w:val="0"/>
          <w:numId w:val="10"/>
        </w:numPr>
        <w:ind w:left="360"/>
        <w:rPr>
          <w:lang w:val="en-US"/>
        </w:rPr>
      </w:pPr>
      <w:r w:rsidRPr="003B7004">
        <w:rPr>
          <w:lang w:val="en-US"/>
        </w:rPr>
        <w:t>tại</w:t>
      </w:r>
      <w:r w:rsidR="0024755F" w:rsidRPr="003B7004">
        <w:rPr>
          <w:lang w:val="en-US"/>
        </w:rPr>
        <w:t xml:space="preserve"> đầu vào kênh thuê riêng (tham khảo EN 301 165 [4]</w:t>
      </w:r>
      <w:r w:rsidR="003B7004">
        <w:rPr>
          <w:lang w:val="en-US"/>
        </w:rPr>
        <w:t xml:space="preserve"> </w:t>
      </w:r>
      <w:r w:rsidRPr="003B7004">
        <w:rPr>
          <w:lang w:val="en-US"/>
        </w:rPr>
        <w:t xml:space="preserve">thì tín hiệu </w:t>
      </w:r>
      <w:r w:rsidR="0024755F" w:rsidRPr="003B7004">
        <w:rPr>
          <w:lang w:val="en-US"/>
        </w:rPr>
        <w:t xml:space="preserve">TU2-AIS </w:t>
      </w:r>
      <w:r w:rsidRPr="003B7004">
        <w:rPr>
          <w:lang w:val="en-US"/>
        </w:rPr>
        <w:t>phải có tại đầu ra phía đầu xa</w:t>
      </w:r>
      <w:r w:rsidR="0024755F" w:rsidRPr="003B7004">
        <w:rPr>
          <w:lang w:val="en-US"/>
        </w:rPr>
        <w:t>.</w:t>
      </w:r>
    </w:p>
    <w:p w14:paraId="39201D22" w14:textId="7C54879F" w:rsidR="004379A6" w:rsidRDefault="00C04920" w:rsidP="0024755F">
      <w:pPr>
        <w:jc w:val="center"/>
      </w:pPr>
      <w:r>
        <w:rPr>
          <w:noProof/>
          <w:lang w:val="en-US" w:eastAsia="en-US"/>
        </w:rPr>
        <w:lastRenderedPageBreak/>
        <w:drawing>
          <wp:inline distT="0" distB="0" distL="0" distR="0" wp14:anchorId="51E3E8B4" wp14:editId="3FBC19B2">
            <wp:extent cx="1595515" cy="354874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2462" cy="3564194"/>
                    </a:xfrm>
                    <a:prstGeom prst="rect">
                      <a:avLst/>
                    </a:prstGeom>
                  </pic:spPr>
                </pic:pic>
              </a:graphicData>
            </a:graphic>
          </wp:inline>
        </w:drawing>
      </w:r>
    </w:p>
    <w:p w14:paraId="683DD22D" w14:textId="37998F92" w:rsidR="0024755F" w:rsidRPr="00C04920" w:rsidRDefault="00574402" w:rsidP="0024755F">
      <w:pPr>
        <w:rPr>
          <w:sz w:val="18"/>
          <w:szCs w:val="18"/>
          <w:lang w:val="en-US"/>
        </w:rPr>
      </w:pPr>
      <w:r w:rsidRPr="007A4DFF">
        <w:rPr>
          <w:sz w:val="18"/>
          <w:szCs w:val="18"/>
          <w:lang w:val="en-US"/>
        </w:rPr>
        <w:t>CHÚ THÍCH</w:t>
      </w:r>
      <w:r w:rsidR="0024755F" w:rsidRPr="00C04920">
        <w:rPr>
          <w:sz w:val="18"/>
          <w:szCs w:val="18"/>
          <w:lang w:val="en-US"/>
        </w:rPr>
        <w:t xml:space="preserve">: </w:t>
      </w:r>
      <w:r w:rsidR="00855EEB" w:rsidRPr="00C04920">
        <w:rPr>
          <w:sz w:val="18"/>
          <w:szCs w:val="18"/>
        </w:rPr>
        <w:t>Nội dung của byte V5 [1,2] có thể thay đổi do các quá trình giám sát kết nối chuyển tiếp. Tính toàn vẹn của thông tin chẵn lẻ của byte B3 được duy trì suốt dọc kênh thuê riêng.</w:t>
      </w:r>
    </w:p>
    <w:p w14:paraId="4C36741E" w14:textId="0F37F5F0" w:rsidR="0024755F" w:rsidRDefault="0024755F">
      <w:pPr>
        <w:pStyle w:val="Hnhv"/>
      </w:pPr>
      <w:r>
        <w:t xml:space="preserve">- </w:t>
      </w:r>
      <w:r w:rsidRPr="0024755F">
        <w:t>Cấu trúc của VC-2</w:t>
      </w:r>
    </w:p>
    <w:p w14:paraId="70E2A1FF" w14:textId="4AA85EC7" w:rsidR="003B7004" w:rsidRPr="00FA4456" w:rsidRDefault="003B7004" w:rsidP="003B7004">
      <w:pPr>
        <w:tabs>
          <w:tab w:val="left" w:pos="941"/>
        </w:tabs>
      </w:pPr>
      <w:r w:rsidRPr="00FA4456">
        <w:rPr>
          <w:b/>
          <w:bCs/>
        </w:rPr>
        <w:t>Phương pháp đánh giá:</w:t>
      </w:r>
      <w:r w:rsidRPr="00FA4456">
        <w:t xml:space="preserve"> Tiến hành đánh giá theo </w:t>
      </w:r>
      <w:r w:rsidR="0055071B" w:rsidRPr="00FA4456">
        <w:rPr>
          <w:lang w:val="en-US"/>
        </w:rPr>
        <w:t>A</w:t>
      </w:r>
      <w:r w:rsidRPr="00FA4456">
        <w:t xml:space="preserve">.2.1 và </w:t>
      </w:r>
      <w:r w:rsidR="0055071B" w:rsidRPr="00FA4456">
        <w:rPr>
          <w:lang w:val="en-US"/>
        </w:rPr>
        <w:t>A</w:t>
      </w:r>
      <w:r w:rsidRPr="00FA4456">
        <w:t>.2.3.</w:t>
      </w:r>
    </w:p>
    <w:p w14:paraId="39201D23" w14:textId="2C6D3E67" w:rsidR="004379A6" w:rsidRPr="00314D3D" w:rsidRDefault="00FA12E6">
      <w:pPr>
        <w:pStyle w:val="Heading2"/>
        <w:numPr>
          <w:ilvl w:val="1"/>
          <w:numId w:val="13"/>
        </w:numPr>
        <w:ind w:left="0" w:firstLine="0"/>
        <w:rPr>
          <w:lang w:val="en-US"/>
        </w:rPr>
      </w:pPr>
      <w:bookmarkStart w:id="26" w:name="_Toc120728760"/>
      <w:r>
        <w:rPr>
          <w:lang w:val="en-US"/>
        </w:rPr>
        <w:t>Đặc tính</w:t>
      </w:r>
      <w:r w:rsidR="007C0A40">
        <w:rPr>
          <w:lang w:val="en-US"/>
        </w:rPr>
        <w:t xml:space="preserve"> lỗi</w:t>
      </w:r>
      <w:bookmarkEnd w:id="26"/>
    </w:p>
    <w:p w14:paraId="39201D5B" w14:textId="788EDC8A" w:rsidR="004379A6" w:rsidRDefault="007C0A40">
      <w:bookmarkStart w:id="27" w:name="_23ckvvd" w:colFirst="0" w:colLast="0"/>
      <w:bookmarkEnd w:id="27"/>
      <w:r w:rsidRPr="00855EEB">
        <w:rPr>
          <w:b/>
        </w:rPr>
        <w:t>Yêu cầu:</w:t>
      </w:r>
      <w:r w:rsidRPr="007C0A40">
        <w:t xml:space="preserve"> </w:t>
      </w:r>
      <w:r w:rsidR="00855EEB">
        <w:t>Kênh thuê riêng VC-2 đang hoạt động cũng như kênh thuê riêng được ngắt ra để đo kiểm lỗi, phải đáp ứng yêu cầu về lỗi như Bảng 3</w:t>
      </w:r>
      <w:r w:rsidRPr="007C0A40">
        <w:t>.</w:t>
      </w:r>
    </w:p>
    <w:p w14:paraId="39201D5C" w14:textId="32CFA637" w:rsidR="004379A6" w:rsidRDefault="00EC49E1">
      <w:pPr>
        <w:pStyle w:val="Bngbiu"/>
      </w:pPr>
      <w:bookmarkStart w:id="28" w:name="_Ref52817986"/>
      <w:r>
        <w:t xml:space="preserve">- </w:t>
      </w:r>
      <w:bookmarkEnd w:id="28"/>
      <w:r w:rsidR="00855EEB">
        <w:t>Chỉ tiêu lỗi trong 24 giờ kiểm tra đối với khối có độ dài 3 424 bit (VC-2)</w:t>
      </w:r>
    </w:p>
    <w:tbl>
      <w:tblPr>
        <w:tblW w:w="9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2113"/>
        <w:gridCol w:w="1701"/>
        <w:gridCol w:w="1856"/>
        <w:gridCol w:w="1693"/>
      </w:tblGrid>
      <w:tr w:rsidR="00C539B0" w:rsidRPr="00C539B0" w14:paraId="7313FC34" w14:textId="77777777" w:rsidTr="00C539B0">
        <w:trPr>
          <w:trHeight w:val="215"/>
          <w:jc w:val="center"/>
        </w:trPr>
        <w:tc>
          <w:tcPr>
            <w:tcW w:w="1843" w:type="dxa"/>
            <w:vMerge w:val="restart"/>
          </w:tcPr>
          <w:p w14:paraId="4FA61B04" w14:textId="77777777" w:rsidR="00C539B0" w:rsidRPr="00C539B0" w:rsidRDefault="00C539B0" w:rsidP="00C539B0">
            <w:pPr>
              <w:jc w:val="center"/>
              <w:rPr>
                <w:b/>
                <w:lang w:val="en-US"/>
              </w:rPr>
            </w:pPr>
            <w:r w:rsidRPr="00C539B0">
              <w:rPr>
                <w:b/>
                <w:lang w:val="en-US"/>
              </w:rPr>
              <w:t>Màn biểu diễn</w:t>
            </w:r>
          </w:p>
          <w:p w14:paraId="32673B53" w14:textId="77777777" w:rsidR="00C539B0" w:rsidRPr="00C539B0" w:rsidRDefault="00C539B0" w:rsidP="00C539B0">
            <w:pPr>
              <w:jc w:val="center"/>
              <w:rPr>
                <w:b/>
                <w:lang w:val="en-US"/>
              </w:rPr>
            </w:pPr>
            <w:r w:rsidRPr="00C539B0">
              <w:rPr>
                <w:b/>
                <w:lang w:val="en-US"/>
              </w:rPr>
              <w:t>tham số</w:t>
            </w:r>
          </w:p>
        </w:tc>
        <w:tc>
          <w:tcPr>
            <w:tcW w:w="3814" w:type="dxa"/>
            <w:gridSpan w:val="2"/>
          </w:tcPr>
          <w:p w14:paraId="3D5BB4F2" w14:textId="77777777" w:rsidR="00C539B0" w:rsidRPr="00C539B0" w:rsidRDefault="00C539B0" w:rsidP="00C539B0">
            <w:pPr>
              <w:jc w:val="center"/>
              <w:rPr>
                <w:b/>
                <w:lang w:val="en-US"/>
              </w:rPr>
            </w:pPr>
            <w:r w:rsidRPr="00C539B0">
              <w:rPr>
                <w:b/>
                <w:lang w:val="en-US"/>
              </w:rPr>
              <w:t>Trên cạn</w:t>
            </w:r>
          </w:p>
        </w:tc>
        <w:tc>
          <w:tcPr>
            <w:tcW w:w="3549" w:type="dxa"/>
            <w:gridSpan w:val="2"/>
          </w:tcPr>
          <w:p w14:paraId="023980EF" w14:textId="77777777" w:rsidR="00C539B0" w:rsidRPr="00C539B0" w:rsidRDefault="00C539B0" w:rsidP="00C539B0">
            <w:pPr>
              <w:jc w:val="center"/>
              <w:rPr>
                <w:b/>
                <w:lang w:val="en-US"/>
              </w:rPr>
            </w:pPr>
            <w:r w:rsidRPr="00C539B0">
              <w:rPr>
                <w:b/>
                <w:lang w:val="en-US"/>
              </w:rPr>
              <w:t>Vệ tinh</w:t>
            </w:r>
          </w:p>
        </w:tc>
      </w:tr>
      <w:tr w:rsidR="00C539B0" w:rsidRPr="00C539B0" w14:paraId="510BF09B" w14:textId="77777777" w:rsidTr="00C539B0">
        <w:trPr>
          <w:trHeight w:val="215"/>
          <w:jc w:val="center"/>
        </w:trPr>
        <w:tc>
          <w:tcPr>
            <w:tcW w:w="1843" w:type="dxa"/>
            <w:vMerge/>
            <w:tcBorders>
              <w:top w:val="nil"/>
            </w:tcBorders>
          </w:tcPr>
          <w:p w14:paraId="60BF5D9D" w14:textId="77777777" w:rsidR="00C539B0" w:rsidRPr="00C539B0" w:rsidRDefault="00C539B0" w:rsidP="00C539B0">
            <w:pPr>
              <w:jc w:val="center"/>
              <w:rPr>
                <w:lang w:val="en-US"/>
              </w:rPr>
            </w:pPr>
          </w:p>
        </w:tc>
        <w:tc>
          <w:tcPr>
            <w:tcW w:w="2113" w:type="dxa"/>
          </w:tcPr>
          <w:p w14:paraId="28773138" w14:textId="77777777" w:rsidR="00C539B0" w:rsidRPr="00C539B0" w:rsidRDefault="00C539B0" w:rsidP="00C539B0">
            <w:pPr>
              <w:jc w:val="center"/>
              <w:rPr>
                <w:lang w:val="en-US"/>
              </w:rPr>
            </w:pPr>
            <w:r w:rsidRPr="00C539B0">
              <w:rPr>
                <w:lang w:val="en-US"/>
              </w:rPr>
              <w:t>Tỷ lệ (trung bình)</w:t>
            </w:r>
          </w:p>
        </w:tc>
        <w:tc>
          <w:tcPr>
            <w:tcW w:w="1701" w:type="dxa"/>
          </w:tcPr>
          <w:p w14:paraId="7FA7FB5F" w14:textId="16E74427" w:rsidR="00C539B0" w:rsidRPr="00C539B0" w:rsidRDefault="00C539B0" w:rsidP="00C539B0">
            <w:pPr>
              <w:jc w:val="center"/>
              <w:rPr>
                <w:lang w:val="en-US"/>
              </w:rPr>
            </w:pPr>
            <w:r w:rsidRPr="00C539B0">
              <w:rPr>
                <w:lang w:val="en-US"/>
              </w:rPr>
              <w:t>S1 (</w:t>
            </w:r>
            <w:r w:rsidR="00942EB8">
              <w:rPr>
                <w:lang w:val="en-US"/>
              </w:rPr>
              <w:t>chú thích</w:t>
            </w:r>
            <w:r w:rsidRPr="00C539B0">
              <w:rPr>
                <w:lang w:val="en-US"/>
              </w:rPr>
              <w:t>)</w:t>
            </w:r>
          </w:p>
        </w:tc>
        <w:tc>
          <w:tcPr>
            <w:tcW w:w="1856" w:type="dxa"/>
          </w:tcPr>
          <w:p w14:paraId="6A635708" w14:textId="77777777" w:rsidR="00C539B0" w:rsidRPr="00C539B0" w:rsidRDefault="00C539B0" w:rsidP="00C539B0">
            <w:pPr>
              <w:jc w:val="center"/>
              <w:rPr>
                <w:lang w:val="en-US"/>
              </w:rPr>
            </w:pPr>
            <w:r w:rsidRPr="00C539B0">
              <w:rPr>
                <w:lang w:val="en-US"/>
              </w:rPr>
              <w:t>Tỷ lệ (trung bình)</w:t>
            </w:r>
          </w:p>
        </w:tc>
        <w:tc>
          <w:tcPr>
            <w:tcW w:w="1693" w:type="dxa"/>
          </w:tcPr>
          <w:p w14:paraId="000EC0ED" w14:textId="272404EA" w:rsidR="00C539B0" w:rsidRPr="00C539B0" w:rsidRDefault="00C539B0" w:rsidP="00C539B0">
            <w:pPr>
              <w:jc w:val="center"/>
              <w:rPr>
                <w:lang w:val="en-US"/>
              </w:rPr>
            </w:pPr>
            <w:r w:rsidRPr="00C539B0">
              <w:rPr>
                <w:lang w:val="en-US"/>
              </w:rPr>
              <w:t>S1 (</w:t>
            </w:r>
            <w:r w:rsidR="00942EB8">
              <w:rPr>
                <w:lang w:val="en-US"/>
              </w:rPr>
              <w:t>chú thích</w:t>
            </w:r>
            <w:r w:rsidRPr="00C539B0">
              <w:rPr>
                <w:lang w:val="en-US"/>
              </w:rPr>
              <w:t>)</w:t>
            </w:r>
          </w:p>
        </w:tc>
      </w:tr>
      <w:tr w:rsidR="00C539B0" w:rsidRPr="00C539B0" w14:paraId="1253F466" w14:textId="77777777" w:rsidTr="00C539B0">
        <w:trPr>
          <w:trHeight w:val="217"/>
          <w:jc w:val="center"/>
        </w:trPr>
        <w:tc>
          <w:tcPr>
            <w:tcW w:w="1843" w:type="dxa"/>
          </w:tcPr>
          <w:p w14:paraId="521A401A" w14:textId="77777777" w:rsidR="00C539B0" w:rsidRPr="00C539B0" w:rsidRDefault="00C539B0" w:rsidP="00C539B0">
            <w:pPr>
              <w:rPr>
                <w:lang w:val="en-US"/>
              </w:rPr>
            </w:pPr>
            <w:r w:rsidRPr="00C539B0">
              <w:rPr>
                <w:lang w:val="en-US"/>
              </w:rPr>
              <w:t>ES</w:t>
            </w:r>
          </w:p>
        </w:tc>
        <w:tc>
          <w:tcPr>
            <w:tcW w:w="2113" w:type="dxa"/>
          </w:tcPr>
          <w:p w14:paraId="541A0C19" w14:textId="77777777" w:rsidR="00C539B0" w:rsidRPr="00C539B0" w:rsidRDefault="00C539B0" w:rsidP="00C539B0">
            <w:pPr>
              <w:rPr>
                <w:lang w:val="en-US"/>
              </w:rPr>
            </w:pPr>
            <w:r w:rsidRPr="00C539B0">
              <w:rPr>
                <w:lang w:val="en-US"/>
              </w:rPr>
              <w:t>0,025</w:t>
            </w:r>
          </w:p>
        </w:tc>
        <w:tc>
          <w:tcPr>
            <w:tcW w:w="1701" w:type="dxa"/>
          </w:tcPr>
          <w:p w14:paraId="064EEF15" w14:textId="30929807" w:rsidR="00C539B0" w:rsidRPr="00C539B0" w:rsidRDefault="00C539B0" w:rsidP="00C539B0">
            <w:pPr>
              <w:rPr>
                <w:lang w:val="en-US"/>
              </w:rPr>
            </w:pPr>
            <w:r>
              <w:rPr>
                <w:lang w:val="en-US"/>
              </w:rPr>
              <w:t>≤</w:t>
            </w:r>
            <w:r w:rsidRPr="00C539B0">
              <w:rPr>
                <w:lang w:val="en-US"/>
              </w:rPr>
              <w:t xml:space="preserve"> 2 067 s</w:t>
            </w:r>
          </w:p>
        </w:tc>
        <w:tc>
          <w:tcPr>
            <w:tcW w:w="1856" w:type="dxa"/>
          </w:tcPr>
          <w:p w14:paraId="1D369D7F" w14:textId="77777777" w:rsidR="00C539B0" w:rsidRPr="00C539B0" w:rsidRDefault="00C539B0" w:rsidP="00C539B0">
            <w:pPr>
              <w:rPr>
                <w:lang w:val="en-US"/>
              </w:rPr>
            </w:pPr>
            <w:r w:rsidRPr="00C539B0">
              <w:rPr>
                <w:lang w:val="en-US"/>
              </w:rPr>
              <w:t>0,039</w:t>
            </w:r>
          </w:p>
        </w:tc>
        <w:tc>
          <w:tcPr>
            <w:tcW w:w="1693" w:type="dxa"/>
          </w:tcPr>
          <w:p w14:paraId="5344D2B3" w14:textId="7ABD1F1F" w:rsidR="00C539B0" w:rsidRPr="00C539B0" w:rsidRDefault="00C539B0" w:rsidP="00C539B0">
            <w:pPr>
              <w:rPr>
                <w:lang w:val="en-US"/>
              </w:rPr>
            </w:pPr>
            <w:r>
              <w:rPr>
                <w:lang w:val="en-US"/>
              </w:rPr>
              <w:t>≤</w:t>
            </w:r>
            <w:r w:rsidRPr="00C539B0">
              <w:rPr>
                <w:lang w:val="en-US"/>
              </w:rPr>
              <w:t xml:space="preserve"> 3 254 s</w:t>
            </w:r>
          </w:p>
        </w:tc>
      </w:tr>
      <w:tr w:rsidR="00C539B0" w:rsidRPr="00C539B0" w14:paraId="7A43BED3" w14:textId="77777777" w:rsidTr="00C539B0">
        <w:trPr>
          <w:trHeight w:val="256"/>
          <w:jc w:val="center"/>
        </w:trPr>
        <w:tc>
          <w:tcPr>
            <w:tcW w:w="1843" w:type="dxa"/>
          </w:tcPr>
          <w:p w14:paraId="39D39897" w14:textId="77777777" w:rsidR="00C539B0" w:rsidRPr="00C539B0" w:rsidRDefault="00C539B0" w:rsidP="00C539B0">
            <w:pPr>
              <w:rPr>
                <w:lang w:val="en-US"/>
              </w:rPr>
            </w:pPr>
            <w:r w:rsidRPr="00C539B0">
              <w:rPr>
                <w:lang w:val="en-US"/>
              </w:rPr>
              <w:t>SES</w:t>
            </w:r>
          </w:p>
        </w:tc>
        <w:tc>
          <w:tcPr>
            <w:tcW w:w="2113" w:type="dxa"/>
          </w:tcPr>
          <w:p w14:paraId="0591A0CA" w14:textId="77777777" w:rsidR="00C539B0" w:rsidRPr="00C539B0" w:rsidRDefault="00C539B0" w:rsidP="00C539B0">
            <w:pPr>
              <w:rPr>
                <w:lang w:val="en-US"/>
              </w:rPr>
            </w:pPr>
            <w:r w:rsidRPr="00C539B0">
              <w:rPr>
                <w:lang w:val="en-US"/>
              </w:rPr>
              <w:t>0,001</w:t>
            </w:r>
          </w:p>
        </w:tc>
        <w:tc>
          <w:tcPr>
            <w:tcW w:w="1701" w:type="dxa"/>
          </w:tcPr>
          <w:p w14:paraId="3ED2273F" w14:textId="16CF9EEB" w:rsidR="00C539B0" w:rsidRPr="00C539B0" w:rsidRDefault="00C539B0" w:rsidP="00C539B0">
            <w:pPr>
              <w:rPr>
                <w:lang w:val="en-US"/>
              </w:rPr>
            </w:pPr>
            <w:r>
              <w:rPr>
                <w:lang w:val="en-US"/>
              </w:rPr>
              <w:t>≤</w:t>
            </w:r>
            <w:r w:rsidRPr="00C539B0">
              <w:rPr>
                <w:lang w:val="en-US"/>
              </w:rPr>
              <w:t xml:space="preserve"> 68 s</w:t>
            </w:r>
          </w:p>
        </w:tc>
        <w:tc>
          <w:tcPr>
            <w:tcW w:w="1856" w:type="dxa"/>
          </w:tcPr>
          <w:p w14:paraId="1F3868C4" w14:textId="59745967" w:rsidR="00C539B0" w:rsidRPr="00C539B0" w:rsidRDefault="00C539B0" w:rsidP="00C539B0">
            <w:pPr>
              <w:rPr>
                <w:lang w:val="en-US"/>
              </w:rPr>
            </w:pPr>
            <w:r w:rsidRPr="00C539B0">
              <w:rPr>
                <w:lang w:val="en-US"/>
              </w:rPr>
              <w:t xml:space="preserve">1,56 </w:t>
            </w:r>
            <w:r>
              <w:rPr>
                <w:lang w:val="en-US"/>
              </w:rPr>
              <w:t>x</w:t>
            </w:r>
            <w:r w:rsidRPr="00C539B0">
              <w:rPr>
                <w:lang w:val="en-US"/>
              </w:rPr>
              <w:t xml:space="preserve"> 10</w:t>
            </w:r>
            <w:r w:rsidRPr="00C539B0">
              <w:rPr>
                <w:vertAlign w:val="superscript"/>
                <w:lang w:val="en-US"/>
              </w:rPr>
              <w:t>-3</w:t>
            </w:r>
          </w:p>
        </w:tc>
        <w:tc>
          <w:tcPr>
            <w:tcW w:w="1693" w:type="dxa"/>
          </w:tcPr>
          <w:p w14:paraId="5217E89D" w14:textId="67F8AC5C" w:rsidR="00C539B0" w:rsidRPr="00C539B0" w:rsidRDefault="00C539B0" w:rsidP="00C539B0">
            <w:pPr>
              <w:rPr>
                <w:lang w:val="en-US"/>
              </w:rPr>
            </w:pPr>
            <w:r>
              <w:rPr>
                <w:lang w:val="en-US"/>
              </w:rPr>
              <w:t>≤</w:t>
            </w:r>
            <w:r w:rsidRPr="00C539B0">
              <w:rPr>
                <w:lang w:val="en-US"/>
              </w:rPr>
              <w:t xml:space="preserve"> 112 s</w:t>
            </w:r>
          </w:p>
        </w:tc>
      </w:tr>
      <w:tr w:rsidR="00C539B0" w:rsidRPr="00C539B0" w14:paraId="37654ABF" w14:textId="77777777" w:rsidTr="00C539B0">
        <w:trPr>
          <w:trHeight w:val="256"/>
          <w:jc w:val="center"/>
        </w:trPr>
        <w:tc>
          <w:tcPr>
            <w:tcW w:w="1843" w:type="dxa"/>
          </w:tcPr>
          <w:p w14:paraId="13FCA528" w14:textId="77777777" w:rsidR="00C539B0" w:rsidRPr="00C539B0" w:rsidRDefault="00C539B0" w:rsidP="00C539B0">
            <w:pPr>
              <w:rPr>
                <w:lang w:val="en-US"/>
              </w:rPr>
            </w:pPr>
            <w:r w:rsidRPr="00C539B0">
              <w:rPr>
                <w:lang w:val="en-US"/>
              </w:rPr>
              <w:t>BBE</w:t>
            </w:r>
          </w:p>
        </w:tc>
        <w:tc>
          <w:tcPr>
            <w:tcW w:w="2113" w:type="dxa"/>
          </w:tcPr>
          <w:p w14:paraId="5E58B6C9" w14:textId="71FF6355" w:rsidR="00C539B0" w:rsidRPr="00C539B0" w:rsidRDefault="00C539B0" w:rsidP="00C539B0">
            <w:pPr>
              <w:rPr>
                <w:lang w:val="en-US"/>
              </w:rPr>
            </w:pPr>
            <w:r w:rsidRPr="00C539B0">
              <w:rPr>
                <w:lang w:val="en-US"/>
              </w:rPr>
              <w:t xml:space="preserve">1,0 </w:t>
            </w:r>
            <w:r>
              <w:rPr>
                <w:lang w:val="en-US"/>
              </w:rPr>
              <w:t>x</w:t>
            </w:r>
            <w:r w:rsidRPr="00C539B0">
              <w:rPr>
                <w:lang w:val="en-US"/>
              </w:rPr>
              <w:t xml:space="preserve"> 10</w:t>
            </w:r>
            <w:r w:rsidRPr="00C539B0">
              <w:rPr>
                <w:vertAlign w:val="superscript"/>
                <w:lang w:val="en-US"/>
              </w:rPr>
              <w:t>-4</w:t>
            </w:r>
          </w:p>
        </w:tc>
        <w:tc>
          <w:tcPr>
            <w:tcW w:w="1701" w:type="dxa"/>
          </w:tcPr>
          <w:p w14:paraId="0C693343" w14:textId="4382AD91" w:rsidR="00C539B0" w:rsidRPr="00C539B0" w:rsidRDefault="00C539B0" w:rsidP="00C539B0">
            <w:pPr>
              <w:rPr>
                <w:lang w:val="en-US"/>
              </w:rPr>
            </w:pPr>
            <w:r>
              <w:rPr>
                <w:lang w:val="en-US"/>
              </w:rPr>
              <w:t>≤</w:t>
            </w:r>
            <w:r w:rsidR="00855EEB">
              <w:rPr>
                <w:lang w:val="en-US"/>
              </w:rPr>
              <w:t xml:space="preserve"> 17 017 khối</w:t>
            </w:r>
          </w:p>
        </w:tc>
        <w:tc>
          <w:tcPr>
            <w:tcW w:w="1856" w:type="dxa"/>
          </w:tcPr>
          <w:p w14:paraId="3AE03694" w14:textId="2CF43F54" w:rsidR="00C539B0" w:rsidRPr="00C539B0" w:rsidRDefault="00C539B0" w:rsidP="00C539B0">
            <w:pPr>
              <w:rPr>
                <w:lang w:val="en-US"/>
              </w:rPr>
            </w:pPr>
            <w:r w:rsidRPr="00C539B0">
              <w:rPr>
                <w:lang w:val="en-US"/>
              </w:rPr>
              <w:t xml:space="preserve">1,56 </w:t>
            </w:r>
            <w:r>
              <w:rPr>
                <w:lang w:val="en-US"/>
              </w:rPr>
              <w:t>x</w:t>
            </w:r>
            <w:r w:rsidRPr="00C539B0">
              <w:rPr>
                <w:lang w:val="en-US"/>
              </w:rPr>
              <w:t xml:space="preserve"> 10</w:t>
            </w:r>
            <w:r w:rsidRPr="00C539B0">
              <w:rPr>
                <w:vertAlign w:val="superscript"/>
                <w:lang w:val="en-US"/>
              </w:rPr>
              <w:t>-4</w:t>
            </w:r>
          </w:p>
        </w:tc>
        <w:tc>
          <w:tcPr>
            <w:tcW w:w="1693" w:type="dxa"/>
          </w:tcPr>
          <w:p w14:paraId="469AB02B" w14:textId="7356EC8A" w:rsidR="00C539B0" w:rsidRPr="00C539B0" w:rsidRDefault="00C539B0" w:rsidP="00855EEB">
            <w:pPr>
              <w:rPr>
                <w:lang w:val="en-US"/>
              </w:rPr>
            </w:pPr>
            <w:r>
              <w:rPr>
                <w:lang w:val="en-US"/>
              </w:rPr>
              <w:t xml:space="preserve">≤ </w:t>
            </w:r>
            <w:r w:rsidRPr="00C539B0">
              <w:rPr>
                <w:lang w:val="en-US"/>
              </w:rPr>
              <w:t xml:space="preserve">26628 </w:t>
            </w:r>
            <w:r w:rsidR="00855EEB">
              <w:rPr>
                <w:lang w:val="en-US"/>
              </w:rPr>
              <w:t>khối</w:t>
            </w:r>
          </w:p>
        </w:tc>
      </w:tr>
      <w:tr w:rsidR="00C539B0" w:rsidRPr="00C539B0" w14:paraId="1C5CBC38" w14:textId="77777777" w:rsidTr="00C539B0">
        <w:trPr>
          <w:trHeight w:val="203"/>
          <w:jc w:val="center"/>
        </w:trPr>
        <w:tc>
          <w:tcPr>
            <w:tcW w:w="9206" w:type="dxa"/>
            <w:gridSpan w:val="5"/>
          </w:tcPr>
          <w:p w14:paraId="43F15528" w14:textId="47390A8E" w:rsidR="00C539B0" w:rsidRPr="00574402" w:rsidRDefault="00574402" w:rsidP="00C539B0">
            <w:pPr>
              <w:rPr>
                <w:sz w:val="18"/>
                <w:szCs w:val="18"/>
                <w:lang w:val="en-US"/>
              </w:rPr>
            </w:pPr>
            <w:r w:rsidRPr="00574402">
              <w:rPr>
                <w:sz w:val="18"/>
                <w:szCs w:val="18"/>
                <w:lang w:val="en-US"/>
              </w:rPr>
              <w:t>CHÚ THÍCH</w:t>
            </w:r>
            <w:r w:rsidR="00C539B0" w:rsidRPr="00574402">
              <w:rPr>
                <w:sz w:val="18"/>
                <w:szCs w:val="18"/>
                <w:lang w:val="en-US"/>
              </w:rPr>
              <w:t>: Ngưỡng S1 được xác định trong điề</w:t>
            </w:r>
            <w:r w:rsidR="00855EEB" w:rsidRPr="00574402">
              <w:rPr>
                <w:sz w:val="18"/>
                <w:szCs w:val="18"/>
                <w:lang w:val="en-US"/>
              </w:rPr>
              <w:t>u A</w:t>
            </w:r>
            <w:r w:rsidR="00C539B0" w:rsidRPr="00574402">
              <w:rPr>
                <w:sz w:val="18"/>
                <w:szCs w:val="18"/>
                <w:lang w:val="en-US"/>
              </w:rPr>
              <w:t>.4.</w:t>
            </w:r>
          </w:p>
        </w:tc>
      </w:tr>
    </w:tbl>
    <w:p w14:paraId="39201DDE" w14:textId="5FDFAF6C" w:rsidR="00C539B0" w:rsidRPr="00FA4456" w:rsidRDefault="003B7004">
      <w:r w:rsidRPr="00FA4456">
        <w:rPr>
          <w:b/>
          <w:bCs/>
        </w:rPr>
        <w:t>Phương pháp đánh giá:</w:t>
      </w:r>
      <w:r w:rsidRPr="00FA4456">
        <w:t xml:space="preserve"> Tiến hành đánh giá theo </w:t>
      </w:r>
      <w:r w:rsidR="0055071B" w:rsidRPr="00FA4456">
        <w:rPr>
          <w:lang w:val="en-US"/>
        </w:rPr>
        <w:t>A</w:t>
      </w:r>
      <w:r w:rsidRPr="00FA4456">
        <w:t>.2.4.</w:t>
      </w:r>
    </w:p>
    <w:p w14:paraId="17DA2FAE" w14:textId="7009EC67" w:rsidR="00C539B0" w:rsidRDefault="00FA12E6">
      <w:pPr>
        <w:pStyle w:val="Heading1"/>
        <w:numPr>
          <w:ilvl w:val="0"/>
          <w:numId w:val="13"/>
        </w:numPr>
        <w:tabs>
          <w:tab w:val="clear" w:pos="709"/>
          <w:tab w:val="left" w:pos="142"/>
        </w:tabs>
        <w:ind w:left="0" w:firstLine="0"/>
      </w:pPr>
      <w:bookmarkStart w:id="29" w:name="_Toc120728761"/>
      <w:r>
        <w:t xml:space="preserve">Các yêu cầu kỹ thuật cho kết nối </w:t>
      </w:r>
      <w:r w:rsidR="00C539B0" w:rsidRPr="00C539B0">
        <w:t xml:space="preserve"> kênh thuê riêng VC-12</w:t>
      </w:r>
      <w:bookmarkEnd w:id="29"/>
    </w:p>
    <w:p w14:paraId="134388CC" w14:textId="3BBA9D69" w:rsidR="00A25C98" w:rsidRPr="00314D3D" w:rsidRDefault="00FA12E6">
      <w:pPr>
        <w:pStyle w:val="Heading2"/>
        <w:numPr>
          <w:ilvl w:val="1"/>
          <w:numId w:val="13"/>
        </w:numPr>
        <w:ind w:left="0" w:firstLine="0"/>
        <w:rPr>
          <w:lang w:val="en-US"/>
        </w:rPr>
      </w:pPr>
      <w:bookmarkStart w:id="30" w:name="_Toc120728762"/>
      <w:r>
        <w:rPr>
          <w:lang w:val="en-US"/>
        </w:rPr>
        <w:t>Khả năng truyền tải</w:t>
      </w:r>
      <w:r w:rsidR="00A25C98">
        <w:rPr>
          <w:lang w:val="en-US"/>
        </w:rPr>
        <w:t xml:space="preserve"> thông tin</w:t>
      </w:r>
      <w:bookmarkEnd w:id="30"/>
    </w:p>
    <w:p w14:paraId="3216B534" w14:textId="1C521A43" w:rsidR="00C134BC" w:rsidRDefault="00A25C98" w:rsidP="00A25C98">
      <w:pPr>
        <w:rPr>
          <w:lang w:val="en-US"/>
        </w:rPr>
      </w:pPr>
      <w:r w:rsidRPr="00855EEB">
        <w:rPr>
          <w:b/>
        </w:rPr>
        <w:t>Yêu cầu:</w:t>
      </w:r>
      <w:r w:rsidRPr="00A25C98">
        <w:t xml:space="preserve"> </w:t>
      </w:r>
      <w:r w:rsidR="00855EEB">
        <w:t>Kênh thuê riêng phải có khả năng truyền tải hoàn toàn trong suốt VC-12 hai hướng ngoại trừ byte N2. Cấu trúc của một VC-12 được chỉ như trong Hình 5. Các byte của một VC-12 được truyền với tần số 2 kHz, tức là độ dài khung là 500 µs.</w:t>
      </w:r>
    </w:p>
    <w:p w14:paraId="3926919D" w14:textId="77777777" w:rsidR="00C134BC" w:rsidRPr="00C134BC" w:rsidRDefault="00C134BC" w:rsidP="00C134BC">
      <w:pPr>
        <w:rPr>
          <w:lang w:val="en-US"/>
        </w:rPr>
      </w:pPr>
      <w:r w:rsidRPr="00C134BC">
        <w:rPr>
          <w:lang w:val="en-US"/>
        </w:rPr>
        <w:t>Khi một lỗi xảy ra:</w:t>
      </w:r>
    </w:p>
    <w:p w14:paraId="17ACFFB7" w14:textId="77777777" w:rsidR="00C134BC" w:rsidRPr="00C134BC" w:rsidRDefault="00C134BC" w:rsidP="003B7004">
      <w:pPr>
        <w:numPr>
          <w:ilvl w:val="0"/>
          <w:numId w:val="11"/>
        </w:numPr>
        <w:ind w:left="112"/>
        <w:rPr>
          <w:lang w:val="en-US"/>
        </w:rPr>
      </w:pPr>
      <w:r w:rsidRPr="00C134BC">
        <w:rPr>
          <w:lang w:val="en-US"/>
        </w:rPr>
        <w:t>dọc theo kết nối kênh thuê riêng; hoặc</w:t>
      </w:r>
    </w:p>
    <w:p w14:paraId="0016A46B" w14:textId="61869F6F" w:rsidR="00C134BC" w:rsidRPr="003B7004" w:rsidRDefault="00855EEB" w:rsidP="00855EEB">
      <w:pPr>
        <w:numPr>
          <w:ilvl w:val="0"/>
          <w:numId w:val="11"/>
        </w:numPr>
        <w:ind w:left="112"/>
        <w:rPr>
          <w:lang w:val="en-US"/>
        </w:rPr>
      </w:pPr>
      <w:r w:rsidRPr="003B7004">
        <w:rPr>
          <w:lang w:val="en-US"/>
        </w:rPr>
        <w:t xml:space="preserve">tại </w:t>
      </w:r>
      <w:r w:rsidR="00C134BC" w:rsidRPr="003B7004">
        <w:rPr>
          <w:lang w:val="en-US"/>
        </w:rPr>
        <w:t>đầu vào kênh thuê riêng (tham khảo EN 301 165 [4]</w:t>
      </w:r>
      <w:r w:rsidR="003B7004">
        <w:rPr>
          <w:lang w:val="en-US"/>
        </w:rPr>
        <w:t xml:space="preserve"> </w:t>
      </w:r>
      <w:r w:rsidRPr="003B7004">
        <w:rPr>
          <w:lang w:val="en-US"/>
        </w:rPr>
        <w:t>thì tín hiệu TU12-AIS phải có tại đầu ra phía đầu xa.</w:t>
      </w:r>
    </w:p>
    <w:p w14:paraId="1E4EB112" w14:textId="403B5616" w:rsidR="00C134BC" w:rsidRDefault="00C04920" w:rsidP="00C134BC">
      <w:pPr>
        <w:jc w:val="center"/>
      </w:pPr>
      <w:r>
        <w:rPr>
          <w:noProof/>
          <w:lang w:val="en-US" w:eastAsia="en-US"/>
        </w:rPr>
        <w:lastRenderedPageBreak/>
        <w:drawing>
          <wp:inline distT="0" distB="0" distL="0" distR="0" wp14:anchorId="3F6251B3" wp14:editId="14589747">
            <wp:extent cx="1276635" cy="285205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82576" cy="2865331"/>
                    </a:xfrm>
                    <a:prstGeom prst="rect">
                      <a:avLst/>
                    </a:prstGeom>
                  </pic:spPr>
                </pic:pic>
              </a:graphicData>
            </a:graphic>
          </wp:inline>
        </w:drawing>
      </w:r>
    </w:p>
    <w:p w14:paraId="188D9A97" w14:textId="05619473" w:rsidR="00C134BC" w:rsidRPr="00C04920" w:rsidRDefault="00574402" w:rsidP="00C134BC">
      <w:pPr>
        <w:rPr>
          <w:sz w:val="18"/>
          <w:szCs w:val="18"/>
          <w:lang w:val="en-US"/>
        </w:rPr>
      </w:pPr>
      <w:r w:rsidRPr="007A4DFF">
        <w:rPr>
          <w:sz w:val="18"/>
          <w:szCs w:val="18"/>
          <w:lang w:val="en-US"/>
        </w:rPr>
        <w:t>CHÚ THÍCH</w:t>
      </w:r>
      <w:r w:rsidR="00C134BC" w:rsidRPr="00C04920">
        <w:rPr>
          <w:sz w:val="18"/>
          <w:szCs w:val="18"/>
          <w:lang w:val="en-US"/>
        </w:rPr>
        <w:t>:</w:t>
      </w:r>
      <w:r w:rsidR="00C04920" w:rsidRPr="00C04920">
        <w:rPr>
          <w:sz w:val="18"/>
          <w:szCs w:val="18"/>
          <w:lang w:val="en-US"/>
        </w:rPr>
        <w:t xml:space="preserve"> </w:t>
      </w:r>
      <w:r w:rsidR="00855EEB" w:rsidRPr="00C04920">
        <w:rPr>
          <w:sz w:val="18"/>
          <w:szCs w:val="18"/>
        </w:rPr>
        <w:t>Nội dung của byte V5 [1,2] có thể thay đổi do các quá trình giám sát kết nối chuyển tiếp. Tính toàn vẹn của thông tin chẵn lẻ của byte BIP-2 được duy trì suốt dọc kênh thuê riêng.</w:t>
      </w:r>
    </w:p>
    <w:p w14:paraId="31DEA423" w14:textId="56529C8D" w:rsidR="00C134BC" w:rsidRDefault="00C134BC">
      <w:pPr>
        <w:pStyle w:val="Hnhv"/>
      </w:pPr>
      <w:r>
        <w:t xml:space="preserve">- </w:t>
      </w:r>
      <w:r w:rsidRPr="00C134BC">
        <w:t>Cấu trúc của VC-12</w:t>
      </w:r>
    </w:p>
    <w:p w14:paraId="3A4CAFAE" w14:textId="713F6D00" w:rsidR="003B7004" w:rsidRPr="00FA4456" w:rsidRDefault="003B7004" w:rsidP="003B7004">
      <w:r w:rsidRPr="00FA4456">
        <w:rPr>
          <w:b/>
          <w:bCs/>
        </w:rPr>
        <w:t>Phương pháp đánh giá:</w:t>
      </w:r>
      <w:r w:rsidRPr="00FA4456">
        <w:t xml:space="preserve"> Tiến hành đánh giá theo </w:t>
      </w:r>
      <w:r w:rsidR="0055071B" w:rsidRPr="00FA4456">
        <w:rPr>
          <w:lang w:val="en-US"/>
        </w:rPr>
        <w:t>A</w:t>
      </w:r>
      <w:r w:rsidRPr="00FA4456">
        <w:t xml:space="preserve">.2.1 và </w:t>
      </w:r>
      <w:r w:rsidR="0055071B" w:rsidRPr="00FA4456">
        <w:rPr>
          <w:lang w:val="en-US"/>
        </w:rPr>
        <w:t>A</w:t>
      </w:r>
      <w:r w:rsidRPr="00FA4456">
        <w:t>.2.3.</w:t>
      </w:r>
    </w:p>
    <w:p w14:paraId="6B5AE332" w14:textId="177C7A0A" w:rsidR="00C134BC" w:rsidRDefault="00FA12E6">
      <w:pPr>
        <w:pStyle w:val="Heading2"/>
        <w:numPr>
          <w:ilvl w:val="1"/>
          <w:numId w:val="13"/>
        </w:numPr>
        <w:ind w:left="0" w:firstLine="0"/>
        <w:rPr>
          <w:lang w:val="en-US"/>
        </w:rPr>
      </w:pPr>
      <w:bookmarkStart w:id="31" w:name="_Toc120728763"/>
      <w:r>
        <w:rPr>
          <w:lang w:val="en-US"/>
        </w:rPr>
        <w:t xml:space="preserve">Đặc tính </w:t>
      </w:r>
      <w:r w:rsidR="00C134BC">
        <w:rPr>
          <w:lang w:val="en-US"/>
        </w:rPr>
        <w:t>lỗi</w:t>
      </w:r>
      <w:bookmarkEnd w:id="31"/>
    </w:p>
    <w:p w14:paraId="6FCD6219" w14:textId="2C781DCB" w:rsidR="00EA195B" w:rsidRDefault="00EA195B" w:rsidP="00855EEB">
      <w:pPr>
        <w:rPr>
          <w:lang w:val="en-US"/>
        </w:rPr>
      </w:pPr>
      <w:r w:rsidRPr="00FA12E6">
        <w:rPr>
          <w:b/>
          <w:lang w:val="en-US"/>
        </w:rPr>
        <w:t>Yêu cầu:</w:t>
      </w:r>
      <w:r w:rsidRPr="00EA195B">
        <w:rPr>
          <w:lang w:val="en-US"/>
        </w:rPr>
        <w:t xml:space="preserve"> </w:t>
      </w:r>
      <w:r w:rsidR="00FA12E6">
        <w:t>Kênh thuê riêng VC-12 đang hoạt động cũng như kênh thuê riêng được ngắt ra để đo kiểm lỗi, phải đáp ứng yêu cầu về lỗi như Bảng 4 sau.</w:t>
      </w:r>
    </w:p>
    <w:p w14:paraId="18E16ED5" w14:textId="5AC7825C" w:rsidR="00EA195B" w:rsidRDefault="00EA195B">
      <w:pPr>
        <w:pStyle w:val="Bngbiu"/>
      </w:pPr>
      <w:r>
        <w:t xml:space="preserve">- </w:t>
      </w:r>
      <w:r w:rsidR="00FA12E6">
        <w:t>Chỉ tiêu lỗi trong 24 giờ kiểm tra đối với khối có độ dài 1 120 bit (VC-12)</w:t>
      </w: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1701"/>
        <w:gridCol w:w="1701"/>
        <w:gridCol w:w="1717"/>
        <w:gridCol w:w="1699"/>
      </w:tblGrid>
      <w:tr w:rsidR="00EA195B" w:rsidRPr="00EA195B" w14:paraId="2C89A9CB" w14:textId="77777777" w:rsidTr="00EA195B">
        <w:trPr>
          <w:trHeight w:val="215"/>
        </w:trPr>
        <w:tc>
          <w:tcPr>
            <w:tcW w:w="1843" w:type="dxa"/>
            <w:vMerge w:val="restart"/>
          </w:tcPr>
          <w:p w14:paraId="4EBA3CF5" w14:textId="77777777" w:rsidR="00EA195B" w:rsidRPr="00EA195B" w:rsidRDefault="00EA195B" w:rsidP="00EA195B">
            <w:pPr>
              <w:jc w:val="center"/>
              <w:rPr>
                <w:b/>
                <w:lang w:val="en-US"/>
              </w:rPr>
            </w:pPr>
            <w:r w:rsidRPr="00EA195B">
              <w:rPr>
                <w:b/>
                <w:lang w:val="en-US"/>
              </w:rPr>
              <w:t>Màn biểu diễn</w:t>
            </w:r>
          </w:p>
          <w:p w14:paraId="59C15C18" w14:textId="77777777" w:rsidR="00EA195B" w:rsidRPr="00EA195B" w:rsidRDefault="00EA195B" w:rsidP="00EA195B">
            <w:pPr>
              <w:jc w:val="center"/>
              <w:rPr>
                <w:b/>
                <w:lang w:val="en-US"/>
              </w:rPr>
            </w:pPr>
            <w:r w:rsidRPr="00EA195B">
              <w:rPr>
                <w:b/>
                <w:lang w:val="en-US"/>
              </w:rPr>
              <w:t>tham số</w:t>
            </w:r>
          </w:p>
        </w:tc>
        <w:tc>
          <w:tcPr>
            <w:tcW w:w="3402" w:type="dxa"/>
            <w:gridSpan w:val="2"/>
          </w:tcPr>
          <w:p w14:paraId="69F6DD6E" w14:textId="77777777" w:rsidR="00EA195B" w:rsidRPr="00EA195B" w:rsidRDefault="00EA195B" w:rsidP="00EA195B">
            <w:pPr>
              <w:jc w:val="center"/>
              <w:rPr>
                <w:b/>
                <w:lang w:val="en-US"/>
              </w:rPr>
            </w:pPr>
            <w:r w:rsidRPr="00EA195B">
              <w:rPr>
                <w:b/>
                <w:lang w:val="en-US"/>
              </w:rPr>
              <w:t>Trên cạn</w:t>
            </w:r>
          </w:p>
        </w:tc>
        <w:tc>
          <w:tcPr>
            <w:tcW w:w="3416" w:type="dxa"/>
            <w:gridSpan w:val="2"/>
          </w:tcPr>
          <w:p w14:paraId="3E99C790" w14:textId="77777777" w:rsidR="00EA195B" w:rsidRPr="00EA195B" w:rsidRDefault="00EA195B" w:rsidP="00EA195B">
            <w:pPr>
              <w:jc w:val="center"/>
              <w:rPr>
                <w:b/>
                <w:lang w:val="en-US"/>
              </w:rPr>
            </w:pPr>
            <w:r w:rsidRPr="00EA195B">
              <w:rPr>
                <w:b/>
                <w:lang w:val="en-US"/>
              </w:rPr>
              <w:t>Vệ tinh</w:t>
            </w:r>
          </w:p>
        </w:tc>
      </w:tr>
      <w:tr w:rsidR="00EA195B" w:rsidRPr="00EA195B" w14:paraId="215AED78" w14:textId="77777777" w:rsidTr="00EA195B">
        <w:trPr>
          <w:trHeight w:val="215"/>
        </w:trPr>
        <w:tc>
          <w:tcPr>
            <w:tcW w:w="1843" w:type="dxa"/>
            <w:vMerge/>
            <w:tcBorders>
              <w:top w:val="nil"/>
            </w:tcBorders>
          </w:tcPr>
          <w:p w14:paraId="3843995A" w14:textId="77777777" w:rsidR="00EA195B" w:rsidRPr="00EA195B" w:rsidRDefault="00EA195B" w:rsidP="00EA195B">
            <w:pPr>
              <w:jc w:val="center"/>
              <w:rPr>
                <w:lang w:val="en-US"/>
              </w:rPr>
            </w:pPr>
          </w:p>
        </w:tc>
        <w:tc>
          <w:tcPr>
            <w:tcW w:w="1701" w:type="dxa"/>
          </w:tcPr>
          <w:p w14:paraId="145EEBE9" w14:textId="77777777" w:rsidR="00EA195B" w:rsidRPr="00EA195B" w:rsidRDefault="00EA195B" w:rsidP="00EA195B">
            <w:pPr>
              <w:jc w:val="center"/>
              <w:rPr>
                <w:lang w:val="en-US"/>
              </w:rPr>
            </w:pPr>
            <w:r w:rsidRPr="00EA195B">
              <w:rPr>
                <w:lang w:val="en-US"/>
              </w:rPr>
              <w:t>Tỷ lệ (trung bình)</w:t>
            </w:r>
          </w:p>
        </w:tc>
        <w:tc>
          <w:tcPr>
            <w:tcW w:w="1701" w:type="dxa"/>
          </w:tcPr>
          <w:p w14:paraId="188D17CC" w14:textId="6627E107" w:rsidR="00EA195B" w:rsidRPr="00EA195B" w:rsidRDefault="00EA195B" w:rsidP="00EA195B">
            <w:pPr>
              <w:jc w:val="center"/>
              <w:rPr>
                <w:lang w:val="en-US"/>
              </w:rPr>
            </w:pPr>
            <w:r w:rsidRPr="00EA195B">
              <w:rPr>
                <w:lang w:val="en-US"/>
              </w:rPr>
              <w:t>S1 (</w:t>
            </w:r>
            <w:r w:rsidR="00942EB8">
              <w:rPr>
                <w:lang w:val="en-US"/>
              </w:rPr>
              <w:t>chú thích</w:t>
            </w:r>
            <w:r w:rsidRPr="00EA195B">
              <w:rPr>
                <w:lang w:val="en-US"/>
              </w:rPr>
              <w:t xml:space="preserve"> 1)</w:t>
            </w:r>
          </w:p>
        </w:tc>
        <w:tc>
          <w:tcPr>
            <w:tcW w:w="1717" w:type="dxa"/>
          </w:tcPr>
          <w:p w14:paraId="77D6B1E4" w14:textId="77777777" w:rsidR="00EA195B" w:rsidRPr="00EA195B" w:rsidRDefault="00EA195B" w:rsidP="00EA195B">
            <w:pPr>
              <w:jc w:val="center"/>
              <w:rPr>
                <w:lang w:val="en-US"/>
              </w:rPr>
            </w:pPr>
            <w:r w:rsidRPr="00EA195B">
              <w:rPr>
                <w:lang w:val="en-US"/>
              </w:rPr>
              <w:t>Tỷ lệ (trung bình)</w:t>
            </w:r>
          </w:p>
        </w:tc>
        <w:tc>
          <w:tcPr>
            <w:tcW w:w="1699" w:type="dxa"/>
          </w:tcPr>
          <w:p w14:paraId="02736E4B" w14:textId="0905A6BF" w:rsidR="00EA195B" w:rsidRPr="00EA195B" w:rsidRDefault="00EA195B" w:rsidP="00EA195B">
            <w:pPr>
              <w:jc w:val="center"/>
              <w:rPr>
                <w:lang w:val="en-US"/>
              </w:rPr>
            </w:pPr>
            <w:r w:rsidRPr="00EA195B">
              <w:rPr>
                <w:lang w:val="en-US"/>
              </w:rPr>
              <w:t>S1 (</w:t>
            </w:r>
            <w:r w:rsidR="00942EB8">
              <w:rPr>
                <w:lang w:val="en-US"/>
              </w:rPr>
              <w:t>chú thích</w:t>
            </w:r>
            <w:r w:rsidRPr="00EA195B">
              <w:rPr>
                <w:lang w:val="en-US"/>
              </w:rPr>
              <w:t xml:space="preserve"> 1)</w:t>
            </w:r>
          </w:p>
        </w:tc>
      </w:tr>
      <w:tr w:rsidR="00EA195B" w:rsidRPr="00EA195B" w14:paraId="4B74B47F" w14:textId="77777777" w:rsidTr="00EA195B">
        <w:trPr>
          <w:trHeight w:val="217"/>
        </w:trPr>
        <w:tc>
          <w:tcPr>
            <w:tcW w:w="1843" w:type="dxa"/>
          </w:tcPr>
          <w:p w14:paraId="3854CD3E" w14:textId="77777777" w:rsidR="00EA195B" w:rsidRPr="00EA195B" w:rsidRDefault="00EA195B" w:rsidP="00EA195B">
            <w:pPr>
              <w:rPr>
                <w:lang w:val="en-US"/>
              </w:rPr>
            </w:pPr>
            <w:r w:rsidRPr="00EA195B">
              <w:rPr>
                <w:lang w:val="en-US"/>
              </w:rPr>
              <w:t>ES</w:t>
            </w:r>
          </w:p>
        </w:tc>
        <w:tc>
          <w:tcPr>
            <w:tcW w:w="1701" w:type="dxa"/>
          </w:tcPr>
          <w:p w14:paraId="28529A4B" w14:textId="77777777" w:rsidR="00EA195B" w:rsidRPr="00EA195B" w:rsidRDefault="00EA195B" w:rsidP="00EA195B">
            <w:pPr>
              <w:rPr>
                <w:lang w:val="en-US"/>
              </w:rPr>
            </w:pPr>
            <w:r w:rsidRPr="00EA195B">
              <w:rPr>
                <w:lang w:val="en-US"/>
              </w:rPr>
              <w:t>0,02</w:t>
            </w:r>
          </w:p>
        </w:tc>
        <w:tc>
          <w:tcPr>
            <w:tcW w:w="1701" w:type="dxa"/>
          </w:tcPr>
          <w:p w14:paraId="03F5EFC3" w14:textId="2AAC9FE1" w:rsidR="00EA195B" w:rsidRPr="00EA195B" w:rsidRDefault="00CE7FEB" w:rsidP="00EA195B">
            <w:pPr>
              <w:rPr>
                <w:lang w:val="en-US"/>
              </w:rPr>
            </w:pPr>
            <w:r>
              <w:rPr>
                <w:lang w:val="en-US"/>
              </w:rPr>
              <w:t>≤</w:t>
            </w:r>
            <w:r w:rsidR="00EA195B" w:rsidRPr="00EA195B">
              <w:rPr>
                <w:lang w:val="en-US"/>
              </w:rPr>
              <w:t xml:space="preserve"> 1 645 s</w:t>
            </w:r>
          </w:p>
        </w:tc>
        <w:tc>
          <w:tcPr>
            <w:tcW w:w="1717" w:type="dxa"/>
          </w:tcPr>
          <w:p w14:paraId="0CFBCE61" w14:textId="77777777" w:rsidR="00EA195B" w:rsidRPr="00EA195B" w:rsidRDefault="00EA195B" w:rsidP="00EA195B">
            <w:pPr>
              <w:rPr>
                <w:lang w:val="en-US"/>
              </w:rPr>
            </w:pPr>
            <w:r w:rsidRPr="00EA195B">
              <w:rPr>
                <w:lang w:val="en-US"/>
              </w:rPr>
              <w:t>0,031</w:t>
            </w:r>
          </w:p>
        </w:tc>
        <w:tc>
          <w:tcPr>
            <w:tcW w:w="1699" w:type="dxa"/>
          </w:tcPr>
          <w:p w14:paraId="33291E1B" w14:textId="66598746" w:rsidR="00EA195B" w:rsidRPr="00EA195B" w:rsidRDefault="00CE7FEB" w:rsidP="00EA195B">
            <w:pPr>
              <w:rPr>
                <w:lang w:val="en-US"/>
              </w:rPr>
            </w:pPr>
            <w:r>
              <w:rPr>
                <w:lang w:val="en-US"/>
              </w:rPr>
              <w:t>≤</w:t>
            </w:r>
            <w:r w:rsidR="00EA195B" w:rsidRPr="00EA195B">
              <w:rPr>
                <w:lang w:val="en-US"/>
              </w:rPr>
              <w:t xml:space="preserve"> 2 592 s</w:t>
            </w:r>
          </w:p>
        </w:tc>
      </w:tr>
      <w:tr w:rsidR="00EA195B" w:rsidRPr="00EA195B" w14:paraId="74E3DBBA" w14:textId="77777777" w:rsidTr="00EA195B">
        <w:trPr>
          <w:trHeight w:val="256"/>
        </w:trPr>
        <w:tc>
          <w:tcPr>
            <w:tcW w:w="1843" w:type="dxa"/>
          </w:tcPr>
          <w:p w14:paraId="573D38F0" w14:textId="77777777" w:rsidR="00EA195B" w:rsidRPr="00EA195B" w:rsidRDefault="00EA195B" w:rsidP="00EA195B">
            <w:pPr>
              <w:rPr>
                <w:lang w:val="en-US"/>
              </w:rPr>
            </w:pPr>
            <w:r w:rsidRPr="00EA195B">
              <w:rPr>
                <w:lang w:val="en-US"/>
              </w:rPr>
              <w:t>SES</w:t>
            </w:r>
          </w:p>
        </w:tc>
        <w:tc>
          <w:tcPr>
            <w:tcW w:w="1701" w:type="dxa"/>
          </w:tcPr>
          <w:p w14:paraId="62BE2FFE" w14:textId="77777777" w:rsidR="00EA195B" w:rsidRPr="00EA195B" w:rsidRDefault="00EA195B" w:rsidP="00EA195B">
            <w:pPr>
              <w:rPr>
                <w:lang w:val="en-US"/>
              </w:rPr>
            </w:pPr>
            <w:r w:rsidRPr="00EA195B">
              <w:rPr>
                <w:lang w:val="en-US"/>
              </w:rPr>
              <w:t>0,001</w:t>
            </w:r>
          </w:p>
        </w:tc>
        <w:tc>
          <w:tcPr>
            <w:tcW w:w="1701" w:type="dxa"/>
          </w:tcPr>
          <w:p w14:paraId="35441730" w14:textId="10AF76DC" w:rsidR="00EA195B" w:rsidRPr="00EA195B" w:rsidRDefault="00CE7FEB" w:rsidP="00EA195B">
            <w:pPr>
              <w:rPr>
                <w:lang w:val="en-US"/>
              </w:rPr>
            </w:pPr>
            <w:r>
              <w:rPr>
                <w:lang w:val="en-US"/>
              </w:rPr>
              <w:t>≤</w:t>
            </w:r>
            <w:r w:rsidR="00EA195B" w:rsidRPr="00EA195B">
              <w:rPr>
                <w:lang w:val="en-US"/>
              </w:rPr>
              <w:t xml:space="preserve"> 68 s</w:t>
            </w:r>
          </w:p>
        </w:tc>
        <w:tc>
          <w:tcPr>
            <w:tcW w:w="1717" w:type="dxa"/>
          </w:tcPr>
          <w:p w14:paraId="103A6634" w14:textId="2997F590" w:rsidR="00EA195B" w:rsidRPr="00EA195B" w:rsidRDefault="00EA195B" w:rsidP="00EA195B">
            <w:pPr>
              <w:rPr>
                <w:lang w:val="en-US"/>
              </w:rPr>
            </w:pPr>
            <w:r w:rsidRPr="00EA195B">
              <w:rPr>
                <w:lang w:val="en-US"/>
              </w:rPr>
              <w:t xml:space="preserve">1,56 </w:t>
            </w:r>
            <w:r>
              <w:rPr>
                <w:lang w:val="en-US"/>
              </w:rPr>
              <w:t>x</w:t>
            </w:r>
            <w:r w:rsidRPr="00EA195B">
              <w:rPr>
                <w:lang w:val="en-US"/>
              </w:rPr>
              <w:t xml:space="preserve"> 10</w:t>
            </w:r>
            <w:r w:rsidRPr="00EA195B">
              <w:rPr>
                <w:vertAlign w:val="superscript"/>
                <w:lang w:val="en-US"/>
              </w:rPr>
              <w:t>-3</w:t>
            </w:r>
          </w:p>
        </w:tc>
        <w:tc>
          <w:tcPr>
            <w:tcW w:w="1699" w:type="dxa"/>
          </w:tcPr>
          <w:p w14:paraId="2B6FA399" w14:textId="1B00F9BF" w:rsidR="00EA195B" w:rsidRPr="00EA195B" w:rsidRDefault="00CE7FEB" w:rsidP="00EA195B">
            <w:pPr>
              <w:rPr>
                <w:lang w:val="en-US"/>
              </w:rPr>
            </w:pPr>
            <w:r>
              <w:rPr>
                <w:lang w:val="en-US"/>
              </w:rPr>
              <w:t>≤</w:t>
            </w:r>
            <w:r w:rsidR="00EA195B" w:rsidRPr="00EA195B">
              <w:rPr>
                <w:lang w:val="en-US"/>
              </w:rPr>
              <w:t xml:space="preserve"> 112 s</w:t>
            </w:r>
          </w:p>
        </w:tc>
      </w:tr>
      <w:tr w:rsidR="00EA195B" w:rsidRPr="00EA195B" w14:paraId="5B90C46E" w14:textId="77777777" w:rsidTr="00EA195B">
        <w:trPr>
          <w:trHeight w:val="256"/>
        </w:trPr>
        <w:tc>
          <w:tcPr>
            <w:tcW w:w="1843" w:type="dxa"/>
          </w:tcPr>
          <w:p w14:paraId="647162C8" w14:textId="77777777" w:rsidR="00EA195B" w:rsidRPr="00EA195B" w:rsidRDefault="00EA195B" w:rsidP="00EA195B">
            <w:pPr>
              <w:rPr>
                <w:lang w:val="en-US"/>
              </w:rPr>
            </w:pPr>
            <w:r w:rsidRPr="00EA195B">
              <w:rPr>
                <w:lang w:val="en-US"/>
              </w:rPr>
              <w:t>BBE (note 2)</w:t>
            </w:r>
          </w:p>
        </w:tc>
        <w:tc>
          <w:tcPr>
            <w:tcW w:w="1701" w:type="dxa"/>
          </w:tcPr>
          <w:p w14:paraId="6CE7885E" w14:textId="5C8695B8" w:rsidR="00EA195B" w:rsidRPr="00EA195B" w:rsidRDefault="00EA195B" w:rsidP="00EA195B">
            <w:pPr>
              <w:rPr>
                <w:lang w:val="en-US"/>
              </w:rPr>
            </w:pPr>
            <w:r w:rsidRPr="00EA195B">
              <w:rPr>
                <w:lang w:val="en-US"/>
              </w:rPr>
              <w:t xml:space="preserve">1,0 </w:t>
            </w:r>
            <w:r>
              <w:rPr>
                <w:lang w:val="en-US"/>
              </w:rPr>
              <w:t>x</w:t>
            </w:r>
            <w:r w:rsidRPr="00EA195B">
              <w:rPr>
                <w:lang w:val="en-US"/>
              </w:rPr>
              <w:t xml:space="preserve"> 10</w:t>
            </w:r>
            <w:r w:rsidRPr="00EA195B">
              <w:rPr>
                <w:vertAlign w:val="superscript"/>
                <w:lang w:val="en-US"/>
              </w:rPr>
              <w:t>-4</w:t>
            </w:r>
          </w:p>
        </w:tc>
        <w:tc>
          <w:tcPr>
            <w:tcW w:w="1701" w:type="dxa"/>
          </w:tcPr>
          <w:p w14:paraId="096765B4" w14:textId="713875B4" w:rsidR="00EA195B" w:rsidRPr="00EA195B" w:rsidRDefault="00CE7FEB" w:rsidP="00EA195B">
            <w:pPr>
              <w:rPr>
                <w:lang w:val="en-US"/>
              </w:rPr>
            </w:pPr>
            <w:r>
              <w:rPr>
                <w:lang w:val="en-US"/>
              </w:rPr>
              <w:t>≤</w:t>
            </w:r>
            <w:r w:rsidR="00855EEB">
              <w:rPr>
                <w:lang w:val="en-US"/>
              </w:rPr>
              <w:t xml:space="preserve"> 17 017 khối</w:t>
            </w:r>
          </w:p>
        </w:tc>
        <w:tc>
          <w:tcPr>
            <w:tcW w:w="1717" w:type="dxa"/>
          </w:tcPr>
          <w:p w14:paraId="5EB55F10" w14:textId="318CD138" w:rsidR="00EA195B" w:rsidRPr="00EA195B" w:rsidRDefault="00EA195B" w:rsidP="00EA195B">
            <w:pPr>
              <w:rPr>
                <w:lang w:val="en-US"/>
              </w:rPr>
            </w:pPr>
            <w:r w:rsidRPr="00EA195B">
              <w:rPr>
                <w:lang w:val="en-US"/>
              </w:rPr>
              <w:t xml:space="preserve">2,34 </w:t>
            </w:r>
            <w:r>
              <w:rPr>
                <w:lang w:val="en-US"/>
              </w:rPr>
              <w:t>x</w:t>
            </w:r>
            <w:r w:rsidRPr="00EA195B">
              <w:rPr>
                <w:lang w:val="en-US"/>
              </w:rPr>
              <w:t xml:space="preserve"> 10</w:t>
            </w:r>
            <w:r w:rsidRPr="00EA195B">
              <w:rPr>
                <w:vertAlign w:val="superscript"/>
                <w:lang w:val="en-US"/>
              </w:rPr>
              <w:t>-4</w:t>
            </w:r>
          </w:p>
        </w:tc>
        <w:tc>
          <w:tcPr>
            <w:tcW w:w="1699" w:type="dxa"/>
          </w:tcPr>
          <w:p w14:paraId="6F0CDD40" w14:textId="70683F92" w:rsidR="00EA195B" w:rsidRPr="00EA195B" w:rsidRDefault="00CE7FEB" w:rsidP="00EA195B">
            <w:pPr>
              <w:rPr>
                <w:lang w:val="en-US"/>
              </w:rPr>
            </w:pPr>
            <w:r>
              <w:rPr>
                <w:lang w:val="en-US"/>
              </w:rPr>
              <w:t>≤</w:t>
            </w:r>
            <w:r w:rsidR="00855EEB">
              <w:rPr>
                <w:lang w:val="en-US"/>
              </w:rPr>
              <w:t xml:space="preserve"> 26 628 khối</w:t>
            </w:r>
          </w:p>
        </w:tc>
      </w:tr>
      <w:tr w:rsidR="00EA195B" w:rsidRPr="00EA195B" w14:paraId="28BBE59A" w14:textId="77777777" w:rsidTr="00EA195B">
        <w:trPr>
          <w:trHeight w:val="654"/>
        </w:trPr>
        <w:tc>
          <w:tcPr>
            <w:tcW w:w="8661" w:type="dxa"/>
            <w:gridSpan w:val="5"/>
          </w:tcPr>
          <w:p w14:paraId="5BCC8441" w14:textId="65ACCDE8" w:rsidR="00EA195B" w:rsidRPr="00C04920" w:rsidRDefault="00722C71" w:rsidP="00EA195B">
            <w:pPr>
              <w:rPr>
                <w:sz w:val="18"/>
                <w:szCs w:val="18"/>
                <w:lang w:val="en-US"/>
              </w:rPr>
            </w:pPr>
            <w:r w:rsidRPr="007A4DFF">
              <w:rPr>
                <w:sz w:val="18"/>
                <w:szCs w:val="18"/>
                <w:lang w:val="en-US"/>
              </w:rPr>
              <w:t>CHÚ THÍCH</w:t>
            </w:r>
            <w:r w:rsidRPr="007A4DFF">
              <w:rPr>
                <w:sz w:val="18"/>
                <w:szCs w:val="18"/>
              </w:rPr>
              <w:t xml:space="preserve"> </w:t>
            </w:r>
            <w:r w:rsidR="00EA195B" w:rsidRPr="00C04920">
              <w:rPr>
                <w:sz w:val="18"/>
                <w:szCs w:val="18"/>
                <w:lang w:val="en-US"/>
              </w:rPr>
              <w:t xml:space="preserve">1: Ngưỡng S1 được xác định trong </w:t>
            </w:r>
            <w:r w:rsidR="00855EEB" w:rsidRPr="00C04920">
              <w:rPr>
                <w:sz w:val="18"/>
                <w:szCs w:val="18"/>
                <w:lang w:val="en-US"/>
              </w:rPr>
              <w:t>A</w:t>
            </w:r>
            <w:r w:rsidR="00EA195B" w:rsidRPr="00C04920">
              <w:rPr>
                <w:sz w:val="18"/>
                <w:szCs w:val="18"/>
                <w:lang w:val="en-US"/>
              </w:rPr>
              <w:t>.4</w:t>
            </w:r>
          </w:p>
          <w:p w14:paraId="5BC17BEC" w14:textId="4E317C0C" w:rsidR="00EA195B" w:rsidRPr="00855EEB" w:rsidRDefault="00722C71" w:rsidP="00EA195B">
            <w:pPr>
              <w:rPr>
                <w:lang w:val="en-US"/>
              </w:rPr>
            </w:pPr>
            <w:r w:rsidRPr="007A4DFF">
              <w:rPr>
                <w:sz w:val="18"/>
                <w:szCs w:val="18"/>
                <w:lang w:val="en-US"/>
              </w:rPr>
              <w:t>CHÚ THÍCH</w:t>
            </w:r>
            <w:r w:rsidRPr="007A4DFF">
              <w:rPr>
                <w:sz w:val="18"/>
                <w:szCs w:val="18"/>
              </w:rPr>
              <w:t xml:space="preserve"> </w:t>
            </w:r>
            <w:r w:rsidR="00EA195B" w:rsidRPr="00C04920">
              <w:rPr>
                <w:sz w:val="18"/>
                <w:szCs w:val="18"/>
                <w:lang w:val="en-US"/>
              </w:rPr>
              <w:t xml:space="preserve">2: </w:t>
            </w:r>
            <w:r w:rsidR="00855EEB" w:rsidRPr="00C04920">
              <w:rPr>
                <w:sz w:val="18"/>
                <w:szCs w:val="18"/>
              </w:rPr>
              <w:t>Phiên bản năm 1996 của Khuyến nghị ITU-T G.826 [5] đã thay BBER từ 3 × 10-4 đến 2 × 10-4</w:t>
            </w:r>
            <w:r w:rsidR="00855EEB" w:rsidRPr="00C04920">
              <w:rPr>
                <w:sz w:val="18"/>
                <w:szCs w:val="18"/>
                <w:lang w:val="en-US"/>
              </w:rPr>
              <w:t>.</w:t>
            </w:r>
            <w:r w:rsidR="00014B68" w:rsidRPr="00C04920">
              <w:rPr>
                <w:sz w:val="18"/>
                <w:szCs w:val="18"/>
                <w:lang w:val="en-US"/>
              </w:rPr>
              <w:t>a s</w:t>
            </w:r>
          </w:p>
        </w:tc>
      </w:tr>
    </w:tbl>
    <w:p w14:paraId="707161E3" w14:textId="48C535E7" w:rsidR="00EA195B" w:rsidRDefault="00EA195B" w:rsidP="00C134BC">
      <w:pPr>
        <w:rPr>
          <w:lang w:val="en-US"/>
        </w:rPr>
      </w:pPr>
    </w:p>
    <w:p w14:paraId="46FF7CB4" w14:textId="6E16116E" w:rsidR="00CE7FEB" w:rsidRPr="00FA4456" w:rsidRDefault="003B7004" w:rsidP="00C134BC">
      <w:pPr>
        <w:rPr>
          <w:lang w:val="en-US"/>
        </w:rPr>
      </w:pPr>
      <w:r w:rsidRPr="00FA4456">
        <w:rPr>
          <w:b/>
          <w:bCs/>
          <w:lang w:val="en-US"/>
        </w:rPr>
        <w:t>Phương pháp đánh giá:</w:t>
      </w:r>
      <w:r w:rsidRPr="00FA4456">
        <w:rPr>
          <w:lang w:val="en-US"/>
        </w:rPr>
        <w:t xml:space="preserve"> Tiến hành đánh giá theo </w:t>
      </w:r>
      <w:r w:rsidR="0055071B" w:rsidRPr="00FA4456">
        <w:rPr>
          <w:lang w:val="en-US"/>
        </w:rPr>
        <w:t>A</w:t>
      </w:r>
      <w:r w:rsidRPr="00FA4456">
        <w:rPr>
          <w:lang w:val="en-US"/>
        </w:rPr>
        <w:t>.2.4.</w:t>
      </w:r>
    </w:p>
    <w:p w14:paraId="4DBA6A2D" w14:textId="3BFBD3F7" w:rsidR="00C539B0" w:rsidRDefault="00C539B0" w:rsidP="00C134BC">
      <w:r>
        <w:br w:type="page"/>
      </w:r>
    </w:p>
    <w:p w14:paraId="2D167162" w14:textId="77777777" w:rsidR="004379A6" w:rsidRDefault="004379A6"/>
    <w:p w14:paraId="27A683F5" w14:textId="77777777" w:rsidR="000F7E1D" w:rsidRDefault="000F7E1D">
      <w:pPr>
        <w:pStyle w:val="Phlc"/>
      </w:pPr>
      <w:bookmarkStart w:id="32" w:name="_Toc120728764"/>
      <w:bookmarkEnd w:id="32"/>
    </w:p>
    <w:p w14:paraId="2FB0A7D5" w14:textId="77777777" w:rsidR="000F7E1D" w:rsidRDefault="00EC49E1" w:rsidP="000F7E1D">
      <w:pPr>
        <w:jc w:val="center"/>
      </w:pPr>
      <w:r>
        <w:t>(Q</w:t>
      </w:r>
      <w:r w:rsidR="000F7E1D" w:rsidRPr="000F7E1D">
        <w:t>uy định</w:t>
      </w:r>
      <w:r>
        <w:t>)</w:t>
      </w:r>
    </w:p>
    <w:p w14:paraId="39201E1A" w14:textId="1E812823" w:rsidR="004379A6" w:rsidRPr="00CE7FEB" w:rsidRDefault="00CE7FEB" w:rsidP="00264E84">
      <w:pPr>
        <w:pStyle w:val="Title"/>
        <w:outlineLvl w:val="9"/>
        <w:rPr>
          <w:lang w:val="en-US"/>
        </w:rPr>
      </w:pPr>
      <w:r>
        <w:rPr>
          <w:lang w:val="en-US"/>
        </w:rPr>
        <w:t xml:space="preserve">PHƯƠNG PHÁP </w:t>
      </w:r>
      <w:r w:rsidR="00FA12E6">
        <w:rPr>
          <w:lang w:val="en-US"/>
        </w:rPr>
        <w:t>ĐO KIỂM</w:t>
      </w:r>
    </w:p>
    <w:p w14:paraId="39201E1B" w14:textId="77777777" w:rsidR="004379A6" w:rsidRDefault="004379A6">
      <w:bookmarkStart w:id="33" w:name="_2grqrue" w:colFirst="0" w:colLast="0"/>
      <w:bookmarkEnd w:id="33"/>
    </w:p>
    <w:p w14:paraId="39201E1C" w14:textId="5C46598C" w:rsidR="004379A6" w:rsidRPr="003B7004" w:rsidRDefault="003B7004" w:rsidP="003B7004">
      <w:pPr>
        <w:pStyle w:val="Heading2"/>
        <w:numPr>
          <w:ilvl w:val="1"/>
          <w:numId w:val="3"/>
        </w:numPr>
        <w:rPr>
          <w:sz w:val="24"/>
          <w:szCs w:val="24"/>
        </w:rPr>
      </w:pPr>
      <w:bookmarkStart w:id="34" w:name="_Toc120728765"/>
      <w:r w:rsidRPr="003B7004">
        <w:rPr>
          <w:sz w:val="24"/>
          <w:szCs w:val="24"/>
        </w:rPr>
        <w:t>Giới thiệu chung</w:t>
      </w:r>
      <w:bookmarkEnd w:id="34"/>
    </w:p>
    <w:p w14:paraId="7AEB694E" w14:textId="059A3B53" w:rsidR="003B7004" w:rsidRPr="003B7004" w:rsidRDefault="003B7004" w:rsidP="003B7004">
      <w:pPr>
        <w:spacing w:before="120"/>
        <w:rPr>
          <w:rFonts w:eastAsia="Calibri" w:cs="Times New Roman"/>
          <w:szCs w:val="26"/>
          <w:lang w:val="en-US" w:eastAsia="en-US"/>
        </w:rPr>
      </w:pPr>
      <w:r w:rsidRPr="003B7004">
        <w:rPr>
          <w:rFonts w:eastAsia="Calibri" w:cs="Times New Roman"/>
          <w:szCs w:val="26"/>
          <w:lang w:val="en-US" w:eastAsia="en-US"/>
        </w:rPr>
        <w:t xml:space="preserve">Phần này mô tả các nguyên tắc đo kiểm để xác định mức độ đáp ứng của kênh kết nối đối với các yêu cầu nêu trong </w:t>
      </w:r>
      <w:r w:rsidR="00410CF0">
        <w:rPr>
          <w:rFonts w:eastAsia="Calibri" w:cs="Times New Roman"/>
          <w:szCs w:val="26"/>
          <w:lang w:val="en-US" w:eastAsia="en-US"/>
        </w:rPr>
        <w:t>Tiêu chuẩn</w:t>
      </w:r>
      <w:r w:rsidRPr="003B7004">
        <w:rPr>
          <w:rFonts w:eastAsia="Calibri" w:cs="Times New Roman"/>
          <w:szCs w:val="26"/>
          <w:lang w:val="en-US" w:eastAsia="en-US"/>
        </w:rPr>
        <w:t>. Phần này không quy định chi tiết việc thực hiện các phép đo kiểm cũng như chi tiết về độ chính xác của thiết bị đo và sai số kỹ thuật của máy đo.</w:t>
      </w:r>
    </w:p>
    <w:p w14:paraId="3433E13A" w14:textId="77777777" w:rsidR="003B7004" w:rsidRPr="003B7004" w:rsidRDefault="003B7004" w:rsidP="003B7004">
      <w:pPr>
        <w:spacing w:before="120"/>
        <w:rPr>
          <w:rFonts w:eastAsia="Calibri" w:cs="Times New Roman"/>
          <w:szCs w:val="26"/>
          <w:lang w:val="en-US" w:eastAsia="en-US"/>
        </w:rPr>
      </w:pPr>
      <w:r w:rsidRPr="003B7004">
        <w:rPr>
          <w:rFonts w:eastAsia="Calibri" w:cs="Times New Roman"/>
          <w:szCs w:val="26"/>
          <w:lang w:val="en-US" w:eastAsia="en-US"/>
        </w:rPr>
        <w:t>Các cấu hình đo kiểm cho ở trên không đề cập tới các thao tác thiết bị đo hoặc quy trình đo hay việc sử dụng các thiết bị đo cụ thể. Tuy nhiên, bất kỳ một cấu hình đo cụ thể nào được sử dụng sẽ chỉ rõ các điều kiện đo trong mục “Trạng thái kênh thuê riêng”, “kích thích” và “giám sát” cho từng phép đo đơn lẻ.</w:t>
      </w:r>
    </w:p>
    <w:p w14:paraId="7B01DF8D" w14:textId="438980D1" w:rsidR="00C161D3" w:rsidRDefault="003B7004" w:rsidP="003B7004">
      <w:pPr>
        <w:spacing w:before="120"/>
        <w:rPr>
          <w:rFonts w:eastAsia="Calibri" w:cs="Times New Roman"/>
          <w:szCs w:val="26"/>
          <w:lang w:val="en-US" w:eastAsia="en-US"/>
        </w:rPr>
      </w:pPr>
      <w:r w:rsidRPr="003B7004">
        <w:rPr>
          <w:rFonts w:eastAsia="Calibri" w:cs="Times New Roman"/>
          <w:szCs w:val="26"/>
          <w:lang w:val="en-US" w:eastAsia="en-US"/>
        </w:rPr>
        <w:t>Thiết bị đo là một hay nhiều máy đo phải có khả năng tạo tín hiệu kích thích  và khả năng giám sát tín hiệu thu được từ giao diện mạng lưới.</w:t>
      </w:r>
    </w:p>
    <w:p w14:paraId="0D1FB822" w14:textId="16CDE4E8" w:rsidR="003B7004" w:rsidRDefault="003B7004" w:rsidP="003B7004">
      <w:pPr>
        <w:pStyle w:val="Heading2"/>
        <w:numPr>
          <w:ilvl w:val="0"/>
          <w:numId w:val="0"/>
        </w:numPr>
        <w:rPr>
          <w:lang w:val="en-US"/>
        </w:rPr>
      </w:pPr>
      <w:bookmarkStart w:id="35" w:name="_Toc120728766"/>
      <w:r>
        <w:rPr>
          <w:lang w:val="en-US"/>
        </w:rPr>
        <w:t xml:space="preserve">A.1.1 </w:t>
      </w:r>
      <w:r w:rsidRPr="003B7004">
        <w:rPr>
          <w:lang w:val="en-US"/>
        </w:rPr>
        <w:t>Kết nối thiết bị</w:t>
      </w:r>
      <w:bookmarkEnd w:id="35"/>
    </w:p>
    <w:p w14:paraId="73D352F3" w14:textId="798FC018" w:rsidR="003B7004" w:rsidRPr="003B7004" w:rsidRDefault="003B7004" w:rsidP="003B7004">
      <w:pPr>
        <w:spacing w:before="120"/>
        <w:rPr>
          <w:lang w:val="en-US"/>
        </w:rPr>
      </w:pPr>
      <w:r w:rsidRPr="003B7004">
        <w:rPr>
          <w:lang w:val="en-US"/>
        </w:rPr>
        <w:t xml:space="preserve">Việc đo kiểm phải được thực hiện tại điểm kết cuối mạng (NTP) xác định, phù hợp với các yêu cầu quy định trong </w:t>
      </w:r>
      <w:r w:rsidR="00410CF0">
        <w:rPr>
          <w:lang w:val="en-US"/>
        </w:rPr>
        <w:t>Tiêu chuẩn</w:t>
      </w:r>
      <w:r w:rsidRPr="003B7004">
        <w:rPr>
          <w:lang w:val="en-US"/>
        </w:rPr>
        <w:t xml:space="preserve"> này.</w:t>
      </w:r>
    </w:p>
    <w:p w14:paraId="39201E20" w14:textId="5F9CD2FE" w:rsidR="004379A6" w:rsidRPr="003B7004" w:rsidRDefault="00A61FFD" w:rsidP="003B7004">
      <w:pPr>
        <w:pStyle w:val="Heading2"/>
        <w:numPr>
          <w:ilvl w:val="1"/>
          <w:numId w:val="3"/>
        </w:numPr>
        <w:rPr>
          <w:sz w:val="24"/>
          <w:szCs w:val="24"/>
        </w:rPr>
      </w:pPr>
      <w:bookmarkStart w:id="36" w:name="_Toc120728767"/>
      <w:r w:rsidRPr="003B7004">
        <w:rPr>
          <w:sz w:val="24"/>
          <w:szCs w:val="24"/>
        </w:rPr>
        <w:t xml:space="preserve">Phương pháp </w:t>
      </w:r>
      <w:r w:rsidR="00FA12E6" w:rsidRPr="003B7004">
        <w:rPr>
          <w:sz w:val="24"/>
          <w:szCs w:val="24"/>
        </w:rPr>
        <w:t>đo</w:t>
      </w:r>
      <w:bookmarkEnd w:id="36"/>
    </w:p>
    <w:p w14:paraId="5365B7F4" w14:textId="1E573BAF" w:rsidR="00A61FFD" w:rsidRDefault="003B7004" w:rsidP="006D06CD">
      <w:pPr>
        <w:pStyle w:val="Phlccp2"/>
      </w:pPr>
      <w:r w:rsidRPr="003B7004">
        <w:t>Một lần đo có thể đo được nhiều thông số. Phạm vi của mỗi phép đo được xác định trong phần “Mục đích”.</w:t>
      </w:r>
    </w:p>
    <w:p w14:paraId="13996126" w14:textId="17DB02F5" w:rsidR="003B7004" w:rsidRPr="003B7004" w:rsidRDefault="003B7004" w:rsidP="003B7004">
      <w:pPr>
        <w:pStyle w:val="Heading2"/>
        <w:numPr>
          <w:ilvl w:val="0"/>
          <w:numId w:val="0"/>
        </w:numPr>
        <w:rPr>
          <w:lang w:val="en-US"/>
        </w:rPr>
      </w:pPr>
      <w:bookmarkStart w:id="37" w:name="_Toc120728768"/>
      <w:r>
        <w:rPr>
          <w:lang w:val="en-US"/>
        </w:rPr>
        <w:t xml:space="preserve">A.2.1 </w:t>
      </w:r>
      <w:r w:rsidRPr="003B7004">
        <w:rPr>
          <w:lang w:val="en-US"/>
        </w:rPr>
        <w:t>Dung sai định thời, khả năng truyền tải và tính đối xứng của kênh thuê riêng</w:t>
      </w:r>
      <w:bookmarkEnd w:id="37"/>
    </w:p>
    <w:p w14:paraId="17D95FED" w14:textId="1B4A1524" w:rsidR="003B7004" w:rsidRDefault="003B7004" w:rsidP="006D06CD">
      <w:pPr>
        <w:pStyle w:val="Phlccp2"/>
      </w:pPr>
      <w:r w:rsidRPr="003B7004">
        <w:rPr>
          <w:b/>
          <w:bCs/>
        </w:rPr>
        <w:t>Mục đích:</w:t>
      </w:r>
      <w:r>
        <w:t xml:space="preserve"> Để  đánh  giá  sự  phù  hợp  các  yêu  cầu  về  định  thời  của  kênh  thuê riêng VC (mục 4.1), Rung pha (mục </w:t>
      </w:r>
      <w:r w:rsidR="006D06CD">
        <w:t>4</w:t>
      </w:r>
      <w:r>
        <w:t xml:space="preserve">.3), Khả năng truyền tải thông tin và Tính đối xứng (mục </w:t>
      </w:r>
      <w:r w:rsidR="006D06CD">
        <w:t>5</w:t>
      </w:r>
      <w:r>
        <w:t xml:space="preserve">.1, </w:t>
      </w:r>
      <w:r w:rsidR="006D06CD">
        <w:t>6</w:t>
      </w:r>
      <w:r>
        <w:t xml:space="preserve">.1, </w:t>
      </w:r>
      <w:r w:rsidR="006D06CD">
        <w:t>7</w:t>
      </w:r>
      <w:r>
        <w:t xml:space="preserve">.1 và </w:t>
      </w:r>
      <w:r w:rsidR="006D06CD">
        <w:t>8</w:t>
      </w:r>
      <w:r>
        <w:t>.1).</w:t>
      </w:r>
    </w:p>
    <w:p w14:paraId="2B9A8CA6" w14:textId="30C91DFA" w:rsidR="003B7004" w:rsidRDefault="003B7004" w:rsidP="006D06CD">
      <w:pPr>
        <w:pStyle w:val="Phlccp2"/>
      </w:pPr>
      <w:r w:rsidRPr="003B7004">
        <w:rPr>
          <w:b/>
          <w:bCs/>
        </w:rPr>
        <w:t>Cấu hình đo:</w:t>
      </w:r>
      <w:r>
        <w:t xml:space="preserve"> Thiết bị đo kết nối với kênh thuê riêng như trong Hình </w:t>
      </w:r>
      <w:r w:rsidR="006D06CD">
        <w:t>A.1</w:t>
      </w:r>
      <w:r>
        <w:t>. Kênh thuê riêng phải được được đấu vòng đầu xa bằng một thiết bị đo.</w:t>
      </w:r>
    </w:p>
    <w:p w14:paraId="6B3DBF41" w14:textId="16A58692" w:rsidR="006D06CD" w:rsidRDefault="006D06CD" w:rsidP="006D06CD">
      <w:pPr>
        <w:pStyle w:val="Phlccp2"/>
      </w:pPr>
      <w:r>
        <w:rPr>
          <w:noProof/>
        </w:rPr>
        <w:drawing>
          <wp:inline distT="0" distB="0" distL="0" distR="0" wp14:anchorId="210E57EA" wp14:editId="226974B7">
            <wp:extent cx="4099559" cy="169355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42907" cy="1711457"/>
                    </a:xfrm>
                    <a:prstGeom prst="rect">
                      <a:avLst/>
                    </a:prstGeom>
                  </pic:spPr>
                </pic:pic>
              </a:graphicData>
            </a:graphic>
          </wp:inline>
        </w:drawing>
      </w:r>
    </w:p>
    <w:p w14:paraId="672856E5" w14:textId="5AD9B96B" w:rsidR="006D06CD" w:rsidRPr="006D06CD" w:rsidRDefault="006D06CD" w:rsidP="006D06CD">
      <w:pPr>
        <w:pStyle w:val="Phlccp2"/>
      </w:pPr>
      <w:r w:rsidRPr="006D06CD">
        <w:t>CHÚ THÍCH: Đấu vòng vật lý có thể được sử dụng trong trường hợp kênh thuê riêng sử dụng cùng khe thời gian cho cả phía phát (TX) và thu (RX)</w:t>
      </w:r>
    </w:p>
    <w:p w14:paraId="5A0271D6" w14:textId="32C05EEE" w:rsidR="006D06CD" w:rsidRDefault="006D06CD" w:rsidP="006D06CD">
      <w:pPr>
        <w:pStyle w:val="Phlchnhv"/>
      </w:pPr>
      <w:r>
        <w:t xml:space="preserve">: </w:t>
      </w:r>
      <w:r w:rsidRPr="006D06CD">
        <w:t>Cấu hình đo Dung sai định thời, Rung pha, Khả năng truyền tin và Tính đối xứng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D02D52" w14:paraId="1A8878EA" w14:textId="77777777" w:rsidTr="00D02D52">
        <w:tc>
          <w:tcPr>
            <w:tcW w:w="1838" w:type="dxa"/>
          </w:tcPr>
          <w:p w14:paraId="25D33E69" w14:textId="603EF2D3" w:rsidR="00D02D52" w:rsidRPr="00D02D52" w:rsidRDefault="00D02D52" w:rsidP="00D02D52">
            <w:pPr>
              <w:spacing w:before="120"/>
              <w:rPr>
                <w:b/>
                <w:bCs/>
              </w:rPr>
            </w:pPr>
            <w:r w:rsidRPr="00D02D52">
              <w:rPr>
                <w:b/>
                <w:bCs/>
              </w:rPr>
              <w:t>Trạng thái k</w:t>
            </w:r>
            <w:r w:rsidR="00A36D81">
              <w:rPr>
                <w:b/>
                <w:bCs/>
              </w:rPr>
              <w:t>ênh thuê riêng</w:t>
            </w:r>
            <w:r w:rsidRPr="00D02D52">
              <w:rPr>
                <w:b/>
                <w:bCs/>
              </w:rPr>
              <w:t>:</w:t>
            </w:r>
          </w:p>
        </w:tc>
        <w:tc>
          <w:tcPr>
            <w:tcW w:w="7224" w:type="dxa"/>
          </w:tcPr>
          <w:p w14:paraId="340E0FFF" w14:textId="25686636" w:rsidR="00D02D52" w:rsidRDefault="00A36D81" w:rsidP="00D02D52">
            <w:pPr>
              <w:spacing w:before="120"/>
            </w:pPr>
            <w:r>
              <w:t>Khả dụng.</w:t>
            </w:r>
          </w:p>
        </w:tc>
      </w:tr>
      <w:tr w:rsidR="00D02D52" w14:paraId="4614F065" w14:textId="77777777" w:rsidTr="00D02D52">
        <w:tc>
          <w:tcPr>
            <w:tcW w:w="1838" w:type="dxa"/>
          </w:tcPr>
          <w:p w14:paraId="0093633B" w14:textId="6BCEC932" w:rsidR="00D02D52" w:rsidRPr="00D02D52" w:rsidRDefault="00A36D81" w:rsidP="00D02D52">
            <w:pPr>
              <w:spacing w:before="120"/>
              <w:rPr>
                <w:b/>
                <w:bCs/>
              </w:rPr>
            </w:pPr>
            <w:r>
              <w:rPr>
                <w:b/>
                <w:bCs/>
              </w:rPr>
              <w:t>Kích thích:</w:t>
            </w:r>
          </w:p>
        </w:tc>
        <w:tc>
          <w:tcPr>
            <w:tcW w:w="7224" w:type="dxa"/>
          </w:tcPr>
          <w:p w14:paraId="5DD8B7C4" w14:textId="40757A89" w:rsidR="006D06CD" w:rsidRDefault="006D06CD" w:rsidP="006D06CD">
            <w:pPr>
              <w:spacing w:before="120"/>
            </w:pPr>
            <w:r>
              <w:t xml:space="preserve">Thiết bị đo phát tín hiệu VC tại khe thời gian xác định, với tải có cấu trúc tín hiệu thử 1, 3, hoặc 4 (TSSx) như trong tiêu chuẩn EN 300 417-4-1 [3]. Các lớp chủ (Server) phải tuân thủ </w:t>
            </w:r>
            <w:r w:rsidR="00410CF0">
              <w:t>Tiêu chuẩn</w:t>
            </w:r>
            <w:r>
              <w:t xml:space="preserve"> kỹ thuật quốc gia </w:t>
            </w:r>
            <w:r>
              <w:lastRenderedPageBreak/>
              <w:t>về giao diện quang cho thiết bị kết nối mạng SDH</w:t>
            </w:r>
            <w:r w:rsidR="00410CF0">
              <w:rPr>
                <w:lang w:val="en-US"/>
              </w:rPr>
              <w:t xml:space="preserve"> </w:t>
            </w:r>
            <w:r>
              <w:t>[10] và mục 2.5 Quy chuẩn kỹ thuật quốc gia về đặc tính điện/vật lý của các giao diện điện phân cấp số [11] . Tín hiệu thử (lớp đoạn và lớp luồng) phải đặt được tại:</w:t>
            </w:r>
          </w:p>
          <w:p w14:paraId="5E0ED3BC" w14:textId="77777777" w:rsidR="006D06CD" w:rsidRDefault="006D06CD" w:rsidP="006D06CD">
            <w:pPr>
              <w:spacing w:before="120"/>
            </w:pPr>
            <w:r>
              <w:t>-</w:t>
            </w:r>
            <w:r>
              <w:tab/>
              <w:t>Tần số danh định và rung pha đầu vào cực đại ,</w:t>
            </w:r>
          </w:p>
          <w:p w14:paraId="79DDC4F6" w14:textId="77777777" w:rsidR="006D06CD" w:rsidRDefault="006D06CD" w:rsidP="006D06CD">
            <w:pPr>
              <w:spacing w:before="120"/>
            </w:pPr>
            <w:r>
              <w:t>-</w:t>
            </w:r>
            <w:r>
              <w:tab/>
              <w:t>Tần số danh định +4,6 ppm và rung pha đầu vào cực đại,</w:t>
            </w:r>
          </w:p>
          <w:p w14:paraId="31528715" w14:textId="4BDA0043" w:rsidR="00D02D52" w:rsidRPr="00A36D81" w:rsidRDefault="006D06CD" w:rsidP="006D06CD">
            <w:pPr>
              <w:spacing w:before="120"/>
              <w:rPr>
                <w:lang w:val="en-US"/>
              </w:rPr>
            </w:pPr>
            <w:r>
              <w:t>-</w:t>
            </w:r>
            <w:r>
              <w:tab/>
              <w:t>Tần số danh định -4,6 ppm và rung pha đầu vào cực đại (Tần số danh định được tham chiếu chuẩn tới tần số UTC)</w:t>
            </w:r>
          </w:p>
        </w:tc>
      </w:tr>
      <w:tr w:rsidR="00D02D52" w14:paraId="092637AB" w14:textId="77777777" w:rsidTr="00D02D52">
        <w:tc>
          <w:tcPr>
            <w:tcW w:w="1838" w:type="dxa"/>
          </w:tcPr>
          <w:p w14:paraId="2C5727C6" w14:textId="73280FB4" w:rsidR="00D02D52" w:rsidRPr="00D02D52" w:rsidRDefault="00A36D81" w:rsidP="00D02D52">
            <w:pPr>
              <w:spacing w:before="120"/>
              <w:rPr>
                <w:b/>
                <w:bCs/>
              </w:rPr>
            </w:pPr>
            <w:r>
              <w:rPr>
                <w:b/>
                <w:bCs/>
              </w:rPr>
              <w:lastRenderedPageBreak/>
              <w:t xml:space="preserve">Giám </w:t>
            </w:r>
            <w:r>
              <w:rPr>
                <w:b/>
                <w:bCs/>
                <w:lang w:val="en-US"/>
              </w:rPr>
              <w:t>sát</w:t>
            </w:r>
            <w:r w:rsidR="00D02D52" w:rsidRPr="00D02D52">
              <w:rPr>
                <w:b/>
                <w:bCs/>
              </w:rPr>
              <w:t>:</w:t>
            </w:r>
          </w:p>
        </w:tc>
        <w:tc>
          <w:tcPr>
            <w:tcW w:w="7224" w:type="dxa"/>
          </w:tcPr>
          <w:p w14:paraId="269DA741" w14:textId="5E64FD82" w:rsidR="00D02D52" w:rsidRDefault="00A36D81" w:rsidP="00D02D52">
            <w:pPr>
              <w:spacing w:before="120"/>
            </w:pPr>
            <w:r>
              <w:rPr>
                <w:lang w:val="en-US"/>
              </w:rPr>
              <w:t xml:space="preserve">Luồng </w:t>
            </w:r>
            <w:r w:rsidR="00D02D52">
              <w:t xml:space="preserve">VC </w:t>
            </w:r>
            <w:r>
              <w:t xml:space="preserve">tại </w:t>
            </w:r>
            <w:r w:rsidR="00D02D52">
              <w:t>đầu ra của kênh thuê riêng.</w:t>
            </w:r>
          </w:p>
        </w:tc>
      </w:tr>
      <w:tr w:rsidR="00D02D52" w14:paraId="42860AAB" w14:textId="77777777" w:rsidTr="00D02D52">
        <w:tc>
          <w:tcPr>
            <w:tcW w:w="1838" w:type="dxa"/>
          </w:tcPr>
          <w:p w14:paraId="1A324070" w14:textId="7D05D2DD" w:rsidR="00D02D52" w:rsidRPr="00D02D52" w:rsidRDefault="00A36D81" w:rsidP="00D02D52">
            <w:pPr>
              <w:spacing w:before="120"/>
              <w:rPr>
                <w:b/>
                <w:bCs/>
              </w:rPr>
            </w:pPr>
            <w:r>
              <w:rPr>
                <w:b/>
                <w:bCs/>
              </w:rPr>
              <w:t>K</w:t>
            </w:r>
            <w:r w:rsidR="00D02D52" w:rsidRPr="00D02D52">
              <w:rPr>
                <w:b/>
                <w:bCs/>
              </w:rPr>
              <w:t>ết quả:</w:t>
            </w:r>
          </w:p>
        </w:tc>
        <w:tc>
          <w:tcPr>
            <w:tcW w:w="7224" w:type="dxa"/>
          </w:tcPr>
          <w:p w14:paraId="14DECDB3" w14:textId="28972463" w:rsidR="00D02D52" w:rsidRDefault="006D06CD" w:rsidP="00D02D52">
            <w:pPr>
              <w:spacing w:before="120"/>
            </w:pPr>
            <w:r w:rsidRPr="006D06CD">
              <w:t>Trong thời gian liên tục ít nhất 1 giây, không được có sự thay đổi về  nội  dung nhị  phân của  VC ngoại  trừ các byte  N1/N2  và BIP- 8/BIP-2. Không được có lỗi khối nào được cảnh báo bởi cơ chế tính chẵn lẽ luân phiên theo bit (BIP).</w:t>
            </w:r>
          </w:p>
        </w:tc>
      </w:tr>
    </w:tbl>
    <w:p w14:paraId="5C2C58C8" w14:textId="483093F9" w:rsidR="006D06CD" w:rsidRPr="006D06CD" w:rsidRDefault="006D06CD" w:rsidP="006D06CD">
      <w:pPr>
        <w:pStyle w:val="Heading2"/>
        <w:numPr>
          <w:ilvl w:val="0"/>
          <w:numId w:val="0"/>
        </w:numPr>
        <w:rPr>
          <w:lang w:val="en-US"/>
        </w:rPr>
      </w:pPr>
      <w:bookmarkStart w:id="38" w:name="_Toc120728769"/>
      <w:r>
        <w:rPr>
          <w:lang w:val="en-US"/>
        </w:rPr>
        <w:t xml:space="preserve">A.2.2 </w:t>
      </w:r>
      <w:r w:rsidRPr="006D06CD">
        <w:rPr>
          <w:lang w:val="en-US"/>
        </w:rPr>
        <w:t>Trễ</w:t>
      </w:r>
      <w:bookmarkEnd w:id="38"/>
    </w:p>
    <w:p w14:paraId="005DA7F5" w14:textId="495BA742" w:rsidR="00D02D52" w:rsidRDefault="00D02D52" w:rsidP="00D02D52">
      <w:pPr>
        <w:spacing w:before="120"/>
      </w:pPr>
      <w:r w:rsidRPr="00A36D81">
        <w:rPr>
          <w:b/>
        </w:rPr>
        <w:t>Mục đích:</w:t>
      </w:r>
      <w:r>
        <w:t xml:space="preserve"> </w:t>
      </w:r>
      <w:r w:rsidR="00A36D81">
        <w:t xml:space="preserve">Để đánh giá sự phù hợp các yêu cầu về trễ truyền dẫn một chiều như đã quy định trong </w:t>
      </w:r>
      <w:r>
        <w:t>4.2.</w:t>
      </w:r>
    </w:p>
    <w:p w14:paraId="0667F239" w14:textId="77777777" w:rsidR="00A36D81" w:rsidRDefault="00D02D52" w:rsidP="00A36D81">
      <w:pPr>
        <w:spacing w:before="120"/>
      </w:pPr>
      <w:r w:rsidRPr="00A36D81">
        <w:rPr>
          <w:b/>
        </w:rPr>
        <w:t>Cấ</w:t>
      </w:r>
      <w:r w:rsidR="00A36D81" w:rsidRPr="00A36D81">
        <w:rPr>
          <w:b/>
        </w:rPr>
        <w:t xml:space="preserve">u hình đo </w:t>
      </w:r>
      <w:r w:rsidRPr="00A36D81">
        <w:rPr>
          <w:b/>
        </w:rPr>
        <w:t>:</w:t>
      </w:r>
      <w:r>
        <w:t xml:space="preserve"> </w:t>
      </w:r>
      <w:r w:rsidR="00A36D81">
        <w:t>Thiết bị đo kết nối với kênh thuê riêng</w:t>
      </w:r>
      <w:r w:rsidR="00A36D81">
        <w:rPr>
          <w:lang w:val="en-US"/>
        </w:rPr>
        <w:t xml:space="preserve"> </w:t>
      </w:r>
      <w:r>
        <w:t xml:space="preserve">như trong Hình A.2.  </w:t>
      </w:r>
      <w:r w:rsidR="00A36D81">
        <w:t xml:space="preserve">Kênh thuê riêng nên được được đấu vòng đầu xa bằng một thiết bị đo. </w:t>
      </w:r>
    </w:p>
    <w:p w14:paraId="25C22D9B" w14:textId="61B53F51" w:rsidR="00A61FFD" w:rsidRDefault="00C04920" w:rsidP="00C04920">
      <w:pPr>
        <w:spacing w:before="120"/>
        <w:jc w:val="center"/>
      </w:pPr>
      <w:r>
        <w:rPr>
          <w:noProof/>
          <w:lang w:val="en-US" w:eastAsia="en-US"/>
        </w:rPr>
        <w:drawing>
          <wp:inline distT="0" distB="0" distL="0" distR="0" wp14:anchorId="014AE032" wp14:editId="1B08F65A">
            <wp:extent cx="3827974" cy="1544428"/>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37086" cy="1548104"/>
                    </a:xfrm>
                    <a:prstGeom prst="rect">
                      <a:avLst/>
                    </a:prstGeom>
                  </pic:spPr>
                </pic:pic>
              </a:graphicData>
            </a:graphic>
          </wp:inline>
        </w:drawing>
      </w:r>
    </w:p>
    <w:p w14:paraId="772EDFB4" w14:textId="2190F637" w:rsidR="00D02D52" w:rsidRDefault="00A36D81">
      <w:pPr>
        <w:pStyle w:val="Phlchnhv"/>
      </w:pPr>
      <w:r>
        <w:t xml:space="preserve">– </w:t>
      </w:r>
      <w:r w:rsidRPr="00A36D81">
        <w:t>Cấu hình đo trễ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D02D52" w14:paraId="186BABB8" w14:textId="77777777" w:rsidTr="00C06497">
        <w:tc>
          <w:tcPr>
            <w:tcW w:w="1838" w:type="dxa"/>
          </w:tcPr>
          <w:p w14:paraId="6A863690" w14:textId="10379C25" w:rsidR="00D02D52" w:rsidRPr="00A36D81" w:rsidRDefault="00D02D52" w:rsidP="00A36D81">
            <w:pPr>
              <w:spacing w:before="120"/>
              <w:rPr>
                <w:b/>
                <w:bCs/>
                <w:lang w:val="en-US"/>
              </w:rPr>
            </w:pPr>
            <w:r w:rsidRPr="00D02D52">
              <w:rPr>
                <w:b/>
                <w:bCs/>
              </w:rPr>
              <w:t>Trạ</w:t>
            </w:r>
            <w:r w:rsidR="00A36D81">
              <w:rPr>
                <w:b/>
                <w:bCs/>
              </w:rPr>
              <w:t>ng thái kênh thuê riêng</w:t>
            </w:r>
            <w:r w:rsidR="00A36D81">
              <w:rPr>
                <w:b/>
                <w:bCs/>
                <w:lang w:val="en-US"/>
              </w:rPr>
              <w:t>:</w:t>
            </w:r>
          </w:p>
        </w:tc>
        <w:tc>
          <w:tcPr>
            <w:tcW w:w="7224" w:type="dxa"/>
          </w:tcPr>
          <w:p w14:paraId="39E81B4A" w14:textId="4BD3FB74" w:rsidR="00D02D52" w:rsidRPr="00A36D81" w:rsidRDefault="00A36D81" w:rsidP="00C06497">
            <w:pPr>
              <w:spacing w:before="120"/>
              <w:rPr>
                <w:lang w:val="en-US"/>
              </w:rPr>
            </w:pPr>
            <w:r>
              <w:rPr>
                <w:lang w:val="en-US"/>
              </w:rPr>
              <w:t>Khả dụng.</w:t>
            </w:r>
          </w:p>
        </w:tc>
      </w:tr>
      <w:tr w:rsidR="00D02D52" w14:paraId="4930487A" w14:textId="77777777" w:rsidTr="00C06497">
        <w:tc>
          <w:tcPr>
            <w:tcW w:w="1838" w:type="dxa"/>
          </w:tcPr>
          <w:p w14:paraId="75A77068" w14:textId="35988DC4" w:rsidR="00D02D52" w:rsidRPr="00D02D52" w:rsidRDefault="00A36D81" w:rsidP="00C06497">
            <w:pPr>
              <w:spacing w:before="120"/>
              <w:rPr>
                <w:b/>
                <w:bCs/>
              </w:rPr>
            </w:pPr>
            <w:r>
              <w:rPr>
                <w:b/>
                <w:bCs/>
              </w:rPr>
              <w:t>Kích thích:</w:t>
            </w:r>
          </w:p>
        </w:tc>
        <w:tc>
          <w:tcPr>
            <w:tcW w:w="7224" w:type="dxa"/>
          </w:tcPr>
          <w:p w14:paraId="3C8B5B09" w14:textId="5A4EAFC2" w:rsidR="00D02D52" w:rsidRPr="00D02D52" w:rsidRDefault="00A36D81" w:rsidP="00C06497">
            <w:pPr>
              <w:spacing w:before="120"/>
            </w:pPr>
            <w:r>
              <w:t>Thiết bị đo phát tín hiệu VC với mẫu bit đặc biệt, có chu kỳ lặp lại lớn hơn trễ vòng đưa vào một khe thời gian xác định. Các lớp chủ (Server) phải tuân thủ Quy chuẩn kỹ thuật quốc gia về giao diện quang cho thiết bị kết nối mạng SDH [10] và mục 2.5 Quy chuẩn kỹ thuật quốc gia về đặc tính điện/vật lý của các giao diện điện phân cấp số [11].</w:t>
            </w:r>
          </w:p>
        </w:tc>
      </w:tr>
      <w:tr w:rsidR="00D02D52" w14:paraId="5D2F0761" w14:textId="77777777" w:rsidTr="00C06497">
        <w:tc>
          <w:tcPr>
            <w:tcW w:w="1838" w:type="dxa"/>
          </w:tcPr>
          <w:p w14:paraId="5C5952DA" w14:textId="61F1F247" w:rsidR="00D02D52" w:rsidRPr="00D02D52" w:rsidRDefault="00D02D52" w:rsidP="00C06497">
            <w:pPr>
              <w:spacing w:before="120"/>
              <w:rPr>
                <w:b/>
                <w:bCs/>
              </w:rPr>
            </w:pPr>
            <w:r w:rsidRPr="00D02D52">
              <w:rPr>
                <w:b/>
                <w:bCs/>
              </w:rPr>
              <w:t>Giám sát:</w:t>
            </w:r>
          </w:p>
        </w:tc>
        <w:tc>
          <w:tcPr>
            <w:tcW w:w="7224" w:type="dxa"/>
          </w:tcPr>
          <w:p w14:paraId="69CC4990" w14:textId="06941525" w:rsidR="00D02D52" w:rsidRDefault="00A36D81" w:rsidP="00C06497">
            <w:pPr>
              <w:spacing w:before="120"/>
            </w:pPr>
            <w:r>
              <w:t>Trễ vòng giữa phát và thu của mẫu bit đặc biệt.</w:t>
            </w:r>
          </w:p>
        </w:tc>
      </w:tr>
      <w:tr w:rsidR="00D02D52" w14:paraId="0DB00A30" w14:textId="77777777" w:rsidTr="00C06497">
        <w:tc>
          <w:tcPr>
            <w:tcW w:w="1838" w:type="dxa"/>
          </w:tcPr>
          <w:p w14:paraId="703B0DEB" w14:textId="60B40510" w:rsidR="00D02D52" w:rsidRPr="00D02D52" w:rsidRDefault="00D02D52" w:rsidP="00C06497">
            <w:pPr>
              <w:spacing w:before="120"/>
              <w:rPr>
                <w:b/>
                <w:bCs/>
              </w:rPr>
            </w:pPr>
            <w:r w:rsidRPr="00D02D52">
              <w:rPr>
                <w:b/>
                <w:bCs/>
              </w:rPr>
              <w:t>Kết quả:</w:t>
            </w:r>
          </w:p>
        </w:tc>
        <w:tc>
          <w:tcPr>
            <w:tcW w:w="7224" w:type="dxa"/>
          </w:tcPr>
          <w:p w14:paraId="2491EFFA" w14:textId="32B326E3" w:rsidR="00D02D52" w:rsidRPr="00A36D81" w:rsidRDefault="00A36D81" w:rsidP="00C06497">
            <w:pPr>
              <w:spacing w:before="120"/>
              <w:rPr>
                <w:lang w:val="en-US"/>
              </w:rPr>
            </w:pPr>
            <w:r>
              <w:t>Trễ vòng sau khi đã trừ trễ tại thiết bị đo đấu vòng phải nhỏ hơn hoặc bằng hai lần độ trễ quy định trong</w:t>
            </w:r>
            <w:r>
              <w:rPr>
                <w:lang w:val="en-US"/>
              </w:rPr>
              <w:t xml:space="preserve"> 4.2</w:t>
            </w:r>
          </w:p>
        </w:tc>
      </w:tr>
    </w:tbl>
    <w:p w14:paraId="3E0022A4" w14:textId="383712A4" w:rsidR="00D02D52" w:rsidRPr="00C04920" w:rsidRDefault="00722C71" w:rsidP="00A36D81">
      <w:pPr>
        <w:spacing w:before="120"/>
        <w:rPr>
          <w:sz w:val="18"/>
          <w:szCs w:val="18"/>
        </w:rPr>
      </w:pPr>
      <w:r w:rsidRPr="007A4DFF">
        <w:rPr>
          <w:sz w:val="18"/>
          <w:szCs w:val="18"/>
          <w:lang w:val="en-US"/>
        </w:rPr>
        <w:t>CHÚ THÍCH</w:t>
      </w:r>
      <w:r w:rsidR="00D02D52" w:rsidRPr="00C04920">
        <w:rPr>
          <w:sz w:val="18"/>
          <w:szCs w:val="18"/>
        </w:rPr>
        <w:t xml:space="preserve">: </w:t>
      </w:r>
      <w:r w:rsidR="00A36D81" w:rsidRPr="00C04920">
        <w:rPr>
          <w:sz w:val="18"/>
          <w:szCs w:val="18"/>
        </w:rPr>
        <w:t>Phép đo này giả định là cả hai hướng phát và thu cùng định tuyến trên một đường truyền. Trên thực tế không thực hiện phép đo trễ truyền dẫn theo từng hướng riêng biệt.</w:t>
      </w:r>
    </w:p>
    <w:p w14:paraId="38B95246" w14:textId="6E0F77E1" w:rsidR="00D02D52" w:rsidRPr="006D06CD" w:rsidRDefault="006D06CD" w:rsidP="006D06CD">
      <w:pPr>
        <w:pStyle w:val="Heading2"/>
        <w:numPr>
          <w:ilvl w:val="0"/>
          <w:numId w:val="0"/>
        </w:numPr>
        <w:rPr>
          <w:lang w:val="en-US"/>
        </w:rPr>
      </w:pPr>
      <w:bookmarkStart w:id="39" w:name="_Toc120728770"/>
      <w:r>
        <w:rPr>
          <w:lang w:val="en-US"/>
        </w:rPr>
        <w:t xml:space="preserve">A.2.3 </w:t>
      </w:r>
      <w:r w:rsidR="00D061FA" w:rsidRPr="006D06CD">
        <w:rPr>
          <w:lang w:val="en-US"/>
        </w:rPr>
        <w:t>Phát</w:t>
      </w:r>
      <w:r w:rsidR="00856D1F" w:rsidRPr="006D06CD">
        <w:rPr>
          <w:lang w:val="en-US"/>
        </w:rPr>
        <w:t xml:space="preserve"> tín hiệu </w:t>
      </w:r>
      <w:r w:rsidR="00D061FA" w:rsidRPr="006D06CD">
        <w:rPr>
          <w:lang w:val="en-US"/>
        </w:rPr>
        <w:t>chỉ thị cảnh báo</w:t>
      </w:r>
      <w:r w:rsidR="00856D1F" w:rsidRPr="006D06CD">
        <w:rPr>
          <w:lang w:val="en-US"/>
        </w:rPr>
        <w:t xml:space="preserve"> (AIS)</w:t>
      </w:r>
      <w:bookmarkEnd w:id="39"/>
    </w:p>
    <w:p w14:paraId="3E07B520" w14:textId="0B90B508" w:rsidR="00856D1F" w:rsidRDefault="00856D1F" w:rsidP="00856D1F">
      <w:pPr>
        <w:spacing w:before="120"/>
      </w:pPr>
      <w:r w:rsidRPr="00D061FA">
        <w:rPr>
          <w:b/>
        </w:rPr>
        <w:t>Mục đích:</w:t>
      </w:r>
      <w:r>
        <w:t xml:space="preserve"> Để</w:t>
      </w:r>
      <w:r w:rsidR="00D061FA">
        <w:t xml:space="preserve"> đánh giá sự phù hợp </w:t>
      </w:r>
      <w:r>
        <w:t>các yêu cầ</w:t>
      </w:r>
      <w:r w:rsidR="00D061FA">
        <w:t>u về phát tín hiệu</w:t>
      </w:r>
      <w:r>
        <w:t xml:space="preserve"> AIS như được quy định trong các mục 5.1, 6.1, 7.1 và 8.1.</w:t>
      </w:r>
    </w:p>
    <w:p w14:paraId="7278C662" w14:textId="75DE81F0" w:rsidR="00D02D52" w:rsidRDefault="00856D1F" w:rsidP="00D061FA">
      <w:pPr>
        <w:spacing w:before="120"/>
      </w:pPr>
      <w:r w:rsidRPr="00D061FA">
        <w:rPr>
          <w:b/>
        </w:rPr>
        <w:t>Cấ</w:t>
      </w:r>
      <w:r w:rsidR="00D061FA" w:rsidRPr="00D061FA">
        <w:rPr>
          <w:b/>
        </w:rPr>
        <w:t xml:space="preserve">u hình đo </w:t>
      </w:r>
      <w:r w:rsidRPr="00D061FA">
        <w:rPr>
          <w:b/>
        </w:rPr>
        <w:t>:</w:t>
      </w:r>
      <w:r>
        <w:t xml:space="preserve"> </w:t>
      </w:r>
      <w:r w:rsidR="00D061FA">
        <w:t>Thiết bị đo kết nối với cả 2 đầu của kênh thuê riêng (xem Hình A.3). Mỗi hướng nên được đo kiểm độc lập.</w:t>
      </w:r>
    </w:p>
    <w:p w14:paraId="0A1149D5" w14:textId="11BF775E" w:rsidR="00856D1F" w:rsidRDefault="00C04920" w:rsidP="00856D1F">
      <w:pPr>
        <w:spacing w:before="120"/>
        <w:jc w:val="center"/>
      </w:pPr>
      <w:r>
        <w:rPr>
          <w:noProof/>
          <w:lang w:val="en-US" w:eastAsia="en-US"/>
        </w:rPr>
        <w:lastRenderedPageBreak/>
        <w:drawing>
          <wp:inline distT="0" distB="0" distL="0" distR="0" wp14:anchorId="7953031F" wp14:editId="2423D4F5">
            <wp:extent cx="4453346" cy="1685232"/>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1486" cy="1692096"/>
                    </a:xfrm>
                    <a:prstGeom prst="rect">
                      <a:avLst/>
                    </a:prstGeom>
                  </pic:spPr>
                </pic:pic>
              </a:graphicData>
            </a:graphic>
          </wp:inline>
        </w:drawing>
      </w:r>
    </w:p>
    <w:p w14:paraId="1CFBA968" w14:textId="1488E464" w:rsidR="00856D1F" w:rsidRPr="00C04920" w:rsidRDefault="00856D1F" w:rsidP="00C04920">
      <w:pPr>
        <w:spacing w:before="120"/>
        <w:ind w:firstLine="709"/>
        <w:rPr>
          <w:sz w:val="18"/>
          <w:szCs w:val="18"/>
        </w:rPr>
      </w:pPr>
      <w:r w:rsidRPr="00C04920">
        <w:rPr>
          <w:sz w:val="18"/>
          <w:szCs w:val="18"/>
        </w:rPr>
        <w:t>CHÚ THÍCH: Có thể sử dụng cấ</w:t>
      </w:r>
      <w:r w:rsidR="00D061FA" w:rsidRPr="00C04920">
        <w:rPr>
          <w:sz w:val="18"/>
          <w:szCs w:val="18"/>
        </w:rPr>
        <w:t>u hình đo</w:t>
      </w:r>
      <w:r w:rsidRPr="00C04920">
        <w:rPr>
          <w:sz w:val="18"/>
          <w:szCs w:val="18"/>
        </w:rPr>
        <w:t xml:space="preserve"> theo Hình A.1 khác.</w:t>
      </w:r>
    </w:p>
    <w:p w14:paraId="4DBB2E53" w14:textId="404DD993" w:rsidR="00856D1F" w:rsidRDefault="00856D1F">
      <w:pPr>
        <w:pStyle w:val="Phlchnhv"/>
      </w:pPr>
      <w:r>
        <w:t xml:space="preserve">- </w:t>
      </w:r>
      <w:r w:rsidR="00D061FA" w:rsidRPr="00D061FA">
        <w:t>Cấu hình đo kiểm phát AIS và lỗi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856D1F" w14:paraId="1E723E2E" w14:textId="77777777" w:rsidTr="00C06497">
        <w:tc>
          <w:tcPr>
            <w:tcW w:w="1838" w:type="dxa"/>
          </w:tcPr>
          <w:p w14:paraId="1630DBAE" w14:textId="4DEB6538" w:rsidR="00856D1F" w:rsidRPr="00D02D52" w:rsidRDefault="00856D1F" w:rsidP="00C06497">
            <w:pPr>
              <w:spacing w:before="120"/>
              <w:rPr>
                <w:b/>
                <w:bCs/>
              </w:rPr>
            </w:pPr>
            <w:r w:rsidRPr="00D02D52">
              <w:rPr>
                <w:b/>
                <w:bCs/>
              </w:rPr>
              <w:t>Trạ</w:t>
            </w:r>
            <w:r w:rsidR="00D061FA">
              <w:rPr>
                <w:b/>
                <w:bCs/>
              </w:rPr>
              <w:t>ng thái kênh thuê riêng:</w:t>
            </w:r>
          </w:p>
        </w:tc>
        <w:tc>
          <w:tcPr>
            <w:tcW w:w="7224" w:type="dxa"/>
          </w:tcPr>
          <w:p w14:paraId="6B686186" w14:textId="286A2C0B" w:rsidR="00856D1F" w:rsidRDefault="00D061FA" w:rsidP="00C06497">
            <w:pPr>
              <w:spacing w:before="120"/>
            </w:pPr>
            <w:r>
              <w:t>Khả dụng:</w:t>
            </w:r>
          </w:p>
        </w:tc>
      </w:tr>
      <w:tr w:rsidR="00856D1F" w14:paraId="7040FFAF" w14:textId="77777777" w:rsidTr="00C06497">
        <w:tc>
          <w:tcPr>
            <w:tcW w:w="1838" w:type="dxa"/>
          </w:tcPr>
          <w:p w14:paraId="1FC81ECA" w14:textId="691DE7CD" w:rsidR="00856D1F" w:rsidRPr="00D02D52" w:rsidRDefault="00D061FA" w:rsidP="00C06497">
            <w:pPr>
              <w:spacing w:before="120"/>
              <w:rPr>
                <w:b/>
                <w:bCs/>
              </w:rPr>
            </w:pPr>
            <w:r>
              <w:rPr>
                <w:b/>
                <w:bCs/>
              </w:rPr>
              <w:t>Kích thích:</w:t>
            </w:r>
          </w:p>
        </w:tc>
        <w:tc>
          <w:tcPr>
            <w:tcW w:w="7224" w:type="dxa"/>
          </w:tcPr>
          <w:p w14:paraId="5B51E813" w14:textId="11332171" w:rsidR="00856D1F" w:rsidRPr="00D02D52" w:rsidRDefault="00D061FA" w:rsidP="00856D1F">
            <w:pPr>
              <w:spacing w:before="120"/>
            </w:pPr>
            <w:r>
              <w:t>Thiết bị đo phát tín hiệu VC với tải TSSx như chuẩn EN 300 417-4-1 [3] đưa vào một khe thời gian xác định. Các lớp chủ (Server) phải tuân thủ các yêu cầu trong tiêu chuẩn EN 301 165 [4]. Thiết bị đo tạo ra các chuỗi sự kiện sai hỏng sau: Mất tín hiệu (LOS), Mất khung( LOF), AU4-AIS và Mất con trỏ AU4 (LOP). Ngoài ra, đối với luồng VC bậc thấp hơn các chuỗi sự kiện sai hỏng sau cũng được phát: Không tương hợp về bộ nhận dạng vết của VC-4 (TIM), Không tương hợp tải VC-4 (PLM) và Mất đa khung (LOM) (chỉ đối với VC-2 và VC-12).</w:t>
            </w:r>
          </w:p>
        </w:tc>
      </w:tr>
      <w:tr w:rsidR="00856D1F" w14:paraId="379D3EB2" w14:textId="77777777" w:rsidTr="00C06497">
        <w:tc>
          <w:tcPr>
            <w:tcW w:w="1838" w:type="dxa"/>
          </w:tcPr>
          <w:p w14:paraId="089DD42A" w14:textId="77777777" w:rsidR="00856D1F" w:rsidRPr="00D02D52" w:rsidRDefault="00856D1F" w:rsidP="00C06497">
            <w:pPr>
              <w:spacing w:before="120"/>
              <w:rPr>
                <w:b/>
                <w:bCs/>
              </w:rPr>
            </w:pPr>
            <w:r w:rsidRPr="00D02D52">
              <w:rPr>
                <w:b/>
                <w:bCs/>
              </w:rPr>
              <w:t>Giám sát:</w:t>
            </w:r>
          </w:p>
        </w:tc>
        <w:tc>
          <w:tcPr>
            <w:tcW w:w="7224" w:type="dxa"/>
          </w:tcPr>
          <w:p w14:paraId="29E0FED7" w14:textId="3931D402" w:rsidR="00856D1F" w:rsidRDefault="00D061FA" w:rsidP="00C06497">
            <w:pPr>
              <w:spacing w:before="120"/>
            </w:pPr>
            <w:r>
              <w:t>Đơn vị giám sát (The Administrative Unit (AU)/ đơn vị nhánh Tributary Unit (TU) của VC.</w:t>
            </w:r>
          </w:p>
        </w:tc>
      </w:tr>
      <w:tr w:rsidR="00856D1F" w14:paraId="55F56EFE" w14:textId="77777777" w:rsidTr="00C06497">
        <w:tc>
          <w:tcPr>
            <w:tcW w:w="1838" w:type="dxa"/>
          </w:tcPr>
          <w:p w14:paraId="267AFC2C" w14:textId="77777777" w:rsidR="00856D1F" w:rsidRPr="00D02D52" w:rsidRDefault="00856D1F" w:rsidP="00C06497">
            <w:pPr>
              <w:spacing w:before="120"/>
              <w:rPr>
                <w:b/>
                <w:bCs/>
              </w:rPr>
            </w:pPr>
            <w:r w:rsidRPr="00D02D52">
              <w:rPr>
                <w:b/>
                <w:bCs/>
              </w:rPr>
              <w:t>Kết quả:</w:t>
            </w:r>
          </w:p>
        </w:tc>
        <w:tc>
          <w:tcPr>
            <w:tcW w:w="7224" w:type="dxa"/>
          </w:tcPr>
          <w:p w14:paraId="5728DEBA" w14:textId="6733C518" w:rsidR="00856D1F" w:rsidRDefault="00D061FA" w:rsidP="00856D1F">
            <w:pPr>
              <w:spacing w:before="120"/>
            </w:pPr>
            <w:r>
              <w:t>Đối với kết nối VC-4, tín hiệu AU4-AIS phải có khi phát hiện có một sai hỏng. Khi không còn sai hỏng, thì tín hiệu AU4-AIS phải được thay bằng tín hiệu bình thường. Đối với các kết nối VC bậc thấp, tín hiệu TU-AIS phải có khi phát hiện có một sai hỏng. Khi không còn sai hỏng, tin hiệu TU-AIS phải được thay bằng tín hiệu bình thường.</w:t>
            </w:r>
          </w:p>
        </w:tc>
      </w:tr>
    </w:tbl>
    <w:p w14:paraId="2A7A0CA8" w14:textId="028EE022" w:rsidR="00D02D52" w:rsidRPr="006D06CD" w:rsidRDefault="006D06CD" w:rsidP="006D06CD">
      <w:pPr>
        <w:pStyle w:val="Heading2"/>
        <w:numPr>
          <w:ilvl w:val="0"/>
          <w:numId w:val="0"/>
        </w:numPr>
        <w:rPr>
          <w:lang w:val="en-US"/>
        </w:rPr>
      </w:pPr>
      <w:bookmarkStart w:id="40" w:name="_Toc120728771"/>
      <w:r>
        <w:rPr>
          <w:lang w:val="en-US"/>
        </w:rPr>
        <w:t xml:space="preserve">A.2.4 </w:t>
      </w:r>
      <w:r w:rsidR="00D061FA" w:rsidRPr="006D06CD">
        <w:rPr>
          <w:lang w:val="en-US"/>
        </w:rPr>
        <w:t>Đặc tính</w:t>
      </w:r>
      <w:r w:rsidR="00856D1F" w:rsidRPr="006D06CD">
        <w:rPr>
          <w:lang w:val="en-US"/>
        </w:rPr>
        <w:t xml:space="preserve"> lỗi</w:t>
      </w:r>
      <w:bookmarkEnd w:id="40"/>
    </w:p>
    <w:p w14:paraId="421043B7" w14:textId="41CD7C20" w:rsidR="00856D1F" w:rsidRPr="00D061FA" w:rsidRDefault="00856D1F" w:rsidP="00856D1F">
      <w:pPr>
        <w:spacing w:before="120"/>
        <w:rPr>
          <w:lang w:val="en-US"/>
        </w:rPr>
      </w:pPr>
      <w:r w:rsidRPr="00D061FA">
        <w:rPr>
          <w:b/>
        </w:rPr>
        <w:t>Mục đích:</w:t>
      </w:r>
      <w:r>
        <w:t xml:space="preserve"> </w:t>
      </w:r>
      <w:r w:rsidR="00D061FA">
        <w:t xml:space="preserve">Để đánh giá sự phù hợp các yêu cầu về lỗi như đã quy định trong các </w:t>
      </w:r>
      <w:r>
        <w:t>5.2.2, 6.2.2, 7.2.2 và 8.2.2</w:t>
      </w:r>
      <w:r w:rsidR="00D061FA">
        <w:rPr>
          <w:lang w:val="en-US"/>
        </w:rPr>
        <w:t>.</w:t>
      </w:r>
    </w:p>
    <w:p w14:paraId="04F97D8B" w14:textId="5A99DA1D" w:rsidR="00D02D52" w:rsidRDefault="00856D1F" w:rsidP="00856D1F">
      <w:pPr>
        <w:spacing w:before="120"/>
      </w:pPr>
      <w:r w:rsidRPr="00D061FA">
        <w:rPr>
          <w:b/>
        </w:rPr>
        <w:t>Cấ</w:t>
      </w:r>
      <w:r w:rsidR="00D061FA" w:rsidRPr="00D061FA">
        <w:rPr>
          <w:b/>
        </w:rPr>
        <w:t>u hình đo:</w:t>
      </w:r>
      <w:r>
        <w:t xml:space="preserve"> </w:t>
      </w:r>
      <w:r w:rsidR="00D061FA">
        <w:t>Thiết bị đo kết nối với cả 2 đầu của kênh thuê riêng (xem Hình A.4). Mỗi hướng nên được đo kiểm độc lập.</w:t>
      </w:r>
    </w:p>
    <w:p w14:paraId="528FAC8A" w14:textId="3201D756" w:rsidR="00856D1F" w:rsidRDefault="00C04920" w:rsidP="00856D1F">
      <w:pPr>
        <w:spacing w:before="120"/>
        <w:jc w:val="center"/>
      </w:pPr>
      <w:r>
        <w:rPr>
          <w:noProof/>
          <w:lang w:val="en-US" w:eastAsia="en-US"/>
        </w:rPr>
        <w:drawing>
          <wp:inline distT="0" distB="0" distL="0" distR="0" wp14:anchorId="0BAEDE9A" wp14:editId="4E8F725F">
            <wp:extent cx="3721581" cy="1329543"/>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32569" cy="1333468"/>
                    </a:xfrm>
                    <a:prstGeom prst="rect">
                      <a:avLst/>
                    </a:prstGeom>
                  </pic:spPr>
                </pic:pic>
              </a:graphicData>
            </a:graphic>
          </wp:inline>
        </w:drawing>
      </w:r>
    </w:p>
    <w:p w14:paraId="0959BADF" w14:textId="52479A50" w:rsidR="00856D1F" w:rsidRPr="00D061FA" w:rsidRDefault="00856D1F">
      <w:pPr>
        <w:pStyle w:val="Phlchnhv"/>
      </w:pPr>
      <w:r w:rsidRPr="00D061FA">
        <w:t xml:space="preserve">- </w:t>
      </w:r>
      <w:r w:rsidR="00D061FA" w:rsidRPr="00D061FA">
        <w:t xml:space="preserve"> Cấu hình đo đặc tính lỗi</w:t>
      </w:r>
      <w:r w:rsidR="00D061FA" w:rsidRPr="00D061FA">
        <w:c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E34285" w14:paraId="2010E49E" w14:textId="77777777" w:rsidTr="00C06497">
        <w:tc>
          <w:tcPr>
            <w:tcW w:w="1838" w:type="dxa"/>
          </w:tcPr>
          <w:p w14:paraId="10180536" w14:textId="18CCF014" w:rsidR="00E34285" w:rsidRPr="00D02D52" w:rsidRDefault="00E34285" w:rsidP="00C06497">
            <w:pPr>
              <w:spacing w:before="120"/>
              <w:rPr>
                <w:b/>
                <w:bCs/>
              </w:rPr>
            </w:pPr>
            <w:r w:rsidRPr="00D02D52">
              <w:rPr>
                <w:b/>
                <w:bCs/>
              </w:rPr>
              <w:t>Trạng thái k</w:t>
            </w:r>
            <w:r w:rsidR="00D061FA">
              <w:rPr>
                <w:b/>
                <w:bCs/>
              </w:rPr>
              <w:t>ênh thuê riêng:</w:t>
            </w:r>
          </w:p>
        </w:tc>
        <w:tc>
          <w:tcPr>
            <w:tcW w:w="7224" w:type="dxa"/>
          </w:tcPr>
          <w:p w14:paraId="048C93DB" w14:textId="47307B45" w:rsidR="00E34285" w:rsidRDefault="00D061FA" w:rsidP="00D061FA">
            <w:pPr>
              <w:spacing w:before="120"/>
            </w:pPr>
            <w:r>
              <w:t>Khả dụng.</w:t>
            </w:r>
          </w:p>
        </w:tc>
      </w:tr>
      <w:tr w:rsidR="00E34285" w14:paraId="6A895783" w14:textId="77777777" w:rsidTr="00C06497">
        <w:tc>
          <w:tcPr>
            <w:tcW w:w="1838" w:type="dxa"/>
          </w:tcPr>
          <w:p w14:paraId="431F53BF" w14:textId="08F1F685" w:rsidR="00E34285" w:rsidRPr="00D02D52" w:rsidRDefault="00E34285" w:rsidP="00C06497">
            <w:pPr>
              <w:spacing w:before="120"/>
              <w:rPr>
                <w:b/>
                <w:bCs/>
              </w:rPr>
            </w:pPr>
            <w:r w:rsidRPr="00D02D52">
              <w:rPr>
                <w:b/>
                <w:bCs/>
              </w:rPr>
              <w:lastRenderedPageBreak/>
              <w:t>Kích thích:</w:t>
            </w:r>
          </w:p>
        </w:tc>
        <w:tc>
          <w:tcPr>
            <w:tcW w:w="7224" w:type="dxa"/>
          </w:tcPr>
          <w:p w14:paraId="5FD0DBB3" w14:textId="1F129B60" w:rsidR="00E34285" w:rsidRPr="00D02D52" w:rsidRDefault="00D061FA" w:rsidP="00E34285">
            <w:pPr>
              <w:spacing w:before="120"/>
            </w:pPr>
            <w:r>
              <w:t>Thiết bị đo phát tín hiệu VC với tải TSSx như trong tiêu chuẩn EN 300 417-4-1 [3] vào khe thời gian xác định. Các lớp chủ (Server) phải tuân thủ Quy chuẩn kỹ thuật quốc gia về giao diện quang cho thiết bị kết nối mạng SDH [10] và mục 2.5 Quy chuẩn kỹ thuật quốc gia về đặc tính điện/vật lý của các giao diện điện phân cấp số [11]. Tín hiệu thử (lớp đoạn và lớp luồng) phải có định thời trong dải tần số danh định đặt ± 4,6 ppm (Tần số danh định được tham chiếu chuẩn tới tần số UTC).</w:t>
            </w:r>
          </w:p>
        </w:tc>
      </w:tr>
      <w:tr w:rsidR="00E34285" w14:paraId="229A71C2" w14:textId="77777777" w:rsidTr="00C06497">
        <w:tc>
          <w:tcPr>
            <w:tcW w:w="1838" w:type="dxa"/>
          </w:tcPr>
          <w:p w14:paraId="31EF359A" w14:textId="2B9DBCF3" w:rsidR="00E34285" w:rsidRPr="00D02D52" w:rsidRDefault="00D061FA" w:rsidP="00C06497">
            <w:pPr>
              <w:spacing w:before="120"/>
              <w:rPr>
                <w:b/>
                <w:bCs/>
              </w:rPr>
            </w:pPr>
            <w:r>
              <w:rPr>
                <w:b/>
                <w:bCs/>
              </w:rPr>
              <w:t xml:space="preserve">Giám </w:t>
            </w:r>
            <w:r>
              <w:rPr>
                <w:b/>
                <w:bCs/>
                <w:lang w:val="en-US"/>
              </w:rPr>
              <w:t>sát</w:t>
            </w:r>
            <w:r w:rsidR="00E34285" w:rsidRPr="00E34285">
              <w:rPr>
                <w:b/>
                <w:bCs/>
              </w:rPr>
              <w:t>:</w:t>
            </w:r>
          </w:p>
        </w:tc>
        <w:tc>
          <w:tcPr>
            <w:tcW w:w="7224" w:type="dxa"/>
          </w:tcPr>
          <w:p w14:paraId="5176300A" w14:textId="77777777" w:rsidR="00E34285" w:rsidRDefault="00E34285" w:rsidP="00E34285">
            <w:pPr>
              <w:spacing w:before="120"/>
            </w:pPr>
            <w:r>
              <w:t>a) số giây bị lỗi;</w:t>
            </w:r>
          </w:p>
          <w:p w14:paraId="3E1DC294" w14:textId="77777777" w:rsidR="00E34285" w:rsidRDefault="00E34285" w:rsidP="00E34285">
            <w:pPr>
              <w:spacing w:before="120"/>
            </w:pPr>
            <w:r>
              <w:t>b) số giây bị lỗi nghiêm trọng;</w:t>
            </w:r>
          </w:p>
          <w:p w14:paraId="40E815D5" w14:textId="16BE8488" w:rsidR="00E34285" w:rsidRDefault="00E34285" w:rsidP="00E34285">
            <w:pPr>
              <w:spacing w:before="120"/>
            </w:pPr>
            <w:r>
              <w:t>c) số lỗi khối nền</w:t>
            </w:r>
            <w:r w:rsidRPr="00856D1F">
              <w:t>.</w:t>
            </w:r>
          </w:p>
        </w:tc>
      </w:tr>
      <w:tr w:rsidR="00E34285" w14:paraId="1F43D93F" w14:textId="77777777" w:rsidTr="00C06497">
        <w:tc>
          <w:tcPr>
            <w:tcW w:w="1838" w:type="dxa"/>
          </w:tcPr>
          <w:p w14:paraId="1A0AF01A" w14:textId="77777777" w:rsidR="00E34285" w:rsidRPr="00D02D52" w:rsidRDefault="00E34285" w:rsidP="00C06497">
            <w:pPr>
              <w:spacing w:before="120"/>
              <w:rPr>
                <w:b/>
                <w:bCs/>
              </w:rPr>
            </w:pPr>
            <w:r w:rsidRPr="00D02D52">
              <w:rPr>
                <w:b/>
                <w:bCs/>
              </w:rPr>
              <w:t>Kết quả:</w:t>
            </w:r>
          </w:p>
        </w:tc>
        <w:tc>
          <w:tcPr>
            <w:tcW w:w="7224" w:type="dxa"/>
          </w:tcPr>
          <w:p w14:paraId="7F1D39EB" w14:textId="03734CC5" w:rsidR="00E34285" w:rsidRDefault="00D061FA" w:rsidP="00C06497">
            <w:pPr>
              <w:spacing w:before="120"/>
            </w:pPr>
            <w:r>
              <w:t>Khi giám sát kênh thuê riêng đang hoạt động hoặc giám sát kênh đã được ngắt ra để thực hiện đo kiểm, thì số giây bị lỗi, số giây bị lỗi nghiêm trọng và số lỗi khối nền phải nhỏ hơn mức chỉ tiêu qui định trong</w:t>
            </w:r>
            <w:r>
              <w:rPr>
                <w:lang w:val="en-US"/>
              </w:rPr>
              <w:t xml:space="preserve"> </w:t>
            </w:r>
            <w:r w:rsidR="00E34285" w:rsidRPr="00E34285">
              <w:t>5.2.2, 6.2.2, 7.2.2 và 8.2.2.</w:t>
            </w:r>
          </w:p>
        </w:tc>
      </w:tr>
    </w:tbl>
    <w:p w14:paraId="39201E21" w14:textId="592E16AE" w:rsidR="004379A6" w:rsidRPr="00C04920" w:rsidRDefault="003E6156" w:rsidP="00D061FA">
      <w:pPr>
        <w:spacing w:before="120"/>
        <w:rPr>
          <w:sz w:val="18"/>
          <w:szCs w:val="18"/>
        </w:rPr>
      </w:pPr>
      <w:r w:rsidRPr="007A4DFF">
        <w:rPr>
          <w:sz w:val="18"/>
          <w:szCs w:val="18"/>
          <w:lang w:val="en-US"/>
        </w:rPr>
        <w:t>CHÚ THÍCH</w:t>
      </w:r>
      <w:r w:rsidR="00E34285" w:rsidRPr="00C04920">
        <w:rPr>
          <w:sz w:val="18"/>
          <w:szCs w:val="18"/>
        </w:rPr>
        <w:t xml:space="preserve">: </w:t>
      </w:r>
      <w:r w:rsidR="00D061FA" w:rsidRPr="00C04920">
        <w:rPr>
          <w:sz w:val="18"/>
          <w:szCs w:val="18"/>
        </w:rPr>
        <w:t>Nếu các yêu cầu phù hợp ngay trong lần đo liên tục 24 giờ thứ nhất, thì không cần thiết đo tiếp cho lần đo thứ hai 24 giờ sau.</w:t>
      </w:r>
    </w:p>
    <w:p w14:paraId="39201FA5" w14:textId="77777777" w:rsidR="004379A6" w:rsidRDefault="004379A6">
      <w:pPr>
        <w:rPr>
          <w:sz w:val="12"/>
          <w:szCs w:val="12"/>
        </w:rPr>
      </w:pPr>
    </w:p>
    <w:p w14:paraId="39201FA6" w14:textId="77777777" w:rsidR="00156F82" w:rsidRDefault="00156F82">
      <w:pPr>
        <w:rPr>
          <w:sz w:val="12"/>
          <w:szCs w:val="12"/>
        </w:rPr>
        <w:sectPr w:rsidR="00156F82" w:rsidSect="009C13E3">
          <w:headerReference w:type="default" r:id="rId22"/>
          <w:pgSz w:w="11907" w:h="16834"/>
          <w:pgMar w:top="1134" w:right="1134" w:bottom="1134" w:left="1701" w:header="709" w:footer="709" w:gutter="0"/>
          <w:cols w:space="720"/>
        </w:sectPr>
      </w:pPr>
    </w:p>
    <w:p w14:paraId="06BACD2D" w14:textId="77777777" w:rsidR="00894E1A" w:rsidRDefault="00894E1A">
      <w:pPr>
        <w:pStyle w:val="Phlc"/>
      </w:pPr>
      <w:bookmarkStart w:id="41" w:name="_Toc120728772"/>
      <w:bookmarkEnd w:id="41"/>
    </w:p>
    <w:p w14:paraId="48429107" w14:textId="349A12ED" w:rsidR="00894E1A" w:rsidRDefault="00EC49E1" w:rsidP="00894E1A">
      <w:pPr>
        <w:jc w:val="center"/>
      </w:pPr>
      <w:r>
        <w:t>(</w:t>
      </w:r>
      <w:r w:rsidR="00C04920">
        <w:rPr>
          <w:lang w:val="en-US"/>
        </w:rPr>
        <w:t>Tham khảo</w:t>
      </w:r>
      <w:r>
        <w:t>)</w:t>
      </w:r>
    </w:p>
    <w:p w14:paraId="39201FB6" w14:textId="574E6287" w:rsidR="004379A6" w:rsidRDefault="00E34285" w:rsidP="00264E84">
      <w:pPr>
        <w:pStyle w:val="Title"/>
        <w:outlineLvl w:val="9"/>
      </w:pPr>
      <w:r w:rsidRPr="00E34285">
        <w:t>CÁC GIỚI HẠ</w:t>
      </w:r>
      <w:r w:rsidR="00D061FA">
        <w:t xml:space="preserve">N CỦA </w:t>
      </w:r>
      <w:r w:rsidRPr="00E34285">
        <w:t>LỖI</w:t>
      </w:r>
    </w:p>
    <w:p w14:paraId="39201FB7" w14:textId="77777777" w:rsidR="004379A6" w:rsidRDefault="004379A6"/>
    <w:p w14:paraId="2EFF4CC0" w14:textId="77777777" w:rsidR="00E34285" w:rsidRPr="00657ED8" w:rsidRDefault="00E34285" w:rsidP="006D06CD">
      <w:pPr>
        <w:pStyle w:val="Heading2"/>
        <w:numPr>
          <w:ilvl w:val="1"/>
          <w:numId w:val="3"/>
        </w:numPr>
        <w:rPr>
          <w:sz w:val="24"/>
          <w:szCs w:val="24"/>
        </w:rPr>
      </w:pPr>
      <w:bookmarkStart w:id="42" w:name="_Toc120728773"/>
      <w:r w:rsidRPr="00657ED8">
        <w:rPr>
          <w:sz w:val="24"/>
          <w:szCs w:val="24"/>
        </w:rPr>
        <w:t>Giới thiệu</w:t>
      </w:r>
      <w:bookmarkEnd w:id="42"/>
    </w:p>
    <w:p w14:paraId="43819DA7" w14:textId="77777777" w:rsidR="00E34285" w:rsidRDefault="00E34285" w:rsidP="00E34285">
      <w:r>
        <w:t>Các lỗi do các ảnh hưởng khác nhau gây ra như:</w:t>
      </w:r>
    </w:p>
    <w:p w14:paraId="5E89F917" w14:textId="7C7437B7" w:rsidR="00E34285" w:rsidRDefault="00D061FA">
      <w:pPr>
        <w:pStyle w:val="ListParagraph"/>
        <w:numPr>
          <w:ilvl w:val="0"/>
          <w:numId w:val="12"/>
        </w:numPr>
      </w:pPr>
      <w:r>
        <w:t>Do</w:t>
      </w:r>
      <w:r w:rsidR="00E34285">
        <w:t xml:space="preserve"> can thiệp của con người;</w:t>
      </w:r>
    </w:p>
    <w:p w14:paraId="6E25D6FF" w14:textId="4905645C" w:rsidR="00E34285" w:rsidRDefault="00D061FA">
      <w:pPr>
        <w:pStyle w:val="ListParagraph"/>
        <w:numPr>
          <w:ilvl w:val="0"/>
          <w:numId w:val="12"/>
        </w:numPr>
      </w:pPr>
      <w:r>
        <w:t>Nhiễu nhiệt;</w:t>
      </w:r>
    </w:p>
    <w:p w14:paraId="6854F4FA" w14:textId="77777777" w:rsidR="00D061FA" w:rsidRDefault="00D061FA">
      <w:pPr>
        <w:pStyle w:val="ListParagraph"/>
        <w:numPr>
          <w:ilvl w:val="0"/>
          <w:numId w:val="12"/>
        </w:numPr>
      </w:pPr>
      <w:r>
        <w:t>Các điện áp cảm ứng trong thiết bị và cáp do sét, chớp, sóng vô tuyến và các hiệu ứng điện từ trường khác;</w:t>
      </w:r>
    </w:p>
    <w:p w14:paraId="29738564" w14:textId="47D22AEF" w:rsidR="00E34285" w:rsidRDefault="00D061FA">
      <w:pPr>
        <w:pStyle w:val="ListParagraph"/>
        <w:numPr>
          <w:ilvl w:val="0"/>
          <w:numId w:val="12"/>
        </w:numPr>
      </w:pPr>
      <w:r>
        <w:t>M</w:t>
      </w:r>
      <w:r w:rsidR="00E34285">
        <w:t>ất đồng bộ</w:t>
      </w:r>
      <w:r>
        <w:t xml:space="preserve"> sau khi bị</w:t>
      </w:r>
      <w:r w:rsidR="00E34285">
        <w:t>trượ</w:t>
      </w:r>
      <w:r>
        <w:t xml:space="preserve">t không điều khiển </w:t>
      </w:r>
      <w:r w:rsidR="00E34285">
        <w:t>được;</w:t>
      </w:r>
    </w:p>
    <w:p w14:paraId="4FD11C74" w14:textId="2549F313" w:rsidR="00E34285" w:rsidRDefault="00D061FA">
      <w:pPr>
        <w:pStyle w:val="ListParagraph"/>
        <w:numPr>
          <w:ilvl w:val="0"/>
          <w:numId w:val="12"/>
        </w:numPr>
      </w:pPr>
      <w:r>
        <w:t>Các điểm tiếp xúc và kết nối.</w:t>
      </w:r>
    </w:p>
    <w:p w14:paraId="342062C6" w14:textId="77777777" w:rsidR="00D061FA" w:rsidRDefault="00D061FA" w:rsidP="00E34285">
      <w:r>
        <w:t xml:space="preserve">Nguyên nhân chính gây ra lỗi là các điện áp cảm ứng và các lỗi này thường xảy ra với mật độ lớn do các hiện tượng đặc biệt nào đó xuất hiện. Sự phát triển của công nghệ không những giúp con người có sự hiểu biết sâu sắc hơn về các hiệu ứng điện từ trường mà còn có phương hướng lâu dài trong việc giảm các tỷ lệ về lỗi. </w:t>
      </w:r>
    </w:p>
    <w:p w14:paraId="4315EB9E" w14:textId="777DE753" w:rsidR="00E34285" w:rsidRDefault="00D061FA" w:rsidP="00E34285">
      <w:pPr>
        <w:rPr>
          <w:lang w:val="en-US"/>
        </w:rPr>
      </w:pPr>
      <w:r>
        <w:t>Các nghiên cứu của ITU-T đã chứng minh rằng tỷ lệ lỗi đối với đường truyền ít phụ thuộc vào khoảng cách.</w:t>
      </w:r>
    </w:p>
    <w:p w14:paraId="54BA850E" w14:textId="23A76D76" w:rsidR="00E34285" w:rsidRPr="00657ED8" w:rsidRDefault="00D061FA" w:rsidP="006D06CD">
      <w:pPr>
        <w:pStyle w:val="Heading2"/>
        <w:numPr>
          <w:ilvl w:val="1"/>
          <w:numId w:val="3"/>
        </w:numPr>
        <w:rPr>
          <w:sz w:val="24"/>
          <w:szCs w:val="24"/>
        </w:rPr>
      </w:pPr>
      <w:bookmarkStart w:id="43" w:name="_Toc120728774"/>
      <w:r w:rsidRPr="00657ED8">
        <w:rPr>
          <w:sz w:val="24"/>
          <w:szCs w:val="24"/>
        </w:rPr>
        <w:t>Các kết nối chuẩn</w:t>
      </w:r>
      <w:bookmarkEnd w:id="43"/>
    </w:p>
    <w:p w14:paraId="1CE557A2" w14:textId="1E2A52E6" w:rsidR="008E521B" w:rsidRPr="000A6309" w:rsidRDefault="008E521B" w:rsidP="006D06CD">
      <w:r w:rsidRPr="000A6309">
        <w:t xml:space="preserve">Quy chuẩn kỹ thuật quốc gia về lỗi bit của các đường truyền dẫn số [9] đưa ra các giới hạn lỗi đối với kết nối chuẩn giả định dài 27 500 km. Để có thể áp dụng các số liệu này cho kênh thuê riêng thì cần phải định nghĩa các kết nối chuẩn để đại diện cho các kênh thuê riêng được đề cập tới trong </w:t>
      </w:r>
      <w:r w:rsidR="00A04BF4">
        <w:t>tiêu</w:t>
      </w:r>
      <w:r w:rsidRPr="000A6309">
        <w:t xml:space="preserve"> chuẩn này. Kết nối chuẩn trên mặt đất và kết nối chuẩn qua vệ tinh được định nghĩa trong A.2.1 và A.2.2 dựa trên cơ sở Quy chuẩn kỹ thuật quốc gia về lỗi bit của các đường truyền dẫn số [9].</w:t>
      </w:r>
    </w:p>
    <w:p w14:paraId="0DB2ACBF" w14:textId="64A9A566" w:rsidR="00E34285" w:rsidRPr="00657ED8" w:rsidRDefault="00657ED8" w:rsidP="00657ED8">
      <w:pPr>
        <w:pStyle w:val="Heading2"/>
        <w:numPr>
          <w:ilvl w:val="0"/>
          <w:numId w:val="0"/>
        </w:numPr>
        <w:rPr>
          <w:lang w:val="en-US"/>
        </w:rPr>
      </w:pPr>
      <w:bookmarkStart w:id="44" w:name="_Toc120728775"/>
      <w:r>
        <w:rPr>
          <w:lang w:val="en-US"/>
        </w:rPr>
        <w:t xml:space="preserve">B.2.1 </w:t>
      </w:r>
      <w:r w:rsidR="00E715F7" w:rsidRPr="00657ED8">
        <w:rPr>
          <w:lang w:val="en-US"/>
        </w:rPr>
        <w:t xml:space="preserve">Kết nối </w:t>
      </w:r>
      <w:r w:rsidR="008E521B" w:rsidRPr="00657ED8">
        <w:rPr>
          <w:lang w:val="en-US"/>
        </w:rPr>
        <w:t xml:space="preserve">chuẩn </w:t>
      </w:r>
      <w:r w:rsidR="00E715F7" w:rsidRPr="00657ED8">
        <w:rPr>
          <w:lang w:val="en-US"/>
        </w:rPr>
        <w:t>trên mặt đất</w:t>
      </w:r>
      <w:bookmarkEnd w:id="44"/>
    </w:p>
    <w:p w14:paraId="31E49AB3" w14:textId="30C06D23" w:rsidR="00E34285" w:rsidRDefault="00E715F7" w:rsidP="00E34285">
      <w:r w:rsidRPr="00E715F7">
        <w:t xml:space="preserve">Hình B.1 </w:t>
      </w:r>
      <w:r w:rsidR="008E521B">
        <w:t xml:space="preserve">mô tả kết nối chuẩn trên mặt đất để tính toán các giới hạn lỗi như đã chỉ ra trong </w:t>
      </w:r>
      <w:r w:rsidR="000A6309">
        <w:t xml:space="preserve">tiêu chuẩn </w:t>
      </w:r>
      <w:r w:rsidR="008E521B">
        <w:t>này</w:t>
      </w:r>
      <w:r w:rsidRPr="00E715F7">
        <w:t>.</w:t>
      </w:r>
    </w:p>
    <w:p w14:paraId="15EA78D1" w14:textId="782D21A0" w:rsidR="00E715F7" w:rsidRDefault="00C04920" w:rsidP="0091545C">
      <w:pPr>
        <w:jc w:val="center"/>
      </w:pPr>
      <w:r>
        <w:rPr>
          <w:noProof/>
          <w:lang w:val="en-US" w:eastAsia="en-US"/>
        </w:rPr>
        <w:drawing>
          <wp:inline distT="0" distB="0" distL="0" distR="0" wp14:anchorId="766FE51E" wp14:editId="4B4F16F6">
            <wp:extent cx="5432092" cy="157478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7841" cy="1579346"/>
                    </a:xfrm>
                    <a:prstGeom prst="rect">
                      <a:avLst/>
                    </a:prstGeom>
                  </pic:spPr>
                </pic:pic>
              </a:graphicData>
            </a:graphic>
          </wp:inline>
        </w:drawing>
      </w:r>
    </w:p>
    <w:p w14:paraId="764BA16F" w14:textId="6AD16812" w:rsidR="00E715F7" w:rsidRDefault="008E521B">
      <w:pPr>
        <w:pStyle w:val="Phlchnhv"/>
      </w:pPr>
      <w:r>
        <w:t>–</w:t>
      </w:r>
      <w:r w:rsidR="00E715F7">
        <w:t xml:space="preserve"> </w:t>
      </w:r>
      <w:r>
        <w:t>Đường truyền chuẩn cho kênh thuê riêng VC trên mặt đất</w:t>
      </w:r>
    </w:p>
    <w:p w14:paraId="3A6425AE" w14:textId="0CCDF1D1" w:rsidR="008E521B" w:rsidRDefault="00657ED8" w:rsidP="00657ED8">
      <w:r>
        <w:t>Đường truyền chuẩn trong Hình A.1 gồm có 2 nước tại 2 đầu cuối và một nước trung gian. Tại nước có điểm đầu cuối thì khoảng cách tính từ điểm NTP đến cổng đi quốc tế được định tuyến tối đa là 1 000 km. Đối với nước trung gian thì khoảng cách tối đa</w:t>
      </w:r>
      <w:r>
        <w:rPr>
          <w:lang w:val="en-US"/>
        </w:rPr>
        <w:t xml:space="preserve"> </w:t>
      </w:r>
      <w:r>
        <w:t>là 3 500 km nếu chỉ có một cổng quốc tế. Khoảng cách trên được tính bằng 1,5 lần khoảng cách theo đường thẳng trừ trường hợp nếu là cáp ngầm dưới biển thì khoảng cách sẽ là khoảng cách thực tế</w:t>
      </w:r>
      <w:r w:rsidR="008E521B">
        <w:t>.</w:t>
      </w:r>
    </w:p>
    <w:p w14:paraId="15D9D7CD" w14:textId="56B063DC" w:rsidR="008E521B" w:rsidRDefault="008E521B" w:rsidP="006D06CD">
      <w:pPr>
        <w:pStyle w:val="Phlccp2"/>
      </w:pPr>
      <w:r w:rsidRPr="005D293B">
        <w:t>CHÚ THÍCH: mô hình này cho phép khoảng cách tổng cộng lên đến 5 500 km. Mặc dù đường truyền chuẩn này biểu diễn các ph</w:t>
      </w:r>
      <w:r w:rsidR="005D293B">
        <w:t>ần</w:t>
      </w:r>
      <w:r w:rsidRPr="005D293B">
        <w:t xml:space="preserve"> của các quốc gia riêng biệ</w:t>
      </w:r>
      <w:r w:rsidR="005D293B">
        <w:t>t, nhưng trong tiêu</w:t>
      </w:r>
      <w:r w:rsidRPr="005D293B">
        <w:t xml:space="preserve"> chuẩn này không tách lỗi riêng tại từng quốc gia và các lỗi có thể được phân tách theo cách khác</w:t>
      </w:r>
      <w:r>
        <w:t>.</w:t>
      </w:r>
    </w:p>
    <w:p w14:paraId="46465A3F" w14:textId="4404C27E" w:rsidR="00E715F7" w:rsidRPr="00657ED8" w:rsidRDefault="00657ED8" w:rsidP="00657ED8">
      <w:pPr>
        <w:pStyle w:val="Heading2"/>
        <w:numPr>
          <w:ilvl w:val="0"/>
          <w:numId w:val="0"/>
        </w:numPr>
        <w:rPr>
          <w:lang w:val="en-US"/>
        </w:rPr>
      </w:pPr>
      <w:bookmarkStart w:id="45" w:name="_Toc120728776"/>
      <w:r>
        <w:rPr>
          <w:lang w:val="en-US"/>
        </w:rPr>
        <w:lastRenderedPageBreak/>
        <w:t xml:space="preserve">B.2.2 </w:t>
      </w:r>
      <w:r w:rsidR="008E521B" w:rsidRPr="00657ED8">
        <w:rPr>
          <w:lang w:val="en-US"/>
        </w:rPr>
        <w:t>Đường truyền qua vệ tinh</w:t>
      </w:r>
      <w:bookmarkEnd w:id="45"/>
    </w:p>
    <w:p w14:paraId="7F0BD3BE" w14:textId="11C8A615" w:rsidR="008C0172" w:rsidRDefault="00C04920" w:rsidP="0091545C">
      <w:pPr>
        <w:jc w:val="center"/>
      </w:pPr>
      <w:r>
        <w:rPr>
          <w:noProof/>
          <w:lang w:val="en-US" w:eastAsia="en-US"/>
        </w:rPr>
        <w:drawing>
          <wp:inline distT="0" distB="0" distL="0" distR="0" wp14:anchorId="599833B1" wp14:editId="3A4D950A">
            <wp:extent cx="5378118" cy="1422189"/>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89546" cy="1425211"/>
                    </a:xfrm>
                    <a:prstGeom prst="rect">
                      <a:avLst/>
                    </a:prstGeom>
                  </pic:spPr>
                </pic:pic>
              </a:graphicData>
            </a:graphic>
          </wp:inline>
        </w:drawing>
      </w:r>
    </w:p>
    <w:p w14:paraId="360A7E65" w14:textId="190397B7" w:rsidR="008C0172" w:rsidRDefault="008E521B">
      <w:pPr>
        <w:pStyle w:val="Phlchnhv"/>
      </w:pPr>
      <w:r>
        <w:t xml:space="preserve">– Đường truyền chuẩn cho </w:t>
      </w:r>
      <w:r w:rsidR="008C0172" w:rsidRPr="008C0172">
        <w:t xml:space="preserve">kênh thuê riêng VC </w:t>
      </w:r>
      <w:r>
        <w:t xml:space="preserve">qua </w:t>
      </w:r>
      <w:r w:rsidR="008C0172" w:rsidRPr="008C0172">
        <w:t>vệ tinh</w:t>
      </w:r>
    </w:p>
    <w:p w14:paraId="21B6D6EB" w14:textId="4AFE15D9" w:rsidR="008E521B" w:rsidRPr="008E521B" w:rsidRDefault="008E521B" w:rsidP="0086492D">
      <w:r w:rsidRPr="008E521B">
        <w:t>Đường truyền chuẩn trong Hình B.2 gồm có đường truyền vệ tinh kết nối hai quốc gia có điểm đầu cuối. Đối với mỗi nước có điểm đầu cuối thì khoảng cách là khoảng 1 000 km</w:t>
      </w:r>
      <w:r>
        <w:t>.</w:t>
      </w:r>
    </w:p>
    <w:p w14:paraId="74A684C6" w14:textId="4124FCCF" w:rsidR="008C0172" w:rsidRPr="00657ED8" w:rsidRDefault="008C0172" w:rsidP="00657ED8">
      <w:pPr>
        <w:pStyle w:val="Heading2"/>
        <w:numPr>
          <w:ilvl w:val="1"/>
          <w:numId w:val="3"/>
        </w:numPr>
        <w:rPr>
          <w:sz w:val="24"/>
          <w:szCs w:val="24"/>
        </w:rPr>
      </w:pPr>
      <w:bookmarkStart w:id="46" w:name="_Toc120728777"/>
      <w:r w:rsidRPr="00657ED8">
        <w:rPr>
          <w:sz w:val="24"/>
          <w:szCs w:val="24"/>
        </w:rPr>
        <w:t>Các mục tiêu thực hiện lỗi</w:t>
      </w:r>
      <w:bookmarkEnd w:id="46"/>
    </w:p>
    <w:p w14:paraId="6DD37A78" w14:textId="24DD3BAF" w:rsidR="008C0172" w:rsidRDefault="008C0172" w:rsidP="008C0172">
      <w:r>
        <w:t xml:space="preserve">Bảng B.1 và B.2 </w:t>
      </w:r>
      <w:r w:rsidR="008E521B">
        <w:t>thể hiện phân bổ theo tỷ lệ phần trăm về tổng chỉ tiêu lỗi theo Quy chuẩn kỹ thuật quốc gia về lỗi bit của các đường truyền dẫn số [9] đối với các phần khác nhau của kênh thuê riêng dựa theo đường truyền chuẩn (đường truyền mặt đất và đường truyền vệ tinh) như định nghĩa trong B.2. Các bảng dưới đây bao gồm phân bổ cố định và phân bổ theo khoảng cách với 1% cho chiều dài 500 km.</w:t>
      </w:r>
    </w:p>
    <w:p w14:paraId="55692FF2" w14:textId="06CB6AC6" w:rsidR="008C0172" w:rsidRDefault="00384487">
      <w:pPr>
        <w:pStyle w:val="Phlcbngbiu"/>
      </w:pPr>
      <w:r>
        <w:t xml:space="preserve">- </w:t>
      </w:r>
      <w:r w:rsidR="008E521B">
        <w:t>Phân bổ chỉ tiêu lỗi - Đường truyền mặt đất.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08"/>
        <w:gridCol w:w="1702"/>
      </w:tblGrid>
      <w:tr w:rsidR="00DA5F0A" w:rsidRPr="00DA5F0A" w14:paraId="47AFC252" w14:textId="77777777" w:rsidTr="00DA5F0A">
        <w:trPr>
          <w:trHeight w:val="215"/>
          <w:jc w:val="center"/>
        </w:trPr>
        <w:tc>
          <w:tcPr>
            <w:tcW w:w="6508" w:type="dxa"/>
          </w:tcPr>
          <w:p w14:paraId="04751674" w14:textId="77777777" w:rsidR="00DA5F0A" w:rsidRPr="00DA5F0A" w:rsidRDefault="00DA5F0A" w:rsidP="00DA5F0A">
            <w:pPr>
              <w:jc w:val="center"/>
              <w:rPr>
                <w:b/>
                <w:lang w:val="en-US"/>
              </w:rPr>
            </w:pPr>
            <w:r w:rsidRPr="00DA5F0A">
              <w:rPr>
                <w:b/>
                <w:lang w:val="en-US"/>
              </w:rPr>
              <w:t>Phần đường dẫn (liên kết trên mặt đất)</w:t>
            </w:r>
          </w:p>
        </w:tc>
        <w:tc>
          <w:tcPr>
            <w:tcW w:w="1702" w:type="dxa"/>
          </w:tcPr>
          <w:p w14:paraId="1AEB15CB" w14:textId="77777777" w:rsidR="00DA5F0A" w:rsidRPr="00DA5F0A" w:rsidRDefault="00DA5F0A" w:rsidP="00DA5F0A">
            <w:pPr>
              <w:jc w:val="center"/>
              <w:rPr>
                <w:b/>
                <w:lang w:val="en-US"/>
              </w:rPr>
            </w:pPr>
            <w:r w:rsidRPr="00DA5F0A">
              <w:rPr>
                <w:b/>
                <w:lang w:val="en-US"/>
              </w:rPr>
              <w:t>Phân bổ</w:t>
            </w:r>
          </w:p>
        </w:tc>
      </w:tr>
      <w:tr w:rsidR="00DA5F0A" w:rsidRPr="00DA5F0A" w14:paraId="021C4A65" w14:textId="77777777" w:rsidTr="00DA5F0A">
        <w:trPr>
          <w:trHeight w:val="203"/>
          <w:jc w:val="center"/>
        </w:trPr>
        <w:tc>
          <w:tcPr>
            <w:tcW w:w="6508" w:type="dxa"/>
          </w:tcPr>
          <w:p w14:paraId="3CBE98C2" w14:textId="77777777" w:rsidR="00DA5F0A" w:rsidRPr="00DA5F0A" w:rsidRDefault="00DA5F0A" w:rsidP="00DA5F0A">
            <w:pPr>
              <w:rPr>
                <w:lang w:val="en-US"/>
              </w:rPr>
            </w:pPr>
            <w:r w:rsidRPr="00DA5F0A">
              <w:rPr>
                <w:lang w:val="en-US"/>
              </w:rPr>
              <w:t>Quốc gia kết thúc 1 (phân bổ cố định)</w:t>
            </w:r>
          </w:p>
        </w:tc>
        <w:tc>
          <w:tcPr>
            <w:tcW w:w="1702" w:type="dxa"/>
          </w:tcPr>
          <w:p w14:paraId="76F72390" w14:textId="77777777" w:rsidR="00DA5F0A" w:rsidRPr="00DA5F0A" w:rsidRDefault="00DA5F0A" w:rsidP="00DA5F0A">
            <w:pPr>
              <w:rPr>
                <w:lang w:val="en-US"/>
              </w:rPr>
            </w:pPr>
            <w:r w:rsidRPr="00DA5F0A">
              <w:rPr>
                <w:lang w:val="en-US"/>
              </w:rPr>
              <w:t>17,5 %</w:t>
            </w:r>
          </w:p>
        </w:tc>
      </w:tr>
      <w:tr w:rsidR="00DA5F0A" w:rsidRPr="00DA5F0A" w14:paraId="380D3924" w14:textId="77777777" w:rsidTr="00DA5F0A">
        <w:trPr>
          <w:trHeight w:val="203"/>
          <w:jc w:val="center"/>
        </w:trPr>
        <w:tc>
          <w:tcPr>
            <w:tcW w:w="6508" w:type="dxa"/>
          </w:tcPr>
          <w:p w14:paraId="125EBA91" w14:textId="77777777" w:rsidR="00DA5F0A" w:rsidRPr="00DA5F0A" w:rsidRDefault="00DA5F0A" w:rsidP="00DA5F0A">
            <w:pPr>
              <w:rPr>
                <w:lang w:val="en-US"/>
              </w:rPr>
            </w:pPr>
            <w:r w:rsidRPr="00DA5F0A">
              <w:rPr>
                <w:lang w:val="en-US"/>
              </w:rPr>
              <w:t>Quốc gia kết thúc 1 (định tuyến 1000 km)</w:t>
            </w:r>
          </w:p>
        </w:tc>
        <w:tc>
          <w:tcPr>
            <w:tcW w:w="1702" w:type="dxa"/>
          </w:tcPr>
          <w:p w14:paraId="57281728" w14:textId="77777777" w:rsidR="00DA5F0A" w:rsidRPr="00DA5F0A" w:rsidRDefault="00DA5F0A" w:rsidP="00DA5F0A">
            <w:pPr>
              <w:rPr>
                <w:lang w:val="en-US"/>
              </w:rPr>
            </w:pPr>
            <w:r w:rsidRPr="00DA5F0A">
              <w:rPr>
                <w:lang w:val="en-US"/>
              </w:rPr>
              <w:t>2,0 %</w:t>
            </w:r>
          </w:p>
        </w:tc>
      </w:tr>
      <w:tr w:rsidR="00DA5F0A" w:rsidRPr="00DA5F0A" w14:paraId="07D29439" w14:textId="77777777" w:rsidTr="00DA5F0A">
        <w:trPr>
          <w:trHeight w:val="203"/>
          <w:jc w:val="center"/>
        </w:trPr>
        <w:tc>
          <w:tcPr>
            <w:tcW w:w="6508" w:type="dxa"/>
          </w:tcPr>
          <w:p w14:paraId="6E55EB39" w14:textId="77777777" w:rsidR="00DA5F0A" w:rsidRPr="00DA5F0A" w:rsidRDefault="00DA5F0A" w:rsidP="00DA5F0A">
            <w:pPr>
              <w:rPr>
                <w:lang w:val="en-US"/>
              </w:rPr>
            </w:pPr>
            <w:r w:rsidRPr="00DA5F0A">
              <w:rPr>
                <w:lang w:val="en-US"/>
              </w:rPr>
              <w:t>Chấm dứt quá cảnh quốc tế</w:t>
            </w:r>
          </w:p>
        </w:tc>
        <w:tc>
          <w:tcPr>
            <w:tcW w:w="1702" w:type="dxa"/>
          </w:tcPr>
          <w:p w14:paraId="712DDF0B" w14:textId="77777777" w:rsidR="00DA5F0A" w:rsidRPr="00DA5F0A" w:rsidRDefault="00DA5F0A" w:rsidP="00DA5F0A">
            <w:pPr>
              <w:rPr>
                <w:lang w:val="en-US"/>
              </w:rPr>
            </w:pPr>
            <w:r w:rsidRPr="00DA5F0A">
              <w:rPr>
                <w:lang w:val="en-US"/>
              </w:rPr>
              <w:t>1,0 %</w:t>
            </w:r>
          </w:p>
        </w:tc>
      </w:tr>
      <w:tr w:rsidR="00DA5F0A" w:rsidRPr="00DA5F0A" w14:paraId="3D5212B6" w14:textId="77777777" w:rsidTr="00DA5F0A">
        <w:trPr>
          <w:trHeight w:val="203"/>
          <w:jc w:val="center"/>
        </w:trPr>
        <w:tc>
          <w:tcPr>
            <w:tcW w:w="6508" w:type="dxa"/>
          </w:tcPr>
          <w:p w14:paraId="348CFF7D" w14:textId="77777777" w:rsidR="00DA5F0A" w:rsidRPr="00DA5F0A" w:rsidRDefault="00DA5F0A" w:rsidP="00DA5F0A">
            <w:pPr>
              <w:rPr>
                <w:lang w:val="en-US"/>
              </w:rPr>
            </w:pPr>
            <w:r w:rsidRPr="00DA5F0A">
              <w:rPr>
                <w:lang w:val="en-US"/>
              </w:rPr>
              <w:t>Quá cảnh quốc tế (phân bổ cố định)</w:t>
            </w:r>
          </w:p>
        </w:tc>
        <w:tc>
          <w:tcPr>
            <w:tcW w:w="1702" w:type="dxa"/>
          </w:tcPr>
          <w:p w14:paraId="20321B67" w14:textId="77777777" w:rsidR="00DA5F0A" w:rsidRPr="00DA5F0A" w:rsidRDefault="00DA5F0A" w:rsidP="00DA5F0A">
            <w:pPr>
              <w:rPr>
                <w:lang w:val="en-US"/>
              </w:rPr>
            </w:pPr>
            <w:r w:rsidRPr="00DA5F0A">
              <w:rPr>
                <w:lang w:val="en-US"/>
              </w:rPr>
              <w:t>2,0 %</w:t>
            </w:r>
          </w:p>
        </w:tc>
      </w:tr>
      <w:tr w:rsidR="00DA5F0A" w:rsidRPr="00DA5F0A" w14:paraId="4E1215E2" w14:textId="77777777" w:rsidTr="00DA5F0A">
        <w:trPr>
          <w:trHeight w:val="203"/>
          <w:jc w:val="center"/>
        </w:trPr>
        <w:tc>
          <w:tcPr>
            <w:tcW w:w="6508" w:type="dxa"/>
          </w:tcPr>
          <w:p w14:paraId="10A4B739" w14:textId="77777777" w:rsidR="00DA5F0A" w:rsidRPr="00DA5F0A" w:rsidRDefault="00DA5F0A" w:rsidP="00DA5F0A">
            <w:pPr>
              <w:rPr>
                <w:lang w:val="en-US"/>
              </w:rPr>
            </w:pPr>
            <w:r w:rsidRPr="00DA5F0A">
              <w:rPr>
                <w:lang w:val="en-US"/>
              </w:rPr>
              <w:t>Quá cảnh quốc tế (định tuyến 3 500 km)</w:t>
            </w:r>
          </w:p>
        </w:tc>
        <w:tc>
          <w:tcPr>
            <w:tcW w:w="1702" w:type="dxa"/>
          </w:tcPr>
          <w:p w14:paraId="1A15B6CA" w14:textId="77777777" w:rsidR="00DA5F0A" w:rsidRPr="00DA5F0A" w:rsidRDefault="00DA5F0A" w:rsidP="00DA5F0A">
            <w:pPr>
              <w:rPr>
                <w:lang w:val="en-US"/>
              </w:rPr>
            </w:pPr>
            <w:r w:rsidRPr="00DA5F0A">
              <w:rPr>
                <w:lang w:val="en-US"/>
              </w:rPr>
              <w:t>7,0 %</w:t>
            </w:r>
          </w:p>
        </w:tc>
      </w:tr>
      <w:tr w:rsidR="00DA5F0A" w:rsidRPr="00DA5F0A" w14:paraId="7AD77B42" w14:textId="77777777" w:rsidTr="00DA5F0A">
        <w:trPr>
          <w:trHeight w:val="203"/>
          <w:jc w:val="center"/>
        </w:trPr>
        <w:tc>
          <w:tcPr>
            <w:tcW w:w="6508" w:type="dxa"/>
          </w:tcPr>
          <w:p w14:paraId="26DE6947" w14:textId="77777777" w:rsidR="00DA5F0A" w:rsidRPr="00DA5F0A" w:rsidRDefault="00DA5F0A" w:rsidP="00DA5F0A">
            <w:pPr>
              <w:rPr>
                <w:lang w:val="en-US"/>
              </w:rPr>
            </w:pPr>
            <w:r w:rsidRPr="00DA5F0A">
              <w:rPr>
                <w:lang w:val="en-US"/>
              </w:rPr>
              <w:t>Chấm dứt quá cảnh quốc tế</w:t>
            </w:r>
          </w:p>
        </w:tc>
        <w:tc>
          <w:tcPr>
            <w:tcW w:w="1702" w:type="dxa"/>
          </w:tcPr>
          <w:p w14:paraId="3D798B08" w14:textId="77777777" w:rsidR="00DA5F0A" w:rsidRPr="00DA5F0A" w:rsidRDefault="00DA5F0A" w:rsidP="00DA5F0A">
            <w:pPr>
              <w:rPr>
                <w:lang w:val="en-US"/>
              </w:rPr>
            </w:pPr>
            <w:r w:rsidRPr="00DA5F0A">
              <w:rPr>
                <w:lang w:val="en-US"/>
              </w:rPr>
              <w:t>1,0 %</w:t>
            </w:r>
          </w:p>
        </w:tc>
      </w:tr>
      <w:tr w:rsidR="00DA5F0A" w:rsidRPr="00DA5F0A" w14:paraId="6E6E0176" w14:textId="77777777" w:rsidTr="00DA5F0A">
        <w:trPr>
          <w:trHeight w:val="203"/>
          <w:jc w:val="center"/>
        </w:trPr>
        <w:tc>
          <w:tcPr>
            <w:tcW w:w="6508" w:type="dxa"/>
          </w:tcPr>
          <w:p w14:paraId="37A08C83" w14:textId="77777777" w:rsidR="00DA5F0A" w:rsidRPr="00DA5F0A" w:rsidRDefault="00DA5F0A" w:rsidP="00DA5F0A">
            <w:pPr>
              <w:rPr>
                <w:lang w:val="en-US"/>
              </w:rPr>
            </w:pPr>
            <w:r w:rsidRPr="00DA5F0A">
              <w:rPr>
                <w:lang w:val="en-US"/>
              </w:rPr>
              <w:t>Kết thúc quốc gia 2 (định tuyến 1000 km)</w:t>
            </w:r>
          </w:p>
        </w:tc>
        <w:tc>
          <w:tcPr>
            <w:tcW w:w="1702" w:type="dxa"/>
          </w:tcPr>
          <w:p w14:paraId="253B490B" w14:textId="77777777" w:rsidR="00DA5F0A" w:rsidRPr="00DA5F0A" w:rsidRDefault="00DA5F0A" w:rsidP="00DA5F0A">
            <w:pPr>
              <w:rPr>
                <w:lang w:val="en-US"/>
              </w:rPr>
            </w:pPr>
            <w:r w:rsidRPr="00DA5F0A">
              <w:rPr>
                <w:lang w:val="en-US"/>
              </w:rPr>
              <w:t>2,0 %</w:t>
            </w:r>
          </w:p>
        </w:tc>
      </w:tr>
      <w:tr w:rsidR="00DA5F0A" w:rsidRPr="00DA5F0A" w14:paraId="62154A86" w14:textId="77777777" w:rsidTr="00DA5F0A">
        <w:trPr>
          <w:trHeight w:val="203"/>
          <w:jc w:val="center"/>
        </w:trPr>
        <w:tc>
          <w:tcPr>
            <w:tcW w:w="6508" w:type="dxa"/>
          </w:tcPr>
          <w:p w14:paraId="0D3AFD3D" w14:textId="77777777" w:rsidR="00DA5F0A" w:rsidRPr="00DA5F0A" w:rsidRDefault="00DA5F0A" w:rsidP="00DA5F0A">
            <w:pPr>
              <w:rPr>
                <w:lang w:val="en-US"/>
              </w:rPr>
            </w:pPr>
            <w:r w:rsidRPr="00DA5F0A">
              <w:rPr>
                <w:lang w:val="en-US"/>
              </w:rPr>
              <w:t>Nước chấm dứt 2 (phân bổ cố định)</w:t>
            </w:r>
          </w:p>
        </w:tc>
        <w:tc>
          <w:tcPr>
            <w:tcW w:w="1702" w:type="dxa"/>
          </w:tcPr>
          <w:p w14:paraId="2B11B9E5" w14:textId="77777777" w:rsidR="00DA5F0A" w:rsidRPr="00DA5F0A" w:rsidRDefault="00DA5F0A" w:rsidP="00DA5F0A">
            <w:pPr>
              <w:rPr>
                <w:lang w:val="en-US"/>
              </w:rPr>
            </w:pPr>
            <w:r w:rsidRPr="00DA5F0A">
              <w:rPr>
                <w:lang w:val="en-US"/>
              </w:rPr>
              <w:t>17,5 %</w:t>
            </w:r>
          </w:p>
        </w:tc>
      </w:tr>
      <w:tr w:rsidR="00DA5F0A" w:rsidRPr="00DA5F0A" w14:paraId="47A87190" w14:textId="77777777" w:rsidTr="00DA5F0A">
        <w:trPr>
          <w:trHeight w:val="203"/>
          <w:jc w:val="center"/>
        </w:trPr>
        <w:tc>
          <w:tcPr>
            <w:tcW w:w="6508" w:type="dxa"/>
          </w:tcPr>
          <w:p w14:paraId="65D8E9B1" w14:textId="28F113C5" w:rsidR="00DA5F0A" w:rsidRPr="00DA5F0A" w:rsidRDefault="008E521B" w:rsidP="00DA5F0A">
            <w:pPr>
              <w:rPr>
                <w:lang w:val="en-US"/>
              </w:rPr>
            </w:pPr>
            <w:r>
              <w:rPr>
                <w:lang w:val="en-US"/>
              </w:rPr>
              <w:t>Tổng cộng</w:t>
            </w:r>
          </w:p>
        </w:tc>
        <w:tc>
          <w:tcPr>
            <w:tcW w:w="1702" w:type="dxa"/>
          </w:tcPr>
          <w:p w14:paraId="4D8A2489" w14:textId="77777777" w:rsidR="00DA5F0A" w:rsidRPr="00DA5F0A" w:rsidRDefault="00DA5F0A" w:rsidP="00DA5F0A">
            <w:pPr>
              <w:rPr>
                <w:lang w:val="en-US"/>
              </w:rPr>
            </w:pPr>
            <w:r w:rsidRPr="00DA5F0A">
              <w:rPr>
                <w:lang w:val="en-US"/>
              </w:rPr>
              <w:t>50,0 %</w:t>
            </w:r>
          </w:p>
        </w:tc>
      </w:tr>
    </w:tbl>
    <w:p w14:paraId="0F27E752" w14:textId="353CCA61" w:rsidR="008C0172" w:rsidRDefault="008C0172" w:rsidP="008C0172"/>
    <w:p w14:paraId="782CB26B" w14:textId="1EA7E951" w:rsidR="00384487" w:rsidRDefault="00DA5F0A">
      <w:pPr>
        <w:pStyle w:val="Phlcbngbiu"/>
      </w:pPr>
      <w:r>
        <w:t xml:space="preserve">- </w:t>
      </w:r>
      <w:r w:rsidR="008E521B">
        <w:t>Phân bổ chỉ tiêu lỗi - Đường truyền vệ tinh.</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08"/>
        <w:gridCol w:w="1714"/>
      </w:tblGrid>
      <w:tr w:rsidR="00DA5F0A" w:rsidRPr="00DA5F0A" w14:paraId="7A33E3DB" w14:textId="77777777" w:rsidTr="00DA5F0A">
        <w:trPr>
          <w:trHeight w:val="215"/>
          <w:jc w:val="center"/>
        </w:trPr>
        <w:tc>
          <w:tcPr>
            <w:tcW w:w="6508" w:type="dxa"/>
          </w:tcPr>
          <w:p w14:paraId="1E115230" w14:textId="77777777" w:rsidR="00DA5F0A" w:rsidRPr="00DA5F0A" w:rsidRDefault="00DA5F0A" w:rsidP="00DA5F0A">
            <w:pPr>
              <w:rPr>
                <w:b/>
                <w:lang w:val="en-US"/>
              </w:rPr>
            </w:pPr>
            <w:r w:rsidRPr="00DA5F0A">
              <w:rPr>
                <w:b/>
                <w:lang w:val="en-US"/>
              </w:rPr>
              <w:t>Phần đường dẫn (liên kết vệ tinh)</w:t>
            </w:r>
          </w:p>
        </w:tc>
        <w:tc>
          <w:tcPr>
            <w:tcW w:w="1714" w:type="dxa"/>
          </w:tcPr>
          <w:p w14:paraId="198ABAFB" w14:textId="77777777" w:rsidR="00DA5F0A" w:rsidRPr="00DA5F0A" w:rsidRDefault="00DA5F0A" w:rsidP="00DA5F0A">
            <w:pPr>
              <w:rPr>
                <w:b/>
                <w:lang w:val="en-US"/>
              </w:rPr>
            </w:pPr>
            <w:r w:rsidRPr="00DA5F0A">
              <w:rPr>
                <w:b/>
                <w:lang w:val="en-US"/>
              </w:rPr>
              <w:t>Phân bổ</w:t>
            </w:r>
          </w:p>
        </w:tc>
      </w:tr>
      <w:tr w:rsidR="00DA5F0A" w:rsidRPr="00DA5F0A" w14:paraId="345A73E3" w14:textId="77777777" w:rsidTr="00DA5F0A">
        <w:trPr>
          <w:trHeight w:val="203"/>
          <w:jc w:val="center"/>
        </w:trPr>
        <w:tc>
          <w:tcPr>
            <w:tcW w:w="6508" w:type="dxa"/>
          </w:tcPr>
          <w:p w14:paraId="33B93D00" w14:textId="77777777" w:rsidR="00DA5F0A" w:rsidRPr="00DA5F0A" w:rsidRDefault="00DA5F0A" w:rsidP="00DA5F0A">
            <w:pPr>
              <w:rPr>
                <w:lang w:val="en-US"/>
              </w:rPr>
            </w:pPr>
            <w:r w:rsidRPr="00DA5F0A">
              <w:rPr>
                <w:lang w:val="en-US"/>
              </w:rPr>
              <w:t>Quốc gia kết thúc 1 (phân bổ cố định)</w:t>
            </w:r>
          </w:p>
        </w:tc>
        <w:tc>
          <w:tcPr>
            <w:tcW w:w="1714" w:type="dxa"/>
          </w:tcPr>
          <w:p w14:paraId="6465E6F7" w14:textId="77777777" w:rsidR="00DA5F0A" w:rsidRPr="00DA5F0A" w:rsidRDefault="00DA5F0A" w:rsidP="00DA5F0A">
            <w:pPr>
              <w:rPr>
                <w:lang w:val="en-US"/>
              </w:rPr>
            </w:pPr>
            <w:r w:rsidRPr="00DA5F0A">
              <w:rPr>
                <w:lang w:val="en-US"/>
              </w:rPr>
              <w:t>17,5 %</w:t>
            </w:r>
          </w:p>
        </w:tc>
      </w:tr>
      <w:tr w:rsidR="00DA5F0A" w:rsidRPr="00DA5F0A" w14:paraId="6F682BF5" w14:textId="77777777" w:rsidTr="00DA5F0A">
        <w:trPr>
          <w:trHeight w:val="203"/>
          <w:jc w:val="center"/>
        </w:trPr>
        <w:tc>
          <w:tcPr>
            <w:tcW w:w="6508" w:type="dxa"/>
          </w:tcPr>
          <w:p w14:paraId="0D1CA35C" w14:textId="77777777" w:rsidR="00DA5F0A" w:rsidRPr="00DA5F0A" w:rsidRDefault="00DA5F0A" w:rsidP="00DA5F0A">
            <w:pPr>
              <w:rPr>
                <w:lang w:val="en-US"/>
              </w:rPr>
            </w:pPr>
            <w:r w:rsidRPr="00DA5F0A">
              <w:rPr>
                <w:lang w:val="en-US"/>
              </w:rPr>
              <w:t>Quốc gia kết thúc 1 (định tuyến 1000 km)</w:t>
            </w:r>
          </w:p>
        </w:tc>
        <w:tc>
          <w:tcPr>
            <w:tcW w:w="1714" w:type="dxa"/>
          </w:tcPr>
          <w:p w14:paraId="1EB3B65F" w14:textId="77777777" w:rsidR="00DA5F0A" w:rsidRPr="00DA5F0A" w:rsidRDefault="00DA5F0A" w:rsidP="00DA5F0A">
            <w:pPr>
              <w:rPr>
                <w:lang w:val="en-US"/>
              </w:rPr>
            </w:pPr>
            <w:r w:rsidRPr="00DA5F0A">
              <w:rPr>
                <w:lang w:val="en-US"/>
              </w:rPr>
              <w:t>2,0 %</w:t>
            </w:r>
          </w:p>
        </w:tc>
      </w:tr>
      <w:tr w:rsidR="00DA5F0A" w:rsidRPr="00DA5F0A" w14:paraId="58ED3A63" w14:textId="77777777" w:rsidTr="00DA5F0A">
        <w:trPr>
          <w:trHeight w:val="203"/>
          <w:jc w:val="center"/>
        </w:trPr>
        <w:tc>
          <w:tcPr>
            <w:tcW w:w="6508" w:type="dxa"/>
          </w:tcPr>
          <w:p w14:paraId="0A6B40DB" w14:textId="77777777" w:rsidR="00DA5F0A" w:rsidRPr="00DA5F0A" w:rsidRDefault="00DA5F0A" w:rsidP="00DA5F0A">
            <w:pPr>
              <w:rPr>
                <w:lang w:val="en-US"/>
              </w:rPr>
            </w:pPr>
            <w:r w:rsidRPr="00DA5F0A">
              <w:rPr>
                <w:lang w:val="en-US"/>
              </w:rPr>
              <w:t>Chấm dứt quốc tế</w:t>
            </w:r>
          </w:p>
        </w:tc>
        <w:tc>
          <w:tcPr>
            <w:tcW w:w="1714" w:type="dxa"/>
          </w:tcPr>
          <w:p w14:paraId="4FA3C5EF" w14:textId="77777777" w:rsidR="00DA5F0A" w:rsidRPr="00DA5F0A" w:rsidRDefault="00DA5F0A" w:rsidP="00DA5F0A">
            <w:pPr>
              <w:rPr>
                <w:lang w:val="en-US"/>
              </w:rPr>
            </w:pPr>
            <w:r w:rsidRPr="00DA5F0A">
              <w:rPr>
                <w:lang w:val="en-US"/>
              </w:rPr>
              <w:t>2,0 %</w:t>
            </w:r>
          </w:p>
        </w:tc>
      </w:tr>
      <w:tr w:rsidR="00DA5F0A" w:rsidRPr="00DA5F0A" w14:paraId="5678E279" w14:textId="77777777" w:rsidTr="00DA5F0A">
        <w:trPr>
          <w:trHeight w:val="203"/>
          <w:jc w:val="center"/>
        </w:trPr>
        <w:tc>
          <w:tcPr>
            <w:tcW w:w="6508" w:type="dxa"/>
          </w:tcPr>
          <w:p w14:paraId="1FE5DCA1" w14:textId="77777777" w:rsidR="00DA5F0A" w:rsidRPr="00DA5F0A" w:rsidRDefault="00DA5F0A" w:rsidP="00DA5F0A">
            <w:pPr>
              <w:rPr>
                <w:lang w:val="en-US"/>
              </w:rPr>
            </w:pPr>
            <w:r w:rsidRPr="00DA5F0A">
              <w:rPr>
                <w:lang w:val="en-US"/>
              </w:rPr>
              <w:t>Kết nối vệ tinh</w:t>
            </w:r>
          </w:p>
        </w:tc>
        <w:tc>
          <w:tcPr>
            <w:tcW w:w="1714" w:type="dxa"/>
          </w:tcPr>
          <w:p w14:paraId="504DDF35" w14:textId="77777777" w:rsidR="00DA5F0A" w:rsidRPr="00DA5F0A" w:rsidRDefault="00DA5F0A" w:rsidP="00DA5F0A">
            <w:pPr>
              <w:rPr>
                <w:lang w:val="en-US"/>
              </w:rPr>
            </w:pPr>
            <w:r w:rsidRPr="00DA5F0A">
              <w:rPr>
                <w:lang w:val="en-US"/>
              </w:rPr>
              <w:t>35,0 %</w:t>
            </w:r>
          </w:p>
        </w:tc>
      </w:tr>
      <w:tr w:rsidR="00DA5F0A" w:rsidRPr="00DA5F0A" w14:paraId="6669394B" w14:textId="77777777" w:rsidTr="00DA5F0A">
        <w:trPr>
          <w:trHeight w:val="203"/>
          <w:jc w:val="center"/>
        </w:trPr>
        <w:tc>
          <w:tcPr>
            <w:tcW w:w="6508" w:type="dxa"/>
          </w:tcPr>
          <w:p w14:paraId="76951D36" w14:textId="77777777" w:rsidR="00DA5F0A" w:rsidRPr="00DA5F0A" w:rsidRDefault="00DA5F0A" w:rsidP="00DA5F0A">
            <w:pPr>
              <w:rPr>
                <w:lang w:val="en-US"/>
              </w:rPr>
            </w:pPr>
            <w:r w:rsidRPr="00DA5F0A">
              <w:rPr>
                <w:lang w:val="en-US"/>
              </w:rPr>
              <w:t>Chấm dứt quốc tế</w:t>
            </w:r>
          </w:p>
        </w:tc>
        <w:tc>
          <w:tcPr>
            <w:tcW w:w="1714" w:type="dxa"/>
          </w:tcPr>
          <w:p w14:paraId="518E97FA" w14:textId="77777777" w:rsidR="00DA5F0A" w:rsidRPr="00DA5F0A" w:rsidRDefault="00DA5F0A" w:rsidP="00DA5F0A">
            <w:pPr>
              <w:rPr>
                <w:lang w:val="en-US"/>
              </w:rPr>
            </w:pPr>
            <w:r w:rsidRPr="00DA5F0A">
              <w:rPr>
                <w:lang w:val="en-US"/>
              </w:rPr>
              <w:t>2,0 %</w:t>
            </w:r>
          </w:p>
        </w:tc>
      </w:tr>
      <w:tr w:rsidR="00DA5F0A" w:rsidRPr="00DA5F0A" w14:paraId="40E322E1" w14:textId="77777777" w:rsidTr="00DA5F0A">
        <w:trPr>
          <w:trHeight w:val="203"/>
          <w:jc w:val="center"/>
        </w:trPr>
        <w:tc>
          <w:tcPr>
            <w:tcW w:w="6508" w:type="dxa"/>
          </w:tcPr>
          <w:p w14:paraId="6DC7EC87" w14:textId="77777777" w:rsidR="00DA5F0A" w:rsidRPr="00DA5F0A" w:rsidRDefault="00DA5F0A" w:rsidP="00DA5F0A">
            <w:pPr>
              <w:rPr>
                <w:lang w:val="en-US"/>
              </w:rPr>
            </w:pPr>
            <w:r w:rsidRPr="00DA5F0A">
              <w:rPr>
                <w:lang w:val="en-US"/>
              </w:rPr>
              <w:t>Kết thúc quốc gia 2 (định tuyến 1000 km)</w:t>
            </w:r>
          </w:p>
        </w:tc>
        <w:tc>
          <w:tcPr>
            <w:tcW w:w="1714" w:type="dxa"/>
          </w:tcPr>
          <w:p w14:paraId="29C9E1AB" w14:textId="77777777" w:rsidR="00DA5F0A" w:rsidRPr="00DA5F0A" w:rsidRDefault="00DA5F0A" w:rsidP="00DA5F0A">
            <w:pPr>
              <w:rPr>
                <w:lang w:val="en-US"/>
              </w:rPr>
            </w:pPr>
            <w:r w:rsidRPr="00DA5F0A">
              <w:rPr>
                <w:lang w:val="en-US"/>
              </w:rPr>
              <w:t>2,0 %</w:t>
            </w:r>
          </w:p>
        </w:tc>
      </w:tr>
      <w:tr w:rsidR="00DA5F0A" w:rsidRPr="00DA5F0A" w14:paraId="7E6B880F" w14:textId="77777777" w:rsidTr="00DA5F0A">
        <w:trPr>
          <w:trHeight w:val="203"/>
          <w:jc w:val="center"/>
        </w:trPr>
        <w:tc>
          <w:tcPr>
            <w:tcW w:w="6508" w:type="dxa"/>
          </w:tcPr>
          <w:p w14:paraId="64BDEFB2" w14:textId="77777777" w:rsidR="00DA5F0A" w:rsidRPr="00DA5F0A" w:rsidRDefault="00DA5F0A" w:rsidP="00DA5F0A">
            <w:pPr>
              <w:rPr>
                <w:lang w:val="en-US"/>
              </w:rPr>
            </w:pPr>
            <w:r w:rsidRPr="00DA5F0A">
              <w:rPr>
                <w:lang w:val="en-US"/>
              </w:rPr>
              <w:t>Nước chấm dứt 2 (phân bổ cố định)</w:t>
            </w:r>
          </w:p>
        </w:tc>
        <w:tc>
          <w:tcPr>
            <w:tcW w:w="1714" w:type="dxa"/>
          </w:tcPr>
          <w:p w14:paraId="65A17753" w14:textId="77777777" w:rsidR="00DA5F0A" w:rsidRPr="00DA5F0A" w:rsidRDefault="00DA5F0A" w:rsidP="00DA5F0A">
            <w:pPr>
              <w:rPr>
                <w:lang w:val="en-US"/>
              </w:rPr>
            </w:pPr>
            <w:r w:rsidRPr="00DA5F0A">
              <w:rPr>
                <w:lang w:val="en-US"/>
              </w:rPr>
              <w:t>17,5 %</w:t>
            </w:r>
          </w:p>
        </w:tc>
      </w:tr>
      <w:tr w:rsidR="00DA5F0A" w:rsidRPr="00DA5F0A" w14:paraId="5AC2FCD2" w14:textId="77777777" w:rsidTr="00DA5F0A">
        <w:trPr>
          <w:trHeight w:val="203"/>
          <w:jc w:val="center"/>
        </w:trPr>
        <w:tc>
          <w:tcPr>
            <w:tcW w:w="6508" w:type="dxa"/>
          </w:tcPr>
          <w:p w14:paraId="7E4FB0A4" w14:textId="443C1BD5" w:rsidR="00DA5F0A" w:rsidRPr="00DA5F0A" w:rsidRDefault="008E521B" w:rsidP="00DA5F0A">
            <w:pPr>
              <w:rPr>
                <w:lang w:val="en-US"/>
              </w:rPr>
            </w:pPr>
            <w:r>
              <w:rPr>
                <w:lang w:val="en-US"/>
              </w:rPr>
              <w:t>Tổng cộng</w:t>
            </w:r>
          </w:p>
        </w:tc>
        <w:tc>
          <w:tcPr>
            <w:tcW w:w="1714" w:type="dxa"/>
          </w:tcPr>
          <w:p w14:paraId="523873E5" w14:textId="77777777" w:rsidR="00DA5F0A" w:rsidRPr="00DA5F0A" w:rsidRDefault="00DA5F0A" w:rsidP="00DA5F0A">
            <w:pPr>
              <w:rPr>
                <w:lang w:val="en-US"/>
              </w:rPr>
            </w:pPr>
            <w:r w:rsidRPr="00DA5F0A">
              <w:rPr>
                <w:lang w:val="en-US"/>
              </w:rPr>
              <w:t>78,0 %</w:t>
            </w:r>
          </w:p>
        </w:tc>
      </w:tr>
    </w:tbl>
    <w:p w14:paraId="7A8EB0BA" w14:textId="77777777" w:rsidR="00DA5F0A" w:rsidRDefault="00DA5F0A" w:rsidP="008C0172"/>
    <w:p w14:paraId="4D1D358A" w14:textId="77777777" w:rsidR="00657ED8" w:rsidRDefault="008E521B" w:rsidP="00DA5F0A">
      <w:pPr>
        <w:rPr>
          <w:sz w:val="18"/>
          <w:szCs w:val="18"/>
        </w:rPr>
      </w:pPr>
      <w:r w:rsidRPr="009C75BF">
        <w:rPr>
          <w:sz w:val="18"/>
          <w:szCs w:val="18"/>
        </w:rPr>
        <w:t xml:space="preserve">CHÚ THÍCH: </w:t>
      </w:r>
      <w:r w:rsidR="00657ED8" w:rsidRPr="00657ED8">
        <w:rPr>
          <w:sz w:val="18"/>
          <w:szCs w:val="18"/>
        </w:rPr>
        <w:t>Nếu có thêm các quốc gia quá giang vào đường truyền mặt đất thì sẽ phải bổ sung thêm tỷ lệ phân bổ cố định (2%), điểm kết cuối quá giang (1%) và khoảng cách đường truyền (1% cho 500 km).</w:t>
      </w:r>
    </w:p>
    <w:p w14:paraId="24BEE963" w14:textId="6806E501" w:rsidR="00DA5F0A" w:rsidRPr="00657ED8" w:rsidRDefault="008E521B" w:rsidP="00DA5F0A">
      <w:pPr>
        <w:rPr>
          <w:lang w:val="en-US"/>
        </w:rPr>
      </w:pPr>
      <w:r w:rsidRPr="00657ED8">
        <w:t xml:space="preserve">Quy chuẩn kỹ thuật quốc gia về lỗi bit của các đường truyền dẫn số [9] định nghĩa về các chỉ tiêu đặc tính lỗi theo các Thông số giây bị lỗi ES, giây bị lỗi nghiêm trọng SES và lỗi khối nền BBE cho đường truyền chuẩn giả định có chiều dài 27 500 km, và chiếm mức phân bổ tối đa là 100%. Việc áp dụng các tỷ lệ phần trăm trong Bảng </w:t>
      </w:r>
      <w:r w:rsidR="00657ED8">
        <w:rPr>
          <w:lang w:val="en-US"/>
        </w:rPr>
        <w:t>B</w:t>
      </w:r>
      <w:r w:rsidRPr="00657ED8">
        <w:t xml:space="preserve">.1 và </w:t>
      </w:r>
      <w:r w:rsidR="00657ED8">
        <w:rPr>
          <w:lang w:val="en-US"/>
        </w:rPr>
        <w:t>B</w:t>
      </w:r>
      <w:r w:rsidRPr="00657ED8">
        <w:t xml:space="preserve">.2 vào chỉ tiêu lỗi trong Quy </w:t>
      </w:r>
      <w:r w:rsidRPr="00657ED8">
        <w:lastRenderedPageBreak/>
        <w:t xml:space="preserve">chuẩn kỹ thuật quốc gia về lỗi bit của các đường truyền dẫn số [9] sẽ đưa ra các tỷ lệ về lỗi đối với kênh thuê riêng cấu trúc số VC như trong cột 1 của Bảng 1 đến Bảng 4 trong </w:t>
      </w:r>
      <w:r w:rsidR="00657ED8">
        <w:rPr>
          <w:lang w:val="en-US"/>
        </w:rPr>
        <w:t>tiêu</w:t>
      </w:r>
      <w:r w:rsidRPr="00657ED8">
        <w:t xml:space="preserve"> chuẩn này.</w:t>
      </w:r>
    </w:p>
    <w:p w14:paraId="6081E364" w14:textId="541DE5DB" w:rsidR="00DA5F0A" w:rsidRPr="00657ED8" w:rsidRDefault="00657ED8" w:rsidP="00657ED8">
      <w:pPr>
        <w:pStyle w:val="Heading2"/>
        <w:numPr>
          <w:ilvl w:val="1"/>
          <w:numId w:val="3"/>
        </w:numPr>
        <w:rPr>
          <w:sz w:val="24"/>
          <w:szCs w:val="24"/>
        </w:rPr>
      </w:pPr>
      <w:bookmarkStart w:id="47" w:name="_Toc120728778"/>
      <w:r w:rsidRPr="00657ED8">
        <w:rPr>
          <w:sz w:val="24"/>
          <w:szCs w:val="24"/>
        </w:rPr>
        <w:t>L</w:t>
      </w:r>
      <w:r w:rsidR="00DA5F0A" w:rsidRPr="00657ED8">
        <w:rPr>
          <w:sz w:val="24"/>
          <w:szCs w:val="24"/>
        </w:rPr>
        <w:t>ỗi dài hạn</w:t>
      </w:r>
      <w:bookmarkEnd w:id="47"/>
    </w:p>
    <w:p w14:paraId="209CCE49" w14:textId="76771766" w:rsidR="008E521B" w:rsidRDefault="008E521B" w:rsidP="00DA5F0A">
      <w:r>
        <w:t>Các tỷ lệ chỉ tiêu lỗi (%) trong B.3 áp dụng cho đường truyền chuẩn cụ thể có thể được sử dụng để tính toán các yêu cầu đối với lỗi dài hạn, biểu diễn bằng một số tuyệt đối trong khoảng thời gian 24 giờ; các con số này được cho trong hàng 1 của Bảng 1 đến 4 tương ứng với đường truyền mặt đất và đường truyền vệ tinh.</w:t>
      </w:r>
    </w:p>
    <w:p w14:paraId="6F2D27D4" w14:textId="77777777" w:rsidR="008E521B" w:rsidRDefault="008E521B" w:rsidP="00DA5F0A">
      <w:pPr>
        <w:rPr>
          <w:lang w:val="en-US"/>
        </w:rPr>
      </w:pPr>
      <w:r>
        <w:t>Tuy nhiên các yêu cầu về lỗi đã được chỉ ra là các số liệu thống kê dựa trên việc đo kiểm dài hạn (hơn một tháng), không áp dụng được cho thống kê trong vòng 24 giờ. Do đó, Khuyến nghị M.2100 [8] của ITU-T đưa ra một phương pháp đo có thể giảm thời gian đo xuống là 24 giờ với các giá trị giới hạn S1 và S2. S1 là giới hạn mà thấp hơn mức này đường truyền hoạt động tốt đáp ứng yêu cầu, S2 là giới hạn mà trên mức này đường truyền không còn đáp ứng được yêu cầu. Các giá trị nằm trong khoảng S1 và S2 là không xác định được trạng thái hoạt động của đường truyền. Do đó để có thể kết luận là đường truyền hoạt động tốt đáp ứng yêu cầu dài hạn thì kết quả đo trong khoảng thời gian 24 giờ phải tốt hơn giá trị giới hạn S1. Trong trường hợp giới hạn S1 bị vi phạm, thì cần phải đo kiểm lần thứ 2.</w:t>
      </w:r>
      <w:r>
        <w:rPr>
          <w:lang w:val="en-US"/>
        </w:rPr>
        <w:t xml:space="preserve"> </w:t>
      </w:r>
    </w:p>
    <w:p w14:paraId="21C1B332" w14:textId="3F0A7FFC" w:rsidR="00DA5F0A" w:rsidRDefault="008E521B" w:rsidP="00DA5F0A">
      <w:pPr>
        <w:rPr>
          <w:lang w:val="en-US"/>
        </w:rPr>
      </w:pPr>
      <w:r>
        <w:rPr>
          <w:lang w:val="en-US"/>
        </w:rPr>
        <w:t>S1 và S2 được tính như sau</w:t>
      </w:r>
      <w:r w:rsidR="00DA5F0A" w:rsidRPr="00DA5F0A">
        <w:rPr>
          <w:lang w:val="en-US"/>
        </w:rPr>
        <w:t>:</w:t>
      </w:r>
    </w:p>
    <w:p w14:paraId="6ADF97EC" w14:textId="58E1D627" w:rsidR="00DA5F0A" w:rsidRPr="00DA5F0A" w:rsidRDefault="00847ACA" w:rsidP="00847ACA">
      <w:pPr>
        <w:tabs>
          <w:tab w:val="clear" w:pos="425"/>
          <w:tab w:val="clear" w:pos="709"/>
          <w:tab w:val="clear" w:pos="992"/>
          <w:tab w:val="left" w:pos="1701"/>
          <w:tab w:val="left" w:pos="2268"/>
        </w:tabs>
        <w:spacing w:before="115"/>
        <w:ind w:right="5196"/>
        <w:jc w:val="center"/>
        <w:rPr>
          <w:rFonts w:ascii="Symbol" w:hAnsi="Symbol"/>
          <w:sz w:val="20"/>
          <w:lang w:val="en-US"/>
        </w:rPr>
      </w:pPr>
      <w:r>
        <w:rPr>
          <w:i/>
          <w:noProof/>
          <w:sz w:val="20"/>
          <w:lang w:val="en-US" w:eastAsia="en-US"/>
        </w:rPr>
        <mc:AlternateContent>
          <mc:Choice Requires="wpg">
            <w:drawing>
              <wp:anchor distT="0" distB="0" distL="114300" distR="114300" simplePos="0" relativeHeight="251662343" behindDoc="0" locked="0" layoutInCell="1" allowOverlap="1" wp14:anchorId="5D9E2840" wp14:editId="4B1EC18A">
                <wp:simplePos x="0" y="0"/>
                <wp:positionH relativeFrom="page">
                  <wp:posOffset>3084195</wp:posOffset>
                </wp:positionH>
                <wp:positionV relativeFrom="paragraph">
                  <wp:posOffset>76200</wp:posOffset>
                </wp:positionV>
                <wp:extent cx="719455" cy="165100"/>
                <wp:effectExtent l="0" t="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165100"/>
                          <a:chOff x="5982" y="3"/>
                          <a:chExt cx="1133" cy="260"/>
                        </a:xfrm>
                      </wpg:grpSpPr>
                      <wps:wsp>
                        <wps:cNvPr id="170" name="Line 34"/>
                        <wps:cNvCnPr>
                          <a:cxnSpLocks noChangeShapeType="1"/>
                        </wps:cNvCnPr>
                        <wps:spPr bwMode="auto">
                          <a:xfrm>
                            <a:off x="5987" y="180"/>
                            <a:ext cx="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35"/>
                        <wps:cNvCnPr>
                          <a:cxnSpLocks noChangeShapeType="1"/>
                        </wps:cNvCnPr>
                        <wps:spPr bwMode="auto">
                          <a:xfrm>
                            <a:off x="6014" y="171"/>
                            <a:ext cx="33" cy="8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2" name="Freeform 36"/>
                        <wps:cNvSpPr>
                          <a:spLocks/>
                        </wps:cNvSpPr>
                        <wps:spPr bwMode="auto">
                          <a:xfrm>
                            <a:off x="6052" y="7"/>
                            <a:ext cx="1059" cy="245"/>
                          </a:xfrm>
                          <a:custGeom>
                            <a:avLst/>
                            <a:gdLst>
                              <a:gd name="T0" fmla="+- 0 6052 6052"/>
                              <a:gd name="T1" fmla="*/ T0 w 1059"/>
                              <a:gd name="T2" fmla="+- 0 252 8"/>
                              <a:gd name="T3" fmla="*/ 252 h 245"/>
                              <a:gd name="T4" fmla="+- 0 6102 6052"/>
                              <a:gd name="T5" fmla="*/ T4 w 1059"/>
                              <a:gd name="T6" fmla="+- 0 8 8"/>
                              <a:gd name="T7" fmla="*/ 8 h 245"/>
                              <a:gd name="T8" fmla="+- 0 7110 6052"/>
                              <a:gd name="T9" fmla="*/ T8 w 1059"/>
                              <a:gd name="T10" fmla="+- 0 8 8"/>
                              <a:gd name="T11" fmla="*/ 8 h 245"/>
                            </a:gdLst>
                            <a:ahLst/>
                            <a:cxnLst>
                              <a:cxn ang="0">
                                <a:pos x="T1" y="T3"/>
                              </a:cxn>
                              <a:cxn ang="0">
                                <a:pos x="T5" y="T7"/>
                              </a:cxn>
                              <a:cxn ang="0">
                                <a:pos x="T9" y="T11"/>
                              </a:cxn>
                            </a:cxnLst>
                            <a:rect l="0" t="0" r="r" b="b"/>
                            <a:pathLst>
                              <a:path w="1059" h="245">
                                <a:moveTo>
                                  <a:pt x="0" y="244"/>
                                </a:moveTo>
                                <a:lnTo>
                                  <a:pt x="50" y="0"/>
                                </a:lnTo>
                                <a:lnTo>
                                  <a:pt x="10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Text Box 37"/>
                        <wps:cNvSpPr txBox="1">
                          <a:spLocks noChangeArrowheads="1"/>
                        </wps:cNvSpPr>
                        <wps:spPr bwMode="auto">
                          <a:xfrm>
                            <a:off x="5982" y="2"/>
                            <a:ext cx="113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9BE3A" w14:textId="1C82A586" w:rsidR="00C06497" w:rsidRDefault="00657ED8" w:rsidP="00847ACA">
                              <w:pPr>
                                <w:spacing w:before="12"/>
                                <w:ind w:left="131"/>
                                <w:rPr>
                                  <w:i/>
                                  <w:sz w:val="20"/>
                                </w:rPr>
                              </w:pPr>
                              <w:r>
                                <w:rPr>
                                  <w:i/>
                                  <w:sz w:val="20"/>
                                  <w:lang w:val="en-US"/>
                                </w:rPr>
                                <w:t>Yêu cầu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E2840" id="Group 169" o:spid="_x0000_s1029" style="position:absolute;left:0;text-align:left;margin-left:242.85pt;margin-top:6pt;width:56.65pt;height:13pt;z-index:251662343;mso-position-horizontal-relative:page" coordorigin="5982,3" coordsize="113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">
                <v:line id="Line 34" o:spid="_x0000_s1030" style="position:absolute;visibility:visible;mso-wrap-style:square" from="5987,180" to="601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35" o:spid="_x0000_s1031" style="position:absolute;visibility:visible;mso-wrap-style:square" from="6014,171" to="604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33cEAAADcAAAADwAAAGRycy9kb3ducmV2LnhtbERP32vCMBB+F/wfwg32ZlP3MLVrlCkU&#10;NpCBVfZ8JGdbbC4lyWz33y+Dwd7u4/t55W6yvbiTD51jBcssB0Gsnem4UXA5V4s1iBCRDfaOScE3&#10;Bdht57MSC+NGPtG9jo1IIRwKVNDGOBRSBt2SxZC5gThxV+ctxgR9I43HMYXbXj7l+bO02HFqaHGg&#10;Q0v6Vn9ZBfvhuIkf+8/K6e6dKlvh6BmVenyYXl9ARJriv/jP/WbS/NUSfp9JF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hHfdwQAAANwAAAAPAAAAAAAAAAAAAAAA&#10;AKECAABkcnMvZG93bnJldi54bWxQSwUGAAAAAAQABAD5AAAAjwMAAAAA&#10;" strokeweight=".96pt"/>
                <v:shape id="Freeform 36" o:spid="_x0000_s1032" style="position:absolute;left:6052;top:7;width:1059;height:245;visibility:visible;mso-wrap-style:square;v-text-anchor:top" coordsize="10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L5MIA&#10;AADcAAAADwAAAGRycy9kb3ducmV2LnhtbERPTWvCQBC9F/wPywheim4aSivRVaQg5GYbc+hxzI7Z&#10;YHY2ZlcT/323UOhtHu9z1tvRtuJOvW8cK3hZJCCIK6cbrhWUx/18CcIHZI2tY1LwIA/bzeRpjZl2&#10;A3/RvQi1iCHsM1RgQugyKX1lyKJfuI44cmfXWwwR9rXUPQ4x3LYyTZI3abHh2GCwow9D1aW4WQWv&#10;z/nQPYpjWXp5+GzSU/5trk6p2XTcrUAEGsO/+M+d6zj/PYX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gvkwgAAANwAAAAPAAAAAAAAAAAAAAAAAJgCAABkcnMvZG93&#10;bnJldi54bWxQSwUGAAAAAAQABAD1AAAAhwMAAAAA&#10;" path="m,244l50,,1058,e" filled="f" strokeweight=".48pt">
                  <v:path arrowok="t" o:connecttype="custom" o:connectlocs="0,252;50,8;1058,8" o:connectangles="0,0,0"/>
                </v:shape>
                <v:shapetype id="_x0000_t202" coordsize="21600,21600" o:spt="202" path="m,l,21600r21600,l21600,xe">
                  <v:stroke joinstyle="miter"/>
                  <v:path gradientshapeok="t" o:connecttype="rect"/>
                </v:shapetype>
                <v:shape id="Text Box 37" o:spid="_x0000_s1033" type="#_x0000_t202" style="position:absolute;left:5982;top:2;width:113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0BA9BE3A" w14:textId="1C82A586" w:rsidR="00C06497" w:rsidRDefault="00657ED8" w:rsidP="00847ACA">
                        <w:pPr>
                          <w:spacing w:before="12"/>
                          <w:ind w:left="131"/>
                          <w:rPr>
                            <w:i/>
                            <w:sz w:val="20"/>
                          </w:rPr>
                        </w:pPr>
                        <w:r>
                          <w:rPr>
                            <w:i/>
                            <w:sz w:val="20"/>
                            <w:lang w:val="en-US"/>
                          </w:rPr>
                          <w:t>Yêu cầu</w:t>
                        </w:r>
                      </w:p>
                    </w:txbxContent>
                  </v:textbox>
                </v:shape>
                <w10:wrap anchorx="page"/>
              </v:group>
            </w:pict>
          </mc:Fallback>
        </mc:AlternateContent>
      </w:r>
      <w:r w:rsidR="00DA5F0A">
        <w:rPr>
          <w:i/>
          <w:w w:val="95"/>
          <w:sz w:val="20"/>
        </w:rPr>
        <w:t>S</w:t>
      </w:r>
      <w:r w:rsidR="00DA5F0A">
        <w:rPr>
          <w:w w:val="95"/>
          <w:sz w:val="20"/>
        </w:rPr>
        <w:t>1</w:t>
      </w:r>
      <w:r w:rsidR="00DA5F0A">
        <w:rPr>
          <w:spacing w:val="-1"/>
          <w:w w:val="95"/>
          <w:sz w:val="20"/>
        </w:rPr>
        <w:t xml:space="preserve"> </w:t>
      </w:r>
      <w:r w:rsidR="00DA5F0A">
        <w:rPr>
          <w:rFonts w:ascii="Symbol" w:hAnsi="Symbol"/>
          <w:w w:val="95"/>
          <w:sz w:val="20"/>
        </w:rPr>
        <w:t></w:t>
      </w:r>
      <w:r w:rsidR="00DA5F0A">
        <w:rPr>
          <w:spacing w:val="21"/>
          <w:w w:val="95"/>
          <w:sz w:val="20"/>
        </w:rPr>
        <w:t xml:space="preserve"> </w:t>
      </w:r>
      <w:r w:rsidR="00DA5F0A">
        <w:rPr>
          <w:w w:val="95"/>
          <w:sz w:val="20"/>
        </w:rPr>
        <w:t>(</w:t>
      </w:r>
      <w:r w:rsidR="00657ED8">
        <w:rPr>
          <w:i/>
          <w:w w:val="95"/>
          <w:sz w:val="20"/>
          <w:lang w:val="en-US"/>
        </w:rPr>
        <w:t>Yêu cầu</w:t>
      </w:r>
      <w:r w:rsidR="00DA5F0A">
        <w:rPr>
          <w:w w:val="95"/>
          <w:sz w:val="20"/>
        </w:rPr>
        <w:t>)</w:t>
      </w:r>
      <w:r w:rsidR="00DA5F0A">
        <w:rPr>
          <w:spacing w:val="9"/>
          <w:w w:val="95"/>
          <w:sz w:val="20"/>
        </w:rPr>
        <w:t xml:space="preserve"> </w:t>
      </w:r>
      <w:r w:rsidR="00DA5F0A">
        <w:rPr>
          <w:rFonts w:ascii="Symbol" w:hAnsi="Symbol"/>
          <w:w w:val="95"/>
          <w:sz w:val="20"/>
        </w:rPr>
        <w:t></w:t>
      </w:r>
      <w:r w:rsidR="00DA5F0A">
        <w:rPr>
          <w:spacing w:val="16"/>
          <w:w w:val="95"/>
          <w:sz w:val="20"/>
        </w:rPr>
        <w:t xml:space="preserve"> </w:t>
      </w:r>
      <w:r w:rsidR="00DA5F0A">
        <w:rPr>
          <w:w w:val="95"/>
          <w:sz w:val="20"/>
        </w:rPr>
        <w:t>2</w:t>
      </w:r>
      <w:r w:rsidR="00DA5F0A">
        <w:rPr>
          <w:spacing w:val="-8"/>
          <w:w w:val="95"/>
          <w:sz w:val="20"/>
        </w:rPr>
        <w:t xml:space="preserve"> </w:t>
      </w:r>
      <w:r w:rsidR="00DA5F0A">
        <w:rPr>
          <w:rFonts w:ascii="Symbol" w:hAnsi="Symbol"/>
          <w:w w:val="95"/>
          <w:sz w:val="20"/>
        </w:rPr>
        <w:t></w:t>
      </w:r>
      <w:r w:rsidR="00DA5F0A">
        <w:rPr>
          <w:rFonts w:ascii="Symbol" w:hAnsi="Symbol"/>
          <w:w w:val="95"/>
          <w:sz w:val="20"/>
          <w:lang w:val="en-US"/>
        </w:rPr>
        <w:t></w:t>
      </w:r>
    </w:p>
    <w:p w14:paraId="1BF49479" w14:textId="6B90A184" w:rsidR="00DA5F0A" w:rsidRPr="00DA5F0A" w:rsidRDefault="00847ACA" w:rsidP="00847ACA">
      <w:pPr>
        <w:tabs>
          <w:tab w:val="clear" w:pos="425"/>
          <w:tab w:val="clear" w:pos="992"/>
          <w:tab w:val="left" w:pos="3402"/>
        </w:tabs>
        <w:spacing w:before="115"/>
        <w:ind w:right="5196"/>
        <w:jc w:val="center"/>
        <w:rPr>
          <w:lang w:val="en-US"/>
        </w:rPr>
      </w:pPr>
      <w:r>
        <w:rPr>
          <w:i/>
          <w:noProof/>
          <w:sz w:val="20"/>
          <w:lang w:val="en-US" w:eastAsia="en-US"/>
        </w:rPr>
        <mc:AlternateContent>
          <mc:Choice Requires="wpg">
            <w:drawing>
              <wp:anchor distT="0" distB="0" distL="114300" distR="114300" simplePos="0" relativeHeight="251660295" behindDoc="0" locked="0" layoutInCell="1" allowOverlap="1" wp14:anchorId="1C34815C" wp14:editId="4203D67E">
                <wp:simplePos x="0" y="0"/>
                <wp:positionH relativeFrom="page">
                  <wp:posOffset>3114675</wp:posOffset>
                </wp:positionH>
                <wp:positionV relativeFrom="paragraph">
                  <wp:posOffset>83185</wp:posOffset>
                </wp:positionV>
                <wp:extent cx="719455" cy="16510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165100"/>
                          <a:chOff x="5982" y="3"/>
                          <a:chExt cx="1133" cy="260"/>
                        </a:xfrm>
                      </wpg:grpSpPr>
                      <wps:wsp>
                        <wps:cNvPr id="165" name="Line 34"/>
                        <wps:cNvCnPr>
                          <a:cxnSpLocks noChangeShapeType="1"/>
                        </wps:cNvCnPr>
                        <wps:spPr bwMode="auto">
                          <a:xfrm>
                            <a:off x="5987" y="180"/>
                            <a:ext cx="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35"/>
                        <wps:cNvCnPr>
                          <a:cxnSpLocks noChangeShapeType="1"/>
                        </wps:cNvCnPr>
                        <wps:spPr bwMode="auto">
                          <a:xfrm>
                            <a:off x="6014" y="171"/>
                            <a:ext cx="33" cy="8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7" name="Freeform 36"/>
                        <wps:cNvSpPr>
                          <a:spLocks/>
                        </wps:cNvSpPr>
                        <wps:spPr bwMode="auto">
                          <a:xfrm>
                            <a:off x="6052" y="7"/>
                            <a:ext cx="1059" cy="245"/>
                          </a:xfrm>
                          <a:custGeom>
                            <a:avLst/>
                            <a:gdLst>
                              <a:gd name="T0" fmla="+- 0 6052 6052"/>
                              <a:gd name="T1" fmla="*/ T0 w 1059"/>
                              <a:gd name="T2" fmla="+- 0 252 8"/>
                              <a:gd name="T3" fmla="*/ 252 h 245"/>
                              <a:gd name="T4" fmla="+- 0 6102 6052"/>
                              <a:gd name="T5" fmla="*/ T4 w 1059"/>
                              <a:gd name="T6" fmla="+- 0 8 8"/>
                              <a:gd name="T7" fmla="*/ 8 h 245"/>
                              <a:gd name="T8" fmla="+- 0 7110 6052"/>
                              <a:gd name="T9" fmla="*/ T8 w 1059"/>
                              <a:gd name="T10" fmla="+- 0 8 8"/>
                              <a:gd name="T11" fmla="*/ 8 h 245"/>
                            </a:gdLst>
                            <a:ahLst/>
                            <a:cxnLst>
                              <a:cxn ang="0">
                                <a:pos x="T1" y="T3"/>
                              </a:cxn>
                              <a:cxn ang="0">
                                <a:pos x="T5" y="T7"/>
                              </a:cxn>
                              <a:cxn ang="0">
                                <a:pos x="T9" y="T11"/>
                              </a:cxn>
                            </a:cxnLst>
                            <a:rect l="0" t="0" r="r" b="b"/>
                            <a:pathLst>
                              <a:path w="1059" h="245">
                                <a:moveTo>
                                  <a:pt x="0" y="244"/>
                                </a:moveTo>
                                <a:lnTo>
                                  <a:pt x="50" y="0"/>
                                </a:lnTo>
                                <a:lnTo>
                                  <a:pt x="10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37"/>
                        <wps:cNvSpPr txBox="1">
                          <a:spLocks noChangeArrowheads="1"/>
                        </wps:cNvSpPr>
                        <wps:spPr bwMode="auto">
                          <a:xfrm>
                            <a:off x="5982" y="2"/>
                            <a:ext cx="113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8F37" w14:textId="0201188E" w:rsidR="00C06497" w:rsidRPr="00657ED8" w:rsidRDefault="00657ED8" w:rsidP="00847ACA">
                              <w:pPr>
                                <w:spacing w:before="12"/>
                                <w:ind w:left="131"/>
                                <w:rPr>
                                  <w:i/>
                                  <w:sz w:val="20"/>
                                  <w:lang w:val="en-US"/>
                                </w:rPr>
                              </w:pPr>
                              <w:r>
                                <w:rPr>
                                  <w:i/>
                                  <w:sz w:val="20"/>
                                  <w:lang w:val="en-US"/>
                                </w:rPr>
                                <w:t>Yêu cầu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4815C" id="Group 164" o:spid="_x0000_s1034" style="position:absolute;left:0;text-align:left;margin-left:245.25pt;margin-top:6.55pt;width:56.65pt;height:13pt;z-index:251660295;mso-position-horizontal-relative:page" coordorigin="5982,3" coordsize="113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">
                <v:line id="Line 34" o:spid="_x0000_s1035" style="position:absolute;visibility:visible;mso-wrap-style:square" from="5987,180" to="601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line id="Line 35" o:spid="_x0000_s1036" style="position:absolute;visibility:visible;mso-wrap-style:square" from="6014,171" to="604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5dL8AAADcAAAADwAAAGRycy9kb3ducmV2LnhtbERPTYvCMBC9C/6HMII3m+qh7FajqFBY&#10;QRbWXTwPzdgWm0lJsrb+eyMI3ubxPme1GUwrbuR8Y1nBPElBEJdWN1wp+PstZh8gfEDW2FomBXfy&#10;sFmPRyvMte35h26nUIkYwj5HBXUIXS6lL2sy6BPbEUfuYp3BEKGrpHbYx3DTykWaZtJgw7Ghxo72&#10;NZXX079RsOuOn+F7dy5s2RyoMAX2jlGp6WTYLkEEGsJb/HJ/6Tg/y+D5TLxAr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rR5dL8AAADcAAAADwAAAAAAAAAAAAAAAACh&#10;AgAAZHJzL2Rvd25yZXYueG1sUEsFBgAAAAAEAAQA+QAAAI0DAAAAAA==&#10;" strokeweight=".96pt"/>
                <v:shape id="Freeform 36" o:spid="_x0000_s1037" style="position:absolute;left:6052;top:7;width:1059;height:245;visibility:visible;mso-wrap-style:square;v-text-anchor:top" coordsize="10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cIA&#10;AADcAAAADwAAAGRycy9kb3ducmV2LnhtbERPTWvCQBC9F/wPywheim6UohJdRQpCbm1jDh7H7JgN&#10;ZmfT7Griv+8WCr3N433Odj/YRjyo87VjBfNZAoK4dLrmSkFxOk7XIHxA1tg4JgVP8rDfjV62mGrX&#10;8xc98lCJGMI+RQUmhDaV0peGLPqZa4kjd3WdxRBhV0ndYR/DbSMXSbKUFmuODQZbejdU3vK7VfD2&#10;mvXtMz8VhZcfn/Xikp3Nt1NqMh4OGxCBhvAv/nNnOs5fruD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6hwgAAANwAAAAPAAAAAAAAAAAAAAAAAJgCAABkcnMvZG93&#10;bnJldi54bWxQSwUGAAAAAAQABAD1AAAAhwMAAAAA&#10;" path="m,244l50,,1058,e" filled="f" strokeweight=".48pt">
                  <v:path arrowok="t" o:connecttype="custom" o:connectlocs="0,252;50,8;1058,8" o:connectangles="0,0,0"/>
                </v:shape>
                <v:shape id="Text Box 37" o:spid="_x0000_s1038" type="#_x0000_t202" style="position:absolute;left:5982;top:2;width:113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72D58F37" w14:textId="0201188E" w:rsidR="00C06497" w:rsidRPr="00657ED8" w:rsidRDefault="00657ED8" w:rsidP="00847ACA">
                        <w:pPr>
                          <w:spacing w:before="12"/>
                          <w:ind w:left="131"/>
                          <w:rPr>
                            <w:i/>
                            <w:sz w:val="20"/>
                            <w:lang w:val="en-US"/>
                          </w:rPr>
                        </w:pPr>
                        <w:r>
                          <w:rPr>
                            <w:i/>
                            <w:sz w:val="20"/>
                            <w:lang w:val="en-US"/>
                          </w:rPr>
                          <w:t>Yêu cầu</w:t>
                        </w:r>
                      </w:p>
                    </w:txbxContent>
                  </v:textbox>
                </v:shape>
                <w10:wrap anchorx="page"/>
              </v:group>
            </w:pict>
          </mc:Fallback>
        </mc:AlternateContent>
      </w:r>
      <w:r w:rsidR="00DA5F0A">
        <w:rPr>
          <w:i/>
          <w:w w:val="95"/>
          <w:sz w:val="20"/>
        </w:rPr>
        <w:t>S</w:t>
      </w:r>
      <w:r w:rsidR="00DA5F0A">
        <w:rPr>
          <w:i/>
          <w:spacing w:val="-19"/>
          <w:w w:val="95"/>
          <w:sz w:val="20"/>
        </w:rPr>
        <w:t xml:space="preserve"> </w:t>
      </w:r>
      <w:r w:rsidR="00DA5F0A">
        <w:rPr>
          <w:w w:val="95"/>
          <w:sz w:val="20"/>
        </w:rPr>
        <w:t>2</w:t>
      </w:r>
      <w:r w:rsidR="00DA5F0A">
        <w:rPr>
          <w:spacing w:val="16"/>
          <w:w w:val="95"/>
          <w:sz w:val="20"/>
        </w:rPr>
        <w:t xml:space="preserve"> </w:t>
      </w:r>
      <w:r w:rsidR="00DA5F0A">
        <w:rPr>
          <w:rFonts w:ascii="Symbol" w:hAnsi="Symbol"/>
          <w:w w:val="95"/>
          <w:sz w:val="20"/>
        </w:rPr>
        <w:t></w:t>
      </w:r>
      <w:r w:rsidR="00DA5F0A">
        <w:rPr>
          <w:spacing w:val="19"/>
          <w:w w:val="95"/>
          <w:sz w:val="20"/>
        </w:rPr>
        <w:t xml:space="preserve"> </w:t>
      </w:r>
      <w:r w:rsidR="00DA5F0A">
        <w:rPr>
          <w:w w:val="95"/>
          <w:sz w:val="20"/>
        </w:rPr>
        <w:t>(</w:t>
      </w:r>
      <w:r w:rsidR="00657ED8">
        <w:rPr>
          <w:i/>
          <w:w w:val="95"/>
          <w:sz w:val="20"/>
          <w:lang w:val="en-US"/>
        </w:rPr>
        <w:t>Yêu cầu</w:t>
      </w:r>
      <w:r w:rsidR="00DA5F0A">
        <w:rPr>
          <w:w w:val="95"/>
          <w:sz w:val="20"/>
        </w:rPr>
        <w:t>)</w:t>
      </w:r>
      <w:r w:rsidR="00DA5F0A">
        <w:rPr>
          <w:spacing w:val="5"/>
          <w:w w:val="95"/>
          <w:sz w:val="20"/>
        </w:rPr>
        <w:t xml:space="preserve"> </w:t>
      </w:r>
      <w:r w:rsidR="00DA5F0A">
        <w:rPr>
          <w:rFonts w:ascii="Symbol" w:hAnsi="Symbol"/>
          <w:w w:val="95"/>
          <w:sz w:val="20"/>
        </w:rPr>
        <w:t></w:t>
      </w:r>
      <w:r w:rsidR="00DA5F0A">
        <w:rPr>
          <w:spacing w:val="12"/>
          <w:w w:val="95"/>
          <w:sz w:val="20"/>
        </w:rPr>
        <w:t xml:space="preserve"> </w:t>
      </w:r>
      <w:r w:rsidR="00DA5F0A">
        <w:rPr>
          <w:w w:val="95"/>
          <w:sz w:val="20"/>
        </w:rPr>
        <w:t>2</w:t>
      </w:r>
      <w:r w:rsidR="00DA5F0A">
        <w:rPr>
          <w:spacing w:val="-12"/>
          <w:w w:val="95"/>
          <w:sz w:val="20"/>
        </w:rPr>
        <w:t xml:space="preserve"> </w:t>
      </w:r>
      <w:r w:rsidR="00DA5F0A">
        <w:rPr>
          <w:rFonts w:ascii="Symbol" w:hAnsi="Symbol"/>
          <w:w w:val="95"/>
          <w:sz w:val="20"/>
        </w:rPr>
        <w:t></w:t>
      </w:r>
    </w:p>
    <w:p w14:paraId="69EA0EE0" w14:textId="6B0EC204" w:rsidR="00384487" w:rsidRPr="00657ED8" w:rsidRDefault="00657ED8" w:rsidP="00657ED8">
      <w:pPr>
        <w:pStyle w:val="ListParagraph"/>
        <w:numPr>
          <w:ilvl w:val="1"/>
          <w:numId w:val="3"/>
        </w:numPr>
        <w:rPr>
          <w:b/>
          <w:color w:val="000000"/>
          <w:sz w:val="24"/>
          <w:szCs w:val="24"/>
        </w:rPr>
      </w:pPr>
      <w:r w:rsidRPr="00657ED8">
        <w:rPr>
          <w:b/>
          <w:color w:val="000000"/>
          <w:sz w:val="24"/>
          <w:szCs w:val="24"/>
        </w:rPr>
        <w:t>Giá trị chỉ tiêu lỗi</w:t>
      </w:r>
    </w:p>
    <w:p w14:paraId="6F167083" w14:textId="27B5A2BB" w:rsidR="008C0172" w:rsidRDefault="00847ACA" w:rsidP="00E34285">
      <w:pPr>
        <w:rPr>
          <w:lang w:val="en-US"/>
        </w:rPr>
      </w:pPr>
      <w:r w:rsidRPr="00847ACA">
        <w:rPr>
          <w:lang w:val="en-US"/>
        </w:rPr>
        <w:t xml:space="preserve">Bảng B.3 </w:t>
      </w:r>
      <w:r w:rsidR="00B65F79">
        <w:t>chỉ ra các giá trị chỉ tiêu lỗi theo Quy chuẩn kỹ thuật quốc gia về lỗi bit của các đường truyền dẫn số [9] và các giá trị trung bình tương ứng của đường truyền chuẩn của kênh thuê riêng và các giá trị S1, S2.</w:t>
      </w:r>
    </w:p>
    <w:p w14:paraId="6231AA28" w14:textId="2709E2A9" w:rsidR="00847ACA" w:rsidRDefault="00847ACA">
      <w:pPr>
        <w:pStyle w:val="Phlcbngbiu"/>
      </w:pPr>
      <w:r>
        <w:t xml:space="preserve">- </w:t>
      </w:r>
      <w:r w:rsidR="00B65F79">
        <w:t>Các giá trị chỉ tiêu lỗi áp dụng cho kênh thuê riêng</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5"/>
        <w:gridCol w:w="722"/>
        <w:gridCol w:w="1136"/>
        <w:gridCol w:w="976"/>
        <w:gridCol w:w="794"/>
        <w:gridCol w:w="794"/>
        <w:gridCol w:w="156"/>
        <w:gridCol w:w="1135"/>
        <w:gridCol w:w="977"/>
        <w:gridCol w:w="894"/>
        <w:gridCol w:w="895"/>
      </w:tblGrid>
      <w:tr w:rsidR="00847ACA" w:rsidRPr="00847ACA" w14:paraId="058F806F" w14:textId="77777777" w:rsidTr="00847ACA">
        <w:trPr>
          <w:trHeight w:val="212"/>
          <w:jc w:val="center"/>
        </w:trPr>
        <w:tc>
          <w:tcPr>
            <w:tcW w:w="9824" w:type="dxa"/>
            <w:gridSpan w:val="11"/>
          </w:tcPr>
          <w:p w14:paraId="46F02385" w14:textId="77777777" w:rsidR="00847ACA" w:rsidRPr="00847ACA" w:rsidRDefault="00847ACA" w:rsidP="00847ACA">
            <w:pPr>
              <w:tabs>
                <w:tab w:val="clear" w:pos="425"/>
                <w:tab w:val="clear" w:pos="709"/>
                <w:tab w:val="clear" w:pos="992"/>
              </w:tabs>
              <w:autoSpaceDE w:val="0"/>
              <w:autoSpaceDN w:val="0"/>
              <w:spacing w:before="4" w:line="187" w:lineRule="exact"/>
              <w:ind w:left="4638" w:right="4614"/>
              <w:jc w:val="center"/>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VC-4</w:t>
            </w:r>
          </w:p>
        </w:tc>
      </w:tr>
      <w:tr w:rsidR="00847ACA" w:rsidRPr="00847ACA" w14:paraId="251D5261" w14:textId="77777777" w:rsidTr="00847ACA">
        <w:trPr>
          <w:trHeight w:val="212"/>
          <w:jc w:val="center"/>
        </w:trPr>
        <w:tc>
          <w:tcPr>
            <w:tcW w:w="2067" w:type="dxa"/>
            <w:gridSpan w:val="2"/>
          </w:tcPr>
          <w:p w14:paraId="6D3ED101" w14:textId="77777777" w:rsidR="00847ACA" w:rsidRPr="00847ACA" w:rsidRDefault="00847ACA" w:rsidP="00847ACA">
            <w:pPr>
              <w:tabs>
                <w:tab w:val="clear" w:pos="425"/>
                <w:tab w:val="clear" w:pos="709"/>
                <w:tab w:val="clear" w:pos="992"/>
              </w:tabs>
              <w:autoSpaceDE w:val="0"/>
              <w:autoSpaceDN w:val="0"/>
              <w:spacing w:before="5" w:line="188" w:lineRule="exact"/>
              <w:ind w:left="86"/>
              <w:jc w:val="left"/>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55</w:t>
            </w:r>
            <w:r w:rsidRPr="00847ACA">
              <w:rPr>
                <w:rFonts w:ascii="Times New Roman" w:eastAsia="Arial MT" w:hAnsi="Times New Roman" w:cs="Times New Roman"/>
                <w:b/>
                <w:spacing w:val="-4"/>
                <w:sz w:val="18"/>
                <w:lang w:val="en-US" w:eastAsia="en-US"/>
              </w:rPr>
              <w:t xml:space="preserve"> </w:t>
            </w:r>
            <w:r w:rsidRPr="00847ACA">
              <w:rPr>
                <w:rFonts w:ascii="Times New Roman" w:eastAsia="Arial MT" w:hAnsi="Times New Roman" w:cs="Times New Roman"/>
                <w:b/>
                <w:sz w:val="18"/>
                <w:lang w:val="en-US" w:eastAsia="en-US"/>
              </w:rPr>
              <w:t>Mbit/s</w:t>
            </w:r>
            <w:r w:rsidRPr="00847ACA">
              <w:rPr>
                <w:rFonts w:ascii="Times New Roman" w:eastAsia="Arial MT" w:hAnsi="Times New Roman" w:cs="Times New Roman"/>
                <w:b/>
                <w:spacing w:val="-3"/>
                <w:sz w:val="18"/>
                <w:lang w:val="en-US" w:eastAsia="en-US"/>
              </w:rPr>
              <w:t xml:space="preserve"> </w:t>
            </w:r>
            <w:r w:rsidRPr="00847ACA">
              <w:rPr>
                <w:rFonts w:ascii="Times New Roman" w:eastAsia="Arial MT" w:hAnsi="Times New Roman" w:cs="Times New Roman"/>
                <w:b/>
                <w:sz w:val="18"/>
                <w:lang w:val="en-US" w:eastAsia="en-US"/>
              </w:rPr>
              <w:t>to</w:t>
            </w:r>
            <w:r w:rsidRPr="00847ACA">
              <w:rPr>
                <w:rFonts w:ascii="Times New Roman" w:eastAsia="Arial MT" w:hAnsi="Times New Roman" w:cs="Times New Roman"/>
                <w:b/>
                <w:spacing w:val="-1"/>
                <w:sz w:val="18"/>
                <w:lang w:val="en-US" w:eastAsia="en-US"/>
              </w:rPr>
              <w:t xml:space="preserve"> </w:t>
            </w:r>
            <w:r w:rsidRPr="00847ACA">
              <w:rPr>
                <w:rFonts w:ascii="Times New Roman" w:eastAsia="Arial MT" w:hAnsi="Times New Roman" w:cs="Times New Roman"/>
                <w:b/>
                <w:sz w:val="18"/>
                <w:lang w:val="en-US" w:eastAsia="en-US"/>
              </w:rPr>
              <w:t>160</w:t>
            </w:r>
            <w:r w:rsidRPr="00847ACA">
              <w:rPr>
                <w:rFonts w:ascii="Times New Roman" w:eastAsia="Arial MT" w:hAnsi="Times New Roman" w:cs="Times New Roman"/>
                <w:b/>
                <w:spacing w:val="-3"/>
                <w:sz w:val="18"/>
                <w:lang w:val="en-US" w:eastAsia="en-US"/>
              </w:rPr>
              <w:t xml:space="preserve"> </w:t>
            </w:r>
            <w:r w:rsidRPr="00847ACA">
              <w:rPr>
                <w:rFonts w:ascii="Times New Roman" w:eastAsia="Arial MT" w:hAnsi="Times New Roman" w:cs="Times New Roman"/>
                <w:b/>
                <w:sz w:val="18"/>
                <w:lang w:val="en-US" w:eastAsia="en-US"/>
              </w:rPr>
              <w:t>Mbit/s</w:t>
            </w:r>
          </w:p>
        </w:tc>
        <w:tc>
          <w:tcPr>
            <w:tcW w:w="3700" w:type="dxa"/>
            <w:gridSpan w:val="4"/>
            <w:tcBorders>
              <w:right w:val="single" w:sz="12" w:space="0" w:color="000000"/>
            </w:tcBorders>
          </w:tcPr>
          <w:p w14:paraId="1DE4F36C" w14:textId="2F1E9427" w:rsidR="00847ACA" w:rsidRPr="00847ACA" w:rsidRDefault="00B65F79" w:rsidP="00847ACA">
            <w:pPr>
              <w:tabs>
                <w:tab w:val="clear" w:pos="425"/>
                <w:tab w:val="clear" w:pos="709"/>
                <w:tab w:val="clear" w:pos="992"/>
              </w:tabs>
              <w:autoSpaceDE w:val="0"/>
              <w:autoSpaceDN w:val="0"/>
              <w:spacing w:before="5" w:line="188" w:lineRule="exact"/>
              <w:ind w:left="1393" w:right="1359"/>
              <w:jc w:val="center"/>
              <w:rPr>
                <w:rFonts w:ascii="Times New Roman" w:eastAsia="Arial MT" w:hAnsi="Times New Roman" w:cs="Times New Roman"/>
                <w:b/>
                <w:sz w:val="18"/>
                <w:lang w:val="en-US" w:eastAsia="en-US"/>
              </w:rPr>
            </w:pPr>
            <w:r>
              <w:rPr>
                <w:rFonts w:ascii="Times New Roman" w:eastAsia="Arial MT" w:hAnsi="Times New Roman" w:cs="Times New Roman"/>
                <w:b/>
                <w:sz w:val="18"/>
                <w:lang w:val="en-US" w:eastAsia="en-US"/>
              </w:rPr>
              <w:t>Mặt đất</w:t>
            </w:r>
          </w:p>
        </w:tc>
        <w:tc>
          <w:tcPr>
            <w:tcW w:w="156" w:type="dxa"/>
            <w:tcBorders>
              <w:left w:val="single" w:sz="12" w:space="0" w:color="000000"/>
              <w:bottom w:val="single" w:sz="2" w:space="0" w:color="000000"/>
            </w:tcBorders>
          </w:tcPr>
          <w:p w14:paraId="735B4AFA"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3901" w:type="dxa"/>
            <w:gridSpan w:val="4"/>
          </w:tcPr>
          <w:p w14:paraId="1058435F" w14:textId="77777777" w:rsidR="00847ACA" w:rsidRPr="00847ACA" w:rsidRDefault="00847ACA" w:rsidP="00847ACA">
            <w:pPr>
              <w:tabs>
                <w:tab w:val="clear" w:pos="425"/>
                <w:tab w:val="clear" w:pos="709"/>
                <w:tab w:val="clear" w:pos="992"/>
              </w:tabs>
              <w:autoSpaceDE w:val="0"/>
              <w:autoSpaceDN w:val="0"/>
              <w:spacing w:before="5" w:line="188" w:lineRule="exact"/>
              <w:ind w:left="1581" w:right="1567"/>
              <w:jc w:val="center"/>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Vệ tinh</w:t>
            </w:r>
          </w:p>
        </w:tc>
      </w:tr>
      <w:tr w:rsidR="00847ACA" w:rsidRPr="00847ACA" w14:paraId="111EDEA2" w14:textId="77777777" w:rsidTr="00847ACA">
        <w:trPr>
          <w:trHeight w:val="208"/>
          <w:jc w:val="center"/>
        </w:trPr>
        <w:tc>
          <w:tcPr>
            <w:tcW w:w="1345" w:type="dxa"/>
            <w:tcBorders>
              <w:bottom w:val="single" w:sz="12" w:space="0" w:color="000000"/>
              <w:right w:val="single" w:sz="12" w:space="0" w:color="000000"/>
            </w:tcBorders>
          </w:tcPr>
          <w:p w14:paraId="70EE15EC" w14:textId="77777777" w:rsidR="00847ACA" w:rsidRPr="00847ACA" w:rsidRDefault="00847ACA" w:rsidP="00847ACA">
            <w:pPr>
              <w:tabs>
                <w:tab w:val="clear" w:pos="425"/>
                <w:tab w:val="clear" w:pos="709"/>
                <w:tab w:val="clear" w:pos="992"/>
              </w:tabs>
              <w:autoSpaceDE w:val="0"/>
              <w:autoSpaceDN w:val="0"/>
              <w:spacing w:before="5" w:line="184" w:lineRule="exact"/>
              <w:ind w:right="22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Tham số</w:t>
            </w:r>
          </w:p>
        </w:tc>
        <w:tc>
          <w:tcPr>
            <w:tcW w:w="722" w:type="dxa"/>
            <w:tcBorders>
              <w:left w:val="single" w:sz="12" w:space="0" w:color="000000"/>
              <w:bottom w:val="single" w:sz="12" w:space="0" w:color="000000"/>
            </w:tcBorders>
          </w:tcPr>
          <w:p w14:paraId="78CBF1E5" w14:textId="77777777" w:rsidR="00847ACA" w:rsidRPr="00847ACA" w:rsidRDefault="00847ACA" w:rsidP="00847ACA">
            <w:pPr>
              <w:tabs>
                <w:tab w:val="clear" w:pos="425"/>
                <w:tab w:val="clear" w:pos="709"/>
                <w:tab w:val="clear" w:pos="992"/>
              </w:tabs>
              <w:autoSpaceDE w:val="0"/>
              <w:autoSpaceDN w:val="0"/>
              <w:spacing w:before="5" w:line="184" w:lineRule="exact"/>
              <w:ind w:left="118"/>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G.826</w:t>
            </w:r>
          </w:p>
        </w:tc>
        <w:tc>
          <w:tcPr>
            <w:tcW w:w="1136" w:type="dxa"/>
            <w:tcBorders>
              <w:bottom w:val="single" w:sz="12" w:space="0" w:color="000000"/>
            </w:tcBorders>
          </w:tcPr>
          <w:p w14:paraId="430BE570" w14:textId="77777777" w:rsidR="00847ACA" w:rsidRPr="00847ACA" w:rsidRDefault="00847ACA" w:rsidP="00847ACA">
            <w:pPr>
              <w:tabs>
                <w:tab w:val="clear" w:pos="425"/>
                <w:tab w:val="clear" w:pos="709"/>
                <w:tab w:val="clear" w:pos="992"/>
              </w:tabs>
              <w:autoSpaceDE w:val="0"/>
              <w:autoSpaceDN w:val="0"/>
              <w:spacing w:before="5" w:line="184" w:lineRule="exact"/>
              <w:ind w:right="2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Tỷ lệ (trung bình)</w:t>
            </w:r>
          </w:p>
        </w:tc>
        <w:tc>
          <w:tcPr>
            <w:tcW w:w="976" w:type="dxa"/>
            <w:tcBorders>
              <w:bottom w:val="single" w:sz="12" w:space="0" w:color="000000"/>
              <w:right w:val="single" w:sz="12" w:space="0" w:color="000000"/>
            </w:tcBorders>
          </w:tcPr>
          <w:p w14:paraId="3A6DCE48" w14:textId="77777777" w:rsidR="00847ACA" w:rsidRPr="00847ACA" w:rsidRDefault="00847ACA" w:rsidP="00847ACA">
            <w:pPr>
              <w:tabs>
                <w:tab w:val="clear" w:pos="425"/>
                <w:tab w:val="clear" w:pos="709"/>
                <w:tab w:val="clear" w:pos="992"/>
              </w:tabs>
              <w:autoSpaceDE w:val="0"/>
              <w:autoSpaceDN w:val="0"/>
              <w:spacing w:before="5" w:line="184" w:lineRule="exact"/>
              <w:ind w:left="14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Tuyệt đối</w:t>
            </w:r>
          </w:p>
        </w:tc>
        <w:tc>
          <w:tcPr>
            <w:tcW w:w="794" w:type="dxa"/>
            <w:tcBorders>
              <w:left w:val="single" w:sz="12" w:space="0" w:color="000000"/>
              <w:bottom w:val="single" w:sz="12" w:space="0" w:color="000000"/>
            </w:tcBorders>
          </w:tcPr>
          <w:p w14:paraId="218F7CC5" w14:textId="77777777" w:rsidR="00847ACA" w:rsidRPr="00847ACA" w:rsidRDefault="00847ACA" w:rsidP="00847ACA">
            <w:pPr>
              <w:tabs>
                <w:tab w:val="clear" w:pos="425"/>
                <w:tab w:val="clear" w:pos="709"/>
                <w:tab w:val="clear" w:pos="992"/>
              </w:tabs>
              <w:autoSpaceDE w:val="0"/>
              <w:autoSpaceDN w:val="0"/>
              <w:spacing w:before="5" w:line="184" w:lineRule="exact"/>
              <w:ind w:left="258" w:right="239"/>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S1</w:t>
            </w:r>
          </w:p>
        </w:tc>
        <w:tc>
          <w:tcPr>
            <w:tcW w:w="794" w:type="dxa"/>
            <w:tcBorders>
              <w:bottom w:val="single" w:sz="12" w:space="0" w:color="000000"/>
              <w:right w:val="single" w:sz="12" w:space="0" w:color="000000"/>
            </w:tcBorders>
          </w:tcPr>
          <w:p w14:paraId="18B25887" w14:textId="77777777" w:rsidR="00847ACA" w:rsidRPr="00847ACA" w:rsidRDefault="00847ACA" w:rsidP="00847ACA">
            <w:pPr>
              <w:tabs>
                <w:tab w:val="clear" w:pos="425"/>
                <w:tab w:val="clear" w:pos="709"/>
                <w:tab w:val="clear" w:pos="992"/>
              </w:tabs>
              <w:autoSpaceDE w:val="0"/>
              <w:autoSpaceDN w:val="0"/>
              <w:spacing w:before="5" w:line="184" w:lineRule="exact"/>
              <w:ind w:left="263" w:right="233"/>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S2</w:t>
            </w:r>
          </w:p>
        </w:tc>
        <w:tc>
          <w:tcPr>
            <w:tcW w:w="156" w:type="dxa"/>
            <w:tcBorders>
              <w:top w:val="single" w:sz="2" w:space="0" w:color="000000"/>
              <w:left w:val="single" w:sz="12" w:space="0" w:color="000000"/>
              <w:bottom w:val="single" w:sz="2" w:space="0" w:color="000000"/>
            </w:tcBorders>
          </w:tcPr>
          <w:p w14:paraId="0CFAE70C"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bottom w:val="single" w:sz="12" w:space="0" w:color="000000"/>
              <w:right w:val="single" w:sz="12" w:space="0" w:color="000000"/>
            </w:tcBorders>
          </w:tcPr>
          <w:p w14:paraId="107E6D16" w14:textId="77777777" w:rsidR="00847ACA" w:rsidRPr="00847ACA" w:rsidRDefault="00847ACA" w:rsidP="00847ACA">
            <w:pPr>
              <w:tabs>
                <w:tab w:val="clear" w:pos="425"/>
                <w:tab w:val="clear" w:pos="709"/>
                <w:tab w:val="clear" w:pos="992"/>
              </w:tabs>
              <w:autoSpaceDE w:val="0"/>
              <w:autoSpaceDN w:val="0"/>
              <w:spacing w:before="5" w:line="184" w:lineRule="exact"/>
              <w:ind w:right="24"/>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Tỷ lệ (trung bình)</w:t>
            </w:r>
          </w:p>
        </w:tc>
        <w:tc>
          <w:tcPr>
            <w:tcW w:w="977" w:type="dxa"/>
            <w:tcBorders>
              <w:left w:val="single" w:sz="12" w:space="0" w:color="000000"/>
              <w:bottom w:val="single" w:sz="12" w:space="0" w:color="000000"/>
            </w:tcBorders>
          </w:tcPr>
          <w:p w14:paraId="5D2BA188" w14:textId="77777777" w:rsidR="00847ACA" w:rsidRPr="00847ACA" w:rsidRDefault="00847ACA" w:rsidP="00847ACA">
            <w:pPr>
              <w:tabs>
                <w:tab w:val="clear" w:pos="425"/>
                <w:tab w:val="clear" w:pos="709"/>
                <w:tab w:val="clear" w:pos="992"/>
              </w:tabs>
              <w:autoSpaceDE w:val="0"/>
              <w:autoSpaceDN w:val="0"/>
              <w:spacing w:before="5" w:line="184" w:lineRule="exact"/>
              <w:ind w:left="135"/>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Tuyệt đối</w:t>
            </w:r>
          </w:p>
        </w:tc>
        <w:tc>
          <w:tcPr>
            <w:tcW w:w="894" w:type="dxa"/>
            <w:tcBorders>
              <w:bottom w:val="single" w:sz="12" w:space="0" w:color="000000"/>
            </w:tcBorders>
          </w:tcPr>
          <w:p w14:paraId="6DE0D59D" w14:textId="77777777" w:rsidR="00847ACA" w:rsidRPr="00847ACA" w:rsidRDefault="00847ACA" w:rsidP="00847ACA">
            <w:pPr>
              <w:tabs>
                <w:tab w:val="clear" w:pos="425"/>
                <w:tab w:val="clear" w:pos="709"/>
                <w:tab w:val="clear" w:pos="992"/>
              </w:tabs>
              <w:autoSpaceDE w:val="0"/>
              <w:autoSpaceDN w:val="0"/>
              <w:spacing w:before="5" w:line="184" w:lineRule="exact"/>
              <w:ind w:left="314" w:right="298"/>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S1</w:t>
            </w:r>
          </w:p>
        </w:tc>
        <w:tc>
          <w:tcPr>
            <w:tcW w:w="895" w:type="dxa"/>
            <w:tcBorders>
              <w:bottom w:val="single" w:sz="12" w:space="0" w:color="000000"/>
            </w:tcBorders>
          </w:tcPr>
          <w:p w14:paraId="656FE7DC" w14:textId="77777777" w:rsidR="00847ACA" w:rsidRPr="00847ACA" w:rsidRDefault="00847ACA" w:rsidP="00847ACA">
            <w:pPr>
              <w:tabs>
                <w:tab w:val="clear" w:pos="425"/>
                <w:tab w:val="clear" w:pos="709"/>
                <w:tab w:val="clear" w:pos="992"/>
              </w:tabs>
              <w:autoSpaceDE w:val="0"/>
              <w:autoSpaceDN w:val="0"/>
              <w:spacing w:before="5" w:line="184" w:lineRule="exact"/>
              <w:ind w:left="311" w:right="303"/>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S2</w:t>
            </w:r>
          </w:p>
        </w:tc>
      </w:tr>
      <w:tr w:rsidR="00847ACA" w:rsidRPr="00847ACA" w14:paraId="058063A0" w14:textId="77777777" w:rsidTr="00847ACA">
        <w:trPr>
          <w:trHeight w:val="202"/>
          <w:jc w:val="center"/>
        </w:trPr>
        <w:tc>
          <w:tcPr>
            <w:tcW w:w="1345" w:type="dxa"/>
            <w:tcBorders>
              <w:top w:val="single" w:sz="12" w:space="0" w:color="000000"/>
              <w:bottom w:val="single" w:sz="12" w:space="0" w:color="000000"/>
              <w:right w:val="single" w:sz="12" w:space="0" w:color="000000"/>
            </w:tcBorders>
          </w:tcPr>
          <w:p w14:paraId="684F9C0E" w14:textId="77777777" w:rsidR="00847ACA" w:rsidRPr="00847ACA" w:rsidRDefault="00847ACA" w:rsidP="00847ACA">
            <w:pPr>
              <w:tabs>
                <w:tab w:val="clear" w:pos="425"/>
                <w:tab w:val="clear" w:pos="709"/>
                <w:tab w:val="clear" w:pos="992"/>
              </w:tabs>
              <w:autoSpaceDE w:val="0"/>
              <w:autoSpaceDN w:val="0"/>
              <w:spacing w:line="183"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ES</w:t>
            </w:r>
          </w:p>
        </w:tc>
        <w:tc>
          <w:tcPr>
            <w:tcW w:w="722" w:type="dxa"/>
            <w:tcBorders>
              <w:top w:val="single" w:sz="12" w:space="0" w:color="000000"/>
              <w:left w:val="single" w:sz="12" w:space="0" w:color="000000"/>
              <w:bottom w:val="single" w:sz="12" w:space="0" w:color="000000"/>
            </w:tcBorders>
          </w:tcPr>
          <w:p w14:paraId="5122AF8F" w14:textId="77777777" w:rsidR="00847ACA" w:rsidRPr="00847ACA" w:rsidRDefault="00847ACA" w:rsidP="00847ACA">
            <w:pPr>
              <w:tabs>
                <w:tab w:val="clear" w:pos="425"/>
                <w:tab w:val="clear" w:pos="709"/>
                <w:tab w:val="clear" w:pos="992"/>
              </w:tabs>
              <w:autoSpaceDE w:val="0"/>
              <w:autoSpaceDN w:val="0"/>
              <w:spacing w:line="183" w:lineRule="exact"/>
              <w:ind w:left="75"/>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16,00%</w:t>
            </w:r>
          </w:p>
        </w:tc>
        <w:tc>
          <w:tcPr>
            <w:tcW w:w="1136" w:type="dxa"/>
            <w:tcBorders>
              <w:top w:val="single" w:sz="12" w:space="0" w:color="000000"/>
              <w:bottom w:val="single" w:sz="12" w:space="0" w:color="000000"/>
            </w:tcBorders>
          </w:tcPr>
          <w:p w14:paraId="3AB5DF0F" w14:textId="77777777" w:rsidR="00847ACA" w:rsidRPr="00847ACA" w:rsidRDefault="00847ACA" w:rsidP="00847ACA">
            <w:pPr>
              <w:tabs>
                <w:tab w:val="clear" w:pos="425"/>
                <w:tab w:val="clear" w:pos="709"/>
                <w:tab w:val="clear" w:pos="992"/>
              </w:tabs>
              <w:autoSpaceDE w:val="0"/>
              <w:autoSpaceDN w:val="0"/>
              <w:spacing w:line="183"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8,00%</w:t>
            </w:r>
          </w:p>
        </w:tc>
        <w:tc>
          <w:tcPr>
            <w:tcW w:w="976" w:type="dxa"/>
            <w:tcBorders>
              <w:top w:val="single" w:sz="12" w:space="0" w:color="000000"/>
              <w:bottom w:val="single" w:sz="12" w:space="0" w:color="000000"/>
              <w:right w:val="single" w:sz="12" w:space="0" w:color="000000"/>
            </w:tcBorders>
          </w:tcPr>
          <w:p w14:paraId="6E3B21AE" w14:textId="77777777" w:rsidR="00847ACA" w:rsidRPr="00847ACA" w:rsidRDefault="00847ACA" w:rsidP="00847ACA">
            <w:pPr>
              <w:tabs>
                <w:tab w:val="clear" w:pos="425"/>
                <w:tab w:val="clear" w:pos="709"/>
                <w:tab w:val="clear" w:pos="992"/>
              </w:tabs>
              <w:autoSpaceDE w:val="0"/>
              <w:autoSpaceDN w:val="0"/>
              <w:spacing w:line="183" w:lineRule="exact"/>
              <w:ind w:right="1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6912</w:t>
            </w:r>
          </w:p>
        </w:tc>
        <w:tc>
          <w:tcPr>
            <w:tcW w:w="794" w:type="dxa"/>
            <w:tcBorders>
              <w:top w:val="single" w:sz="12" w:space="0" w:color="000000"/>
              <w:left w:val="single" w:sz="12" w:space="0" w:color="000000"/>
              <w:bottom w:val="single" w:sz="12" w:space="0" w:color="000000"/>
            </w:tcBorders>
          </w:tcPr>
          <w:p w14:paraId="6D880B3E" w14:textId="77777777" w:rsidR="00847ACA" w:rsidRPr="00847ACA" w:rsidRDefault="00847ACA" w:rsidP="00847ACA">
            <w:pPr>
              <w:tabs>
                <w:tab w:val="clear" w:pos="425"/>
                <w:tab w:val="clear" w:pos="709"/>
                <w:tab w:val="clear" w:pos="992"/>
              </w:tabs>
              <w:autoSpaceDE w:val="0"/>
              <w:autoSpaceDN w:val="0"/>
              <w:spacing w:line="183"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6745,72</w:t>
            </w:r>
          </w:p>
        </w:tc>
        <w:tc>
          <w:tcPr>
            <w:tcW w:w="794" w:type="dxa"/>
            <w:tcBorders>
              <w:top w:val="single" w:sz="12" w:space="0" w:color="000000"/>
              <w:bottom w:val="single" w:sz="12" w:space="0" w:color="000000"/>
              <w:right w:val="single" w:sz="12" w:space="0" w:color="000000"/>
            </w:tcBorders>
          </w:tcPr>
          <w:p w14:paraId="17242D41" w14:textId="77777777" w:rsidR="00847ACA" w:rsidRPr="00847ACA" w:rsidRDefault="00847ACA" w:rsidP="00847ACA">
            <w:pPr>
              <w:tabs>
                <w:tab w:val="clear" w:pos="425"/>
                <w:tab w:val="clear" w:pos="709"/>
                <w:tab w:val="clear" w:pos="992"/>
              </w:tabs>
              <w:autoSpaceDE w:val="0"/>
              <w:autoSpaceDN w:val="0"/>
              <w:spacing w:line="183"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7076,26</w:t>
            </w:r>
          </w:p>
        </w:tc>
        <w:tc>
          <w:tcPr>
            <w:tcW w:w="156" w:type="dxa"/>
            <w:tcBorders>
              <w:top w:val="single" w:sz="2" w:space="0" w:color="000000"/>
              <w:left w:val="single" w:sz="12" w:space="0" w:color="000000"/>
              <w:bottom w:val="single" w:sz="2" w:space="0" w:color="000000"/>
            </w:tcBorders>
          </w:tcPr>
          <w:p w14:paraId="61E8E776"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top w:val="single" w:sz="12" w:space="0" w:color="000000"/>
              <w:bottom w:val="single" w:sz="12" w:space="0" w:color="000000"/>
              <w:right w:val="single" w:sz="12" w:space="0" w:color="000000"/>
            </w:tcBorders>
          </w:tcPr>
          <w:p w14:paraId="3F047355" w14:textId="77777777" w:rsidR="00847ACA" w:rsidRPr="00847ACA" w:rsidRDefault="00847ACA" w:rsidP="00847ACA">
            <w:pPr>
              <w:tabs>
                <w:tab w:val="clear" w:pos="425"/>
                <w:tab w:val="clear" w:pos="709"/>
                <w:tab w:val="clear" w:pos="992"/>
              </w:tabs>
              <w:autoSpaceDE w:val="0"/>
              <w:autoSpaceDN w:val="0"/>
              <w:spacing w:line="183" w:lineRule="exact"/>
              <w:ind w:right="1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12,48%</w:t>
            </w:r>
          </w:p>
        </w:tc>
        <w:tc>
          <w:tcPr>
            <w:tcW w:w="977" w:type="dxa"/>
            <w:tcBorders>
              <w:top w:val="single" w:sz="12" w:space="0" w:color="000000"/>
              <w:left w:val="single" w:sz="12" w:space="0" w:color="000000"/>
              <w:bottom w:val="single" w:sz="12" w:space="0" w:color="000000"/>
            </w:tcBorders>
          </w:tcPr>
          <w:p w14:paraId="28C95913" w14:textId="77777777" w:rsidR="00847ACA" w:rsidRPr="00847ACA" w:rsidRDefault="00847ACA" w:rsidP="00847ACA">
            <w:pPr>
              <w:tabs>
                <w:tab w:val="clear" w:pos="425"/>
                <w:tab w:val="clear" w:pos="709"/>
                <w:tab w:val="clear" w:pos="992"/>
              </w:tabs>
              <w:autoSpaceDE w:val="0"/>
              <w:autoSpaceDN w:val="0"/>
              <w:spacing w:line="183" w:lineRule="exact"/>
              <w:ind w:right="2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10783</w:t>
            </w:r>
          </w:p>
        </w:tc>
        <w:tc>
          <w:tcPr>
            <w:tcW w:w="894" w:type="dxa"/>
            <w:tcBorders>
              <w:top w:val="single" w:sz="12" w:space="0" w:color="000000"/>
              <w:bottom w:val="single" w:sz="12" w:space="0" w:color="000000"/>
            </w:tcBorders>
          </w:tcPr>
          <w:p w14:paraId="4F6AF588" w14:textId="77777777" w:rsidR="00847ACA" w:rsidRPr="00847ACA" w:rsidRDefault="00847ACA" w:rsidP="00847ACA">
            <w:pPr>
              <w:tabs>
                <w:tab w:val="clear" w:pos="425"/>
                <w:tab w:val="clear" w:pos="709"/>
                <w:tab w:val="clear" w:pos="992"/>
              </w:tabs>
              <w:autoSpaceDE w:val="0"/>
              <w:autoSpaceDN w:val="0"/>
              <w:spacing w:line="183"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10575</w:t>
            </w:r>
          </w:p>
        </w:tc>
        <w:tc>
          <w:tcPr>
            <w:tcW w:w="895" w:type="dxa"/>
            <w:tcBorders>
              <w:top w:val="single" w:sz="12" w:space="0" w:color="000000"/>
              <w:bottom w:val="single" w:sz="12" w:space="0" w:color="000000"/>
            </w:tcBorders>
          </w:tcPr>
          <w:p w14:paraId="555A551F" w14:textId="77777777" w:rsidR="00847ACA" w:rsidRPr="00847ACA" w:rsidRDefault="00847ACA" w:rsidP="00847ACA">
            <w:pPr>
              <w:tabs>
                <w:tab w:val="clear" w:pos="425"/>
                <w:tab w:val="clear" w:pos="709"/>
                <w:tab w:val="clear" w:pos="992"/>
              </w:tabs>
              <w:autoSpaceDE w:val="0"/>
              <w:autoSpaceDN w:val="0"/>
              <w:spacing w:line="183" w:lineRule="exact"/>
              <w:ind w:right="2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10988</w:t>
            </w:r>
          </w:p>
        </w:tc>
      </w:tr>
      <w:tr w:rsidR="00847ACA" w:rsidRPr="00847ACA" w14:paraId="385DA956" w14:textId="77777777" w:rsidTr="00847ACA">
        <w:trPr>
          <w:trHeight w:val="209"/>
          <w:jc w:val="center"/>
        </w:trPr>
        <w:tc>
          <w:tcPr>
            <w:tcW w:w="1345" w:type="dxa"/>
            <w:tcBorders>
              <w:top w:val="single" w:sz="12" w:space="0" w:color="000000"/>
              <w:right w:val="single" w:sz="12" w:space="0" w:color="000000"/>
            </w:tcBorders>
          </w:tcPr>
          <w:p w14:paraId="297AB10A" w14:textId="77777777" w:rsidR="00847ACA" w:rsidRPr="00847ACA" w:rsidRDefault="00847ACA" w:rsidP="00847ACA">
            <w:pPr>
              <w:tabs>
                <w:tab w:val="clear" w:pos="425"/>
                <w:tab w:val="clear" w:pos="709"/>
                <w:tab w:val="clear" w:pos="992"/>
              </w:tabs>
              <w:autoSpaceDE w:val="0"/>
              <w:autoSpaceDN w:val="0"/>
              <w:spacing w:line="189"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SES</w:t>
            </w:r>
          </w:p>
        </w:tc>
        <w:tc>
          <w:tcPr>
            <w:tcW w:w="722" w:type="dxa"/>
            <w:tcBorders>
              <w:top w:val="single" w:sz="12" w:space="0" w:color="000000"/>
              <w:left w:val="single" w:sz="12" w:space="0" w:color="000000"/>
            </w:tcBorders>
          </w:tcPr>
          <w:p w14:paraId="62E6A426" w14:textId="77777777" w:rsidR="00847ACA" w:rsidRPr="00847ACA" w:rsidRDefault="00847ACA" w:rsidP="00847ACA">
            <w:pPr>
              <w:tabs>
                <w:tab w:val="clear" w:pos="425"/>
                <w:tab w:val="clear" w:pos="709"/>
                <w:tab w:val="clear" w:pos="992"/>
              </w:tabs>
              <w:autoSpaceDE w:val="0"/>
              <w:autoSpaceDN w:val="0"/>
              <w:spacing w:line="189" w:lineRule="exact"/>
              <w:ind w:left="17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0,20%</w:t>
            </w:r>
          </w:p>
        </w:tc>
        <w:tc>
          <w:tcPr>
            <w:tcW w:w="1136" w:type="dxa"/>
            <w:tcBorders>
              <w:top w:val="single" w:sz="12" w:space="0" w:color="000000"/>
            </w:tcBorders>
          </w:tcPr>
          <w:p w14:paraId="453425A3" w14:textId="77777777" w:rsidR="00847ACA" w:rsidRPr="00847ACA" w:rsidRDefault="00847ACA" w:rsidP="00847ACA">
            <w:pPr>
              <w:tabs>
                <w:tab w:val="clear" w:pos="425"/>
                <w:tab w:val="clear" w:pos="709"/>
                <w:tab w:val="clear" w:pos="992"/>
              </w:tabs>
              <w:autoSpaceDE w:val="0"/>
              <w:autoSpaceDN w:val="0"/>
              <w:spacing w:line="189" w:lineRule="exact"/>
              <w:ind w:right="14"/>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0,10%</w:t>
            </w:r>
          </w:p>
        </w:tc>
        <w:tc>
          <w:tcPr>
            <w:tcW w:w="976" w:type="dxa"/>
            <w:tcBorders>
              <w:top w:val="single" w:sz="12" w:space="0" w:color="000000"/>
              <w:right w:val="single" w:sz="12" w:space="0" w:color="000000"/>
            </w:tcBorders>
          </w:tcPr>
          <w:p w14:paraId="7C94C444" w14:textId="77777777" w:rsidR="00847ACA" w:rsidRPr="00847ACA" w:rsidRDefault="00847ACA" w:rsidP="00847ACA">
            <w:pPr>
              <w:tabs>
                <w:tab w:val="clear" w:pos="425"/>
                <w:tab w:val="clear" w:pos="709"/>
                <w:tab w:val="clear" w:pos="992"/>
              </w:tabs>
              <w:autoSpaceDE w:val="0"/>
              <w:autoSpaceDN w:val="0"/>
              <w:spacing w:line="189" w:lineRule="exact"/>
              <w:ind w:right="1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86,4</w:t>
            </w:r>
          </w:p>
        </w:tc>
        <w:tc>
          <w:tcPr>
            <w:tcW w:w="794" w:type="dxa"/>
            <w:tcBorders>
              <w:top w:val="single" w:sz="12" w:space="0" w:color="000000"/>
              <w:left w:val="single" w:sz="12" w:space="0" w:color="000000"/>
            </w:tcBorders>
          </w:tcPr>
          <w:p w14:paraId="723A4DAD" w14:textId="77777777" w:rsidR="00847ACA" w:rsidRPr="00847ACA" w:rsidRDefault="00847ACA" w:rsidP="00847ACA">
            <w:pPr>
              <w:tabs>
                <w:tab w:val="clear" w:pos="425"/>
                <w:tab w:val="clear" w:pos="709"/>
                <w:tab w:val="clear" w:pos="992"/>
              </w:tabs>
              <w:autoSpaceDE w:val="0"/>
              <w:autoSpaceDN w:val="0"/>
              <w:spacing w:line="189"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67,8097</w:t>
            </w:r>
          </w:p>
        </w:tc>
        <w:tc>
          <w:tcPr>
            <w:tcW w:w="794" w:type="dxa"/>
            <w:tcBorders>
              <w:top w:val="single" w:sz="12" w:space="0" w:color="000000"/>
              <w:right w:val="single" w:sz="12" w:space="0" w:color="000000"/>
            </w:tcBorders>
          </w:tcPr>
          <w:p w14:paraId="41C2D21F" w14:textId="77777777" w:rsidR="00847ACA" w:rsidRPr="00847ACA" w:rsidRDefault="00847ACA" w:rsidP="00847ACA">
            <w:pPr>
              <w:tabs>
                <w:tab w:val="clear" w:pos="425"/>
                <w:tab w:val="clear" w:pos="709"/>
                <w:tab w:val="clear" w:pos="992"/>
              </w:tabs>
              <w:autoSpaceDE w:val="0"/>
              <w:autoSpaceDN w:val="0"/>
              <w:spacing w:line="189"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102,869</w:t>
            </w:r>
          </w:p>
        </w:tc>
        <w:tc>
          <w:tcPr>
            <w:tcW w:w="156" w:type="dxa"/>
            <w:tcBorders>
              <w:top w:val="single" w:sz="2" w:space="0" w:color="000000"/>
              <w:left w:val="single" w:sz="12" w:space="0" w:color="000000"/>
              <w:bottom w:val="single" w:sz="2" w:space="0" w:color="000000"/>
            </w:tcBorders>
          </w:tcPr>
          <w:p w14:paraId="6A03B4DE"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top w:val="single" w:sz="12" w:space="0" w:color="000000"/>
              <w:right w:val="single" w:sz="12" w:space="0" w:color="000000"/>
            </w:tcBorders>
          </w:tcPr>
          <w:p w14:paraId="2B3E9F09" w14:textId="77777777" w:rsidR="00847ACA" w:rsidRPr="00847ACA" w:rsidRDefault="00847ACA" w:rsidP="00847ACA">
            <w:pPr>
              <w:tabs>
                <w:tab w:val="clear" w:pos="425"/>
                <w:tab w:val="clear" w:pos="709"/>
                <w:tab w:val="clear" w:pos="992"/>
              </w:tabs>
              <w:autoSpaceDE w:val="0"/>
              <w:autoSpaceDN w:val="0"/>
              <w:spacing w:line="189" w:lineRule="exact"/>
              <w:ind w:right="1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0,16%</w:t>
            </w:r>
          </w:p>
        </w:tc>
        <w:tc>
          <w:tcPr>
            <w:tcW w:w="977" w:type="dxa"/>
            <w:tcBorders>
              <w:top w:val="single" w:sz="12" w:space="0" w:color="000000"/>
              <w:left w:val="single" w:sz="12" w:space="0" w:color="000000"/>
            </w:tcBorders>
          </w:tcPr>
          <w:p w14:paraId="1C67F5D0" w14:textId="77777777" w:rsidR="00847ACA" w:rsidRPr="00847ACA" w:rsidRDefault="00847ACA" w:rsidP="00847ACA">
            <w:pPr>
              <w:tabs>
                <w:tab w:val="clear" w:pos="425"/>
                <w:tab w:val="clear" w:pos="709"/>
                <w:tab w:val="clear" w:pos="992"/>
              </w:tabs>
              <w:autoSpaceDE w:val="0"/>
              <w:autoSpaceDN w:val="0"/>
              <w:spacing w:line="189" w:lineRule="exact"/>
              <w:ind w:right="17"/>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135</w:t>
            </w:r>
          </w:p>
        </w:tc>
        <w:tc>
          <w:tcPr>
            <w:tcW w:w="894" w:type="dxa"/>
            <w:tcBorders>
              <w:top w:val="single" w:sz="12" w:space="0" w:color="000000"/>
            </w:tcBorders>
          </w:tcPr>
          <w:p w14:paraId="5B4DE25C" w14:textId="77777777" w:rsidR="00847ACA" w:rsidRPr="00847ACA" w:rsidRDefault="00847ACA" w:rsidP="00847ACA">
            <w:pPr>
              <w:tabs>
                <w:tab w:val="clear" w:pos="425"/>
                <w:tab w:val="clear" w:pos="709"/>
                <w:tab w:val="clear" w:pos="992"/>
              </w:tabs>
              <w:autoSpaceDE w:val="0"/>
              <w:autoSpaceDN w:val="0"/>
              <w:spacing w:line="189"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112</w:t>
            </w:r>
          </w:p>
        </w:tc>
        <w:tc>
          <w:tcPr>
            <w:tcW w:w="895" w:type="dxa"/>
            <w:tcBorders>
              <w:top w:val="single" w:sz="12" w:space="0" w:color="000000"/>
            </w:tcBorders>
          </w:tcPr>
          <w:p w14:paraId="55F1CD4B" w14:textId="77777777" w:rsidR="00847ACA" w:rsidRPr="00847ACA" w:rsidRDefault="00847ACA" w:rsidP="00847ACA">
            <w:pPr>
              <w:tabs>
                <w:tab w:val="clear" w:pos="425"/>
                <w:tab w:val="clear" w:pos="709"/>
                <w:tab w:val="clear" w:pos="992"/>
              </w:tabs>
              <w:autoSpaceDE w:val="0"/>
              <w:autoSpaceDN w:val="0"/>
              <w:spacing w:line="189"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156</w:t>
            </w:r>
          </w:p>
        </w:tc>
      </w:tr>
      <w:tr w:rsidR="00847ACA" w:rsidRPr="00847ACA" w14:paraId="6E059856" w14:textId="77777777" w:rsidTr="00847ACA">
        <w:trPr>
          <w:trHeight w:val="212"/>
          <w:jc w:val="center"/>
        </w:trPr>
        <w:tc>
          <w:tcPr>
            <w:tcW w:w="1345" w:type="dxa"/>
            <w:tcBorders>
              <w:right w:val="single" w:sz="12" w:space="0" w:color="000000"/>
            </w:tcBorders>
          </w:tcPr>
          <w:p w14:paraId="7C362214" w14:textId="77777777" w:rsidR="00847ACA" w:rsidRPr="00847ACA" w:rsidRDefault="00847ACA" w:rsidP="00847ACA">
            <w:pPr>
              <w:tabs>
                <w:tab w:val="clear" w:pos="425"/>
                <w:tab w:val="clear" w:pos="709"/>
                <w:tab w:val="clear" w:pos="992"/>
              </w:tabs>
              <w:autoSpaceDE w:val="0"/>
              <w:autoSpaceDN w:val="0"/>
              <w:spacing w:before="3" w:line="190"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BBE</w:t>
            </w:r>
          </w:p>
        </w:tc>
        <w:tc>
          <w:tcPr>
            <w:tcW w:w="722" w:type="dxa"/>
            <w:tcBorders>
              <w:left w:val="single" w:sz="12" w:space="0" w:color="000000"/>
            </w:tcBorders>
          </w:tcPr>
          <w:p w14:paraId="43C6514D" w14:textId="77777777" w:rsidR="00847ACA" w:rsidRPr="00847ACA" w:rsidRDefault="00847ACA" w:rsidP="00847ACA">
            <w:pPr>
              <w:tabs>
                <w:tab w:val="clear" w:pos="425"/>
                <w:tab w:val="clear" w:pos="709"/>
                <w:tab w:val="clear" w:pos="992"/>
              </w:tabs>
              <w:autoSpaceDE w:val="0"/>
              <w:autoSpaceDN w:val="0"/>
              <w:spacing w:before="3" w:line="190" w:lineRule="exact"/>
              <w:ind w:left="17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0,02%</w:t>
            </w:r>
          </w:p>
        </w:tc>
        <w:tc>
          <w:tcPr>
            <w:tcW w:w="1136" w:type="dxa"/>
          </w:tcPr>
          <w:p w14:paraId="2A29D083" w14:textId="77777777" w:rsidR="00847ACA" w:rsidRPr="00847ACA" w:rsidRDefault="00847ACA" w:rsidP="00847ACA">
            <w:pPr>
              <w:tabs>
                <w:tab w:val="clear" w:pos="425"/>
                <w:tab w:val="clear" w:pos="709"/>
                <w:tab w:val="clear" w:pos="992"/>
              </w:tabs>
              <w:autoSpaceDE w:val="0"/>
              <w:autoSpaceDN w:val="0"/>
              <w:spacing w:before="3" w:line="190" w:lineRule="exact"/>
              <w:ind w:right="14"/>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0,01%</w:t>
            </w:r>
          </w:p>
        </w:tc>
        <w:tc>
          <w:tcPr>
            <w:tcW w:w="976" w:type="dxa"/>
            <w:tcBorders>
              <w:right w:val="single" w:sz="12" w:space="0" w:color="000000"/>
            </w:tcBorders>
          </w:tcPr>
          <w:p w14:paraId="21310DC1" w14:textId="77777777" w:rsidR="00847ACA" w:rsidRPr="00847ACA" w:rsidRDefault="00847ACA" w:rsidP="00847ACA">
            <w:pPr>
              <w:tabs>
                <w:tab w:val="clear" w:pos="425"/>
                <w:tab w:val="clear" w:pos="709"/>
                <w:tab w:val="clear" w:pos="992"/>
              </w:tabs>
              <w:autoSpaceDE w:val="0"/>
              <w:autoSpaceDN w:val="0"/>
              <w:spacing w:line="193" w:lineRule="exact"/>
              <w:ind w:right="1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69120</w:t>
            </w:r>
          </w:p>
        </w:tc>
        <w:tc>
          <w:tcPr>
            <w:tcW w:w="794" w:type="dxa"/>
            <w:tcBorders>
              <w:left w:val="single" w:sz="12" w:space="0" w:color="000000"/>
            </w:tcBorders>
          </w:tcPr>
          <w:p w14:paraId="71E9689F" w14:textId="77777777" w:rsidR="00847ACA" w:rsidRPr="00847ACA" w:rsidRDefault="00847ACA" w:rsidP="00847ACA">
            <w:pPr>
              <w:tabs>
                <w:tab w:val="clear" w:pos="425"/>
                <w:tab w:val="clear" w:pos="709"/>
                <w:tab w:val="clear" w:pos="992"/>
              </w:tabs>
              <w:autoSpaceDE w:val="0"/>
              <w:autoSpaceDN w:val="0"/>
              <w:spacing w:line="193" w:lineRule="exact"/>
              <w:ind w:right="17"/>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68594,2</w:t>
            </w:r>
          </w:p>
        </w:tc>
        <w:tc>
          <w:tcPr>
            <w:tcW w:w="794" w:type="dxa"/>
            <w:tcBorders>
              <w:right w:val="single" w:sz="12" w:space="0" w:color="000000"/>
            </w:tcBorders>
          </w:tcPr>
          <w:p w14:paraId="225F8EDB" w14:textId="77777777" w:rsidR="00847ACA" w:rsidRPr="00847ACA" w:rsidRDefault="00847ACA" w:rsidP="00847ACA">
            <w:pPr>
              <w:tabs>
                <w:tab w:val="clear" w:pos="425"/>
                <w:tab w:val="clear" w:pos="709"/>
                <w:tab w:val="clear" w:pos="992"/>
              </w:tabs>
              <w:autoSpaceDE w:val="0"/>
              <w:autoSpaceDN w:val="0"/>
              <w:spacing w:line="193"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69643,8</w:t>
            </w:r>
          </w:p>
        </w:tc>
        <w:tc>
          <w:tcPr>
            <w:tcW w:w="156" w:type="dxa"/>
            <w:tcBorders>
              <w:top w:val="single" w:sz="2" w:space="0" w:color="000000"/>
              <w:left w:val="single" w:sz="12" w:space="0" w:color="000000"/>
              <w:bottom w:val="single" w:sz="2" w:space="0" w:color="000000"/>
            </w:tcBorders>
          </w:tcPr>
          <w:p w14:paraId="46F81B09"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3731F9F1" w14:textId="77777777" w:rsidR="00847ACA" w:rsidRPr="00847ACA" w:rsidRDefault="00847ACA" w:rsidP="00847ACA">
            <w:pPr>
              <w:tabs>
                <w:tab w:val="clear" w:pos="425"/>
                <w:tab w:val="clear" w:pos="709"/>
                <w:tab w:val="clear" w:pos="992"/>
              </w:tabs>
              <w:autoSpaceDE w:val="0"/>
              <w:autoSpaceDN w:val="0"/>
              <w:spacing w:before="3" w:line="190"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0,016%</w:t>
            </w:r>
          </w:p>
        </w:tc>
        <w:tc>
          <w:tcPr>
            <w:tcW w:w="977" w:type="dxa"/>
            <w:tcBorders>
              <w:left w:val="single" w:sz="12" w:space="0" w:color="000000"/>
            </w:tcBorders>
          </w:tcPr>
          <w:p w14:paraId="134E6BF1" w14:textId="77777777" w:rsidR="00847ACA" w:rsidRPr="00847ACA" w:rsidRDefault="00847ACA" w:rsidP="00847ACA">
            <w:pPr>
              <w:tabs>
                <w:tab w:val="clear" w:pos="425"/>
                <w:tab w:val="clear" w:pos="709"/>
                <w:tab w:val="clear" w:pos="992"/>
              </w:tabs>
              <w:autoSpaceDE w:val="0"/>
              <w:autoSpaceDN w:val="0"/>
              <w:spacing w:before="3" w:line="190" w:lineRule="exact"/>
              <w:ind w:right="17"/>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107827</w:t>
            </w:r>
          </w:p>
        </w:tc>
        <w:tc>
          <w:tcPr>
            <w:tcW w:w="894" w:type="dxa"/>
          </w:tcPr>
          <w:p w14:paraId="428FCAC7" w14:textId="77777777" w:rsidR="00847ACA" w:rsidRPr="00847ACA" w:rsidRDefault="00847ACA" w:rsidP="00847ACA">
            <w:pPr>
              <w:tabs>
                <w:tab w:val="clear" w:pos="425"/>
                <w:tab w:val="clear" w:pos="709"/>
                <w:tab w:val="clear" w:pos="992"/>
              </w:tabs>
              <w:autoSpaceDE w:val="0"/>
              <w:autoSpaceDN w:val="0"/>
              <w:spacing w:before="3" w:line="190"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107170</w:t>
            </w:r>
          </w:p>
        </w:tc>
        <w:tc>
          <w:tcPr>
            <w:tcW w:w="895" w:type="dxa"/>
          </w:tcPr>
          <w:p w14:paraId="2163000C" w14:textId="77777777" w:rsidR="00847ACA" w:rsidRPr="00847ACA" w:rsidRDefault="00847ACA" w:rsidP="00847ACA">
            <w:pPr>
              <w:tabs>
                <w:tab w:val="clear" w:pos="425"/>
                <w:tab w:val="clear" w:pos="709"/>
                <w:tab w:val="clear" w:pos="992"/>
              </w:tabs>
              <w:autoSpaceDE w:val="0"/>
              <w:autoSpaceDN w:val="0"/>
              <w:spacing w:before="3" w:line="190"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108482</w:t>
            </w:r>
          </w:p>
        </w:tc>
      </w:tr>
      <w:tr w:rsidR="00847ACA" w:rsidRPr="00847ACA" w14:paraId="61A1761F" w14:textId="77777777" w:rsidTr="00847ACA">
        <w:trPr>
          <w:trHeight w:val="212"/>
          <w:jc w:val="center"/>
        </w:trPr>
        <w:tc>
          <w:tcPr>
            <w:tcW w:w="1345" w:type="dxa"/>
            <w:tcBorders>
              <w:right w:val="single" w:sz="12" w:space="0" w:color="000000"/>
            </w:tcBorders>
          </w:tcPr>
          <w:p w14:paraId="67B1FC1F"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722" w:type="dxa"/>
            <w:tcBorders>
              <w:left w:val="single" w:sz="12" w:space="0" w:color="000000"/>
            </w:tcBorders>
          </w:tcPr>
          <w:p w14:paraId="32222C38"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6" w:type="dxa"/>
          </w:tcPr>
          <w:p w14:paraId="64073CF4"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976" w:type="dxa"/>
            <w:tcBorders>
              <w:right w:val="single" w:sz="12" w:space="0" w:color="000000"/>
            </w:tcBorders>
          </w:tcPr>
          <w:p w14:paraId="04BA49F7"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794" w:type="dxa"/>
            <w:tcBorders>
              <w:left w:val="single" w:sz="12" w:space="0" w:color="000000"/>
            </w:tcBorders>
          </w:tcPr>
          <w:p w14:paraId="79B43CBA"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794" w:type="dxa"/>
            <w:tcBorders>
              <w:right w:val="single" w:sz="12" w:space="0" w:color="000000"/>
            </w:tcBorders>
          </w:tcPr>
          <w:p w14:paraId="128AAE06"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56" w:type="dxa"/>
            <w:tcBorders>
              <w:top w:val="single" w:sz="2" w:space="0" w:color="000000"/>
              <w:left w:val="single" w:sz="12" w:space="0" w:color="000000"/>
            </w:tcBorders>
          </w:tcPr>
          <w:p w14:paraId="6D42D8CB"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3883E1ED"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977" w:type="dxa"/>
            <w:tcBorders>
              <w:left w:val="single" w:sz="12" w:space="0" w:color="000000"/>
            </w:tcBorders>
          </w:tcPr>
          <w:p w14:paraId="367F1671"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894" w:type="dxa"/>
          </w:tcPr>
          <w:p w14:paraId="448CC29E"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895" w:type="dxa"/>
          </w:tcPr>
          <w:p w14:paraId="671311DF"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r>
      <w:tr w:rsidR="00847ACA" w:rsidRPr="00847ACA" w14:paraId="6FF876CE" w14:textId="77777777" w:rsidTr="00847ACA">
        <w:trPr>
          <w:trHeight w:val="212"/>
          <w:jc w:val="center"/>
        </w:trPr>
        <w:tc>
          <w:tcPr>
            <w:tcW w:w="9824" w:type="dxa"/>
            <w:gridSpan w:val="11"/>
          </w:tcPr>
          <w:p w14:paraId="0A3D6280" w14:textId="77777777" w:rsidR="00847ACA" w:rsidRPr="00847ACA" w:rsidRDefault="00847ACA" w:rsidP="00847ACA">
            <w:pPr>
              <w:tabs>
                <w:tab w:val="clear" w:pos="425"/>
                <w:tab w:val="clear" w:pos="709"/>
                <w:tab w:val="clear" w:pos="992"/>
              </w:tabs>
              <w:autoSpaceDE w:val="0"/>
              <w:autoSpaceDN w:val="0"/>
              <w:spacing w:before="5" w:line="188" w:lineRule="exact"/>
              <w:ind w:left="4638" w:right="4614"/>
              <w:jc w:val="center"/>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VC-3</w:t>
            </w:r>
          </w:p>
        </w:tc>
      </w:tr>
      <w:tr w:rsidR="00847ACA" w:rsidRPr="00847ACA" w14:paraId="3F1A9B1C" w14:textId="77777777" w:rsidTr="00847ACA">
        <w:trPr>
          <w:trHeight w:val="212"/>
          <w:jc w:val="center"/>
        </w:trPr>
        <w:tc>
          <w:tcPr>
            <w:tcW w:w="2067" w:type="dxa"/>
            <w:gridSpan w:val="2"/>
          </w:tcPr>
          <w:p w14:paraId="29F2A06B" w14:textId="77777777" w:rsidR="00847ACA" w:rsidRPr="00847ACA" w:rsidRDefault="00847ACA" w:rsidP="00847ACA">
            <w:pPr>
              <w:tabs>
                <w:tab w:val="clear" w:pos="425"/>
                <w:tab w:val="clear" w:pos="709"/>
                <w:tab w:val="clear" w:pos="992"/>
              </w:tabs>
              <w:autoSpaceDE w:val="0"/>
              <w:autoSpaceDN w:val="0"/>
              <w:spacing w:before="5" w:line="188" w:lineRule="exact"/>
              <w:ind w:left="136"/>
              <w:jc w:val="left"/>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15</w:t>
            </w:r>
            <w:r w:rsidRPr="00847ACA">
              <w:rPr>
                <w:rFonts w:ascii="Times New Roman" w:eastAsia="Arial MT" w:hAnsi="Times New Roman" w:cs="Times New Roman"/>
                <w:b/>
                <w:spacing w:val="-3"/>
                <w:sz w:val="18"/>
                <w:lang w:val="en-US" w:eastAsia="en-US"/>
              </w:rPr>
              <w:t xml:space="preserve"> </w:t>
            </w:r>
            <w:r w:rsidRPr="00847ACA">
              <w:rPr>
                <w:rFonts w:ascii="Times New Roman" w:eastAsia="Arial MT" w:hAnsi="Times New Roman" w:cs="Times New Roman"/>
                <w:b/>
                <w:sz w:val="18"/>
                <w:lang w:val="en-US" w:eastAsia="en-US"/>
              </w:rPr>
              <w:t>Mbit/s</w:t>
            </w:r>
            <w:r w:rsidRPr="00847ACA">
              <w:rPr>
                <w:rFonts w:ascii="Times New Roman" w:eastAsia="Arial MT" w:hAnsi="Times New Roman" w:cs="Times New Roman"/>
                <w:b/>
                <w:spacing w:val="-2"/>
                <w:sz w:val="18"/>
                <w:lang w:val="en-US" w:eastAsia="en-US"/>
              </w:rPr>
              <w:t xml:space="preserve"> </w:t>
            </w:r>
            <w:r w:rsidRPr="00847ACA">
              <w:rPr>
                <w:rFonts w:ascii="Times New Roman" w:eastAsia="Arial MT" w:hAnsi="Times New Roman" w:cs="Times New Roman"/>
                <w:b/>
                <w:sz w:val="18"/>
                <w:lang w:val="en-US" w:eastAsia="en-US"/>
              </w:rPr>
              <w:t>to</w:t>
            </w:r>
            <w:r w:rsidRPr="00847ACA">
              <w:rPr>
                <w:rFonts w:ascii="Times New Roman" w:eastAsia="Arial MT" w:hAnsi="Times New Roman" w:cs="Times New Roman"/>
                <w:b/>
                <w:spacing w:val="-1"/>
                <w:sz w:val="18"/>
                <w:lang w:val="en-US" w:eastAsia="en-US"/>
              </w:rPr>
              <w:t xml:space="preserve"> </w:t>
            </w:r>
            <w:r w:rsidRPr="00847ACA">
              <w:rPr>
                <w:rFonts w:ascii="Times New Roman" w:eastAsia="Arial MT" w:hAnsi="Times New Roman" w:cs="Times New Roman"/>
                <w:b/>
                <w:sz w:val="18"/>
                <w:lang w:val="en-US" w:eastAsia="en-US"/>
              </w:rPr>
              <w:t>55</w:t>
            </w:r>
            <w:r w:rsidRPr="00847ACA">
              <w:rPr>
                <w:rFonts w:ascii="Times New Roman" w:eastAsia="Arial MT" w:hAnsi="Times New Roman" w:cs="Times New Roman"/>
                <w:b/>
                <w:spacing w:val="-2"/>
                <w:sz w:val="18"/>
                <w:lang w:val="en-US" w:eastAsia="en-US"/>
              </w:rPr>
              <w:t xml:space="preserve"> </w:t>
            </w:r>
            <w:r w:rsidRPr="00847ACA">
              <w:rPr>
                <w:rFonts w:ascii="Times New Roman" w:eastAsia="Arial MT" w:hAnsi="Times New Roman" w:cs="Times New Roman"/>
                <w:b/>
                <w:sz w:val="18"/>
                <w:lang w:val="en-US" w:eastAsia="en-US"/>
              </w:rPr>
              <w:t>Mbit/s</w:t>
            </w:r>
          </w:p>
        </w:tc>
        <w:tc>
          <w:tcPr>
            <w:tcW w:w="3700" w:type="dxa"/>
            <w:gridSpan w:val="4"/>
            <w:tcBorders>
              <w:right w:val="single" w:sz="12" w:space="0" w:color="000000"/>
            </w:tcBorders>
          </w:tcPr>
          <w:p w14:paraId="5C00EBC8" w14:textId="12E19D94" w:rsidR="00847ACA" w:rsidRPr="00847ACA" w:rsidRDefault="00B65F79" w:rsidP="00847ACA">
            <w:pPr>
              <w:tabs>
                <w:tab w:val="clear" w:pos="425"/>
                <w:tab w:val="clear" w:pos="709"/>
                <w:tab w:val="clear" w:pos="992"/>
              </w:tabs>
              <w:autoSpaceDE w:val="0"/>
              <w:autoSpaceDN w:val="0"/>
              <w:spacing w:before="5" w:line="188" w:lineRule="exact"/>
              <w:ind w:left="1393" w:right="1359"/>
              <w:jc w:val="center"/>
              <w:rPr>
                <w:rFonts w:ascii="Times New Roman" w:eastAsia="Arial MT" w:hAnsi="Times New Roman" w:cs="Times New Roman"/>
                <w:b/>
                <w:sz w:val="18"/>
                <w:lang w:val="en-US" w:eastAsia="en-US"/>
              </w:rPr>
            </w:pPr>
            <w:r>
              <w:rPr>
                <w:rFonts w:ascii="Times New Roman" w:eastAsia="Arial MT" w:hAnsi="Times New Roman" w:cs="Times New Roman"/>
                <w:b/>
                <w:sz w:val="18"/>
                <w:lang w:val="en-US" w:eastAsia="en-US"/>
              </w:rPr>
              <w:t>Mặt đất</w:t>
            </w:r>
          </w:p>
        </w:tc>
        <w:tc>
          <w:tcPr>
            <w:tcW w:w="156" w:type="dxa"/>
            <w:tcBorders>
              <w:left w:val="single" w:sz="12" w:space="0" w:color="000000"/>
              <w:bottom w:val="single" w:sz="2" w:space="0" w:color="000000"/>
            </w:tcBorders>
          </w:tcPr>
          <w:p w14:paraId="2A62395D"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3901" w:type="dxa"/>
            <w:gridSpan w:val="4"/>
          </w:tcPr>
          <w:p w14:paraId="153F793B" w14:textId="77777777" w:rsidR="00847ACA" w:rsidRPr="00847ACA" w:rsidRDefault="00847ACA" w:rsidP="00847ACA">
            <w:pPr>
              <w:tabs>
                <w:tab w:val="clear" w:pos="425"/>
                <w:tab w:val="clear" w:pos="709"/>
                <w:tab w:val="clear" w:pos="992"/>
              </w:tabs>
              <w:autoSpaceDE w:val="0"/>
              <w:autoSpaceDN w:val="0"/>
              <w:spacing w:before="5" w:line="188" w:lineRule="exact"/>
              <w:ind w:left="1581" w:right="1567"/>
              <w:jc w:val="center"/>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Vệ tinh</w:t>
            </w:r>
          </w:p>
        </w:tc>
      </w:tr>
      <w:tr w:rsidR="00847ACA" w:rsidRPr="00847ACA" w14:paraId="393D17A2" w14:textId="77777777" w:rsidTr="00847ACA">
        <w:trPr>
          <w:trHeight w:val="212"/>
          <w:jc w:val="center"/>
        </w:trPr>
        <w:tc>
          <w:tcPr>
            <w:tcW w:w="1345" w:type="dxa"/>
            <w:tcBorders>
              <w:right w:val="single" w:sz="12" w:space="0" w:color="000000"/>
            </w:tcBorders>
          </w:tcPr>
          <w:p w14:paraId="7ABD505E" w14:textId="77777777" w:rsidR="00847ACA" w:rsidRPr="00847ACA" w:rsidRDefault="00847ACA" w:rsidP="00847ACA">
            <w:pPr>
              <w:tabs>
                <w:tab w:val="clear" w:pos="425"/>
                <w:tab w:val="clear" w:pos="709"/>
                <w:tab w:val="clear" w:pos="992"/>
              </w:tabs>
              <w:autoSpaceDE w:val="0"/>
              <w:autoSpaceDN w:val="0"/>
              <w:spacing w:before="5" w:line="187"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Tham số</w:t>
            </w:r>
          </w:p>
        </w:tc>
        <w:tc>
          <w:tcPr>
            <w:tcW w:w="722" w:type="dxa"/>
            <w:tcBorders>
              <w:left w:val="single" w:sz="12" w:space="0" w:color="000000"/>
            </w:tcBorders>
          </w:tcPr>
          <w:p w14:paraId="4BC12620" w14:textId="77777777" w:rsidR="00847ACA" w:rsidRPr="00847ACA" w:rsidRDefault="00847ACA" w:rsidP="00847ACA">
            <w:pPr>
              <w:tabs>
                <w:tab w:val="clear" w:pos="425"/>
                <w:tab w:val="clear" w:pos="709"/>
                <w:tab w:val="clear" w:pos="992"/>
              </w:tabs>
              <w:autoSpaceDE w:val="0"/>
              <w:autoSpaceDN w:val="0"/>
              <w:spacing w:before="5" w:line="187" w:lineRule="exact"/>
              <w:ind w:left="118"/>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G.826</w:t>
            </w:r>
          </w:p>
        </w:tc>
        <w:tc>
          <w:tcPr>
            <w:tcW w:w="1136" w:type="dxa"/>
          </w:tcPr>
          <w:p w14:paraId="4BE07CC1" w14:textId="77777777" w:rsidR="00847ACA" w:rsidRPr="00847ACA" w:rsidRDefault="00847ACA" w:rsidP="00847ACA">
            <w:pPr>
              <w:tabs>
                <w:tab w:val="clear" w:pos="425"/>
                <w:tab w:val="clear" w:pos="709"/>
                <w:tab w:val="clear" w:pos="992"/>
              </w:tabs>
              <w:autoSpaceDE w:val="0"/>
              <w:autoSpaceDN w:val="0"/>
              <w:spacing w:before="5" w:line="187" w:lineRule="exact"/>
              <w:ind w:right="2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Tỷ lệ (trung bình))</w:t>
            </w:r>
          </w:p>
        </w:tc>
        <w:tc>
          <w:tcPr>
            <w:tcW w:w="976" w:type="dxa"/>
            <w:tcBorders>
              <w:right w:val="single" w:sz="12" w:space="0" w:color="000000"/>
            </w:tcBorders>
          </w:tcPr>
          <w:p w14:paraId="7E1EDDDD" w14:textId="77777777" w:rsidR="00847ACA" w:rsidRPr="00847ACA" w:rsidRDefault="00847ACA" w:rsidP="00847ACA">
            <w:pPr>
              <w:tabs>
                <w:tab w:val="clear" w:pos="425"/>
                <w:tab w:val="clear" w:pos="709"/>
                <w:tab w:val="clear" w:pos="992"/>
              </w:tabs>
              <w:autoSpaceDE w:val="0"/>
              <w:autoSpaceDN w:val="0"/>
              <w:spacing w:before="5" w:line="187" w:lineRule="exact"/>
              <w:ind w:left="14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Tuyệt đối</w:t>
            </w:r>
          </w:p>
        </w:tc>
        <w:tc>
          <w:tcPr>
            <w:tcW w:w="794" w:type="dxa"/>
            <w:tcBorders>
              <w:left w:val="single" w:sz="12" w:space="0" w:color="000000"/>
            </w:tcBorders>
          </w:tcPr>
          <w:p w14:paraId="01325AC1" w14:textId="77777777" w:rsidR="00847ACA" w:rsidRPr="00847ACA" w:rsidRDefault="00847ACA" w:rsidP="00847ACA">
            <w:pPr>
              <w:tabs>
                <w:tab w:val="clear" w:pos="425"/>
                <w:tab w:val="clear" w:pos="709"/>
                <w:tab w:val="clear" w:pos="992"/>
              </w:tabs>
              <w:autoSpaceDE w:val="0"/>
              <w:autoSpaceDN w:val="0"/>
              <w:spacing w:before="5" w:line="187" w:lineRule="exact"/>
              <w:ind w:left="258" w:right="239"/>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S1</w:t>
            </w:r>
          </w:p>
        </w:tc>
        <w:tc>
          <w:tcPr>
            <w:tcW w:w="794" w:type="dxa"/>
            <w:tcBorders>
              <w:right w:val="single" w:sz="12" w:space="0" w:color="000000"/>
            </w:tcBorders>
          </w:tcPr>
          <w:p w14:paraId="03D04E25" w14:textId="77777777" w:rsidR="00847ACA" w:rsidRPr="00847ACA" w:rsidRDefault="00847ACA" w:rsidP="00847ACA">
            <w:pPr>
              <w:tabs>
                <w:tab w:val="clear" w:pos="425"/>
                <w:tab w:val="clear" w:pos="709"/>
                <w:tab w:val="clear" w:pos="992"/>
              </w:tabs>
              <w:autoSpaceDE w:val="0"/>
              <w:autoSpaceDN w:val="0"/>
              <w:spacing w:before="5" w:line="187" w:lineRule="exact"/>
              <w:ind w:left="263" w:right="233"/>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S2</w:t>
            </w:r>
          </w:p>
        </w:tc>
        <w:tc>
          <w:tcPr>
            <w:tcW w:w="156" w:type="dxa"/>
            <w:tcBorders>
              <w:top w:val="single" w:sz="2" w:space="0" w:color="000000"/>
              <w:left w:val="single" w:sz="12" w:space="0" w:color="000000"/>
              <w:bottom w:val="single" w:sz="2" w:space="0" w:color="000000"/>
            </w:tcBorders>
          </w:tcPr>
          <w:p w14:paraId="6952A57A"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22A31BF6" w14:textId="77777777" w:rsidR="00847ACA" w:rsidRPr="00847ACA" w:rsidRDefault="00847ACA" w:rsidP="00847ACA">
            <w:pPr>
              <w:tabs>
                <w:tab w:val="clear" w:pos="425"/>
                <w:tab w:val="clear" w:pos="709"/>
                <w:tab w:val="clear" w:pos="992"/>
              </w:tabs>
              <w:autoSpaceDE w:val="0"/>
              <w:autoSpaceDN w:val="0"/>
              <w:spacing w:before="5" w:line="187" w:lineRule="exact"/>
              <w:ind w:right="24"/>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Tỷ lệ (trung bình)</w:t>
            </w:r>
          </w:p>
        </w:tc>
        <w:tc>
          <w:tcPr>
            <w:tcW w:w="977" w:type="dxa"/>
            <w:tcBorders>
              <w:left w:val="single" w:sz="12" w:space="0" w:color="000000"/>
            </w:tcBorders>
          </w:tcPr>
          <w:p w14:paraId="66747066" w14:textId="77777777" w:rsidR="00847ACA" w:rsidRPr="00847ACA" w:rsidRDefault="00847ACA" w:rsidP="00847ACA">
            <w:pPr>
              <w:tabs>
                <w:tab w:val="clear" w:pos="425"/>
                <w:tab w:val="clear" w:pos="709"/>
                <w:tab w:val="clear" w:pos="992"/>
              </w:tabs>
              <w:autoSpaceDE w:val="0"/>
              <w:autoSpaceDN w:val="0"/>
              <w:spacing w:before="5" w:line="187" w:lineRule="exact"/>
              <w:ind w:left="135"/>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Tuyệt đối</w:t>
            </w:r>
          </w:p>
        </w:tc>
        <w:tc>
          <w:tcPr>
            <w:tcW w:w="894" w:type="dxa"/>
          </w:tcPr>
          <w:p w14:paraId="1C08F690" w14:textId="77777777" w:rsidR="00847ACA" w:rsidRPr="00847ACA" w:rsidRDefault="00847ACA" w:rsidP="00847ACA">
            <w:pPr>
              <w:tabs>
                <w:tab w:val="clear" w:pos="425"/>
                <w:tab w:val="clear" w:pos="709"/>
                <w:tab w:val="clear" w:pos="992"/>
              </w:tabs>
              <w:autoSpaceDE w:val="0"/>
              <w:autoSpaceDN w:val="0"/>
              <w:spacing w:before="5" w:line="187" w:lineRule="exact"/>
              <w:ind w:left="314" w:right="298"/>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S1</w:t>
            </w:r>
          </w:p>
        </w:tc>
        <w:tc>
          <w:tcPr>
            <w:tcW w:w="895" w:type="dxa"/>
          </w:tcPr>
          <w:p w14:paraId="1EE7AF4E" w14:textId="77777777" w:rsidR="00847ACA" w:rsidRPr="00847ACA" w:rsidRDefault="00847ACA" w:rsidP="00847ACA">
            <w:pPr>
              <w:tabs>
                <w:tab w:val="clear" w:pos="425"/>
                <w:tab w:val="clear" w:pos="709"/>
                <w:tab w:val="clear" w:pos="992"/>
              </w:tabs>
              <w:autoSpaceDE w:val="0"/>
              <w:autoSpaceDN w:val="0"/>
              <w:spacing w:before="5" w:line="187" w:lineRule="exact"/>
              <w:ind w:left="311" w:right="303"/>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S2</w:t>
            </w:r>
          </w:p>
        </w:tc>
      </w:tr>
      <w:tr w:rsidR="00847ACA" w:rsidRPr="00847ACA" w14:paraId="78376D2E" w14:textId="77777777" w:rsidTr="00847ACA">
        <w:trPr>
          <w:trHeight w:val="212"/>
          <w:jc w:val="center"/>
        </w:trPr>
        <w:tc>
          <w:tcPr>
            <w:tcW w:w="1345" w:type="dxa"/>
            <w:tcBorders>
              <w:right w:val="single" w:sz="12" w:space="0" w:color="000000"/>
            </w:tcBorders>
          </w:tcPr>
          <w:p w14:paraId="77C06296" w14:textId="77777777" w:rsidR="00847ACA" w:rsidRPr="00847ACA" w:rsidRDefault="00847ACA" w:rsidP="00847ACA">
            <w:pPr>
              <w:tabs>
                <w:tab w:val="clear" w:pos="425"/>
                <w:tab w:val="clear" w:pos="709"/>
                <w:tab w:val="clear" w:pos="992"/>
              </w:tabs>
              <w:autoSpaceDE w:val="0"/>
              <w:autoSpaceDN w:val="0"/>
              <w:spacing w:before="5" w:line="187"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ES</w:t>
            </w:r>
          </w:p>
        </w:tc>
        <w:tc>
          <w:tcPr>
            <w:tcW w:w="722" w:type="dxa"/>
            <w:tcBorders>
              <w:left w:val="single" w:sz="12" w:space="0" w:color="000000"/>
            </w:tcBorders>
          </w:tcPr>
          <w:p w14:paraId="2A93124C" w14:textId="77777777" w:rsidR="00847ACA" w:rsidRPr="00847ACA" w:rsidRDefault="00847ACA" w:rsidP="00847ACA">
            <w:pPr>
              <w:tabs>
                <w:tab w:val="clear" w:pos="425"/>
                <w:tab w:val="clear" w:pos="709"/>
                <w:tab w:val="clear" w:pos="992"/>
              </w:tabs>
              <w:autoSpaceDE w:val="0"/>
              <w:autoSpaceDN w:val="0"/>
              <w:spacing w:before="5" w:line="187" w:lineRule="exact"/>
              <w:ind w:left="17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7,50%</w:t>
            </w:r>
          </w:p>
        </w:tc>
        <w:tc>
          <w:tcPr>
            <w:tcW w:w="1136" w:type="dxa"/>
          </w:tcPr>
          <w:p w14:paraId="6731C68C" w14:textId="77777777" w:rsidR="00847ACA" w:rsidRPr="00847ACA" w:rsidRDefault="00847ACA" w:rsidP="00847ACA">
            <w:pPr>
              <w:tabs>
                <w:tab w:val="clear" w:pos="425"/>
                <w:tab w:val="clear" w:pos="709"/>
                <w:tab w:val="clear" w:pos="992"/>
              </w:tabs>
              <w:autoSpaceDE w:val="0"/>
              <w:autoSpaceDN w:val="0"/>
              <w:spacing w:before="5" w:line="187"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3,75%</w:t>
            </w:r>
          </w:p>
        </w:tc>
        <w:tc>
          <w:tcPr>
            <w:tcW w:w="976" w:type="dxa"/>
            <w:tcBorders>
              <w:right w:val="single" w:sz="12" w:space="0" w:color="000000"/>
            </w:tcBorders>
          </w:tcPr>
          <w:p w14:paraId="7B9AD9FF" w14:textId="77777777" w:rsidR="00847ACA" w:rsidRPr="00847ACA" w:rsidRDefault="00847ACA" w:rsidP="00847ACA">
            <w:pPr>
              <w:tabs>
                <w:tab w:val="clear" w:pos="425"/>
                <w:tab w:val="clear" w:pos="709"/>
                <w:tab w:val="clear" w:pos="992"/>
              </w:tabs>
              <w:autoSpaceDE w:val="0"/>
              <w:autoSpaceDN w:val="0"/>
              <w:spacing w:before="5" w:line="187"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3240</w:t>
            </w:r>
          </w:p>
        </w:tc>
        <w:tc>
          <w:tcPr>
            <w:tcW w:w="794" w:type="dxa"/>
            <w:tcBorders>
              <w:left w:val="single" w:sz="12" w:space="0" w:color="000000"/>
            </w:tcBorders>
          </w:tcPr>
          <w:p w14:paraId="7EAA167A" w14:textId="77777777" w:rsidR="00847ACA" w:rsidRPr="00847ACA" w:rsidRDefault="00847ACA" w:rsidP="00847ACA">
            <w:pPr>
              <w:tabs>
                <w:tab w:val="clear" w:pos="425"/>
                <w:tab w:val="clear" w:pos="709"/>
                <w:tab w:val="clear" w:pos="992"/>
              </w:tabs>
              <w:autoSpaceDE w:val="0"/>
              <w:autoSpaceDN w:val="0"/>
              <w:spacing w:before="5" w:line="187"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3126</w:t>
            </w:r>
          </w:p>
        </w:tc>
        <w:tc>
          <w:tcPr>
            <w:tcW w:w="794" w:type="dxa"/>
            <w:tcBorders>
              <w:right w:val="single" w:sz="12" w:space="0" w:color="000000"/>
            </w:tcBorders>
          </w:tcPr>
          <w:p w14:paraId="5E2D367D" w14:textId="77777777" w:rsidR="00847ACA" w:rsidRPr="00847ACA" w:rsidRDefault="00847ACA" w:rsidP="00847ACA">
            <w:pPr>
              <w:tabs>
                <w:tab w:val="clear" w:pos="425"/>
                <w:tab w:val="clear" w:pos="709"/>
                <w:tab w:val="clear" w:pos="992"/>
              </w:tabs>
              <w:autoSpaceDE w:val="0"/>
              <w:autoSpaceDN w:val="0"/>
              <w:spacing w:before="5" w:line="187"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3352</w:t>
            </w:r>
          </w:p>
        </w:tc>
        <w:tc>
          <w:tcPr>
            <w:tcW w:w="156" w:type="dxa"/>
            <w:tcBorders>
              <w:top w:val="single" w:sz="2" w:space="0" w:color="000000"/>
              <w:left w:val="single" w:sz="12" w:space="0" w:color="000000"/>
              <w:bottom w:val="single" w:sz="2" w:space="0" w:color="000000"/>
            </w:tcBorders>
          </w:tcPr>
          <w:p w14:paraId="0790301B"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4192355B" w14:textId="77777777" w:rsidR="00847ACA" w:rsidRPr="00847ACA" w:rsidRDefault="00847ACA" w:rsidP="00847ACA">
            <w:pPr>
              <w:tabs>
                <w:tab w:val="clear" w:pos="425"/>
                <w:tab w:val="clear" w:pos="709"/>
                <w:tab w:val="clear" w:pos="992"/>
              </w:tabs>
              <w:autoSpaceDE w:val="0"/>
              <w:autoSpaceDN w:val="0"/>
              <w:spacing w:before="5" w:line="187"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5,85%</w:t>
            </w:r>
          </w:p>
        </w:tc>
        <w:tc>
          <w:tcPr>
            <w:tcW w:w="977" w:type="dxa"/>
            <w:tcBorders>
              <w:left w:val="single" w:sz="12" w:space="0" w:color="000000"/>
            </w:tcBorders>
          </w:tcPr>
          <w:p w14:paraId="2115AAB8" w14:textId="77777777" w:rsidR="00847ACA" w:rsidRPr="00847ACA" w:rsidRDefault="00847ACA" w:rsidP="00847ACA">
            <w:pPr>
              <w:tabs>
                <w:tab w:val="clear" w:pos="425"/>
                <w:tab w:val="clear" w:pos="709"/>
                <w:tab w:val="clear" w:pos="992"/>
              </w:tabs>
              <w:autoSpaceDE w:val="0"/>
              <w:autoSpaceDN w:val="0"/>
              <w:spacing w:before="5" w:line="187" w:lineRule="exact"/>
              <w:ind w:right="19"/>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5054</w:t>
            </w:r>
          </w:p>
        </w:tc>
        <w:tc>
          <w:tcPr>
            <w:tcW w:w="894" w:type="dxa"/>
          </w:tcPr>
          <w:p w14:paraId="57431355" w14:textId="77777777" w:rsidR="00847ACA" w:rsidRPr="00847ACA" w:rsidRDefault="00847ACA" w:rsidP="00847ACA">
            <w:pPr>
              <w:tabs>
                <w:tab w:val="clear" w:pos="425"/>
                <w:tab w:val="clear" w:pos="709"/>
                <w:tab w:val="clear" w:pos="992"/>
              </w:tabs>
              <w:autoSpaceDE w:val="0"/>
              <w:autoSpaceDN w:val="0"/>
              <w:spacing w:before="5" w:line="187"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4912</w:t>
            </w:r>
          </w:p>
        </w:tc>
        <w:tc>
          <w:tcPr>
            <w:tcW w:w="895" w:type="dxa"/>
          </w:tcPr>
          <w:p w14:paraId="43499073" w14:textId="77777777" w:rsidR="00847ACA" w:rsidRPr="00847ACA" w:rsidRDefault="00847ACA" w:rsidP="00847ACA">
            <w:pPr>
              <w:tabs>
                <w:tab w:val="clear" w:pos="425"/>
                <w:tab w:val="clear" w:pos="709"/>
                <w:tab w:val="clear" w:pos="992"/>
              </w:tabs>
              <w:autoSpaceDE w:val="0"/>
              <w:autoSpaceDN w:val="0"/>
              <w:spacing w:before="5" w:line="187"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5195</w:t>
            </w:r>
          </w:p>
        </w:tc>
      </w:tr>
      <w:tr w:rsidR="00847ACA" w:rsidRPr="00847ACA" w14:paraId="445A5036" w14:textId="77777777" w:rsidTr="00847ACA">
        <w:trPr>
          <w:trHeight w:val="212"/>
          <w:jc w:val="center"/>
        </w:trPr>
        <w:tc>
          <w:tcPr>
            <w:tcW w:w="1345" w:type="dxa"/>
            <w:tcBorders>
              <w:right w:val="single" w:sz="12" w:space="0" w:color="000000"/>
            </w:tcBorders>
          </w:tcPr>
          <w:p w14:paraId="01648303" w14:textId="77777777" w:rsidR="00847ACA" w:rsidRPr="00847ACA" w:rsidRDefault="00847ACA" w:rsidP="00847ACA">
            <w:pPr>
              <w:tabs>
                <w:tab w:val="clear" w:pos="425"/>
                <w:tab w:val="clear" w:pos="709"/>
                <w:tab w:val="clear" w:pos="992"/>
              </w:tabs>
              <w:autoSpaceDE w:val="0"/>
              <w:autoSpaceDN w:val="0"/>
              <w:spacing w:before="5" w:line="188"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SES</w:t>
            </w:r>
          </w:p>
        </w:tc>
        <w:tc>
          <w:tcPr>
            <w:tcW w:w="722" w:type="dxa"/>
            <w:tcBorders>
              <w:left w:val="single" w:sz="12" w:space="0" w:color="000000"/>
            </w:tcBorders>
          </w:tcPr>
          <w:p w14:paraId="0802C2F7" w14:textId="77777777" w:rsidR="00847ACA" w:rsidRPr="00847ACA" w:rsidRDefault="00847ACA" w:rsidP="00847ACA">
            <w:pPr>
              <w:tabs>
                <w:tab w:val="clear" w:pos="425"/>
                <w:tab w:val="clear" w:pos="709"/>
                <w:tab w:val="clear" w:pos="992"/>
              </w:tabs>
              <w:autoSpaceDE w:val="0"/>
              <w:autoSpaceDN w:val="0"/>
              <w:spacing w:before="5" w:line="188" w:lineRule="exact"/>
              <w:ind w:left="17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0,20%</w:t>
            </w:r>
          </w:p>
        </w:tc>
        <w:tc>
          <w:tcPr>
            <w:tcW w:w="1136" w:type="dxa"/>
          </w:tcPr>
          <w:p w14:paraId="6CFE2C09" w14:textId="77777777" w:rsidR="00847ACA" w:rsidRPr="00847ACA" w:rsidRDefault="00847ACA" w:rsidP="00847ACA">
            <w:pPr>
              <w:tabs>
                <w:tab w:val="clear" w:pos="425"/>
                <w:tab w:val="clear" w:pos="709"/>
                <w:tab w:val="clear" w:pos="992"/>
              </w:tabs>
              <w:autoSpaceDE w:val="0"/>
              <w:autoSpaceDN w:val="0"/>
              <w:spacing w:before="5" w:line="188"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0,10%</w:t>
            </w:r>
          </w:p>
        </w:tc>
        <w:tc>
          <w:tcPr>
            <w:tcW w:w="976" w:type="dxa"/>
            <w:tcBorders>
              <w:right w:val="single" w:sz="12" w:space="0" w:color="000000"/>
            </w:tcBorders>
          </w:tcPr>
          <w:p w14:paraId="6DEC4459" w14:textId="77777777" w:rsidR="00847ACA" w:rsidRPr="00847ACA" w:rsidRDefault="00847ACA" w:rsidP="00847ACA">
            <w:pPr>
              <w:tabs>
                <w:tab w:val="clear" w:pos="425"/>
                <w:tab w:val="clear" w:pos="709"/>
                <w:tab w:val="clear" w:pos="992"/>
              </w:tabs>
              <w:autoSpaceDE w:val="0"/>
              <w:autoSpaceDN w:val="0"/>
              <w:spacing w:before="5" w:line="188" w:lineRule="exact"/>
              <w:ind w:right="1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86</w:t>
            </w:r>
          </w:p>
        </w:tc>
        <w:tc>
          <w:tcPr>
            <w:tcW w:w="794" w:type="dxa"/>
            <w:tcBorders>
              <w:left w:val="single" w:sz="12" w:space="0" w:color="000000"/>
            </w:tcBorders>
          </w:tcPr>
          <w:p w14:paraId="1C07024B" w14:textId="77777777" w:rsidR="00847ACA" w:rsidRPr="00847ACA" w:rsidRDefault="00847ACA" w:rsidP="00847ACA">
            <w:pPr>
              <w:tabs>
                <w:tab w:val="clear" w:pos="425"/>
                <w:tab w:val="clear" w:pos="709"/>
                <w:tab w:val="clear" w:pos="992"/>
              </w:tabs>
              <w:autoSpaceDE w:val="0"/>
              <w:autoSpaceDN w:val="0"/>
              <w:spacing w:before="5" w:line="188" w:lineRule="exact"/>
              <w:ind w:right="14"/>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68</w:t>
            </w:r>
          </w:p>
        </w:tc>
        <w:tc>
          <w:tcPr>
            <w:tcW w:w="794" w:type="dxa"/>
            <w:tcBorders>
              <w:right w:val="single" w:sz="12" w:space="0" w:color="000000"/>
            </w:tcBorders>
          </w:tcPr>
          <w:p w14:paraId="53EFC9BE" w14:textId="77777777" w:rsidR="00847ACA" w:rsidRPr="00847ACA" w:rsidRDefault="00847ACA" w:rsidP="00847ACA">
            <w:pPr>
              <w:tabs>
                <w:tab w:val="clear" w:pos="425"/>
                <w:tab w:val="clear" w:pos="709"/>
                <w:tab w:val="clear" w:pos="992"/>
              </w:tabs>
              <w:autoSpaceDE w:val="0"/>
              <w:autoSpaceDN w:val="0"/>
              <w:spacing w:before="5" w:line="188" w:lineRule="exact"/>
              <w:ind w:right="9"/>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103</w:t>
            </w:r>
          </w:p>
        </w:tc>
        <w:tc>
          <w:tcPr>
            <w:tcW w:w="156" w:type="dxa"/>
            <w:tcBorders>
              <w:top w:val="single" w:sz="2" w:space="0" w:color="000000"/>
              <w:left w:val="single" w:sz="12" w:space="0" w:color="000000"/>
              <w:bottom w:val="single" w:sz="2" w:space="0" w:color="000000"/>
            </w:tcBorders>
          </w:tcPr>
          <w:p w14:paraId="311B5757"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00F26BDE" w14:textId="77777777" w:rsidR="00847ACA" w:rsidRPr="00847ACA" w:rsidRDefault="00847ACA" w:rsidP="00847ACA">
            <w:pPr>
              <w:tabs>
                <w:tab w:val="clear" w:pos="425"/>
                <w:tab w:val="clear" w:pos="709"/>
                <w:tab w:val="clear" w:pos="992"/>
              </w:tabs>
              <w:autoSpaceDE w:val="0"/>
              <w:autoSpaceDN w:val="0"/>
              <w:spacing w:before="5" w:line="188"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0,16%</w:t>
            </w:r>
          </w:p>
        </w:tc>
        <w:tc>
          <w:tcPr>
            <w:tcW w:w="977" w:type="dxa"/>
            <w:tcBorders>
              <w:left w:val="single" w:sz="12" w:space="0" w:color="000000"/>
            </w:tcBorders>
          </w:tcPr>
          <w:p w14:paraId="6F20CD28" w14:textId="77777777" w:rsidR="00847ACA" w:rsidRPr="00847ACA" w:rsidRDefault="00847ACA" w:rsidP="00847ACA">
            <w:pPr>
              <w:tabs>
                <w:tab w:val="clear" w:pos="425"/>
                <w:tab w:val="clear" w:pos="709"/>
                <w:tab w:val="clear" w:pos="992"/>
              </w:tabs>
              <w:autoSpaceDE w:val="0"/>
              <w:autoSpaceDN w:val="0"/>
              <w:spacing w:before="5" w:line="188"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135</w:t>
            </w:r>
          </w:p>
        </w:tc>
        <w:tc>
          <w:tcPr>
            <w:tcW w:w="894" w:type="dxa"/>
          </w:tcPr>
          <w:p w14:paraId="586B697F" w14:textId="77777777" w:rsidR="00847ACA" w:rsidRPr="00847ACA" w:rsidRDefault="00847ACA" w:rsidP="00847ACA">
            <w:pPr>
              <w:tabs>
                <w:tab w:val="clear" w:pos="425"/>
                <w:tab w:val="clear" w:pos="709"/>
                <w:tab w:val="clear" w:pos="992"/>
              </w:tabs>
              <w:autoSpaceDE w:val="0"/>
              <w:autoSpaceDN w:val="0"/>
              <w:spacing w:before="5" w:line="188"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112</w:t>
            </w:r>
          </w:p>
        </w:tc>
        <w:tc>
          <w:tcPr>
            <w:tcW w:w="895" w:type="dxa"/>
          </w:tcPr>
          <w:p w14:paraId="2BBB1D28" w14:textId="77777777" w:rsidR="00847ACA" w:rsidRPr="00847ACA" w:rsidRDefault="00847ACA" w:rsidP="00847ACA">
            <w:pPr>
              <w:tabs>
                <w:tab w:val="clear" w:pos="425"/>
                <w:tab w:val="clear" w:pos="709"/>
                <w:tab w:val="clear" w:pos="992"/>
              </w:tabs>
              <w:autoSpaceDE w:val="0"/>
              <w:autoSpaceDN w:val="0"/>
              <w:spacing w:before="5" w:line="188"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156</w:t>
            </w:r>
          </w:p>
        </w:tc>
      </w:tr>
      <w:tr w:rsidR="00847ACA" w:rsidRPr="00847ACA" w14:paraId="2F9FF7BA" w14:textId="77777777" w:rsidTr="00847ACA">
        <w:trPr>
          <w:trHeight w:val="208"/>
          <w:jc w:val="center"/>
        </w:trPr>
        <w:tc>
          <w:tcPr>
            <w:tcW w:w="1345" w:type="dxa"/>
            <w:tcBorders>
              <w:bottom w:val="single" w:sz="12" w:space="0" w:color="000000"/>
              <w:right w:val="single" w:sz="12" w:space="0" w:color="000000"/>
            </w:tcBorders>
          </w:tcPr>
          <w:p w14:paraId="57C408CC" w14:textId="77777777" w:rsidR="00847ACA" w:rsidRPr="00847ACA" w:rsidRDefault="00847ACA" w:rsidP="00847ACA">
            <w:pPr>
              <w:tabs>
                <w:tab w:val="clear" w:pos="425"/>
                <w:tab w:val="clear" w:pos="709"/>
                <w:tab w:val="clear" w:pos="992"/>
              </w:tabs>
              <w:autoSpaceDE w:val="0"/>
              <w:autoSpaceDN w:val="0"/>
              <w:spacing w:before="5" w:line="184"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BBE</w:t>
            </w:r>
          </w:p>
        </w:tc>
        <w:tc>
          <w:tcPr>
            <w:tcW w:w="722" w:type="dxa"/>
            <w:tcBorders>
              <w:left w:val="single" w:sz="12" w:space="0" w:color="000000"/>
              <w:bottom w:val="single" w:sz="12" w:space="0" w:color="000000"/>
            </w:tcBorders>
          </w:tcPr>
          <w:p w14:paraId="16926A81" w14:textId="77777777" w:rsidR="00847ACA" w:rsidRPr="00847ACA" w:rsidRDefault="00847ACA" w:rsidP="00847ACA">
            <w:pPr>
              <w:tabs>
                <w:tab w:val="clear" w:pos="425"/>
                <w:tab w:val="clear" w:pos="709"/>
                <w:tab w:val="clear" w:pos="992"/>
              </w:tabs>
              <w:autoSpaceDE w:val="0"/>
              <w:autoSpaceDN w:val="0"/>
              <w:spacing w:before="5" w:line="184" w:lineRule="exact"/>
              <w:ind w:left="75"/>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0,020%</w:t>
            </w:r>
          </w:p>
        </w:tc>
        <w:tc>
          <w:tcPr>
            <w:tcW w:w="1136" w:type="dxa"/>
            <w:tcBorders>
              <w:bottom w:val="single" w:sz="12" w:space="0" w:color="000000"/>
            </w:tcBorders>
          </w:tcPr>
          <w:p w14:paraId="0A0C9C07" w14:textId="77777777" w:rsidR="00847ACA" w:rsidRPr="00847ACA" w:rsidRDefault="00847ACA" w:rsidP="00847ACA">
            <w:pPr>
              <w:tabs>
                <w:tab w:val="clear" w:pos="425"/>
                <w:tab w:val="clear" w:pos="709"/>
                <w:tab w:val="clear" w:pos="992"/>
              </w:tabs>
              <w:autoSpaceDE w:val="0"/>
              <w:autoSpaceDN w:val="0"/>
              <w:spacing w:before="5" w:line="184" w:lineRule="exact"/>
              <w:ind w:right="1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0,010%</w:t>
            </w:r>
          </w:p>
        </w:tc>
        <w:tc>
          <w:tcPr>
            <w:tcW w:w="976" w:type="dxa"/>
            <w:tcBorders>
              <w:bottom w:val="single" w:sz="12" w:space="0" w:color="000000"/>
              <w:right w:val="single" w:sz="12" w:space="0" w:color="000000"/>
            </w:tcBorders>
          </w:tcPr>
          <w:p w14:paraId="20CA5EC2" w14:textId="77777777" w:rsidR="00847ACA" w:rsidRPr="00847ACA" w:rsidRDefault="00847ACA" w:rsidP="00847ACA">
            <w:pPr>
              <w:tabs>
                <w:tab w:val="clear" w:pos="425"/>
                <w:tab w:val="clear" w:pos="709"/>
                <w:tab w:val="clear" w:pos="992"/>
              </w:tabs>
              <w:autoSpaceDE w:val="0"/>
              <w:autoSpaceDN w:val="0"/>
              <w:spacing w:before="5" w:line="184"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69120</w:t>
            </w:r>
          </w:p>
        </w:tc>
        <w:tc>
          <w:tcPr>
            <w:tcW w:w="794" w:type="dxa"/>
            <w:tcBorders>
              <w:left w:val="single" w:sz="12" w:space="0" w:color="000000"/>
              <w:bottom w:val="single" w:sz="12" w:space="0" w:color="000000"/>
            </w:tcBorders>
          </w:tcPr>
          <w:p w14:paraId="0EA20462" w14:textId="77777777" w:rsidR="00847ACA" w:rsidRPr="00847ACA" w:rsidRDefault="00847ACA" w:rsidP="00847ACA">
            <w:pPr>
              <w:tabs>
                <w:tab w:val="clear" w:pos="425"/>
                <w:tab w:val="clear" w:pos="709"/>
                <w:tab w:val="clear" w:pos="992"/>
              </w:tabs>
              <w:autoSpaceDE w:val="0"/>
              <w:autoSpaceDN w:val="0"/>
              <w:spacing w:before="5" w:line="184"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68594</w:t>
            </w:r>
          </w:p>
        </w:tc>
        <w:tc>
          <w:tcPr>
            <w:tcW w:w="794" w:type="dxa"/>
            <w:tcBorders>
              <w:bottom w:val="single" w:sz="12" w:space="0" w:color="000000"/>
              <w:right w:val="single" w:sz="12" w:space="0" w:color="000000"/>
            </w:tcBorders>
          </w:tcPr>
          <w:p w14:paraId="788ED726" w14:textId="77777777" w:rsidR="00847ACA" w:rsidRPr="00847ACA" w:rsidRDefault="00847ACA" w:rsidP="00847ACA">
            <w:pPr>
              <w:tabs>
                <w:tab w:val="clear" w:pos="425"/>
                <w:tab w:val="clear" w:pos="709"/>
                <w:tab w:val="clear" w:pos="992"/>
              </w:tabs>
              <w:autoSpaceDE w:val="0"/>
              <w:autoSpaceDN w:val="0"/>
              <w:spacing w:before="5" w:line="184"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69644</w:t>
            </w:r>
          </w:p>
        </w:tc>
        <w:tc>
          <w:tcPr>
            <w:tcW w:w="156" w:type="dxa"/>
            <w:tcBorders>
              <w:top w:val="single" w:sz="2" w:space="0" w:color="000000"/>
              <w:left w:val="single" w:sz="12" w:space="0" w:color="000000"/>
              <w:bottom w:val="single" w:sz="2" w:space="0" w:color="000000"/>
            </w:tcBorders>
          </w:tcPr>
          <w:p w14:paraId="1AE0CBD0"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bottom w:val="single" w:sz="12" w:space="0" w:color="000000"/>
              <w:right w:val="single" w:sz="12" w:space="0" w:color="000000"/>
            </w:tcBorders>
          </w:tcPr>
          <w:p w14:paraId="3CF7998B" w14:textId="77777777" w:rsidR="00847ACA" w:rsidRPr="00847ACA" w:rsidRDefault="00847ACA" w:rsidP="00847ACA">
            <w:pPr>
              <w:tabs>
                <w:tab w:val="clear" w:pos="425"/>
                <w:tab w:val="clear" w:pos="709"/>
                <w:tab w:val="clear" w:pos="992"/>
              </w:tabs>
              <w:autoSpaceDE w:val="0"/>
              <w:autoSpaceDN w:val="0"/>
              <w:spacing w:before="5" w:line="184" w:lineRule="exact"/>
              <w:ind w:right="1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0,016%</w:t>
            </w:r>
          </w:p>
        </w:tc>
        <w:tc>
          <w:tcPr>
            <w:tcW w:w="977" w:type="dxa"/>
            <w:tcBorders>
              <w:left w:val="single" w:sz="12" w:space="0" w:color="000000"/>
              <w:bottom w:val="single" w:sz="12" w:space="0" w:color="000000"/>
            </w:tcBorders>
          </w:tcPr>
          <w:p w14:paraId="01CA3F11" w14:textId="77777777" w:rsidR="00847ACA" w:rsidRPr="00847ACA" w:rsidRDefault="00847ACA" w:rsidP="00847ACA">
            <w:pPr>
              <w:tabs>
                <w:tab w:val="clear" w:pos="425"/>
                <w:tab w:val="clear" w:pos="709"/>
                <w:tab w:val="clear" w:pos="992"/>
              </w:tabs>
              <w:autoSpaceDE w:val="0"/>
              <w:autoSpaceDN w:val="0"/>
              <w:spacing w:before="5" w:line="184"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107827</w:t>
            </w:r>
          </w:p>
        </w:tc>
        <w:tc>
          <w:tcPr>
            <w:tcW w:w="894" w:type="dxa"/>
            <w:tcBorders>
              <w:bottom w:val="single" w:sz="12" w:space="0" w:color="000000"/>
            </w:tcBorders>
          </w:tcPr>
          <w:p w14:paraId="46E23349" w14:textId="77777777" w:rsidR="00847ACA" w:rsidRPr="00847ACA" w:rsidRDefault="00847ACA" w:rsidP="00847ACA">
            <w:pPr>
              <w:tabs>
                <w:tab w:val="clear" w:pos="425"/>
                <w:tab w:val="clear" w:pos="709"/>
                <w:tab w:val="clear" w:pos="992"/>
              </w:tabs>
              <w:autoSpaceDE w:val="0"/>
              <w:autoSpaceDN w:val="0"/>
              <w:spacing w:before="5" w:line="184"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107170</w:t>
            </w:r>
          </w:p>
        </w:tc>
        <w:tc>
          <w:tcPr>
            <w:tcW w:w="895" w:type="dxa"/>
            <w:tcBorders>
              <w:bottom w:val="single" w:sz="12" w:space="0" w:color="000000"/>
            </w:tcBorders>
          </w:tcPr>
          <w:p w14:paraId="6ED655A1" w14:textId="77777777" w:rsidR="00847ACA" w:rsidRPr="00847ACA" w:rsidRDefault="00847ACA" w:rsidP="00847ACA">
            <w:pPr>
              <w:tabs>
                <w:tab w:val="clear" w:pos="425"/>
                <w:tab w:val="clear" w:pos="709"/>
                <w:tab w:val="clear" w:pos="992"/>
              </w:tabs>
              <w:autoSpaceDE w:val="0"/>
              <w:autoSpaceDN w:val="0"/>
              <w:spacing w:before="5" w:line="184"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108482</w:t>
            </w:r>
          </w:p>
        </w:tc>
      </w:tr>
      <w:tr w:rsidR="00847ACA" w:rsidRPr="00847ACA" w14:paraId="138BAFB2" w14:textId="77777777" w:rsidTr="00847ACA">
        <w:trPr>
          <w:trHeight w:val="202"/>
          <w:jc w:val="center"/>
        </w:trPr>
        <w:tc>
          <w:tcPr>
            <w:tcW w:w="1345" w:type="dxa"/>
            <w:tcBorders>
              <w:top w:val="single" w:sz="12" w:space="0" w:color="000000"/>
              <w:bottom w:val="single" w:sz="12" w:space="0" w:color="000000"/>
              <w:right w:val="single" w:sz="12" w:space="0" w:color="000000"/>
            </w:tcBorders>
          </w:tcPr>
          <w:p w14:paraId="26EF6653"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722" w:type="dxa"/>
            <w:tcBorders>
              <w:top w:val="single" w:sz="12" w:space="0" w:color="000000"/>
              <w:left w:val="single" w:sz="12" w:space="0" w:color="000000"/>
              <w:bottom w:val="single" w:sz="12" w:space="0" w:color="000000"/>
            </w:tcBorders>
          </w:tcPr>
          <w:p w14:paraId="49354A21"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6" w:type="dxa"/>
            <w:tcBorders>
              <w:top w:val="single" w:sz="12" w:space="0" w:color="000000"/>
              <w:bottom w:val="single" w:sz="12" w:space="0" w:color="000000"/>
            </w:tcBorders>
          </w:tcPr>
          <w:p w14:paraId="1C69B4E0"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976" w:type="dxa"/>
            <w:tcBorders>
              <w:top w:val="single" w:sz="12" w:space="0" w:color="000000"/>
              <w:bottom w:val="single" w:sz="12" w:space="0" w:color="000000"/>
              <w:right w:val="single" w:sz="12" w:space="0" w:color="000000"/>
            </w:tcBorders>
          </w:tcPr>
          <w:p w14:paraId="1E4CA389"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794" w:type="dxa"/>
            <w:tcBorders>
              <w:top w:val="single" w:sz="12" w:space="0" w:color="000000"/>
              <w:left w:val="single" w:sz="12" w:space="0" w:color="000000"/>
              <w:bottom w:val="single" w:sz="12" w:space="0" w:color="000000"/>
            </w:tcBorders>
          </w:tcPr>
          <w:p w14:paraId="7D2A6E0C"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794" w:type="dxa"/>
            <w:tcBorders>
              <w:top w:val="single" w:sz="12" w:space="0" w:color="000000"/>
              <w:bottom w:val="single" w:sz="12" w:space="0" w:color="000000"/>
              <w:right w:val="single" w:sz="12" w:space="0" w:color="000000"/>
            </w:tcBorders>
          </w:tcPr>
          <w:p w14:paraId="5FCCB3CD"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56" w:type="dxa"/>
            <w:tcBorders>
              <w:top w:val="single" w:sz="2" w:space="0" w:color="000000"/>
              <w:left w:val="single" w:sz="12" w:space="0" w:color="000000"/>
              <w:bottom w:val="single" w:sz="12" w:space="0" w:color="000000"/>
            </w:tcBorders>
          </w:tcPr>
          <w:p w14:paraId="4B1A999C"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top w:val="single" w:sz="12" w:space="0" w:color="000000"/>
              <w:bottom w:val="single" w:sz="12" w:space="0" w:color="000000"/>
              <w:right w:val="single" w:sz="12" w:space="0" w:color="000000"/>
            </w:tcBorders>
          </w:tcPr>
          <w:p w14:paraId="5683E337"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977" w:type="dxa"/>
            <w:tcBorders>
              <w:top w:val="single" w:sz="12" w:space="0" w:color="000000"/>
              <w:left w:val="single" w:sz="12" w:space="0" w:color="000000"/>
              <w:bottom w:val="single" w:sz="12" w:space="0" w:color="000000"/>
            </w:tcBorders>
          </w:tcPr>
          <w:p w14:paraId="1CB0A440"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894" w:type="dxa"/>
            <w:tcBorders>
              <w:top w:val="single" w:sz="12" w:space="0" w:color="000000"/>
              <w:bottom w:val="single" w:sz="12" w:space="0" w:color="000000"/>
            </w:tcBorders>
          </w:tcPr>
          <w:p w14:paraId="3F99FAF9"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895" w:type="dxa"/>
            <w:tcBorders>
              <w:top w:val="single" w:sz="12" w:space="0" w:color="000000"/>
              <w:bottom w:val="single" w:sz="12" w:space="0" w:color="000000"/>
            </w:tcBorders>
          </w:tcPr>
          <w:p w14:paraId="113E067D"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r>
      <w:tr w:rsidR="00847ACA" w:rsidRPr="00847ACA" w14:paraId="5CAD24A9" w14:textId="77777777" w:rsidTr="00847ACA">
        <w:trPr>
          <w:trHeight w:val="209"/>
          <w:jc w:val="center"/>
        </w:trPr>
        <w:tc>
          <w:tcPr>
            <w:tcW w:w="9824" w:type="dxa"/>
            <w:gridSpan w:val="11"/>
            <w:tcBorders>
              <w:top w:val="single" w:sz="12" w:space="0" w:color="000000"/>
            </w:tcBorders>
          </w:tcPr>
          <w:p w14:paraId="70E001AC" w14:textId="77777777" w:rsidR="00847ACA" w:rsidRPr="00847ACA" w:rsidRDefault="00847ACA" w:rsidP="00847ACA">
            <w:pPr>
              <w:tabs>
                <w:tab w:val="clear" w:pos="425"/>
                <w:tab w:val="clear" w:pos="709"/>
                <w:tab w:val="clear" w:pos="992"/>
              </w:tabs>
              <w:autoSpaceDE w:val="0"/>
              <w:autoSpaceDN w:val="0"/>
              <w:spacing w:line="189" w:lineRule="exact"/>
              <w:ind w:left="4638" w:right="4614"/>
              <w:jc w:val="center"/>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VC-2</w:t>
            </w:r>
          </w:p>
        </w:tc>
      </w:tr>
      <w:tr w:rsidR="00847ACA" w:rsidRPr="00847ACA" w14:paraId="4B397882" w14:textId="77777777" w:rsidTr="00847ACA">
        <w:trPr>
          <w:trHeight w:val="212"/>
          <w:jc w:val="center"/>
        </w:trPr>
        <w:tc>
          <w:tcPr>
            <w:tcW w:w="2067" w:type="dxa"/>
            <w:gridSpan w:val="2"/>
          </w:tcPr>
          <w:p w14:paraId="796446ED" w14:textId="77777777" w:rsidR="00847ACA" w:rsidRPr="00847ACA" w:rsidRDefault="00847ACA" w:rsidP="00847ACA">
            <w:pPr>
              <w:tabs>
                <w:tab w:val="clear" w:pos="425"/>
                <w:tab w:val="clear" w:pos="709"/>
                <w:tab w:val="clear" w:pos="992"/>
              </w:tabs>
              <w:autoSpaceDE w:val="0"/>
              <w:autoSpaceDN w:val="0"/>
              <w:spacing w:before="3" w:line="190" w:lineRule="exact"/>
              <w:ind w:left="186"/>
              <w:jc w:val="left"/>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5</w:t>
            </w:r>
            <w:r w:rsidRPr="00847ACA">
              <w:rPr>
                <w:rFonts w:ascii="Times New Roman" w:eastAsia="Arial MT" w:hAnsi="Times New Roman" w:cs="Times New Roman"/>
                <w:b/>
                <w:spacing w:val="-3"/>
                <w:sz w:val="18"/>
                <w:lang w:val="en-US" w:eastAsia="en-US"/>
              </w:rPr>
              <w:t xml:space="preserve"> </w:t>
            </w:r>
            <w:r w:rsidRPr="00847ACA">
              <w:rPr>
                <w:rFonts w:ascii="Times New Roman" w:eastAsia="Arial MT" w:hAnsi="Times New Roman" w:cs="Times New Roman"/>
                <w:b/>
                <w:sz w:val="18"/>
                <w:lang w:val="en-US" w:eastAsia="en-US"/>
              </w:rPr>
              <w:t>Mbit/s</w:t>
            </w:r>
            <w:r w:rsidRPr="00847ACA">
              <w:rPr>
                <w:rFonts w:ascii="Times New Roman" w:eastAsia="Arial MT" w:hAnsi="Times New Roman" w:cs="Times New Roman"/>
                <w:b/>
                <w:spacing w:val="-2"/>
                <w:sz w:val="18"/>
                <w:lang w:val="en-US" w:eastAsia="en-US"/>
              </w:rPr>
              <w:t xml:space="preserve"> </w:t>
            </w:r>
            <w:r w:rsidRPr="00847ACA">
              <w:rPr>
                <w:rFonts w:ascii="Times New Roman" w:eastAsia="Arial MT" w:hAnsi="Times New Roman" w:cs="Times New Roman"/>
                <w:b/>
                <w:sz w:val="18"/>
                <w:lang w:val="en-US" w:eastAsia="en-US"/>
              </w:rPr>
              <w:t>to 15</w:t>
            </w:r>
            <w:r w:rsidRPr="00847ACA">
              <w:rPr>
                <w:rFonts w:ascii="Times New Roman" w:eastAsia="Arial MT" w:hAnsi="Times New Roman" w:cs="Times New Roman"/>
                <w:b/>
                <w:spacing w:val="-2"/>
                <w:sz w:val="18"/>
                <w:lang w:val="en-US" w:eastAsia="en-US"/>
              </w:rPr>
              <w:t xml:space="preserve"> </w:t>
            </w:r>
            <w:r w:rsidRPr="00847ACA">
              <w:rPr>
                <w:rFonts w:ascii="Times New Roman" w:eastAsia="Arial MT" w:hAnsi="Times New Roman" w:cs="Times New Roman"/>
                <w:b/>
                <w:sz w:val="18"/>
                <w:lang w:val="en-US" w:eastAsia="en-US"/>
              </w:rPr>
              <w:t>Mbit/s</w:t>
            </w:r>
          </w:p>
        </w:tc>
        <w:tc>
          <w:tcPr>
            <w:tcW w:w="3700" w:type="dxa"/>
            <w:gridSpan w:val="4"/>
            <w:tcBorders>
              <w:right w:val="single" w:sz="12" w:space="0" w:color="000000"/>
            </w:tcBorders>
          </w:tcPr>
          <w:p w14:paraId="1701E2A5" w14:textId="7FB5FECB" w:rsidR="00847ACA" w:rsidRPr="00847ACA" w:rsidRDefault="00B65F79" w:rsidP="00847ACA">
            <w:pPr>
              <w:tabs>
                <w:tab w:val="clear" w:pos="425"/>
                <w:tab w:val="clear" w:pos="709"/>
                <w:tab w:val="clear" w:pos="992"/>
              </w:tabs>
              <w:autoSpaceDE w:val="0"/>
              <w:autoSpaceDN w:val="0"/>
              <w:spacing w:before="3" w:line="190" w:lineRule="exact"/>
              <w:ind w:left="1394" w:right="1359"/>
              <w:jc w:val="center"/>
              <w:rPr>
                <w:rFonts w:ascii="Times New Roman" w:eastAsia="Arial MT" w:hAnsi="Times New Roman" w:cs="Times New Roman"/>
                <w:b/>
                <w:sz w:val="18"/>
                <w:lang w:val="en-US" w:eastAsia="en-US"/>
              </w:rPr>
            </w:pPr>
            <w:r>
              <w:rPr>
                <w:rFonts w:ascii="Times New Roman" w:eastAsia="Arial MT" w:hAnsi="Times New Roman" w:cs="Times New Roman"/>
                <w:b/>
                <w:sz w:val="18"/>
                <w:lang w:val="en-US" w:eastAsia="en-US"/>
              </w:rPr>
              <w:t>Mặt đất</w:t>
            </w:r>
          </w:p>
        </w:tc>
        <w:tc>
          <w:tcPr>
            <w:tcW w:w="156" w:type="dxa"/>
            <w:tcBorders>
              <w:left w:val="single" w:sz="12" w:space="0" w:color="000000"/>
              <w:bottom w:val="single" w:sz="2" w:space="0" w:color="000000"/>
            </w:tcBorders>
          </w:tcPr>
          <w:p w14:paraId="3E6080D3"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3901" w:type="dxa"/>
            <w:gridSpan w:val="4"/>
          </w:tcPr>
          <w:p w14:paraId="173AF0ED" w14:textId="77777777" w:rsidR="00847ACA" w:rsidRPr="00847ACA" w:rsidRDefault="00847ACA" w:rsidP="00847ACA">
            <w:pPr>
              <w:tabs>
                <w:tab w:val="clear" w:pos="425"/>
                <w:tab w:val="clear" w:pos="709"/>
                <w:tab w:val="clear" w:pos="992"/>
              </w:tabs>
              <w:autoSpaceDE w:val="0"/>
              <w:autoSpaceDN w:val="0"/>
              <w:spacing w:before="3" w:line="190" w:lineRule="exact"/>
              <w:ind w:left="1582" w:right="1566"/>
              <w:jc w:val="center"/>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Vệ tinh</w:t>
            </w:r>
          </w:p>
        </w:tc>
      </w:tr>
      <w:tr w:rsidR="00847ACA" w:rsidRPr="00847ACA" w14:paraId="0769F5A4" w14:textId="77777777" w:rsidTr="00847ACA">
        <w:trPr>
          <w:trHeight w:val="212"/>
          <w:jc w:val="center"/>
        </w:trPr>
        <w:tc>
          <w:tcPr>
            <w:tcW w:w="1345" w:type="dxa"/>
            <w:tcBorders>
              <w:right w:val="single" w:sz="12" w:space="0" w:color="000000"/>
            </w:tcBorders>
          </w:tcPr>
          <w:p w14:paraId="76D0E6D8" w14:textId="77777777" w:rsidR="00847ACA" w:rsidRPr="00847ACA" w:rsidRDefault="00847ACA" w:rsidP="00847ACA">
            <w:pPr>
              <w:tabs>
                <w:tab w:val="clear" w:pos="425"/>
                <w:tab w:val="clear" w:pos="709"/>
                <w:tab w:val="clear" w:pos="992"/>
              </w:tabs>
              <w:autoSpaceDE w:val="0"/>
              <w:autoSpaceDN w:val="0"/>
              <w:spacing w:before="3" w:line="190" w:lineRule="exact"/>
              <w:ind w:right="22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Tham số</w:t>
            </w:r>
          </w:p>
        </w:tc>
        <w:tc>
          <w:tcPr>
            <w:tcW w:w="722" w:type="dxa"/>
            <w:tcBorders>
              <w:left w:val="single" w:sz="12" w:space="0" w:color="000000"/>
            </w:tcBorders>
          </w:tcPr>
          <w:p w14:paraId="4734E195" w14:textId="77777777" w:rsidR="00847ACA" w:rsidRPr="00847ACA" w:rsidRDefault="00847ACA" w:rsidP="00847ACA">
            <w:pPr>
              <w:tabs>
                <w:tab w:val="clear" w:pos="425"/>
                <w:tab w:val="clear" w:pos="709"/>
                <w:tab w:val="clear" w:pos="992"/>
              </w:tabs>
              <w:autoSpaceDE w:val="0"/>
              <w:autoSpaceDN w:val="0"/>
              <w:spacing w:before="3" w:line="190" w:lineRule="exact"/>
              <w:ind w:left="118"/>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G.826</w:t>
            </w:r>
          </w:p>
        </w:tc>
        <w:tc>
          <w:tcPr>
            <w:tcW w:w="1136" w:type="dxa"/>
          </w:tcPr>
          <w:p w14:paraId="52BEE75F" w14:textId="77777777" w:rsidR="00847ACA" w:rsidRPr="00847ACA" w:rsidRDefault="00847ACA" w:rsidP="00847ACA">
            <w:pPr>
              <w:tabs>
                <w:tab w:val="clear" w:pos="425"/>
                <w:tab w:val="clear" w:pos="709"/>
                <w:tab w:val="clear" w:pos="992"/>
              </w:tabs>
              <w:autoSpaceDE w:val="0"/>
              <w:autoSpaceDN w:val="0"/>
              <w:spacing w:before="3" w:line="190" w:lineRule="exact"/>
              <w:ind w:right="2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Tỷ lệ (trung bình)</w:t>
            </w:r>
          </w:p>
        </w:tc>
        <w:tc>
          <w:tcPr>
            <w:tcW w:w="976" w:type="dxa"/>
            <w:tcBorders>
              <w:right w:val="single" w:sz="12" w:space="0" w:color="000000"/>
            </w:tcBorders>
          </w:tcPr>
          <w:p w14:paraId="00BF03FA" w14:textId="77777777" w:rsidR="00847ACA" w:rsidRPr="00847ACA" w:rsidRDefault="00847ACA" w:rsidP="00847ACA">
            <w:pPr>
              <w:tabs>
                <w:tab w:val="clear" w:pos="425"/>
                <w:tab w:val="clear" w:pos="709"/>
                <w:tab w:val="clear" w:pos="992"/>
              </w:tabs>
              <w:autoSpaceDE w:val="0"/>
              <w:autoSpaceDN w:val="0"/>
              <w:spacing w:before="3" w:line="190" w:lineRule="exact"/>
              <w:ind w:left="14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Tuyệt đối</w:t>
            </w:r>
          </w:p>
        </w:tc>
        <w:tc>
          <w:tcPr>
            <w:tcW w:w="794" w:type="dxa"/>
            <w:tcBorders>
              <w:left w:val="single" w:sz="12" w:space="0" w:color="000000"/>
            </w:tcBorders>
          </w:tcPr>
          <w:p w14:paraId="3B0846D7" w14:textId="77777777" w:rsidR="00847ACA" w:rsidRPr="00847ACA" w:rsidRDefault="00847ACA" w:rsidP="00847ACA">
            <w:pPr>
              <w:tabs>
                <w:tab w:val="clear" w:pos="425"/>
                <w:tab w:val="clear" w:pos="709"/>
                <w:tab w:val="clear" w:pos="992"/>
              </w:tabs>
              <w:autoSpaceDE w:val="0"/>
              <w:autoSpaceDN w:val="0"/>
              <w:spacing w:before="3" w:line="190" w:lineRule="exact"/>
              <w:ind w:left="258" w:right="239"/>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S1</w:t>
            </w:r>
          </w:p>
        </w:tc>
        <w:tc>
          <w:tcPr>
            <w:tcW w:w="794" w:type="dxa"/>
            <w:tcBorders>
              <w:right w:val="single" w:sz="12" w:space="0" w:color="000000"/>
            </w:tcBorders>
          </w:tcPr>
          <w:p w14:paraId="479288B6" w14:textId="77777777" w:rsidR="00847ACA" w:rsidRPr="00847ACA" w:rsidRDefault="00847ACA" w:rsidP="00847ACA">
            <w:pPr>
              <w:tabs>
                <w:tab w:val="clear" w:pos="425"/>
                <w:tab w:val="clear" w:pos="709"/>
                <w:tab w:val="clear" w:pos="992"/>
              </w:tabs>
              <w:autoSpaceDE w:val="0"/>
              <w:autoSpaceDN w:val="0"/>
              <w:spacing w:before="3" w:line="190" w:lineRule="exact"/>
              <w:ind w:left="263" w:right="233"/>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S2</w:t>
            </w:r>
          </w:p>
        </w:tc>
        <w:tc>
          <w:tcPr>
            <w:tcW w:w="156" w:type="dxa"/>
            <w:tcBorders>
              <w:top w:val="single" w:sz="2" w:space="0" w:color="000000"/>
              <w:left w:val="single" w:sz="12" w:space="0" w:color="000000"/>
              <w:bottom w:val="single" w:sz="2" w:space="0" w:color="000000"/>
            </w:tcBorders>
          </w:tcPr>
          <w:p w14:paraId="5B9394EB"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47C4DD4D" w14:textId="77777777" w:rsidR="00847ACA" w:rsidRPr="00847ACA" w:rsidRDefault="00847ACA" w:rsidP="00847ACA">
            <w:pPr>
              <w:tabs>
                <w:tab w:val="clear" w:pos="425"/>
                <w:tab w:val="clear" w:pos="709"/>
                <w:tab w:val="clear" w:pos="992"/>
              </w:tabs>
              <w:autoSpaceDE w:val="0"/>
              <w:autoSpaceDN w:val="0"/>
              <w:spacing w:before="3" w:line="190" w:lineRule="exact"/>
              <w:ind w:right="24"/>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Tỷ lệ (trung bình)</w:t>
            </w:r>
          </w:p>
        </w:tc>
        <w:tc>
          <w:tcPr>
            <w:tcW w:w="977" w:type="dxa"/>
            <w:tcBorders>
              <w:left w:val="single" w:sz="12" w:space="0" w:color="000000"/>
            </w:tcBorders>
          </w:tcPr>
          <w:p w14:paraId="666ABC52" w14:textId="77777777" w:rsidR="00847ACA" w:rsidRPr="00847ACA" w:rsidRDefault="00847ACA" w:rsidP="00847ACA">
            <w:pPr>
              <w:tabs>
                <w:tab w:val="clear" w:pos="425"/>
                <w:tab w:val="clear" w:pos="709"/>
                <w:tab w:val="clear" w:pos="992"/>
              </w:tabs>
              <w:autoSpaceDE w:val="0"/>
              <w:autoSpaceDN w:val="0"/>
              <w:spacing w:before="3" w:line="190" w:lineRule="exact"/>
              <w:ind w:left="135"/>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Tuyệt đối</w:t>
            </w:r>
          </w:p>
        </w:tc>
        <w:tc>
          <w:tcPr>
            <w:tcW w:w="894" w:type="dxa"/>
          </w:tcPr>
          <w:p w14:paraId="27C77E77" w14:textId="77777777" w:rsidR="00847ACA" w:rsidRPr="00847ACA" w:rsidRDefault="00847ACA" w:rsidP="00847ACA">
            <w:pPr>
              <w:tabs>
                <w:tab w:val="clear" w:pos="425"/>
                <w:tab w:val="clear" w:pos="709"/>
                <w:tab w:val="clear" w:pos="992"/>
              </w:tabs>
              <w:autoSpaceDE w:val="0"/>
              <w:autoSpaceDN w:val="0"/>
              <w:spacing w:before="3" w:line="190" w:lineRule="exact"/>
              <w:ind w:left="314" w:right="298"/>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S1</w:t>
            </w:r>
          </w:p>
        </w:tc>
        <w:tc>
          <w:tcPr>
            <w:tcW w:w="895" w:type="dxa"/>
          </w:tcPr>
          <w:p w14:paraId="2B4B6B8E" w14:textId="77777777" w:rsidR="00847ACA" w:rsidRPr="00847ACA" w:rsidRDefault="00847ACA" w:rsidP="00847ACA">
            <w:pPr>
              <w:tabs>
                <w:tab w:val="clear" w:pos="425"/>
                <w:tab w:val="clear" w:pos="709"/>
                <w:tab w:val="clear" w:pos="992"/>
              </w:tabs>
              <w:autoSpaceDE w:val="0"/>
              <w:autoSpaceDN w:val="0"/>
              <w:spacing w:before="3" w:line="190" w:lineRule="exact"/>
              <w:ind w:left="311" w:right="303"/>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S2</w:t>
            </w:r>
          </w:p>
        </w:tc>
      </w:tr>
      <w:tr w:rsidR="00847ACA" w:rsidRPr="00847ACA" w14:paraId="24AA1E6A" w14:textId="77777777" w:rsidTr="00847ACA">
        <w:trPr>
          <w:trHeight w:val="212"/>
          <w:jc w:val="center"/>
        </w:trPr>
        <w:tc>
          <w:tcPr>
            <w:tcW w:w="1345" w:type="dxa"/>
            <w:tcBorders>
              <w:right w:val="single" w:sz="12" w:space="0" w:color="000000"/>
            </w:tcBorders>
          </w:tcPr>
          <w:p w14:paraId="070139E5" w14:textId="77777777" w:rsidR="00847ACA" w:rsidRPr="00847ACA" w:rsidRDefault="00847ACA" w:rsidP="00847ACA">
            <w:pPr>
              <w:tabs>
                <w:tab w:val="clear" w:pos="425"/>
                <w:tab w:val="clear" w:pos="709"/>
                <w:tab w:val="clear" w:pos="992"/>
              </w:tabs>
              <w:autoSpaceDE w:val="0"/>
              <w:autoSpaceDN w:val="0"/>
              <w:spacing w:before="3" w:line="190"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ES</w:t>
            </w:r>
          </w:p>
        </w:tc>
        <w:tc>
          <w:tcPr>
            <w:tcW w:w="722" w:type="dxa"/>
            <w:tcBorders>
              <w:left w:val="single" w:sz="12" w:space="0" w:color="000000"/>
            </w:tcBorders>
          </w:tcPr>
          <w:p w14:paraId="5516CB33" w14:textId="77777777" w:rsidR="00847ACA" w:rsidRPr="00847ACA" w:rsidRDefault="00847ACA" w:rsidP="00847ACA">
            <w:pPr>
              <w:tabs>
                <w:tab w:val="clear" w:pos="425"/>
                <w:tab w:val="clear" w:pos="709"/>
                <w:tab w:val="clear" w:pos="992"/>
              </w:tabs>
              <w:autoSpaceDE w:val="0"/>
              <w:autoSpaceDN w:val="0"/>
              <w:spacing w:before="3" w:line="190" w:lineRule="exact"/>
              <w:ind w:left="17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5,00%</w:t>
            </w:r>
          </w:p>
        </w:tc>
        <w:tc>
          <w:tcPr>
            <w:tcW w:w="1136" w:type="dxa"/>
          </w:tcPr>
          <w:p w14:paraId="667E4887" w14:textId="77777777" w:rsidR="00847ACA" w:rsidRPr="00847ACA" w:rsidRDefault="00847ACA" w:rsidP="00847ACA">
            <w:pPr>
              <w:tabs>
                <w:tab w:val="clear" w:pos="425"/>
                <w:tab w:val="clear" w:pos="709"/>
                <w:tab w:val="clear" w:pos="992"/>
              </w:tabs>
              <w:autoSpaceDE w:val="0"/>
              <w:autoSpaceDN w:val="0"/>
              <w:spacing w:before="3" w:line="190"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2,50%</w:t>
            </w:r>
          </w:p>
        </w:tc>
        <w:tc>
          <w:tcPr>
            <w:tcW w:w="976" w:type="dxa"/>
            <w:tcBorders>
              <w:right w:val="single" w:sz="12" w:space="0" w:color="000000"/>
            </w:tcBorders>
          </w:tcPr>
          <w:p w14:paraId="15B15D8E" w14:textId="77777777" w:rsidR="00847ACA" w:rsidRPr="00847ACA" w:rsidRDefault="00847ACA" w:rsidP="00847ACA">
            <w:pPr>
              <w:tabs>
                <w:tab w:val="clear" w:pos="425"/>
                <w:tab w:val="clear" w:pos="709"/>
                <w:tab w:val="clear" w:pos="992"/>
              </w:tabs>
              <w:autoSpaceDE w:val="0"/>
              <w:autoSpaceDN w:val="0"/>
              <w:spacing w:before="3" w:line="190"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2160</w:t>
            </w:r>
          </w:p>
        </w:tc>
        <w:tc>
          <w:tcPr>
            <w:tcW w:w="794" w:type="dxa"/>
            <w:tcBorders>
              <w:left w:val="single" w:sz="12" w:space="0" w:color="000000"/>
            </w:tcBorders>
          </w:tcPr>
          <w:p w14:paraId="505EC363" w14:textId="77777777" w:rsidR="00847ACA" w:rsidRPr="00847ACA" w:rsidRDefault="00847ACA" w:rsidP="00847ACA">
            <w:pPr>
              <w:tabs>
                <w:tab w:val="clear" w:pos="425"/>
                <w:tab w:val="clear" w:pos="709"/>
                <w:tab w:val="clear" w:pos="992"/>
              </w:tabs>
              <w:autoSpaceDE w:val="0"/>
              <w:autoSpaceDN w:val="0"/>
              <w:spacing w:before="3" w:line="190"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2067</w:t>
            </w:r>
          </w:p>
        </w:tc>
        <w:tc>
          <w:tcPr>
            <w:tcW w:w="794" w:type="dxa"/>
            <w:tcBorders>
              <w:right w:val="single" w:sz="12" w:space="0" w:color="000000"/>
            </w:tcBorders>
          </w:tcPr>
          <w:p w14:paraId="5E7A8CA6" w14:textId="77777777" w:rsidR="00847ACA" w:rsidRPr="00847ACA" w:rsidRDefault="00847ACA" w:rsidP="00847ACA">
            <w:pPr>
              <w:tabs>
                <w:tab w:val="clear" w:pos="425"/>
                <w:tab w:val="clear" w:pos="709"/>
                <w:tab w:val="clear" w:pos="992"/>
              </w:tabs>
              <w:autoSpaceDE w:val="0"/>
              <w:autoSpaceDN w:val="0"/>
              <w:spacing w:before="3" w:line="190"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2251</w:t>
            </w:r>
          </w:p>
        </w:tc>
        <w:tc>
          <w:tcPr>
            <w:tcW w:w="156" w:type="dxa"/>
            <w:tcBorders>
              <w:top w:val="single" w:sz="2" w:space="0" w:color="000000"/>
              <w:left w:val="single" w:sz="12" w:space="0" w:color="000000"/>
              <w:bottom w:val="single" w:sz="2" w:space="0" w:color="000000"/>
            </w:tcBorders>
          </w:tcPr>
          <w:p w14:paraId="1E72946C"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2CB4BE17" w14:textId="77777777" w:rsidR="00847ACA" w:rsidRPr="00847ACA" w:rsidRDefault="00847ACA" w:rsidP="00847ACA">
            <w:pPr>
              <w:tabs>
                <w:tab w:val="clear" w:pos="425"/>
                <w:tab w:val="clear" w:pos="709"/>
                <w:tab w:val="clear" w:pos="992"/>
              </w:tabs>
              <w:autoSpaceDE w:val="0"/>
              <w:autoSpaceDN w:val="0"/>
              <w:spacing w:before="3" w:line="190"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3,90%</w:t>
            </w:r>
          </w:p>
        </w:tc>
        <w:tc>
          <w:tcPr>
            <w:tcW w:w="977" w:type="dxa"/>
            <w:tcBorders>
              <w:left w:val="single" w:sz="12" w:space="0" w:color="000000"/>
            </w:tcBorders>
          </w:tcPr>
          <w:p w14:paraId="2CED3D71" w14:textId="77777777" w:rsidR="00847ACA" w:rsidRPr="00847ACA" w:rsidRDefault="00847ACA" w:rsidP="00847ACA">
            <w:pPr>
              <w:tabs>
                <w:tab w:val="clear" w:pos="425"/>
                <w:tab w:val="clear" w:pos="709"/>
                <w:tab w:val="clear" w:pos="992"/>
              </w:tabs>
              <w:autoSpaceDE w:val="0"/>
              <w:autoSpaceDN w:val="0"/>
              <w:spacing w:before="3" w:line="190" w:lineRule="exact"/>
              <w:ind w:right="19"/>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3370</w:t>
            </w:r>
          </w:p>
        </w:tc>
        <w:tc>
          <w:tcPr>
            <w:tcW w:w="894" w:type="dxa"/>
          </w:tcPr>
          <w:p w14:paraId="245ADDA9" w14:textId="77777777" w:rsidR="00847ACA" w:rsidRPr="00847ACA" w:rsidRDefault="00847ACA" w:rsidP="00847ACA">
            <w:pPr>
              <w:tabs>
                <w:tab w:val="clear" w:pos="425"/>
                <w:tab w:val="clear" w:pos="709"/>
                <w:tab w:val="clear" w:pos="992"/>
              </w:tabs>
              <w:autoSpaceDE w:val="0"/>
              <w:autoSpaceDN w:val="0"/>
              <w:spacing w:before="3" w:line="190"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3254</w:t>
            </w:r>
          </w:p>
        </w:tc>
        <w:tc>
          <w:tcPr>
            <w:tcW w:w="895" w:type="dxa"/>
          </w:tcPr>
          <w:p w14:paraId="4CF66C6B" w14:textId="77777777" w:rsidR="00847ACA" w:rsidRPr="00847ACA" w:rsidRDefault="00847ACA" w:rsidP="00847ACA">
            <w:pPr>
              <w:tabs>
                <w:tab w:val="clear" w:pos="425"/>
                <w:tab w:val="clear" w:pos="709"/>
                <w:tab w:val="clear" w:pos="992"/>
              </w:tabs>
              <w:autoSpaceDE w:val="0"/>
              <w:autoSpaceDN w:val="0"/>
              <w:spacing w:before="3" w:line="190"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3484</w:t>
            </w:r>
          </w:p>
        </w:tc>
      </w:tr>
      <w:tr w:rsidR="00847ACA" w:rsidRPr="00847ACA" w14:paraId="027E4B9D" w14:textId="77777777" w:rsidTr="00847ACA">
        <w:trPr>
          <w:trHeight w:val="212"/>
          <w:jc w:val="center"/>
        </w:trPr>
        <w:tc>
          <w:tcPr>
            <w:tcW w:w="1345" w:type="dxa"/>
            <w:tcBorders>
              <w:right w:val="single" w:sz="12" w:space="0" w:color="000000"/>
            </w:tcBorders>
          </w:tcPr>
          <w:p w14:paraId="2D5D7E4F" w14:textId="77777777" w:rsidR="00847ACA" w:rsidRPr="00847ACA" w:rsidRDefault="00847ACA" w:rsidP="00847ACA">
            <w:pPr>
              <w:tabs>
                <w:tab w:val="clear" w:pos="425"/>
                <w:tab w:val="clear" w:pos="709"/>
                <w:tab w:val="clear" w:pos="992"/>
              </w:tabs>
              <w:autoSpaceDE w:val="0"/>
              <w:autoSpaceDN w:val="0"/>
              <w:spacing w:before="3" w:line="190"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SES</w:t>
            </w:r>
          </w:p>
        </w:tc>
        <w:tc>
          <w:tcPr>
            <w:tcW w:w="722" w:type="dxa"/>
            <w:tcBorders>
              <w:left w:val="single" w:sz="12" w:space="0" w:color="000000"/>
            </w:tcBorders>
          </w:tcPr>
          <w:p w14:paraId="76C36035" w14:textId="77777777" w:rsidR="00847ACA" w:rsidRPr="00847ACA" w:rsidRDefault="00847ACA" w:rsidP="00847ACA">
            <w:pPr>
              <w:tabs>
                <w:tab w:val="clear" w:pos="425"/>
                <w:tab w:val="clear" w:pos="709"/>
                <w:tab w:val="clear" w:pos="992"/>
              </w:tabs>
              <w:autoSpaceDE w:val="0"/>
              <w:autoSpaceDN w:val="0"/>
              <w:spacing w:before="3" w:line="190" w:lineRule="exact"/>
              <w:ind w:left="17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0,20%</w:t>
            </w:r>
          </w:p>
        </w:tc>
        <w:tc>
          <w:tcPr>
            <w:tcW w:w="1136" w:type="dxa"/>
          </w:tcPr>
          <w:p w14:paraId="404EC458" w14:textId="77777777" w:rsidR="00847ACA" w:rsidRPr="00847ACA" w:rsidRDefault="00847ACA" w:rsidP="00847ACA">
            <w:pPr>
              <w:tabs>
                <w:tab w:val="clear" w:pos="425"/>
                <w:tab w:val="clear" w:pos="709"/>
                <w:tab w:val="clear" w:pos="992"/>
              </w:tabs>
              <w:autoSpaceDE w:val="0"/>
              <w:autoSpaceDN w:val="0"/>
              <w:spacing w:before="3" w:line="190"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0,10%</w:t>
            </w:r>
          </w:p>
        </w:tc>
        <w:tc>
          <w:tcPr>
            <w:tcW w:w="976" w:type="dxa"/>
            <w:tcBorders>
              <w:right w:val="single" w:sz="12" w:space="0" w:color="000000"/>
            </w:tcBorders>
          </w:tcPr>
          <w:p w14:paraId="28CF3DCF" w14:textId="77777777" w:rsidR="00847ACA" w:rsidRPr="00847ACA" w:rsidRDefault="00847ACA" w:rsidP="00847ACA">
            <w:pPr>
              <w:tabs>
                <w:tab w:val="clear" w:pos="425"/>
                <w:tab w:val="clear" w:pos="709"/>
                <w:tab w:val="clear" w:pos="992"/>
              </w:tabs>
              <w:autoSpaceDE w:val="0"/>
              <w:autoSpaceDN w:val="0"/>
              <w:spacing w:before="3" w:line="190" w:lineRule="exact"/>
              <w:ind w:right="1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86</w:t>
            </w:r>
          </w:p>
        </w:tc>
        <w:tc>
          <w:tcPr>
            <w:tcW w:w="794" w:type="dxa"/>
            <w:tcBorders>
              <w:left w:val="single" w:sz="12" w:space="0" w:color="000000"/>
            </w:tcBorders>
          </w:tcPr>
          <w:p w14:paraId="3182FFDF" w14:textId="77777777" w:rsidR="00847ACA" w:rsidRPr="00847ACA" w:rsidRDefault="00847ACA" w:rsidP="00847ACA">
            <w:pPr>
              <w:tabs>
                <w:tab w:val="clear" w:pos="425"/>
                <w:tab w:val="clear" w:pos="709"/>
                <w:tab w:val="clear" w:pos="992"/>
              </w:tabs>
              <w:autoSpaceDE w:val="0"/>
              <w:autoSpaceDN w:val="0"/>
              <w:spacing w:before="3" w:line="190" w:lineRule="exact"/>
              <w:ind w:right="14"/>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68</w:t>
            </w:r>
          </w:p>
        </w:tc>
        <w:tc>
          <w:tcPr>
            <w:tcW w:w="794" w:type="dxa"/>
            <w:tcBorders>
              <w:right w:val="single" w:sz="12" w:space="0" w:color="000000"/>
            </w:tcBorders>
          </w:tcPr>
          <w:p w14:paraId="099EE768" w14:textId="77777777" w:rsidR="00847ACA" w:rsidRPr="00847ACA" w:rsidRDefault="00847ACA" w:rsidP="00847ACA">
            <w:pPr>
              <w:tabs>
                <w:tab w:val="clear" w:pos="425"/>
                <w:tab w:val="clear" w:pos="709"/>
                <w:tab w:val="clear" w:pos="992"/>
              </w:tabs>
              <w:autoSpaceDE w:val="0"/>
              <w:autoSpaceDN w:val="0"/>
              <w:spacing w:before="3" w:line="190" w:lineRule="exact"/>
              <w:ind w:right="9"/>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103</w:t>
            </w:r>
          </w:p>
        </w:tc>
        <w:tc>
          <w:tcPr>
            <w:tcW w:w="156" w:type="dxa"/>
            <w:tcBorders>
              <w:top w:val="single" w:sz="2" w:space="0" w:color="000000"/>
              <w:left w:val="single" w:sz="12" w:space="0" w:color="000000"/>
              <w:bottom w:val="single" w:sz="2" w:space="0" w:color="000000"/>
            </w:tcBorders>
          </w:tcPr>
          <w:p w14:paraId="302028A5"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5CC40DB1" w14:textId="77777777" w:rsidR="00847ACA" w:rsidRPr="00847ACA" w:rsidRDefault="00847ACA" w:rsidP="00847ACA">
            <w:pPr>
              <w:tabs>
                <w:tab w:val="clear" w:pos="425"/>
                <w:tab w:val="clear" w:pos="709"/>
                <w:tab w:val="clear" w:pos="992"/>
              </w:tabs>
              <w:autoSpaceDE w:val="0"/>
              <w:autoSpaceDN w:val="0"/>
              <w:spacing w:before="3" w:line="190"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0,16%</w:t>
            </w:r>
          </w:p>
        </w:tc>
        <w:tc>
          <w:tcPr>
            <w:tcW w:w="977" w:type="dxa"/>
            <w:tcBorders>
              <w:left w:val="single" w:sz="12" w:space="0" w:color="000000"/>
            </w:tcBorders>
          </w:tcPr>
          <w:p w14:paraId="684E31A4" w14:textId="77777777" w:rsidR="00847ACA" w:rsidRPr="00847ACA" w:rsidRDefault="00847ACA" w:rsidP="00847ACA">
            <w:pPr>
              <w:tabs>
                <w:tab w:val="clear" w:pos="425"/>
                <w:tab w:val="clear" w:pos="709"/>
                <w:tab w:val="clear" w:pos="992"/>
              </w:tabs>
              <w:autoSpaceDE w:val="0"/>
              <w:autoSpaceDN w:val="0"/>
              <w:spacing w:before="3" w:line="190"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135</w:t>
            </w:r>
          </w:p>
        </w:tc>
        <w:tc>
          <w:tcPr>
            <w:tcW w:w="894" w:type="dxa"/>
          </w:tcPr>
          <w:p w14:paraId="1AD34177" w14:textId="77777777" w:rsidR="00847ACA" w:rsidRPr="00847ACA" w:rsidRDefault="00847ACA" w:rsidP="00847ACA">
            <w:pPr>
              <w:tabs>
                <w:tab w:val="clear" w:pos="425"/>
                <w:tab w:val="clear" w:pos="709"/>
                <w:tab w:val="clear" w:pos="992"/>
              </w:tabs>
              <w:autoSpaceDE w:val="0"/>
              <w:autoSpaceDN w:val="0"/>
              <w:spacing w:before="3" w:line="190"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112</w:t>
            </w:r>
          </w:p>
        </w:tc>
        <w:tc>
          <w:tcPr>
            <w:tcW w:w="895" w:type="dxa"/>
          </w:tcPr>
          <w:p w14:paraId="35832063" w14:textId="77777777" w:rsidR="00847ACA" w:rsidRPr="00847ACA" w:rsidRDefault="00847ACA" w:rsidP="00847ACA">
            <w:pPr>
              <w:tabs>
                <w:tab w:val="clear" w:pos="425"/>
                <w:tab w:val="clear" w:pos="709"/>
                <w:tab w:val="clear" w:pos="992"/>
              </w:tabs>
              <w:autoSpaceDE w:val="0"/>
              <w:autoSpaceDN w:val="0"/>
              <w:spacing w:before="3" w:line="190"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156</w:t>
            </w:r>
          </w:p>
        </w:tc>
      </w:tr>
      <w:tr w:rsidR="00847ACA" w:rsidRPr="00847ACA" w14:paraId="5A7084BC" w14:textId="77777777" w:rsidTr="00847ACA">
        <w:trPr>
          <w:trHeight w:val="212"/>
          <w:jc w:val="center"/>
        </w:trPr>
        <w:tc>
          <w:tcPr>
            <w:tcW w:w="1345" w:type="dxa"/>
            <w:tcBorders>
              <w:right w:val="single" w:sz="12" w:space="0" w:color="000000"/>
            </w:tcBorders>
          </w:tcPr>
          <w:p w14:paraId="42276AC0" w14:textId="77777777" w:rsidR="00847ACA" w:rsidRPr="00847ACA" w:rsidRDefault="00847ACA" w:rsidP="00847ACA">
            <w:pPr>
              <w:tabs>
                <w:tab w:val="clear" w:pos="425"/>
                <w:tab w:val="clear" w:pos="709"/>
                <w:tab w:val="clear" w:pos="992"/>
              </w:tabs>
              <w:autoSpaceDE w:val="0"/>
              <w:autoSpaceDN w:val="0"/>
              <w:spacing w:before="5" w:line="187"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BBE</w:t>
            </w:r>
          </w:p>
        </w:tc>
        <w:tc>
          <w:tcPr>
            <w:tcW w:w="722" w:type="dxa"/>
            <w:tcBorders>
              <w:left w:val="single" w:sz="12" w:space="0" w:color="000000"/>
            </w:tcBorders>
          </w:tcPr>
          <w:p w14:paraId="7D3721BD" w14:textId="77777777" w:rsidR="00847ACA" w:rsidRPr="00847ACA" w:rsidRDefault="00847ACA" w:rsidP="00847ACA">
            <w:pPr>
              <w:tabs>
                <w:tab w:val="clear" w:pos="425"/>
                <w:tab w:val="clear" w:pos="709"/>
                <w:tab w:val="clear" w:pos="992"/>
              </w:tabs>
              <w:autoSpaceDE w:val="0"/>
              <w:autoSpaceDN w:val="0"/>
              <w:spacing w:before="5" w:line="187" w:lineRule="exact"/>
              <w:ind w:left="75"/>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0,020%</w:t>
            </w:r>
          </w:p>
        </w:tc>
        <w:tc>
          <w:tcPr>
            <w:tcW w:w="1136" w:type="dxa"/>
          </w:tcPr>
          <w:p w14:paraId="47164646" w14:textId="77777777" w:rsidR="00847ACA" w:rsidRPr="00847ACA" w:rsidRDefault="00847ACA" w:rsidP="00847ACA">
            <w:pPr>
              <w:tabs>
                <w:tab w:val="clear" w:pos="425"/>
                <w:tab w:val="clear" w:pos="709"/>
                <w:tab w:val="clear" w:pos="992"/>
              </w:tabs>
              <w:autoSpaceDE w:val="0"/>
              <w:autoSpaceDN w:val="0"/>
              <w:spacing w:before="5" w:line="187" w:lineRule="exact"/>
              <w:ind w:right="1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0,010%</w:t>
            </w:r>
          </w:p>
        </w:tc>
        <w:tc>
          <w:tcPr>
            <w:tcW w:w="976" w:type="dxa"/>
            <w:tcBorders>
              <w:right w:val="single" w:sz="12" w:space="0" w:color="000000"/>
            </w:tcBorders>
          </w:tcPr>
          <w:p w14:paraId="3C92B396" w14:textId="77777777" w:rsidR="00847ACA" w:rsidRPr="00847ACA" w:rsidRDefault="00847ACA" w:rsidP="00847ACA">
            <w:pPr>
              <w:tabs>
                <w:tab w:val="clear" w:pos="425"/>
                <w:tab w:val="clear" w:pos="709"/>
                <w:tab w:val="clear" w:pos="992"/>
              </w:tabs>
              <w:autoSpaceDE w:val="0"/>
              <w:autoSpaceDN w:val="0"/>
              <w:spacing w:before="5" w:line="187"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17280</w:t>
            </w:r>
          </w:p>
        </w:tc>
        <w:tc>
          <w:tcPr>
            <w:tcW w:w="794" w:type="dxa"/>
            <w:tcBorders>
              <w:left w:val="single" w:sz="12" w:space="0" w:color="000000"/>
            </w:tcBorders>
          </w:tcPr>
          <w:p w14:paraId="63005842" w14:textId="77777777" w:rsidR="00847ACA" w:rsidRPr="00847ACA" w:rsidRDefault="00847ACA" w:rsidP="00847ACA">
            <w:pPr>
              <w:tabs>
                <w:tab w:val="clear" w:pos="425"/>
                <w:tab w:val="clear" w:pos="709"/>
                <w:tab w:val="clear" w:pos="992"/>
              </w:tabs>
              <w:autoSpaceDE w:val="0"/>
              <w:autoSpaceDN w:val="0"/>
              <w:spacing w:before="5" w:line="187"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17017</w:t>
            </w:r>
          </w:p>
        </w:tc>
        <w:tc>
          <w:tcPr>
            <w:tcW w:w="794" w:type="dxa"/>
            <w:tcBorders>
              <w:right w:val="single" w:sz="12" w:space="0" w:color="000000"/>
            </w:tcBorders>
          </w:tcPr>
          <w:p w14:paraId="1F46C2DB" w14:textId="77777777" w:rsidR="00847ACA" w:rsidRPr="00847ACA" w:rsidRDefault="00847ACA" w:rsidP="00847ACA">
            <w:pPr>
              <w:tabs>
                <w:tab w:val="clear" w:pos="425"/>
                <w:tab w:val="clear" w:pos="709"/>
                <w:tab w:val="clear" w:pos="992"/>
              </w:tabs>
              <w:autoSpaceDE w:val="0"/>
              <w:autoSpaceDN w:val="0"/>
              <w:spacing w:before="5" w:line="187"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17541</w:t>
            </w:r>
          </w:p>
        </w:tc>
        <w:tc>
          <w:tcPr>
            <w:tcW w:w="156" w:type="dxa"/>
            <w:tcBorders>
              <w:top w:val="single" w:sz="2" w:space="0" w:color="000000"/>
              <w:left w:val="single" w:sz="12" w:space="0" w:color="000000"/>
              <w:bottom w:val="single" w:sz="2" w:space="0" w:color="000000"/>
            </w:tcBorders>
          </w:tcPr>
          <w:p w14:paraId="78AE0E17"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485F93F2" w14:textId="77777777" w:rsidR="00847ACA" w:rsidRPr="00847ACA" w:rsidRDefault="00847ACA" w:rsidP="00847ACA">
            <w:pPr>
              <w:tabs>
                <w:tab w:val="clear" w:pos="425"/>
                <w:tab w:val="clear" w:pos="709"/>
                <w:tab w:val="clear" w:pos="992"/>
              </w:tabs>
              <w:autoSpaceDE w:val="0"/>
              <w:autoSpaceDN w:val="0"/>
              <w:spacing w:before="5" w:line="187" w:lineRule="exact"/>
              <w:ind w:right="1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0,016%</w:t>
            </w:r>
          </w:p>
        </w:tc>
        <w:tc>
          <w:tcPr>
            <w:tcW w:w="977" w:type="dxa"/>
            <w:tcBorders>
              <w:left w:val="single" w:sz="12" w:space="0" w:color="000000"/>
            </w:tcBorders>
          </w:tcPr>
          <w:p w14:paraId="15BB940B" w14:textId="77777777" w:rsidR="00847ACA" w:rsidRPr="00847ACA" w:rsidRDefault="00847ACA" w:rsidP="00847ACA">
            <w:pPr>
              <w:tabs>
                <w:tab w:val="clear" w:pos="425"/>
                <w:tab w:val="clear" w:pos="709"/>
                <w:tab w:val="clear" w:pos="992"/>
              </w:tabs>
              <w:autoSpaceDE w:val="0"/>
              <w:autoSpaceDN w:val="0"/>
              <w:spacing w:before="5" w:line="187"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26957</w:t>
            </w:r>
          </w:p>
        </w:tc>
        <w:tc>
          <w:tcPr>
            <w:tcW w:w="894" w:type="dxa"/>
          </w:tcPr>
          <w:p w14:paraId="582B1767" w14:textId="77777777" w:rsidR="00847ACA" w:rsidRPr="00847ACA" w:rsidRDefault="00847ACA" w:rsidP="00847ACA">
            <w:pPr>
              <w:tabs>
                <w:tab w:val="clear" w:pos="425"/>
                <w:tab w:val="clear" w:pos="709"/>
                <w:tab w:val="clear" w:pos="992"/>
              </w:tabs>
              <w:autoSpaceDE w:val="0"/>
              <w:autoSpaceDN w:val="0"/>
              <w:spacing w:before="5" w:line="187" w:lineRule="exact"/>
              <w:ind w:right="2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26628</w:t>
            </w:r>
          </w:p>
        </w:tc>
        <w:tc>
          <w:tcPr>
            <w:tcW w:w="895" w:type="dxa"/>
          </w:tcPr>
          <w:p w14:paraId="082DA71C" w14:textId="77777777" w:rsidR="00847ACA" w:rsidRPr="00847ACA" w:rsidRDefault="00847ACA" w:rsidP="00847ACA">
            <w:pPr>
              <w:tabs>
                <w:tab w:val="clear" w:pos="425"/>
                <w:tab w:val="clear" w:pos="709"/>
                <w:tab w:val="clear" w:pos="992"/>
              </w:tabs>
              <w:autoSpaceDE w:val="0"/>
              <w:autoSpaceDN w:val="0"/>
              <w:spacing w:before="5" w:line="187" w:lineRule="exact"/>
              <w:ind w:right="2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27283</w:t>
            </w:r>
          </w:p>
        </w:tc>
      </w:tr>
      <w:tr w:rsidR="00847ACA" w:rsidRPr="00847ACA" w14:paraId="6218FBB3" w14:textId="77777777" w:rsidTr="00847ACA">
        <w:trPr>
          <w:trHeight w:val="212"/>
          <w:jc w:val="center"/>
        </w:trPr>
        <w:tc>
          <w:tcPr>
            <w:tcW w:w="1345" w:type="dxa"/>
            <w:tcBorders>
              <w:right w:val="single" w:sz="12" w:space="0" w:color="000000"/>
            </w:tcBorders>
          </w:tcPr>
          <w:p w14:paraId="29A0F68B"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722" w:type="dxa"/>
            <w:tcBorders>
              <w:left w:val="single" w:sz="12" w:space="0" w:color="000000"/>
            </w:tcBorders>
          </w:tcPr>
          <w:p w14:paraId="1F1EE899"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6" w:type="dxa"/>
          </w:tcPr>
          <w:p w14:paraId="7FCDEE99"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976" w:type="dxa"/>
            <w:tcBorders>
              <w:right w:val="single" w:sz="12" w:space="0" w:color="000000"/>
            </w:tcBorders>
          </w:tcPr>
          <w:p w14:paraId="1A476C8E"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794" w:type="dxa"/>
            <w:tcBorders>
              <w:left w:val="single" w:sz="12" w:space="0" w:color="000000"/>
            </w:tcBorders>
          </w:tcPr>
          <w:p w14:paraId="411C388F"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794" w:type="dxa"/>
            <w:tcBorders>
              <w:right w:val="single" w:sz="12" w:space="0" w:color="000000"/>
            </w:tcBorders>
          </w:tcPr>
          <w:p w14:paraId="72B2AFE5"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56" w:type="dxa"/>
            <w:tcBorders>
              <w:top w:val="single" w:sz="2" w:space="0" w:color="000000"/>
              <w:left w:val="single" w:sz="12" w:space="0" w:color="000000"/>
            </w:tcBorders>
          </w:tcPr>
          <w:p w14:paraId="4C12DE40"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0AE5130C"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977" w:type="dxa"/>
            <w:tcBorders>
              <w:left w:val="single" w:sz="12" w:space="0" w:color="000000"/>
            </w:tcBorders>
          </w:tcPr>
          <w:p w14:paraId="11186604"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894" w:type="dxa"/>
          </w:tcPr>
          <w:p w14:paraId="700E52D6"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895" w:type="dxa"/>
          </w:tcPr>
          <w:p w14:paraId="708CBC19"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r>
      <w:tr w:rsidR="00847ACA" w:rsidRPr="00847ACA" w14:paraId="181724CE" w14:textId="77777777" w:rsidTr="00847ACA">
        <w:trPr>
          <w:trHeight w:val="212"/>
          <w:jc w:val="center"/>
        </w:trPr>
        <w:tc>
          <w:tcPr>
            <w:tcW w:w="9824" w:type="dxa"/>
            <w:gridSpan w:val="11"/>
          </w:tcPr>
          <w:p w14:paraId="737CDC2A" w14:textId="77777777" w:rsidR="00847ACA" w:rsidRPr="00847ACA" w:rsidRDefault="00847ACA" w:rsidP="00847ACA">
            <w:pPr>
              <w:tabs>
                <w:tab w:val="clear" w:pos="425"/>
                <w:tab w:val="clear" w:pos="709"/>
                <w:tab w:val="clear" w:pos="992"/>
              </w:tabs>
              <w:autoSpaceDE w:val="0"/>
              <w:autoSpaceDN w:val="0"/>
              <w:spacing w:before="5" w:line="187" w:lineRule="exact"/>
              <w:ind w:left="4638" w:right="4614"/>
              <w:jc w:val="center"/>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VC-12</w:t>
            </w:r>
          </w:p>
        </w:tc>
      </w:tr>
      <w:tr w:rsidR="00847ACA" w:rsidRPr="00847ACA" w14:paraId="01939049" w14:textId="77777777" w:rsidTr="00847ACA">
        <w:trPr>
          <w:trHeight w:val="208"/>
          <w:jc w:val="center"/>
        </w:trPr>
        <w:tc>
          <w:tcPr>
            <w:tcW w:w="2067" w:type="dxa"/>
            <w:gridSpan w:val="2"/>
            <w:tcBorders>
              <w:bottom w:val="single" w:sz="12" w:space="0" w:color="000000"/>
            </w:tcBorders>
          </w:tcPr>
          <w:p w14:paraId="4AEBBBE4" w14:textId="77777777" w:rsidR="00847ACA" w:rsidRPr="00847ACA" w:rsidRDefault="00847ACA" w:rsidP="00847ACA">
            <w:pPr>
              <w:tabs>
                <w:tab w:val="clear" w:pos="425"/>
                <w:tab w:val="clear" w:pos="709"/>
                <w:tab w:val="clear" w:pos="992"/>
              </w:tabs>
              <w:autoSpaceDE w:val="0"/>
              <w:autoSpaceDN w:val="0"/>
              <w:spacing w:before="5" w:line="184" w:lineRule="exact"/>
              <w:ind w:left="160"/>
              <w:jc w:val="left"/>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1,5</w:t>
            </w:r>
            <w:r w:rsidRPr="00847ACA">
              <w:rPr>
                <w:rFonts w:ascii="Times New Roman" w:eastAsia="Arial MT" w:hAnsi="Times New Roman" w:cs="Times New Roman"/>
                <w:b/>
                <w:spacing w:val="-3"/>
                <w:sz w:val="18"/>
                <w:lang w:val="en-US" w:eastAsia="en-US"/>
              </w:rPr>
              <w:t xml:space="preserve"> </w:t>
            </w:r>
            <w:r w:rsidRPr="00847ACA">
              <w:rPr>
                <w:rFonts w:ascii="Times New Roman" w:eastAsia="Arial MT" w:hAnsi="Times New Roman" w:cs="Times New Roman"/>
                <w:b/>
                <w:sz w:val="18"/>
                <w:lang w:val="en-US" w:eastAsia="en-US"/>
              </w:rPr>
              <w:t>Mbit/s</w:t>
            </w:r>
            <w:r w:rsidRPr="00847ACA">
              <w:rPr>
                <w:rFonts w:ascii="Times New Roman" w:eastAsia="Arial MT" w:hAnsi="Times New Roman" w:cs="Times New Roman"/>
                <w:b/>
                <w:spacing w:val="-2"/>
                <w:sz w:val="18"/>
                <w:lang w:val="en-US" w:eastAsia="en-US"/>
              </w:rPr>
              <w:t xml:space="preserve"> </w:t>
            </w:r>
            <w:r w:rsidRPr="00847ACA">
              <w:rPr>
                <w:rFonts w:ascii="Times New Roman" w:eastAsia="Arial MT" w:hAnsi="Times New Roman" w:cs="Times New Roman"/>
                <w:b/>
                <w:sz w:val="18"/>
                <w:lang w:val="en-US" w:eastAsia="en-US"/>
              </w:rPr>
              <w:t>to 5</w:t>
            </w:r>
            <w:r w:rsidRPr="00847ACA">
              <w:rPr>
                <w:rFonts w:ascii="Times New Roman" w:eastAsia="Arial MT" w:hAnsi="Times New Roman" w:cs="Times New Roman"/>
                <w:b/>
                <w:spacing w:val="-4"/>
                <w:sz w:val="18"/>
                <w:lang w:val="en-US" w:eastAsia="en-US"/>
              </w:rPr>
              <w:t xml:space="preserve"> </w:t>
            </w:r>
            <w:r w:rsidRPr="00847ACA">
              <w:rPr>
                <w:rFonts w:ascii="Times New Roman" w:eastAsia="Arial MT" w:hAnsi="Times New Roman" w:cs="Times New Roman"/>
                <w:b/>
                <w:sz w:val="18"/>
                <w:lang w:val="en-US" w:eastAsia="en-US"/>
              </w:rPr>
              <w:t>Mbit/s</w:t>
            </w:r>
          </w:p>
        </w:tc>
        <w:tc>
          <w:tcPr>
            <w:tcW w:w="3700" w:type="dxa"/>
            <w:gridSpan w:val="4"/>
            <w:tcBorders>
              <w:bottom w:val="single" w:sz="12" w:space="0" w:color="000000"/>
              <w:right w:val="single" w:sz="12" w:space="0" w:color="000000"/>
            </w:tcBorders>
          </w:tcPr>
          <w:p w14:paraId="5093F77D" w14:textId="3E3935A3" w:rsidR="00847ACA" w:rsidRPr="00847ACA" w:rsidRDefault="00B65F79" w:rsidP="00847ACA">
            <w:pPr>
              <w:tabs>
                <w:tab w:val="clear" w:pos="425"/>
                <w:tab w:val="clear" w:pos="709"/>
                <w:tab w:val="clear" w:pos="992"/>
              </w:tabs>
              <w:autoSpaceDE w:val="0"/>
              <w:autoSpaceDN w:val="0"/>
              <w:spacing w:before="5" w:line="184" w:lineRule="exact"/>
              <w:ind w:left="1394" w:right="1359"/>
              <w:jc w:val="center"/>
              <w:rPr>
                <w:rFonts w:ascii="Times New Roman" w:eastAsia="Arial MT" w:hAnsi="Times New Roman" w:cs="Times New Roman"/>
                <w:b/>
                <w:sz w:val="18"/>
                <w:lang w:val="en-US" w:eastAsia="en-US"/>
              </w:rPr>
            </w:pPr>
            <w:r>
              <w:rPr>
                <w:rFonts w:ascii="Times New Roman" w:eastAsia="Arial MT" w:hAnsi="Times New Roman" w:cs="Times New Roman"/>
                <w:b/>
                <w:sz w:val="18"/>
                <w:lang w:val="en-US" w:eastAsia="en-US"/>
              </w:rPr>
              <w:t>Mặt đất</w:t>
            </w:r>
          </w:p>
        </w:tc>
        <w:tc>
          <w:tcPr>
            <w:tcW w:w="156" w:type="dxa"/>
            <w:tcBorders>
              <w:left w:val="single" w:sz="12" w:space="0" w:color="000000"/>
              <w:bottom w:val="single" w:sz="2" w:space="0" w:color="000000"/>
            </w:tcBorders>
          </w:tcPr>
          <w:p w14:paraId="578A5232"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3901" w:type="dxa"/>
            <w:gridSpan w:val="4"/>
            <w:tcBorders>
              <w:bottom w:val="single" w:sz="12" w:space="0" w:color="000000"/>
            </w:tcBorders>
          </w:tcPr>
          <w:p w14:paraId="7080358F" w14:textId="77777777" w:rsidR="00847ACA" w:rsidRPr="00847ACA" w:rsidRDefault="00847ACA" w:rsidP="00847ACA">
            <w:pPr>
              <w:tabs>
                <w:tab w:val="clear" w:pos="425"/>
                <w:tab w:val="clear" w:pos="709"/>
                <w:tab w:val="clear" w:pos="992"/>
              </w:tabs>
              <w:autoSpaceDE w:val="0"/>
              <w:autoSpaceDN w:val="0"/>
              <w:spacing w:before="5" w:line="184" w:lineRule="exact"/>
              <w:ind w:left="1582" w:right="1566"/>
              <w:jc w:val="center"/>
              <w:rPr>
                <w:rFonts w:ascii="Times New Roman" w:eastAsia="Arial MT" w:hAnsi="Times New Roman" w:cs="Times New Roman"/>
                <w:b/>
                <w:sz w:val="18"/>
                <w:lang w:val="en-US" w:eastAsia="en-US"/>
              </w:rPr>
            </w:pPr>
            <w:r w:rsidRPr="00847ACA">
              <w:rPr>
                <w:rFonts w:ascii="Times New Roman" w:eastAsia="Arial MT" w:hAnsi="Times New Roman" w:cs="Times New Roman"/>
                <w:b/>
                <w:sz w:val="18"/>
                <w:lang w:val="en-US" w:eastAsia="en-US"/>
              </w:rPr>
              <w:t>Vệ tinh</w:t>
            </w:r>
          </w:p>
        </w:tc>
      </w:tr>
      <w:tr w:rsidR="00847ACA" w:rsidRPr="00847ACA" w14:paraId="4E71EFA5" w14:textId="77777777" w:rsidTr="00847ACA">
        <w:trPr>
          <w:trHeight w:val="202"/>
          <w:jc w:val="center"/>
        </w:trPr>
        <w:tc>
          <w:tcPr>
            <w:tcW w:w="1345" w:type="dxa"/>
            <w:tcBorders>
              <w:top w:val="single" w:sz="12" w:space="0" w:color="000000"/>
              <w:bottom w:val="single" w:sz="12" w:space="0" w:color="000000"/>
              <w:right w:val="single" w:sz="12" w:space="0" w:color="000000"/>
            </w:tcBorders>
          </w:tcPr>
          <w:p w14:paraId="1512F233" w14:textId="77777777" w:rsidR="00847ACA" w:rsidRPr="00847ACA" w:rsidRDefault="00847ACA" w:rsidP="00847ACA">
            <w:pPr>
              <w:tabs>
                <w:tab w:val="clear" w:pos="425"/>
                <w:tab w:val="clear" w:pos="709"/>
                <w:tab w:val="clear" w:pos="992"/>
              </w:tabs>
              <w:autoSpaceDE w:val="0"/>
              <w:autoSpaceDN w:val="0"/>
              <w:spacing w:line="183" w:lineRule="exact"/>
              <w:ind w:right="22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Tham số</w:t>
            </w:r>
          </w:p>
        </w:tc>
        <w:tc>
          <w:tcPr>
            <w:tcW w:w="722" w:type="dxa"/>
            <w:tcBorders>
              <w:top w:val="single" w:sz="12" w:space="0" w:color="000000"/>
              <w:left w:val="single" w:sz="12" w:space="0" w:color="000000"/>
              <w:bottom w:val="single" w:sz="12" w:space="0" w:color="000000"/>
            </w:tcBorders>
          </w:tcPr>
          <w:p w14:paraId="12E2526B" w14:textId="77777777" w:rsidR="00847ACA" w:rsidRPr="00847ACA" w:rsidRDefault="00847ACA" w:rsidP="00847ACA">
            <w:pPr>
              <w:tabs>
                <w:tab w:val="clear" w:pos="425"/>
                <w:tab w:val="clear" w:pos="709"/>
                <w:tab w:val="clear" w:pos="992"/>
              </w:tabs>
              <w:autoSpaceDE w:val="0"/>
              <w:autoSpaceDN w:val="0"/>
              <w:spacing w:line="183" w:lineRule="exact"/>
              <w:ind w:left="118"/>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G.826</w:t>
            </w:r>
          </w:p>
        </w:tc>
        <w:tc>
          <w:tcPr>
            <w:tcW w:w="1136" w:type="dxa"/>
            <w:tcBorders>
              <w:top w:val="single" w:sz="12" w:space="0" w:color="000000"/>
              <w:bottom w:val="single" w:sz="12" w:space="0" w:color="000000"/>
            </w:tcBorders>
          </w:tcPr>
          <w:p w14:paraId="0F808138" w14:textId="77777777" w:rsidR="00847ACA" w:rsidRPr="00847ACA" w:rsidRDefault="00847ACA" w:rsidP="00847ACA">
            <w:pPr>
              <w:tabs>
                <w:tab w:val="clear" w:pos="425"/>
                <w:tab w:val="clear" w:pos="709"/>
                <w:tab w:val="clear" w:pos="992"/>
              </w:tabs>
              <w:autoSpaceDE w:val="0"/>
              <w:autoSpaceDN w:val="0"/>
              <w:spacing w:line="183" w:lineRule="exact"/>
              <w:ind w:right="2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Tỷ lệ (trung bình)</w:t>
            </w:r>
          </w:p>
        </w:tc>
        <w:tc>
          <w:tcPr>
            <w:tcW w:w="976" w:type="dxa"/>
            <w:tcBorders>
              <w:top w:val="single" w:sz="12" w:space="0" w:color="000000"/>
              <w:bottom w:val="single" w:sz="12" w:space="0" w:color="000000"/>
              <w:right w:val="single" w:sz="12" w:space="0" w:color="000000"/>
            </w:tcBorders>
          </w:tcPr>
          <w:p w14:paraId="4FE9EEDD" w14:textId="77777777" w:rsidR="00847ACA" w:rsidRPr="00847ACA" w:rsidRDefault="00847ACA" w:rsidP="00847ACA">
            <w:pPr>
              <w:tabs>
                <w:tab w:val="clear" w:pos="425"/>
                <w:tab w:val="clear" w:pos="709"/>
                <w:tab w:val="clear" w:pos="992"/>
              </w:tabs>
              <w:autoSpaceDE w:val="0"/>
              <w:autoSpaceDN w:val="0"/>
              <w:spacing w:line="183" w:lineRule="exact"/>
              <w:ind w:left="14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Tuyệt đối</w:t>
            </w:r>
          </w:p>
        </w:tc>
        <w:tc>
          <w:tcPr>
            <w:tcW w:w="794" w:type="dxa"/>
            <w:tcBorders>
              <w:top w:val="single" w:sz="12" w:space="0" w:color="000000"/>
              <w:left w:val="single" w:sz="12" w:space="0" w:color="000000"/>
              <w:bottom w:val="single" w:sz="12" w:space="0" w:color="000000"/>
            </w:tcBorders>
          </w:tcPr>
          <w:p w14:paraId="5C7D683E" w14:textId="77777777" w:rsidR="00847ACA" w:rsidRPr="00847ACA" w:rsidRDefault="00847ACA" w:rsidP="00847ACA">
            <w:pPr>
              <w:tabs>
                <w:tab w:val="clear" w:pos="425"/>
                <w:tab w:val="clear" w:pos="709"/>
                <w:tab w:val="clear" w:pos="992"/>
              </w:tabs>
              <w:autoSpaceDE w:val="0"/>
              <w:autoSpaceDN w:val="0"/>
              <w:spacing w:line="183" w:lineRule="exact"/>
              <w:ind w:left="258" w:right="239"/>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S1</w:t>
            </w:r>
          </w:p>
        </w:tc>
        <w:tc>
          <w:tcPr>
            <w:tcW w:w="794" w:type="dxa"/>
            <w:tcBorders>
              <w:top w:val="single" w:sz="12" w:space="0" w:color="000000"/>
              <w:bottom w:val="single" w:sz="12" w:space="0" w:color="000000"/>
              <w:right w:val="single" w:sz="12" w:space="0" w:color="000000"/>
            </w:tcBorders>
          </w:tcPr>
          <w:p w14:paraId="5214ED7C" w14:textId="77777777" w:rsidR="00847ACA" w:rsidRPr="00847ACA" w:rsidRDefault="00847ACA" w:rsidP="00847ACA">
            <w:pPr>
              <w:tabs>
                <w:tab w:val="clear" w:pos="425"/>
                <w:tab w:val="clear" w:pos="709"/>
                <w:tab w:val="clear" w:pos="992"/>
              </w:tabs>
              <w:autoSpaceDE w:val="0"/>
              <w:autoSpaceDN w:val="0"/>
              <w:spacing w:line="183" w:lineRule="exact"/>
              <w:ind w:left="263" w:right="233"/>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S2</w:t>
            </w:r>
          </w:p>
        </w:tc>
        <w:tc>
          <w:tcPr>
            <w:tcW w:w="156" w:type="dxa"/>
            <w:tcBorders>
              <w:top w:val="single" w:sz="2" w:space="0" w:color="000000"/>
              <w:left w:val="single" w:sz="12" w:space="0" w:color="000000"/>
              <w:bottom w:val="single" w:sz="2" w:space="0" w:color="000000"/>
            </w:tcBorders>
          </w:tcPr>
          <w:p w14:paraId="07E79B85"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top w:val="single" w:sz="12" w:space="0" w:color="000000"/>
              <w:bottom w:val="single" w:sz="12" w:space="0" w:color="000000"/>
              <w:right w:val="single" w:sz="12" w:space="0" w:color="000000"/>
            </w:tcBorders>
          </w:tcPr>
          <w:p w14:paraId="5B45FF41" w14:textId="77777777" w:rsidR="00847ACA" w:rsidRPr="00847ACA" w:rsidRDefault="00847ACA" w:rsidP="00847ACA">
            <w:pPr>
              <w:tabs>
                <w:tab w:val="clear" w:pos="425"/>
                <w:tab w:val="clear" w:pos="709"/>
                <w:tab w:val="clear" w:pos="992"/>
              </w:tabs>
              <w:autoSpaceDE w:val="0"/>
              <w:autoSpaceDN w:val="0"/>
              <w:spacing w:line="183" w:lineRule="exact"/>
              <w:ind w:right="24"/>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Tỷ lệ (trung bình)</w:t>
            </w:r>
          </w:p>
        </w:tc>
        <w:tc>
          <w:tcPr>
            <w:tcW w:w="977" w:type="dxa"/>
            <w:tcBorders>
              <w:top w:val="single" w:sz="12" w:space="0" w:color="000000"/>
              <w:left w:val="single" w:sz="12" w:space="0" w:color="000000"/>
              <w:bottom w:val="single" w:sz="12" w:space="0" w:color="000000"/>
            </w:tcBorders>
          </w:tcPr>
          <w:p w14:paraId="275E3476" w14:textId="77777777" w:rsidR="00847ACA" w:rsidRPr="00847ACA" w:rsidRDefault="00847ACA" w:rsidP="00847ACA">
            <w:pPr>
              <w:tabs>
                <w:tab w:val="clear" w:pos="425"/>
                <w:tab w:val="clear" w:pos="709"/>
                <w:tab w:val="clear" w:pos="992"/>
              </w:tabs>
              <w:autoSpaceDE w:val="0"/>
              <w:autoSpaceDN w:val="0"/>
              <w:spacing w:line="183" w:lineRule="exact"/>
              <w:ind w:left="135"/>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Tuyệt đối</w:t>
            </w:r>
          </w:p>
        </w:tc>
        <w:tc>
          <w:tcPr>
            <w:tcW w:w="894" w:type="dxa"/>
            <w:tcBorders>
              <w:top w:val="single" w:sz="12" w:space="0" w:color="000000"/>
              <w:bottom w:val="single" w:sz="12" w:space="0" w:color="000000"/>
            </w:tcBorders>
          </w:tcPr>
          <w:p w14:paraId="640F5028" w14:textId="77777777" w:rsidR="00847ACA" w:rsidRPr="00847ACA" w:rsidRDefault="00847ACA" w:rsidP="00847ACA">
            <w:pPr>
              <w:tabs>
                <w:tab w:val="clear" w:pos="425"/>
                <w:tab w:val="clear" w:pos="709"/>
                <w:tab w:val="clear" w:pos="992"/>
              </w:tabs>
              <w:autoSpaceDE w:val="0"/>
              <w:autoSpaceDN w:val="0"/>
              <w:spacing w:line="183" w:lineRule="exact"/>
              <w:ind w:left="314" w:right="298"/>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S1</w:t>
            </w:r>
          </w:p>
        </w:tc>
        <w:tc>
          <w:tcPr>
            <w:tcW w:w="895" w:type="dxa"/>
            <w:tcBorders>
              <w:top w:val="single" w:sz="12" w:space="0" w:color="000000"/>
              <w:bottom w:val="single" w:sz="12" w:space="0" w:color="000000"/>
            </w:tcBorders>
          </w:tcPr>
          <w:p w14:paraId="3A82FEB3" w14:textId="77777777" w:rsidR="00847ACA" w:rsidRPr="00847ACA" w:rsidRDefault="00847ACA" w:rsidP="00847ACA">
            <w:pPr>
              <w:tabs>
                <w:tab w:val="clear" w:pos="425"/>
                <w:tab w:val="clear" w:pos="709"/>
                <w:tab w:val="clear" w:pos="992"/>
              </w:tabs>
              <w:autoSpaceDE w:val="0"/>
              <w:autoSpaceDN w:val="0"/>
              <w:spacing w:line="183" w:lineRule="exact"/>
              <w:ind w:left="311" w:right="303"/>
              <w:jc w:val="center"/>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S2</w:t>
            </w:r>
          </w:p>
        </w:tc>
      </w:tr>
      <w:tr w:rsidR="00847ACA" w:rsidRPr="00847ACA" w14:paraId="05E2B5B6" w14:textId="77777777" w:rsidTr="00847ACA">
        <w:trPr>
          <w:trHeight w:val="208"/>
          <w:jc w:val="center"/>
        </w:trPr>
        <w:tc>
          <w:tcPr>
            <w:tcW w:w="1345" w:type="dxa"/>
            <w:tcBorders>
              <w:top w:val="single" w:sz="12" w:space="0" w:color="000000"/>
              <w:right w:val="single" w:sz="12" w:space="0" w:color="000000"/>
            </w:tcBorders>
          </w:tcPr>
          <w:p w14:paraId="040365E3" w14:textId="77777777" w:rsidR="00847ACA" w:rsidRPr="00847ACA" w:rsidRDefault="00847ACA" w:rsidP="00847ACA">
            <w:pPr>
              <w:tabs>
                <w:tab w:val="clear" w:pos="425"/>
                <w:tab w:val="clear" w:pos="709"/>
                <w:tab w:val="clear" w:pos="992"/>
              </w:tabs>
              <w:autoSpaceDE w:val="0"/>
              <w:autoSpaceDN w:val="0"/>
              <w:spacing w:line="189"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ES</w:t>
            </w:r>
          </w:p>
        </w:tc>
        <w:tc>
          <w:tcPr>
            <w:tcW w:w="722" w:type="dxa"/>
            <w:tcBorders>
              <w:top w:val="single" w:sz="12" w:space="0" w:color="000000"/>
              <w:left w:val="single" w:sz="12" w:space="0" w:color="000000"/>
            </w:tcBorders>
          </w:tcPr>
          <w:p w14:paraId="116859E2" w14:textId="77777777" w:rsidR="00847ACA" w:rsidRPr="00847ACA" w:rsidRDefault="00847ACA" w:rsidP="00847ACA">
            <w:pPr>
              <w:tabs>
                <w:tab w:val="clear" w:pos="425"/>
                <w:tab w:val="clear" w:pos="709"/>
                <w:tab w:val="clear" w:pos="992"/>
              </w:tabs>
              <w:autoSpaceDE w:val="0"/>
              <w:autoSpaceDN w:val="0"/>
              <w:spacing w:line="189" w:lineRule="exact"/>
              <w:ind w:left="17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4,00%</w:t>
            </w:r>
          </w:p>
        </w:tc>
        <w:tc>
          <w:tcPr>
            <w:tcW w:w="1136" w:type="dxa"/>
            <w:tcBorders>
              <w:top w:val="single" w:sz="12" w:space="0" w:color="000000"/>
            </w:tcBorders>
          </w:tcPr>
          <w:p w14:paraId="6B4CF137" w14:textId="77777777" w:rsidR="00847ACA" w:rsidRPr="00847ACA" w:rsidRDefault="00847ACA" w:rsidP="00847ACA">
            <w:pPr>
              <w:tabs>
                <w:tab w:val="clear" w:pos="425"/>
                <w:tab w:val="clear" w:pos="709"/>
                <w:tab w:val="clear" w:pos="992"/>
              </w:tabs>
              <w:autoSpaceDE w:val="0"/>
              <w:autoSpaceDN w:val="0"/>
              <w:spacing w:line="189"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2,00%</w:t>
            </w:r>
          </w:p>
        </w:tc>
        <w:tc>
          <w:tcPr>
            <w:tcW w:w="976" w:type="dxa"/>
            <w:tcBorders>
              <w:top w:val="single" w:sz="12" w:space="0" w:color="000000"/>
              <w:right w:val="single" w:sz="12" w:space="0" w:color="000000"/>
            </w:tcBorders>
          </w:tcPr>
          <w:p w14:paraId="01CEBB14" w14:textId="77777777" w:rsidR="00847ACA" w:rsidRPr="00847ACA" w:rsidRDefault="00847ACA" w:rsidP="00847ACA">
            <w:pPr>
              <w:tabs>
                <w:tab w:val="clear" w:pos="425"/>
                <w:tab w:val="clear" w:pos="709"/>
                <w:tab w:val="clear" w:pos="992"/>
              </w:tabs>
              <w:autoSpaceDE w:val="0"/>
              <w:autoSpaceDN w:val="0"/>
              <w:spacing w:line="189"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1728</w:t>
            </w:r>
          </w:p>
        </w:tc>
        <w:tc>
          <w:tcPr>
            <w:tcW w:w="794" w:type="dxa"/>
            <w:tcBorders>
              <w:top w:val="single" w:sz="12" w:space="0" w:color="000000"/>
              <w:left w:val="single" w:sz="12" w:space="0" w:color="000000"/>
            </w:tcBorders>
          </w:tcPr>
          <w:p w14:paraId="72EB978C" w14:textId="77777777" w:rsidR="00847ACA" w:rsidRPr="00847ACA" w:rsidRDefault="00847ACA" w:rsidP="00847ACA">
            <w:pPr>
              <w:tabs>
                <w:tab w:val="clear" w:pos="425"/>
                <w:tab w:val="clear" w:pos="709"/>
                <w:tab w:val="clear" w:pos="992"/>
              </w:tabs>
              <w:autoSpaceDE w:val="0"/>
              <w:autoSpaceDN w:val="0"/>
              <w:spacing w:line="189"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1645</w:t>
            </w:r>
          </w:p>
        </w:tc>
        <w:tc>
          <w:tcPr>
            <w:tcW w:w="794" w:type="dxa"/>
            <w:tcBorders>
              <w:top w:val="single" w:sz="12" w:space="0" w:color="000000"/>
              <w:right w:val="single" w:sz="12" w:space="0" w:color="000000"/>
            </w:tcBorders>
          </w:tcPr>
          <w:p w14:paraId="5321D949" w14:textId="77777777" w:rsidR="00847ACA" w:rsidRPr="00847ACA" w:rsidRDefault="00847ACA" w:rsidP="00847ACA">
            <w:pPr>
              <w:tabs>
                <w:tab w:val="clear" w:pos="425"/>
                <w:tab w:val="clear" w:pos="709"/>
                <w:tab w:val="clear" w:pos="992"/>
              </w:tabs>
              <w:autoSpaceDE w:val="0"/>
              <w:autoSpaceDN w:val="0"/>
              <w:spacing w:line="189"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1809</w:t>
            </w:r>
          </w:p>
        </w:tc>
        <w:tc>
          <w:tcPr>
            <w:tcW w:w="156" w:type="dxa"/>
            <w:tcBorders>
              <w:top w:val="single" w:sz="2" w:space="0" w:color="000000"/>
              <w:left w:val="single" w:sz="12" w:space="0" w:color="000000"/>
              <w:bottom w:val="single" w:sz="2" w:space="0" w:color="000000"/>
            </w:tcBorders>
          </w:tcPr>
          <w:p w14:paraId="5499A700"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top w:val="single" w:sz="12" w:space="0" w:color="000000"/>
              <w:right w:val="single" w:sz="12" w:space="0" w:color="000000"/>
            </w:tcBorders>
          </w:tcPr>
          <w:p w14:paraId="25A890E8" w14:textId="77777777" w:rsidR="00847ACA" w:rsidRPr="00847ACA" w:rsidRDefault="00847ACA" w:rsidP="00847ACA">
            <w:pPr>
              <w:tabs>
                <w:tab w:val="clear" w:pos="425"/>
                <w:tab w:val="clear" w:pos="709"/>
                <w:tab w:val="clear" w:pos="992"/>
              </w:tabs>
              <w:autoSpaceDE w:val="0"/>
              <w:autoSpaceDN w:val="0"/>
              <w:spacing w:line="189"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3,12%</w:t>
            </w:r>
          </w:p>
        </w:tc>
        <w:tc>
          <w:tcPr>
            <w:tcW w:w="977" w:type="dxa"/>
            <w:tcBorders>
              <w:top w:val="single" w:sz="12" w:space="0" w:color="000000"/>
              <w:left w:val="single" w:sz="12" w:space="0" w:color="000000"/>
            </w:tcBorders>
          </w:tcPr>
          <w:p w14:paraId="4ECBC8F5" w14:textId="77777777" w:rsidR="00847ACA" w:rsidRPr="00847ACA" w:rsidRDefault="00847ACA" w:rsidP="00847ACA">
            <w:pPr>
              <w:tabs>
                <w:tab w:val="clear" w:pos="425"/>
                <w:tab w:val="clear" w:pos="709"/>
                <w:tab w:val="clear" w:pos="992"/>
              </w:tabs>
              <w:autoSpaceDE w:val="0"/>
              <w:autoSpaceDN w:val="0"/>
              <w:spacing w:line="189" w:lineRule="exact"/>
              <w:ind w:right="19"/>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2696</w:t>
            </w:r>
          </w:p>
        </w:tc>
        <w:tc>
          <w:tcPr>
            <w:tcW w:w="894" w:type="dxa"/>
            <w:tcBorders>
              <w:top w:val="single" w:sz="12" w:space="0" w:color="000000"/>
            </w:tcBorders>
          </w:tcPr>
          <w:p w14:paraId="7AE92D13" w14:textId="77777777" w:rsidR="00847ACA" w:rsidRPr="00847ACA" w:rsidRDefault="00847ACA" w:rsidP="00847ACA">
            <w:pPr>
              <w:tabs>
                <w:tab w:val="clear" w:pos="425"/>
                <w:tab w:val="clear" w:pos="709"/>
                <w:tab w:val="clear" w:pos="992"/>
              </w:tabs>
              <w:autoSpaceDE w:val="0"/>
              <w:autoSpaceDN w:val="0"/>
              <w:spacing w:line="189"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2592</w:t>
            </w:r>
          </w:p>
        </w:tc>
        <w:tc>
          <w:tcPr>
            <w:tcW w:w="895" w:type="dxa"/>
            <w:tcBorders>
              <w:top w:val="single" w:sz="12" w:space="0" w:color="000000"/>
            </w:tcBorders>
          </w:tcPr>
          <w:p w14:paraId="5E733C71" w14:textId="77777777" w:rsidR="00847ACA" w:rsidRPr="00847ACA" w:rsidRDefault="00847ACA" w:rsidP="00847ACA">
            <w:pPr>
              <w:tabs>
                <w:tab w:val="clear" w:pos="425"/>
                <w:tab w:val="clear" w:pos="709"/>
                <w:tab w:val="clear" w:pos="992"/>
              </w:tabs>
              <w:autoSpaceDE w:val="0"/>
              <w:autoSpaceDN w:val="0"/>
              <w:spacing w:line="189"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2798</w:t>
            </w:r>
          </w:p>
        </w:tc>
      </w:tr>
      <w:tr w:rsidR="00847ACA" w:rsidRPr="00847ACA" w14:paraId="7F65D811" w14:textId="77777777" w:rsidTr="00847ACA">
        <w:trPr>
          <w:trHeight w:val="212"/>
          <w:jc w:val="center"/>
        </w:trPr>
        <w:tc>
          <w:tcPr>
            <w:tcW w:w="1345" w:type="dxa"/>
            <w:tcBorders>
              <w:right w:val="single" w:sz="12" w:space="0" w:color="000000"/>
            </w:tcBorders>
          </w:tcPr>
          <w:p w14:paraId="6561C7DA" w14:textId="77777777" w:rsidR="00847ACA" w:rsidRPr="00847ACA" w:rsidRDefault="00847ACA" w:rsidP="00847ACA">
            <w:pPr>
              <w:tabs>
                <w:tab w:val="clear" w:pos="425"/>
                <w:tab w:val="clear" w:pos="709"/>
                <w:tab w:val="clear" w:pos="992"/>
              </w:tabs>
              <w:autoSpaceDE w:val="0"/>
              <w:autoSpaceDN w:val="0"/>
              <w:spacing w:before="3" w:line="190"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SES</w:t>
            </w:r>
          </w:p>
        </w:tc>
        <w:tc>
          <w:tcPr>
            <w:tcW w:w="722" w:type="dxa"/>
            <w:tcBorders>
              <w:left w:val="single" w:sz="12" w:space="0" w:color="000000"/>
            </w:tcBorders>
          </w:tcPr>
          <w:p w14:paraId="733CF3FF" w14:textId="77777777" w:rsidR="00847ACA" w:rsidRPr="00847ACA" w:rsidRDefault="00847ACA" w:rsidP="00847ACA">
            <w:pPr>
              <w:tabs>
                <w:tab w:val="clear" w:pos="425"/>
                <w:tab w:val="clear" w:pos="709"/>
                <w:tab w:val="clear" w:pos="992"/>
              </w:tabs>
              <w:autoSpaceDE w:val="0"/>
              <w:autoSpaceDN w:val="0"/>
              <w:spacing w:before="3" w:line="190" w:lineRule="exact"/>
              <w:ind w:left="174"/>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0,20%</w:t>
            </w:r>
          </w:p>
        </w:tc>
        <w:tc>
          <w:tcPr>
            <w:tcW w:w="1136" w:type="dxa"/>
          </w:tcPr>
          <w:p w14:paraId="04697CDE" w14:textId="77777777" w:rsidR="00847ACA" w:rsidRPr="00847ACA" w:rsidRDefault="00847ACA" w:rsidP="00847ACA">
            <w:pPr>
              <w:tabs>
                <w:tab w:val="clear" w:pos="425"/>
                <w:tab w:val="clear" w:pos="709"/>
                <w:tab w:val="clear" w:pos="992"/>
              </w:tabs>
              <w:autoSpaceDE w:val="0"/>
              <w:autoSpaceDN w:val="0"/>
              <w:spacing w:before="3" w:line="190"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0,10%</w:t>
            </w:r>
          </w:p>
        </w:tc>
        <w:tc>
          <w:tcPr>
            <w:tcW w:w="976" w:type="dxa"/>
            <w:tcBorders>
              <w:right w:val="single" w:sz="12" w:space="0" w:color="000000"/>
            </w:tcBorders>
          </w:tcPr>
          <w:p w14:paraId="5DE8149B" w14:textId="77777777" w:rsidR="00847ACA" w:rsidRPr="00847ACA" w:rsidRDefault="00847ACA" w:rsidP="00847ACA">
            <w:pPr>
              <w:tabs>
                <w:tab w:val="clear" w:pos="425"/>
                <w:tab w:val="clear" w:pos="709"/>
                <w:tab w:val="clear" w:pos="992"/>
              </w:tabs>
              <w:autoSpaceDE w:val="0"/>
              <w:autoSpaceDN w:val="0"/>
              <w:spacing w:before="3" w:line="190" w:lineRule="exact"/>
              <w:ind w:right="1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86</w:t>
            </w:r>
          </w:p>
        </w:tc>
        <w:tc>
          <w:tcPr>
            <w:tcW w:w="794" w:type="dxa"/>
            <w:tcBorders>
              <w:left w:val="single" w:sz="12" w:space="0" w:color="000000"/>
            </w:tcBorders>
          </w:tcPr>
          <w:p w14:paraId="2B6B74D9" w14:textId="77777777" w:rsidR="00847ACA" w:rsidRPr="00847ACA" w:rsidRDefault="00847ACA" w:rsidP="00847ACA">
            <w:pPr>
              <w:tabs>
                <w:tab w:val="clear" w:pos="425"/>
                <w:tab w:val="clear" w:pos="709"/>
                <w:tab w:val="clear" w:pos="992"/>
              </w:tabs>
              <w:autoSpaceDE w:val="0"/>
              <w:autoSpaceDN w:val="0"/>
              <w:spacing w:before="3" w:line="190" w:lineRule="exact"/>
              <w:ind w:right="14"/>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68</w:t>
            </w:r>
          </w:p>
        </w:tc>
        <w:tc>
          <w:tcPr>
            <w:tcW w:w="794" w:type="dxa"/>
            <w:tcBorders>
              <w:right w:val="single" w:sz="12" w:space="0" w:color="000000"/>
            </w:tcBorders>
          </w:tcPr>
          <w:p w14:paraId="546E69F2" w14:textId="77777777" w:rsidR="00847ACA" w:rsidRPr="00847ACA" w:rsidRDefault="00847ACA" w:rsidP="00847ACA">
            <w:pPr>
              <w:tabs>
                <w:tab w:val="clear" w:pos="425"/>
                <w:tab w:val="clear" w:pos="709"/>
                <w:tab w:val="clear" w:pos="992"/>
              </w:tabs>
              <w:autoSpaceDE w:val="0"/>
              <w:autoSpaceDN w:val="0"/>
              <w:spacing w:before="3" w:line="190" w:lineRule="exact"/>
              <w:ind w:right="9"/>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103</w:t>
            </w:r>
          </w:p>
        </w:tc>
        <w:tc>
          <w:tcPr>
            <w:tcW w:w="156" w:type="dxa"/>
            <w:tcBorders>
              <w:top w:val="single" w:sz="2" w:space="0" w:color="000000"/>
              <w:left w:val="single" w:sz="12" w:space="0" w:color="000000"/>
              <w:bottom w:val="single" w:sz="2" w:space="0" w:color="000000"/>
            </w:tcBorders>
          </w:tcPr>
          <w:p w14:paraId="2AE33CD6"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6AA1A200" w14:textId="77777777" w:rsidR="00847ACA" w:rsidRPr="00847ACA" w:rsidRDefault="00847ACA" w:rsidP="00847ACA">
            <w:pPr>
              <w:tabs>
                <w:tab w:val="clear" w:pos="425"/>
                <w:tab w:val="clear" w:pos="709"/>
                <w:tab w:val="clear" w:pos="992"/>
              </w:tabs>
              <w:autoSpaceDE w:val="0"/>
              <w:autoSpaceDN w:val="0"/>
              <w:spacing w:before="3" w:line="190"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0,16%</w:t>
            </w:r>
          </w:p>
        </w:tc>
        <w:tc>
          <w:tcPr>
            <w:tcW w:w="977" w:type="dxa"/>
            <w:tcBorders>
              <w:left w:val="single" w:sz="12" w:space="0" w:color="000000"/>
            </w:tcBorders>
          </w:tcPr>
          <w:p w14:paraId="55D0C60C" w14:textId="77777777" w:rsidR="00847ACA" w:rsidRPr="00847ACA" w:rsidRDefault="00847ACA" w:rsidP="00847ACA">
            <w:pPr>
              <w:tabs>
                <w:tab w:val="clear" w:pos="425"/>
                <w:tab w:val="clear" w:pos="709"/>
                <w:tab w:val="clear" w:pos="992"/>
              </w:tabs>
              <w:autoSpaceDE w:val="0"/>
              <w:autoSpaceDN w:val="0"/>
              <w:spacing w:before="3" w:line="190"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135</w:t>
            </w:r>
          </w:p>
        </w:tc>
        <w:tc>
          <w:tcPr>
            <w:tcW w:w="894" w:type="dxa"/>
          </w:tcPr>
          <w:p w14:paraId="454A915A" w14:textId="77777777" w:rsidR="00847ACA" w:rsidRPr="00847ACA" w:rsidRDefault="00847ACA" w:rsidP="00847ACA">
            <w:pPr>
              <w:tabs>
                <w:tab w:val="clear" w:pos="425"/>
                <w:tab w:val="clear" w:pos="709"/>
                <w:tab w:val="clear" w:pos="992"/>
              </w:tabs>
              <w:autoSpaceDE w:val="0"/>
              <w:autoSpaceDN w:val="0"/>
              <w:spacing w:before="3" w:line="190"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112</w:t>
            </w:r>
          </w:p>
        </w:tc>
        <w:tc>
          <w:tcPr>
            <w:tcW w:w="895" w:type="dxa"/>
          </w:tcPr>
          <w:p w14:paraId="58B6FF1D" w14:textId="77777777" w:rsidR="00847ACA" w:rsidRPr="00847ACA" w:rsidRDefault="00847ACA" w:rsidP="00847ACA">
            <w:pPr>
              <w:tabs>
                <w:tab w:val="clear" w:pos="425"/>
                <w:tab w:val="clear" w:pos="709"/>
                <w:tab w:val="clear" w:pos="992"/>
              </w:tabs>
              <w:autoSpaceDE w:val="0"/>
              <w:autoSpaceDN w:val="0"/>
              <w:spacing w:before="3" w:line="190" w:lineRule="exact"/>
              <w:ind w:right="22"/>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156</w:t>
            </w:r>
          </w:p>
        </w:tc>
      </w:tr>
      <w:tr w:rsidR="00847ACA" w:rsidRPr="00847ACA" w14:paraId="1BA496AB" w14:textId="77777777" w:rsidTr="00847ACA">
        <w:trPr>
          <w:trHeight w:val="213"/>
          <w:jc w:val="center"/>
        </w:trPr>
        <w:tc>
          <w:tcPr>
            <w:tcW w:w="1345" w:type="dxa"/>
            <w:tcBorders>
              <w:right w:val="single" w:sz="12" w:space="0" w:color="000000"/>
            </w:tcBorders>
          </w:tcPr>
          <w:p w14:paraId="011F10E5" w14:textId="77777777" w:rsidR="00847ACA" w:rsidRPr="00847ACA" w:rsidRDefault="00847ACA" w:rsidP="00847ACA">
            <w:pPr>
              <w:tabs>
                <w:tab w:val="clear" w:pos="425"/>
                <w:tab w:val="clear" w:pos="709"/>
                <w:tab w:val="clear" w:pos="992"/>
              </w:tabs>
              <w:autoSpaceDE w:val="0"/>
              <w:autoSpaceDN w:val="0"/>
              <w:spacing w:before="3" w:line="191" w:lineRule="exact"/>
              <w:ind w:left="33"/>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lastRenderedPageBreak/>
              <w:t>BBE</w:t>
            </w:r>
          </w:p>
        </w:tc>
        <w:tc>
          <w:tcPr>
            <w:tcW w:w="722" w:type="dxa"/>
            <w:tcBorders>
              <w:left w:val="single" w:sz="12" w:space="0" w:color="000000"/>
            </w:tcBorders>
          </w:tcPr>
          <w:p w14:paraId="1FD7D977" w14:textId="77777777" w:rsidR="00847ACA" w:rsidRPr="00847ACA" w:rsidRDefault="00847ACA" w:rsidP="00847ACA">
            <w:pPr>
              <w:tabs>
                <w:tab w:val="clear" w:pos="425"/>
                <w:tab w:val="clear" w:pos="709"/>
                <w:tab w:val="clear" w:pos="992"/>
              </w:tabs>
              <w:autoSpaceDE w:val="0"/>
              <w:autoSpaceDN w:val="0"/>
              <w:spacing w:before="3" w:line="191" w:lineRule="exact"/>
              <w:ind w:left="75"/>
              <w:jc w:val="lef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0,020%</w:t>
            </w:r>
          </w:p>
        </w:tc>
        <w:tc>
          <w:tcPr>
            <w:tcW w:w="1136" w:type="dxa"/>
          </w:tcPr>
          <w:p w14:paraId="36BE6D85" w14:textId="77777777" w:rsidR="00847ACA" w:rsidRPr="00847ACA" w:rsidRDefault="00847ACA" w:rsidP="00847ACA">
            <w:pPr>
              <w:tabs>
                <w:tab w:val="clear" w:pos="425"/>
                <w:tab w:val="clear" w:pos="709"/>
                <w:tab w:val="clear" w:pos="992"/>
              </w:tabs>
              <w:autoSpaceDE w:val="0"/>
              <w:autoSpaceDN w:val="0"/>
              <w:spacing w:before="3" w:line="191" w:lineRule="exact"/>
              <w:ind w:right="1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0,010%</w:t>
            </w:r>
          </w:p>
        </w:tc>
        <w:tc>
          <w:tcPr>
            <w:tcW w:w="976" w:type="dxa"/>
            <w:tcBorders>
              <w:right w:val="single" w:sz="12" w:space="0" w:color="000000"/>
            </w:tcBorders>
          </w:tcPr>
          <w:p w14:paraId="427C4AA4" w14:textId="77777777" w:rsidR="00847ACA" w:rsidRPr="00847ACA" w:rsidRDefault="00847ACA" w:rsidP="00847ACA">
            <w:pPr>
              <w:tabs>
                <w:tab w:val="clear" w:pos="425"/>
                <w:tab w:val="clear" w:pos="709"/>
                <w:tab w:val="clear" w:pos="992"/>
              </w:tabs>
              <w:autoSpaceDE w:val="0"/>
              <w:autoSpaceDN w:val="0"/>
              <w:spacing w:before="3" w:line="191" w:lineRule="exact"/>
              <w:ind w:right="1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17280</w:t>
            </w:r>
          </w:p>
        </w:tc>
        <w:tc>
          <w:tcPr>
            <w:tcW w:w="794" w:type="dxa"/>
            <w:tcBorders>
              <w:left w:val="single" w:sz="12" w:space="0" w:color="000000"/>
            </w:tcBorders>
          </w:tcPr>
          <w:p w14:paraId="3548441B" w14:textId="77777777" w:rsidR="00847ACA" w:rsidRPr="00847ACA" w:rsidRDefault="00847ACA" w:rsidP="00847ACA">
            <w:pPr>
              <w:tabs>
                <w:tab w:val="clear" w:pos="425"/>
                <w:tab w:val="clear" w:pos="709"/>
                <w:tab w:val="clear" w:pos="992"/>
              </w:tabs>
              <w:autoSpaceDE w:val="0"/>
              <w:autoSpaceDN w:val="0"/>
              <w:spacing w:before="3" w:line="191" w:lineRule="exact"/>
              <w:ind w:right="1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17017</w:t>
            </w:r>
          </w:p>
        </w:tc>
        <w:tc>
          <w:tcPr>
            <w:tcW w:w="794" w:type="dxa"/>
            <w:tcBorders>
              <w:right w:val="single" w:sz="12" w:space="0" w:color="000000"/>
            </w:tcBorders>
          </w:tcPr>
          <w:p w14:paraId="30698113" w14:textId="77777777" w:rsidR="00847ACA" w:rsidRPr="00847ACA" w:rsidRDefault="00847ACA" w:rsidP="00847ACA">
            <w:pPr>
              <w:tabs>
                <w:tab w:val="clear" w:pos="425"/>
                <w:tab w:val="clear" w:pos="709"/>
                <w:tab w:val="clear" w:pos="992"/>
              </w:tabs>
              <w:autoSpaceDE w:val="0"/>
              <w:autoSpaceDN w:val="0"/>
              <w:spacing w:before="3" w:line="191" w:lineRule="exact"/>
              <w:ind w:right="13"/>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17541</w:t>
            </w:r>
          </w:p>
        </w:tc>
        <w:tc>
          <w:tcPr>
            <w:tcW w:w="156" w:type="dxa"/>
            <w:tcBorders>
              <w:top w:val="single" w:sz="2" w:space="0" w:color="000000"/>
              <w:left w:val="single" w:sz="12" w:space="0" w:color="000000"/>
            </w:tcBorders>
          </w:tcPr>
          <w:p w14:paraId="5A897165" w14:textId="77777777" w:rsidR="00847ACA" w:rsidRPr="00847ACA" w:rsidRDefault="00847ACA" w:rsidP="00847ACA">
            <w:pPr>
              <w:tabs>
                <w:tab w:val="clear" w:pos="425"/>
                <w:tab w:val="clear" w:pos="709"/>
                <w:tab w:val="clear" w:pos="992"/>
              </w:tabs>
              <w:autoSpaceDE w:val="0"/>
              <w:autoSpaceDN w:val="0"/>
              <w:spacing w:line="240" w:lineRule="auto"/>
              <w:jc w:val="left"/>
              <w:rPr>
                <w:rFonts w:ascii="Times New Roman" w:eastAsia="Arial MT" w:hAnsi="Times New Roman" w:cs="Times New Roman"/>
                <w:sz w:val="14"/>
                <w:lang w:val="en-US" w:eastAsia="en-US"/>
              </w:rPr>
            </w:pPr>
          </w:p>
        </w:tc>
        <w:tc>
          <w:tcPr>
            <w:tcW w:w="1135" w:type="dxa"/>
            <w:tcBorders>
              <w:right w:val="single" w:sz="12" w:space="0" w:color="000000"/>
            </w:tcBorders>
          </w:tcPr>
          <w:p w14:paraId="65D01212" w14:textId="77777777" w:rsidR="00847ACA" w:rsidRPr="00847ACA" w:rsidRDefault="00847ACA" w:rsidP="00847ACA">
            <w:pPr>
              <w:tabs>
                <w:tab w:val="clear" w:pos="425"/>
                <w:tab w:val="clear" w:pos="709"/>
                <w:tab w:val="clear" w:pos="992"/>
              </w:tabs>
              <w:autoSpaceDE w:val="0"/>
              <w:autoSpaceDN w:val="0"/>
              <w:spacing w:before="3" w:line="191" w:lineRule="exact"/>
              <w:ind w:right="15"/>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0,016%</w:t>
            </w:r>
          </w:p>
        </w:tc>
        <w:tc>
          <w:tcPr>
            <w:tcW w:w="977" w:type="dxa"/>
            <w:tcBorders>
              <w:left w:val="single" w:sz="12" w:space="0" w:color="000000"/>
            </w:tcBorders>
          </w:tcPr>
          <w:p w14:paraId="7A522955" w14:textId="77777777" w:rsidR="00847ACA" w:rsidRPr="00847ACA" w:rsidRDefault="00847ACA" w:rsidP="00847ACA">
            <w:pPr>
              <w:tabs>
                <w:tab w:val="clear" w:pos="425"/>
                <w:tab w:val="clear" w:pos="709"/>
                <w:tab w:val="clear" w:pos="992"/>
              </w:tabs>
              <w:autoSpaceDE w:val="0"/>
              <w:autoSpaceDN w:val="0"/>
              <w:spacing w:before="3" w:line="191" w:lineRule="exact"/>
              <w:ind w:right="20"/>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26957</w:t>
            </w:r>
          </w:p>
        </w:tc>
        <w:tc>
          <w:tcPr>
            <w:tcW w:w="894" w:type="dxa"/>
          </w:tcPr>
          <w:p w14:paraId="3D089831" w14:textId="77777777" w:rsidR="00847ACA" w:rsidRPr="00847ACA" w:rsidRDefault="00847ACA" w:rsidP="00847ACA">
            <w:pPr>
              <w:tabs>
                <w:tab w:val="clear" w:pos="425"/>
                <w:tab w:val="clear" w:pos="709"/>
                <w:tab w:val="clear" w:pos="992"/>
              </w:tabs>
              <w:autoSpaceDE w:val="0"/>
              <w:autoSpaceDN w:val="0"/>
              <w:spacing w:before="3" w:line="191" w:lineRule="exact"/>
              <w:ind w:right="21"/>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26628</w:t>
            </w:r>
          </w:p>
        </w:tc>
        <w:tc>
          <w:tcPr>
            <w:tcW w:w="895" w:type="dxa"/>
          </w:tcPr>
          <w:p w14:paraId="0DC36273" w14:textId="77777777" w:rsidR="00847ACA" w:rsidRPr="00847ACA" w:rsidRDefault="00847ACA" w:rsidP="00847ACA">
            <w:pPr>
              <w:tabs>
                <w:tab w:val="clear" w:pos="425"/>
                <w:tab w:val="clear" w:pos="709"/>
                <w:tab w:val="clear" w:pos="992"/>
              </w:tabs>
              <w:autoSpaceDE w:val="0"/>
              <w:autoSpaceDN w:val="0"/>
              <w:spacing w:before="3" w:line="191" w:lineRule="exact"/>
              <w:ind w:right="26"/>
              <w:jc w:val="right"/>
              <w:rPr>
                <w:rFonts w:ascii="Times New Roman" w:eastAsia="Arial MT" w:hAnsi="Times New Roman" w:cs="Times New Roman"/>
                <w:sz w:val="18"/>
                <w:lang w:val="en-US" w:eastAsia="en-US"/>
              </w:rPr>
            </w:pPr>
            <w:r w:rsidRPr="00847ACA">
              <w:rPr>
                <w:rFonts w:ascii="Times New Roman" w:eastAsia="Arial MT" w:hAnsi="Times New Roman" w:cs="Times New Roman"/>
                <w:sz w:val="18"/>
                <w:lang w:val="en-US" w:eastAsia="en-US"/>
              </w:rPr>
              <w:t>27283</w:t>
            </w:r>
          </w:p>
        </w:tc>
      </w:tr>
    </w:tbl>
    <w:p w14:paraId="58446C02" w14:textId="77777777" w:rsidR="00847ACA" w:rsidRDefault="00847ACA" w:rsidP="00E34285"/>
    <w:p w14:paraId="2A755A88" w14:textId="77777777" w:rsidR="00847ACA" w:rsidRDefault="00847ACA" w:rsidP="00E34285"/>
    <w:p w14:paraId="2456EBCE" w14:textId="77777777" w:rsidR="008C0172" w:rsidRDefault="008C0172" w:rsidP="00E34285"/>
    <w:p w14:paraId="7FD9BC3B" w14:textId="77777777" w:rsidR="008C0172" w:rsidRDefault="008C0172" w:rsidP="00E34285"/>
    <w:p w14:paraId="3920202A" w14:textId="35A1161A" w:rsidR="004379A6" w:rsidRDefault="00EC49E1" w:rsidP="00E34285">
      <w:r>
        <w:t>.</w:t>
      </w:r>
    </w:p>
    <w:p w14:paraId="3920202B" w14:textId="51C950E3" w:rsidR="004379A6" w:rsidRDefault="004379A6">
      <w:pPr>
        <w:rPr>
          <w:sz w:val="12"/>
          <w:szCs w:val="12"/>
        </w:rPr>
      </w:pPr>
    </w:p>
    <w:p w14:paraId="3920202C" w14:textId="77777777" w:rsidR="004379A6" w:rsidRDefault="004379A6">
      <w:pPr>
        <w:pBdr>
          <w:top w:val="nil"/>
          <w:left w:val="nil"/>
          <w:bottom w:val="nil"/>
          <w:right w:val="nil"/>
          <w:between w:val="nil"/>
        </w:pBdr>
        <w:spacing w:before="120" w:line="240" w:lineRule="auto"/>
        <w:jc w:val="center"/>
        <w:rPr>
          <w:b/>
          <w:color w:val="000000"/>
          <w:sz w:val="24"/>
          <w:szCs w:val="24"/>
        </w:rPr>
        <w:sectPr w:rsidR="004379A6" w:rsidSect="009C13E3">
          <w:pgSz w:w="11907" w:h="16834"/>
          <w:pgMar w:top="1134" w:right="1134" w:bottom="1134" w:left="1701" w:header="709" w:footer="709" w:gutter="0"/>
          <w:cols w:space="720"/>
        </w:sectPr>
      </w:pPr>
    </w:p>
    <w:p w14:paraId="7D396557" w14:textId="77777777" w:rsidR="008D2952" w:rsidRDefault="008D2952">
      <w:pPr>
        <w:pStyle w:val="Phlc"/>
      </w:pPr>
      <w:bookmarkStart w:id="48" w:name="_Toc120728779"/>
      <w:bookmarkEnd w:id="48"/>
    </w:p>
    <w:p w14:paraId="5D33E479" w14:textId="6A5725E6" w:rsidR="008D2952" w:rsidRDefault="00EC49E1" w:rsidP="008D2952">
      <w:pPr>
        <w:jc w:val="center"/>
      </w:pPr>
      <w:r>
        <w:t>(</w:t>
      </w:r>
      <w:r w:rsidR="009C75BF">
        <w:rPr>
          <w:lang w:val="en-US"/>
        </w:rPr>
        <w:t>Tham khảo</w:t>
      </w:r>
      <w:r>
        <w:t>)</w:t>
      </w:r>
    </w:p>
    <w:p w14:paraId="3920202E" w14:textId="57D5A5CF" w:rsidR="004379A6" w:rsidRPr="000523DC" w:rsidRDefault="00B65F79" w:rsidP="009C75BF">
      <w:pPr>
        <w:tabs>
          <w:tab w:val="clear" w:pos="425"/>
          <w:tab w:val="clear" w:pos="709"/>
          <w:tab w:val="clear" w:pos="992"/>
          <w:tab w:val="left" w:pos="0"/>
        </w:tabs>
        <w:jc w:val="center"/>
        <w:rPr>
          <w:b/>
          <w:sz w:val="24"/>
          <w:szCs w:val="24"/>
        </w:rPr>
      </w:pPr>
      <w:r w:rsidRPr="000523DC">
        <w:rPr>
          <w:b/>
          <w:sz w:val="24"/>
          <w:szCs w:val="24"/>
        </w:rPr>
        <w:t>Các sai hỏng và các tín hiệu bảo trì của các kết nối kênh thuê riêng</w:t>
      </w:r>
    </w:p>
    <w:p w14:paraId="4AD6DA17" w14:textId="51962231" w:rsidR="00B65F79" w:rsidRPr="000523DC" w:rsidRDefault="009C75BF" w:rsidP="00657ED8">
      <w:pPr>
        <w:pStyle w:val="Phlccp1"/>
        <w:rPr>
          <w:sz w:val="22"/>
          <w:szCs w:val="22"/>
        </w:rPr>
      </w:pPr>
      <w:r w:rsidRPr="000523DC">
        <w:rPr>
          <w:sz w:val="22"/>
          <w:szCs w:val="22"/>
        </w:rPr>
        <w:t xml:space="preserve">C.1. </w:t>
      </w:r>
      <w:r w:rsidR="00B65F79" w:rsidRPr="000523DC">
        <w:rPr>
          <w:sz w:val="22"/>
          <w:szCs w:val="22"/>
        </w:rPr>
        <w:t>Giải thích về phát hiện sai hỏng và các hoạt động bảo trì</w:t>
      </w:r>
    </w:p>
    <w:p w14:paraId="5F724A59" w14:textId="77777777" w:rsidR="00B65F79" w:rsidRDefault="00847ACA" w:rsidP="000523DC">
      <w:pPr>
        <w:spacing w:before="120"/>
      </w:pPr>
      <w:r>
        <w:t xml:space="preserve"> Hình C.1 </w:t>
      </w:r>
      <w:r w:rsidR="00B65F79">
        <w:t xml:space="preserve">minh hoạ theo mô hình chức năng các hoạt động phát hiện sai hỏng và tín hiệu bảo trì. Mô hình này chỉ ra các chức năng cho các kết nối VC bậc thấp. Tại chức năng thích ứng lớp luồng bậc thấp đến lớp khách hàng chỉ thể hiện các sai hỏng không cụ thể. </w:t>
      </w:r>
    </w:p>
    <w:p w14:paraId="160F148F" w14:textId="5D2684F2" w:rsidR="00847ACA" w:rsidRDefault="00B65F79" w:rsidP="000523DC">
      <w:pPr>
        <w:spacing w:before="120"/>
      </w:pPr>
      <w:r>
        <w:rPr>
          <w:lang w:val="en-US"/>
        </w:rPr>
        <w:t xml:space="preserve">Các </w:t>
      </w:r>
      <w:r>
        <w:t>t</w:t>
      </w:r>
      <w:r w:rsidR="00847ACA">
        <w:t xml:space="preserve">huật ngữ </w:t>
      </w:r>
      <w:r>
        <w:t>được sử dụng giống như trong</w:t>
      </w:r>
      <w:r>
        <w:rPr>
          <w:lang w:val="en-US"/>
        </w:rPr>
        <w:t xml:space="preserve"> </w:t>
      </w:r>
      <w:r>
        <w:t>EN 300 417-x-1:</w:t>
      </w:r>
    </w:p>
    <w:p w14:paraId="70857D41" w14:textId="77777777" w:rsidR="00B65F79" w:rsidRPr="00657ED8" w:rsidRDefault="00B65F79" w:rsidP="000523DC">
      <w:pPr>
        <w:spacing w:before="120"/>
        <w:rPr>
          <w:b/>
        </w:rPr>
      </w:pPr>
      <w:r w:rsidRPr="00657ED8">
        <w:t xml:space="preserve">− Các sai hỏng bắt đầu với chữ "d" theo sau là chữ viết tắt của sai, chẳng hạn dLOS = sai hỏng do mất tín hiệu (Loss of Signal defect). </w:t>
      </w:r>
    </w:p>
    <w:p w14:paraId="5E5686EA" w14:textId="77777777" w:rsidR="00B65F79" w:rsidRPr="00657ED8" w:rsidRDefault="00B65F79" w:rsidP="000523DC">
      <w:pPr>
        <w:spacing w:before="120"/>
        <w:rPr>
          <w:b/>
        </w:rPr>
      </w:pPr>
      <w:r w:rsidRPr="00657ED8">
        <w:t xml:space="preserve">− Các hoạt động tín hiệu bảo trì với chữ cái "a" tiếp theo là chữ viết tắt của tín hiệu bảo trì, chẳng hạn aAIS = hoạt động AIS. </w:t>
      </w:r>
    </w:p>
    <w:p w14:paraId="0C7DEFCB" w14:textId="1925E889" w:rsidR="00B65F79" w:rsidRPr="00657ED8" w:rsidRDefault="00B65F79" w:rsidP="000523DC">
      <w:pPr>
        <w:spacing w:before="120"/>
        <w:rPr>
          <w:b/>
        </w:rPr>
      </w:pPr>
      <w:r w:rsidRPr="00657ED8">
        <w:t>− Các hàm nguyên thuỷ chỉ báo là lớp server (SSF) hay trail (TSF) là không hoạt động. Sự việc phát tín hiệu SSF do chức năng thích ứng được gọi là aSSF và việc phát ra TSF bởi chức năng kết cuối trail được gọi là aTSF. Thông tin được phát ra tương ứng được gọi là AI_TSF hay CI_SSF.</w:t>
      </w:r>
    </w:p>
    <w:p w14:paraId="581F645E" w14:textId="5CD2116E" w:rsidR="00B65F79" w:rsidRPr="00B65F79" w:rsidRDefault="009C75BF" w:rsidP="008D2952">
      <w:pPr>
        <w:spacing w:before="120"/>
        <w:rPr>
          <w:b/>
        </w:rPr>
      </w:pPr>
      <w:r>
        <w:rPr>
          <w:b/>
          <w:lang w:val="en-US"/>
        </w:rPr>
        <w:t xml:space="preserve">C.2. </w:t>
      </w:r>
      <w:r w:rsidR="00B65F79" w:rsidRPr="00B65F79">
        <w:rPr>
          <w:b/>
        </w:rPr>
        <w:t>Cách xử lý các sai hỏng dọc theo kết nối kênh thuê riêng hoặc tại giao diện kênh thuê riêng</w:t>
      </w:r>
    </w:p>
    <w:p w14:paraId="02382261" w14:textId="26D1C280" w:rsidR="003F6A7E" w:rsidRDefault="003F6A7E" w:rsidP="008D2952">
      <w:pPr>
        <w:spacing w:before="120"/>
      </w:pPr>
      <w:r w:rsidRPr="003F6A7E">
        <w:t>Hình C.2 cho thấy sự gián đoạn một chiều của lớp vật lý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3F6A7E" w:rsidRPr="00657ED8" w14:paraId="097176CF" w14:textId="77777777" w:rsidTr="0023766A">
        <w:tc>
          <w:tcPr>
            <w:tcW w:w="2689" w:type="dxa"/>
          </w:tcPr>
          <w:p w14:paraId="2ED26870" w14:textId="5FD10C69" w:rsidR="003F6A7E" w:rsidRPr="00657ED8" w:rsidRDefault="003F6A7E" w:rsidP="003610D3">
            <w:pPr>
              <w:rPr>
                <w:rFonts w:asciiTheme="minorHAnsi" w:hAnsiTheme="minorHAnsi" w:cstheme="minorHAnsi"/>
              </w:rPr>
            </w:pPr>
            <w:r w:rsidRPr="00657ED8">
              <w:rPr>
                <w:rFonts w:asciiTheme="minorHAnsi" w:hAnsiTheme="minorHAnsi" w:cstheme="minorHAnsi"/>
              </w:rPr>
              <w:t>NE2:</w:t>
            </w:r>
          </w:p>
        </w:tc>
        <w:tc>
          <w:tcPr>
            <w:tcW w:w="6373" w:type="dxa"/>
          </w:tcPr>
          <w:p w14:paraId="61768556" w14:textId="326FC490" w:rsidR="0055071B" w:rsidRPr="0055071B" w:rsidRDefault="0055071B" w:rsidP="0055071B">
            <w:pPr>
              <w:tabs>
                <w:tab w:val="clear" w:pos="425"/>
                <w:tab w:val="clear" w:pos="709"/>
                <w:tab w:val="clear" w:pos="992"/>
                <w:tab w:val="left" w:pos="3119"/>
              </w:tabs>
              <w:autoSpaceDE w:val="0"/>
              <w:autoSpaceDN w:val="0"/>
              <w:spacing w:before="183"/>
              <w:rPr>
                <w:rFonts w:asciiTheme="minorHAnsi" w:eastAsia="Times New Roman" w:hAnsiTheme="minorHAnsi" w:cstheme="minorHAnsi"/>
                <w:lang w:val="vi" w:eastAsia="en-US"/>
              </w:rPr>
            </w:pPr>
            <w:r w:rsidRPr="0055071B">
              <w:rPr>
                <w:rFonts w:asciiTheme="minorHAnsi" w:eastAsia="Times New Roman" w:hAnsiTheme="minorHAnsi" w:cstheme="minorHAnsi"/>
                <w:lang w:val="vi" w:eastAsia="en-US"/>
              </w:rPr>
              <w:t>ES1/RS1_TT_SkaAIS← dLOS</w:t>
            </w:r>
          </w:p>
          <w:p w14:paraId="58FD534C" w14:textId="0B5F1445" w:rsidR="003F6A7E" w:rsidRPr="00657ED8" w:rsidRDefault="0055071B" w:rsidP="0055071B">
            <w:pPr>
              <w:rPr>
                <w:rFonts w:asciiTheme="minorHAnsi" w:hAnsiTheme="minorHAnsi" w:cstheme="minorHAnsi"/>
              </w:rPr>
            </w:pPr>
            <w:r w:rsidRPr="0055071B">
              <w:rPr>
                <w:rFonts w:asciiTheme="minorHAnsi" w:eastAsia="Times New Roman" w:hAnsiTheme="minorHAnsi" w:cstheme="minorHAnsi"/>
                <w:lang w:val="vi" w:eastAsia="en-US"/>
              </w:rPr>
              <w:t>aTSF← dLOS</w:t>
            </w:r>
            <w:r w:rsidRPr="0055071B">
              <w:rPr>
                <w:rFonts w:asciiTheme="minorHAnsi" w:eastAsia="Times New Roman" w:hAnsiTheme="minorHAnsi" w:cstheme="minorHAnsi"/>
                <w:lang w:eastAsia="en-US"/>
              </w:rPr>
              <w:t xml:space="preserve"> </w:t>
            </w:r>
          </w:p>
        </w:tc>
      </w:tr>
      <w:tr w:rsidR="003F6A7E" w:rsidRPr="00657ED8" w14:paraId="72AFCB85" w14:textId="77777777" w:rsidTr="0023766A">
        <w:tc>
          <w:tcPr>
            <w:tcW w:w="2689" w:type="dxa"/>
          </w:tcPr>
          <w:p w14:paraId="60E7A1C3" w14:textId="7FA479AA" w:rsidR="003F6A7E" w:rsidRPr="00657ED8" w:rsidRDefault="0023766A" w:rsidP="003610D3">
            <w:pPr>
              <w:rPr>
                <w:rFonts w:asciiTheme="minorHAnsi" w:hAnsiTheme="minorHAnsi" w:cstheme="minorHAnsi"/>
              </w:rPr>
            </w:pPr>
            <w:r w:rsidRPr="00657ED8">
              <w:rPr>
                <w:rFonts w:asciiTheme="minorHAnsi" w:hAnsiTheme="minorHAnsi" w:cstheme="minorHAnsi"/>
              </w:rPr>
              <w:t>MS1_TT_Sk</w:t>
            </w:r>
          </w:p>
        </w:tc>
        <w:tc>
          <w:tcPr>
            <w:tcW w:w="6373" w:type="dxa"/>
          </w:tcPr>
          <w:p w14:paraId="7B792B3A" w14:textId="29D77356" w:rsidR="0023766A" w:rsidRPr="00657ED8" w:rsidRDefault="0023766A" w:rsidP="0055071B">
            <w:pPr>
              <w:rPr>
                <w:rFonts w:asciiTheme="minorHAnsi" w:hAnsiTheme="minorHAnsi" w:cstheme="minorHAnsi"/>
                <w:spacing w:val="-47"/>
              </w:rPr>
            </w:pPr>
            <w:r w:rsidRPr="00657ED8">
              <w:rPr>
                <w:rFonts w:asciiTheme="minorHAnsi" w:hAnsiTheme="minorHAnsi" w:cstheme="minorHAnsi"/>
              </w:rPr>
              <w:t xml:space="preserve">aAIS </w:t>
            </w:r>
            <w:r w:rsidR="00657ED8" w:rsidRPr="00657ED8">
              <w:rPr>
                <w:rFonts w:asciiTheme="minorHAnsi" w:eastAsia="Times New Roman" w:hAnsiTheme="minorHAnsi" w:cstheme="minorHAnsi"/>
                <w:spacing w:val="1"/>
                <w:lang w:val="en-US" w:eastAsia="en-US"/>
              </w:rPr>
              <w:sym w:font="Wingdings" w:char="F0DF"/>
            </w:r>
            <w:r w:rsidRPr="00657ED8">
              <w:rPr>
                <w:rFonts w:asciiTheme="minorHAnsi" w:hAnsiTheme="minorHAnsi" w:cstheme="minorHAnsi"/>
              </w:rPr>
              <w:t xml:space="preserve"> dAIS</w:t>
            </w:r>
            <w:r w:rsidRPr="00657ED8">
              <w:rPr>
                <w:rFonts w:asciiTheme="minorHAnsi" w:hAnsiTheme="minorHAnsi" w:cstheme="minorHAnsi"/>
                <w:spacing w:val="-47"/>
              </w:rPr>
              <w:t xml:space="preserve"> </w:t>
            </w:r>
          </w:p>
          <w:p w14:paraId="258AE5E7" w14:textId="622F2D1F" w:rsidR="0023766A" w:rsidRPr="00657ED8" w:rsidRDefault="0023766A" w:rsidP="0055071B">
            <w:pPr>
              <w:rPr>
                <w:rFonts w:asciiTheme="minorHAnsi" w:hAnsiTheme="minorHAnsi" w:cstheme="minorHAnsi"/>
              </w:rPr>
            </w:pPr>
            <w:r w:rsidRPr="00657ED8">
              <w:rPr>
                <w:rFonts w:asciiTheme="minorHAnsi" w:hAnsiTheme="minorHAnsi" w:cstheme="minorHAnsi"/>
              </w:rPr>
              <w:t xml:space="preserve">aRDI </w:t>
            </w:r>
            <w:r w:rsidR="00657ED8" w:rsidRPr="00657ED8">
              <w:rPr>
                <w:rFonts w:asciiTheme="minorHAnsi" w:eastAsia="Times New Roman" w:hAnsiTheme="minorHAnsi" w:cstheme="minorHAnsi"/>
                <w:spacing w:val="1"/>
                <w:lang w:val="en-US" w:eastAsia="en-US"/>
              </w:rPr>
              <w:sym w:font="Wingdings" w:char="F0DF"/>
            </w:r>
            <w:r w:rsidRPr="00657ED8">
              <w:rPr>
                <w:rFonts w:asciiTheme="minorHAnsi" w:hAnsiTheme="minorHAnsi" w:cstheme="minorHAnsi"/>
              </w:rPr>
              <w:t xml:space="preserve"> dAIS</w:t>
            </w:r>
          </w:p>
          <w:p w14:paraId="3135A961" w14:textId="31C149B3" w:rsidR="003F6A7E" w:rsidRPr="00657ED8" w:rsidRDefault="0023766A" w:rsidP="0055071B">
            <w:pPr>
              <w:rPr>
                <w:rFonts w:asciiTheme="minorHAnsi" w:hAnsiTheme="minorHAnsi" w:cstheme="minorHAnsi"/>
              </w:rPr>
            </w:pPr>
            <w:r w:rsidRPr="00657ED8">
              <w:rPr>
                <w:rFonts w:asciiTheme="minorHAnsi" w:hAnsiTheme="minorHAnsi" w:cstheme="minorHAnsi"/>
                <w:spacing w:val="-47"/>
              </w:rPr>
              <w:t xml:space="preserve"> </w:t>
            </w:r>
            <w:r w:rsidRPr="00657ED8">
              <w:rPr>
                <w:rFonts w:asciiTheme="minorHAnsi" w:hAnsiTheme="minorHAnsi" w:cstheme="minorHAnsi"/>
              </w:rPr>
              <w:t>aTSF</w:t>
            </w:r>
            <w:r w:rsidRPr="00657ED8">
              <w:rPr>
                <w:rFonts w:asciiTheme="minorHAnsi" w:hAnsiTheme="minorHAnsi" w:cstheme="minorHAnsi"/>
                <w:spacing w:val="-7"/>
              </w:rPr>
              <w:t xml:space="preserve"> </w:t>
            </w:r>
            <w:r w:rsidR="00657ED8" w:rsidRPr="00657ED8">
              <w:rPr>
                <w:rFonts w:asciiTheme="minorHAnsi" w:eastAsia="Times New Roman" w:hAnsiTheme="minorHAnsi" w:cstheme="minorHAnsi"/>
                <w:spacing w:val="1"/>
                <w:lang w:val="en-US" w:eastAsia="en-US"/>
              </w:rPr>
              <w:sym w:font="Wingdings" w:char="F0DF"/>
            </w:r>
            <w:r w:rsidRPr="00657ED8">
              <w:rPr>
                <w:rFonts w:asciiTheme="minorHAnsi" w:hAnsiTheme="minorHAnsi" w:cstheme="minorHAnsi"/>
                <w:spacing w:val="-8"/>
              </w:rPr>
              <w:t xml:space="preserve"> </w:t>
            </w:r>
            <w:r w:rsidRPr="00657ED8">
              <w:rPr>
                <w:rFonts w:asciiTheme="minorHAnsi" w:hAnsiTheme="minorHAnsi" w:cstheme="minorHAnsi"/>
              </w:rPr>
              <w:t>dAIS</w:t>
            </w:r>
          </w:p>
        </w:tc>
      </w:tr>
      <w:tr w:rsidR="003F6A7E" w:rsidRPr="00657ED8" w14:paraId="581E2D51" w14:textId="77777777" w:rsidTr="0023766A">
        <w:tc>
          <w:tcPr>
            <w:tcW w:w="2689" w:type="dxa"/>
          </w:tcPr>
          <w:p w14:paraId="5D1FB2FD" w14:textId="70C4FCC0" w:rsidR="003F6A7E" w:rsidRPr="00657ED8" w:rsidRDefault="0023766A" w:rsidP="003610D3">
            <w:pPr>
              <w:rPr>
                <w:rFonts w:asciiTheme="minorHAnsi" w:hAnsiTheme="minorHAnsi" w:cstheme="minorHAnsi"/>
              </w:rPr>
            </w:pPr>
            <w:r w:rsidRPr="00657ED8">
              <w:rPr>
                <w:rFonts w:asciiTheme="minorHAnsi" w:hAnsiTheme="minorHAnsi" w:cstheme="minorHAnsi"/>
              </w:rPr>
              <w:t>MS_TT_So</w:t>
            </w:r>
          </w:p>
        </w:tc>
        <w:tc>
          <w:tcPr>
            <w:tcW w:w="6373" w:type="dxa"/>
          </w:tcPr>
          <w:p w14:paraId="24226F8D" w14:textId="7DA57EFE" w:rsidR="003F6A7E" w:rsidRPr="00657ED8" w:rsidRDefault="0055071B" w:rsidP="0055071B">
            <w:pPr>
              <w:rPr>
                <w:rFonts w:asciiTheme="minorHAnsi" w:hAnsiTheme="minorHAnsi" w:cstheme="minorHAnsi"/>
              </w:rPr>
            </w:pPr>
            <w:r w:rsidRPr="0055071B">
              <w:rPr>
                <w:rFonts w:asciiTheme="minorHAnsi" w:hAnsiTheme="minorHAnsi" w:cstheme="minorHAnsi"/>
                <w:lang w:val="vi"/>
              </w:rPr>
              <w:t>Chèn RDI với mẫu "110" vào K2 [6-8]</w:t>
            </w:r>
          </w:p>
        </w:tc>
      </w:tr>
      <w:tr w:rsidR="003F6A7E" w:rsidRPr="00657ED8" w14:paraId="31AC594E" w14:textId="77777777" w:rsidTr="0023766A">
        <w:tc>
          <w:tcPr>
            <w:tcW w:w="2689" w:type="dxa"/>
          </w:tcPr>
          <w:p w14:paraId="18BD6601" w14:textId="4F331BF6" w:rsidR="003F6A7E" w:rsidRPr="00657ED8" w:rsidRDefault="0023766A" w:rsidP="003610D3">
            <w:pPr>
              <w:rPr>
                <w:rFonts w:asciiTheme="minorHAnsi" w:hAnsiTheme="minorHAnsi" w:cstheme="minorHAnsi"/>
              </w:rPr>
            </w:pPr>
            <w:r w:rsidRPr="00657ED8">
              <w:rPr>
                <w:rFonts w:asciiTheme="minorHAnsi" w:hAnsiTheme="minorHAnsi" w:cstheme="minorHAnsi"/>
              </w:rPr>
              <w:t>S4_TT_Sk</w:t>
            </w:r>
          </w:p>
        </w:tc>
        <w:tc>
          <w:tcPr>
            <w:tcW w:w="6373" w:type="dxa"/>
          </w:tcPr>
          <w:p w14:paraId="61FB36FF" w14:textId="367B5499" w:rsidR="0023766A" w:rsidRPr="00657ED8" w:rsidRDefault="0023766A" w:rsidP="0055071B">
            <w:pPr>
              <w:rPr>
                <w:rFonts w:asciiTheme="minorHAnsi" w:hAnsiTheme="minorHAnsi" w:cstheme="minorHAnsi"/>
              </w:rPr>
            </w:pPr>
            <w:r w:rsidRPr="00657ED8">
              <w:rPr>
                <w:rFonts w:asciiTheme="minorHAnsi" w:hAnsiTheme="minorHAnsi" w:cstheme="minorHAnsi"/>
              </w:rPr>
              <w:t xml:space="preserve">aRDI </w:t>
            </w:r>
            <w:r w:rsidR="00657ED8" w:rsidRPr="00657ED8">
              <w:rPr>
                <w:rFonts w:asciiTheme="minorHAnsi" w:eastAsia="Times New Roman" w:hAnsiTheme="minorHAnsi" w:cstheme="minorHAnsi"/>
                <w:spacing w:val="1"/>
                <w:lang w:val="en-US" w:eastAsia="en-US"/>
              </w:rPr>
              <w:sym w:font="Wingdings" w:char="F0DF"/>
            </w:r>
            <w:r w:rsidRPr="00657ED8">
              <w:rPr>
                <w:rFonts w:asciiTheme="minorHAnsi" w:hAnsiTheme="minorHAnsi" w:cstheme="minorHAnsi"/>
              </w:rPr>
              <w:t xml:space="preserve"> CI_SSF</w:t>
            </w:r>
          </w:p>
          <w:p w14:paraId="34FEE538" w14:textId="4AFA98B8" w:rsidR="003F6A7E" w:rsidRPr="00657ED8" w:rsidRDefault="0023766A" w:rsidP="0055071B">
            <w:pPr>
              <w:rPr>
                <w:rFonts w:asciiTheme="minorHAnsi" w:hAnsiTheme="minorHAnsi" w:cstheme="minorHAnsi"/>
              </w:rPr>
            </w:pPr>
            <w:r w:rsidRPr="00657ED8">
              <w:rPr>
                <w:rFonts w:asciiTheme="minorHAnsi" w:hAnsiTheme="minorHAnsi" w:cstheme="minorHAnsi"/>
                <w:spacing w:val="-47"/>
              </w:rPr>
              <w:t xml:space="preserve"> </w:t>
            </w:r>
            <w:r w:rsidRPr="00657ED8">
              <w:rPr>
                <w:rFonts w:asciiTheme="minorHAnsi" w:hAnsiTheme="minorHAnsi" w:cstheme="minorHAnsi"/>
              </w:rPr>
              <w:t>aTSF</w:t>
            </w:r>
            <w:r w:rsidRPr="00657ED8">
              <w:rPr>
                <w:rFonts w:asciiTheme="minorHAnsi" w:hAnsiTheme="minorHAnsi" w:cstheme="minorHAnsi"/>
                <w:spacing w:val="-7"/>
              </w:rPr>
              <w:t xml:space="preserve"> </w:t>
            </w:r>
            <w:r w:rsidR="00657ED8" w:rsidRPr="00657ED8">
              <w:rPr>
                <w:rFonts w:asciiTheme="minorHAnsi" w:eastAsia="Times New Roman" w:hAnsiTheme="minorHAnsi" w:cstheme="minorHAnsi"/>
                <w:spacing w:val="1"/>
                <w:lang w:val="en-US" w:eastAsia="en-US"/>
              </w:rPr>
              <w:sym w:font="Wingdings" w:char="F0DF"/>
            </w:r>
            <w:r w:rsidRPr="00657ED8">
              <w:rPr>
                <w:rFonts w:asciiTheme="minorHAnsi" w:hAnsiTheme="minorHAnsi" w:cstheme="minorHAnsi"/>
                <w:spacing w:val="-8"/>
              </w:rPr>
              <w:t xml:space="preserve"> </w:t>
            </w:r>
            <w:r w:rsidRPr="00657ED8">
              <w:rPr>
                <w:rFonts w:asciiTheme="minorHAnsi" w:hAnsiTheme="minorHAnsi" w:cstheme="minorHAnsi"/>
              </w:rPr>
              <w:t>CI_SSF</w:t>
            </w:r>
          </w:p>
        </w:tc>
      </w:tr>
      <w:tr w:rsidR="003F6A7E" w:rsidRPr="00657ED8" w14:paraId="1A19A450" w14:textId="77777777" w:rsidTr="0023766A">
        <w:tc>
          <w:tcPr>
            <w:tcW w:w="2689" w:type="dxa"/>
          </w:tcPr>
          <w:p w14:paraId="3BEAD583" w14:textId="73E4EAA3" w:rsidR="003F6A7E" w:rsidRPr="00657ED8" w:rsidRDefault="0023766A" w:rsidP="003610D3">
            <w:pPr>
              <w:rPr>
                <w:rFonts w:asciiTheme="minorHAnsi" w:hAnsiTheme="minorHAnsi" w:cstheme="minorHAnsi"/>
              </w:rPr>
            </w:pPr>
            <w:r w:rsidRPr="00657ED8">
              <w:rPr>
                <w:rFonts w:asciiTheme="minorHAnsi" w:hAnsiTheme="minorHAnsi" w:cstheme="minorHAnsi"/>
              </w:rPr>
              <w:t>S4_TT_So</w:t>
            </w:r>
          </w:p>
        </w:tc>
        <w:tc>
          <w:tcPr>
            <w:tcW w:w="6373" w:type="dxa"/>
          </w:tcPr>
          <w:p w14:paraId="3B0DC3B4" w14:textId="4755A3F9" w:rsidR="003F6A7E" w:rsidRPr="00657ED8" w:rsidRDefault="0055071B" w:rsidP="0055071B">
            <w:pPr>
              <w:rPr>
                <w:rFonts w:asciiTheme="minorHAnsi" w:hAnsiTheme="minorHAnsi" w:cstheme="minorHAnsi"/>
              </w:rPr>
            </w:pPr>
            <w:r w:rsidRPr="0055071B">
              <w:rPr>
                <w:rFonts w:asciiTheme="minorHAnsi" w:hAnsiTheme="minorHAnsi" w:cstheme="minorHAnsi"/>
                <w:lang w:val="vi"/>
              </w:rPr>
              <w:t xml:space="preserve">Chèn RDI với mẫu "1" vào G1 [5] </w:t>
            </w:r>
          </w:p>
        </w:tc>
      </w:tr>
      <w:tr w:rsidR="003F6A7E" w:rsidRPr="00657ED8" w14:paraId="73BFE6BB" w14:textId="77777777" w:rsidTr="0023766A">
        <w:tc>
          <w:tcPr>
            <w:tcW w:w="2689" w:type="dxa"/>
          </w:tcPr>
          <w:p w14:paraId="64C15552" w14:textId="638FEEC3" w:rsidR="003F6A7E" w:rsidRPr="00657ED8" w:rsidRDefault="0023766A" w:rsidP="003610D3">
            <w:pPr>
              <w:rPr>
                <w:rFonts w:asciiTheme="minorHAnsi" w:hAnsiTheme="minorHAnsi" w:cstheme="minorHAnsi"/>
              </w:rPr>
            </w:pPr>
            <w:r w:rsidRPr="00657ED8">
              <w:rPr>
                <w:rFonts w:asciiTheme="minorHAnsi" w:hAnsiTheme="minorHAnsi" w:cstheme="minorHAnsi"/>
              </w:rPr>
              <w:t>TE2:</w:t>
            </w:r>
          </w:p>
        </w:tc>
        <w:tc>
          <w:tcPr>
            <w:tcW w:w="6373" w:type="dxa"/>
          </w:tcPr>
          <w:p w14:paraId="6EFA9A19" w14:textId="67DBA74C" w:rsidR="0023766A" w:rsidRPr="00657ED8" w:rsidRDefault="0023766A" w:rsidP="0055071B">
            <w:pPr>
              <w:rPr>
                <w:rFonts w:asciiTheme="minorHAnsi" w:hAnsiTheme="minorHAnsi" w:cstheme="minorHAnsi"/>
              </w:rPr>
            </w:pPr>
            <w:r w:rsidRPr="00657ED8">
              <w:rPr>
                <w:rFonts w:asciiTheme="minorHAnsi" w:hAnsiTheme="minorHAnsi" w:cstheme="minorHAnsi"/>
              </w:rPr>
              <w:t>S3_TT_Sk</w:t>
            </w:r>
            <w:r w:rsidRPr="00657ED8">
              <w:rPr>
                <w:rFonts w:asciiTheme="minorHAnsi" w:hAnsiTheme="minorHAnsi" w:cstheme="minorHAnsi"/>
              </w:rPr>
              <w:tab/>
              <w:t>aRDI</w:t>
            </w:r>
            <w:r w:rsidRPr="00657ED8">
              <w:rPr>
                <w:rFonts w:asciiTheme="minorHAnsi" w:hAnsiTheme="minorHAnsi" w:cstheme="minorHAnsi"/>
                <w:spacing w:val="-8"/>
              </w:rPr>
              <w:t xml:space="preserve"> </w:t>
            </w:r>
            <w:r w:rsidR="00657ED8" w:rsidRPr="00657ED8">
              <w:rPr>
                <w:rFonts w:asciiTheme="minorHAnsi" w:eastAsia="Times New Roman" w:hAnsiTheme="minorHAnsi" w:cstheme="minorHAnsi"/>
                <w:spacing w:val="1"/>
                <w:lang w:val="en-US" w:eastAsia="en-US"/>
              </w:rPr>
              <w:sym w:font="Wingdings" w:char="F0DF"/>
            </w:r>
            <w:r w:rsidRPr="00657ED8">
              <w:rPr>
                <w:rFonts w:asciiTheme="minorHAnsi" w:hAnsiTheme="minorHAnsi" w:cstheme="minorHAnsi"/>
                <w:spacing w:val="-8"/>
              </w:rPr>
              <w:t xml:space="preserve"> </w:t>
            </w:r>
            <w:r w:rsidRPr="00657ED8">
              <w:rPr>
                <w:rFonts w:asciiTheme="minorHAnsi" w:hAnsiTheme="minorHAnsi" w:cstheme="minorHAnsi"/>
              </w:rPr>
              <w:t>CI_SSF</w:t>
            </w:r>
          </w:p>
          <w:p w14:paraId="67F316D5" w14:textId="3E66C31D" w:rsidR="003F6A7E" w:rsidRPr="00657ED8" w:rsidRDefault="0023766A" w:rsidP="0055071B">
            <w:pPr>
              <w:rPr>
                <w:rFonts w:asciiTheme="minorHAnsi" w:hAnsiTheme="minorHAnsi" w:cstheme="minorHAnsi"/>
              </w:rPr>
            </w:pPr>
            <w:r w:rsidRPr="00657ED8">
              <w:rPr>
                <w:rFonts w:asciiTheme="minorHAnsi" w:hAnsiTheme="minorHAnsi" w:cstheme="minorHAnsi"/>
                <w:spacing w:val="-47"/>
              </w:rPr>
              <w:t xml:space="preserve"> </w:t>
            </w:r>
            <w:r w:rsidRPr="00657ED8">
              <w:rPr>
                <w:rFonts w:asciiTheme="minorHAnsi" w:hAnsiTheme="minorHAnsi" w:cstheme="minorHAnsi"/>
              </w:rPr>
              <w:t xml:space="preserve">aTSF </w:t>
            </w:r>
            <w:r w:rsidR="00657ED8" w:rsidRPr="00657ED8">
              <w:rPr>
                <w:rFonts w:asciiTheme="minorHAnsi" w:eastAsia="Times New Roman" w:hAnsiTheme="minorHAnsi" w:cstheme="minorHAnsi"/>
                <w:spacing w:val="1"/>
                <w:lang w:val="en-US" w:eastAsia="en-US"/>
              </w:rPr>
              <w:sym w:font="Wingdings" w:char="F0DF"/>
            </w:r>
            <w:r w:rsidRPr="00657ED8">
              <w:rPr>
                <w:rFonts w:asciiTheme="minorHAnsi" w:hAnsiTheme="minorHAnsi" w:cstheme="minorHAnsi"/>
              </w:rPr>
              <w:t xml:space="preserve"> CI_SSF</w:t>
            </w:r>
          </w:p>
        </w:tc>
      </w:tr>
      <w:tr w:rsidR="003F6A7E" w:rsidRPr="00657ED8" w14:paraId="0BE44BCF" w14:textId="77777777" w:rsidTr="0023766A">
        <w:tc>
          <w:tcPr>
            <w:tcW w:w="2689" w:type="dxa"/>
          </w:tcPr>
          <w:p w14:paraId="24038FB8" w14:textId="61EDD651" w:rsidR="003F6A7E" w:rsidRPr="00657ED8" w:rsidRDefault="0023766A" w:rsidP="003610D3">
            <w:pPr>
              <w:rPr>
                <w:rFonts w:asciiTheme="minorHAnsi" w:hAnsiTheme="minorHAnsi" w:cstheme="minorHAnsi"/>
              </w:rPr>
            </w:pPr>
            <w:r w:rsidRPr="00657ED8">
              <w:rPr>
                <w:rFonts w:asciiTheme="minorHAnsi" w:hAnsiTheme="minorHAnsi" w:cstheme="minorHAnsi"/>
              </w:rPr>
              <w:t>S4_TT_So</w:t>
            </w:r>
          </w:p>
        </w:tc>
        <w:tc>
          <w:tcPr>
            <w:tcW w:w="6373" w:type="dxa"/>
          </w:tcPr>
          <w:p w14:paraId="37AD3C05" w14:textId="182A7C91" w:rsidR="003F6A7E" w:rsidRPr="00657ED8" w:rsidRDefault="0055071B" w:rsidP="0055071B">
            <w:pPr>
              <w:rPr>
                <w:rFonts w:asciiTheme="minorHAnsi" w:hAnsiTheme="minorHAnsi" w:cstheme="minorHAnsi"/>
              </w:rPr>
            </w:pPr>
            <w:r w:rsidRPr="0055071B">
              <w:rPr>
                <w:rFonts w:asciiTheme="minorHAnsi" w:hAnsiTheme="minorHAnsi" w:cstheme="minorHAnsi"/>
                <w:lang w:val="vi"/>
              </w:rPr>
              <w:t>Chèn RDI với mẫu "1" vào G1 [5]</w:t>
            </w:r>
          </w:p>
        </w:tc>
      </w:tr>
      <w:tr w:rsidR="003F6A7E" w:rsidRPr="00657ED8" w14:paraId="38AE61EE" w14:textId="77777777" w:rsidTr="0023766A">
        <w:tc>
          <w:tcPr>
            <w:tcW w:w="2689" w:type="dxa"/>
          </w:tcPr>
          <w:p w14:paraId="503CFC52" w14:textId="0B04A6BD" w:rsidR="003F6A7E" w:rsidRPr="00657ED8" w:rsidRDefault="0023766A" w:rsidP="003610D3">
            <w:pPr>
              <w:rPr>
                <w:rFonts w:asciiTheme="minorHAnsi" w:hAnsiTheme="minorHAnsi" w:cstheme="minorHAnsi"/>
              </w:rPr>
            </w:pPr>
            <w:r w:rsidRPr="00657ED8">
              <w:rPr>
                <w:rFonts w:asciiTheme="minorHAnsi" w:hAnsiTheme="minorHAnsi" w:cstheme="minorHAnsi"/>
              </w:rPr>
              <w:t>TE1:</w:t>
            </w:r>
          </w:p>
        </w:tc>
        <w:tc>
          <w:tcPr>
            <w:tcW w:w="6373" w:type="dxa"/>
          </w:tcPr>
          <w:p w14:paraId="4EA8B180" w14:textId="787FCF57" w:rsidR="003F6A7E" w:rsidRPr="00657ED8" w:rsidRDefault="0023766A" w:rsidP="0055071B">
            <w:pPr>
              <w:rPr>
                <w:rFonts w:asciiTheme="minorHAnsi" w:hAnsiTheme="minorHAnsi" w:cstheme="minorHAnsi"/>
              </w:rPr>
            </w:pPr>
            <w:r w:rsidRPr="00657ED8">
              <w:rPr>
                <w:rFonts w:asciiTheme="minorHAnsi" w:hAnsiTheme="minorHAnsi" w:cstheme="minorHAnsi"/>
              </w:rPr>
              <w:t>S3_TT_Sk</w:t>
            </w:r>
            <w:r w:rsidRPr="00657ED8">
              <w:rPr>
                <w:rFonts w:asciiTheme="minorHAnsi" w:hAnsiTheme="minorHAnsi" w:cstheme="minorHAnsi"/>
              </w:rPr>
              <w:tab/>
              <w:t>dRDI</w:t>
            </w:r>
          </w:p>
        </w:tc>
      </w:tr>
    </w:tbl>
    <w:p w14:paraId="5E0EB680" w14:textId="757C3DDD" w:rsidR="003610D3" w:rsidRDefault="003610D3" w:rsidP="003610D3"/>
    <w:p w14:paraId="3A5E40AB" w14:textId="038C138B" w:rsidR="003610D3" w:rsidRDefault="00FE0EED" w:rsidP="009C75BF">
      <w:pPr>
        <w:jc w:val="center"/>
      </w:pPr>
      <w:r>
        <w:rPr>
          <w:noProof/>
          <w:lang w:val="en-US" w:eastAsia="en-US"/>
        </w:rPr>
        <w:lastRenderedPageBreak/>
        <w:drawing>
          <wp:inline distT="0" distB="0" distL="0" distR="0" wp14:anchorId="55003FC1" wp14:editId="07F95705">
            <wp:extent cx="5619951" cy="84353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29395" cy="8449516"/>
                    </a:xfrm>
                    <a:prstGeom prst="rect">
                      <a:avLst/>
                    </a:prstGeom>
                  </pic:spPr>
                </pic:pic>
              </a:graphicData>
            </a:graphic>
          </wp:inline>
        </w:drawing>
      </w:r>
    </w:p>
    <w:p w14:paraId="719F5F9D" w14:textId="22258344" w:rsidR="00FE0EED" w:rsidRPr="00B65F79" w:rsidRDefault="00B65F79" w:rsidP="009C75BF">
      <w:pPr>
        <w:jc w:val="center"/>
        <w:rPr>
          <w:b/>
        </w:rPr>
        <w:sectPr w:rsidR="00FE0EED" w:rsidRPr="00B65F79" w:rsidSect="009C13E3">
          <w:pgSz w:w="11907" w:h="16834"/>
          <w:pgMar w:top="1134" w:right="1134" w:bottom="1134" w:left="1701" w:header="709" w:footer="709" w:gutter="0"/>
          <w:cols w:space="720"/>
        </w:sectPr>
      </w:pPr>
      <w:r w:rsidRPr="00B65F79">
        <w:rPr>
          <w:b/>
          <w:lang w:val="en-US"/>
        </w:rPr>
        <w:t xml:space="preserve">Hình C.1 </w:t>
      </w:r>
      <w:r w:rsidRPr="00B65F79">
        <w:rPr>
          <w:b/>
        </w:rPr>
        <w:t>Các hoạt động phát hiện và tín hiệu bảo trì</w:t>
      </w:r>
    </w:p>
    <w:p w14:paraId="58DD52F8" w14:textId="77777777" w:rsidR="003610D3" w:rsidRDefault="003610D3" w:rsidP="003610D3"/>
    <w:p w14:paraId="16095FFF" w14:textId="77777777" w:rsidR="00FE0EED" w:rsidRDefault="00FE0EED" w:rsidP="00FE0EED">
      <w:pPr>
        <w:jc w:val="center"/>
      </w:pPr>
      <w:r>
        <w:rPr>
          <w:noProof/>
          <w:lang w:val="en-US" w:eastAsia="en-US"/>
        </w:rPr>
        <w:drawing>
          <wp:inline distT="0" distB="0" distL="0" distR="0" wp14:anchorId="611BDACA" wp14:editId="064DCE4B">
            <wp:extent cx="9275096" cy="4792133"/>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293729" cy="4801760"/>
                    </a:xfrm>
                    <a:prstGeom prst="rect">
                      <a:avLst/>
                    </a:prstGeom>
                  </pic:spPr>
                </pic:pic>
              </a:graphicData>
            </a:graphic>
          </wp:inline>
        </w:drawing>
      </w:r>
    </w:p>
    <w:p w14:paraId="6A94FABC" w14:textId="3D887A07" w:rsidR="00B65F79" w:rsidRDefault="00B65F79" w:rsidP="00B65F79">
      <w:pPr>
        <w:pStyle w:val="Phlcbngbiu"/>
        <w:numPr>
          <w:ilvl w:val="0"/>
          <w:numId w:val="0"/>
        </w:numPr>
        <w:jc w:val="both"/>
        <w:sectPr w:rsidR="00B65F79" w:rsidSect="009C13E3">
          <w:headerReference w:type="default" r:id="rId27"/>
          <w:pgSz w:w="16834" w:h="11907" w:orient="landscape"/>
          <w:pgMar w:top="1701" w:right="1134" w:bottom="1134" w:left="1134" w:header="709" w:footer="709" w:gutter="0"/>
          <w:cols w:space="720"/>
          <w:docGrid w:linePitch="299"/>
        </w:sectPr>
      </w:pPr>
      <w:r>
        <w:t xml:space="preserve">                                            Hình C.2 Ví dụ sai hỏng LOS một chiều trong kênh VC-3</w:t>
      </w:r>
    </w:p>
    <w:p w14:paraId="6A76D502" w14:textId="77777777" w:rsidR="008D2952" w:rsidRDefault="008D2952">
      <w:pPr>
        <w:pStyle w:val="Phlc"/>
      </w:pPr>
      <w:bookmarkStart w:id="49" w:name="_Toc120728780"/>
      <w:bookmarkEnd w:id="49"/>
    </w:p>
    <w:p w14:paraId="3D560B2F" w14:textId="11B88105" w:rsidR="008D2952" w:rsidRDefault="00EC49E1" w:rsidP="008D2952">
      <w:pPr>
        <w:jc w:val="center"/>
      </w:pPr>
      <w:r>
        <w:t>(</w:t>
      </w:r>
      <w:r w:rsidR="009C75BF">
        <w:rPr>
          <w:lang w:val="en-US"/>
        </w:rPr>
        <w:t>Tham khảo</w:t>
      </w:r>
      <w:r>
        <w:t>)</w:t>
      </w:r>
    </w:p>
    <w:p w14:paraId="392022E8" w14:textId="4B6DFBF3" w:rsidR="004379A6" w:rsidRPr="00B65F79" w:rsidRDefault="00B65F79">
      <w:pPr>
        <w:rPr>
          <w:b/>
        </w:rPr>
      </w:pPr>
      <w:r w:rsidRPr="00B65F79">
        <w:rPr>
          <w:b/>
          <w:lang w:val="en-US"/>
        </w:rPr>
        <w:t xml:space="preserve">         </w:t>
      </w:r>
      <w:r>
        <w:rPr>
          <w:b/>
          <w:lang w:val="en-US"/>
        </w:rPr>
        <w:t xml:space="preserve">                            </w:t>
      </w:r>
      <w:r w:rsidRPr="00B65F79">
        <w:rPr>
          <w:b/>
        </w:rPr>
        <w:t>Cấu hình kết nối kênh thuê riêng VC bậc thấp</w:t>
      </w:r>
    </w:p>
    <w:p w14:paraId="58B1F03F" w14:textId="4C9EA165" w:rsidR="00F12D02" w:rsidRDefault="00FE0EED" w:rsidP="008D2952">
      <w:pPr>
        <w:spacing w:before="120"/>
        <w:sectPr w:rsidR="00F12D02" w:rsidSect="009C13E3">
          <w:headerReference w:type="default" r:id="rId28"/>
          <w:pgSz w:w="11907" w:h="16834"/>
          <w:pgMar w:top="1134" w:right="1134" w:bottom="1134" w:left="1701" w:header="709" w:footer="709" w:gutter="0"/>
          <w:cols w:space="720"/>
        </w:sectPr>
      </w:pPr>
      <w:r w:rsidRPr="00FE0EED">
        <w:rPr>
          <w:lang w:val="en-US"/>
        </w:rPr>
        <w:t xml:space="preserve">Hình D.1 </w:t>
      </w:r>
      <w:r w:rsidR="00B65F79">
        <w:t>minh hoạ ví dụ các kết nối kênh thuê riêng bậc thấp. trong đó cho thấy lớp luồng và đoạn của kênh thuê riêng có thể được kết cuối tại các thiết bị khác nhau. Do đó, các yêu cầu của mỗi lớp phải giống nhau giữa mạng kênh thuê riêng và các thiết bị kết cuối TE.</w:t>
      </w:r>
    </w:p>
    <w:p w14:paraId="0465F08F" w14:textId="77777777" w:rsidR="00F12D02" w:rsidRDefault="00F12D02" w:rsidP="008D2952">
      <w:pPr>
        <w:spacing w:before="120"/>
      </w:pPr>
      <w:r>
        <w:rPr>
          <w:noProof/>
          <w:lang w:val="en-US" w:eastAsia="en-US"/>
        </w:rPr>
        <w:lastRenderedPageBreak/>
        <w:drawing>
          <wp:inline distT="0" distB="0" distL="0" distR="0" wp14:anchorId="2C2DE2B2" wp14:editId="5D1CAFC0">
            <wp:extent cx="9241404" cy="528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245576" cy="5285585"/>
                    </a:xfrm>
                    <a:prstGeom prst="rect">
                      <a:avLst/>
                    </a:prstGeom>
                  </pic:spPr>
                </pic:pic>
              </a:graphicData>
            </a:graphic>
          </wp:inline>
        </w:drawing>
      </w:r>
    </w:p>
    <w:p w14:paraId="33A598FE" w14:textId="3655A3F7" w:rsidR="00F12D02" w:rsidRPr="001A0E28" w:rsidRDefault="0055071B">
      <w:pPr>
        <w:pStyle w:val="Phlchnhv"/>
        <w:sectPr w:rsidR="00F12D02" w:rsidRPr="001A0E28" w:rsidSect="009C13E3">
          <w:headerReference w:type="default" r:id="rId30"/>
          <w:pgSz w:w="16834" w:h="11907" w:orient="landscape"/>
          <w:pgMar w:top="1701" w:right="1134" w:bottom="1134" w:left="1134" w:header="709" w:footer="709" w:gutter="0"/>
          <w:cols w:space="720"/>
          <w:docGrid w:linePitch="299"/>
        </w:sectPr>
      </w:pPr>
      <w:r w:rsidRPr="0055071B">
        <w:t xml:space="preserve">Ví dụ kết nối VC bậc thấp được phát ở một TE và kết cuối ở các TE </w:t>
      </w:r>
    </w:p>
    <w:p w14:paraId="39202AB3" w14:textId="77777777" w:rsidR="004379A6" w:rsidRDefault="00EC49E1" w:rsidP="004C7901">
      <w:pPr>
        <w:pStyle w:val="Title"/>
      </w:pPr>
      <w:bookmarkStart w:id="50" w:name="_Toc120728781"/>
      <w:r>
        <w:lastRenderedPageBreak/>
        <w:t>TÀI LIỆU THAM KHẢO</w:t>
      </w:r>
      <w:bookmarkEnd w:id="50"/>
    </w:p>
    <w:p w14:paraId="39202AB4" w14:textId="77777777" w:rsidR="004379A6" w:rsidRPr="00B36B32" w:rsidRDefault="004379A6"/>
    <w:p w14:paraId="09B145BA" w14:textId="77777777" w:rsidR="0091545C" w:rsidRPr="00480AE6" w:rsidRDefault="0091545C">
      <w:pPr>
        <w:pStyle w:val="ListParagraph"/>
        <w:numPr>
          <w:ilvl w:val="0"/>
          <w:numId w:val="6"/>
        </w:numPr>
        <w:tabs>
          <w:tab w:val="clear" w:pos="425"/>
          <w:tab w:val="clear" w:pos="709"/>
          <w:tab w:val="left" w:pos="284"/>
        </w:tabs>
        <w:spacing w:before="120"/>
        <w:ind w:left="426"/>
      </w:pPr>
      <w:r w:rsidRPr="00480AE6">
        <w:t>QCVN 4:2010/BTTTT</w:t>
      </w:r>
      <w:r w:rsidRPr="00480AE6">
        <w:rPr>
          <w:lang w:val="en-US"/>
        </w:rPr>
        <w:t xml:space="preserve">, </w:t>
      </w:r>
      <w:r w:rsidRPr="00480AE6">
        <w:rPr>
          <w:iCs/>
          <w:lang w:val="en-US"/>
        </w:rPr>
        <w:t>Quy chuẩn kỹ thuật quốc gia về chất lượng kênh thuê riêng SDH</w:t>
      </w:r>
      <w:r w:rsidRPr="00480AE6">
        <w:t>.</w:t>
      </w:r>
    </w:p>
    <w:p w14:paraId="70CCB4E7" w14:textId="77777777" w:rsidR="0091545C" w:rsidRPr="00480AE6" w:rsidRDefault="0091545C">
      <w:pPr>
        <w:pStyle w:val="ListParagraph"/>
        <w:numPr>
          <w:ilvl w:val="0"/>
          <w:numId w:val="6"/>
        </w:numPr>
        <w:tabs>
          <w:tab w:val="clear" w:pos="425"/>
          <w:tab w:val="clear" w:pos="709"/>
          <w:tab w:val="left" w:pos="284"/>
        </w:tabs>
        <w:spacing w:before="120"/>
        <w:ind w:left="426"/>
      </w:pPr>
      <w:r w:rsidRPr="00480AE6">
        <w:t>ETSI EN 301 164 v1.1.1</w:t>
      </w:r>
      <w:r w:rsidRPr="00480AE6">
        <w:rPr>
          <w:lang w:val="en-US"/>
        </w:rPr>
        <w:t xml:space="preserve"> (1999-05), </w:t>
      </w:r>
      <w:r w:rsidRPr="00480AE6">
        <w:rPr>
          <w:iCs/>
          <w:lang w:val="en-US"/>
        </w:rPr>
        <w:t>Truyền và ghép kênh Hệ thống phân cấp kỹ thuật số đồng bộ Đường dây thuê riêng SDH - Đặc điểm kết nối</w:t>
      </w:r>
    </w:p>
    <w:p w14:paraId="39202AC3" w14:textId="77777777" w:rsidR="004379A6" w:rsidRPr="00480AE6" w:rsidRDefault="004379A6">
      <w:pPr>
        <w:rPr>
          <w:sz w:val="26"/>
          <w:szCs w:val="26"/>
        </w:rPr>
      </w:pPr>
    </w:p>
    <w:sectPr w:rsidR="004379A6" w:rsidRPr="00480AE6" w:rsidSect="009C13E3">
      <w:headerReference w:type="default" r:id="rId31"/>
      <w:pgSz w:w="11907" w:h="16834"/>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D1377" w14:textId="77777777" w:rsidR="004C740C" w:rsidRDefault="004C740C">
      <w:pPr>
        <w:spacing w:line="240" w:lineRule="auto"/>
      </w:pPr>
      <w:r>
        <w:separator/>
      </w:r>
    </w:p>
  </w:endnote>
  <w:endnote w:type="continuationSeparator" w:id="0">
    <w:p w14:paraId="3591E975" w14:textId="77777777" w:rsidR="004C740C" w:rsidRDefault="004C740C">
      <w:pPr>
        <w:spacing w:line="240" w:lineRule="auto"/>
      </w:pPr>
      <w:r>
        <w:continuationSeparator/>
      </w:r>
    </w:p>
  </w:endnote>
  <w:endnote w:type="continuationNotice" w:id="1">
    <w:p w14:paraId="14A6CAC7" w14:textId="77777777" w:rsidR="004C740C" w:rsidRDefault="004C74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MT">
    <w:altName w:val="Arial"/>
    <w:charset w:val="01"/>
    <w:family w:val="swiss"/>
    <w:pitch w:val="variable"/>
  </w:font>
  <w:font w:name=".VnArialH">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2B00" w14:textId="21E84DD4" w:rsidR="00C06497" w:rsidRDefault="00C06497">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16D66">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p w14:paraId="39202B01" w14:textId="77777777" w:rsidR="00C06497" w:rsidRDefault="00C06497">
    <w:pPr>
      <w:pBdr>
        <w:top w:val="nil"/>
        <w:left w:val="nil"/>
        <w:bottom w:val="nil"/>
        <w:right w:val="nil"/>
        <w:between w:val="nil"/>
      </w:pBdr>
      <w:tabs>
        <w:tab w:val="center" w:pos="4153"/>
        <w:tab w:val="right" w:pos="8306"/>
      </w:tabs>
      <w:ind w:right="360" w:firstLine="360"/>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2B02" w14:textId="47C00D69" w:rsidR="00C06497" w:rsidRDefault="00C0649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916D66">
      <w:rPr>
        <w:noProof/>
        <w:color w:val="000000"/>
      </w:rPr>
      <w:t>1</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2B05" w14:textId="0363DEC0" w:rsidR="00C06497" w:rsidRDefault="00C06497">
    <w:pPr>
      <w:pBdr>
        <w:top w:val="nil"/>
        <w:left w:val="nil"/>
        <w:bottom w:val="nil"/>
        <w:right w:val="nil"/>
        <w:between w:val="nil"/>
      </w:pBdr>
      <w:tabs>
        <w:tab w:val="center" w:pos="4153"/>
        <w:tab w:val="right" w:pos="8306"/>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16D66">
      <w:rPr>
        <w:noProof/>
        <w:color w:val="000000"/>
        <w:sz w:val="24"/>
        <w:szCs w:val="24"/>
      </w:rPr>
      <w:t>2</w:t>
    </w:r>
    <w:r>
      <w:rPr>
        <w:color w:val="000000"/>
        <w:sz w:val="24"/>
        <w:szCs w:val="24"/>
      </w:rPr>
      <w:fldChar w:fldCharType="end"/>
    </w:r>
  </w:p>
  <w:p w14:paraId="39202B06" w14:textId="77777777" w:rsidR="00C06497" w:rsidRDefault="00C06497">
    <w:pPr>
      <w:spacing w:before="10"/>
      <w:ind w:right="360" w:firstLine="3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54EE1" w14:textId="77777777" w:rsidR="004C740C" w:rsidRDefault="004C740C">
      <w:pPr>
        <w:spacing w:line="240" w:lineRule="auto"/>
      </w:pPr>
      <w:r>
        <w:separator/>
      </w:r>
    </w:p>
  </w:footnote>
  <w:footnote w:type="continuationSeparator" w:id="0">
    <w:p w14:paraId="7813EA6F" w14:textId="77777777" w:rsidR="004C740C" w:rsidRDefault="004C740C">
      <w:pPr>
        <w:spacing w:line="240" w:lineRule="auto"/>
      </w:pPr>
      <w:r>
        <w:continuationSeparator/>
      </w:r>
    </w:p>
  </w:footnote>
  <w:footnote w:type="continuationNotice" w:id="1">
    <w:p w14:paraId="6C4A214E" w14:textId="77777777" w:rsidR="004C740C" w:rsidRDefault="004C740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4F9E" w14:textId="3D5873FF" w:rsidR="00652FDB" w:rsidRDefault="00652FDB">
    <w:pPr>
      <w:pStyle w:val="Header"/>
    </w:pPr>
    <w:r w:rsidRPr="004B059D">
      <w:rPr>
        <w:b/>
        <w:sz w:val="24"/>
        <w:szCs w:val="24"/>
      </w:rPr>
      <w:t xml:space="preserve">TCVN </w:t>
    </w:r>
    <w:r>
      <w:rPr>
        <w:b/>
        <w:sz w:val="24"/>
        <w:szCs w:val="24"/>
        <w:lang w:val="en-US"/>
      </w:rPr>
      <w:t>xxxx</w:t>
    </w:r>
    <w:r w:rsidRPr="004B059D">
      <w:rPr>
        <w:b/>
        <w:sz w:val="24"/>
        <w:szCs w:val="24"/>
      </w:rPr>
      <w:t>: 20</w:t>
    </w:r>
    <w:r w:rsidRPr="004B059D">
      <w:rPr>
        <w:b/>
        <w:sz w:val="24"/>
        <w:szCs w:val="24"/>
        <w:lang w:val="en-US"/>
      </w:rPr>
      <w:t>2</w:t>
    </w:r>
    <w:r w:rsidR="00B61AED">
      <w:rPr>
        <w:b/>
        <w:sz w:val="24"/>
        <w:szCs w:val="24"/>
        <w:lang w:val="en-US"/>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9D20" w14:textId="63F6C50C" w:rsidR="00314D3D" w:rsidRPr="00942EB8" w:rsidRDefault="00314D3D" w:rsidP="00314D3D">
    <w:pPr>
      <w:pStyle w:val="Header"/>
      <w:jc w:val="right"/>
      <w:rPr>
        <w:lang w:val="en-US"/>
      </w:rPr>
    </w:pPr>
    <w:r w:rsidRPr="00743F4C">
      <w:rPr>
        <w:b/>
        <w:bCs/>
      </w:rPr>
      <w:t>T</w:t>
    </w:r>
    <w:r>
      <w:rPr>
        <w:b/>
        <w:bCs/>
      </w:rPr>
      <w:t>CVN xxxx:202</w:t>
    </w:r>
    <w:r w:rsidR="00B61AED">
      <w:rPr>
        <w:b/>
        <w:bCs/>
        <w:lang w:val="en-US"/>
      </w:rPr>
      <w:t>x</w:t>
    </w:r>
  </w:p>
  <w:p w14:paraId="39202B04" w14:textId="7E127FE8" w:rsidR="00C06497" w:rsidRPr="00B86CBF" w:rsidRDefault="00C06497" w:rsidP="00B86CBF">
    <w:pPr>
      <w:pStyle w:val="Header"/>
    </w:pPr>
    <w:r>
      <w:rPr>
        <w:sz w:val="24"/>
        <w:szCs w:val="24"/>
      </w:rPr>
      <w:tab/>
    </w: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67CB" w14:textId="74ECEAB3" w:rsidR="00943013" w:rsidRPr="00314D3D" w:rsidRDefault="00943013" w:rsidP="00943013">
    <w:pPr>
      <w:pStyle w:val="Header"/>
      <w:jc w:val="right"/>
      <w:rPr>
        <w:lang w:val="en-US"/>
      </w:rPr>
    </w:pPr>
    <w:r w:rsidRPr="00743F4C">
      <w:rPr>
        <w:b/>
        <w:bCs/>
      </w:rPr>
      <w:t>T</w:t>
    </w:r>
    <w:r>
      <w:rPr>
        <w:b/>
        <w:bCs/>
      </w:rPr>
      <w:t>CVN xxxx:202</w:t>
    </w:r>
    <w:r w:rsidR="00FA6E33">
      <w:rPr>
        <w:b/>
        <w:bCs/>
        <w:lang w:val="en-US"/>
      </w:rPr>
      <w:t>x</w:t>
    </w:r>
  </w:p>
  <w:p w14:paraId="5C2BC33A" w14:textId="63E2D632" w:rsidR="00943013" w:rsidRPr="00B86CBF" w:rsidRDefault="00943013" w:rsidP="00B86C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C06497" w14:paraId="6794739A" w14:textId="77777777" w:rsidTr="00FE0EED">
      <w:tc>
        <w:tcPr>
          <w:tcW w:w="15026" w:type="dxa"/>
        </w:tcPr>
        <w:p w14:paraId="3CFA40CB" w14:textId="77777777" w:rsidR="00C06497" w:rsidRDefault="00C06497" w:rsidP="004B059D">
          <w:pPr>
            <w:pStyle w:val="Header"/>
            <w:jc w:val="right"/>
            <w:rPr>
              <w:sz w:val="24"/>
              <w:szCs w:val="24"/>
            </w:rPr>
          </w:pPr>
          <w:r w:rsidRPr="004B059D">
            <w:rPr>
              <w:b/>
              <w:sz w:val="24"/>
              <w:szCs w:val="24"/>
            </w:rPr>
            <w:t xml:space="preserve">TCVN </w:t>
          </w:r>
          <w:r>
            <w:rPr>
              <w:b/>
              <w:sz w:val="24"/>
              <w:szCs w:val="24"/>
              <w:lang w:val="en-US"/>
            </w:rPr>
            <w:t>xxx</w:t>
          </w:r>
          <w:r w:rsidRPr="004B059D">
            <w:rPr>
              <w:b/>
              <w:sz w:val="24"/>
              <w:szCs w:val="24"/>
            </w:rPr>
            <w:t>: 20</w:t>
          </w:r>
          <w:r w:rsidRPr="004B059D">
            <w:rPr>
              <w:b/>
              <w:sz w:val="24"/>
              <w:szCs w:val="24"/>
              <w:lang w:val="en-US"/>
            </w:rPr>
            <w:t>2</w:t>
          </w:r>
          <w:r>
            <w:rPr>
              <w:b/>
              <w:sz w:val="24"/>
              <w:szCs w:val="24"/>
              <w:lang w:val="en-US"/>
            </w:rPr>
            <w:t>2</w:t>
          </w:r>
        </w:p>
      </w:tc>
    </w:tr>
  </w:tbl>
  <w:p w14:paraId="4523BC34" w14:textId="77777777" w:rsidR="00C06497" w:rsidRPr="00B86CBF" w:rsidRDefault="00C06497" w:rsidP="004B05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06497" w14:paraId="42283171" w14:textId="77777777" w:rsidTr="00F12D02">
      <w:tc>
        <w:tcPr>
          <w:tcW w:w="9356" w:type="dxa"/>
        </w:tcPr>
        <w:p w14:paraId="7128B803" w14:textId="77777777" w:rsidR="00C06497" w:rsidRDefault="00C06497" w:rsidP="004B059D">
          <w:pPr>
            <w:pStyle w:val="Header"/>
            <w:jc w:val="right"/>
            <w:rPr>
              <w:sz w:val="24"/>
              <w:szCs w:val="24"/>
            </w:rPr>
          </w:pPr>
          <w:r w:rsidRPr="004B059D">
            <w:rPr>
              <w:b/>
              <w:sz w:val="24"/>
              <w:szCs w:val="24"/>
            </w:rPr>
            <w:t xml:space="preserve">TCVN </w:t>
          </w:r>
          <w:r>
            <w:rPr>
              <w:b/>
              <w:sz w:val="24"/>
              <w:szCs w:val="24"/>
              <w:lang w:val="en-US"/>
            </w:rPr>
            <w:t>xxx</w:t>
          </w:r>
          <w:r w:rsidRPr="004B059D">
            <w:rPr>
              <w:b/>
              <w:sz w:val="24"/>
              <w:szCs w:val="24"/>
            </w:rPr>
            <w:t>: 20</w:t>
          </w:r>
          <w:r w:rsidRPr="004B059D">
            <w:rPr>
              <w:b/>
              <w:sz w:val="24"/>
              <w:szCs w:val="24"/>
              <w:lang w:val="en-US"/>
            </w:rPr>
            <w:t>2</w:t>
          </w:r>
          <w:r>
            <w:rPr>
              <w:b/>
              <w:sz w:val="24"/>
              <w:szCs w:val="24"/>
              <w:lang w:val="en-US"/>
            </w:rPr>
            <w:t>2</w:t>
          </w:r>
        </w:p>
      </w:tc>
    </w:tr>
  </w:tbl>
  <w:p w14:paraId="1AFD9AB0" w14:textId="77777777" w:rsidR="00C06497" w:rsidRPr="00B86CBF" w:rsidRDefault="00C06497" w:rsidP="004B05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1"/>
    </w:tblGrid>
    <w:tr w:rsidR="00C06497" w14:paraId="50A7041D" w14:textId="77777777" w:rsidTr="00F12D02">
      <w:tc>
        <w:tcPr>
          <w:tcW w:w="14601" w:type="dxa"/>
        </w:tcPr>
        <w:p w14:paraId="7A34A4E6" w14:textId="77777777" w:rsidR="00C06497" w:rsidRDefault="00C06497" w:rsidP="004B059D">
          <w:pPr>
            <w:pStyle w:val="Header"/>
            <w:jc w:val="right"/>
            <w:rPr>
              <w:sz w:val="24"/>
              <w:szCs w:val="24"/>
            </w:rPr>
          </w:pPr>
          <w:r w:rsidRPr="004B059D">
            <w:rPr>
              <w:b/>
              <w:sz w:val="24"/>
              <w:szCs w:val="24"/>
            </w:rPr>
            <w:t xml:space="preserve">TCVN </w:t>
          </w:r>
          <w:r>
            <w:rPr>
              <w:b/>
              <w:sz w:val="24"/>
              <w:szCs w:val="24"/>
              <w:lang w:val="en-US"/>
            </w:rPr>
            <w:t>xxx</w:t>
          </w:r>
          <w:r w:rsidRPr="004B059D">
            <w:rPr>
              <w:b/>
              <w:sz w:val="24"/>
              <w:szCs w:val="24"/>
            </w:rPr>
            <w:t>: 20</w:t>
          </w:r>
          <w:r w:rsidRPr="004B059D">
            <w:rPr>
              <w:b/>
              <w:sz w:val="24"/>
              <w:szCs w:val="24"/>
              <w:lang w:val="en-US"/>
            </w:rPr>
            <w:t>2</w:t>
          </w:r>
          <w:r>
            <w:rPr>
              <w:b/>
              <w:sz w:val="24"/>
              <w:szCs w:val="24"/>
              <w:lang w:val="en-US"/>
            </w:rPr>
            <w:t>2</w:t>
          </w:r>
        </w:p>
      </w:tc>
    </w:tr>
  </w:tbl>
  <w:p w14:paraId="3255B06A" w14:textId="77777777" w:rsidR="00C06497" w:rsidRPr="00B86CBF" w:rsidRDefault="00C06497" w:rsidP="004B05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06497" w14:paraId="4C06EC56" w14:textId="77777777" w:rsidTr="00F12D02">
      <w:tc>
        <w:tcPr>
          <w:tcW w:w="9356" w:type="dxa"/>
        </w:tcPr>
        <w:p w14:paraId="234292D0" w14:textId="77777777" w:rsidR="00C06497" w:rsidRDefault="00C06497" w:rsidP="004B059D">
          <w:pPr>
            <w:pStyle w:val="Header"/>
            <w:jc w:val="right"/>
            <w:rPr>
              <w:sz w:val="24"/>
              <w:szCs w:val="24"/>
            </w:rPr>
          </w:pPr>
          <w:r w:rsidRPr="004B059D">
            <w:rPr>
              <w:b/>
              <w:sz w:val="24"/>
              <w:szCs w:val="24"/>
            </w:rPr>
            <w:t xml:space="preserve">TCVN </w:t>
          </w:r>
          <w:r>
            <w:rPr>
              <w:b/>
              <w:sz w:val="24"/>
              <w:szCs w:val="24"/>
              <w:lang w:val="en-US"/>
            </w:rPr>
            <w:t>xxx</w:t>
          </w:r>
          <w:r w:rsidRPr="004B059D">
            <w:rPr>
              <w:b/>
              <w:sz w:val="24"/>
              <w:szCs w:val="24"/>
            </w:rPr>
            <w:t>: 20</w:t>
          </w:r>
          <w:r w:rsidRPr="004B059D">
            <w:rPr>
              <w:b/>
              <w:sz w:val="24"/>
              <w:szCs w:val="24"/>
              <w:lang w:val="en-US"/>
            </w:rPr>
            <w:t>2</w:t>
          </w:r>
          <w:r>
            <w:rPr>
              <w:b/>
              <w:sz w:val="24"/>
              <w:szCs w:val="24"/>
              <w:lang w:val="en-US"/>
            </w:rPr>
            <w:t>2</w:t>
          </w:r>
        </w:p>
      </w:tc>
    </w:tr>
  </w:tbl>
  <w:p w14:paraId="40A5709D" w14:textId="77777777" w:rsidR="00C06497" w:rsidRPr="00B86CBF" w:rsidRDefault="00C06497" w:rsidP="004B0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1D6B"/>
    <w:multiLevelType w:val="hybridMultilevel"/>
    <w:tmpl w:val="3C40BE1A"/>
    <w:lvl w:ilvl="0" w:tplc="70668600">
      <w:start w:val="1"/>
      <w:numFmt w:val="decimal"/>
      <w:pStyle w:val="Hnhv"/>
      <w:suff w:val="space"/>
      <w:lvlText w:val="Hình %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D2848"/>
    <w:multiLevelType w:val="multilevel"/>
    <w:tmpl w:val="82D4A816"/>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93538EC"/>
    <w:multiLevelType w:val="hybridMultilevel"/>
    <w:tmpl w:val="E9EA5E9E"/>
    <w:lvl w:ilvl="0" w:tplc="7946D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07C30"/>
    <w:multiLevelType w:val="multilevel"/>
    <w:tmpl w:val="6988056C"/>
    <w:lvl w:ilvl="0">
      <w:start w:val="1"/>
      <w:numFmt w:val="decimal"/>
      <w:pStyle w:val="Heading1"/>
      <w:suff w:val="space"/>
      <w:lvlText w:val="%1"/>
      <w:lvlJc w:val="left"/>
      <w:pPr>
        <w:ind w:left="113" w:hanging="113"/>
      </w:pPr>
      <w:rPr>
        <w:rFonts w:ascii="Arial" w:eastAsia="Arial" w:hAnsi="Arial" w:cs="Arial" w:hint="default"/>
        <w:sz w:val="24"/>
        <w:szCs w:val="24"/>
      </w:rPr>
    </w:lvl>
    <w:lvl w:ilvl="1">
      <w:start w:val="1"/>
      <w:numFmt w:val="decimal"/>
      <w:pStyle w:val="Heading2"/>
      <w:lvlText w:val="%1.%2"/>
      <w:lvlJc w:val="left"/>
      <w:pPr>
        <w:ind w:left="791" w:hanging="791"/>
      </w:pPr>
      <w:rPr>
        <w:rFonts w:ascii="Arial" w:eastAsia="Arial" w:hAnsi="Arial" w:cs="Arial" w:hint="default"/>
        <w:sz w:val="22"/>
        <w:szCs w:val="22"/>
      </w:rPr>
    </w:lvl>
    <w:lvl w:ilvl="2">
      <w:start w:val="1"/>
      <w:numFmt w:val="decimal"/>
      <w:pStyle w:val="Heading3"/>
      <w:suff w:val="space"/>
      <w:lvlText w:val="%1.%2.%3"/>
      <w:lvlJc w:val="left"/>
      <w:pPr>
        <w:ind w:left="1260" w:hanging="1260"/>
      </w:pPr>
      <w:rPr>
        <w:rFonts w:ascii="Arial" w:eastAsia="Arial" w:hAnsi="Arial" w:cs="Arial" w:hint="default"/>
      </w:rPr>
    </w:lvl>
    <w:lvl w:ilvl="3">
      <w:start w:val="1"/>
      <w:numFmt w:val="decimal"/>
      <w:lvlText w:val="%1.%2.%3.%4"/>
      <w:lvlJc w:val="left"/>
      <w:pPr>
        <w:ind w:left="0" w:firstLine="0"/>
      </w:pPr>
      <w:rPr>
        <w:rFonts w:ascii="Arial" w:eastAsia="Arial" w:hAnsi="Arial" w:cs="Arial" w:hint="default"/>
        <w:b w:val="0"/>
        <w:i/>
        <w:sz w:val="22"/>
        <w:szCs w:val="22"/>
      </w:rPr>
    </w:lvl>
    <w:lvl w:ilvl="4">
      <w:start w:val="1"/>
      <w:numFmt w:val="upperLetter"/>
      <w:suff w:val="space"/>
      <w:lvlText w:val="PHỤ LỤC %5"/>
      <w:lvlJc w:val="left"/>
      <w:pPr>
        <w:ind w:left="1008" w:hanging="1008"/>
      </w:pPr>
      <w:rPr>
        <w:rFonts w:hint="default"/>
      </w:rPr>
    </w:lvl>
    <w:lvl w:ilvl="5">
      <w:start w:val="1"/>
      <w:numFmt w:val="decimal"/>
      <w:suff w:val="space"/>
      <w:lvlText w:val="Phụ lục %5.%6"/>
      <w:lvlJc w:val="left"/>
      <w:pPr>
        <w:ind w:left="1152" w:hanging="1152"/>
      </w:pPr>
      <w:rPr>
        <w:rFonts w:hint="default"/>
      </w:rPr>
    </w:lvl>
    <w:lvl w:ilvl="6">
      <w:start w:val="1"/>
      <w:numFmt w:val="decimal"/>
      <w:suff w:val="space"/>
      <w:lvlText w:val="%5.%6.%7"/>
      <w:lvlJc w:val="left"/>
      <w:pPr>
        <w:ind w:left="1296" w:hanging="1296"/>
      </w:pPr>
      <w:rPr>
        <w:rFonts w:hint="default"/>
        <w:i w:val="0"/>
      </w:rPr>
    </w:lvl>
    <w:lvl w:ilvl="7">
      <w:start w:val="1"/>
      <w:numFmt w:val="decimal"/>
      <w:suff w:val="space"/>
      <w:lvlText w:val="Bảng %5.%8"/>
      <w:lvlJc w:val="left"/>
      <w:pPr>
        <w:ind w:left="1440" w:hanging="1440"/>
      </w:pPr>
      <w:rPr>
        <w:rFonts w:hint="default"/>
        <w:b/>
        <w:bCs/>
      </w:rPr>
    </w:lvl>
    <w:lvl w:ilvl="8">
      <w:start w:val="1"/>
      <w:numFmt w:val="decimal"/>
      <w:suff w:val="space"/>
      <w:lvlText w:val="Hình %5.%9"/>
      <w:lvlJc w:val="left"/>
      <w:pPr>
        <w:ind w:left="0" w:firstLine="0"/>
      </w:pPr>
      <w:rPr>
        <w:rFonts w:hint="default"/>
        <w:b/>
        <w:bCs/>
      </w:rPr>
    </w:lvl>
  </w:abstractNum>
  <w:abstractNum w:abstractNumId="4">
    <w:nsid w:val="2ECF00C9"/>
    <w:multiLevelType w:val="multilevel"/>
    <w:tmpl w:val="13E8E804"/>
    <w:lvl w:ilvl="0">
      <w:start w:val="1"/>
      <w:numFmt w:val="upperLetter"/>
      <w:pStyle w:val="Subtitle"/>
      <w:suff w:val="space"/>
      <w:lvlText w:val="Phụ lục %1"/>
      <w:lvlJc w:val="left"/>
      <w:pPr>
        <w:ind w:left="0" w:firstLine="0"/>
      </w:pPr>
      <w:rPr>
        <w:rFonts w:ascii="Arial" w:eastAsia="Arial" w:hAnsi="Arial" w:cs="Arial" w:hint="default"/>
        <w:sz w:val="24"/>
        <w:szCs w:val="24"/>
      </w:rPr>
    </w:lvl>
    <w:lvl w:ilvl="1">
      <w:start w:val="1"/>
      <w:numFmt w:val="decimal"/>
      <w:suff w:val="space"/>
      <w:lvlText w:val="%1.%2"/>
      <w:lvlJc w:val="left"/>
      <w:pPr>
        <w:ind w:left="0" w:firstLine="0"/>
      </w:pPr>
      <w:rPr>
        <w:rFonts w:ascii="Arial" w:eastAsia="Arial" w:hAnsi="Arial" w:cs="Arial" w:hint="default"/>
        <w:sz w:val="22"/>
        <w:szCs w:val="22"/>
      </w:rPr>
    </w:lvl>
    <w:lvl w:ilvl="2">
      <w:start w:val="1"/>
      <w:numFmt w:val="decimal"/>
      <w:suff w:val="space"/>
      <w:lvlText w:val="%1.%2.%3"/>
      <w:lvlJc w:val="left"/>
      <w:pPr>
        <w:ind w:left="1260" w:hanging="1260"/>
      </w:pPr>
      <w:rPr>
        <w:rFonts w:ascii="Arial" w:eastAsia="Arial" w:hAnsi="Arial" w:cs="Arial" w:hint="default"/>
      </w:rPr>
    </w:lvl>
    <w:lvl w:ilvl="3">
      <w:start w:val="1"/>
      <w:numFmt w:val="decimal"/>
      <w:lvlText w:val="%1.%2.%3.%4"/>
      <w:lvlJc w:val="left"/>
      <w:pPr>
        <w:ind w:left="0" w:firstLine="0"/>
      </w:pPr>
      <w:rPr>
        <w:rFonts w:ascii="Arial" w:eastAsia="Arial" w:hAnsi="Arial" w:cs="Arial" w:hint="default"/>
        <w:b w:val="0"/>
        <w:i/>
        <w:sz w:val="22"/>
        <w:szCs w:val="22"/>
      </w:rPr>
    </w:lvl>
    <w:lvl w:ilvl="4">
      <w:start w:val="1"/>
      <w:numFmt w:val="upperLetter"/>
      <w:suff w:val="space"/>
      <w:lvlText w:val="PHỤ LỤC %5"/>
      <w:lvlJc w:val="left"/>
      <w:pPr>
        <w:ind w:left="1008" w:hanging="1008"/>
      </w:pPr>
      <w:rPr>
        <w:rFonts w:hint="default"/>
      </w:rPr>
    </w:lvl>
    <w:lvl w:ilvl="5">
      <w:start w:val="1"/>
      <w:numFmt w:val="decimal"/>
      <w:suff w:val="space"/>
      <w:lvlText w:val="Phụ lục %5.%6"/>
      <w:lvlJc w:val="left"/>
      <w:pPr>
        <w:ind w:left="1152" w:hanging="1152"/>
      </w:pPr>
      <w:rPr>
        <w:rFonts w:hint="default"/>
      </w:rPr>
    </w:lvl>
    <w:lvl w:ilvl="6">
      <w:start w:val="1"/>
      <w:numFmt w:val="decimal"/>
      <w:lvlText w:val="%5.%6.%7"/>
      <w:lvlJc w:val="left"/>
      <w:pPr>
        <w:ind w:left="1296" w:hanging="1296"/>
      </w:pPr>
      <w:rPr>
        <w:rFonts w:hint="default"/>
        <w:i w:val="0"/>
      </w:rPr>
    </w:lvl>
    <w:lvl w:ilvl="7">
      <w:start w:val="1"/>
      <w:numFmt w:val="decimal"/>
      <w:suff w:val="space"/>
      <w:lvlText w:val="Bảng %5.%8"/>
      <w:lvlJc w:val="left"/>
      <w:pPr>
        <w:ind w:left="1440" w:hanging="1440"/>
      </w:pPr>
      <w:rPr>
        <w:rFonts w:hint="default"/>
      </w:rPr>
    </w:lvl>
    <w:lvl w:ilvl="8">
      <w:start w:val="1"/>
      <w:numFmt w:val="decimal"/>
      <w:lvlText w:val="Hình %5.%9"/>
      <w:lvlJc w:val="left"/>
      <w:pPr>
        <w:ind w:left="1584" w:hanging="1584"/>
      </w:pPr>
      <w:rPr>
        <w:rFonts w:hint="default"/>
      </w:rPr>
    </w:lvl>
  </w:abstractNum>
  <w:abstractNum w:abstractNumId="5">
    <w:nsid w:val="2FF16627"/>
    <w:multiLevelType w:val="hybridMultilevel"/>
    <w:tmpl w:val="6162538E"/>
    <w:lvl w:ilvl="0" w:tplc="E7424F3A">
      <w:numFmt w:val="bullet"/>
      <w:lvlText w:val=""/>
      <w:lvlJc w:val="left"/>
      <w:pPr>
        <w:ind w:left="396" w:hanging="284"/>
      </w:pPr>
      <w:rPr>
        <w:rFonts w:ascii="Symbol" w:eastAsia="Symbol" w:hAnsi="Symbol" w:cs="Symbol" w:hint="default"/>
        <w:w w:val="99"/>
        <w:sz w:val="20"/>
        <w:szCs w:val="20"/>
        <w:lang w:val="en-US" w:eastAsia="en-US" w:bidi="ar-SA"/>
      </w:rPr>
    </w:lvl>
    <w:lvl w:ilvl="1" w:tplc="DC6EE704">
      <w:numFmt w:val="bullet"/>
      <w:lvlText w:val="•"/>
      <w:lvlJc w:val="left"/>
      <w:pPr>
        <w:ind w:left="1404" w:hanging="284"/>
      </w:pPr>
      <w:rPr>
        <w:rFonts w:hint="default"/>
        <w:lang w:val="en-US" w:eastAsia="en-US" w:bidi="ar-SA"/>
      </w:rPr>
    </w:lvl>
    <w:lvl w:ilvl="2" w:tplc="31E0DE12">
      <w:numFmt w:val="bullet"/>
      <w:lvlText w:val="•"/>
      <w:lvlJc w:val="left"/>
      <w:pPr>
        <w:ind w:left="2408" w:hanging="284"/>
      </w:pPr>
      <w:rPr>
        <w:rFonts w:hint="default"/>
        <w:lang w:val="en-US" w:eastAsia="en-US" w:bidi="ar-SA"/>
      </w:rPr>
    </w:lvl>
    <w:lvl w:ilvl="3" w:tplc="F4C00E50">
      <w:numFmt w:val="bullet"/>
      <w:lvlText w:val="•"/>
      <w:lvlJc w:val="left"/>
      <w:pPr>
        <w:ind w:left="3412" w:hanging="284"/>
      </w:pPr>
      <w:rPr>
        <w:rFonts w:hint="default"/>
        <w:lang w:val="en-US" w:eastAsia="en-US" w:bidi="ar-SA"/>
      </w:rPr>
    </w:lvl>
    <w:lvl w:ilvl="4" w:tplc="9578C982">
      <w:numFmt w:val="bullet"/>
      <w:lvlText w:val="•"/>
      <w:lvlJc w:val="left"/>
      <w:pPr>
        <w:ind w:left="4416" w:hanging="284"/>
      </w:pPr>
      <w:rPr>
        <w:rFonts w:hint="default"/>
        <w:lang w:val="en-US" w:eastAsia="en-US" w:bidi="ar-SA"/>
      </w:rPr>
    </w:lvl>
    <w:lvl w:ilvl="5" w:tplc="0E146476">
      <w:numFmt w:val="bullet"/>
      <w:lvlText w:val="•"/>
      <w:lvlJc w:val="left"/>
      <w:pPr>
        <w:ind w:left="5420" w:hanging="284"/>
      </w:pPr>
      <w:rPr>
        <w:rFonts w:hint="default"/>
        <w:lang w:val="en-US" w:eastAsia="en-US" w:bidi="ar-SA"/>
      </w:rPr>
    </w:lvl>
    <w:lvl w:ilvl="6" w:tplc="591CD97C">
      <w:numFmt w:val="bullet"/>
      <w:lvlText w:val="•"/>
      <w:lvlJc w:val="left"/>
      <w:pPr>
        <w:ind w:left="6424" w:hanging="284"/>
      </w:pPr>
      <w:rPr>
        <w:rFonts w:hint="default"/>
        <w:lang w:val="en-US" w:eastAsia="en-US" w:bidi="ar-SA"/>
      </w:rPr>
    </w:lvl>
    <w:lvl w:ilvl="7" w:tplc="2522CD0A">
      <w:numFmt w:val="bullet"/>
      <w:lvlText w:val="•"/>
      <w:lvlJc w:val="left"/>
      <w:pPr>
        <w:ind w:left="7428" w:hanging="284"/>
      </w:pPr>
      <w:rPr>
        <w:rFonts w:hint="default"/>
        <w:lang w:val="en-US" w:eastAsia="en-US" w:bidi="ar-SA"/>
      </w:rPr>
    </w:lvl>
    <w:lvl w:ilvl="8" w:tplc="AE7AFFDA">
      <w:numFmt w:val="bullet"/>
      <w:lvlText w:val="•"/>
      <w:lvlJc w:val="left"/>
      <w:pPr>
        <w:ind w:left="8432" w:hanging="284"/>
      </w:pPr>
      <w:rPr>
        <w:rFonts w:hint="default"/>
        <w:lang w:val="en-US" w:eastAsia="en-US" w:bidi="ar-SA"/>
      </w:rPr>
    </w:lvl>
  </w:abstractNum>
  <w:abstractNum w:abstractNumId="6">
    <w:nsid w:val="3A9E7D7D"/>
    <w:multiLevelType w:val="multilevel"/>
    <w:tmpl w:val="6A745D44"/>
    <w:lvl w:ilvl="0">
      <w:start w:val="1"/>
      <w:numFmt w:val="upperLetter"/>
      <w:pStyle w:val="Phlc"/>
      <w:suff w:val="space"/>
      <w:lvlText w:val="Phụ lục %1"/>
      <w:lvlJc w:val="left"/>
      <w:pPr>
        <w:ind w:left="0" w:firstLine="0"/>
      </w:pPr>
      <w:rPr>
        <w:rFonts w:ascii="Arial" w:hAnsi="Arial" w:hint="default"/>
        <w:b/>
        <w:i w:val="0"/>
        <w:sz w:val="22"/>
      </w:rPr>
    </w:lvl>
    <w:lvl w:ilvl="1">
      <w:start w:val="1"/>
      <w:numFmt w:val="decimal"/>
      <w:suff w:val="space"/>
      <w:lvlText w:val="%1.%2"/>
      <w:lvlJc w:val="left"/>
      <w:pPr>
        <w:ind w:left="0" w:firstLine="0"/>
      </w:pPr>
      <w:rPr>
        <w:rFonts w:ascii="Arial" w:hAnsi="Arial" w:hint="default"/>
        <w:b/>
        <w:i w:val="0"/>
        <w:sz w:val="22"/>
      </w:rPr>
    </w:lvl>
    <w:lvl w:ilvl="2">
      <w:start w:val="1"/>
      <w:numFmt w:val="decimal"/>
      <w:suff w:val="space"/>
      <w:lvlText w:val="%1.%2.%3."/>
      <w:lvlJc w:val="left"/>
      <w:pPr>
        <w:ind w:left="0" w:firstLine="0"/>
      </w:pPr>
      <w:rPr>
        <w:rFonts w:ascii="Arial" w:hAnsi="Arial" w:hint="default"/>
        <w:b/>
        <w:i w:val="0"/>
        <w:sz w:val="22"/>
      </w:rPr>
    </w:lvl>
    <w:lvl w:ilvl="3">
      <w:start w:val="1"/>
      <w:numFmt w:val="decimal"/>
      <w:lvlRestart w:val="1"/>
      <w:pStyle w:val="Phlcbngbiu"/>
      <w:suff w:val="space"/>
      <w:lvlText w:val="Bảng %1.%4"/>
      <w:lvlJc w:val="left"/>
      <w:pPr>
        <w:ind w:left="0" w:firstLine="0"/>
      </w:pPr>
      <w:rPr>
        <w:rFonts w:ascii="Arial" w:hAnsi="Arial" w:hint="default"/>
        <w:b/>
        <w:i w:val="0"/>
        <w:sz w:val="22"/>
      </w:rPr>
    </w:lvl>
    <w:lvl w:ilvl="4">
      <w:start w:val="1"/>
      <w:numFmt w:val="decimal"/>
      <w:lvlRestart w:val="1"/>
      <w:pStyle w:val="Phlchnhv"/>
      <w:suff w:val="space"/>
      <w:lvlText w:val="Hình %1.%5"/>
      <w:lvlJc w:val="left"/>
      <w:pPr>
        <w:ind w:left="0" w:firstLine="0"/>
      </w:pPr>
      <w:rPr>
        <w:rFonts w:ascii="Arial" w:hAnsi="Arial" w:hint="default"/>
        <w:b/>
        <w:i w:val="0"/>
        <w:sz w:val="22"/>
      </w:rPr>
    </w:lvl>
    <w:lvl w:ilvl="5">
      <w:start w:val="5"/>
      <w:numFmt w:val="none"/>
      <w:lvlRestart w:val="1"/>
      <w:suff w:val="space"/>
      <w:lvlText w:val=""/>
      <w:lvlJc w:val="left"/>
      <w:pPr>
        <w:ind w:left="0" w:firstLine="0"/>
      </w:pPr>
      <w:rPr>
        <w:rFonts w:ascii="Times New Roman Bold" w:hAnsi="Times New Roman Bold" w:hint="default"/>
        <w:b/>
        <w:i w:val="0"/>
        <w:sz w:val="28"/>
      </w:rPr>
    </w:lvl>
    <w:lvl w:ilvl="6">
      <w:start w:val="1"/>
      <w:numFmt w:val="lowerRoman"/>
      <w:lvlText w:val="%7)"/>
      <w:lvlJc w:val="right"/>
      <w:pPr>
        <w:ind w:left="1296" w:hanging="288"/>
      </w:pPr>
      <w:rPr>
        <w:rFonts w:hint="default"/>
        <w:b w:val="0"/>
        <w:i w:val="0"/>
        <w:color w:val="FF0000"/>
        <w:sz w:val="26"/>
      </w:rPr>
    </w:lvl>
    <w:lvl w:ilvl="7">
      <w:start w:val="1"/>
      <w:numFmt w:val="lowerLetter"/>
      <w:lvlText w:val="%8."/>
      <w:lvlJc w:val="left"/>
      <w:pPr>
        <w:ind w:left="1440" w:hanging="432"/>
      </w:pPr>
      <w:rPr>
        <w:rFonts w:hint="default"/>
        <w:b/>
        <w:i/>
        <w:sz w:val="26"/>
      </w:rPr>
    </w:lvl>
    <w:lvl w:ilvl="8">
      <w:start w:val="1"/>
      <w:numFmt w:val="lowerRoman"/>
      <w:lvlText w:val="%9."/>
      <w:lvlJc w:val="right"/>
      <w:pPr>
        <w:ind w:left="1584" w:hanging="144"/>
      </w:pPr>
      <w:rPr>
        <w:rFonts w:hint="default"/>
        <w:b/>
        <w:i/>
        <w:sz w:val="28"/>
        <w:szCs w:val="28"/>
      </w:rPr>
    </w:lvl>
  </w:abstractNum>
  <w:abstractNum w:abstractNumId="7">
    <w:nsid w:val="40B528E1"/>
    <w:multiLevelType w:val="hybridMultilevel"/>
    <w:tmpl w:val="D0A4C440"/>
    <w:lvl w:ilvl="0" w:tplc="7946D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87547"/>
    <w:multiLevelType w:val="hybridMultilevel"/>
    <w:tmpl w:val="D202564C"/>
    <w:lvl w:ilvl="0" w:tplc="7946D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C3C92"/>
    <w:multiLevelType w:val="hybridMultilevel"/>
    <w:tmpl w:val="0322710E"/>
    <w:lvl w:ilvl="0" w:tplc="C2A82836">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145E6"/>
    <w:multiLevelType w:val="hybridMultilevel"/>
    <w:tmpl w:val="2AD0D480"/>
    <w:lvl w:ilvl="0" w:tplc="E8D62218">
      <w:start w:val="1"/>
      <w:numFmt w:val="decimal"/>
      <w:pStyle w:val="Bngbiu"/>
      <w:suff w:val="space"/>
      <w:lvlText w:val="Bảng %1"/>
      <w:lvlJc w:val="left"/>
      <w:pPr>
        <w:ind w:left="3261" w:firstLine="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C3AB6"/>
    <w:multiLevelType w:val="multilevel"/>
    <w:tmpl w:val="89DC3EC6"/>
    <w:lvl w:ilvl="0">
      <w:start w:val="4"/>
      <w:numFmt w:val="decimal"/>
      <w:lvlText w:val="%1"/>
      <w:lvlJc w:val="left"/>
      <w:pPr>
        <w:ind w:left="1532" w:hanging="1136"/>
      </w:pPr>
      <w:rPr>
        <w:rFonts w:hint="default"/>
        <w:lang w:val="en-US" w:eastAsia="en-US" w:bidi="ar-SA"/>
      </w:rPr>
    </w:lvl>
    <w:lvl w:ilvl="1">
      <w:start w:val="1"/>
      <w:numFmt w:val="decimal"/>
      <w:lvlText w:val="%1.%2"/>
      <w:lvlJc w:val="left"/>
      <w:pPr>
        <w:ind w:left="1532" w:hanging="1136"/>
      </w:pPr>
      <w:rPr>
        <w:rFonts w:ascii="Arial MT" w:eastAsia="Arial MT" w:hAnsi="Arial MT" w:cs="Arial MT" w:hint="default"/>
        <w:w w:val="99"/>
        <w:sz w:val="32"/>
        <w:szCs w:val="32"/>
        <w:lang w:val="en-US" w:eastAsia="en-US" w:bidi="ar-SA"/>
      </w:rPr>
    </w:lvl>
    <w:lvl w:ilvl="2">
      <w:numFmt w:val="bullet"/>
      <w:lvlText w:val=""/>
      <w:lvlJc w:val="left"/>
      <w:pPr>
        <w:ind w:left="965" w:hanging="284"/>
      </w:pPr>
      <w:rPr>
        <w:rFonts w:ascii="Symbol" w:eastAsia="Symbol" w:hAnsi="Symbol" w:cs="Symbol" w:hint="default"/>
        <w:w w:val="99"/>
        <w:sz w:val="20"/>
        <w:szCs w:val="20"/>
        <w:lang w:val="en-US" w:eastAsia="en-US" w:bidi="ar-SA"/>
      </w:rPr>
    </w:lvl>
    <w:lvl w:ilvl="3">
      <w:numFmt w:val="bullet"/>
      <w:lvlText w:val="•"/>
      <w:lvlJc w:val="left"/>
      <w:pPr>
        <w:ind w:left="3517" w:hanging="284"/>
      </w:pPr>
      <w:rPr>
        <w:rFonts w:hint="default"/>
        <w:lang w:val="en-US" w:eastAsia="en-US" w:bidi="ar-SA"/>
      </w:rPr>
    </w:lvl>
    <w:lvl w:ilvl="4">
      <w:numFmt w:val="bullet"/>
      <w:lvlText w:val="•"/>
      <w:lvlJc w:val="left"/>
      <w:pPr>
        <w:ind w:left="4506" w:hanging="284"/>
      </w:pPr>
      <w:rPr>
        <w:rFonts w:hint="default"/>
        <w:lang w:val="en-US" w:eastAsia="en-US" w:bidi="ar-SA"/>
      </w:rPr>
    </w:lvl>
    <w:lvl w:ilvl="5">
      <w:numFmt w:val="bullet"/>
      <w:lvlText w:val="•"/>
      <w:lvlJc w:val="left"/>
      <w:pPr>
        <w:ind w:left="5495" w:hanging="284"/>
      </w:pPr>
      <w:rPr>
        <w:rFonts w:hint="default"/>
        <w:lang w:val="en-US" w:eastAsia="en-US" w:bidi="ar-SA"/>
      </w:rPr>
    </w:lvl>
    <w:lvl w:ilvl="6">
      <w:numFmt w:val="bullet"/>
      <w:lvlText w:val="•"/>
      <w:lvlJc w:val="left"/>
      <w:pPr>
        <w:ind w:left="6484" w:hanging="284"/>
      </w:pPr>
      <w:rPr>
        <w:rFonts w:hint="default"/>
        <w:lang w:val="en-US" w:eastAsia="en-US" w:bidi="ar-SA"/>
      </w:rPr>
    </w:lvl>
    <w:lvl w:ilvl="7">
      <w:numFmt w:val="bullet"/>
      <w:lvlText w:val="•"/>
      <w:lvlJc w:val="left"/>
      <w:pPr>
        <w:ind w:left="7473" w:hanging="284"/>
      </w:pPr>
      <w:rPr>
        <w:rFonts w:hint="default"/>
        <w:lang w:val="en-US" w:eastAsia="en-US" w:bidi="ar-SA"/>
      </w:rPr>
    </w:lvl>
    <w:lvl w:ilvl="8">
      <w:numFmt w:val="bullet"/>
      <w:lvlText w:val="•"/>
      <w:lvlJc w:val="left"/>
      <w:pPr>
        <w:ind w:left="8462" w:hanging="284"/>
      </w:pPr>
      <w:rPr>
        <w:rFonts w:hint="default"/>
        <w:lang w:val="en-US" w:eastAsia="en-US" w:bidi="ar-SA"/>
      </w:rPr>
    </w:lvl>
  </w:abstractNum>
  <w:abstractNum w:abstractNumId="12">
    <w:nsid w:val="6EED5B68"/>
    <w:multiLevelType w:val="hybridMultilevel"/>
    <w:tmpl w:val="919486DE"/>
    <w:lvl w:ilvl="0" w:tplc="7416F1A4">
      <w:start w:val="1"/>
      <w:numFmt w:val="decimal"/>
      <w:lvlText w:val="[%1]"/>
      <w:lvlJc w:val="left"/>
      <w:pPr>
        <w:ind w:left="720" w:hanging="360"/>
      </w:pPr>
      <w:rPr>
        <w:rFonts w:ascii="Arial" w:eastAsia="Times New Roman" w:hAnsi="Arial" w:cs="Arial" w:hint="default"/>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0"/>
  </w:num>
  <w:num w:numId="6">
    <w:abstractNumId w:val="12"/>
  </w:num>
  <w:num w:numId="7">
    <w:abstractNumId w:val="11"/>
  </w:num>
  <w:num w:numId="8">
    <w:abstractNumId w:val="9"/>
  </w:num>
  <w:num w:numId="9">
    <w:abstractNumId w:val="7"/>
  </w:num>
  <w:num w:numId="10">
    <w:abstractNumId w:val="8"/>
  </w:num>
  <w:num w:numId="11">
    <w:abstractNumId w:val="5"/>
  </w:num>
  <w:num w:numId="12">
    <w:abstractNumId w:val="2"/>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A6"/>
    <w:rsid w:val="00000187"/>
    <w:rsid w:val="000079A8"/>
    <w:rsid w:val="00014B68"/>
    <w:rsid w:val="000159B2"/>
    <w:rsid w:val="00017143"/>
    <w:rsid w:val="00020895"/>
    <w:rsid w:val="00023571"/>
    <w:rsid w:val="00024A66"/>
    <w:rsid w:val="000257E5"/>
    <w:rsid w:val="000406BF"/>
    <w:rsid w:val="00044DB7"/>
    <w:rsid w:val="0004523B"/>
    <w:rsid w:val="000477AD"/>
    <w:rsid w:val="000523DC"/>
    <w:rsid w:val="00057D8F"/>
    <w:rsid w:val="00066907"/>
    <w:rsid w:val="00066A44"/>
    <w:rsid w:val="0007549E"/>
    <w:rsid w:val="000755F7"/>
    <w:rsid w:val="00080C75"/>
    <w:rsid w:val="000A2BAD"/>
    <w:rsid w:val="000A6309"/>
    <w:rsid w:val="000B2552"/>
    <w:rsid w:val="000B425F"/>
    <w:rsid w:val="000B6B93"/>
    <w:rsid w:val="000C2C2D"/>
    <w:rsid w:val="000C365C"/>
    <w:rsid w:val="000D241B"/>
    <w:rsid w:val="000D6F43"/>
    <w:rsid w:val="000F0261"/>
    <w:rsid w:val="000F03F5"/>
    <w:rsid w:val="000F12E4"/>
    <w:rsid w:val="000F2D00"/>
    <w:rsid w:val="000F377A"/>
    <w:rsid w:val="000F7E1D"/>
    <w:rsid w:val="0010150F"/>
    <w:rsid w:val="00102871"/>
    <w:rsid w:val="001044F2"/>
    <w:rsid w:val="00111D2B"/>
    <w:rsid w:val="0012398C"/>
    <w:rsid w:val="001313D5"/>
    <w:rsid w:val="001376D2"/>
    <w:rsid w:val="00156EA7"/>
    <w:rsid w:val="00156F82"/>
    <w:rsid w:val="001670B9"/>
    <w:rsid w:val="0017096C"/>
    <w:rsid w:val="0017231F"/>
    <w:rsid w:val="00186B63"/>
    <w:rsid w:val="001A0E28"/>
    <w:rsid w:val="001A2347"/>
    <w:rsid w:val="001A6D4A"/>
    <w:rsid w:val="001B1123"/>
    <w:rsid w:val="001B6768"/>
    <w:rsid w:val="001F1978"/>
    <w:rsid w:val="001F62A5"/>
    <w:rsid w:val="00205C06"/>
    <w:rsid w:val="00207EC2"/>
    <w:rsid w:val="00225E1C"/>
    <w:rsid w:val="00234048"/>
    <w:rsid w:val="00237398"/>
    <w:rsid w:val="0023766A"/>
    <w:rsid w:val="0024755F"/>
    <w:rsid w:val="00250DD2"/>
    <w:rsid w:val="00256AE4"/>
    <w:rsid w:val="00264E84"/>
    <w:rsid w:val="0026588B"/>
    <w:rsid w:val="0026660D"/>
    <w:rsid w:val="00266C3E"/>
    <w:rsid w:val="00267998"/>
    <w:rsid w:val="0027011F"/>
    <w:rsid w:val="00275A1E"/>
    <w:rsid w:val="00295036"/>
    <w:rsid w:val="002D7534"/>
    <w:rsid w:val="002E0472"/>
    <w:rsid w:val="002E4895"/>
    <w:rsid w:val="002E53FB"/>
    <w:rsid w:val="002F6B4C"/>
    <w:rsid w:val="0030426C"/>
    <w:rsid w:val="00314D3D"/>
    <w:rsid w:val="00316C57"/>
    <w:rsid w:val="003213CA"/>
    <w:rsid w:val="00341014"/>
    <w:rsid w:val="0036069D"/>
    <w:rsid w:val="003610D3"/>
    <w:rsid w:val="0036147F"/>
    <w:rsid w:val="0037171E"/>
    <w:rsid w:val="00371D24"/>
    <w:rsid w:val="003769B3"/>
    <w:rsid w:val="0038241D"/>
    <w:rsid w:val="00384487"/>
    <w:rsid w:val="003847B8"/>
    <w:rsid w:val="00395FDB"/>
    <w:rsid w:val="003A091F"/>
    <w:rsid w:val="003B7004"/>
    <w:rsid w:val="003E3939"/>
    <w:rsid w:val="003E6156"/>
    <w:rsid w:val="003F6A7E"/>
    <w:rsid w:val="00406456"/>
    <w:rsid w:val="00410CF0"/>
    <w:rsid w:val="004131C3"/>
    <w:rsid w:val="004257E8"/>
    <w:rsid w:val="004360D1"/>
    <w:rsid w:val="004379A6"/>
    <w:rsid w:val="00480AE6"/>
    <w:rsid w:val="004900A1"/>
    <w:rsid w:val="00490B55"/>
    <w:rsid w:val="00492DF4"/>
    <w:rsid w:val="004B059D"/>
    <w:rsid w:val="004C740C"/>
    <w:rsid w:val="004C7901"/>
    <w:rsid w:val="004D686B"/>
    <w:rsid w:val="004E550A"/>
    <w:rsid w:val="004F0D68"/>
    <w:rsid w:val="00506880"/>
    <w:rsid w:val="005072FB"/>
    <w:rsid w:val="00514BBE"/>
    <w:rsid w:val="0051503F"/>
    <w:rsid w:val="0055071B"/>
    <w:rsid w:val="005566C1"/>
    <w:rsid w:val="00557FE5"/>
    <w:rsid w:val="00572AE7"/>
    <w:rsid w:val="00574402"/>
    <w:rsid w:val="00576615"/>
    <w:rsid w:val="00593F8A"/>
    <w:rsid w:val="00594E91"/>
    <w:rsid w:val="005964CF"/>
    <w:rsid w:val="005A1462"/>
    <w:rsid w:val="005A3EEB"/>
    <w:rsid w:val="005C2A6D"/>
    <w:rsid w:val="005D293B"/>
    <w:rsid w:val="005D768F"/>
    <w:rsid w:val="005E20B3"/>
    <w:rsid w:val="005E7DCD"/>
    <w:rsid w:val="0060204A"/>
    <w:rsid w:val="00604EFA"/>
    <w:rsid w:val="0062314E"/>
    <w:rsid w:val="00636BB6"/>
    <w:rsid w:val="00650C1E"/>
    <w:rsid w:val="00652FDB"/>
    <w:rsid w:val="00657ED8"/>
    <w:rsid w:val="00662DC4"/>
    <w:rsid w:val="0067622F"/>
    <w:rsid w:val="00684E94"/>
    <w:rsid w:val="006947F4"/>
    <w:rsid w:val="00694A2C"/>
    <w:rsid w:val="006A038C"/>
    <w:rsid w:val="006B00A3"/>
    <w:rsid w:val="006B450C"/>
    <w:rsid w:val="006C24F1"/>
    <w:rsid w:val="006C4F22"/>
    <w:rsid w:val="006D06CD"/>
    <w:rsid w:val="006D5AA3"/>
    <w:rsid w:val="006E64AC"/>
    <w:rsid w:val="00717321"/>
    <w:rsid w:val="00717335"/>
    <w:rsid w:val="007173BC"/>
    <w:rsid w:val="00722C71"/>
    <w:rsid w:val="00745CB0"/>
    <w:rsid w:val="00746D37"/>
    <w:rsid w:val="00762DBB"/>
    <w:rsid w:val="0076551F"/>
    <w:rsid w:val="00785590"/>
    <w:rsid w:val="0079237A"/>
    <w:rsid w:val="0079503A"/>
    <w:rsid w:val="007A25D0"/>
    <w:rsid w:val="007A4DFF"/>
    <w:rsid w:val="007A620A"/>
    <w:rsid w:val="007A7BB5"/>
    <w:rsid w:val="007B3E7F"/>
    <w:rsid w:val="007C0A40"/>
    <w:rsid w:val="007C0A7D"/>
    <w:rsid w:val="007D4498"/>
    <w:rsid w:val="007E671E"/>
    <w:rsid w:val="007F0A01"/>
    <w:rsid w:val="008043AF"/>
    <w:rsid w:val="0081082C"/>
    <w:rsid w:val="008148FC"/>
    <w:rsid w:val="008164A4"/>
    <w:rsid w:val="0082193F"/>
    <w:rsid w:val="00832A6D"/>
    <w:rsid w:val="00847ACA"/>
    <w:rsid w:val="00855EEB"/>
    <w:rsid w:val="00856D1F"/>
    <w:rsid w:val="0086492D"/>
    <w:rsid w:val="008700D6"/>
    <w:rsid w:val="008722B8"/>
    <w:rsid w:val="00876653"/>
    <w:rsid w:val="0088369F"/>
    <w:rsid w:val="008846F0"/>
    <w:rsid w:val="00885A32"/>
    <w:rsid w:val="00891A6D"/>
    <w:rsid w:val="00894E1A"/>
    <w:rsid w:val="008A5562"/>
    <w:rsid w:val="008A7287"/>
    <w:rsid w:val="008B3AC1"/>
    <w:rsid w:val="008C0172"/>
    <w:rsid w:val="008C05DC"/>
    <w:rsid w:val="008C5B7F"/>
    <w:rsid w:val="008C5E9E"/>
    <w:rsid w:val="008D2952"/>
    <w:rsid w:val="008E2580"/>
    <w:rsid w:val="008E4B53"/>
    <w:rsid w:val="008E521B"/>
    <w:rsid w:val="008E7BDE"/>
    <w:rsid w:val="0090585E"/>
    <w:rsid w:val="00911816"/>
    <w:rsid w:val="00911D8C"/>
    <w:rsid w:val="0091545C"/>
    <w:rsid w:val="00916D66"/>
    <w:rsid w:val="00933CBB"/>
    <w:rsid w:val="00941FE2"/>
    <w:rsid w:val="00942078"/>
    <w:rsid w:val="00942AEF"/>
    <w:rsid w:val="00942EB8"/>
    <w:rsid w:val="00943013"/>
    <w:rsid w:val="00952551"/>
    <w:rsid w:val="00956629"/>
    <w:rsid w:val="00960B32"/>
    <w:rsid w:val="00961968"/>
    <w:rsid w:val="0096680C"/>
    <w:rsid w:val="009738E6"/>
    <w:rsid w:val="00986191"/>
    <w:rsid w:val="00992BFE"/>
    <w:rsid w:val="0099429C"/>
    <w:rsid w:val="00994E73"/>
    <w:rsid w:val="009C13E3"/>
    <w:rsid w:val="009C75BF"/>
    <w:rsid w:val="009F435C"/>
    <w:rsid w:val="009F7350"/>
    <w:rsid w:val="00A04BF4"/>
    <w:rsid w:val="00A1003A"/>
    <w:rsid w:val="00A11A78"/>
    <w:rsid w:val="00A12F46"/>
    <w:rsid w:val="00A25C98"/>
    <w:rsid w:val="00A36D81"/>
    <w:rsid w:val="00A60D7F"/>
    <w:rsid w:val="00A6178C"/>
    <w:rsid w:val="00A61FFD"/>
    <w:rsid w:val="00A63223"/>
    <w:rsid w:val="00A66EB3"/>
    <w:rsid w:val="00AA5480"/>
    <w:rsid w:val="00AB018B"/>
    <w:rsid w:val="00AC7858"/>
    <w:rsid w:val="00AD340A"/>
    <w:rsid w:val="00B2193D"/>
    <w:rsid w:val="00B36B32"/>
    <w:rsid w:val="00B36F70"/>
    <w:rsid w:val="00B573D8"/>
    <w:rsid w:val="00B61AED"/>
    <w:rsid w:val="00B65F79"/>
    <w:rsid w:val="00B81271"/>
    <w:rsid w:val="00B86CBF"/>
    <w:rsid w:val="00BD5ECB"/>
    <w:rsid w:val="00BE687A"/>
    <w:rsid w:val="00BE710E"/>
    <w:rsid w:val="00C01B25"/>
    <w:rsid w:val="00C04920"/>
    <w:rsid w:val="00C06497"/>
    <w:rsid w:val="00C06678"/>
    <w:rsid w:val="00C1060B"/>
    <w:rsid w:val="00C134BC"/>
    <w:rsid w:val="00C161D3"/>
    <w:rsid w:val="00C21927"/>
    <w:rsid w:val="00C25E13"/>
    <w:rsid w:val="00C40F01"/>
    <w:rsid w:val="00C539B0"/>
    <w:rsid w:val="00C61C63"/>
    <w:rsid w:val="00C76B53"/>
    <w:rsid w:val="00C81FC9"/>
    <w:rsid w:val="00C9244F"/>
    <w:rsid w:val="00CC2227"/>
    <w:rsid w:val="00CD10B7"/>
    <w:rsid w:val="00CD59F1"/>
    <w:rsid w:val="00CD7CD6"/>
    <w:rsid w:val="00CE7FEB"/>
    <w:rsid w:val="00D00692"/>
    <w:rsid w:val="00D02D52"/>
    <w:rsid w:val="00D04C8F"/>
    <w:rsid w:val="00D061FA"/>
    <w:rsid w:val="00D12FA8"/>
    <w:rsid w:val="00D376E3"/>
    <w:rsid w:val="00D42672"/>
    <w:rsid w:val="00D540AC"/>
    <w:rsid w:val="00D61E51"/>
    <w:rsid w:val="00D73BF4"/>
    <w:rsid w:val="00DA12D2"/>
    <w:rsid w:val="00DA4716"/>
    <w:rsid w:val="00DA5F0A"/>
    <w:rsid w:val="00DE60E5"/>
    <w:rsid w:val="00E16B0C"/>
    <w:rsid w:val="00E20E39"/>
    <w:rsid w:val="00E2778A"/>
    <w:rsid w:val="00E34285"/>
    <w:rsid w:val="00E37933"/>
    <w:rsid w:val="00E40FB7"/>
    <w:rsid w:val="00E55072"/>
    <w:rsid w:val="00E56C06"/>
    <w:rsid w:val="00E619BE"/>
    <w:rsid w:val="00E715F7"/>
    <w:rsid w:val="00E73E94"/>
    <w:rsid w:val="00E92293"/>
    <w:rsid w:val="00EA195B"/>
    <w:rsid w:val="00EB511F"/>
    <w:rsid w:val="00EC0EFE"/>
    <w:rsid w:val="00EC2912"/>
    <w:rsid w:val="00EC49E1"/>
    <w:rsid w:val="00EF1355"/>
    <w:rsid w:val="00F00935"/>
    <w:rsid w:val="00F01F62"/>
    <w:rsid w:val="00F12D02"/>
    <w:rsid w:val="00F16030"/>
    <w:rsid w:val="00F20D67"/>
    <w:rsid w:val="00F36717"/>
    <w:rsid w:val="00F44408"/>
    <w:rsid w:val="00F61ECF"/>
    <w:rsid w:val="00F641F8"/>
    <w:rsid w:val="00F75D69"/>
    <w:rsid w:val="00F87F30"/>
    <w:rsid w:val="00F945C2"/>
    <w:rsid w:val="00F97E2F"/>
    <w:rsid w:val="00FA12E6"/>
    <w:rsid w:val="00FA4456"/>
    <w:rsid w:val="00FA5C93"/>
    <w:rsid w:val="00FA6E33"/>
    <w:rsid w:val="00FA6F9A"/>
    <w:rsid w:val="00FA780F"/>
    <w:rsid w:val="00FB327D"/>
    <w:rsid w:val="00FB4D5F"/>
    <w:rsid w:val="00FC5F88"/>
    <w:rsid w:val="00FD30F0"/>
    <w:rsid w:val="00FD50F4"/>
    <w:rsid w:val="00FD740D"/>
    <w:rsid w:val="00FE0EED"/>
    <w:rsid w:val="00FE389C"/>
    <w:rsid w:val="00FF5A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FF181"/>
  <w15:docId w15:val="{4A7A73A0-3396-4A7D-84A6-393FF05F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VN" w:eastAsia="vi-VN" w:bidi="ar-SA"/>
      </w:rPr>
    </w:rPrDefault>
    <w:pPrDefault>
      <w:pPr>
        <w:tabs>
          <w:tab w:val="left" w:pos="425"/>
          <w:tab w:val="left" w:pos="709"/>
          <w:tab w:val="left" w:pos="992"/>
        </w:tabs>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3E"/>
    <w:pPr>
      <w:widowControl w:val="0"/>
    </w:pPr>
  </w:style>
  <w:style w:type="paragraph" w:styleId="Heading1">
    <w:name w:val="heading 1"/>
    <w:basedOn w:val="Normal"/>
    <w:next w:val="Normal"/>
    <w:uiPriority w:val="9"/>
    <w:qFormat/>
    <w:pPr>
      <w:keepNext/>
      <w:numPr>
        <w:numId w:val="1"/>
      </w:numPr>
      <w:pBdr>
        <w:top w:val="nil"/>
        <w:left w:val="nil"/>
        <w:bottom w:val="nil"/>
        <w:right w:val="nil"/>
        <w:between w:val="nil"/>
      </w:pBdr>
      <w:spacing w:before="120" w:after="120" w:line="240" w:lineRule="auto"/>
      <w:outlineLvl w:val="0"/>
    </w:pPr>
    <w:rPr>
      <w:b/>
      <w:color w:val="000000"/>
      <w:sz w:val="24"/>
      <w:szCs w:val="24"/>
    </w:rPr>
  </w:style>
  <w:style w:type="paragraph" w:styleId="Heading2">
    <w:name w:val="heading 2"/>
    <w:basedOn w:val="Normal"/>
    <w:next w:val="Normal"/>
    <w:uiPriority w:val="9"/>
    <w:unhideWhenUsed/>
    <w:qFormat/>
    <w:pPr>
      <w:keepNext/>
      <w:numPr>
        <w:ilvl w:val="1"/>
        <w:numId w:val="1"/>
      </w:numPr>
      <w:pBdr>
        <w:top w:val="nil"/>
        <w:left w:val="nil"/>
        <w:bottom w:val="nil"/>
        <w:right w:val="nil"/>
        <w:between w:val="nil"/>
      </w:pBdr>
      <w:spacing w:before="120" w:after="120"/>
      <w:outlineLvl w:val="1"/>
    </w:pPr>
    <w:rPr>
      <w:b/>
      <w:color w:val="000000"/>
    </w:rPr>
  </w:style>
  <w:style w:type="paragraph" w:styleId="Heading3">
    <w:name w:val="heading 3"/>
    <w:basedOn w:val="Normal"/>
    <w:next w:val="Normal"/>
    <w:uiPriority w:val="9"/>
    <w:unhideWhenUsed/>
    <w:qFormat/>
    <w:pPr>
      <w:keepNext/>
      <w:numPr>
        <w:ilvl w:val="2"/>
        <w:numId w:val="1"/>
      </w:numPr>
      <w:pBdr>
        <w:top w:val="nil"/>
        <w:left w:val="nil"/>
        <w:bottom w:val="nil"/>
        <w:right w:val="nil"/>
        <w:between w:val="nil"/>
      </w:pBdr>
      <w:spacing w:before="120" w:after="120" w:line="240" w:lineRule="auto"/>
      <w:outlineLvl w:val="2"/>
    </w:pPr>
    <w:rPr>
      <w:color w:val="000000"/>
    </w:rPr>
  </w:style>
  <w:style w:type="paragraph" w:styleId="Heading4">
    <w:name w:val="heading 4"/>
    <w:basedOn w:val="Normal"/>
    <w:next w:val="Normal"/>
    <w:uiPriority w:val="9"/>
    <w:unhideWhenUsed/>
    <w:qFormat/>
    <w:pPr>
      <w:keepNext/>
      <w:pBdr>
        <w:top w:val="nil"/>
        <w:left w:val="nil"/>
        <w:bottom w:val="nil"/>
        <w:right w:val="nil"/>
        <w:between w:val="nil"/>
      </w:pBdr>
      <w:spacing w:before="120"/>
      <w:outlineLvl w:val="3"/>
    </w:pPr>
    <w:rPr>
      <w:i/>
      <w:color w:val="000000"/>
    </w:rPr>
  </w:style>
  <w:style w:type="paragraph" w:styleId="Heading5">
    <w:name w:val="heading 5"/>
    <w:basedOn w:val="Normal"/>
    <w:next w:val="Normal"/>
    <w:uiPriority w:val="9"/>
    <w:unhideWhenUsed/>
    <w:qFormat/>
    <w:pPr>
      <w:keepNext/>
      <w:ind w:left="1008" w:hanging="1008"/>
      <w:jc w:val="center"/>
      <w:outlineLvl w:val="4"/>
    </w:pPr>
    <w:rPr>
      <w:b/>
      <w:sz w:val="24"/>
      <w:szCs w:val="24"/>
    </w:rPr>
  </w:style>
  <w:style w:type="paragraph" w:styleId="Heading6">
    <w:name w:val="heading 6"/>
    <w:basedOn w:val="Normal"/>
    <w:next w:val="Normal"/>
    <w:uiPriority w:val="9"/>
    <w:unhideWhenUsed/>
    <w:qFormat/>
    <w:pPr>
      <w:keepNext/>
      <w:pBdr>
        <w:top w:val="nil"/>
        <w:left w:val="nil"/>
        <w:bottom w:val="nil"/>
        <w:right w:val="nil"/>
        <w:between w:val="nil"/>
      </w:pBdr>
      <w:spacing w:line="288" w:lineRule="auto"/>
      <w:ind w:left="1152" w:hanging="1152"/>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utoRedefine/>
    <w:uiPriority w:val="10"/>
    <w:qFormat/>
    <w:rsid w:val="000D241B"/>
    <w:pPr>
      <w:spacing w:before="120" w:after="120"/>
      <w:jc w:val="center"/>
      <w:outlineLvl w:val="0"/>
    </w:pPr>
    <w:rPr>
      <w:rFonts w:eastAsia=".VnArialH" w:cs=".VnArialH"/>
      <w:b/>
      <w:szCs w:val="32"/>
    </w:rPr>
  </w:style>
  <w:style w:type="paragraph" w:styleId="Subtitle">
    <w:name w:val="Subtitle"/>
    <w:autoRedefine/>
    <w:uiPriority w:val="11"/>
    <w:qFormat/>
    <w:rsid w:val="000D241B"/>
    <w:pPr>
      <w:keepNext/>
      <w:keepLines/>
      <w:numPr>
        <w:numId w:val="2"/>
      </w:numPr>
      <w:jc w:val="center"/>
      <w:outlineLvl w:val="0"/>
    </w:pPr>
    <w:rPr>
      <w:rFonts w:eastAsia="Georgia" w:cs="Georgia"/>
      <w:b/>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2">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3">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4">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5">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6">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7">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8">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9">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a">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b">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c">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d">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e">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f">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f0">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fffffffffffff1">
    <w:basedOn w:val="TableNormal"/>
    <w:pPr>
      <w:spacing w:line="240" w:lineRule="auto"/>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CD59F1"/>
    <w:rPr>
      <w:color w:val="0000FF" w:themeColor="hyperlink"/>
      <w:u w:val="single"/>
    </w:rPr>
  </w:style>
  <w:style w:type="character" w:customStyle="1" w:styleId="UnresolvedMention1">
    <w:name w:val="Unresolved Mention1"/>
    <w:basedOn w:val="DefaultParagraphFont"/>
    <w:uiPriority w:val="99"/>
    <w:semiHidden/>
    <w:unhideWhenUsed/>
    <w:rsid w:val="00CD59F1"/>
    <w:rPr>
      <w:color w:val="605E5C"/>
      <w:shd w:val="clear" w:color="auto" w:fill="E1DFDD"/>
    </w:rPr>
  </w:style>
  <w:style w:type="character" w:styleId="SubtleEmphasis">
    <w:name w:val="Subtle Emphasis"/>
    <w:uiPriority w:val="19"/>
    <w:qFormat/>
    <w:rsid w:val="00E619BE"/>
    <w:rPr>
      <w:rFonts w:ascii="Arial" w:hAnsi="Arial"/>
      <w:b w:val="0"/>
      <w:i w:val="0"/>
      <w:iCs/>
      <w:color w:val="auto"/>
      <w:sz w:val="22"/>
    </w:rPr>
  </w:style>
  <w:style w:type="character" w:styleId="SubtleReference">
    <w:name w:val="Subtle Reference"/>
    <w:basedOn w:val="DefaultParagraphFont"/>
    <w:uiPriority w:val="31"/>
    <w:qFormat/>
    <w:rsid w:val="00E619BE"/>
    <w:rPr>
      <w:rFonts w:ascii="Arial" w:hAnsi="Arial"/>
      <w:smallCaps/>
      <w:color w:val="auto"/>
      <w:sz w:val="22"/>
    </w:rPr>
  </w:style>
  <w:style w:type="character" w:styleId="BookTitle">
    <w:name w:val="Book Title"/>
    <w:basedOn w:val="DefaultParagraphFont"/>
    <w:uiPriority w:val="33"/>
    <w:qFormat/>
    <w:rsid w:val="007A620A"/>
    <w:rPr>
      <w:b/>
      <w:bCs/>
      <w:i/>
      <w:iCs/>
      <w:spacing w:val="5"/>
    </w:rPr>
  </w:style>
  <w:style w:type="paragraph" w:customStyle="1" w:styleId="Hnhv">
    <w:name w:val="Hình vẽ"/>
    <w:link w:val="HnhvChar"/>
    <w:autoRedefine/>
    <w:qFormat/>
    <w:rsid w:val="00C134BC"/>
    <w:pPr>
      <w:widowControl w:val="0"/>
      <w:numPr>
        <w:numId w:val="4"/>
      </w:numPr>
      <w:tabs>
        <w:tab w:val="clear" w:pos="425"/>
        <w:tab w:val="clear" w:pos="709"/>
        <w:tab w:val="clear" w:pos="992"/>
        <w:tab w:val="left" w:pos="1800"/>
      </w:tabs>
      <w:spacing w:before="120" w:after="120"/>
      <w:jc w:val="center"/>
    </w:pPr>
    <w:rPr>
      <w:rFonts w:eastAsia="SimSun" w:cs="Times New Roman"/>
      <w:b/>
      <w:szCs w:val="28"/>
      <w:lang w:val="cs-CZ" w:eastAsia="zh-CN"/>
    </w:rPr>
  </w:style>
  <w:style w:type="character" w:customStyle="1" w:styleId="HnhvChar">
    <w:name w:val="Hình vẽ Char"/>
    <w:link w:val="Hnhv"/>
    <w:rsid w:val="00C134BC"/>
    <w:rPr>
      <w:rFonts w:eastAsia="SimSun" w:cs="Times New Roman"/>
      <w:b/>
      <w:szCs w:val="28"/>
      <w:lang w:val="cs-CZ" w:eastAsia="zh-CN"/>
    </w:rPr>
  </w:style>
  <w:style w:type="paragraph" w:customStyle="1" w:styleId="Phlchnhv">
    <w:name w:val="Phụ lục hình vẽ"/>
    <w:link w:val="PhlchnhvChar"/>
    <w:autoRedefine/>
    <w:qFormat/>
    <w:rsid w:val="001A0E28"/>
    <w:pPr>
      <w:widowControl w:val="0"/>
      <w:numPr>
        <w:ilvl w:val="4"/>
        <w:numId w:val="3"/>
      </w:numPr>
      <w:tabs>
        <w:tab w:val="clear" w:pos="425"/>
        <w:tab w:val="clear" w:pos="709"/>
        <w:tab w:val="clear" w:pos="992"/>
        <w:tab w:val="left" w:pos="14459"/>
      </w:tabs>
      <w:spacing w:before="120" w:after="120" w:line="288" w:lineRule="auto"/>
      <w:ind w:right="-1134"/>
      <w:jc w:val="center"/>
    </w:pPr>
    <w:rPr>
      <w:rFonts w:eastAsia="Times New Roman" w:cs="Times New Roman"/>
      <w:b/>
      <w:noProof/>
      <w:color w:val="000000" w:themeColor="text1"/>
      <w:szCs w:val="24"/>
      <w:lang w:val="en-US" w:eastAsia="en-US"/>
    </w:rPr>
  </w:style>
  <w:style w:type="character" w:customStyle="1" w:styleId="PhlchnhvChar">
    <w:name w:val="Phụ lục hình vẽ Char"/>
    <w:basedOn w:val="DefaultParagraphFont"/>
    <w:link w:val="Phlchnhv"/>
    <w:rsid w:val="001A0E28"/>
    <w:rPr>
      <w:rFonts w:eastAsia="Times New Roman" w:cs="Times New Roman"/>
      <w:b/>
      <w:noProof/>
      <w:color w:val="000000" w:themeColor="text1"/>
      <w:szCs w:val="24"/>
      <w:lang w:val="en-US" w:eastAsia="en-US"/>
    </w:rPr>
  </w:style>
  <w:style w:type="paragraph" w:customStyle="1" w:styleId="Phlccp1">
    <w:name w:val="Phụ lục cấp 1"/>
    <w:autoRedefine/>
    <w:qFormat/>
    <w:rsid w:val="00657ED8"/>
    <w:pPr>
      <w:tabs>
        <w:tab w:val="clear" w:pos="425"/>
        <w:tab w:val="clear" w:pos="709"/>
        <w:tab w:val="clear" w:pos="992"/>
      </w:tabs>
      <w:spacing w:before="120" w:after="120" w:line="288" w:lineRule="auto"/>
      <w:textAlignment w:val="center"/>
    </w:pPr>
    <w:rPr>
      <w:rFonts w:eastAsia="Times New Roman" w:cs="Times New Roman"/>
      <w:b/>
      <w:sz w:val="24"/>
      <w:szCs w:val="28"/>
      <w:lang w:val="en-US" w:eastAsia="en-US"/>
    </w:rPr>
  </w:style>
  <w:style w:type="paragraph" w:customStyle="1" w:styleId="Phlc">
    <w:name w:val="Phụ lục"/>
    <w:link w:val="PhlcChar"/>
    <w:autoRedefine/>
    <w:qFormat/>
    <w:rsid w:val="001313D5"/>
    <w:pPr>
      <w:numPr>
        <w:numId w:val="3"/>
      </w:numPr>
      <w:tabs>
        <w:tab w:val="clear" w:pos="425"/>
        <w:tab w:val="clear" w:pos="709"/>
        <w:tab w:val="clear" w:pos="992"/>
      </w:tabs>
      <w:spacing w:line="360" w:lineRule="auto"/>
      <w:jc w:val="center"/>
      <w:outlineLvl w:val="0"/>
    </w:pPr>
    <w:rPr>
      <w:rFonts w:eastAsia="Times New Roman" w:cs="Times New Roman"/>
      <w:b/>
      <w:szCs w:val="26"/>
      <w:lang w:val="de-DE" w:eastAsia="en-US"/>
    </w:rPr>
  </w:style>
  <w:style w:type="character" w:customStyle="1" w:styleId="PhlcChar">
    <w:name w:val="Phụ lục Char"/>
    <w:link w:val="Phlc"/>
    <w:rsid w:val="001313D5"/>
    <w:rPr>
      <w:rFonts w:eastAsia="Times New Roman" w:cs="Times New Roman"/>
      <w:b/>
      <w:szCs w:val="26"/>
      <w:lang w:val="de-DE" w:eastAsia="en-US"/>
    </w:rPr>
  </w:style>
  <w:style w:type="paragraph" w:customStyle="1" w:styleId="Phlccp2">
    <w:name w:val="Phụ lục cấp 2"/>
    <w:autoRedefine/>
    <w:qFormat/>
    <w:rsid w:val="006D06CD"/>
    <w:pPr>
      <w:widowControl w:val="0"/>
      <w:tabs>
        <w:tab w:val="clear" w:pos="425"/>
        <w:tab w:val="clear" w:pos="709"/>
        <w:tab w:val="clear" w:pos="992"/>
      </w:tabs>
      <w:spacing w:before="120" w:line="288" w:lineRule="auto"/>
    </w:pPr>
    <w:rPr>
      <w:rFonts w:eastAsia="Calibri" w:cs="Times New Roman"/>
      <w:sz w:val="18"/>
      <w:szCs w:val="18"/>
      <w:lang w:val="en-US" w:eastAsia="en-US"/>
    </w:rPr>
  </w:style>
  <w:style w:type="paragraph" w:customStyle="1" w:styleId="Phlcbngbiu">
    <w:name w:val="Phụ lục bảng biểu"/>
    <w:link w:val="PhlcbngbiuChar"/>
    <w:autoRedefine/>
    <w:qFormat/>
    <w:rsid w:val="003610D3"/>
    <w:pPr>
      <w:widowControl w:val="0"/>
      <w:numPr>
        <w:ilvl w:val="3"/>
        <w:numId w:val="3"/>
      </w:numPr>
      <w:tabs>
        <w:tab w:val="clear" w:pos="425"/>
        <w:tab w:val="clear" w:pos="709"/>
        <w:tab w:val="clear" w:pos="992"/>
      </w:tabs>
      <w:spacing w:before="120" w:after="120" w:line="288" w:lineRule="auto"/>
      <w:jc w:val="center"/>
    </w:pPr>
    <w:rPr>
      <w:rFonts w:eastAsia="Times New Roman" w:cs="Times New Roman"/>
      <w:b/>
      <w:noProof/>
      <w:szCs w:val="26"/>
      <w:lang w:val="en-US" w:eastAsia="en-US"/>
    </w:rPr>
  </w:style>
  <w:style w:type="character" w:customStyle="1" w:styleId="PhlcbngbiuChar">
    <w:name w:val="Phụ lục bảng biểu Char"/>
    <w:basedOn w:val="DefaultParagraphFont"/>
    <w:link w:val="Phlcbngbiu"/>
    <w:rsid w:val="003610D3"/>
    <w:rPr>
      <w:rFonts w:eastAsia="Times New Roman" w:cs="Times New Roman"/>
      <w:b/>
      <w:noProof/>
      <w:szCs w:val="26"/>
      <w:lang w:val="en-US" w:eastAsia="en-US"/>
    </w:rPr>
  </w:style>
  <w:style w:type="paragraph" w:customStyle="1" w:styleId="Bngbiu">
    <w:name w:val="Bảng biểu"/>
    <w:autoRedefine/>
    <w:qFormat/>
    <w:rsid w:val="00785590"/>
    <w:pPr>
      <w:numPr>
        <w:numId w:val="5"/>
      </w:numPr>
      <w:tabs>
        <w:tab w:val="clear" w:pos="425"/>
        <w:tab w:val="clear" w:pos="709"/>
        <w:tab w:val="clear" w:pos="992"/>
      </w:tabs>
      <w:spacing w:before="120" w:after="120"/>
      <w:ind w:left="0"/>
      <w:jc w:val="center"/>
    </w:pPr>
    <w:rPr>
      <w:rFonts w:eastAsia="Times New Roman" w:cs="Times New Roman"/>
      <w:b/>
      <w:szCs w:val="26"/>
      <w:lang w:val="en-US" w:eastAsia="en-US"/>
    </w:rPr>
  </w:style>
  <w:style w:type="paragraph" w:styleId="ListParagraph">
    <w:name w:val="List Paragraph"/>
    <w:basedOn w:val="Normal"/>
    <w:uiPriority w:val="34"/>
    <w:qFormat/>
    <w:rsid w:val="0062314E"/>
    <w:pPr>
      <w:ind w:left="720"/>
      <w:contextualSpacing/>
    </w:pPr>
  </w:style>
  <w:style w:type="paragraph" w:styleId="TOC1">
    <w:name w:val="toc 1"/>
    <w:basedOn w:val="Normal"/>
    <w:next w:val="Normal"/>
    <w:autoRedefine/>
    <w:uiPriority w:val="39"/>
    <w:unhideWhenUsed/>
    <w:rsid w:val="009C75BF"/>
    <w:pPr>
      <w:tabs>
        <w:tab w:val="clear" w:pos="425"/>
        <w:tab w:val="clear" w:pos="709"/>
        <w:tab w:val="clear" w:pos="992"/>
        <w:tab w:val="left" w:pos="440"/>
        <w:tab w:val="right" w:pos="9062"/>
      </w:tabs>
      <w:spacing w:after="100"/>
    </w:pPr>
    <w:rPr>
      <w:b/>
      <w:bCs/>
      <w:noProof/>
    </w:rPr>
  </w:style>
  <w:style w:type="paragraph" w:styleId="TOC2">
    <w:name w:val="toc 2"/>
    <w:basedOn w:val="Normal"/>
    <w:next w:val="Normal"/>
    <w:autoRedefine/>
    <w:uiPriority w:val="39"/>
    <w:unhideWhenUsed/>
    <w:rsid w:val="00295036"/>
    <w:pPr>
      <w:tabs>
        <w:tab w:val="clear" w:pos="425"/>
        <w:tab w:val="clear" w:pos="709"/>
        <w:tab w:val="clear" w:pos="992"/>
      </w:tabs>
      <w:spacing w:after="100"/>
      <w:ind w:left="220"/>
    </w:pPr>
  </w:style>
  <w:style w:type="paragraph" w:styleId="TOC3">
    <w:name w:val="toc 3"/>
    <w:basedOn w:val="Normal"/>
    <w:next w:val="Normal"/>
    <w:autoRedefine/>
    <w:uiPriority w:val="39"/>
    <w:unhideWhenUsed/>
    <w:rsid w:val="00295036"/>
    <w:pPr>
      <w:tabs>
        <w:tab w:val="clear" w:pos="425"/>
        <w:tab w:val="clear" w:pos="709"/>
        <w:tab w:val="clear" w:pos="992"/>
      </w:tabs>
      <w:spacing w:after="100"/>
      <w:ind w:left="440"/>
    </w:pPr>
  </w:style>
  <w:style w:type="paragraph" w:styleId="TOC4">
    <w:name w:val="toc 4"/>
    <w:basedOn w:val="Normal"/>
    <w:next w:val="Normal"/>
    <w:autoRedefine/>
    <w:uiPriority w:val="39"/>
    <w:unhideWhenUsed/>
    <w:rsid w:val="00295036"/>
    <w:pPr>
      <w:tabs>
        <w:tab w:val="clear" w:pos="425"/>
        <w:tab w:val="clear" w:pos="709"/>
        <w:tab w:val="clear" w:pos="992"/>
      </w:tabs>
      <w:spacing w:after="100"/>
      <w:ind w:left="660"/>
    </w:pPr>
  </w:style>
  <w:style w:type="paragraph" w:styleId="Header">
    <w:name w:val="header"/>
    <w:aliases w:val="h,Header/Footer"/>
    <w:basedOn w:val="Normal"/>
    <w:link w:val="HeaderChar"/>
    <w:uiPriority w:val="99"/>
    <w:unhideWhenUsed/>
    <w:rsid w:val="008A5562"/>
    <w:pPr>
      <w:tabs>
        <w:tab w:val="clear" w:pos="425"/>
        <w:tab w:val="clear" w:pos="709"/>
        <w:tab w:val="clear" w:pos="992"/>
        <w:tab w:val="center" w:pos="4680"/>
        <w:tab w:val="right" w:pos="9360"/>
      </w:tabs>
      <w:spacing w:line="240" w:lineRule="auto"/>
    </w:pPr>
  </w:style>
  <w:style w:type="character" w:customStyle="1" w:styleId="HeaderChar">
    <w:name w:val="Header Char"/>
    <w:aliases w:val="h Char,Header/Footer Char"/>
    <w:basedOn w:val="DefaultParagraphFont"/>
    <w:link w:val="Header"/>
    <w:uiPriority w:val="99"/>
    <w:rsid w:val="008A5562"/>
  </w:style>
  <w:style w:type="paragraph" w:styleId="Footer">
    <w:name w:val="footer"/>
    <w:basedOn w:val="Normal"/>
    <w:link w:val="FooterChar"/>
    <w:uiPriority w:val="99"/>
    <w:unhideWhenUsed/>
    <w:rsid w:val="008A5562"/>
    <w:pPr>
      <w:tabs>
        <w:tab w:val="clear" w:pos="425"/>
        <w:tab w:val="clear" w:pos="709"/>
        <w:tab w:val="clear" w:pos="992"/>
        <w:tab w:val="center" w:pos="4680"/>
        <w:tab w:val="right" w:pos="9360"/>
      </w:tabs>
      <w:spacing w:line="240" w:lineRule="auto"/>
    </w:pPr>
  </w:style>
  <w:style w:type="character" w:customStyle="1" w:styleId="FooterChar">
    <w:name w:val="Footer Char"/>
    <w:basedOn w:val="DefaultParagraphFont"/>
    <w:link w:val="Footer"/>
    <w:uiPriority w:val="99"/>
    <w:rsid w:val="008A5562"/>
  </w:style>
  <w:style w:type="paragraph" w:styleId="Revision">
    <w:name w:val="Revision"/>
    <w:hidden/>
    <w:uiPriority w:val="99"/>
    <w:semiHidden/>
    <w:rsid w:val="0012398C"/>
    <w:pPr>
      <w:tabs>
        <w:tab w:val="clear" w:pos="425"/>
        <w:tab w:val="clear" w:pos="709"/>
        <w:tab w:val="clear" w:pos="992"/>
      </w:tabs>
      <w:spacing w:line="240" w:lineRule="auto"/>
      <w:jc w:val="left"/>
    </w:pPr>
  </w:style>
  <w:style w:type="paragraph" w:styleId="BalloonText">
    <w:name w:val="Balloon Text"/>
    <w:basedOn w:val="Normal"/>
    <w:link w:val="BalloonTextChar"/>
    <w:uiPriority w:val="99"/>
    <w:semiHidden/>
    <w:unhideWhenUsed/>
    <w:rsid w:val="001239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8C"/>
    <w:rPr>
      <w:rFonts w:ascii="Segoe UI" w:hAnsi="Segoe UI" w:cs="Segoe UI"/>
      <w:sz w:val="18"/>
      <w:szCs w:val="18"/>
    </w:rPr>
  </w:style>
  <w:style w:type="table" w:styleId="TableGrid">
    <w:name w:val="Table Grid"/>
    <w:basedOn w:val="TableNormal"/>
    <w:uiPriority w:val="39"/>
    <w:rsid w:val="004B059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42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header" Target="header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C804-1686-443F-A099-53AEE100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Ngoc Hai</cp:lastModifiedBy>
  <cp:revision>2</cp:revision>
  <cp:lastPrinted>2022-11-30T12:26:00Z</cp:lastPrinted>
  <dcterms:created xsi:type="dcterms:W3CDTF">2023-03-22T08:59:00Z</dcterms:created>
  <dcterms:modified xsi:type="dcterms:W3CDTF">2023-03-22T08:59:00Z</dcterms:modified>
</cp:coreProperties>
</file>