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19841B" w14:textId="1A5625A0" w:rsidR="00086CB3" w:rsidRPr="00CC1386" w:rsidRDefault="00086CB3" w:rsidP="00086CB3">
      <w:pPr>
        <w:pStyle w:val="Title"/>
        <w:spacing w:line="360" w:lineRule="auto"/>
        <w:ind w:left="180"/>
        <w:jc w:val="left"/>
        <w:rPr>
          <w:rFonts w:ascii="Arial" w:hAnsi="Arial" w:cs="Arial"/>
          <w:sz w:val="36"/>
          <w:szCs w:val="36"/>
          <w:lang w:val="pt-PT"/>
        </w:rPr>
      </w:pPr>
      <w:r>
        <w:rPr>
          <w:noProof/>
          <w:lang w:val="en-US"/>
        </w:rPr>
        <mc:AlternateContent>
          <mc:Choice Requires="wps">
            <w:drawing>
              <wp:anchor distT="0" distB="0" distL="114300" distR="114300" simplePos="0" relativeHeight="251661312" behindDoc="0" locked="0" layoutInCell="1" allowOverlap="1" wp14:anchorId="14DC7115" wp14:editId="67EAF7A3">
                <wp:simplePos x="0" y="0"/>
                <wp:positionH relativeFrom="column">
                  <wp:posOffset>81280</wp:posOffset>
                </wp:positionH>
                <wp:positionV relativeFrom="paragraph">
                  <wp:posOffset>407035</wp:posOffset>
                </wp:positionV>
                <wp:extent cx="847090" cy="0"/>
                <wp:effectExtent l="14605" t="16510" r="14605" b="12065"/>
                <wp:wrapNone/>
                <wp:docPr id="3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EBE0E8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2.05pt" to="73.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" strokeweight="1.5pt"/>
            </w:pict>
          </mc:Fallback>
        </mc:AlternateContent>
      </w:r>
      <w:r>
        <w:rPr>
          <w:noProof/>
          <w:lang w:val="en-US"/>
        </w:rPr>
        <mc:AlternateContent>
          <mc:Choice Requires="wps">
            <w:drawing>
              <wp:anchor distT="0" distB="0" distL="114300" distR="114300" simplePos="0" relativeHeight="251662336" behindDoc="0" locked="0" layoutInCell="1" allowOverlap="1" wp14:anchorId="3C2B0D38" wp14:editId="5AA6F17D">
                <wp:simplePos x="0" y="0"/>
                <wp:positionH relativeFrom="column">
                  <wp:posOffset>89535</wp:posOffset>
                </wp:positionH>
                <wp:positionV relativeFrom="paragraph">
                  <wp:posOffset>90805</wp:posOffset>
                </wp:positionV>
                <wp:extent cx="847090" cy="0"/>
                <wp:effectExtent l="13335" t="14605" r="15875" b="13970"/>
                <wp:wrapNone/>
                <wp:docPr id="3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F0F73B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15pt" to="7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" strokeweight="1.5pt"/>
            </w:pict>
          </mc:Fallback>
        </mc:AlternateContent>
      </w:r>
      <w:r>
        <w:rPr>
          <w:noProof/>
          <w:lang w:val="en-US"/>
        </w:rPr>
        <mc:AlternateContent>
          <mc:Choice Requires="wps">
            <w:drawing>
              <wp:anchor distT="0" distB="0" distL="114300" distR="114300" simplePos="0" relativeHeight="251660288" behindDoc="0" locked="0" layoutInCell="0" allowOverlap="1" wp14:anchorId="518B2193" wp14:editId="6193E416">
                <wp:simplePos x="0" y="0"/>
                <wp:positionH relativeFrom="column">
                  <wp:posOffset>-720090</wp:posOffset>
                </wp:positionH>
                <wp:positionV relativeFrom="paragraph">
                  <wp:posOffset>632460</wp:posOffset>
                </wp:positionV>
                <wp:extent cx="7589520" cy="365760"/>
                <wp:effectExtent l="3810" t="3810" r="0" b="1905"/>
                <wp:wrapTopAndBottom/>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36576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31195E91" id="Rectangle 4" o:spid="_x0000_s1026" style="position:absolute;margin-left:-56.7pt;margin-top:49.8pt;width:597.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" o:allowincell="f" fillcolor="#f90" stroked="f">
                <w10:wrap type="topAndBottom"/>
              </v:rect>
            </w:pict>
          </mc:Fallback>
        </mc:AlternateContent>
      </w:r>
      <w:r>
        <w:rPr>
          <w:noProof/>
          <w:lang w:val="en-US"/>
        </w:rPr>
        <mc:AlternateContent>
          <mc:Choice Requires="wps">
            <w:drawing>
              <wp:anchor distT="0" distB="0" distL="114300" distR="114300" simplePos="0" relativeHeight="251663360" behindDoc="0" locked="0" layoutInCell="1" allowOverlap="1" wp14:anchorId="01A1F81D" wp14:editId="3DB81507">
                <wp:simplePos x="0" y="0"/>
                <wp:positionH relativeFrom="column">
                  <wp:posOffset>4914900</wp:posOffset>
                </wp:positionH>
                <wp:positionV relativeFrom="paragraph">
                  <wp:posOffset>-457200</wp:posOffset>
                </wp:positionV>
                <wp:extent cx="1714500" cy="228600"/>
                <wp:effectExtent l="0" t="0" r="0" b="0"/>
                <wp:wrapNone/>
                <wp:docPr id="3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84AEA" w14:textId="77777777" w:rsidR="00C910F5" w:rsidRDefault="00C910F5" w:rsidP="00086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1A1F81D" id="_x0000_t202" coordsize="21600,21600" o:spt="202" path="m,l,21600r21600,l21600,xe">
                <v:stroke joinstyle="miter"/>
                <v:path gradientshapeok="t" o:connecttype="rect"/>
              </v:shapetype>
              <v:shape id="Text Box 5" o:spid="_x0000_s1026" type="#_x0000_t202" style="position:absolute;left:0;text-align:left;margin-left:387pt;margin-top:-36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LS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" stroked="f">
                <v:textbox>
                  <w:txbxContent>
                    <w:p w14:paraId="09684AEA" w14:textId="77777777" w:rsidR="00C910F5" w:rsidRDefault="00C910F5" w:rsidP="00086CB3"/>
                  </w:txbxContent>
                </v:textbox>
              </v:shape>
            </w:pict>
          </mc:Fallback>
        </mc:AlternateContent>
      </w:r>
      <w:r w:rsidRPr="006C292F">
        <w:rPr>
          <w:rFonts w:ascii="Arial" w:hAnsi="Arial" w:cs="Arial"/>
          <w:sz w:val="48"/>
          <w:szCs w:val="48"/>
          <w:lang w:val="pt-PT"/>
        </w:rPr>
        <w:t>TCVN</w:t>
      </w:r>
      <w:r w:rsidRPr="00CC1386">
        <w:rPr>
          <w:rFonts w:ascii="Arial" w:hAnsi="Arial" w:cs="Arial"/>
          <w:sz w:val="36"/>
          <w:szCs w:val="36"/>
          <w:lang w:val="pt-PT"/>
        </w:rPr>
        <w:t xml:space="preserve">       </w:t>
      </w:r>
      <w:r w:rsidR="00BD0334">
        <w:rPr>
          <w:rFonts w:ascii="Arial" w:hAnsi="Arial" w:cs="Arial"/>
          <w:sz w:val="36"/>
          <w:szCs w:val="36"/>
          <w:lang w:val="pt-PT"/>
        </w:rPr>
        <w:t xml:space="preserve">                </w:t>
      </w:r>
      <w:r w:rsidRPr="00CC1386">
        <w:rPr>
          <w:rFonts w:ascii="Arial" w:hAnsi="Arial" w:cs="Arial"/>
          <w:sz w:val="36"/>
          <w:szCs w:val="36"/>
          <w:lang w:val="pt-PT"/>
        </w:rPr>
        <w:t>T I Ê U  C H U Ẩ N  Q U Ố C  G I A</w:t>
      </w:r>
    </w:p>
    <w:p w14:paraId="1EEDDD8C" w14:textId="77777777" w:rsidR="00086CB3" w:rsidRPr="00CC1386" w:rsidRDefault="00086CB3" w:rsidP="00086CB3">
      <w:pPr>
        <w:spacing w:line="360" w:lineRule="auto"/>
        <w:rPr>
          <w:rFonts w:cs="Arial"/>
          <w:b/>
          <w:bCs/>
          <w:lang w:val="pt-PT"/>
        </w:rPr>
      </w:pPr>
    </w:p>
    <w:p w14:paraId="26590041" w14:textId="77777777" w:rsidR="00086CB3" w:rsidRDefault="00086CB3" w:rsidP="00086CB3">
      <w:pPr>
        <w:pStyle w:val="TOC1"/>
        <w:spacing w:line="360" w:lineRule="auto"/>
        <w:rPr>
          <w:lang w:val="pt-PT"/>
        </w:rPr>
      </w:pPr>
    </w:p>
    <w:p w14:paraId="13708B29" w14:textId="77777777" w:rsidR="00880123" w:rsidRDefault="00880123" w:rsidP="00880123">
      <w:pPr>
        <w:rPr>
          <w:lang w:val="pt-PT"/>
        </w:rPr>
      </w:pPr>
    </w:p>
    <w:p w14:paraId="4EAE4E4D" w14:textId="77777777" w:rsidR="00880123" w:rsidRDefault="00880123" w:rsidP="00880123">
      <w:pPr>
        <w:rPr>
          <w:lang w:val="pt-PT"/>
        </w:rPr>
      </w:pPr>
    </w:p>
    <w:p w14:paraId="5638964B" w14:textId="77777777" w:rsidR="009805EA" w:rsidRDefault="009805EA" w:rsidP="00880123">
      <w:pPr>
        <w:rPr>
          <w:lang w:val="pt-PT"/>
        </w:rPr>
      </w:pPr>
    </w:p>
    <w:p w14:paraId="6C9699EF" w14:textId="77777777" w:rsidR="009805EA" w:rsidRDefault="009805EA" w:rsidP="00880123">
      <w:pPr>
        <w:rPr>
          <w:lang w:val="pt-PT"/>
        </w:rPr>
      </w:pPr>
    </w:p>
    <w:p w14:paraId="11437AA5" w14:textId="77777777" w:rsidR="00880123" w:rsidRPr="00880123" w:rsidRDefault="00880123" w:rsidP="00880123">
      <w:pPr>
        <w:rPr>
          <w:lang w:val="pt-PT"/>
        </w:rPr>
      </w:pPr>
    </w:p>
    <w:p w14:paraId="1A2E7664" w14:textId="77777777" w:rsidR="00086CB3" w:rsidRDefault="00086CB3" w:rsidP="00086CB3">
      <w:pPr>
        <w:pStyle w:val="TOC1"/>
        <w:spacing w:line="360" w:lineRule="auto"/>
        <w:rPr>
          <w:lang w:val="pt-PT"/>
        </w:rPr>
      </w:pPr>
    </w:p>
    <w:p w14:paraId="74FDF2D1" w14:textId="77777777" w:rsidR="00086CB3" w:rsidRPr="00CC1386" w:rsidRDefault="00086CB3" w:rsidP="00086CB3">
      <w:pPr>
        <w:spacing w:line="360" w:lineRule="auto"/>
        <w:rPr>
          <w:rFonts w:cs="Arial"/>
          <w:lang w:val="pt-PT"/>
        </w:rPr>
      </w:pPr>
    </w:p>
    <w:p w14:paraId="4D59317D" w14:textId="6F5EF5E2" w:rsidR="00086CB3" w:rsidRPr="00CE1620" w:rsidRDefault="00086CB3" w:rsidP="00086CB3">
      <w:pPr>
        <w:spacing w:line="360" w:lineRule="auto"/>
        <w:jc w:val="center"/>
        <w:rPr>
          <w:rFonts w:cs="Arial"/>
          <w:b/>
          <w:bCs/>
          <w:sz w:val="36"/>
          <w:szCs w:val="36"/>
          <w:lang w:val="vi-VN"/>
        </w:rPr>
      </w:pPr>
      <w:r w:rsidRPr="006C292F">
        <w:rPr>
          <w:rFonts w:cs="Arial"/>
          <w:b/>
          <w:bCs/>
          <w:sz w:val="36"/>
          <w:szCs w:val="36"/>
          <w:lang w:val="pt-PT"/>
        </w:rPr>
        <w:t xml:space="preserve">TCVN </w:t>
      </w:r>
      <w:r>
        <w:rPr>
          <w:rFonts w:cs="Arial"/>
          <w:b/>
          <w:bCs/>
          <w:sz w:val="36"/>
          <w:szCs w:val="36"/>
          <w:lang w:val="pt-PT"/>
        </w:rPr>
        <w:t>xxxx:20</w:t>
      </w:r>
      <w:r w:rsidR="00E07235">
        <w:rPr>
          <w:rFonts w:cs="Arial"/>
          <w:b/>
          <w:bCs/>
          <w:sz w:val="36"/>
          <w:szCs w:val="36"/>
          <w:lang w:val="pt-PT"/>
        </w:rPr>
        <w:t>2</w:t>
      </w:r>
      <w:r w:rsidR="00805B39">
        <w:rPr>
          <w:rFonts w:cs="Arial"/>
          <w:b/>
          <w:bCs/>
          <w:sz w:val="36"/>
          <w:szCs w:val="36"/>
          <w:lang w:val="pt-PT"/>
        </w:rPr>
        <w:t>x</w:t>
      </w:r>
    </w:p>
    <w:p w14:paraId="450A1D58" w14:textId="77777777" w:rsidR="00086CB3" w:rsidRPr="00CC1386" w:rsidRDefault="00086CB3" w:rsidP="00086CB3">
      <w:pPr>
        <w:spacing w:line="360" w:lineRule="auto"/>
        <w:rPr>
          <w:rFonts w:cs="Arial"/>
          <w:lang w:val="pt-PT"/>
        </w:rPr>
      </w:pPr>
    </w:p>
    <w:p w14:paraId="30148672" w14:textId="184C1061" w:rsidR="00F64E20" w:rsidRPr="006C292F" w:rsidRDefault="00880123" w:rsidP="00F64E20">
      <w:pPr>
        <w:spacing w:line="360" w:lineRule="auto"/>
        <w:jc w:val="center"/>
        <w:rPr>
          <w:rFonts w:cs="Arial"/>
          <w:b/>
          <w:bCs/>
          <w:sz w:val="36"/>
          <w:szCs w:val="36"/>
          <w:lang w:val="pt-PT"/>
        </w:rPr>
      </w:pPr>
      <w:r w:rsidRPr="00880123">
        <w:rPr>
          <w:rFonts w:cs="Arial"/>
          <w:b/>
          <w:bCs/>
          <w:sz w:val="36"/>
          <w:szCs w:val="36"/>
          <w:lang w:val="pt-PT"/>
        </w:rPr>
        <w:t xml:space="preserve">CÁC YÊU CẦU </w:t>
      </w:r>
      <w:r w:rsidR="00A44433">
        <w:rPr>
          <w:rFonts w:cs="Arial"/>
          <w:b/>
          <w:bCs/>
          <w:sz w:val="36"/>
          <w:szCs w:val="36"/>
          <w:lang w:val="pt-PT"/>
        </w:rPr>
        <w:t xml:space="preserve">ĐỐI VỚI THIẾT BỊ </w:t>
      </w:r>
      <w:r w:rsidRPr="00880123">
        <w:rPr>
          <w:rFonts w:cs="Arial"/>
          <w:b/>
          <w:bCs/>
          <w:sz w:val="36"/>
          <w:szCs w:val="36"/>
          <w:lang w:val="pt-PT"/>
        </w:rPr>
        <w:t>NÚT IPv6</w:t>
      </w:r>
    </w:p>
    <w:p w14:paraId="1E769636" w14:textId="62296574" w:rsidR="00F64E20" w:rsidRPr="00880123" w:rsidRDefault="00880123" w:rsidP="009B42E3">
      <w:pPr>
        <w:spacing w:line="360" w:lineRule="auto"/>
        <w:ind w:right="28"/>
        <w:jc w:val="center"/>
        <w:rPr>
          <w:rFonts w:cs="Arial"/>
          <w:b/>
          <w:bCs/>
          <w:i/>
          <w:iCs/>
          <w:sz w:val="24"/>
          <w:szCs w:val="24"/>
          <w:lang w:val="pt-PT"/>
        </w:rPr>
      </w:pPr>
      <w:r w:rsidRPr="00880123">
        <w:rPr>
          <w:rFonts w:cs="Arial"/>
          <w:b/>
          <w:bCs/>
          <w:i/>
          <w:iCs/>
          <w:sz w:val="24"/>
          <w:szCs w:val="24"/>
          <w:lang w:val="pt-PT"/>
        </w:rPr>
        <w:t>IPv6 Node Requirements</w:t>
      </w:r>
    </w:p>
    <w:p w14:paraId="466D6471" w14:textId="77777777" w:rsidR="00086CB3" w:rsidRPr="00880123" w:rsidRDefault="00086CB3" w:rsidP="00086CB3">
      <w:pPr>
        <w:spacing w:line="360" w:lineRule="auto"/>
        <w:rPr>
          <w:rFonts w:cs="Arial"/>
          <w:b/>
          <w:bCs/>
          <w:i/>
          <w:iCs/>
          <w:lang w:val="pt-PT"/>
        </w:rPr>
      </w:pPr>
    </w:p>
    <w:p w14:paraId="171607BF" w14:textId="35147D12" w:rsidR="00C71ED5" w:rsidRPr="00880123" w:rsidRDefault="005170D0" w:rsidP="00C71ED5">
      <w:pPr>
        <w:spacing w:line="360" w:lineRule="auto"/>
        <w:jc w:val="center"/>
        <w:rPr>
          <w:rFonts w:cs="Arial"/>
          <w:b/>
          <w:bCs/>
          <w:i/>
          <w:iCs/>
          <w:lang w:val="pt-PT"/>
        </w:rPr>
      </w:pPr>
      <w:r>
        <w:rPr>
          <w:rFonts w:cs="Arial"/>
          <w:b/>
          <w:bCs/>
          <w:i/>
          <w:iCs/>
          <w:lang w:val="pt-PT"/>
        </w:rPr>
        <w:t xml:space="preserve"> </w:t>
      </w:r>
    </w:p>
    <w:p w14:paraId="0CC9169D" w14:textId="19754F24" w:rsidR="00C8135D" w:rsidRPr="00880123" w:rsidRDefault="00C8135D" w:rsidP="00086CB3">
      <w:pPr>
        <w:spacing w:line="360" w:lineRule="auto"/>
        <w:rPr>
          <w:rFonts w:cs="Arial"/>
          <w:b/>
          <w:bCs/>
          <w:i/>
          <w:iCs/>
          <w:lang w:val="pt-PT"/>
        </w:rPr>
      </w:pPr>
    </w:p>
    <w:p w14:paraId="4469E435" w14:textId="2D648DB6" w:rsidR="00C8135D" w:rsidRPr="00880123" w:rsidRDefault="00C8135D" w:rsidP="00086CB3">
      <w:pPr>
        <w:spacing w:line="360" w:lineRule="auto"/>
        <w:rPr>
          <w:rFonts w:cs="Arial"/>
          <w:b/>
          <w:bCs/>
          <w:i/>
          <w:iCs/>
          <w:lang w:val="pt-PT"/>
        </w:rPr>
      </w:pPr>
    </w:p>
    <w:p w14:paraId="059D4B66" w14:textId="7E623815" w:rsidR="00C8135D" w:rsidRPr="00880123" w:rsidRDefault="00C8135D" w:rsidP="00086CB3">
      <w:pPr>
        <w:spacing w:line="360" w:lineRule="auto"/>
        <w:rPr>
          <w:rFonts w:cs="Arial"/>
          <w:b/>
          <w:bCs/>
          <w:i/>
          <w:iCs/>
          <w:lang w:val="pt-PT"/>
        </w:rPr>
      </w:pPr>
    </w:p>
    <w:p w14:paraId="190E6808" w14:textId="58B9ABAF" w:rsidR="00C8135D" w:rsidRDefault="00C8135D" w:rsidP="00086CB3">
      <w:pPr>
        <w:spacing w:line="360" w:lineRule="auto"/>
        <w:rPr>
          <w:rFonts w:cs="Arial"/>
          <w:b/>
          <w:bCs/>
          <w:i/>
          <w:iCs/>
          <w:lang w:val="pt-PT"/>
        </w:rPr>
      </w:pPr>
    </w:p>
    <w:p w14:paraId="394DDC31" w14:textId="77777777" w:rsidR="00880123" w:rsidRDefault="00880123" w:rsidP="00086CB3">
      <w:pPr>
        <w:spacing w:line="360" w:lineRule="auto"/>
        <w:rPr>
          <w:rFonts w:cs="Arial"/>
          <w:b/>
          <w:bCs/>
          <w:i/>
          <w:iCs/>
          <w:lang w:val="pt-PT"/>
        </w:rPr>
      </w:pPr>
    </w:p>
    <w:p w14:paraId="0FCD3D0E" w14:textId="77777777" w:rsidR="00880123" w:rsidRPr="00880123" w:rsidRDefault="00880123" w:rsidP="00086CB3">
      <w:pPr>
        <w:spacing w:line="360" w:lineRule="auto"/>
        <w:rPr>
          <w:rFonts w:cs="Arial"/>
          <w:b/>
          <w:bCs/>
          <w:i/>
          <w:iCs/>
          <w:lang w:val="pt-PT"/>
        </w:rPr>
      </w:pPr>
    </w:p>
    <w:p w14:paraId="7A4E74B7" w14:textId="77777777" w:rsidR="00086CB3" w:rsidRPr="00880123" w:rsidRDefault="00086CB3" w:rsidP="00086CB3">
      <w:pPr>
        <w:spacing w:line="360" w:lineRule="auto"/>
        <w:rPr>
          <w:rFonts w:cs="Arial"/>
          <w:b/>
          <w:bCs/>
          <w:lang w:val="pt-PT"/>
        </w:rPr>
      </w:pPr>
    </w:p>
    <w:p w14:paraId="0B0E264A" w14:textId="5C0741F5" w:rsidR="00086CB3" w:rsidRPr="005E4005" w:rsidRDefault="00086CB3" w:rsidP="00086CB3">
      <w:pPr>
        <w:spacing w:line="360" w:lineRule="auto"/>
        <w:jc w:val="center"/>
        <w:rPr>
          <w:rFonts w:cs="Arial"/>
          <w:b/>
          <w:bCs/>
          <w:lang w:val="pt-PT"/>
        </w:rPr>
      </w:pPr>
      <w:r w:rsidRPr="002B364F">
        <w:rPr>
          <w:rFonts w:cs="Arial"/>
          <w:b/>
          <w:bCs/>
          <w:lang w:val="pt-PT"/>
        </w:rPr>
        <w:t>HÀ NỘI - 20</w:t>
      </w:r>
      <w:r w:rsidR="00E07235" w:rsidRPr="002B364F">
        <w:rPr>
          <w:rFonts w:cs="Arial"/>
          <w:b/>
          <w:bCs/>
          <w:lang w:val="pt-PT"/>
        </w:rPr>
        <w:t>2</w:t>
      </w:r>
      <w:r w:rsidR="005E4005" w:rsidRPr="005E4005">
        <w:rPr>
          <w:rFonts w:cs="Arial"/>
          <w:b/>
          <w:bCs/>
          <w:lang w:val="pt-PT"/>
        </w:rPr>
        <w:t>2</w:t>
      </w:r>
    </w:p>
    <w:p w14:paraId="38DFAADE" w14:textId="77777777" w:rsidR="00086CB3" w:rsidRPr="002B364F" w:rsidRDefault="00086CB3" w:rsidP="00086CB3">
      <w:pPr>
        <w:spacing w:line="360" w:lineRule="auto"/>
        <w:rPr>
          <w:rFonts w:cs="Arial"/>
          <w:b/>
          <w:bCs/>
          <w:lang w:val="pt-PT"/>
        </w:rPr>
      </w:pPr>
      <w:r>
        <w:rPr>
          <w:noProof/>
        </w:rPr>
        <mc:AlternateContent>
          <mc:Choice Requires="wps">
            <w:drawing>
              <wp:anchor distT="0" distB="0" distL="114300" distR="114300" simplePos="0" relativeHeight="251659264" behindDoc="0" locked="0" layoutInCell="1" allowOverlap="1" wp14:anchorId="5A0B72A0" wp14:editId="04395B91">
                <wp:simplePos x="0" y="0"/>
                <wp:positionH relativeFrom="column">
                  <wp:posOffset>-1171575</wp:posOffset>
                </wp:positionH>
                <wp:positionV relativeFrom="paragraph">
                  <wp:posOffset>4445</wp:posOffset>
                </wp:positionV>
                <wp:extent cx="7936230" cy="1201420"/>
                <wp:effectExtent l="0" t="4445" r="0" b="381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20142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55B58CF" id="Rectangle 6" o:spid="_x0000_s1026" style="position:absolute;margin-left:-92.25pt;margin-top:.35pt;width:624.9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" fillcolor="#f90" stroked="f"/>
            </w:pict>
          </mc:Fallback>
        </mc:AlternateContent>
      </w:r>
    </w:p>
    <w:p w14:paraId="77AAD326" w14:textId="77777777" w:rsidR="00086CB3" w:rsidRPr="002B364F" w:rsidRDefault="00086CB3" w:rsidP="00086CB3">
      <w:pPr>
        <w:spacing w:line="360" w:lineRule="auto"/>
        <w:rPr>
          <w:rFonts w:cs="Arial"/>
          <w:b/>
          <w:bCs/>
          <w:lang w:val="pt-PT"/>
        </w:rPr>
        <w:sectPr w:rsidR="00086CB3" w:rsidRPr="002B364F" w:rsidSect="00FF3D6C">
          <w:headerReference w:type="even" r:id="rId8"/>
          <w:footerReference w:type="even" r:id="rId9"/>
          <w:footerReference w:type="default" r:id="rId10"/>
          <w:pgSz w:w="11907" w:h="16834" w:code="9"/>
          <w:pgMar w:top="1134" w:right="680" w:bottom="1134" w:left="1134" w:header="482" w:footer="482" w:gutter="0"/>
          <w:pgNumType w:start="3"/>
          <w:cols w:space="720"/>
          <w:titlePg/>
          <w:docGrid w:linePitch="326"/>
        </w:sectPr>
      </w:pPr>
    </w:p>
    <w:p w14:paraId="6F734419" w14:textId="77777777" w:rsidR="00086CB3" w:rsidRPr="002B364F" w:rsidRDefault="00086CB3" w:rsidP="00086CB3">
      <w:pPr>
        <w:spacing w:line="360" w:lineRule="auto"/>
        <w:rPr>
          <w:rFonts w:cs="Arial"/>
          <w:b/>
          <w:bCs/>
          <w:lang w:val="pt-PT"/>
        </w:rPr>
        <w:sectPr w:rsidR="00086CB3" w:rsidRPr="002B364F" w:rsidSect="00C419D3">
          <w:headerReference w:type="default" r:id="rId11"/>
          <w:footerReference w:type="even" r:id="rId12"/>
          <w:pgSz w:w="11907" w:h="16840" w:code="9"/>
          <w:pgMar w:top="1134" w:right="680" w:bottom="1134" w:left="1134" w:header="482" w:footer="482" w:gutter="0"/>
          <w:pgNumType w:start="3"/>
          <w:cols w:space="720"/>
          <w:docGrid w:linePitch="360"/>
        </w:sectPr>
      </w:pPr>
    </w:p>
    <w:p w14:paraId="3408777B" w14:textId="73735490" w:rsidR="00086CB3" w:rsidRPr="002B364F" w:rsidRDefault="00CB1FC1" w:rsidP="00086CB3">
      <w:pPr>
        <w:jc w:val="center"/>
        <w:rPr>
          <w:rFonts w:cs="Arial"/>
          <w:b/>
          <w:bCs/>
          <w:lang w:val="pt-PT"/>
        </w:rPr>
      </w:pPr>
      <w:r>
        <w:rPr>
          <w:noProof/>
        </w:rPr>
        <w:lastRenderedPageBreak/>
        <mc:AlternateContent>
          <mc:Choice Requires="wps">
            <w:drawing>
              <wp:anchor distT="0" distB="0" distL="114300" distR="114300" simplePos="0" relativeHeight="251665408" behindDoc="0" locked="0" layoutInCell="1" allowOverlap="1" wp14:anchorId="1D57F7CB" wp14:editId="3F800C74">
                <wp:simplePos x="0" y="0"/>
                <wp:positionH relativeFrom="column">
                  <wp:posOffset>4806315</wp:posOffset>
                </wp:positionH>
                <wp:positionV relativeFrom="paragraph">
                  <wp:posOffset>-268605</wp:posOffset>
                </wp:positionV>
                <wp:extent cx="1835150" cy="323850"/>
                <wp:effectExtent l="0" t="0" r="0" b="0"/>
                <wp:wrapNone/>
                <wp:docPr id="3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2A957" w14:textId="77777777" w:rsidR="00C910F5" w:rsidRDefault="00C910F5" w:rsidP="00086CB3">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57F7CB" id="Text Box 7" o:spid="_x0000_s1027" type="#_x0000_t202" style="position:absolute;left:0;text-align:left;margin-left:378.45pt;margin-top:-21.15pt;width:14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UAhAIAABg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" stroked="f">
                <v:textbox>
                  <w:txbxContent>
                    <w:p w14:paraId="2B12A957" w14:textId="77777777" w:rsidR="00C910F5" w:rsidRDefault="00C910F5" w:rsidP="00086CB3">
                      <w:pPr>
                        <w:rPr>
                          <w:rFonts w:ascii="Calibri" w:hAnsi="Calibri" w:cs="Calibri"/>
                        </w:rPr>
                      </w:pPr>
                    </w:p>
                  </w:txbxContent>
                </v:textbox>
              </v:shape>
            </w:pict>
          </mc:Fallback>
        </mc:AlternateContent>
      </w:r>
    </w:p>
    <w:p w14:paraId="71CD1FC9" w14:textId="77777777" w:rsidR="00086CB3" w:rsidRPr="00CC1386" w:rsidRDefault="00086CB3" w:rsidP="00086CB3">
      <w:pPr>
        <w:spacing w:line="360" w:lineRule="auto"/>
        <w:rPr>
          <w:rFonts w:cs="Arial"/>
          <w:b/>
          <w:bCs/>
        </w:rPr>
      </w:pPr>
      <w:r>
        <w:rPr>
          <w:noProof/>
        </w:rPr>
        <mc:AlternateContent>
          <mc:Choice Requires="wps">
            <w:drawing>
              <wp:anchor distT="0" distB="0" distL="114300" distR="114300" simplePos="0" relativeHeight="251664384" behindDoc="0" locked="0" layoutInCell="1" allowOverlap="1" wp14:anchorId="2965D919" wp14:editId="43466395">
                <wp:simplePos x="0" y="0"/>
                <wp:positionH relativeFrom="column">
                  <wp:posOffset>-128270</wp:posOffset>
                </wp:positionH>
                <wp:positionV relativeFrom="paragraph">
                  <wp:posOffset>-535940</wp:posOffset>
                </wp:positionV>
                <wp:extent cx="1835150" cy="323850"/>
                <wp:effectExtent l="0" t="0" r="0" b="2540"/>
                <wp:wrapNone/>
                <wp:docPr id="3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6F95D" w14:textId="77777777" w:rsidR="00C910F5" w:rsidRDefault="00C910F5" w:rsidP="00086CB3">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65D919" id="Text Box 8" o:spid="_x0000_s1028" type="#_x0000_t202" style="position:absolute;left:0;text-align:left;margin-left:-10.1pt;margin-top:-42.2pt;width:14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" stroked="f">
                <v:textbox>
                  <w:txbxContent>
                    <w:p w14:paraId="77F6F95D" w14:textId="77777777" w:rsidR="00C910F5" w:rsidRDefault="00C910F5" w:rsidP="00086CB3">
                      <w:pPr>
                        <w:rPr>
                          <w:rFonts w:ascii="Calibri" w:hAnsi="Calibri" w:cs="Calibri"/>
                        </w:rPr>
                      </w:pPr>
                    </w:p>
                  </w:txbxContent>
                </v:textbox>
              </v:shape>
            </w:pict>
          </mc:Fallback>
        </mc:AlternateContent>
      </w:r>
    </w:p>
    <w:p w14:paraId="654948E5" w14:textId="77777777" w:rsidR="00086CB3" w:rsidRPr="00CC1386" w:rsidRDefault="00086CB3" w:rsidP="00086CB3">
      <w:pPr>
        <w:spacing w:line="360" w:lineRule="auto"/>
        <w:rPr>
          <w:rFonts w:cs="Arial"/>
          <w:b/>
          <w:bCs/>
        </w:rPr>
      </w:pPr>
    </w:p>
    <w:p w14:paraId="477E622A" w14:textId="77777777" w:rsidR="00086CB3" w:rsidRPr="00CC1386" w:rsidRDefault="00086CB3" w:rsidP="00086CB3">
      <w:pPr>
        <w:spacing w:line="360" w:lineRule="auto"/>
        <w:rPr>
          <w:rFonts w:cs="Arial"/>
          <w:b/>
          <w:bCs/>
        </w:rPr>
      </w:pPr>
    </w:p>
    <w:p w14:paraId="5688D174" w14:textId="77777777" w:rsidR="00086CB3" w:rsidRPr="00CC1386" w:rsidRDefault="00086CB3" w:rsidP="00086CB3">
      <w:pPr>
        <w:spacing w:line="360" w:lineRule="auto"/>
        <w:rPr>
          <w:rFonts w:cs="Arial"/>
          <w:b/>
          <w:bCs/>
        </w:rPr>
      </w:pPr>
    </w:p>
    <w:p w14:paraId="59D83411" w14:textId="77777777" w:rsidR="00086CB3" w:rsidRPr="00CC1386" w:rsidRDefault="00086CB3" w:rsidP="00086CB3">
      <w:pPr>
        <w:spacing w:line="360" w:lineRule="auto"/>
        <w:rPr>
          <w:rFonts w:cs="Arial"/>
          <w:b/>
          <w:bCs/>
        </w:rPr>
      </w:pPr>
    </w:p>
    <w:p w14:paraId="6A697E82" w14:textId="77777777" w:rsidR="00086CB3" w:rsidRPr="00CC1386" w:rsidRDefault="00086CB3" w:rsidP="00086CB3">
      <w:pPr>
        <w:spacing w:line="360" w:lineRule="auto"/>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rsidR="00086CB3" w:rsidRPr="005B63AA" w14:paraId="02E6B75C" w14:textId="77777777" w:rsidTr="00281A51">
        <w:trPr>
          <w:trHeight w:val="2920"/>
        </w:trPr>
        <w:tc>
          <w:tcPr>
            <w:tcW w:w="6521" w:type="dxa"/>
            <w:tcBorders>
              <w:top w:val="nil"/>
              <w:left w:val="nil"/>
              <w:bottom w:val="nil"/>
              <w:right w:val="nil"/>
            </w:tcBorders>
          </w:tcPr>
          <w:p w14:paraId="6C27433A" w14:textId="77777777" w:rsidR="00086CB3" w:rsidRPr="00F12A9C" w:rsidRDefault="00086CB3" w:rsidP="00C419D3">
            <w:pPr>
              <w:spacing w:before="90" w:line="360" w:lineRule="auto"/>
              <w:rPr>
                <w:rFonts w:cs="Arial"/>
                <w:b/>
                <w:bCs/>
                <w:spacing w:val="-3"/>
                <w:sz w:val="24"/>
                <w:szCs w:val="24"/>
              </w:rPr>
            </w:pPr>
            <w:r w:rsidRPr="00F12A9C">
              <w:rPr>
                <w:rFonts w:cs="Arial"/>
                <w:b/>
                <w:bCs/>
                <w:spacing w:val="-3"/>
                <w:sz w:val="24"/>
                <w:szCs w:val="24"/>
              </w:rPr>
              <w:t>Lời nói đầu</w:t>
            </w:r>
          </w:p>
          <w:p w14:paraId="394AE788" w14:textId="450A6B0E" w:rsidR="00F64E20" w:rsidRPr="00C454A5" w:rsidRDefault="00CC5100" w:rsidP="00F64E20">
            <w:pPr>
              <w:spacing w:before="90" w:line="360" w:lineRule="auto"/>
              <w:rPr>
                <w:rFonts w:cs="Arial"/>
                <w:spacing w:val="-3"/>
              </w:rPr>
            </w:pPr>
            <w:r w:rsidRPr="005B63AA">
              <w:rPr>
                <w:rFonts w:cs="Arial"/>
                <w:spacing w:val="-3"/>
              </w:rPr>
              <w:t xml:space="preserve">TCVN </w:t>
            </w:r>
            <w:r>
              <w:rPr>
                <w:rFonts w:cs="Arial"/>
                <w:spacing w:val="-3"/>
              </w:rPr>
              <w:t>xxxx</w:t>
            </w:r>
            <w:r w:rsidRPr="005B63AA">
              <w:rPr>
                <w:rFonts w:cs="Arial"/>
                <w:spacing w:val="-3"/>
              </w:rPr>
              <w:t>:20</w:t>
            </w:r>
            <w:r>
              <w:rPr>
                <w:rFonts w:cs="Arial"/>
                <w:spacing w:val="-3"/>
              </w:rPr>
              <w:t>2x</w:t>
            </w:r>
            <w:r w:rsidRPr="005B63AA">
              <w:rPr>
                <w:rFonts w:cs="Arial"/>
                <w:spacing w:val="-3"/>
              </w:rPr>
              <w:t xml:space="preserve"> </w:t>
            </w:r>
            <w:r w:rsidRPr="009805EA">
              <w:rPr>
                <w:rFonts w:cs="Arial"/>
                <w:spacing w:val="-3"/>
              </w:rPr>
              <w:t xml:space="preserve">được xây dựng trên cơ sở tham khảo tài liệu </w:t>
            </w:r>
            <w:r>
              <w:rPr>
                <w:rFonts w:cs="Arial"/>
                <w:spacing w:val="-3"/>
              </w:rPr>
              <w:t>RFC</w:t>
            </w:r>
            <w:r w:rsidR="00DE5524">
              <w:rPr>
                <w:rFonts w:cs="Arial"/>
                <w:spacing w:val="-3"/>
              </w:rPr>
              <w:t xml:space="preserve"> </w:t>
            </w:r>
            <w:r w:rsidR="006F3075">
              <w:rPr>
                <w:rFonts w:cs="Arial"/>
                <w:spacing w:val="-3"/>
              </w:rPr>
              <w:t xml:space="preserve">8504 </w:t>
            </w:r>
            <w:r>
              <w:rPr>
                <w:rFonts w:cs="Arial"/>
                <w:spacing w:val="-3"/>
              </w:rPr>
              <w:t xml:space="preserve">(2019) </w:t>
            </w:r>
            <w:r w:rsidRPr="009805EA">
              <w:rPr>
                <w:rFonts w:cs="Arial"/>
                <w:spacing w:val="-3"/>
              </w:rPr>
              <w:t>“</w:t>
            </w:r>
            <w:r w:rsidRPr="005922EF">
              <w:rPr>
                <w:rFonts w:cs="Arial"/>
                <w:spacing w:val="-3"/>
              </w:rPr>
              <w:t>IPv6 Node Requirements</w:t>
            </w:r>
            <w:r w:rsidRPr="009805EA">
              <w:rPr>
                <w:rFonts w:cs="Arial"/>
                <w:spacing w:val="-3"/>
              </w:rPr>
              <w:t xml:space="preserve">” của </w:t>
            </w:r>
            <w:r>
              <w:rPr>
                <w:rFonts w:cs="Arial"/>
                <w:spacing w:val="-3"/>
              </w:rPr>
              <w:t>Nhóm đặc trách kỹ thuật Internet (IETF) và rà soát chuyển đổi Quy chuẩn kỹ thuật quốc gia QCVN 89:2015/BTTTT</w:t>
            </w:r>
            <w:r w:rsidR="00B342EB">
              <w:rPr>
                <w:rFonts w:cs="Arial"/>
                <w:spacing w:val="-3"/>
              </w:rPr>
              <w:t>.</w:t>
            </w:r>
          </w:p>
          <w:p w14:paraId="09A10FC5" w14:textId="02C5243D" w:rsidR="00086CB3" w:rsidRPr="005B63AA" w:rsidRDefault="009805EA" w:rsidP="00BE59D7">
            <w:pPr>
              <w:spacing w:before="90" w:line="360" w:lineRule="auto"/>
              <w:rPr>
                <w:rFonts w:cs="Arial"/>
                <w:spacing w:val="-3"/>
              </w:rPr>
            </w:pPr>
            <w:r w:rsidRPr="009805EA">
              <w:rPr>
                <w:rFonts w:cs="Arial"/>
                <w:spacing w:val="-3"/>
              </w:rPr>
              <w:t xml:space="preserve">TCVN </w:t>
            </w:r>
            <w:r>
              <w:rPr>
                <w:rFonts w:cs="Arial"/>
                <w:spacing w:val="-3"/>
              </w:rPr>
              <w:t>xxxx</w:t>
            </w:r>
            <w:r w:rsidRPr="009805EA">
              <w:rPr>
                <w:rFonts w:cs="Arial"/>
                <w:spacing w:val="-3"/>
              </w:rPr>
              <w:t>:202</w:t>
            </w:r>
            <w:r w:rsidR="00330CB4">
              <w:rPr>
                <w:rFonts w:cs="Arial"/>
                <w:spacing w:val="-3"/>
              </w:rPr>
              <w:t>x</w:t>
            </w:r>
            <w:r w:rsidRPr="009805EA">
              <w:rPr>
                <w:rFonts w:cs="Arial"/>
                <w:spacing w:val="-3"/>
              </w:rPr>
              <w:t xml:space="preserve"> do Viện Khoa học Kỹ thuật Bưu điện</w:t>
            </w:r>
            <w:r w:rsidR="00693B20">
              <w:rPr>
                <w:rFonts w:cs="Arial"/>
                <w:spacing w:val="-3"/>
              </w:rPr>
              <w:t xml:space="preserve"> -</w:t>
            </w:r>
            <w:r w:rsidRPr="009805EA">
              <w:rPr>
                <w:rFonts w:cs="Arial"/>
                <w:spacing w:val="-3"/>
              </w:rPr>
              <w:t xml:space="preserve"> Học viện Công nghệ Bưu chính Viễn thông biên soạn, </w:t>
            </w:r>
            <w:r w:rsidR="00BF2454">
              <w:rPr>
                <w:rFonts w:cs="Arial"/>
                <w:spacing w:val="-3"/>
              </w:rPr>
              <w:t xml:space="preserve">Bộ Thông tin và Truyền thông đề nghị, </w:t>
            </w:r>
            <w:r w:rsidRPr="009805EA">
              <w:rPr>
                <w:rFonts w:cs="Arial"/>
                <w:spacing w:val="-3"/>
              </w:rPr>
              <w:t>Tổng cục Tiêu chuẩn Đo lường chất lượng thẩm định, Bộ Khoa học và Công nghệ công bố.</w:t>
            </w:r>
          </w:p>
        </w:tc>
      </w:tr>
    </w:tbl>
    <w:p w14:paraId="68150023" w14:textId="77777777" w:rsidR="00086CB3" w:rsidRDefault="00086CB3" w:rsidP="00086CB3">
      <w:pPr>
        <w:spacing w:line="360" w:lineRule="auto"/>
        <w:rPr>
          <w:rFonts w:cs="Arial"/>
          <w:b/>
          <w:bCs/>
        </w:rPr>
      </w:pPr>
    </w:p>
    <w:p w14:paraId="3087D0CE" w14:textId="77777777" w:rsidR="004D1A23" w:rsidRDefault="004D1A23" w:rsidP="00086CB3">
      <w:pPr>
        <w:spacing w:line="360" w:lineRule="auto"/>
        <w:rPr>
          <w:rFonts w:cs="Arial"/>
          <w:b/>
          <w:bCs/>
        </w:rPr>
        <w:sectPr w:rsidR="004D1A23" w:rsidSect="00CB1FC1">
          <w:headerReference w:type="default" r:id="rId13"/>
          <w:footerReference w:type="default" r:id="rId14"/>
          <w:pgSz w:w="11907" w:h="16840" w:code="9"/>
          <w:pgMar w:top="1134" w:right="1134" w:bottom="1134" w:left="1701" w:header="709" w:footer="709" w:gutter="0"/>
          <w:pgNumType w:start="1"/>
          <w:cols w:space="708"/>
          <w:docGrid w:linePitch="360"/>
        </w:sectPr>
      </w:pPr>
    </w:p>
    <w:p w14:paraId="656234AB" w14:textId="77777777" w:rsidR="004D1A23" w:rsidRPr="005E4005" w:rsidRDefault="004D1A23" w:rsidP="004D1A23">
      <w:pPr>
        <w:jc w:val="center"/>
        <w:outlineLvl w:val="0"/>
        <w:rPr>
          <w:rFonts w:cs="Arial"/>
          <w:b/>
          <w:bCs/>
          <w:lang w:val="pt-PT"/>
        </w:rPr>
      </w:pPr>
      <w:bookmarkStart w:id="1" w:name="_Toc118987953"/>
      <w:r w:rsidRPr="005E4005">
        <w:rPr>
          <w:rFonts w:cs="Arial"/>
          <w:b/>
          <w:bCs/>
          <w:lang w:val="pt-PT"/>
        </w:rPr>
        <w:lastRenderedPageBreak/>
        <w:t>MỤC LỤC</w:t>
      </w:r>
      <w:bookmarkEnd w:id="1"/>
    </w:p>
    <w:p w14:paraId="038B690E" w14:textId="77777777" w:rsidR="004D1A23" w:rsidRPr="005E4005" w:rsidRDefault="004D1A23" w:rsidP="004D1A23">
      <w:pPr>
        <w:jc w:val="center"/>
        <w:rPr>
          <w:rFonts w:cs="Arial"/>
          <w:b/>
          <w:bCs/>
          <w:lang w:val="pt-PT"/>
        </w:rPr>
      </w:pPr>
    </w:p>
    <w:sdt>
      <w:sdtPr>
        <w:rPr>
          <w:rFonts w:eastAsiaTheme="minorHAnsi" w:cstheme="minorBidi"/>
          <w:b w:val="0"/>
          <w:bCs w:val="0"/>
        </w:rPr>
        <w:id w:val="1643317592"/>
        <w:docPartObj>
          <w:docPartGallery w:val="Table of Contents"/>
          <w:docPartUnique/>
        </w:docPartObj>
      </w:sdtPr>
      <w:sdtEndPr>
        <w:rPr>
          <w:rFonts w:eastAsia="Times New Roman" w:cs="Arial"/>
          <w:b/>
          <w:bCs/>
          <w:noProof/>
        </w:rPr>
      </w:sdtEndPr>
      <w:sdtContent>
        <w:p w14:paraId="0B2E7540" w14:textId="457A739B" w:rsidR="007A4AA1" w:rsidRDefault="004D1A23">
          <w:pPr>
            <w:pStyle w:val="TOC1"/>
            <w:tabs>
              <w:tab w:val="right" w:leader="dot" w:pos="9062"/>
            </w:tabs>
            <w:rPr>
              <w:rFonts w:asciiTheme="minorHAnsi" w:eastAsiaTheme="minorEastAsia" w:hAnsiTheme="minorHAnsi" w:cstheme="minorBidi"/>
              <w:b w:val="0"/>
              <w:bCs w:val="0"/>
              <w:noProof/>
              <w:lang w:val="vi-VN" w:eastAsia="vi-VN"/>
            </w:rPr>
          </w:pPr>
          <w:r>
            <w:rPr>
              <w:b w:val="0"/>
              <w:bCs w:val="0"/>
            </w:rPr>
            <w:fldChar w:fldCharType="begin"/>
          </w:r>
          <w:r>
            <w:rPr>
              <w:b w:val="0"/>
              <w:bCs w:val="0"/>
            </w:rPr>
            <w:instrText xml:space="preserve"> TOC \o "1-2" \h \z \u \t "Heading 6,1,Heading 7,2" </w:instrText>
          </w:r>
          <w:r>
            <w:rPr>
              <w:b w:val="0"/>
              <w:bCs w:val="0"/>
            </w:rPr>
            <w:fldChar w:fldCharType="separate"/>
          </w:r>
          <w:hyperlink w:anchor="_Toc118987953" w:history="1">
            <w:r w:rsidR="007A4AA1" w:rsidRPr="00E40012">
              <w:rPr>
                <w:rStyle w:val="Hyperlink"/>
                <w:noProof/>
                <w:lang w:val="pt-PT"/>
              </w:rPr>
              <w:t>MỤC LỤC</w:t>
            </w:r>
            <w:r w:rsidR="007A4AA1">
              <w:rPr>
                <w:noProof/>
                <w:webHidden/>
              </w:rPr>
              <w:tab/>
            </w:r>
            <w:r w:rsidR="007A4AA1">
              <w:rPr>
                <w:noProof/>
                <w:webHidden/>
              </w:rPr>
              <w:fldChar w:fldCharType="begin"/>
            </w:r>
            <w:r w:rsidR="007A4AA1">
              <w:rPr>
                <w:noProof/>
                <w:webHidden/>
              </w:rPr>
              <w:instrText xml:space="preserve"> PAGEREF _Toc118987953 \h </w:instrText>
            </w:r>
            <w:r w:rsidR="007A4AA1">
              <w:rPr>
                <w:noProof/>
                <w:webHidden/>
              </w:rPr>
            </w:r>
            <w:r w:rsidR="007A4AA1">
              <w:rPr>
                <w:noProof/>
                <w:webHidden/>
              </w:rPr>
              <w:fldChar w:fldCharType="separate"/>
            </w:r>
            <w:r w:rsidR="004129D5">
              <w:rPr>
                <w:noProof/>
                <w:webHidden/>
              </w:rPr>
              <w:t>1</w:t>
            </w:r>
            <w:r w:rsidR="007A4AA1">
              <w:rPr>
                <w:noProof/>
                <w:webHidden/>
              </w:rPr>
              <w:fldChar w:fldCharType="end"/>
            </w:r>
          </w:hyperlink>
        </w:p>
        <w:p w14:paraId="1054D459" w14:textId="11D82200"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4" w:history="1">
            <w:r w:rsidR="007A4AA1" w:rsidRPr="00E40012">
              <w:rPr>
                <w:rStyle w:val="Hyperlink"/>
                <w:noProof/>
              </w:rPr>
              <w:t>1 Phạm vi áp dụng</w:t>
            </w:r>
            <w:r w:rsidR="007A4AA1">
              <w:rPr>
                <w:noProof/>
                <w:webHidden/>
              </w:rPr>
              <w:tab/>
            </w:r>
            <w:r w:rsidR="007A4AA1">
              <w:rPr>
                <w:noProof/>
                <w:webHidden/>
              </w:rPr>
              <w:fldChar w:fldCharType="begin"/>
            </w:r>
            <w:r w:rsidR="007A4AA1">
              <w:rPr>
                <w:noProof/>
                <w:webHidden/>
              </w:rPr>
              <w:instrText xml:space="preserve"> PAGEREF _Toc118987954 \h </w:instrText>
            </w:r>
            <w:r w:rsidR="007A4AA1">
              <w:rPr>
                <w:noProof/>
                <w:webHidden/>
              </w:rPr>
            </w:r>
            <w:r w:rsidR="007A4AA1">
              <w:rPr>
                <w:noProof/>
                <w:webHidden/>
              </w:rPr>
              <w:fldChar w:fldCharType="separate"/>
            </w:r>
            <w:r w:rsidR="004129D5">
              <w:rPr>
                <w:noProof/>
                <w:webHidden/>
              </w:rPr>
              <w:t>3</w:t>
            </w:r>
            <w:r w:rsidR="007A4AA1">
              <w:rPr>
                <w:noProof/>
                <w:webHidden/>
              </w:rPr>
              <w:fldChar w:fldCharType="end"/>
            </w:r>
          </w:hyperlink>
        </w:p>
        <w:p w14:paraId="2163015F" w14:textId="42689B03"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5" w:history="1">
            <w:r w:rsidR="007A4AA1" w:rsidRPr="00E40012">
              <w:rPr>
                <w:rStyle w:val="Hyperlink"/>
                <w:noProof/>
              </w:rPr>
              <w:t>2 Tài liệu viện dẫn</w:t>
            </w:r>
            <w:r w:rsidR="007A4AA1">
              <w:rPr>
                <w:noProof/>
                <w:webHidden/>
              </w:rPr>
              <w:tab/>
            </w:r>
            <w:r w:rsidR="007A4AA1">
              <w:rPr>
                <w:noProof/>
                <w:webHidden/>
              </w:rPr>
              <w:fldChar w:fldCharType="begin"/>
            </w:r>
            <w:r w:rsidR="007A4AA1">
              <w:rPr>
                <w:noProof/>
                <w:webHidden/>
              </w:rPr>
              <w:instrText xml:space="preserve"> PAGEREF _Toc118987955 \h </w:instrText>
            </w:r>
            <w:r w:rsidR="007A4AA1">
              <w:rPr>
                <w:noProof/>
                <w:webHidden/>
              </w:rPr>
            </w:r>
            <w:r w:rsidR="007A4AA1">
              <w:rPr>
                <w:noProof/>
                <w:webHidden/>
              </w:rPr>
              <w:fldChar w:fldCharType="separate"/>
            </w:r>
            <w:r w:rsidR="004129D5">
              <w:rPr>
                <w:noProof/>
                <w:webHidden/>
              </w:rPr>
              <w:t>3</w:t>
            </w:r>
            <w:r w:rsidR="007A4AA1">
              <w:rPr>
                <w:noProof/>
                <w:webHidden/>
              </w:rPr>
              <w:fldChar w:fldCharType="end"/>
            </w:r>
          </w:hyperlink>
        </w:p>
        <w:p w14:paraId="6E386556" w14:textId="69D86269"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6" w:history="1">
            <w:r w:rsidR="007A4AA1" w:rsidRPr="00E40012">
              <w:rPr>
                <w:rStyle w:val="Hyperlink"/>
                <w:noProof/>
              </w:rPr>
              <w:t>3 Giải thích từ ngữ</w:t>
            </w:r>
            <w:r w:rsidR="007A4AA1">
              <w:rPr>
                <w:noProof/>
                <w:webHidden/>
              </w:rPr>
              <w:tab/>
            </w:r>
            <w:r w:rsidR="007A4AA1">
              <w:rPr>
                <w:noProof/>
                <w:webHidden/>
              </w:rPr>
              <w:fldChar w:fldCharType="begin"/>
            </w:r>
            <w:r w:rsidR="007A4AA1">
              <w:rPr>
                <w:noProof/>
                <w:webHidden/>
              </w:rPr>
              <w:instrText xml:space="preserve"> PAGEREF _Toc118987956 \h </w:instrText>
            </w:r>
            <w:r w:rsidR="007A4AA1">
              <w:rPr>
                <w:noProof/>
                <w:webHidden/>
              </w:rPr>
            </w:r>
            <w:r w:rsidR="007A4AA1">
              <w:rPr>
                <w:noProof/>
                <w:webHidden/>
              </w:rPr>
              <w:fldChar w:fldCharType="separate"/>
            </w:r>
            <w:r w:rsidR="004129D5">
              <w:rPr>
                <w:noProof/>
                <w:webHidden/>
              </w:rPr>
              <w:t>6</w:t>
            </w:r>
            <w:r w:rsidR="007A4AA1">
              <w:rPr>
                <w:noProof/>
                <w:webHidden/>
              </w:rPr>
              <w:fldChar w:fldCharType="end"/>
            </w:r>
          </w:hyperlink>
        </w:p>
        <w:p w14:paraId="04948D8E" w14:textId="2DCED2C1"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7" w:history="1">
            <w:r w:rsidR="007A4AA1" w:rsidRPr="00E40012">
              <w:rPr>
                <w:rStyle w:val="Hyperlink"/>
                <w:noProof/>
              </w:rPr>
              <w:t>4 Các từ viết tắt sử dụng trong tiêu chuẩn</w:t>
            </w:r>
            <w:r w:rsidR="007A4AA1">
              <w:rPr>
                <w:noProof/>
                <w:webHidden/>
              </w:rPr>
              <w:tab/>
            </w:r>
            <w:r w:rsidR="007A4AA1">
              <w:rPr>
                <w:noProof/>
                <w:webHidden/>
              </w:rPr>
              <w:fldChar w:fldCharType="begin"/>
            </w:r>
            <w:r w:rsidR="007A4AA1">
              <w:rPr>
                <w:noProof/>
                <w:webHidden/>
              </w:rPr>
              <w:instrText xml:space="preserve"> PAGEREF _Toc118987957 \h </w:instrText>
            </w:r>
            <w:r w:rsidR="007A4AA1">
              <w:rPr>
                <w:noProof/>
                <w:webHidden/>
              </w:rPr>
            </w:r>
            <w:r w:rsidR="007A4AA1">
              <w:rPr>
                <w:noProof/>
                <w:webHidden/>
              </w:rPr>
              <w:fldChar w:fldCharType="separate"/>
            </w:r>
            <w:r w:rsidR="004129D5">
              <w:rPr>
                <w:noProof/>
                <w:webHidden/>
              </w:rPr>
              <w:t>8</w:t>
            </w:r>
            <w:r w:rsidR="007A4AA1">
              <w:rPr>
                <w:noProof/>
                <w:webHidden/>
              </w:rPr>
              <w:fldChar w:fldCharType="end"/>
            </w:r>
          </w:hyperlink>
        </w:p>
        <w:p w14:paraId="5207370F" w14:textId="7E2F0D2E"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8" w:history="1">
            <w:r w:rsidR="007A4AA1" w:rsidRPr="00E40012">
              <w:rPr>
                <w:rStyle w:val="Hyperlink"/>
                <w:noProof/>
              </w:rPr>
              <w:t>5 Giới thiệu</w:t>
            </w:r>
            <w:r w:rsidR="007A4AA1">
              <w:rPr>
                <w:noProof/>
                <w:webHidden/>
              </w:rPr>
              <w:tab/>
            </w:r>
            <w:r w:rsidR="007A4AA1">
              <w:rPr>
                <w:noProof/>
                <w:webHidden/>
              </w:rPr>
              <w:fldChar w:fldCharType="begin"/>
            </w:r>
            <w:r w:rsidR="007A4AA1">
              <w:rPr>
                <w:noProof/>
                <w:webHidden/>
              </w:rPr>
              <w:instrText xml:space="preserve"> PAGEREF _Toc118987958 \h </w:instrText>
            </w:r>
            <w:r w:rsidR="007A4AA1">
              <w:rPr>
                <w:noProof/>
                <w:webHidden/>
              </w:rPr>
            </w:r>
            <w:r w:rsidR="007A4AA1">
              <w:rPr>
                <w:noProof/>
                <w:webHidden/>
              </w:rPr>
              <w:fldChar w:fldCharType="separate"/>
            </w:r>
            <w:r w:rsidR="004129D5">
              <w:rPr>
                <w:noProof/>
                <w:webHidden/>
              </w:rPr>
              <w:t>8</w:t>
            </w:r>
            <w:r w:rsidR="007A4AA1">
              <w:rPr>
                <w:noProof/>
                <w:webHidden/>
              </w:rPr>
              <w:fldChar w:fldCharType="end"/>
            </w:r>
          </w:hyperlink>
        </w:p>
        <w:p w14:paraId="79D8164F" w14:textId="64569396"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59" w:history="1">
            <w:r w:rsidR="007A4AA1" w:rsidRPr="00E40012">
              <w:rPr>
                <w:rStyle w:val="Hyperlink"/>
                <w:noProof/>
              </w:rPr>
              <w:t>6 Tầng IP con</w:t>
            </w:r>
            <w:r w:rsidR="007A4AA1">
              <w:rPr>
                <w:noProof/>
                <w:webHidden/>
              </w:rPr>
              <w:tab/>
            </w:r>
            <w:r w:rsidR="007A4AA1">
              <w:rPr>
                <w:noProof/>
                <w:webHidden/>
              </w:rPr>
              <w:fldChar w:fldCharType="begin"/>
            </w:r>
            <w:r w:rsidR="007A4AA1">
              <w:rPr>
                <w:noProof/>
                <w:webHidden/>
              </w:rPr>
              <w:instrText xml:space="preserve"> PAGEREF _Toc118987959 \h </w:instrText>
            </w:r>
            <w:r w:rsidR="007A4AA1">
              <w:rPr>
                <w:noProof/>
                <w:webHidden/>
              </w:rPr>
            </w:r>
            <w:r w:rsidR="007A4AA1">
              <w:rPr>
                <w:noProof/>
                <w:webHidden/>
              </w:rPr>
              <w:fldChar w:fldCharType="separate"/>
            </w:r>
            <w:r w:rsidR="004129D5">
              <w:rPr>
                <w:noProof/>
                <w:webHidden/>
              </w:rPr>
              <w:t>9</w:t>
            </w:r>
            <w:r w:rsidR="007A4AA1">
              <w:rPr>
                <w:noProof/>
                <w:webHidden/>
              </w:rPr>
              <w:fldChar w:fldCharType="end"/>
            </w:r>
          </w:hyperlink>
        </w:p>
        <w:p w14:paraId="71DCC90F" w14:textId="1662EC7C"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60" w:history="1">
            <w:r w:rsidR="007A4AA1" w:rsidRPr="00E40012">
              <w:rPr>
                <w:rStyle w:val="Hyperlink"/>
                <w:noProof/>
              </w:rPr>
              <w:t>7 Tầng IP</w:t>
            </w:r>
            <w:r w:rsidR="007A4AA1">
              <w:rPr>
                <w:noProof/>
                <w:webHidden/>
              </w:rPr>
              <w:tab/>
            </w:r>
            <w:r w:rsidR="007A4AA1">
              <w:rPr>
                <w:noProof/>
                <w:webHidden/>
              </w:rPr>
              <w:fldChar w:fldCharType="begin"/>
            </w:r>
            <w:r w:rsidR="007A4AA1">
              <w:rPr>
                <w:noProof/>
                <w:webHidden/>
              </w:rPr>
              <w:instrText xml:space="preserve"> PAGEREF _Toc118987960 \h </w:instrText>
            </w:r>
            <w:r w:rsidR="007A4AA1">
              <w:rPr>
                <w:noProof/>
                <w:webHidden/>
              </w:rPr>
            </w:r>
            <w:r w:rsidR="007A4AA1">
              <w:rPr>
                <w:noProof/>
                <w:webHidden/>
              </w:rPr>
              <w:fldChar w:fldCharType="separate"/>
            </w:r>
            <w:r w:rsidR="004129D5">
              <w:rPr>
                <w:noProof/>
                <w:webHidden/>
              </w:rPr>
              <w:t>9</w:t>
            </w:r>
            <w:r w:rsidR="007A4AA1">
              <w:rPr>
                <w:noProof/>
                <w:webHidden/>
              </w:rPr>
              <w:fldChar w:fldCharType="end"/>
            </w:r>
          </w:hyperlink>
        </w:p>
        <w:p w14:paraId="3E1A4819" w14:textId="48FBA706" w:rsidR="007A4AA1" w:rsidRDefault="00BC59D1">
          <w:pPr>
            <w:pStyle w:val="TOC2"/>
            <w:rPr>
              <w:rFonts w:asciiTheme="minorHAnsi" w:eastAsiaTheme="minorEastAsia" w:hAnsiTheme="minorHAnsi"/>
              <w:noProof/>
              <w:lang w:val="vi-VN" w:eastAsia="vi-VN"/>
            </w:rPr>
          </w:pPr>
          <w:hyperlink w:anchor="_Toc118987961" w:history="1">
            <w:r w:rsidR="007A4AA1" w:rsidRPr="00E40012">
              <w:rPr>
                <w:rStyle w:val="Hyperlink"/>
                <w:rFonts w:cs="Arial"/>
                <w:noProof/>
              </w:rPr>
              <w:t>7.1</w:t>
            </w:r>
            <w:r w:rsidR="007A4AA1" w:rsidRPr="00E40012">
              <w:rPr>
                <w:rStyle w:val="Hyperlink"/>
                <w:noProof/>
              </w:rPr>
              <w:t xml:space="preserve"> Giao thức Internet phiên bản 6 – RFC 8200</w:t>
            </w:r>
            <w:r w:rsidR="007A4AA1">
              <w:rPr>
                <w:noProof/>
                <w:webHidden/>
              </w:rPr>
              <w:tab/>
            </w:r>
            <w:r w:rsidR="007A4AA1">
              <w:rPr>
                <w:noProof/>
                <w:webHidden/>
              </w:rPr>
              <w:fldChar w:fldCharType="begin"/>
            </w:r>
            <w:r w:rsidR="007A4AA1">
              <w:rPr>
                <w:noProof/>
                <w:webHidden/>
              </w:rPr>
              <w:instrText xml:space="preserve"> PAGEREF _Toc118987961 \h </w:instrText>
            </w:r>
            <w:r w:rsidR="007A4AA1">
              <w:rPr>
                <w:noProof/>
                <w:webHidden/>
              </w:rPr>
            </w:r>
            <w:r w:rsidR="007A4AA1">
              <w:rPr>
                <w:noProof/>
                <w:webHidden/>
              </w:rPr>
              <w:fldChar w:fldCharType="separate"/>
            </w:r>
            <w:r w:rsidR="004129D5">
              <w:rPr>
                <w:noProof/>
                <w:webHidden/>
              </w:rPr>
              <w:t>9</w:t>
            </w:r>
            <w:r w:rsidR="007A4AA1">
              <w:rPr>
                <w:noProof/>
                <w:webHidden/>
              </w:rPr>
              <w:fldChar w:fldCharType="end"/>
            </w:r>
          </w:hyperlink>
        </w:p>
        <w:p w14:paraId="114CC678" w14:textId="2D644E59" w:rsidR="007A4AA1" w:rsidRDefault="00BC59D1">
          <w:pPr>
            <w:pStyle w:val="TOC2"/>
            <w:rPr>
              <w:rFonts w:asciiTheme="minorHAnsi" w:eastAsiaTheme="minorEastAsia" w:hAnsiTheme="minorHAnsi"/>
              <w:noProof/>
              <w:lang w:val="vi-VN" w:eastAsia="vi-VN"/>
            </w:rPr>
          </w:pPr>
          <w:hyperlink w:anchor="_Toc118987962" w:history="1">
            <w:r w:rsidR="007A4AA1" w:rsidRPr="00E40012">
              <w:rPr>
                <w:rStyle w:val="Hyperlink"/>
                <w:rFonts w:cs="Arial"/>
                <w:noProof/>
              </w:rPr>
              <w:t>7.2</w:t>
            </w:r>
            <w:r w:rsidR="007A4AA1" w:rsidRPr="00E40012">
              <w:rPr>
                <w:rStyle w:val="Hyperlink"/>
                <w:noProof/>
              </w:rPr>
              <w:t xml:space="preserve"> Hỗ trợ cho các tiêu đề mở rộng IPv6</w:t>
            </w:r>
            <w:r w:rsidR="007A4AA1">
              <w:rPr>
                <w:noProof/>
                <w:webHidden/>
              </w:rPr>
              <w:tab/>
            </w:r>
            <w:r w:rsidR="007A4AA1">
              <w:rPr>
                <w:noProof/>
                <w:webHidden/>
              </w:rPr>
              <w:fldChar w:fldCharType="begin"/>
            </w:r>
            <w:r w:rsidR="007A4AA1">
              <w:rPr>
                <w:noProof/>
                <w:webHidden/>
              </w:rPr>
              <w:instrText xml:space="preserve"> PAGEREF _Toc118987962 \h </w:instrText>
            </w:r>
            <w:r w:rsidR="007A4AA1">
              <w:rPr>
                <w:noProof/>
                <w:webHidden/>
              </w:rPr>
            </w:r>
            <w:r w:rsidR="007A4AA1">
              <w:rPr>
                <w:noProof/>
                <w:webHidden/>
              </w:rPr>
              <w:fldChar w:fldCharType="separate"/>
            </w:r>
            <w:r w:rsidR="004129D5">
              <w:rPr>
                <w:noProof/>
                <w:webHidden/>
              </w:rPr>
              <w:t>10</w:t>
            </w:r>
            <w:r w:rsidR="007A4AA1">
              <w:rPr>
                <w:noProof/>
                <w:webHidden/>
              </w:rPr>
              <w:fldChar w:fldCharType="end"/>
            </w:r>
          </w:hyperlink>
        </w:p>
        <w:p w14:paraId="4966A5D6" w14:textId="37F1AFF8" w:rsidR="007A4AA1" w:rsidRDefault="00BC59D1">
          <w:pPr>
            <w:pStyle w:val="TOC2"/>
            <w:rPr>
              <w:rFonts w:asciiTheme="minorHAnsi" w:eastAsiaTheme="minorEastAsia" w:hAnsiTheme="minorHAnsi"/>
              <w:noProof/>
              <w:lang w:val="vi-VN" w:eastAsia="vi-VN"/>
            </w:rPr>
          </w:pPr>
          <w:hyperlink w:anchor="_Toc118987963" w:history="1">
            <w:r w:rsidR="007A4AA1" w:rsidRPr="00E40012">
              <w:rPr>
                <w:rStyle w:val="Hyperlink"/>
                <w:rFonts w:cs="Arial"/>
                <w:noProof/>
              </w:rPr>
              <w:t>7.3</w:t>
            </w:r>
            <w:r w:rsidR="007A4AA1" w:rsidRPr="00E40012">
              <w:rPr>
                <w:rStyle w:val="Hyperlink"/>
                <w:noProof/>
              </w:rPr>
              <w:t xml:space="preserve"> Bảo vệ nút khỏi các tùy chọn tiêu đề mở rộng quá mức</w:t>
            </w:r>
            <w:r w:rsidR="007A4AA1">
              <w:rPr>
                <w:noProof/>
                <w:webHidden/>
              </w:rPr>
              <w:tab/>
            </w:r>
            <w:r w:rsidR="007A4AA1">
              <w:rPr>
                <w:noProof/>
                <w:webHidden/>
              </w:rPr>
              <w:fldChar w:fldCharType="begin"/>
            </w:r>
            <w:r w:rsidR="007A4AA1">
              <w:rPr>
                <w:noProof/>
                <w:webHidden/>
              </w:rPr>
              <w:instrText xml:space="preserve"> PAGEREF _Toc118987963 \h </w:instrText>
            </w:r>
            <w:r w:rsidR="007A4AA1">
              <w:rPr>
                <w:noProof/>
                <w:webHidden/>
              </w:rPr>
            </w:r>
            <w:r w:rsidR="007A4AA1">
              <w:rPr>
                <w:noProof/>
                <w:webHidden/>
              </w:rPr>
              <w:fldChar w:fldCharType="separate"/>
            </w:r>
            <w:r w:rsidR="004129D5">
              <w:rPr>
                <w:noProof/>
                <w:webHidden/>
              </w:rPr>
              <w:t>11</w:t>
            </w:r>
            <w:r w:rsidR="007A4AA1">
              <w:rPr>
                <w:noProof/>
                <w:webHidden/>
              </w:rPr>
              <w:fldChar w:fldCharType="end"/>
            </w:r>
          </w:hyperlink>
        </w:p>
        <w:p w14:paraId="01F4DE15" w14:textId="55D71414" w:rsidR="007A4AA1" w:rsidRDefault="00BC59D1">
          <w:pPr>
            <w:pStyle w:val="TOC2"/>
            <w:rPr>
              <w:rFonts w:asciiTheme="minorHAnsi" w:eastAsiaTheme="minorEastAsia" w:hAnsiTheme="minorHAnsi"/>
              <w:noProof/>
              <w:lang w:val="vi-VN" w:eastAsia="vi-VN"/>
            </w:rPr>
          </w:pPr>
          <w:hyperlink w:anchor="_Toc118987964" w:history="1">
            <w:r w:rsidR="007A4AA1" w:rsidRPr="00E40012">
              <w:rPr>
                <w:rStyle w:val="Hyperlink"/>
                <w:rFonts w:cs="Arial"/>
                <w:noProof/>
              </w:rPr>
              <w:t>7.4</w:t>
            </w:r>
            <w:r w:rsidR="007A4AA1" w:rsidRPr="00E40012">
              <w:rPr>
                <w:rStyle w:val="Hyperlink"/>
                <w:noProof/>
              </w:rPr>
              <w:t xml:space="preserve"> Phát hiện nút mạng lân cận cho IPv6 - RFC 4861</w:t>
            </w:r>
            <w:r w:rsidR="007A4AA1">
              <w:rPr>
                <w:noProof/>
                <w:webHidden/>
              </w:rPr>
              <w:tab/>
            </w:r>
            <w:r w:rsidR="007A4AA1">
              <w:rPr>
                <w:noProof/>
                <w:webHidden/>
              </w:rPr>
              <w:fldChar w:fldCharType="begin"/>
            </w:r>
            <w:r w:rsidR="007A4AA1">
              <w:rPr>
                <w:noProof/>
                <w:webHidden/>
              </w:rPr>
              <w:instrText xml:space="preserve"> PAGEREF _Toc118987964 \h </w:instrText>
            </w:r>
            <w:r w:rsidR="007A4AA1">
              <w:rPr>
                <w:noProof/>
                <w:webHidden/>
              </w:rPr>
            </w:r>
            <w:r w:rsidR="007A4AA1">
              <w:rPr>
                <w:noProof/>
                <w:webHidden/>
              </w:rPr>
              <w:fldChar w:fldCharType="separate"/>
            </w:r>
            <w:r w:rsidR="004129D5">
              <w:rPr>
                <w:noProof/>
                <w:webHidden/>
              </w:rPr>
              <w:t>11</w:t>
            </w:r>
            <w:r w:rsidR="007A4AA1">
              <w:rPr>
                <w:noProof/>
                <w:webHidden/>
              </w:rPr>
              <w:fldChar w:fldCharType="end"/>
            </w:r>
          </w:hyperlink>
        </w:p>
        <w:p w14:paraId="29F88F37" w14:textId="698DF9BB" w:rsidR="007A4AA1" w:rsidRDefault="00BC59D1">
          <w:pPr>
            <w:pStyle w:val="TOC2"/>
            <w:rPr>
              <w:rFonts w:asciiTheme="minorHAnsi" w:eastAsiaTheme="minorEastAsia" w:hAnsiTheme="minorHAnsi"/>
              <w:noProof/>
              <w:lang w:val="vi-VN" w:eastAsia="vi-VN"/>
            </w:rPr>
          </w:pPr>
          <w:hyperlink w:anchor="_Toc118987965" w:history="1">
            <w:r w:rsidR="007A4AA1" w:rsidRPr="00E40012">
              <w:rPr>
                <w:rStyle w:val="Hyperlink"/>
                <w:rFonts w:cs="Arial"/>
                <w:noProof/>
              </w:rPr>
              <w:t>7.5</w:t>
            </w:r>
            <w:r w:rsidR="007A4AA1" w:rsidRPr="00E40012">
              <w:rPr>
                <w:rStyle w:val="Hyperlink"/>
                <w:noProof/>
              </w:rPr>
              <w:t xml:space="preserve"> Phát hiện lân cận bảo mật (SEND) - RFC 3971</w:t>
            </w:r>
            <w:r w:rsidR="007A4AA1">
              <w:rPr>
                <w:noProof/>
                <w:webHidden/>
              </w:rPr>
              <w:tab/>
            </w:r>
            <w:r w:rsidR="007A4AA1">
              <w:rPr>
                <w:noProof/>
                <w:webHidden/>
              </w:rPr>
              <w:fldChar w:fldCharType="begin"/>
            </w:r>
            <w:r w:rsidR="007A4AA1">
              <w:rPr>
                <w:noProof/>
                <w:webHidden/>
              </w:rPr>
              <w:instrText xml:space="preserve"> PAGEREF _Toc118987965 \h </w:instrText>
            </w:r>
            <w:r w:rsidR="007A4AA1">
              <w:rPr>
                <w:noProof/>
                <w:webHidden/>
              </w:rPr>
            </w:r>
            <w:r w:rsidR="007A4AA1">
              <w:rPr>
                <w:noProof/>
                <w:webHidden/>
              </w:rPr>
              <w:fldChar w:fldCharType="separate"/>
            </w:r>
            <w:r w:rsidR="004129D5">
              <w:rPr>
                <w:noProof/>
                <w:webHidden/>
              </w:rPr>
              <w:t>12</w:t>
            </w:r>
            <w:r w:rsidR="007A4AA1">
              <w:rPr>
                <w:noProof/>
                <w:webHidden/>
              </w:rPr>
              <w:fldChar w:fldCharType="end"/>
            </w:r>
          </w:hyperlink>
        </w:p>
        <w:p w14:paraId="3F9B04AE" w14:textId="07224B4A" w:rsidR="007A4AA1" w:rsidRDefault="00BC59D1">
          <w:pPr>
            <w:pStyle w:val="TOC2"/>
            <w:rPr>
              <w:rFonts w:asciiTheme="minorHAnsi" w:eastAsiaTheme="minorEastAsia" w:hAnsiTheme="minorHAnsi"/>
              <w:noProof/>
              <w:lang w:val="vi-VN" w:eastAsia="vi-VN"/>
            </w:rPr>
          </w:pPr>
          <w:hyperlink w:anchor="_Toc118987966" w:history="1">
            <w:r w:rsidR="007A4AA1" w:rsidRPr="00E40012">
              <w:rPr>
                <w:rStyle w:val="Hyperlink"/>
                <w:rFonts w:cs="Arial"/>
                <w:noProof/>
              </w:rPr>
              <w:t>7.6</w:t>
            </w:r>
            <w:r w:rsidR="007A4AA1" w:rsidRPr="00E40012">
              <w:rPr>
                <w:rStyle w:val="Hyperlink"/>
                <w:noProof/>
              </w:rPr>
              <w:t xml:space="preserve"> Tùy chọn cờ quảng cáo bộ định tuyến IPv6 - RFC 5175</w:t>
            </w:r>
            <w:r w:rsidR="007A4AA1">
              <w:rPr>
                <w:noProof/>
                <w:webHidden/>
              </w:rPr>
              <w:tab/>
            </w:r>
            <w:r w:rsidR="007A4AA1">
              <w:rPr>
                <w:noProof/>
                <w:webHidden/>
              </w:rPr>
              <w:fldChar w:fldCharType="begin"/>
            </w:r>
            <w:r w:rsidR="007A4AA1">
              <w:rPr>
                <w:noProof/>
                <w:webHidden/>
              </w:rPr>
              <w:instrText xml:space="preserve"> PAGEREF _Toc118987966 \h </w:instrText>
            </w:r>
            <w:r w:rsidR="007A4AA1">
              <w:rPr>
                <w:noProof/>
                <w:webHidden/>
              </w:rPr>
            </w:r>
            <w:r w:rsidR="007A4AA1">
              <w:rPr>
                <w:noProof/>
                <w:webHidden/>
              </w:rPr>
              <w:fldChar w:fldCharType="separate"/>
            </w:r>
            <w:r w:rsidR="004129D5">
              <w:rPr>
                <w:noProof/>
                <w:webHidden/>
              </w:rPr>
              <w:t>12</w:t>
            </w:r>
            <w:r w:rsidR="007A4AA1">
              <w:rPr>
                <w:noProof/>
                <w:webHidden/>
              </w:rPr>
              <w:fldChar w:fldCharType="end"/>
            </w:r>
          </w:hyperlink>
        </w:p>
        <w:p w14:paraId="390F4D92" w14:textId="5A4928A1" w:rsidR="007A4AA1" w:rsidRDefault="00BC59D1">
          <w:pPr>
            <w:pStyle w:val="TOC2"/>
            <w:rPr>
              <w:rFonts w:asciiTheme="minorHAnsi" w:eastAsiaTheme="minorEastAsia" w:hAnsiTheme="minorHAnsi"/>
              <w:noProof/>
              <w:lang w:val="vi-VN" w:eastAsia="vi-VN"/>
            </w:rPr>
          </w:pPr>
          <w:hyperlink w:anchor="_Toc118987967" w:history="1">
            <w:r w:rsidR="007A4AA1" w:rsidRPr="00E40012">
              <w:rPr>
                <w:rStyle w:val="Hyperlink"/>
                <w:rFonts w:cs="Arial"/>
                <w:noProof/>
              </w:rPr>
              <w:t>7.7</w:t>
            </w:r>
            <w:r w:rsidR="007A4AA1" w:rsidRPr="00E40012">
              <w:rPr>
                <w:rStyle w:val="Hyperlink"/>
                <w:noProof/>
              </w:rPr>
              <w:t xml:space="preserve"> Phát hiện đường dẫn MTU và kích cỡ gói</w:t>
            </w:r>
            <w:r w:rsidR="007A4AA1">
              <w:rPr>
                <w:noProof/>
                <w:webHidden/>
              </w:rPr>
              <w:tab/>
            </w:r>
            <w:r w:rsidR="007A4AA1">
              <w:rPr>
                <w:noProof/>
                <w:webHidden/>
              </w:rPr>
              <w:fldChar w:fldCharType="begin"/>
            </w:r>
            <w:r w:rsidR="007A4AA1">
              <w:rPr>
                <w:noProof/>
                <w:webHidden/>
              </w:rPr>
              <w:instrText xml:space="preserve"> PAGEREF _Toc118987967 \h </w:instrText>
            </w:r>
            <w:r w:rsidR="007A4AA1">
              <w:rPr>
                <w:noProof/>
                <w:webHidden/>
              </w:rPr>
            </w:r>
            <w:r w:rsidR="007A4AA1">
              <w:rPr>
                <w:noProof/>
                <w:webHidden/>
              </w:rPr>
              <w:fldChar w:fldCharType="separate"/>
            </w:r>
            <w:r w:rsidR="004129D5">
              <w:rPr>
                <w:noProof/>
                <w:webHidden/>
              </w:rPr>
              <w:t>13</w:t>
            </w:r>
            <w:r w:rsidR="007A4AA1">
              <w:rPr>
                <w:noProof/>
                <w:webHidden/>
              </w:rPr>
              <w:fldChar w:fldCharType="end"/>
            </w:r>
          </w:hyperlink>
        </w:p>
        <w:p w14:paraId="1B1FA306" w14:textId="330F9D04" w:rsidR="007A4AA1" w:rsidRDefault="00BC59D1">
          <w:pPr>
            <w:pStyle w:val="TOC2"/>
            <w:rPr>
              <w:rFonts w:asciiTheme="minorHAnsi" w:eastAsiaTheme="minorEastAsia" w:hAnsiTheme="minorHAnsi"/>
              <w:noProof/>
              <w:lang w:val="vi-VN" w:eastAsia="vi-VN"/>
            </w:rPr>
          </w:pPr>
          <w:hyperlink w:anchor="_Toc118987968" w:history="1">
            <w:r w:rsidR="007A4AA1" w:rsidRPr="00E40012">
              <w:rPr>
                <w:rStyle w:val="Hyperlink"/>
                <w:rFonts w:cs="Arial"/>
                <w:noProof/>
              </w:rPr>
              <w:t>7.8</w:t>
            </w:r>
            <w:r w:rsidR="007A4AA1" w:rsidRPr="00E40012">
              <w:rPr>
                <w:rStyle w:val="Hyperlink"/>
                <w:noProof/>
              </w:rPr>
              <w:t xml:space="preserve"> ICMP cho giao thức Internet phiên bản 6 (IPv6) - RFC 4443</w:t>
            </w:r>
            <w:r w:rsidR="007A4AA1">
              <w:rPr>
                <w:noProof/>
                <w:webHidden/>
              </w:rPr>
              <w:tab/>
            </w:r>
            <w:r w:rsidR="007A4AA1">
              <w:rPr>
                <w:noProof/>
                <w:webHidden/>
              </w:rPr>
              <w:fldChar w:fldCharType="begin"/>
            </w:r>
            <w:r w:rsidR="007A4AA1">
              <w:rPr>
                <w:noProof/>
                <w:webHidden/>
              </w:rPr>
              <w:instrText xml:space="preserve"> PAGEREF _Toc118987968 \h </w:instrText>
            </w:r>
            <w:r w:rsidR="007A4AA1">
              <w:rPr>
                <w:noProof/>
                <w:webHidden/>
              </w:rPr>
            </w:r>
            <w:r w:rsidR="007A4AA1">
              <w:rPr>
                <w:noProof/>
                <w:webHidden/>
              </w:rPr>
              <w:fldChar w:fldCharType="separate"/>
            </w:r>
            <w:r w:rsidR="004129D5">
              <w:rPr>
                <w:noProof/>
                <w:webHidden/>
              </w:rPr>
              <w:t>13</w:t>
            </w:r>
            <w:r w:rsidR="007A4AA1">
              <w:rPr>
                <w:noProof/>
                <w:webHidden/>
              </w:rPr>
              <w:fldChar w:fldCharType="end"/>
            </w:r>
          </w:hyperlink>
        </w:p>
        <w:p w14:paraId="27BDCD83" w14:textId="2D71EF5A" w:rsidR="007A4AA1" w:rsidRDefault="00BC59D1">
          <w:pPr>
            <w:pStyle w:val="TOC2"/>
            <w:rPr>
              <w:rFonts w:asciiTheme="minorHAnsi" w:eastAsiaTheme="minorEastAsia" w:hAnsiTheme="minorHAnsi"/>
              <w:noProof/>
              <w:lang w:val="vi-VN" w:eastAsia="vi-VN"/>
            </w:rPr>
          </w:pPr>
          <w:hyperlink w:anchor="_Toc118987969" w:history="1">
            <w:r w:rsidR="007A4AA1" w:rsidRPr="00E40012">
              <w:rPr>
                <w:rStyle w:val="Hyperlink"/>
                <w:rFonts w:cs="Arial"/>
                <w:noProof/>
              </w:rPr>
              <w:t>7.9</w:t>
            </w:r>
            <w:r w:rsidR="007A4AA1" w:rsidRPr="00E40012">
              <w:rPr>
                <w:rStyle w:val="Hyperlink"/>
                <w:noProof/>
              </w:rPr>
              <w:t xml:space="preserve"> Ưu tiên bộ định tuyến mặc định và các bộ định tuyến đặc trưng hơn - RFC 4191</w:t>
            </w:r>
            <w:r w:rsidR="007A4AA1">
              <w:rPr>
                <w:noProof/>
                <w:webHidden/>
              </w:rPr>
              <w:tab/>
            </w:r>
            <w:r w:rsidR="007A4AA1">
              <w:rPr>
                <w:noProof/>
                <w:webHidden/>
              </w:rPr>
              <w:fldChar w:fldCharType="begin"/>
            </w:r>
            <w:r w:rsidR="007A4AA1">
              <w:rPr>
                <w:noProof/>
                <w:webHidden/>
              </w:rPr>
              <w:instrText xml:space="preserve"> PAGEREF _Toc118987969 \h </w:instrText>
            </w:r>
            <w:r w:rsidR="007A4AA1">
              <w:rPr>
                <w:noProof/>
                <w:webHidden/>
              </w:rPr>
            </w:r>
            <w:r w:rsidR="007A4AA1">
              <w:rPr>
                <w:noProof/>
                <w:webHidden/>
              </w:rPr>
              <w:fldChar w:fldCharType="separate"/>
            </w:r>
            <w:r w:rsidR="004129D5">
              <w:rPr>
                <w:noProof/>
                <w:webHidden/>
              </w:rPr>
              <w:t>13</w:t>
            </w:r>
            <w:r w:rsidR="007A4AA1">
              <w:rPr>
                <w:noProof/>
                <w:webHidden/>
              </w:rPr>
              <w:fldChar w:fldCharType="end"/>
            </w:r>
          </w:hyperlink>
        </w:p>
        <w:p w14:paraId="3781D423" w14:textId="7924C106" w:rsidR="007A4AA1" w:rsidRDefault="00BC59D1">
          <w:pPr>
            <w:pStyle w:val="TOC2"/>
            <w:rPr>
              <w:rFonts w:asciiTheme="minorHAnsi" w:eastAsiaTheme="minorEastAsia" w:hAnsiTheme="minorHAnsi"/>
              <w:noProof/>
              <w:lang w:val="vi-VN" w:eastAsia="vi-VN"/>
            </w:rPr>
          </w:pPr>
          <w:hyperlink w:anchor="_Toc118987970" w:history="1">
            <w:r w:rsidR="007A4AA1" w:rsidRPr="00E40012">
              <w:rPr>
                <w:rStyle w:val="Hyperlink"/>
                <w:rFonts w:cs="Arial"/>
                <w:noProof/>
              </w:rPr>
              <w:t>7.10</w:t>
            </w:r>
            <w:r w:rsidR="007A4AA1" w:rsidRPr="00E40012">
              <w:rPr>
                <w:rStyle w:val="Hyperlink"/>
                <w:noProof/>
              </w:rPr>
              <w:t xml:space="preserve"> Lựa chọn bộ định tuyến chặng đầu tiên - RFC 8028</w:t>
            </w:r>
            <w:r w:rsidR="007A4AA1">
              <w:rPr>
                <w:noProof/>
                <w:webHidden/>
              </w:rPr>
              <w:tab/>
            </w:r>
            <w:r w:rsidR="007A4AA1">
              <w:rPr>
                <w:noProof/>
                <w:webHidden/>
              </w:rPr>
              <w:fldChar w:fldCharType="begin"/>
            </w:r>
            <w:r w:rsidR="007A4AA1">
              <w:rPr>
                <w:noProof/>
                <w:webHidden/>
              </w:rPr>
              <w:instrText xml:space="preserve"> PAGEREF _Toc118987970 \h </w:instrText>
            </w:r>
            <w:r w:rsidR="007A4AA1">
              <w:rPr>
                <w:noProof/>
                <w:webHidden/>
              </w:rPr>
            </w:r>
            <w:r w:rsidR="007A4AA1">
              <w:rPr>
                <w:noProof/>
                <w:webHidden/>
              </w:rPr>
              <w:fldChar w:fldCharType="separate"/>
            </w:r>
            <w:r w:rsidR="004129D5">
              <w:rPr>
                <w:noProof/>
                <w:webHidden/>
              </w:rPr>
              <w:t>13</w:t>
            </w:r>
            <w:r w:rsidR="007A4AA1">
              <w:rPr>
                <w:noProof/>
                <w:webHidden/>
              </w:rPr>
              <w:fldChar w:fldCharType="end"/>
            </w:r>
          </w:hyperlink>
        </w:p>
        <w:p w14:paraId="0AB40960" w14:textId="3F6DCF4C" w:rsidR="007A4AA1" w:rsidRDefault="00BC59D1">
          <w:pPr>
            <w:pStyle w:val="TOC2"/>
            <w:rPr>
              <w:rFonts w:asciiTheme="minorHAnsi" w:eastAsiaTheme="minorEastAsia" w:hAnsiTheme="minorHAnsi"/>
              <w:noProof/>
              <w:lang w:val="vi-VN" w:eastAsia="vi-VN"/>
            </w:rPr>
          </w:pPr>
          <w:hyperlink w:anchor="_Toc118987971" w:history="1">
            <w:r w:rsidR="007A4AA1" w:rsidRPr="00E40012">
              <w:rPr>
                <w:rStyle w:val="Hyperlink"/>
                <w:rFonts w:cs="Arial"/>
                <w:noProof/>
              </w:rPr>
              <w:t>7.11</w:t>
            </w:r>
            <w:r w:rsidR="007A4AA1" w:rsidRPr="00E40012">
              <w:rPr>
                <w:rStyle w:val="Hyperlink"/>
                <w:noProof/>
              </w:rPr>
              <w:t xml:space="preserve"> Phát hiện lắng nghe truyền phát đa hướng (MLD) cho IPv6 – RFC 3810</w:t>
            </w:r>
            <w:r w:rsidR="007A4AA1">
              <w:rPr>
                <w:noProof/>
                <w:webHidden/>
              </w:rPr>
              <w:tab/>
            </w:r>
            <w:r w:rsidR="007A4AA1">
              <w:rPr>
                <w:noProof/>
                <w:webHidden/>
              </w:rPr>
              <w:fldChar w:fldCharType="begin"/>
            </w:r>
            <w:r w:rsidR="007A4AA1">
              <w:rPr>
                <w:noProof/>
                <w:webHidden/>
              </w:rPr>
              <w:instrText xml:space="preserve"> PAGEREF _Toc118987971 \h </w:instrText>
            </w:r>
            <w:r w:rsidR="007A4AA1">
              <w:rPr>
                <w:noProof/>
                <w:webHidden/>
              </w:rPr>
            </w:r>
            <w:r w:rsidR="007A4AA1">
              <w:rPr>
                <w:noProof/>
                <w:webHidden/>
              </w:rPr>
              <w:fldChar w:fldCharType="separate"/>
            </w:r>
            <w:r w:rsidR="004129D5">
              <w:rPr>
                <w:noProof/>
                <w:webHidden/>
              </w:rPr>
              <w:t>14</w:t>
            </w:r>
            <w:r w:rsidR="007A4AA1">
              <w:rPr>
                <w:noProof/>
                <w:webHidden/>
              </w:rPr>
              <w:fldChar w:fldCharType="end"/>
            </w:r>
          </w:hyperlink>
        </w:p>
        <w:p w14:paraId="37D8665E" w14:textId="5A023499" w:rsidR="007A4AA1" w:rsidRDefault="00BC59D1">
          <w:pPr>
            <w:pStyle w:val="TOC2"/>
            <w:rPr>
              <w:rFonts w:asciiTheme="minorHAnsi" w:eastAsiaTheme="minorEastAsia" w:hAnsiTheme="minorHAnsi"/>
              <w:noProof/>
              <w:lang w:val="vi-VN" w:eastAsia="vi-VN"/>
            </w:rPr>
          </w:pPr>
          <w:hyperlink w:anchor="_Toc118987972" w:history="1">
            <w:r w:rsidR="007A4AA1" w:rsidRPr="00E40012">
              <w:rPr>
                <w:rStyle w:val="Hyperlink"/>
                <w:rFonts w:cs="Arial"/>
                <w:noProof/>
              </w:rPr>
              <w:t>7.12</w:t>
            </w:r>
            <w:r w:rsidR="007A4AA1" w:rsidRPr="00E40012">
              <w:rPr>
                <w:rStyle w:val="Hyperlink"/>
                <w:noProof/>
              </w:rPr>
              <w:t xml:space="preserve"> Thông báo tắc nghẽn rõ ràng (ECN) - RFC 3168</w:t>
            </w:r>
            <w:r w:rsidR="007A4AA1">
              <w:rPr>
                <w:noProof/>
                <w:webHidden/>
              </w:rPr>
              <w:tab/>
            </w:r>
            <w:r w:rsidR="007A4AA1">
              <w:rPr>
                <w:noProof/>
                <w:webHidden/>
              </w:rPr>
              <w:fldChar w:fldCharType="begin"/>
            </w:r>
            <w:r w:rsidR="007A4AA1">
              <w:rPr>
                <w:noProof/>
                <w:webHidden/>
              </w:rPr>
              <w:instrText xml:space="preserve"> PAGEREF _Toc118987972 \h </w:instrText>
            </w:r>
            <w:r w:rsidR="007A4AA1">
              <w:rPr>
                <w:noProof/>
                <w:webHidden/>
              </w:rPr>
            </w:r>
            <w:r w:rsidR="007A4AA1">
              <w:rPr>
                <w:noProof/>
                <w:webHidden/>
              </w:rPr>
              <w:fldChar w:fldCharType="separate"/>
            </w:r>
            <w:r w:rsidR="004129D5">
              <w:rPr>
                <w:noProof/>
                <w:webHidden/>
              </w:rPr>
              <w:t>14</w:t>
            </w:r>
            <w:r w:rsidR="007A4AA1">
              <w:rPr>
                <w:noProof/>
                <w:webHidden/>
              </w:rPr>
              <w:fldChar w:fldCharType="end"/>
            </w:r>
          </w:hyperlink>
        </w:p>
        <w:p w14:paraId="03DBEA5C" w14:textId="6007116C"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73" w:history="1">
            <w:r w:rsidR="007A4AA1" w:rsidRPr="00E40012">
              <w:rPr>
                <w:rStyle w:val="Hyperlink"/>
                <w:noProof/>
              </w:rPr>
              <w:t>8 Định địa chỉ và cấu hình địa chỉ</w:t>
            </w:r>
            <w:r w:rsidR="007A4AA1">
              <w:rPr>
                <w:noProof/>
                <w:webHidden/>
              </w:rPr>
              <w:tab/>
            </w:r>
            <w:r w:rsidR="007A4AA1">
              <w:rPr>
                <w:noProof/>
                <w:webHidden/>
              </w:rPr>
              <w:fldChar w:fldCharType="begin"/>
            </w:r>
            <w:r w:rsidR="007A4AA1">
              <w:rPr>
                <w:noProof/>
                <w:webHidden/>
              </w:rPr>
              <w:instrText xml:space="preserve"> PAGEREF _Toc118987973 \h </w:instrText>
            </w:r>
            <w:r w:rsidR="007A4AA1">
              <w:rPr>
                <w:noProof/>
                <w:webHidden/>
              </w:rPr>
            </w:r>
            <w:r w:rsidR="007A4AA1">
              <w:rPr>
                <w:noProof/>
                <w:webHidden/>
              </w:rPr>
              <w:fldChar w:fldCharType="separate"/>
            </w:r>
            <w:r w:rsidR="004129D5">
              <w:rPr>
                <w:noProof/>
                <w:webHidden/>
              </w:rPr>
              <w:t>14</w:t>
            </w:r>
            <w:r w:rsidR="007A4AA1">
              <w:rPr>
                <w:noProof/>
                <w:webHidden/>
              </w:rPr>
              <w:fldChar w:fldCharType="end"/>
            </w:r>
          </w:hyperlink>
        </w:p>
        <w:p w14:paraId="26BA8678" w14:textId="0FCC0B6C" w:rsidR="007A4AA1" w:rsidRDefault="00BC59D1">
          <w:pPr>
            <w:pStyle w:val="TOC2"/>
            <w:rPr>
              <w:rFonts w:asciiTheme="minorHAnsi" w:eastAsiaTheme="minorEastAsia" w:hAnsiTheme="minorHAnsi"/>
              <w:noProof/>
              <w:lang w:val="vi-VN" w:eastAsia="vi-VN"/>
            </w:rPr>
          </w:pPr>
          <w:hyperlink w:anchor="_Toc118987974" w:history="1">
            <w:r w:rsidR="007A4AA1" w:rsidRPr="00E40012">
              <w:rPr>
                <w:rStyle w:val="Hyperlink"/>
                <w:rFonts w:cs="Arial"/>
                <w:noProof/>
              </w:rPr>
              <w:t>8.1</w:t>
            </w:r>
            <w:r w:rsidR="007A4AA1" w:rsidRPr="00E40012">
              <w:rPr>
                <w:rStyle w:val="Hyperlink"/>
                <w:noProof/>
              </w:rPr>
              <w:t xml:space="preserve"> Kiến trúc định địa chỉ IP phiên bản 6 – RFC 4291</w:t>
            </w:r>
            <w:r w:rsidR="007A4AA1">
              <w:rPr>
                <w:noProof/>
                <w:webHidden/>
              </w:rPr>
              <w:tab/>
            </w:r>
            <w:r w:rsidR="007A4AA1">
              <w:rPr>
                <w:noProof/>
                <w:webHidden/>
              </w:rPr>
              <w:fldChar w:fldCharType="begin"/>
            </w:r>
            <w:r w:rsidR="007A4AA1">
              <w:rPr>
                <w:noProof/>
                <w:webHidden/>
              </w:rPr>
              <w:instrText xml:space="preserve"> PAGEREF _Toc118987974 \h </w:instrText>
            </w:r>
            <w:r w:rsidR="007A4AA1">
              <w:rPr>
                <w:noProof/>
                <w:webHidden/>
              </w:rPr>
            </w:r>
            <w:r w:rsidR="007A4AA1">
              <w:rPr>
                <w:noProof/>
                <w:webHidden/>
              </w:rPr>
              <w:fldChar w:fldCharType="separate"/>
            </w:r>
            <w:r w:rsidR="004129D5">
              <w:rPr>
                <w:noProof/>
                <w:webHidden/>
              </w:rPr>
              <w:t>14</w:t>
            </w:r>
            <w:r w:rsidR="007A4AA1">
              <w:rPr>
                <w:noProof/>
                <w:webHidden/>
              </w:rPr>
              <w:fldChar w:fldCharType="end"/>
            </w:r>
          </w:hyperlink>
        </w:p>
        <w:p w14:paraId="5CC5622A" w14:textId="008B3D84" w:rsidR="007A4AA1" w:rsidRDefault="00BC59D1">
          <w:pPr>
            <w:pStyle w:val="TOC2"/>
            <w:rPr>
              <w:rFonts w:asciiTheme="minorHAnsi" w:eastAsiaTheme="minorEastAsia" w:hAnsiTheme="minorHAnsi"/>
              <w:noProof/>
              <w:lang w:val="vi-VN" w:eastAsia="vi-VN"/>
            </w:rPr>
          </w:pPr>
          <w:hyperlink w:anchor="_Toc118987975" w:history="1">
            <w:r w:rsidR="007A4AA1" w:rsidRPr="00E40012">
              <w:rPr>
                <w:rStyle w:val="Hyperlink"/>
                <w:rFonts w:cs="Arial"/>
                <w:noProof/>
              </w:rPr>
              <w:t>8.2</w:t>
            </w:r>
            <w:r w:rsidR="007A4AA1" w:rsidRPr="00E40012">
              <w:rPr>
                <w:rStyle w:val="Hyperlink"/>
                <w:noProof/>
              </w:rPr>
              <w:t xml:space="preserve"> Khuyến nghị tính khả dụng của địa chỉ máy chủ</w:t>
            </w:r>
            <w:r w:rsidR="007A4AA1">
              <w:rPr>
                <w:noProof/>
                <w:webHidden/>
              </w:rPr>
              <w:tab/>
            </w:r>
            <w:r w:rsidR="007A4AA1">
              <w:rPr>
                <w:noProof/>
                <w:webHidden/>
              </w:rPr>
              <w:fldChar w:fldCharType="begin"/>
            </w:r>
            <w:r w:rsidR="007A4AA1">
              <w:rPr>
                <w:noProof/>
                <w:webHidden/>
              </w:rPr>
              <w:instrText xml:space="preserve"> PAGEREF _Toc118987975 \h </w:instrText>
            </w:r>
            <w:r w:rsidR="007A4AA1">
              <w:rPr>
                <w:noProof/>
                <w:webHidden/>
              </w:rPr>
            </w:r>
            <w:r w:rsidR="007A4AA1">
              <w:rPr>
                <w:noProof/>
                <w:webHidden/>
              </w:rPr>
              <w:fldChar w:fldCharType="separate"/>
            </w:r>
            <w:r w:rsidR="004129D5">
              <w:rPr>
                <w:noProof/>
                <w:webHidden/>
              </w:rPr>
              <w:t>14</w:t>
            </w:r>
            <w:r w:rsidR="007A4AA1">
              <w:rPr>
                <w:noProof/>
                <w:webHidden/>
              </w:rPr>
              <w:fldChar w:fldCharType="end"/>
            </w:r>
          </w:hyperlink>
        </w:p>
        <w:p w14:paraId="1B53C46B" w14:textId="028838A8" w:rsidR="007A4AA1" w:rsidRDefault="00BC59D1">
          <w:pPr>
            <w:pStyle w:val="TOC2"/>
            <w:rPr>
              <w:rFonts w:asciiTheme="minorHAnsi" w:eastAsiaTheme="minorEastAsia" w:hAnsiTheme="minorHAnsi"/>
              <w:noProof/>
              <w:lang w:val="vi-VN" w:eastAsia="vi-VN"/>
            </w:rPr>
          </w:pPr>
          <w:hyperlink w:anchor="_Toc118987976" w:history="1">
            <w:r w:rsidR="007A4AA1" w:rsidRPr="00E40012">
              <w:rPr>
                <w:rStyle w:val="Hyperlink"/>
                <w:rFonts w:cs="Arial"/>
                <w:noProof/>
              </w:rPr>
              <w:t>8.3</w:t>
            </w:r>
            <w:r w:rsidR="007A4AA1" w:rsidRPr="00E40012">
              <w:rPr>
                <w:rStyle w:val="Hyperlink"/>
                <w:noProof/>
              </w:rPr>
              <w:t xml:space="preserve"> Tự động cấu hình địa chỉ phi trạng thái IPv6 – RFC 4862</w:t>
            </w:r>
            <w:r w:rsidR="007A4AA1">
              <w:rPr>
                <w:noProof/>
                <w:webHidden/>
              </w:rPr>
              <w:tab/>
            </w:r>
            <w:r w:rsidR="007A4AA1">
              <w:rPr>
                <w:noProof/>
                <w:webHidden/>
              </w:rPr>
              <w:fldChar w:fldCharType="begin"/>
            </w:r>
            <w:r w:rsidR="007A4AA1">
              <w:rPr>
                <w:noProof/>
                <w:webHidden/>
              </w:rPr>
              <w:instrText xml:space="preserve"> PAGEREF _Toc118987976 \h </w:instrText>
            </w:r>
            <w:r w:rsidR="007A4AA1">
              <w:rPr>
                <w:noProof/>
                <w:webHidden/>
              </w:rPr>
            </w:r>
            <w:r w:rsidR="007A4AA1">
              <w:rPr>
                <w:noProof/>
                <w:webHidden/>
              </w:rPr>
              <w:fldChar w:fldCharType="separate"/>
            </w:r>
            <w:r w:rsidR="004129D5">
              <w:rPr>
                <w:noProof/>
                <w:webHidden/>
              </w:rPr>
              <w:t>15</w:t>
            </w:r>
            <w:r w:rsidR="007A4AA1">
              <w:rPr>
                <w:noProof/>
                <w:webHidden/>
              </w:rPr>
              <w:fldChar w:fldCharType="end"/>
            </w:r>
          </w:hyperlink>
        </w:p>
        <w:p w14:paraId="77A30A92" w14:textId="6FCA49BD" w:rsidR="007A4AA1" w:rsidRDefault="00BC59D1">
          <w:pPr>
            <w:pStyle w:val="TOC2"/>
            <w:rPr>
              <w:rFonts w:asciiTheme="minorHAnsi" w:eastAsiaTheme="minorEastAsia" w:hAnsiTheme="minorHAnsi"/>
              <w:noProof/>
              <w:lang w:val="vi-VN" w:eastAsia="vi-VN"/>
            </w:rPr>
          </w:pPr>
          <w:hyperlink w:anchor="_Toc118987977" w:history="1">
            <w:r w:rsidR="007A4AA1" w:rsidRPr="00E40012">
              <w:rPr>
                <w:rStyle w:val="Hyperlink"/>
                <w:rFonts w:cs="Arial"/>
                <w:noProof/>
              </w:rPr>
              <w:t>8.4</w:t>
            </w:r>
            <w:r w:rsidR="007A4AA1" w:rsidRPr="00E40012">
              <w:rPr>
                <w:rStyle w:val="Hyperlink"/>
                <w:noProof/>
              </w:rPr>
              <w:t xml:space="preserve"> Mở rộng quyền riêng tư cho cấu hình địa chỉ trong IPv6 - RFC 4941</w:t>
            </w:r>
            <w:r w:rsidR="007A4AA1">
              <w:rPr>
                <w:noProof/>
                <w:webHidden/>
              </w:rPr>
              <w:tab/>
            </w:r>
            <w:r w:rsidR="007A4AA1">
              <w:rPr>
                <w:noProof/>
                <w:webHidden/>
              </w:rPr>
              <w:fldChar w:fldCharType="begin"/>
            </w:r>
            <w:r w:rsidR="007A4AA1">
              <w:rPr>
                <w:noProof/>
                <w:webHidden/>
              </w:rPr>
              <w:instrText xml:space="preserve"> PAGEREF _Toc118987977 \h </w:instrText>
            </w:r>
            <w:r w:rsidR="007A4AA1">
              <w:rPr>
                <w:noProof/>
                <w:webHidden/>
              </w:rPr>
            </w:r>
            <w:r w:rsidR="007A4AA1">
              <w:rPr>
                <w:noProof/>
                <w:webHidden/>
              </w:rPr>
              <w:fldChar w:fldCharType="separate"/>
            </w:r>
            <w:r w:rsidR="004129D5">
              <w:rPr>
                <w:noProof/>
                <w:webHidden/>
              </w:rPr>
              <w:t>15</w:t>
            </w:r>
            <w:r w:rsidR="007A4AA1">
              <w:rPr>
                <w:noProof/>
                <w:webHidden/>
              </w:rPr>
              <w:fldChar w:fldCharType="end"/>
            </w:r>
          </w:hyperlink>
        </w:p>
        <w:p w14:paraId="44D96ABD" w14:textId="3040292B" w:rsidR="007A4AA1" w:rsidRDefault="00BC59D1">
          <w:pPr>
            <w:pStyle w:val="TOC2"/>
            <w:rPr>
              <w:rFonts w:asciiTheme="minorHAnsi" w:eastAsiaTheme="minorEastAsia" w:hAnsiTheme="minorHAnsi"/>
              <w:noProof/>
              <w:lang w:val="vi-VN" w:eastAsia="vi-VN"/>
            </w:rPr>
          </w:pPr>
          <w:hyperlink w:anchor="_Toc118987978" w:history="1">
            <w:r w:rsidR="007A4AA1" w:rsidRPr="00E40012">
              <w:rPr>
                <w:rStyle w:val="Hyperlink"/>
                <w:rFonts w:cs="Arial"/>
                <w:noProof/>
              </w:rPr>
              <w:t>8.5</w:t>
            </w:r>
            <w:r w:rsidR="007A4AA1" w:rsidRPr="00E40012">
              <w:rPr>
                <w:rStyle w:val="Hyperlink"/>
                <w:noProof/>
              </w:rPr>
              <w:t xml:space="preserve"> Tự động định cấu hình địa chỉ trạng thái (DHCPv6) - RFC 3315</w:t>
            </w:r>
            <w:r w:rsidR="007A4AA1">
              <w:rPr>
                <w:noProof/>
                <w:webHidden/>
              </w:rPr>
              <w:tab/>
            </w:r>
            <w:r w:rsidR="007A4AA1">
              <w:rPr>
                <w:noProof/>
                <w:webHidden/>
              </w:rPr>
              <w:fldChar w:fldCharType="begin"/>
            </w:r>
            <w:r w:rsidR="007A4AA1">
              <w:rPr>
                <w:noProof/>
                <w:webHidden/>
              </w:rPr>
              <w:instrText xml:space="preserve"> PAGEREF _Toc118987978 \h </w:instrText>
            </w:r>
            <w:r w:rsidR="007A4AA1">
              <w:rPr>
                <w:noProof/>
                <w:webHidden/>
              </w:rPr>
            </w:r>
            <w:r w:rsidR="007A4AA1">
              <w:rPr>
                <w:noProof/>
                <w:webHidden/>
              </w:rPr>
              <w:fldChar w:fldCharType="separate"/>
            </w:r>
            <w:r w:rsidR="004129D5">
              <w:rPr>
                <w:noProof/>
                <w:webHidden/>
              </w:rPr>
              <w:t>16</w:t>
            </w:r>
            <w:r w:rsidR="007A4AA1">
              <w:rPr>
                <w:noProof/>
                <w:webHidden/>
              </w:rPr>
              <w:fldChar w:fldCharType="end"/>
            </w:r>
          </w:hyperlink>
        </w:p>
        <w:p w14:paraId="63E0BD7C" w14:textId="2469A1BE" w:rsidR="007A4AA1" w:rsidRDefault="00BC59D1">
          <w:pPr>
            <w:pStyle w:val="TOC2"/>
            <w:rPr>
              <w:rFonts w:asciiTheme="minorHAnsi" w:eastAsiaTheme="minorEastAsia" w:hAnsiTheme="minorHAnsi"/>
              <w:noProof/>
              <w:lang w:val="vi-VN" w:eastAsia="vi-VN"/>
            </w:rPr>
          </w:pPr>
          <w:hyperlink w:anchor="_Toc118987979" w:history="1">
            <w:r w:rsidR="007A4AA1" w:rsidRPr="00E40012">
              <w:rPr>
                <w:rStyle w:val="Hyperlink"/>
                <w:rFonts w:cs="Arial"/>
                <w:noProof/>
              </w:rPr>
              <w:t>8.6</w:t>
            </w:r>
            <w:r w:rsidR="007A4AA1" w:rsidRPr="00E40012">
              <w:rPr>
                <w:rStyle w:val="Hyperlink"/>
                <w:noProof/>
              </w:rPr>
              <w:t xml:space="preserve"> Lựa chọn địa chỉ mặc định cho IPv6 - RFC 6724</w:t>
            </w:r>
            <w:r w:rsidR="007A4AA1">
              <w:rPr>
                <w:noProof/>
                <w:webHidden/>
              </w:rPr>
              <w:tab/>
            </w:r>
            <w:r w:rsidR="007A4AA1">
              <w:rPr>
                <w:noProof/>
                <w:webHidden/>
              </w:rPr>
              <w:fldChar w:fldCharType="begin"/>
            </w:r>
            <w:r w:rsidR="007A4AA1">
              <w:rPr>
                <w:noProof/>
                <w:webHidden/>
              </w:rPr>
              <w:instrText xml:space="preserve"> PAGEREF _Toc118987979 \h </w:instrText>
            </w:r>
            <w:r w:rsidR="007A4AA1">
              <w:rPr>
                <w:noProof/>
                <w:webHidden/>
              </w:rPr>
            </w:r>
            <w:r w:rsidR="007A4AA1">
              <w:rPr>
                <w:noProof/>
                <w:webHidden/>
              </w:rPr>
              <w:fldChar w:fldCharType="separate"/>
            </w:r>
            <w:r w:rsidR="004129D5">
              <w:rPr>
                <w:noProof/>
                <w:webHidden/>
              </w:rPr>
              <w:t>16</w:t>
            </w:r>
            <w:r w:rsidR="007A4AA1">
              <w:rPr>
                <w:noProof/>
                <w:webHidden/>
              </w:rPr>
              <w:fldChar w:fldCharType="end"/>
            </w:r>
          </w:hyperlink>
        </w:p>
        <w:p w14:paraId="3FD21C4F" w14:textId="48FEB2F0"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80" w:history="1">
            <w:r w:rsidR="007A4AA1" w:rsidRPr="00E40012">
              <w:rPr>
                <w:rStyle w:val="Hyperlink"/>
                <w:noProof/>
              </w:rPr>
              <w:t>9 Hệ thống tên miền (DNS)</w:t>
            </w:r>
            <w:r w:rsidR="007A4AA1">
              <w:rPr>
                <w:noProof/>
                <w:webHidden/>
              </w:rPr>
              <w:tab/>
            </w:r>
            <w:r w:rsidR="007A4AA1">
              <w:rPr>
                <w:noProof/>
                <w:webHidden/>
              </w:rPr>
              <w:fldChar w:fldCharType="begin"/>
            </w:r>
            <w:r w:rsidR="007A4AA1">
              <w:rPr>
                <w:noProof/>
                <w:webHidden/>
              </w:rPr>
              <w:instrText xml:space="preserve"> PAGEREF _Toc118987980 \h </w:instrText>
            </w:r>
            <w:r w:rsidR="007A4AA1">
              <w:rPr>
                <w:noProof/>
                <w:webHidden/>
              </w:rPr>
            </w:r>
            <w:r w:rsidR="007A4AA1">
              <w:rPr>
                <w:noProof/>
                <w:webHidden/>
              </w:rPr>
              <w:fldChar w:fldCharType="separate"/>
            </w:r>
            <w:r w:rsidR="004129D5">
              <w:rPr>
                <w:noProof/>
                <w:webHidden/>
              </w:rPr>
              <w:t>16</w:t>
            </w:r>
            <w:r w:rsidR="007A4AA1">
              <w:rPr>
                <w:noProof/>
                <w:webHidden/>
              </w:rPr>
              <w:fldChar w:fldCharType="end"/>
            </w:r>
          </w:hyperlink>
        </w:p>
        <w:p w14:paraId="7A94C981" w14:textId="614AB7B0"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81" w:history="1">
            <w:r w:rsidR="007A4AA1" w:rsidRPr="00E40012">
              <w:rPr>
                <w:rStyle w:val="Hyperlink"/>
                <w:noProof/>
              </w:rPr>
              <w:t>10 Định cấu hình thông tin không địa chỉ</w:t>
            </w:r>
            <w:r w:rsidR="007A4AA1">
              <w:rPr>
                <w:noProof/>
                <w:webHidden/>
              </w:rPr>
              <w:tab/>
            </w:r>
            <w:r w:rsidR="007A4AA1">
              <w:rPr>
                <w:noProof/>
                <w:webHidden/>
              </w:rPr>
              <w:fldChar w:fldCharType="begin"/>
            </w:r>
            <w:r w:rsidR="007A4AA1">
              <w:rPr>
                <w:noProof/>
                <w:webHidden/>
              </w:rPr>
              <w:instrText xml:space="preserve"> PAGEREF _Toc118987981 \h </w:instrText>
            </w:r>
            <w:r w:rsidR="007A4AA1">
              <w:rPr>
                <w:noProof/>
                <w:webHidden/>
              </w:rPr>
            </w:r>
            <w:r w:rsidR="007A4AA1">
              <w:rPr>
                <w:noProof/>
                <w:webHidden/>
              </w:rPr>
              <w:fldChar w:fldCharType="separate"/>
            </w:r>
            <w:r w:rsidR="004129D5">
              <w:rPr>
                <w:noProof/>
                <w:webHidden/>
              </w:rPr>
              <w:t>16</w:t>
            </w:r>
            <w:r w:rsidR="007A4AA1">
              <w:rPr>
                <w:noProof/>
                <w:webHidden/>
              </w:rPr>
              <w:fldChar w:fldCharType="end"/>
            </w:r>
          </w:hyperlink>
        </w:p>
        <w:p w14:paraId="39034CA7" w14:textId="649E9A2E" w:rsidR="007A4AA1" w:rsidRDefault="00BC59D1">
          <w:pPr>
            <w:pStyle w:val="TOC2"/>
            <w:rPr>
              <w:rFonts w:asciiTheme="minorHAnsi" w:eastAsiaTheme="minorEastAsia" w:hAnsiTheme="minorHAnsi"/>
              <w:noProof/>
              <w:lang w:val="vi-VN" w:eastAsia="vi-VN"/>
            </w:rPr>
          </w:pPr>
          <w:hyperlink w:anchor="_Toc118987982" w:history="1">
            <w:r w:rsidR="007A4AA1" w:rsidRPr="00E40012">
              <w:rPr>
                <w:rStyle w:val="Hyperlink"/>
                <w:rFonts w:cs="Arial"/>
                <w:noProof/>
              </w:rPr>
              <w:t>10.1</w:t>
            </w:r>
            <w:r w:rsidR="007A4AA1" w:rsidRPr="00E40012">
              <w:rPr>
                <w:rStyle w:val="Hyperlink"/>
                <w:noProof/>
              </w:rPr>
              <w:t xml:space="preserve"> DHCP cho thông tin cấu hình khác</w:t>
            </w:r>
            <w:r w:rsidR="007A4AA1">
              <w:rPr>
                <w:noProof/>
                <w:webHidden/>
              </w:rPr>
              <w:tab/>
            </w:r>
            <w:r w:rsidR="007A4AA1">
              <w:rPr>
                <w:noProof/>
                <w:webHidden/>
              </w:rPr>
              <w:fldChar w:fldCharType="begin"/>
            </w:r>
            <w:r w:rsidR="007A4AA1">
              <w:rPr>
                <w:noProof/>
                <w:webHidden/>
              </w:rPr>
              <w:instrText xml:space="preserve"> PAGEREF _Toc118987982 \h </w:instrText>
            </w:r>
            <w:r w:rsidR="007A4AA1">
              <w:rPr>
                <w:noProof/>
                <w:webHidden/>
              </w:rPr>
            </w:r>
            <w:r w:rsidR="007A4AA1">
              <w:rPr>
                <w:noProof/>
                <w:webHidden/>
              </w:rPr>
              <w:fldChar w:fldCharType="separate"/>
            </w:r>
            <w:r w:rsidR="004129D5">
              <w:rPr>
                <w:noProof/>
                <w:webHidden/>
              </w:rPr>
              <w:t>16</w:t>
            </w:r>
            <w:r w:rsidR="007A4AA1">
              <w:rPr>
                <w:noProof/>
                <w:webHidden/>
              </w:rPr>
              <w:fldChar w:fldCharType="end"/>
            </w:r>
          </w:hyperlink>
        </w:p>
        <w:p w14:paraId="4EA086FF" w14:textId="63412344" w:rsidR="007A4AA1" w:rsidRDefault="00BC59D1">
          <w:pPr>
            <w:pStyle w:val="TOC2"/>
            <w:rPr>
              <w:rFonts w:asciiTheme="minorHAnsi" w:eastAsiaTheme="minorEastAsia" w:hAnsiTheme="minorHAnsi"/>
              <w:noProof/>
              <w:lang w:val="vi-VN" w:eastAsia="vi-VN"/>
            </w:rPr>
          </w:pPr>
          <w:hyperlink w:anchor="_Toc118987983" w:history="1">
            <w:r w:rsidR="007A4AA1" w:rsidRPr="00E40012">
              <w:rPr>
                <w:rStyle w:val="Hyperlink"/>
                <w:rFonts w:cs="Arial"/>
                <w:noProof/>
              </w:rPr>
              <w:t>10.2</w:t>
            </w:r>
            <w:r w:rsidR="007A4AA1" w:rsidRPr="00E40012">
              <w:rPr>
                <w:rStyle w:val="Hyperlink"/>
                <w:noProof/>
              </w:rPr>
              <w:t xml:space="preserve"> Quảng cáo bộ định tuyến và cổng mặc định</w:t>
            </w:r>
            <w:r w:rsidR="007A4AA1">
              <w:rPr>
                <w:noProof/>
                <w:webHidden/>
              </w:rPr>
              <w:tab/>
            </w:r>
            <w:r w:rsidR="007A4AA1">
              <w:rPr>
                <w:noProof/>
                <w:webHidden/>
              </w:rPr>
              <w:fldChar w:fldCharType="begin"/>
            </w:r>
            <w:r w:rsidR="007A4AA1">
              <w:rPr>
                <w:noProof/>
                <w:webHidden/>
              </w:rPr>
              <w:instrText xml:space="preserve"> PAGEREF _Toc118987983 \h </w:instrText>
            </w:r>
            <w:r w:rsidR="007A4AA1">
              <w:rPr>
                <w:noProof/>
                <w:webHidden/>
              </w:rPr>
            </w:r>
            <w:r w:rsidR="007A4AA1">
              <w:rPr>
                <w:noProof/>
                <w:webHidden/>
              </w:rPr>
              <w:fldChar w:fldCharType="separate"/>
            </w:r>
            <w:r w:rsidR="004129D5">
              <w:rPr>
                <w:noProof/>
                <w:webHidden/>
              </w:rPr>
              <w:t>17</w:t>
            </w:r>
            <w:r w:rsidR="007A4AA1">
              <w:rPr>
                <w:noProof/>
                <w:webHidden/>
              </w:rPr>
              <w:fldChar w:fldCharType="end"/>
            </w:r>
          </w:hyperlink>
        </w:p>
        <w:p w14:paraId="7F67C6CA" w14:textId="00C0FA1F" w:rsidR="007A4AA1" w:rsidRDefault="00BC59D1">
          <w:pPr>
            <w:pStyle w:val="TOC2"/>
            <w:rPr>
              <w:rFonts w:asciiTheme="minorHAnsi" w:eastAsiaTheme="minorEastAsia" w:hAnsiTheme="minorHAnsi"/>
              <w:noProof/>
              <w:lang w:val="vi-VN" w:eastAsia="vi-VN"/>
            </w:rPr>
          </w:pPr>
          <w:hyperlink w:anchor="_Toc118987984" w:history="1">
            <w:r w:rsidR="007A4AA1" w:rsidRPr="00E40012">
              <w:rPr>
                <w:rStyle w:val="Hyperlink"/>
                <w:rFonts w:cs="Arial"/>
                <w:noProof/>
              </w:rPr>
              <w:t>10.3</w:t>
            </w:r>
            <w:r w:rsidR="007A4AA1" w:rsidRPr="00E40012">
              <w:rPr>
                <w:rStyle w:val="Hyperlink"/>
                <w:noProof/>
              </w:rPr>
              <w:t xml:space="preserve"> Tùy chọn quảng cáo bộ định tuyến IPv6 cho cấu hình DNS - RFC 8106</w:t>
            </w:r>
            <w:r w:rsidR="007A4AA1">
              <w:rPr>
                <w:noProof/>
                <w:webHidden/>
              </w:rPr>
              <w:tab/>
            </w:r>
            <w:r w:rsidR="007A4AA1">
              <w:rPr>
                <w:noProof/>
                <w:webHidden/>
              </w:rPr>
              <w:fldChar w:fldCharType="begin"/>
            </w:r>
            <w:r w:rsidR="007A4AA1">
              <w:rPr>
                <w:noProof/>
                <w:webHidden/>
              </w:rPr>
              <w:instrText xml:space="preserve"> PAGEREF _Toc118987984 \h </w:instrText>
            </w:r>
            <w:r w:rsidR="007A4AA1">
              <w:rPr>
                <w:noProof/>
                <w:webHidden/>
              </w:rPr>
            </w:r>
            <w:r w:rsidR="007A4AA1">
              <w:rPr>
                <w:noProof/>
                <w:webHidden/>
              </w:rPr>
              <w:fldChar w:fldCharType="separate"/>
            </w:r>
            <w:r w:rsidR="004129D5">
              <w:rPr>
                <w:noProof/>
                <w:webHidden/>
              </w:rPr>
              <w:t>17</w:t>
            </w:r>
            <w:r w:rsidR="007A4AA1">
              <w:rPr>
                <w:noProof/>
                <w:webHidden/>
              </w:rPr>
              <w:fldChar w:fldCharType="end"/>
            </w:r>
          </w:hyperlink>
        </w:p>
        <w:p w14:paraId="4B4231A3" w14:textId="168E8983" w:rsidR="007A4AA1" w:rsidRDefault="00BC59D1">
          <w:pPr>
            <w:pStyle w:val="TOC2"/>
            <w:rPr>
              <w:rFonts w:asciiTheme="minorHAnsi" w:eastAsiaTheme="minorEastAsia" w:hAnsiTheme="minorHAnsi"/>
              <w:noProof/>
              <w:lang w:val="vi-VN" w:eastAsia="vi-VN"/>
            </w:rPr>
          </w:pPr>
          <w:hyperlink w:anchor="_Toc118987985" w:history="1">
            <w:r w:rsidR="007A4AA1" w:rsidRPr="00E40012">
              <w:rPr>
                <w:rStyle w:val="Hyperlink"/>
                <w:rFonts w:cs="Arial"/>
                <w:noProof/>
              </w:rPr>
              <w:t>10.4</w:t>
            </w:r>
            <w:r w:rsidR="007A4AA1" w:rsidRPr="00E40012">
              <w:rPr>
                <w:rStyle w:val="Hyperlink"/>
                <w:noProof/>
              </w:rPr>
              <w:t xml:space="preserve"> Các tùy chọn DHCP so với tùy chọn quảng cáo bộ định tuyến cho cấu hình máy chủ</w:t>
            </w:r>
            <w:r w:rsidR="007A4AA1">
              <w:rPr>
                <w:noProof/>
                <w:webHidden/>
              </w:rPr>
              <w:tab/>
            </w:r>
            <w:r w:rsidR="007A4AA1">
              <w:rPr>
                <w:noProof/>
                <w:webHidden/>
              </w:rPr>
              <w:fldChar w:fldCharType="begin"/>
            </w:r>
            <w:r w:rsidR="007A4AA1">
              <w:rPr>
                <w:noProof/>
                <w:webHidden/>
              </w:rPr>
              <w:instrText xml:space="preserve"> PAGEREF _Toc118987985 \h </w:instrText>
            </w:r>
            <w:r w:rsidR="007A4AA1">
              <w:rPr>
                <w:noProof/>
                <w:webHidden/>
              </w:rPr>
            </w:r>
            <w:r w:rsidR="007A4AA1">
              <w:rPr>
                <w:noProof/>
                <w:webHidden/>
              </w:rPr>
              <w:fldChar w:fldCharType="separate"/>
            </w:r>
            <w:r w:rsidR="004129D5">
              <w:rPr>
                <w:noProof/>
                <w:webHidden/>
              </w:rPr>
              <w:t>17</w:t>
            </w:r>
            <w:r w:rsidR="007A4AA1">
              <w:rPr>
                <w:noProof/>
                <w:webHidden/>
              </w:rPr>
              <w:fldChar w:fldCharType="end"/>
            </w:r>
          </w:hyperlink>
        </w:p>
        <w:p w14:paraId="4577169A" w14:textId="6D64904C"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86" w:history="1">
            <w:r w:rsidR="007A4AA1" w:rsidRPr="00E40012">
              <w:rPr>
                <w:rStyle w:val="Hyperlink"/>
                <w:noProof/>
              </w:rPr>
              <w:t>11 Các giao thức phát hiện dịch vụ</w:t>
            </w:r>
            <w:r w:rsidR="007A4AA1">
              <w:rPr>
                <w:noProof/>
                <w:webHidden/>
              </w:rPr>
              <w:tab/>
            </w:r>
            <w:r w:rsidR="007A4AA1">
              <w:rPr>
                <w:noProof/>
                <w:webHidden/>
              </w:rPr>
              <w:fldChar w:fldCharType="begin"/>
            </w:r>
            <w:r w:rsidR="007A4AA1">
              <w:rPr>
                <w:noProof/>
                <w:webHidden/>
              </w:rPr>
              <w:instrText xml:space="preserve"> PAGEREF _Toc118987986 \h </w:instrText>
            </w:r>
            <w:r w:rsidR="007A4AA1">
              <w:rPr>
                <w:noProof/>
                <w:webHidden/>
              </w:rPr>
            </w:r>
            <w:r w:rsidR="007A4AA1">
              <w:rPr>
                <w:noProof/>
                <w:webHidden/>
              </w:rPr>
              <w:fldChar w:fldCharType="separate"/>
            </w:r>
            <w:r w:rsidR="004129D5">
              <w:rPr>
                <w:noProof/>
                <w:webHidden/>
              </w:rPr>
              <w:t>17</w:t>
            </w:r>
            <w:r w:rsidR="007A4AA1">
              <w:rPr>
                <w:noProof/>
                <w:webHidden/>
              </w:rPr>
              <w:fldChar w:fldCharType="end"/>
            </w:r>
          </w:hyperlink>
        </w:p>
        <w:p w14:paraId="04AAEA5D" w14:textId="23528C12"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87" w:history="1">
            <w:r w:rsidR="007A4AA1" w:rsidRPr="00E40012">
              <w:rPr>
                <w:rStyle w:val="Hyperlink"/>
                <w:noProof/>
              </w:rPr>
              <w:t>12 Hỗ trợ và chuyển đổi IPv4</w:t>
            </w:r>
            <w:r w:rsidR="007A4AA1">
              <w:rPr>
                <w:noProof/>
                <w:webHidden/>
              </w:rPr>
              <w:tab/>
            </w:r>
            <w:r w:rsidR="007A4AA1">
              <w:rPr>
                <w:noProof/>
                <w:webHidden/>
              </w:rPr>
              <w:fldChar w:fldCharType="begin"/>
            </w:r>
            <w:r w:rsidR="007A4AA1">
              <w:rPr>
                <w:noProof/>
                <w:webHidden/>
              </w:rPr>
              <w:instrText xml:space="preserve"> PAGEREF _Toc118987987 \h </w:instrText>
            </w:r>
            <w:r w:rsidR="007A4AA1">
              <w:rPr>
                <w:noProof/>
                <w:webHidden/>
              </w:rPr>
            </w:r>
            <w:r w:rsidR="007A4AA1">
              <w:rPr>
                <w:noProof/>
                <w:webHidden/>
              </w:rPr>
              <w:fldChar w:fldCharType="separate"/>
            </w:r>
            <w:r w:rsidR="004129D5">
              <w:rPr>
                <w:noProof/>
                <w:webHidden/>
              </w:rPr>
              <w:t>18</w:t>
            </w:r>
            <w:r w:rsidR="007A4AA1">
              <w:rPr>
                <w:noProof/>
                <w:webHidden/>
              </w:rPr>
              <w:fldChar w:fldCharType="end"/>
            </w:r>
          </w:hyperlink>
        </w:p>
        <w:p w14:paraId="2BEDB226" w14:textId="5D7EDC63"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88" w:history="1">
            <w:r w:rsidR="007A4AA1" w:rsidRPr="00E40012">
              <w:rPr>
                <w:rStyle w:val="Hyperlink"/>
                <w:noProof/>
              </w:rPr>
              <w:t>13 Hỗ trợ ứng dụng</w:t>
            </w:r>
            <w:r w:rsidR="007A4AA1">
              <w:rPr>
                <w:noProof/>
                <w:webHidden/>
              </w:rPr>
              <w:tab/>
            </w:r>
            <w:r w:rsidR="007A4AA1">
              <w:rPr>
                <w:noProof/>
                <w:webHidden/>
              </w:rPr>
              <w:fldChar w:fldCharType="begin"/>
            </w:r>
            <w:r w:rsidR="007A4AA1">
              <w:rPr>
                <w:noProof/>
                <w:webHidden/>
              </w:rPr>
              <w:instrText xml:space="preserve"> PAGEREF _Toc118987988 \h </w:instrText>
            </w:r>
            <w:r w:rsidR="007A4AA1">
              <w:rPr>
                <w:noProof/>
                <w:webHidden/>
              </w:rPr>
            </w:r>
            <w:r w:rsidR="007A4AA1">
              <w:rPr>
                <w:noProof/>
                <w:webHidden/>
              </w:rPr>
              <w:fldChar w:fldCharType="separate"/>
            </w:r>
            <w:r w:rsidR="004129D5">
              <w:rPr>
                <w:noProof/>
                <w:webHidden/>
              </w:rPr>
              <w:t>18</w:t>
            </w:r>
            <w:r w:rsidR="007A4AA1">
              <w:rPr>
                <w:noProof/>
                <w:webHidden/>
              </w:rPr>
              <w:fldChar w:fldCharType="end"/>
            </w:r>
          </w:hyperlink>
        </w:p>
        <w:p w14:paraId="58D836C4" w14:textId="4618558D" w:rsidR="007A4AA1" w:rsidRDefault="00BC59D1">
          <w:pPr>
            <w:pStyle w:val="TOC2"/>
            <w:rPr>
              <w:rFonts w:asciiTheme="minorHAnsi" w:eastAsiaTheme="minorEastAsia" w:hAnsiTheme="minorHAnsi"/>
              <w:noProof/>
              <w:lang w:val="vi-VN" w:eastAsia="vi-VN"/>
            </w:rPr>
          </w:pPr>
          <w:hyperlink w:anchor="_Toc118987989" w:history="1">
            <w:r w:rsidR="007A4AA1" w:rsidRPr="00E40012">
              <w:rPr>
                <w:rStyle w:val="Hyperlink"/>
                <w:rFonts w:cs="Arial"/>
                <w:noProof/>
              </w:rPr>
              <w:t>13.1</w:t>
            </w:r>
            <w:r w:rsidR="007A4AA1" w:rsidRPr="00E40012">
              <w:rPr>
                <w:rStyle w:val="Hyperlink"/>
                <w:noProof/>
              </w:rPr>
              <w:t xml:space="preserve"> Thể hiện dạng văn bản địa chỉ IPv6 - RFC 5952</w:t>
            </w:r>
            <w:r w:rsidR="007A4AA1">
              <w:rPr>
                <w:noProof/>
                <w:webHidden/>
              </w:rPr>
              <w:tab/>
            </w:r>
            <w:r w:rsidR="007A4AA1">
              <w:rPr>
                <w:noProof/>
                <w:webHidden/>
              </w:rPr>
              <w:fldChar w:fldCharType="begin"/>
            </w:r>
            <w:r w:rsidR="007A4AA1">
              <w:rPr>
                <w:noProof/>
                <w:webHidden/>
              </w:rPr>
              <w:instrText xml:space="preserve"> PAGEREF _Toc118987989 \h </w:instrText>
            </w:r>
            <w:r w:rsidR="007A4AA1">
              <w:rPr>
                <w:noProof/>
                <w:webHidden/>
              </w:rPr>
            </w:r>
            <w:r w:rsidR="007A4AA1">
              <w:rPr>
                <w:noProof/>
                <w:webHidden/>
              </w:rPr>
              <w:fldChar w:fldCharType="separate"/>
            </w:r>
            <w:r w:rsidR="004129D5">
              <w:rPr>
                <w:noProof/>
                <w:webHidden/>
              </w:rPr>
              <w:t>18</w:t>
            </w:r>
            <w:r w:rsidR="007A4AA1">
              <w:rPr>
                <w:noProof/>
                <w:webHidden/>
              </w:rPr>
              <w:fldChar w:fldCharType="end"/>
            </w:r>
          </w:hyperlink>
        </w:p>
        <w:p w14:paraId="79B9EAAC" w14:textId="6AE4563C" w:rsidR="007A4AA1" w:rsidRDefault="00BC59D1">
          <w:pPr>
            <w:pStyle w:val="TOC2"/>
            <w:rPr>
              <w:rFonts w:asciiTheme="minorHAnsi" w:eastAsiaTheme="minorEastAsia" w:hAnsiTheme="minorHAnsi"/>
              <w:noProof/>
              <w:lang w:val="vi-VN" w:eastAsia="vi-VN"/>
            </w:rPr>
          </w:pPr>
          <w:hyperlink w:anchor="_Toc118987990" w:history="1">
            <w:r w:rsidR="007A4AA1" w:rsidRPr="00E40012">
              <w:rPr>
                <w:rStyle w:val="Hyperlink"/>
                <w:rFonts w:cs="Arial"/>
                <w:noProof/>
              </w:rPr>
              <w:t>13.2</w:t>
            </w:r>
            <w:r w:rsidR="007A4AA1" w:rsidRPr="00E40012">
              <w:rPr>
                <w:rStyle w:val="Hyperlink"/>
                <w:noProof/>
              </w:rPr>
              <w:t xml:space="preserve"> Các giao diện lập trình ứng dụng (API)</w:t>
            </w:r>
            <w:r w:rsidR="007A4AA1">
              <w:rPr>
                <w:noProof/>
                <w:webHidden/>
              </w:rPr>
              <w:tab/>
            </w:r>
            <w:r w:rsidR="007A4AA1">
              <w:rPr>
                <w:noProof/>
                <w:webHidden/>
              </w:rPr>
              <w:fldChar w:fldCharType="begin"/>
            </w:r>
            <w:r w:rsidR="007A4AA1">
              <w:rPr>
                <w:noProof/>
                <w:webHidden/>
              </w:rPr>
              <w:instrText xml:space="preserve"> PAGEREF _Toc118987990 \h </w:instrText>
            </w:r>
            <w:r w:rsidR="007A4AA1">
              <w:rPr>
                <w:noProof/>
                <w:webHidden/>
              </w:rPr>
            </w:r>
            <w:r w:rsidR="007A4AA1">
              <w:rPr>
                <w:noProof/>
                <w:webHidden/>
              </w:rPr>
              <w:fldChar w:fldCharType="separate"/>
            </w:r>
            <w:r w:rsidR="004129D5">
              <w:rPr>
                <w:noProof/>
                <w:webHidden/>
              </w:rPr>
              <w:t>18</w:t>
            </w:r>
            <w:r w:rsidR="007A4AA1">
              <w:rPr>
                <w:noProof/>
                <w:webHidden/>
              </w:rPr>
              <w:fldChar w:fldCharType="end"/>
            </w:r>
          </w:hyperlink>
        </w:p>
        <w:p w14:paraId="6C6CB0C8" w14:textId="5E029A83"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91" w:history="1">
            <w:r w:rsidR="007A4AA1" w:rsidRPr="00E40012">
              <w:rPr>
                <w:rStyle w:val="Hyperlink"/>
                <w:noProof/>
              </w:rPr>
              <w:t>14 Tính di động</w:t>
            </w:r>
            <w:r w:rsidR="007A4AA1">
              <w:rPr>
                <w:noProof/>
                <w:webHidden/>
              </w:rPr>
              <w:tab/>
            </w:r>
            <w:r w:rsidR="007A4AA1">
              <w:rPr>
                <w:noProof/>
                <w:webHidden/>
              </w:rPr>
              <w:fldChar w:fldCharType="begin"/>
            </w:r>
            <w:r w:rsidR="007A4AA1">
              <w:rPr>
                <w:noProof/>
                <w:webHidden/>
              </w:rPr>
              <w:instrText xml:space="preserve"> PAGEREF _Toc118987991 \h </w:instrText>
            </w:r>
            <w:r w:rsidR="007A4AA1">
              <w:rPr>
                <w:noProof/>
                <w:webHidden/>
              </w:rPr>
            </w:r>
            <w:r w:rsidR="007A4AA1">
              <w:rPr>
                <w:noProof/>
                <w:webHidden/>
              </w:rPr>
              <w:fldChar w:fldCharType="separate"/>
            </w:r>
            <w:r w:rsidR="004129D5">
              <w:rPr>
                <w:noProof/>
                <w:webHidden/>
              </w:rPr>
              <w:t>18</w:t>
            </w:r>
            <w:r w:rsidR="007A4AA1">
              <w:rPr>
                <w:noProof/>
                <w:webHidden/>
              </w:rPr>
              <w:fldChar w:fldCharType="end"/>
            </w:r>
          </w:hyperlink>
        </w:p>
        <w:p w14:paraId="20C6E2DE" w14:textId="69958A62"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92" w:history="1">
            <w:r w:rsidR="007A4AA1" w:rsidRPr="00E40012">
              <w:rPr>
                <w:rStyle w:val="Hyperlink"/>
                <w:noProof/>
              </w:rPr>
              <w:t>15 Bảo mật</w:t>
            </w:r>
            <w:r w:rsidR="007A4AA1">
              <w:rPr>
                <w:noProof/>
                <w:webHidden/>
              </w:rPr>
              <w:tab/>
            </w:r>
            <w:r w:rsidR="007A4AA1">
              <w:rPr>
                <w:noProof/>
                <w:webHidden/>
              </w:rPr>
              <w:fldChar w:fldCharType="begin"/>
            </w:r>
            <w:r w:rsidR="007A4AA1">
              <w:rPr>
                <w:noProof/>
                <w:webHidden/>
              </w:rPr>
              <w:instrText xml:space="preserve"> PAGEREF _Toc118987992 \h </w:instrText>
            </w:r>
            <w:r w:rsidR="007A4AA1">
              <w:rPr>
                <w:noProof/>
                <w:webHidden/>
              </w:rPr>
            </w:r>
            <w:r w:rsidR="007A4AA1">
              <w:rPr>
                <w:noProof/>
                <w:webHidden/>
              </w:rPr>
              <w:fldChar w:fldCharType="separate"/>
            </w:r>
            <w:r w:rsidR="004129D5">
              <w:rPr>
                <w:noProof/>
                <w:webHidden/>
              </w:rPr>
              <w:t>19</w:t>
            </w:r>
            <w:r w:rsidR="007A4AA1">
              <w:rPr>
                <w:noProof/>
                <w:webHidden/>
              </w:rPr>
              <w:fldChar w:fldCharType="end"/>
            </w:r>
          </w:hyperlink>
        </w:p>
        <w:p w14:paraId="08FA1C05" w14:textId="4E5838DE" w:rsidR="007A4AA1" w:rsidRDefault="00BC59D1">
          <w:pPr>
            <w:pStyle w:val="TOC2"/>
            <w:rPr>
              <w:rFonts w:asciiTheme="minorHAnsi" w:eastAsiaTheme="minorEastAsia" w:hAnsiTheme="minorHAnsi"/>
              <w:noProof/>
              <w:lang w:val="vi-VN" w:eastAsia="vi-VN"/>
            </w:rPr>
          </w:pPr>
          <w:hyperlink w:anchor="_Toc118987993" w:history="1">
            <w:r w:rsidR="007A4AA1" w:rsidRPr="00E40012">
              <w:rPr>
                <w:rStyle w:val="Hyperlink"/>
                <w:rFonts w:cs="Arial"/>
                <w:noProof/>
              </w:rPr>
              <w:t>15.1</w:t>
            </w:r>
            <w:r w:rsidR="007A4AA1" w:rsidRPr="00E40012">
              <w:rPr>
                <w:rStyle w:val="Hyperlink"/>
                <w:noProof/>
              </w:rPr>
              <w:t xml:space="preserve"> Các yêu cầu</w:t>
            </w:r>
            <w:r w:rsidR="007A4AA1">
              <w:rPr>
                <w:noProof/>
                <w:webHidden/>
              </w:rPr>
              <w:tab/>
            </w:r>
            <w:r w:rsidR="007A4AA1">
              <w:rPr>
                <w:noProof/>
                <w:webHidden/>
              </w:rPr>
              <w:fldChar w:fldCharType="begin"/>
            </w:r>
            <w:r w:rsidR="007A4AA1">
              <w:rPr>
                <w:noProof/>
                <w:webHidden/>
              </w:rPr>
              <w:instrText xml:space="preserve"> PAGEREF _Toc118987993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7E119639" w14:textId="41A2778E" w:rsidR="007A4AA1" w:rsidRDefault="00BC59D1">
          <w:pPr>
            <w:pStyle w:val="TOC2"/>
            <w:rPr>
              <w:rFonts w:asciiTheme="minorHAnsi" w:eastAsiaTheme="minorEastAsia" w:hAnsiTheme="minorHAnsi"/>
              <w:noProof/>
              <w:lang w:val="vi-VN" w:eastAsia="vi-VN"/>
            </w:rPr>
          </w:pPr>
          <w:hyperlink w:anchor="_Toc118987994" w:history="1">
            <w:r w:rsidR="007A4AA1" w:rsidRPr="00E40012">
              <w:rPr>
                <w:rStyle w:val="Hyperlink"/>
                <w:rFonts w:cs="Arial"/>
                <w:noProof/>
              </w:rPr>
              <w:t>15.2</w:t>
            </w:r>
            <w:r w:rsidR="007A4AA1" w:rsidRPr="00E40012">
              <w:rPr>
                <w:rStyle w:val="Hyperlink"/>
                <w:noProof/>
              </w:rPr>
              <w:t xml:space="preserve"> Chuyển đổi và thuật toán</w:t>
            </w:r>
            <w:r w:rsidR="007A4AA1">
              <w:rPr>
                <w:noProof/>
                <w:webHidden/>
              </w:rPr>
              <w:tab/>
            </w:r>
            <w:r w:rsidR="007A4AA1">
              <w:rPr>
                <w:noProof/>
                <w:webHidden/>
              </w:rPr>
              <w:fldChar w:fldCharType="begin"/>
            </w:r>
            <w:r w:rsidR="007A4AA1">
              <w:rPr>
                <w:noProof/>
                <w:webHidden/>
              </w:rPr>
              <w:instrText xml:space="preserve"> PAGEREF _Toc118987994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03BD0192" w14:textId="497D82A9"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7995" w:history="1">
            <w:r w:rsidR="007A4AA1" w:rsidRPr="00E40012">
              <w:rPr>
                <w:rStyle w:val="Hyperlink"/>
                <w:noProof/>
              </w:rPr>
              <w:t>16 Chức năng định tuyến cụ thể</w:t>
            </w:r>
            <w:r w:rsidR="007A4AA1">
              <w:rPr>
                <w:noProof/>
                <w:webHidden/>
              </w:rPr>
              <w:tab/>
            </w:r>
            <w:r w:rsidR="007A4AA1">
              <w:rPr>
                <w:noProof/>
                <w:webHidden/>
              </w:rPr>
              <w:fldChar w:fldCharType="begin"/>
            </w:r>
            <w:r w:rsidR="007A4AA1">
              <w:rPr>
                <w:noProof/>
                <w:webHidden/>
              </w:rPr>
              <w:instrText xml:space="preserve"> PAGEREF _Toc118987995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04F1F112" w14:textId="7BD6E999" w:rsidR="007A4AA1" w:rsidRDefault="00BC59D1">
          <w:pPr>
            <w:pStyle w:val="TOC2"/>
            <w:rPr>
              <w:rFonts w:asciiTheme="minorHAnsi" w:eastAsiaTheme="minorEastAsia" w:hAnsiTheme="minorHAnsi"/>
              <w:noProof/>
              <w:lang w:val="vi-VN" w:eastAsia="vi-VN"/>
            </w:rPr>
          </w:pPr>
          <w:hyperlink w:anchor="_Toc118987996" w:history="1">
            <w:r w:rsidR="007A4AA1" w:rsidRPr="00E40012">
              <w:rPr>
                <w:rStyle w:val="Hyperlink"/>
                <w:rFonts w:cs="Arial"/>
                <w:noProof/>
              </w:rPr>
              <w:t>16.1</w:t>
            </w:r>
            <w:r w:rsidR="007A4AA1" w:rsidRPr="00E40012">
              <w:rPr>
                <w:rStyle w:val="Hyperlink"/>
                <w:noProof/>
              </w:rPr>
              <w:t xml:space="preserve"> Tùy chọn cảnh báo định tuyến IPv6 - RFC 2711</w:t>
            </w:r>
            <w:r w:rsidR="007A4AA1">
              <w:rPr>
                <w:noProof/>
                <w:webHidden/>
              </w:rPr>
              <w:tab/>
            </w:r>
            <w:r w:rsidR="007A4AA1">
              <w:rPr>
                <w:noProof/>
                <w:webHidden/>
              </w:rPr>
              <w:fldChar w:fldCharType="begin"/>
            </w:r>
            <w:r w:rsidR="007A4AA1">
              <w:rPr>
                <w:noProof/>
                <w:webHidden/>
              </w:rPr>
              <w:instrText xml:space="preserve"> PAGEREF _Toc118987996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50B9E766" w14:textId="069E57FF" w:rsidR="007A4AA1" w:rsidRDefault="00BC59D1">
          <w:pPr>
            <w:pStyle w:val="TOC2"/>
            <w:rPr>
              <w:rFonts w:asciiTheme="minorHAnsi" w:eastAsiaTheme="minorEastAsia" w:hAnsiTheme="minorHAnsi"/>
              <w:noProof/>
              <w:lang w:val="vi-VN" w:eastAsia="vi-VN"/>
            </w:rPr>
          </w:pPr>
          <w:hyperlink w:anchor="_Toc118987997" w:history="1">
            <w:r w:rsidR="007A4AA1" w:rsidRPr="00E40012">
              <w:rPr>
                <w:rStyle w:val="Hyperlink"/>
                <w:rFonts w:cs="Arial"/>
                <w:noProof/>
              </w:rPr>
              <w:t>16.2</w:t>
            </w:r>
            <w:r w:rsidR="007A4AA1" w:rsidRPr="00E40012">
              <w:rPr>
                <w:rStyle w:val="Hyperlink"/>
                <w:noProof/>
              </w:rPr>
              <w:t xml:space="preserve"> Phát hiện lân cận cho IPv6 - RFC 4861</w:t>
            </w:r>
            <w:r w:rsidR="007A4AA1">
              <w:rPr>
                <w:noProof/>
                <w:webHidden/>
              </w:rPr>
              <w:tab/>
            </w:r>
            <w:r w:rsidR="007A4AA1">
              <w:rPr>
                <w:noProof/>
                <w:webHidden/>
              </w:rPr>
              <w:fldChar w:fldCharType="begin"/>
            </w:r>
            <w:r w:rsidR="007A4AA1">
              <w:rPr>
                <w:noProof/>
                <w:webHidden/>
              </w:rPr>
              <w:instrText xml:space="preserve"> PAGEREF _Toc118987997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06EF262D" w14:textId="0F6E9D77" w:rsidR="007A4AA1" w:rsidRDefault="00BC59D1">
          <w:pPr>
            <w:pStyle w:val="TOC2"/>
            <w:rPr>
              <w:rFonts w:asciiTheme="minorHAnsi" w:eastAsiaTheme="minorEastAsia" w:hAnsiTheme="minorHAnsi"/>
              <w:noProof/>
              <w:lang w:val="vi-VN" w:eastAsia="vi-VN"/>
            </w:rPr>
          </w:pPr>
          <w:hyperlink w:anchor="_Toc118987998" w:history="1">
            <w:r w:rsidR="007A4AA1" w:rsidRPr="00E40012">
              <w:rPr>
                <w:rStyle w:val="Hyperlink"/>
                <w:rFonts w:cs="Arial"/>
                <w:noProof/>
              </w:rPr>
              <w:t>16.3</w:t>
            </w:r>
            <w:r w:rsidR="007A4AA1" w:rsidRPr="00E40012">
              <w:rPr>
                <w:rStyle w:val="Hyperlink"/>
                <w:noProof/>
              </w:rPr>
              <w:t xml:space="preserve"> Tự động định cấu hình địa chỉ trạng thái (DHCPv6) - RFC 3315</w:t>
            </w:r>
            <w:r w:rsidR="007A4AA1">
              <w:rPr>
                <w:noProof/>
                <w:webHidden/>
              </w:rPr>
              <w:tab/>
            </w:r>
            <w:r w:rsidR="007A4AA1">
              <w:rPr>
                <w:noProof/>
                <w:webHidden/>
              </w:rPr>
              <w:fldChar w:fldCharType="begin"/>
            </w:r>
            <w:r w:rsidR="007A4AA1">
              <w:rPr>
                <w:noProof/>
                <w:webHidden/>
              </w:rPr>
              <w:instrText xml:space="preserve"> PAGEREF _Toc118987998 \h </w:instrText>
            </w:r>
            <w:r w:rsidR="007A4AA1">
              <w:rPr>
                <w:noProof/>
                <w:webHidden/>
              </w:rPr>
            </w:r>
            <w:r w:rsidR="007A4AA1">
              <w:rPr>
                <w:noProof/>
                <w:webHidden/>
              </w:rPr>
              <w:fldChar w:fldCharType="separate"/>
            </w:r>
            <w:r w:rsidR="004129D5">
              <w:rPr>
                <w:noProof/>
                <w:webHidden/>
              </w:rPr>
              <w:t>20</w:t>
            </w:r>
            <w:r w:rsidR="007A4AA1">
              <w:rPr>
                <w:noProof/>
                <w:webHidden/>
              </w:rPr>
              <w:fldChar w:fldCharType="end"/>
            </w:r>
          </w:hyperlink>
        </w:p>
        <w:p w14:paraId="1F9831F7" w14:textId="69CF8BCD" w:rsidR="007A4AA1" w:rsidRDefault="00BC59D1">
          <w:pPr>
            <w:pStyle w:val="TOC2"/>
            <w:rPr>
              <w:rFonts w:asciiTheme="minorHAnsi" w:eastAsiaTheme="minorEastAsia" w:hAnsiTheme="minorHAnsi"/>
              <w:noProof/>
              <w:lang w:val="vi-VN" w:eastAsia="vi-VN"/>
            </w:rPr>
          </w:pPr>
          <w:hyperlink w:anchor="_Toc118987999" w:history="1">
            <w:r w:rsidR="007A4AA1" w:rsidRPr="00E40012">
              <w:rPr>
                <w:rStyle w:val="Hyperlink"/>
                <w:rFonts w:cs="Arial"/>
                <w:noProof/>
              </w:rPr>
              <w:t>16.4</w:t>
            </w:r>
            <w:r w:rsidR="007A4AA1" w:rsidRPr="00E40012">
              <w:rPr>
                <w:rStyle w:val="Hyperlink"/>
                <w:noProof/>
              </w:rPr>
              <w:t xml:space="preserve"> Khuyến nghị độ dài tiền tố IPv6 cho chuyển tiếp hướng thuận - BCP 198</w:t>
            </w:r>
            <w:r w:rsidR="007A4AA1">
              <w:rPr>
                <w:noProof/>
                <w:webHidden/>
              </w:rPr>
              <w:tab/>
            </w:r>
            <w:r w:rsidR="007A4AA1">
              <w:rPr>
                <w:noProof/>
                <w:webHidden/>
              </w:rPr>
              <w:fldChar w:fldCharType="begin"/>
            </w:r>
            <w:r w:rsidR="007A4AA1">
              <w:rPr>
                <w:noProof/>
                <w:webHidden/>
              </w:rPr>
              <w:instrText xml:space="preserve"> PAGEREF _Toc118987999 \h </w:instrText>
            </w:r>
            <w:r w:rsidR="007A4AA1">
              <w:rPr>
                <w:noProof/>
                <w:webHidden/>
              </w:rPr>
            </w:r>
            <w:r w:rsidR="007A4AA1">
              <w:rPr>
                <w:noProof/>
                <w:webHidden/>
              </w:rPr>
              <w:fldChar w:fldCharType="separate"/>
            </w:r>
            <w:r w:rsidR="004129D5">
              <w:rPr>
                <w:noProof/>
                <w:webHidden/>
              </w:rPr>
              <w:t>21</w:t>
            </w:r>
            <w:r w:rsidR="007A4AA1">
              <w:rPr>
                <w:noProof/>
                <w:webHidden/>
              </w:rPr>
              <w:fldChar w:fldCharType="end"/>
            </w:r>
          </w:hyperlink>
        </w:p>
        <w:p w14:paraId="2CC18B40" w14:textId="77289955"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0" w:history="1">
            <w:r w:rsidR="007A4AA1" w:rsidRPr="00E40012">
              <w:rPr>
                <w:rStyle w:val="Hyperlink"/>
                <w:noProof/>
              </w:rPr>
              <w:t>17 Thiết bị bị ràng buộc</w:t>
            </w:r>
            <w:r w:rsidR="007A4AA1">
              <w:rPr>
                <w:noProof/>
                <w:webHidden/>
              </w:rPr>
              <w:tab/>
            </w:r>
            <w:r w:rsidR="007A4AA1">
              <w:rPr>
                <w:noProof/>
                <w:webHidden/>
              </w:rPr>
              <w:fldChar w:fldCharType="begin"/>
            </w:r>
            <w:r w:rsidR="007A4AA1">
              <w:rPr>
                <w:noProof/>
                <w:webHidden/>
              </w:rPr>
              <w:instrText xml:space="preserve"> PAGEREF _Toc118988000 \h </w:instrText>
            </w:r>
            <w:r w:rsidR="007A4AA1">
              <w:rPr>
                <w:noProof/>
                <w:webHidden/>
              </w:rPr>
            </w:r>
            <w:r w:rsidR="007A4AA1">
              <w:rPr>
                <w:noProof/>
                <w:webHidden/>
              </w:rPr>
              <w:fldChar w:fldCharType="separate"/>
            </w:r>
            <w:r w:rsidR="004129D5">
              <w:rPr>
                <w:noProof/>
                <w:webHidden/>
              </w:rPr>
              <w:t>21</w:t>
            </w:r>
            <w:r w:rsidR="007A4AA1">
              <w:rPr>
                <w:noProof/>
                <w:webHidden/>
              </w:rPr>
              <w:fldChar w:fldCharType="end"/>
            </w:r>
          </w:hyperlink>
        </w:p>
        <w:p w14:paraId="1807EAC6" w14:textId="70EE682C"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1" w:history="1">
            <w:r w:rsidR="007A4AA1" w:rsidRPr="00E40012">
              <w:rPr>
                <w:rStyle w:val="Hyperlink"/>
                <w:noProof/>
              </w:rPr>
              <w:t>18 Quản lý nút IPv6</w:t>
            </w:r>
            <w:r w:rsidR="007A4AA1">
              <w:rPr>
                <w:noProof/>
                <w:webHidden/>
              </w:rPr>
              <w:tab/>
            </w:r>
            <w:r w:rsidR="007A4AA1">
              <w:rPr>
                <w:noProof/>
                <w:webHidden/>
              </w:rPr>
              <w:fldChar w:fldCharType="begin"/>
            </w:r>
            <w:r w:rsidR="007A4AA1">
              <w:rPr>
                <w:noProof/>
                <w:webHidden/>
              </w:rPr>
              <w:instrText xml:space="preserve"> PAGEREF _Toc118988001 \h </w:instrText>
            </w:r>
            <w:r w:rsidR="007A4AA1">
              <w:rPr>
                <w:noProof/>
                <w:webHidden/>
              </w:rPr>
            </w:r>
            <w:r w:rsidR="007A4AA1">
              <w:rPr>
                <w:noProof/>
                <w:webHidden/>
              </w:rPr>
              <w:fldChar w:fldCharType="separate"/>
            </w:r>
            <w:r w:rsidR="004129D5">
              <w:rPr>
                <w:noProof/>
                <w:webHidden/>
              </w:rPr>
              <w:t>21</w:t>
            </w:r>
            <w:r w:rsidR="007A4AA1">
              <w:rPr>
                <w:noProof/>
                <w:webHidden/>
              </w:rPr>
              <w:fldChar w:fldCharType="end"/>
            </w:r>
          </w:hyperlink>
        </w:p>
        <w:p w14:paraId="02C65D37" w14:textId="1C448B05" w:rsidR="007A4AA1" w:rsidRDefault="00BC59D1">
          <w:pPr>
            <w:pStyle w:val="TOC2"/>
            <w:rPr>
              <w:rFonts w:asciiTheme="minorHAnsi" w:eastAsiaTheme="minorEastAsia" w:hAnsiTheme="minorHAnsi"/>
              <w:noProof/>
              <w:lang w:val="vi-VN" w:eastAsia="vi-VN"/>
            </w:rPr>
          </w:pPr>
          <w:hyperlink w:anchor="_Toc118988002" w:history="1">
            <w:r w:rsidR="007A4AA1" w:rsidRPr="00E40012">
              <w:rPr>
                <w:rStyle w:val="Hyperlink"/>
                <w:rFonts w:cs="Arial"/>
                <w:noProof/>
              </w:rPr>
              <w:t>18.1</w:t>
            </w:r>
            <w:r w:rsidR="007A4AA1" w:rsidRPr="00E40012">
              <w:rPr>
                <w:rStyle w:val="Hyperlink"/>
                <w:noProof/>
              </w:rPr>
              <w:t xml:space="preserve"> Các mô đun cơ sở thông tin quản lý (MIB)</w:t>
            </w:r>
            <w:r w:rsidR="007A4AA1">
              <w:rPr>
                <w:noProof/>
                <w:webHidden/>
              </w:rPr>
              <w:tab/>
            </w:r>
            <w:r w:rsidR="007A4AA1">
              <w:rPr>
                <w:noProof/>
                <w:webHidden/>
              </w:rPr>
              <w:fldChar w:fldCharType="begin"/>
            </w:r>
            <w:r w:rsidR="007A4AA1">
              <w:rPr>
                <w:noProof/>
                <w:webHidden/>
              </w:rPr>
              <w:instrText xml:space="preserve"> PAGEREF _Toc118988002 \h </w:instrText>
            </w:r>
            <w:r w:rsidR="007A4AA1">
              <w:rPr>
                <w:noProof/>
                <w:webHidden/>
              </w:rPr>
            </w:r>
            <w:r w:rsidR="007A4AA1">
              <w:rPr>
                <w:noProof/>
                <w:webHidden/>
              </w:rPr>
              <w:fldChar w:fldCharType="separate"/>
            </w:r>
            <w:r w:rsidR="004129D5">
              <w:rPr>
                <w:noProof/>
                <w:webHidden/>
              </w:rPr>
              <w:t>21</w:t>
            </w:r>
            <w:r w:rsidR="007A4AA1">
              <w:rPr>
                <w:noProof/>
                <w:webHidden/>
              </w:rPr>
              <w:fldChar w:fldCharType="end"/>
            </w:r>
          </w:hyperlink>
        </w:p>
        <w:p w14:paraId="0EF2ABB3" w14:textId="70F587F9" w:rsidR="007A4AA1" w:rsidRDefault="00BC59D1">
          <w:pPr>
            <w:pStyle w:val="TOC2"/>
            <w:rPr>
              <w:rFonts w:asciiTheme="minorHAnsi" w:eastAsiaTheme="minorEastAsia" w:hAnsiTheme="minorHAnsi"/>
              <w:noProof/>
              <w:lang w:val="vi-VN" w:eastAsia="vi-VN"/>
            </w:rPr>
          </w:pPr>
          <w:hyperlink w:anchor="_Toc118988003" w:history="1">
            <w:r w:rsidR="007A4AA1" w:rsidRPr="00E40012">
              <w:rPr>
                <w:rStyle w:val="Hyperlink"/>
                <w:rFonts w:cs="Arial"/>
                <w:noProof/>
              </w:rPr>
              <w:t>18.2</w:t>
            </w:r>
            <w:r w:rsidR="007A4AA1" w:rsidRPr="00E40012">
              <w:rPr>
                <w:rStyle w:val="Hyperlink"/>
                <w:noProof/>
              </w:rPr>
              <w:t xml:space="preserve"> Các mô hình dữ liệu YANG</w:t>
            </w:r>
            <w:r w:rsidR="007A4AA1">
              <w:rPr>
                <w:noProof/>
                <w:webHidden/>
              </w:rPr>
              <w:tab/>
            </w:r>
            <w:r w:rsidR="007A4AA1">
              <w:rPr>
                <w:noProof/>
                <w:webHidden/>
              </w:rPr>
              <w:fldChar w:fldCharType="begin"/>
            </w:r>
            <w:r w:rsidR="007A4AA1">
              <w:rPr>
                <w:noProof/>
                <w:webHidden/>
              </w:rPr>
              <w:instrText xml:space="preserve"> PAGEREF _Toc118988003 \h </w:instrText>
            </w:r>
            <w:r w:rsidR="007A4AA1">
              <w:rPr>
                <w:noProof/>
                <w:webHidden/>
              </w:rPr>
            </w:r>
            <w:r w:rsidR="007A4AA1">
              <w:rPr>
                <w:noProof/>
                <w:webHidden/>
              </w:rPr>
              <w:fldChar w:fldCharType="separate"/>
            </w:r>
            <w:r w:rsidR="004129D5">
              <w:rPr>
                <w:noProof/>
                <w:webHidden/>
              </w:rPr>
              <w:t>22</w:t>
            </w:r>
            <w:r w:rsidR="007A4AA1">
              <w:rPr>
                <w:noProof/>
                <w:webHidden/>
              </w:rPr>
              <w:fldChar w:fldCharType="end"/>
            </w:r>
          </w:hyperlink>
        </w:p>
        <w:p w14:paraId="0EB1A5A9" w14:textId="224399A1"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4" w:history="1">
            <w:r w:rsidR="007A4AA1" w:rsidRPr="00E40012">
              <w:rPr>
                <w:rStyle w:val="Hyperlink"/>
                <w:noProof/>
              </w:rPr>
              <w:t>19 Các cân nhắc bảo mật</w:t>
            </w:r>
            <w:r w:rsidR="007A4AA1">
              <w:rPr>
                <w:noProof/>
                <w:webHidden/>
              </w:rPr>
              <w:tab/>
            </w:r>
            <w:r w:rsidR="007A4AA1">
              <w:rPr>
                <w:noProof/>
                <w:webHidden/>
              </w:rPr>
              <w:fldChar w:fldCharType="begin"/>
            </w:r>
            <w:r w:rsidR="007A4AA1">
              <w:rPr>
                <w:noProof/>
                <w:webHidden/>
              </w:rPr>
              <w:instrText xml:space="preserve"> PAGEREF _Toc118988004 \h </w:instrText>
            </w:r>
            <w:r w:rsidR="007A4AA1">
              <w:rPr>
                <w:noProof/>
                <w:webHidden/>
              </w:rPr>
            </w:r>
            <w:r w:rsidR="007A4AA1">
              <w:rPr>
                <w:noProof/>
                <w:webHidden/>
              </w:rPr>
              <w:fldChar w:fldCharType="separate"/>
            </w:r>
            <w:r w:rsidR="004129D5">
              <w:rPr>
                <w:noProof/>
                <w:webHidden/>
              </w:rPr>
              <w:t>22</w:t>
            </w:r>
            <w:r w:rsidR="007A4AA1">
              <w:rPr>
                <w:noProof/>
                <w:webHidden/>
              </w:rPr>
              <w:fldChar w:fldCharType="end"/>
            </w:r>
          </w:hyperlink>
        </w:p>
        <w:p w14:paraId="502CEE47" w14:textId="686A952E"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5" w:history="1">
            <w:r w:rsidR="007A4AA1" w:rsidRPr="00E40012">
              <w:rPr>
                <w:rStyle w:val="Hyperlink"/>
                <w:noProof/>
              </w:rPr>
              <w:t>20 Các cân nhắc IANA</w:t>
            </w:r>
            <w:r w:rsidR="007A4AA1">
              <w:rPr>
                <w:noProof/>
                <w:webHidden/>
              </w:rPr>
              <w:tab/>
            </w:r>
            <w:r w:rsidR="007A4AA1">
              <w:rPr>
                <w:noProof/>
                <w:webHidden/>
              </w:rPr>
              <w:fldChar w:fldCharType="begin"/>
            </w:r>
            <w:r w:rsidR="007A4AA1">
              <w:rPr>
                <w:noProof/>
                <w:webHidden/>
              </w:rPr>
              <w:instrText xml:space="preserve"> PAGEREF _Toc118988005 \h </w:instrText>
            </w:r>
            <w:r w:rsidR="007A4AA1">
              <w:rPr>
                <w:noProof/>
                <w:webHidden/>
              </w:rPr>
            </w:r>
            <w:r w:rsidR="007A4AA1">
              <w:rPr>
                <w:noProof/>
                <w:webHidden/>
              </w:rPr>
              <w:fldChar w:fldCharType="separate"/>
            </w:r>
            <w:r w:rsidR="004129D5">
              <w:rPr>
                <w:noProof/>
                <w:webHidden/>
              </w:rPr>
              <w:t>22</w:t>
            </w:r>
            <w:r w:rsidR="007A4AA1">
              <w:rPr>
                <w:noProof/>
                <w:webHidden/>
              </w:rPr>
              <w:fldChar w:fldCharType="end"/>
            </w:r>
          </w:hyperlink>
        </w:p>
        <w:p w14:paraId="66BE083C" w14:textId="3987AF7C"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6" w:history="1">
            <w:r w:rsidR="007A4AA1" w:rsidRPr="00E40012">
              <w:rPr>
                <w:rStyle w:val="Hyperlink"/>
                <w:noProof/>
              </w:rPr>
              <w:t>PHỤ LỤC A - CÁC THAY ĐỔI TỪ RFC 6434</w:t>
            </w:r>
            <w:r w:rsidR="007A4AA1">
              <w:rPr>
                <w:noProof/>
                <w:webHidden/>
              </w:rPr>
              <w:tab/>
            </w:r>
            <w:r w:rsidR="007A4AA1">
              <w:rPr>
                <w:noProof/>
                <w:webHidden/>
              </w:rPr>
              <w:fldChar w:fldCharType="begin"/>
            </w:r>
            <w:r w:rsidR="007A4AA1">
              <w:rPr>
                <w:noProof/>
                <w:webHidden/>
              </w:rPr>
              <w:instrText xml:space="preserve"> PAGEREF _Toc118988006 \h </w:instrText>
            </w:r>
            <w:r w:rsidR="007A4AA1">
              <w:rPr>
                <w:noProof/>
                <w:webHidden/>
              </w:rPr>
            </w:r>
            <w:r w:rsidR="007A4AA1">
              <w:rPr>
                <w:noProof/>
                <w:webHidden/>
              </w:rPr>
              <w:fldChar w:fldCharType="separate"/>
            </w:r>
            <w:r w:rsidR="004129D5">
              <w:rPr>
                <w:noProof/>
                <w:webHidden/>
              </w:rPr>
              <w:t>23</w:t>
            </w:r>
            <w:r w:rsidR="007A4AA1">
              <w:rPr>
                <w:noProof/>
                <w:webHidden/>
              </w:rPr>
              <w:fldChar w:fldCharType="end"/>
            </w:r>
          </w:hyperlink>
        </w:p>
        <w:p w14:paraId="234EDBF6" w14:textId="0924CD94"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7" w:history="1">
            <w:r w:rsidR="007A4AA1" w:rsidRPr="00E40012">
              <w:rPr>
                <w:rStyle w:val="Hyperlink"/>
                <w:noProof/>
              </w:rPr>
              <w:t>PHỤ LỤC B - CÁC THAY ĐỔI TỪ RFC 4294 tới RFC 6434</w:t>
            </w:r>
            <w:r w:rsidR="007A4AA1">
              <w:rPr>
                <w:noProof/>
                <w:webHidden/>
              </w:rPr>
              <w:tab/>
            </w:r>
            <w:r w:rsidR="007A4AA1">
              <w:rPr>
                <w:noProof/>
                <w:webHidden/>
              </w:rPr>
              <w:fldChar w:fldCharType="begin"/>
            </w:r>
            <w:r w:rsidR="007A4AA1">
              <w:rPr>
                <w:noProof/>
                <w:webHidden/>
              </w:rPr>
              <w:instrText xml:space="preserve"> PAGEREF _Toc118988007 \h </w:instrText>
            </w:r>
            <w:r w:rsidR="007A4AA1">
              <w:rPr>
                <w:noProof/>
                <w:webHidden/>
              </w:rPr>
            </w:r>
            <w:r w:rsidR="007A4AA1">
              <w:rPr>
                <w:noProof/>
                <w:webHidden/>
              </w:rPr>
              <w:fldChar w:fldCharType="separate"/>
            </w:r>
            <w:r w:rsidR="004129D5">
              <w:rPr>
                <w:noProof/>
                <w:webHidden/>
              </w:rPr>
              <w:t>25</w:t>
            </w:r>
            <w:r w:rsidR="007A4AA1">
              <w:rPr>
                <w:noProof/>
                <w:webHidden/>
              </w:rPr>
              <w:fldChar w:fldCharType="end"/>
            </w:r>
          </w:hyperlink>
        </w:p>
        <w:p w14:paraId="23593101" w14:textId="728515C0" w:rsidR="007A4AA1" w:rsidRDefault="00BC59D1">
          <w:pPr>
            <w:pStyle w:val="TOC1"/>
            <w:tabs>
              <w:tab w:val="right" w:leader="dot" w:pos="9062"/>
            </w:tabs>
            <w:rPr>
              <w:rFonts w:asciiTheme="minorHAnsi" w:eastAsiaTheme="minorEastAsia" w:hAnsiTheme="minorHAnsi" w:cstheme="minorBidi"/>
              <w:b w:val="0"/>
              <w:bCs w:val="0"/>
              <w:noProof/>
              <w:lang w:val="vi-VN" w:eastAsia="vi-VN"/>
            </w:rPr>
          </w:pPr>
          <w:hyperlink w:anchor="_Toc118988008" w:history="1">
            <w:r w:rsidR="007A4AA1" w:rsidRPr="00E40012">
              <w:rPr>
                <w:rStyle w:val="Hyperlink"/>
                <w:noProof/>
              </w:rPr>
              <w:t>THƯ MỤC TÀI LIỆU THAM KHẢO</w:t>
            </w:r>
            <w:r w:rsidR="007A4AA1">
              <w:rPr>
                <w:noProof/>
                <w:webHidden/>
              </w:rPr>
              <w:tab/>
            </w:r>
            <w:r w:rsidR="007A4AA1">
              <w:rPr>
                <w:noProof/>
                <w:webHidden/>
              </w:rPr>
              <w:fldChar w:fldCharType="begin"/>
            </w:r>
            <w:r w:rsidR="007A4AA1">
              <w:rPr>
                <w:noProof/>
                <w:webHidden/>
              </w:rPr>
              <w:instrText xml:space="preserve"> PAGEREF _Toc118988008 \h </w:instrText>
            </w:r>
            <w:r w:rsidR="007A4AA1">
              <w:rPr>
                <w:noProof/>
                <w:webHidden/>
              </w:rPr>
            </w:r>
            <w:r w:rsidR="007A4AA1">
              <w:rPr>
                <w:noProof/>
                <w:webHidden/>
              </w:rPr>
              <w:fldChar w:fldCharType="separate"/>
            </w:r>
            <w:r w:rsidR="004129D5">
              <w:rPr>
                <w:noProof/>
                <w:webHidden/>
              </w:rPr>
              <w:t>26</w:t>
            </w:r>
            <w:r w:rsidR="007A4AA1">
              <w:rPr>
                <w:noProof/>
                <w:webHidden/>
              </w:rPr>
              <w:fldChar w:fldCharType="end"/>
            </w:r>
          </w:hyperlink>
        </w:p>
        <w:p w14:paraId="1BCC0B01" w14:textId="2FB9B587" w:rsidR="004D1A23" w:rsidRDefault="004D1A23" w:rsidP="004D1A23">
          <w:pPr>
            <w:pStyle w:val="TOC1"/>
            <w:tabs>
              <w:tab w:val="right" w:leader="dot" w:pos="9062"/>
            </w:tabs>
          </w:pPr>
          <w:r>
            <w:rPr>
              <w:b w:val="0"/>
              <w:bCs w:val="0"/>
            </w:rPr>
            <w:fldChar w:fldCharType="end"/>
          </w:r>
        </w:p>
      </w:sdtContent>
    </w:sdt>
    <w:p w14:paraId="7DCEF6A8" w14:textId="77777777" w:rsidR="004D1A23" w:rsidRPr="003563D5" w:rsidRDefault="004D1A23" w:rsidP="004D1A23">
      <w:pPr>
        <w:rPr>
          <w:rFonts w:cs="Arial"/>
          <w:b/>
          <w:bCs/>
          <w:sz w:val="12"/>
          <w:szCs w:val="12"/>
        </w:rPr>
      </w:pPr>
      <w:r w:rsidRPr="003563D5">
        <w:rPr>
          <w:rFonts w:cs="Arial"/>
          <w:sz w:val="12"/>
          <w:szCs w:val="12"/>
        </w:rPr>
        <w:br w:type="page"/>
      </w:r>
    </w:p>
    <w:p w14:paraId="77102DE0" w14:textId="4F7A2461" w:rsidR="00D34318" w:rsidRPr="005A0C24" w:rsidRDefault="00943057" w:rsidP="00D34318">
      <w:pPr>
        <w:rPr>
          <w:rFonts w:ascii="Tahoma" w:hAnsi="Tahoma" w:cs="Tahoma"/>
          <w:b/>
          <w:color w:val="000000"/>
          <w:sz w:val="32"/>
          <w:szCs w:val="32"/>
        </w:rPr>
      </w:pPr>
      <w:bookmarkStart w:id="2" w:name="loai_2_name"/>
      <w:r>
        <w:rPr>
          <w:rFonts w:cs="Arial"/>
          <w:b/>
          <w:color w:val="000000"/>
          <w:sz w:val="32"/>
          <w:szCs w:val="32"/>
        </w:rPr>
        <w:lastRenderedPageBreak/>
        <w:t xml:space="preserve">Các yêu cầu </w:t>
      </w:r>
      <w:r w:rsidR="006F3075">
        <w:rPr>
          <w:rFonts w:cs="Arial"/>
          <w:b/>
          <w:color w:val="000000"/>
          <w:sz w:val="32"/>
          <w:szCs w:val="32"/>
        </w:rPr>
        <w:t xml:space="preserve">đối với thiết bị </w:t>
      </w:r>
      <w:r>
        <w:rPr>
          <w:rFonts w:cs="Arial"/>
          <w:b/>
          <w:color w:val="000000"/>
          <w:sz w:val="32"/>
          <w:szCs w:val="32"/>
        </w:rPr>
        <w:t>n</w:t>
      </w:r>
      <w:r w:rsidR="00D34318">
        <w:rPr>
          <w:rFonts w:cs="Arial"/>
          <w:b/>
          <w:color w:val="000000"/>
          <w:sz w:val="32"/>
          <w:szCs w:val="32"/>
        </w:rPr>
        <w:t>út IPv6</w:t>
      </w:r>
      <w:bookmarkEnd w:id="2"/>
    </w:p>
    <w:p w14:paraId="42BCD1ED" w14:textId="2599DE8D" w:rsidR="00D34318" w:rsidRPr="00692D99" w:rsidRDefault="00EC4CDF" w:rsidP="00D34318">
      <w:pPr>
        <w:rPr>
          <w:rFonts w:ascii="Tahoma" w:hAnsi="Tahoma" w:cs="Tahoma"/>
          <w:i/>
          <w:sz w:val="24"/>
          <w:szCs w:val="24"/>
        </w:rPr>
      </w:pPr>
      <w:r w:rsidRPr="00692D99">
        <w:rPr>
          <w:rFonts w:cs="Arial"/>
          <w:i/>
          <w:iCs/>
          <w:sz w:val="24"/>
          <w:szCs w:val="24"/>
        </w:rPr>
        <w:t>IPv6 Node Requirements</w:t>
      </w:r>
    </w:p>
    <w:tbl>
      <w:tblPr>
        <w:tblpPr w:leftFromText="180" w:rightFromText="180" w:vertAnchor="page" w:horzAnchor="margin" w:tblpY="846"/>
        <w:tblW w:w="9356" w:type="dxa"/>
        <w:tblBorders>
          <w:top w:val="single" w:sz="12" w:space="0" w:color="auto"/>
          <w:bottom w:val="single" w:sz="12" w:space="0" w:color="auto"/>
        </w:tblBorders>
        <w:tblLook w:val="0000" w:firstRow="0" w:lastRow="0" w:firstColumn="0" w:lastColumn="0" w:noHBand="0" w:noVBand="0"/>
      </w:tblPr>
      <w:tblGrid>
        <w:gridCol w:w="5545"/>
        <w:gridCol w:w="3811"/>
      </w:tblGrid>
      <w:tr w:rsidR="00A95A38" w:rsidRPr="00A95A38" w14:paraId="051ACCAD" w14:textId="77777777" w:rsidTr="00495531">
        <w:tc>
          <w:tcPr>
            <w:tcW w:w="5545" w:type="dxa"/>
            <w:tcBorders>
              <w:top w:val="single" w:sz="18" w:space="0" w:color="auto"/>
              <w:bottom w:val="single" w:sz="18" w:space="0" w:color="auto"/>
            </w:tcBorders>
            <w:vAlign w:val="center"/>
          </w:tcPr>
          <w:p w14:paraId="1CCAB88C" w14:textId="77777777" w:rsidR="00A95A38" w:rsidRPr="00495531" w:rsidRDefault="00A95A38" w:rsidP="00A95A38">
            <w:pPr>
              <w:widowControl/>
              <w:spacing w:line="360" w:lineRule="auto"/>
              <w:ind w:left="-110"/>
              <w:rPr>
                <w:rFonts w:eastAsia="Times New Roman" w:cs="Arial"/>
                <w:b/>
                <w:bCs/>
                <w:sz w:val="28"/>
                <w:szCs w:val="28"/>
                <w:lang w:val="pt-BR"/>
              </w:rPr>
            </w:pPr>
            <w:r w:rsidRPr="00495531">
              <w:rPr>
                <w:rFonts w:cs="Arial"/>
                <w:b/>
                <w:bCs/>
                <w:sz w:val="28"/>
                <w:szCs w:val="28"/>
                <w:lang w:val="pt-PT"/>
              </w:rPr>
              <w:t>T I Ê U  C H U Ẩ N  Q U Ố C  G I A</w:t>
            </w:r>
          </w:p>
        </w:tc>
        <w:tc>
          <w:tcPr>
            <w:tcW w:w="3811" w:type="dxa"/>
            <w:tcBorders>
              <w:top w:val="single" w:sz="18" w:space="0" w:color="auto"/>
              <w:bottom w:val="single" w:sz="18" w:space="0" w:color="auto"/>
            </w:tcBorders>
            <w:vAlign w:val="center"/>
          </w:tcPr>
          <w:p w14:paraId="28169339" w14:textId="2B8E3D53" w:rsidR="00A95A38" w:rsidRPr="00495531" w:rsidRDefault="00A95A38" w:rsidP="00A95A38">
            <w:pPr>
              <w:widowControl/>
              <w:spacing w:line="360" w:lineRule="auto"/>
              <w:ind w:right="-57"/>
              <w:jc w:val="right"/>
              <w:rPr>
                <w:rFonts w:cs="Arial"/>
                <w:b/>
                <w:bCs/>
                <w:sz w:val="28"/>
                <w:szCs w:val="28"/>
                <w:lang w:val="pt-PT"/>
              </w:rPr>
            </w:pPr>
            <w:r w:rsidRPr="00495531">
              <w:rPr>
                <w:rFonts w:cs="Arial"/>
                <w:b/>
                <w:bCs/>
                <w:sz w:val="28"/>
                <w:szCs w:val="28"/>
                <w:lang w:val="pt-PT"/>
              </w:rPr>
              <w:t>TCVN xxxx:20</w:t>
            </w:r>
            <w:r w:rsidR="00E07235">
              <w:rPr>
                <w:rFonts w:cs="Arial"/>
                <w:b/>
                <w:bCs/>
                <w:sz w:val="28"/>
                <w:szCs w:val="28"/>
                <w:lang w:val="pt-PT"/>
              </w:rPr>
              <w:t>2</w:t>
            </w:r>
            <w:r w:rsidR="000F00E3">
              <w:rPr>
                <w:rFonts w:cs="Arial"/>
                <w:b/>
                <w:bCs/>
                <w:sz w:val="28"/>
                <w:szCs w:val="28"/>
                <w:lang w:val="pt-PT"/>
              </w:rPr>
              <w:t>x</w:t>
            </w:r>
          </w:p>
        </w:tc>
      </w:tr>
    </w:tbl>
    <w:p w14:paraId="08B33602" w14:textId="12BCC9D0" w:rsidR="00086CB3" w:rsidRPr="00495531" w:rsidRDefault="00086CB3" w:rsidP="00086CB3">
      <w:pPr>
        <w:spacing w:line="360" w:lineRule="auto"/>
        <w:rPr>
          <w:rFonts w:cs="Arial"/>
          <w:b/>
          <w:bCs/>
          <w:sz w:val="10"/>
          <w:szCs w:val="10"/>
          <w:lang w:val="pt-PT"/>
        </w:rPr>
      </w:pPr>
      <w:r w:rsidRPr="00CC1386">
        <w:rPr>
          <w:rFonts w:cs="Arial"/>
          <w:b/>
          <w:bCs/>
          <w:lang w:val="pt-PT"/>
        </w:rPr>
        <w:tab/>
      </w:r>
    </w:p>
    <w:p w14:paraId="35A49121" w14:textId="4B098781" w:rsidR="00584E4A" w:rsidRDefault="00B36CC4" w:rsidP="00253B7F">
      <w:pPr>
        <w:pStyle w:val="Heading1"/>
      </w:pPr>
      <w:bookmarkStart w:id="3" w:name="_Toc118987954"/>
      <w:bookmarkStart w:id="4" w:name="_Hlk85969045"/>
      <w:bookmarkStart w:id="5" w:name="_Toc137321331"/>
      <w:bookmarkStart w:id="6" w:name="_Toc212863661"/>
      <w:bookmarkStart w:id="7" w:name="_Toc214076644"/>
      <w:bookmarkStart w:id="8" w:name="_Toc214076776"/>
      <w:bookmarkStart w:id="9" w:name="_Toc214076951"/>
      <w:bookmarkStart w:id="10" w:name="_Toc214157772"/>
      <w:bookmarkStart w:id="11" w:name="_Toc366099341"/>
      <w:bookmarkStart w:id="12" w:name="_Toc502733352"/>
      <w:r>
        <w:t xml:space="preserve">Phạm </w:t>
      </w:r>
      <w:proofErr w:type="gramStart"/>
      <w:r>
        <w:t>vi</w:t>
      </w:r>
      <w:proofErr w:type="gramEnd"/>
      <w:r>
        <w:t xml:space="preserve"> </w:t>
      </w:r>
      <w:r w:rsidR="002B7551">
        <w:t>áp dụng</w:t>
      </w:r>
      <w:bookmarkEnd w:id="3"/>
    </w:p>
    <w:p w14:paraId="54039731" w14:textId="1F907529" w:rsidR="00856221" w:rsidRDefault="006F3075" w:rsidP="00856221">
      <w:r>
        <w:t xml:space="preserve">Tiêu chuẩn </w:t>
      </w:r>
      <w:r w:rsidR="00856221">
        <w:t>này quy định các yêu cầu kỹ thuật đối với thiết bị nút IPv6.</w:t>
      </w:r>
    </w:p>
    <w:p w14:paraId="599B7399" w14:textId="545135A6" w:rsidR="00584E4A" w:rsidRDefault="00856221" w:rsidP="00F86DAE">
      <w:r>
        <w:t xml:space="preserve">Lưu ý rằng </w:t>
      </w:r>
      <w:r w:rsidR="00847D81" w:rsidRPr="00847D81">
        <w:t>IPv6 gồm nhiều thông số kỹ thuật</w:t>
      </w:r>
      <w:r w:rsidR="00861261">
        <w:t xml:space="preserve"> và sẽ</w:t>
      </w:r>
      <w:r w:rsidR="00847D81" w:rsidRPr="00847D81">
        <w:t xml:space="preserve"> được triển khai trong nhiều tình huống và môi trường khác nhau. Vì vậy, điều quan trọng là phải phát triển yêu cầu đối với các nút IPv6 để đảm bảo khả năng tương tác.</w:t>
      </w:r>
    </w:p>
    <w:p w14:paraId="41AFB3B1" w14:textId="77777777" w:rsidR="003B6929" w:rsidRPr="00253B7F" w:rsidRDefault="003B6929" w:rsidP="00253B7F">
      <w:pPr>
        <w:pStyle w:val="Heading1"/>
      </w:pPr>
      <w:bookmarkStart w:id="13" w:name="_Toc366099342"/>
      <w:bookmarkStart w:id="14" w:name="_Toc502733353"/>
      <w:bookmarkStart w:id="15" w:name="_Toc29484865"/>
      <w:bookmarkStart w:id="16" w:name="_Toc118987955"/>
      <w:r w:rsidRPr="00253B7F">
        <w:t>Tài liệu viện dẫn</w:t>
      </w:r>
      <w:bookmarkEnd w:id="13"/>
      <w:bookmarkEnd w:id="14"/>
      <w:bookmarkEnd w:id="15"/>
      <w:bookmarkEnd w:id="16"/>
    </w:p>
    <w:p w14:paraId="077F0139" w14:textId="77777777" w:rsidR="003B6929" w:rsidRPr="0012056A" w:rsidRDefault="003B6929" w:rsidP="003B6929">
      <w:pPr>
        <w:autoSpaceDE w:val="0"/>
        <w:autoSpaceDN w:val="0"/>
        <w:adjustRightInd w:val="0"/>
        <w:spacing w:after="120"/>
        <w:rPr>
          <w:rFonts w:cs="Arial"/>
        </w:rPr>
      </w:pPr>
      <w:r w:rsidRPr="005956C2">
        <w:rPr>
          <w:rFonts w:cs="Arial"/>
        </w:rPr>
        <w:t xml:space="preserve">Tài liệu viện dẫn sau cần thiết cho việc áp dụng tiêu chuẩn này. Đối với các tài liệu viện dẫn ghi năm công bố thì áp dụng phiên bản được nêu. Đối với các tài liệu viện dẫn không ghi năm </w:t>
      </w:r>
      <w:r w:rsidRPr="0012056A">
        <w:rPr>
          <w:rFonts w:cs="Arial"/>
        </w:rPr>
        <w:t>công bố thì áp dụng phiên bản mới nhất, bao gồm cả sửa đổi, bổ sung (nếu có).</w:t>
      </w:r>
    </w:p>
    <w:p w14:paraId="4AC0E7E5" w14:textId="51A279C4" w:rsidR="003B6929" w:rsidRPr="0012056A" w:rsidRDefault="003B6929" w:rsidP="003B6929">
      <w:pPr>
        <w:autoSpaceDE w:val="0"/>
        <w:autoSpaceDN w:val="0"/>
        <w:adjustRightInd w:val="0"/>
        <w:spacing w:after="120"/>
        <w:rPr>
          <w:rFonts w:cs="Arial"/>
        </w:rPr>
      </w:pPr>
      <w:r w:rsidRPr="0012056A">
        <w:t>[RFC1034] Mockapetris, P., "Domain names - concepts and facilities", STD 13, RFC 1034, DOI 10.17487/RFC1034, November 1987</w:t>
      </w:r>
      <w:r w:rsidRPr="0012056A">
        <w:rPr>
          <w:rFonts w:cs="Arial"/>
        </w:rPr>
        <w:t>.</w:t>
      </w:r>
    </w:p>
    <w:p w14:paraId="658D21A4" w14:textId="61264378" w:rsidR="003B6929" w:rsidRPr="0012056A" w:rsidRDefault="003B6929" w:rsidP="003B6929">
      <w:pPr>
        <w:autoSpaceDE w:val="0"/>
        <w:autoSpaceDN w:val="0"/>
        <w:adjustRightInd w:val="0"/>
        <w:spacing w:after="120"/>
        <w:rPr>
          <w:rFonts w:cs="Arial"/>
        </w:rPr>
      </w:pPr>
      <w:r w:rsidRPr="0012056A">
        <w:rPr>
          <w:rFonts w:cs="Arial"/>
        </w:rPr>
        <w:t>[RFC1035] Mockapetris, P., "Domain names - implementation and specification", STD 13, RFC 1035, DOI 10.17487/RFC1035, November 1987.</w:t>
      </w:r>
    </w:p>
    <w:p w14:paraId="72508E88" w14:textId="13F748AF" w:rsidR="003B6929" w:rsidRPr="0012056A" w:rsidRDefault="003B6929" w:rsidP="003B6929">
      <w:pPr>
        <w:autoSpaceDE w:val="0"/>
        <w:autoSpaceDN w:val="0"/>
        <w:adjustRightInd w:val="0"/>
        <w:spacing w:after="120"/>
        <w:rPr>
          <w:rFonts w:cs="Arial"/>
        </w:rPr>
      </w:pPr>
      <w:r w:rsidRPr="0012056A">
        <w:t>[RFC2119] Bradner, S., "Key words for use in RFCs to Indicate Requirement Levels", BCP 14, RFC 2119, DOI 10.17487/RFC2119, March 1997</w:t>
      </w:r>
      <w:r w:rsidRPr="0012056A">
        <w:rPr>
          <w:rFonts w:cs="Arial"/>
        </w:rPr>
        <w:t>.</w:t>
      </w:r>
    </w:p>
    <w:p w14:paraId="1778DE36" w14:textId="10AC1F3E" w:rsidR="003B6929" w:rsidRPr="0012056A" w:rsidRDefault="003B6929" w:rsidP="003B6929">
      <w:pPr>
        <w:autoSpaceDE w:val="0"/>
        <w:autoSpaceDN w:val="0"/>
        <w:adjustRightInd w:val="0"/>
        <w:spacing w:after="120"/>
        <w:rPr>
          <w:rFonts w:cs="Arial"/>
        </w:rPr>
      </w:pPr>
      <w:r w:rsidRPr="0012056A">
        <w:t>[RFC2710] Deering, S., Fenner, W., and B. Haberman, "Multicast Listener Discovery (MLD) for IPv6", RFC 2710, DOI 10.17487/RFC2710, October 1999</w:t>
      </w:r>
      <w:r w:rsidRPr="0012056A">
        <w:rPr>
          <w:rFonts w:cs="Arial"/>
        </w:rPr>
        <w:t>.</w:t>
      </w:r>
    </w:p>
    <w:p w14:paraId="12F17930" w14:textId="363753CF" w:rsidR="003B6929" w:rsidRPr="0012056A" w:rsidRDefault="003B6929" w:rsidP="003B6929">
      <w:pPr>
        <w:autoSpaceDE w:val="0"/>
        <w:autoSpaceDN w:val="0"/>
        <w:adjustRightInd w:val="0"/>
        <w:spacing w:after="120"/>
        <w:rPr>
          <w:rFonts w:cs="Arial"/>
        </w:rPr>
      </w:pPr>
      <w:r w:rsidRPr="0012056A">
        <w:t>[RFC2711] Partridge, C. and A. Jackson, "IPv6 Router Alert Option", RFC 2711, DOI 10.17487/RFC2711, October 1999</w:t>
      </w:r>
      <w:r w:rsidRPr="0012056A">
        <w:rPr>
          <w:rFonts w:cs="Arial"/>
        </w:rPr>
        <w:t>.</w:t>
      </w:r>
    </w:p>
    <w:p w14:paraId="54C2E96C" w14:textId="0396EE37" w:rsidR="003B6929" w:rsidRPr="0012056A" w:rsidRDefault="003B6929" w:rsidP="003B6929">
      <w:pPr>
        <w:autoSpaceDE w:val="0"/>
        <w:autoSpaceDN w:val="0"/>
        <w:adjustRightInd w:val="0"/>
        <w:spacing w:after="120"/>
        <w:rPr>
          <w:rFonts w:cs="Arial"/>
        </w:rPr>
      </w:pPr>
      <w:r w:rsidRPr="0012056A">
        <w:t>[RFC2863] McCloghrie, K. and F. Kastenholz, "The Interfaces Group MIB", RFC 2863, DOI 10.17487/RFC2863, June 2000</w:t>
      </w:r>
      <w:r w:rsidRPr="0012056A">
        <w:rPr>
          <w:rFonts w:cs="Arial"/>
        </w:rPr>
        <w:t>.</w:t>
      </w:r>
    </w:p>
    <w:p w14:paraId="5481BCE9" w14:textId="503D686E" w:rsidR="003B6929" w:rsidRPr="0012056A" w:rsidRDefault="003B6929" w:rsidP="003B6929">
      <w:pPr>
        <w:autoSpaceDE w:val="0"/>
        <w:autoSpaceDN w:val="0"/>
        <w:adjustRightInd w:val="0"/>
        <w:spacing w:after="120"/>
        <w:rPr>
          <w:rFonts w:cs="Arial"/>
        </w:rPr>
      </w:pPr>
      <w:r w:rsidRPr="0012056A">
        <w:t>[RFC3168] Ramakrishnan, K., Floyd, S., and D. Black, "The Addition of Explicit Congestion Notification (ECN) to IP", RFC 3168, DOI 10.17487/RFC3168, September 2001</w:t>
      </w:r>
      <w:r w:rsidRPr="0012056A">
        <w:rPr>
          <w:rFonts w:cs="Arial"/>
        </w:rPr>
        <w:t>.</w:t>
      </w:r>
    </w:p>
    <w:p w14:paraId="103906F9" w14:textId="5EDC237E" w:rsidR="003B6929" w:rsidRPr="0012056A" w:rsidRDefault="003B6929" w:rsidP="003B6929">
      <w:pPr>
        <w:autoSpaceDE w:val="0"/>
        <w:autoSpaceDN w:val="0"/>
        <w:adjustRightInd w:val="0"/>
        <w:spacing w:after="120"/>
        <w:rPr>
          <w:rFonts w:cs="Arial"/>
        </w:rPr>
      </w:pPr>
      <w:r w:rsidRPr="0012056A">
        <w:t>[RFC3315] Droms, R., Ed., Bound, J., Volz, B., Lemon, T., Perkins, C., and M. Carney, "Dynamic Host Configuration Protocol for IPv6 (DHCPv6)", RFC 3315, DOI 10.17487/RFC3315, July 2003</w:t>
      </w:r>
      <w:r w:rsidRPr="0012056A">
        <w:rPr>
          <w:rFonts w:cs="Arial"/>
        </w:rPr>
        <w:t>.</w:t>
      </w:r>
    </w:p>
    <w:p w14:paraId="76CD2724" w14:textId="4C82BB85" w:rsidR="003B6929" w:rsidRPr="0012056A" w:rsidRDefault="003B6929" w:rsidP="003B6929">
      <w:pPr>
        <w:autoSpaceDE w:val="0"/>
        <w:autoSpaceDN w:val="0"/>
        <w:adjustRightInd w:val="0"/>
        <w:spacing w:after="120"/>
        <w:rPr>
          <w:rFonts w:cs="Arial"/>
        </w:rPr>
      </w:pPr>
      <w:r w:rsidRPr="0012056A">
        <w:t>[RFC3411] Harrington, D., Presuhn, R., and B. Wijnen, "An Architecture for Describing Simple Network Management Protocol (SNMP) Management Frameworks", STD 62, RFC 3411, DOI 10.17487/RFC3411, December 2002</w:t>
      </w:r>
      <w:r w:rsidRPr="0012056A">
        <w:rPr>
          <w:rFonts w:cs="Arial"/>
        </w:rPr>
        <w:t>.</w:t>
      </w:r>
    </w:p>
    <w:p w14:paraId="3763821F" w14:textId="4E60C804" w:rsidR="003B6929" w:rsidRPr="0012056A" w:rsidRDefault="003B6929" w:rsidP="003B6929">
      <w:pPr>
        <w:autoSpaceDE w:val="0"/>
        <w:autoSpaceDN w:val="0"/>
        <w:adjustRightInd w:val="0"/>
        <w:spacing w:after="120"/>
        <w:rPr>
          <w:rFonts w:cs="Arial"/>
        </w:rPr>
      </w:pPr>
      <w:r w:rsidRPr="0012056A">
        <w:t>[RFC3596] Thomson, S., Huitema, C., Ksinant, V., and M. Souissi, "DNS Extensions to Support IP Version 6", STD 88, RFC 3596, DOI 10.17487/RFC3596, October 2003</w:t>
      </w:r>
      <w:r w:rsidRPr="0012056A">
        <w:rPr>
          <w:rFonts w:cs="Arial"/>
        </w:rPr>
        <w:t>.</w:t>
      </w:r>
    </w:p>
    <w:p w14:paraId="7F83A46B" w14:textId="71E60E1A" w:rsidR="003B6929" w:rsidRPr="0012056A" w:rsidRDefault="003B6929" w:rsidP="003B6929">
      <w:pPr>
        <w:autoSpaceDE w:val="0"/>
        <w:autoSpaceDN w:val="0"/>
        <w:adjustRightInd w:val="0"/>
        <w:spacing w:after="120"/>
        <w:rPr>
          <w:rFonts w:cs="Arial"/>
        </w:rPr>
      </w:pPr>
      <w:r w:rsidRPr="0012056A">
        <w:t>[RFC3736] Droms, R., "Stateless Dynamic Host Configuration Protocol (DHCP) Service for IPv6", RFC 3736, DOI 10.17487/RFC3736, April 2004</w:t>
      </w:r>
      <w:r w:rsidRPr="0012056A">
        <w:rPr>
          <w:rFonts w:cs="Arial"/>
        </w:rPr>
        <w:t>.</w:t>
      </w:r>
    </w:p>
    <w:p w14:paraId="78478FCF" w14:textId="21B7F4AE" w:rsidR="003B6929" w:rsidRPr="0012056A" w:rsidRDefault="003B6929" w:rsidP="003B6929">
      <w:pPr>
        <w:autoSpaceDE w:val="0"/>
        <w:autoSpaceDN w:val="0"/>
        <w:adjustRightInd w:val="0"/>
        <w:spacing w:after="120"/>
        <w:rPr>
          <w:rFonts w:cs="Arial"/>
        </w:rPr>
      </w:pPr>
      <w:r w:rsidRPr="0012056A">
        <w:t>[RFC3810] Vida, R., Ed. and L. Costa, Ed., "Multicast Listener Discovery Version 2 (MLDv2) for IPv6", RFC 3810, DOI 10.17487/RFC3810, June 2004</w:t>
      </w:r>
      <w:r w:rsidRPr="0012056A">
        <w:rPr>
          <w:rFonts w:cs="Arial"/>
        </w:rPr>
        <w:t>.</w:t>
      </w:r>
    </w:p>
    <w:p w14:paraId="6C64EA9D" w14:textId="29328D28" w:rsidR="003B6929" w:rsidRPr="0012056A" w:rsidRDefault="003B6929" w:rsidP="003B6929">
      <w:pPr>
        <w:autoSpaceDE w:val="0"/>
        <w:autoSpaceDN w:val="0"/>
        <w:adjustRightInd w:val="0"/>
        <w:spacing w:after="120"/>
        <w:rPr>
          <w:rFonts w:cs="Arial"/>
        </w:rPr>
      </w:pPr>
      <w:r w:rsidRPr="0012056A">
        <w:t xml:space="preserve">[RFC4033] Arends, R., Austein, R., Larson, M., Massey, D., and S. Rose, "DNS Security </w:t>
      </w:r>
      <w:r w:rsidRPr="0012056A">
        <w:lastRenderedPageBreak/>
        <w:t>Introduction and Requirements", RFC 4033, DOI 10.17487/RFC4033, March 2005</w:t>
      </w:r>
      <w:r w:rsidRPr="0012056A">
        <w:rPr>
          <w:rFonts w:cs="Arial"/>
        </w:rPr>
        <w:t>.</w:t>
      </w:r>
    </w:p>
    <w:p w14:paraId="768970F5" w14:textId="135DF81F" w:rsidR="003B6929" w:rsidRPr="0012056A" w:rsidRDefault="003B6929" w:rsidP="003B6929">
      <w:pPr>
        <w:autoSpaceDE w:val="0"/>
        <w:autoSpaceDN w:val="0"/>
        <w:adjustRightInd w:val="0"/>
        <w:spacing w:after="120"/>
        <w:rPr>
          <w:rFonts w:cs="Arial"/>
        </w:rPr>
      </w:pPr>
      <w:r w:rsidRPr="0012056A">
        <w:t>[RFC4034] Arends, R., Austein, R., Larson, M., Massey, D., and S. Rose, "Resource Records for the DNS Security Extensions", RFC 4034, DOI 10.17487/RFC4034, March 2005</w:t>
      </w:r>
      <w:r w:rsidRPr="0012056A">
        <w:rPr>
          <w:rFonts w:cs="Arial"/>
        </w:rPr>
        <w:t>.</w:t>
      </w:r>
    </w:p>
    <w:p w14:paraId="11BF64D0" w14:textId="170486C5" w:rsidR="003B6929" w:rsidRPr="0012056A" w:rsidRDefault="003B6929" w:rsidP="003B6929">
      <w:pPr>
        <w:autoSpaceDE w:val="0"/>
        <w:autoSpaceDN w:val="0"/>
        <w:adjustRightInd w:val="0"/>
        <w:spacing w:after="120"/>
        <w:rPr>
          <w:rFonts w:cs="Arial"/>
        </w:rPr>
      </w:pPr>
      <w:r w:rsidRPr="0012056A">
        <w:t>[RFC4035] Arends, R., Austein, R., Larson, M., Massey, D., and S. Rose, "Protocol Modifications for the DNS Security Extensions", RFC 4035, DOI 10.17487/RFC4035, March 2005</w:t>
      </w:r>
      <w:r w:rsidRPr="0012056A">
        <w:rPr>
          <w:rFonts w:cs="Arial"/>
        </w:rPr>
        <w:t>.</w:t>
      </w:r>
    </w:p>
    <w:p w14:paraId="768B3223" w14:textId="23B2EE50" w:rsidR="003B6929" w:rsidRPr="0012056A" w:rsidRDefault="003B6929" w:rsidP="003B6929">
      <w:pPr>
        <w:autoSpaceDE w:val="0"/>
        <w:autoSpaceDN w:val="0"/>
        <w:adjustRightInd w:val="0"/>
        <w:spacing w:after="120"/>
        <w:rPr>
          <w:rFonts w:cs="Arial"/>
        </w:rPr>
      </w:pPr>
      <w:r w:rsidRPr="0012056A">
        <w:t>[RFC4213] Nordmark, E. and R. Gilligan, "Basic Transition Mechanisms for IPv6 Hosts and Routers", RFC 4213, DOI 10.17487/RFC4213, October 2005</w:t>
      </w:r>
      <w:r w:rsidRPr="0012056A">
        <w:rPr>
          <w:rFonts w:cs="Arial"/>
        </w:rPr>
        <w:t>.</w:t>
      </w:r>
    </w:p>
    <w:p w14:paraId="550F59DB" w14:textId="0CEBE5CD" w:rsidR="003B6929" w:rsidRPr="0012056A" w:rsidRDefault="003B6929" w:rsidP="003B6929">
      <w:pPr>
        <w:autoSpaceDE w:val="0"/>
        <w:autoSpaceDN w:val="0"/>
        <w:adjustRightInd w:val="0"/>
        <w:spacing w:after="120"/>
        <w:rPr>
          <w:rFonts w:cs="Arial"/>
        </w:rPr>
      </w:pPr>
      <w:r w:rsidRPr="0012056A">
        <w:t>[RFC4291] Hinden, R. and S. Deering, "IP Version 6 Addressing Architecture", RFC 4291, DOI 10.17487/RFC4291, February 2006</w:t>
      </w:r>
      <w:r w:rsidRPr="0012056A">
        <w:rPr>
          <w:rFonts w:cs="Arial"/>
        </w:rPr>
        <w:t>.</w:t>
      </w:r>
    </w:p>
    <w:p w14:paraId="48F70B30" w14:textId="50DBB141" w:rsidR="003B6929" w:rsidRPr="0012056A" w:rsidRDefault="003B6929" w:rsidP="003B6929">
      <w:pPr>
        <w:autoSpaceDE w:val="0"/>
        <w:autoSpaceDN w:val="0"/>
        <w:adjustRightInd w:val="0"/>
        <w:spacing w:after="120"/>
        <w:rPr>
          <w:rFonts w:cs="Arial"/>
        </w:rPr>
      </w:pPr>
      <w:r w:rsidRPr="0012056A">
        <w:t>[RFC4292] Haberman, B., "IP Forwarding Table MIB", RFC 4292, DOI 10.17487/RFC4292, April 2006</w:t>
      </w:r>
      <w:r w:rsidRPr="0012056A">
        <w:rPr>
          <w:rFonts w:cs="Arial"/>
        </w:rPr>
        <w:t>.</w:t>
      </w:r>
    </w:p>
    <w:p w14:paraId="4875081A" w14:textId="172BE4E8" w:rsidR="003B6929" w:rsidRPr="0012056A" w:rsidRDefault="003B6929" w:rsidP="003B6929">
      <w:pPr>
        <w:autoSpaceDE w:val="0"/>
        <w:autoSpaceDN w:val="0"/>
        <w:adjustRightInd w:val="0"/>
        <w:spacing w:after="120"/>
        <w:rPr>
          <w:rFonts w:cs="Arial"/>
        </w:rPr>
      </w:pPr>
      <w:r w:rsidRPr="0012056A">
        <w:t>[RFC4293] Routhier, S., Ed., "Management Information Base for the Internet Protocol (IP)", RFC 4293, DOI 10.17487/RFC4293, April 2006</w:t>
      </w:r>
      <w:r w:rsidRPr="0012056A">
        <w:rPr>
          <w:rFonts w:cs="Arial"/>
        </w:rPr>
        <w:t>.</w:t>
      </w:r>
    </w:p>
    <w:p w14:paraId="4CC4BB37" w14:textId="627B18FB" w:rsidR="003B6929" w:rsidRPr="0012056A" w:rsidRDefault="003B6929" w:rsidP="003B6929">
      <w:pPr>
        <w:autoSpaceDE w:val="0"/>
        <w:autoSpaceDN w:val="0"/>
        <w:adjustRightInd w:val="0"/>
        <w:spacing w:after="120"/>
        <w:rPr>
          <w:rFonts w:cs="Arial"/>
        </w:rPr>
      </w:pPr>
      <w:r w:rsidRPr="0012056A">
        <w:t>[RFC4301] Kent, S. and K. Seo, "Security Architecture for the Internet Protocol", RFC 4301, DOI 10.17487/RFC4301, December 2005</w:t>
      </w:r>
      <w:r w:rsidRPr="0012056A">
        <w:rPr>
          <w:rFonts w:cs="Arial"/>
        </w:rPr>
        <w:t>.</w:t>
      </w:r>
    </w:p>
    <w:p w14:paraId="324F0ACB" w14:textId="3B270B4C" w:rsidR="003B6929" w:rsidRPr="0012056A" w:rsidRDefault="003B6929" w:rsidP="003B6929">
      <w:pPr>
        <w:autoSpaceDE w:val="0"/>
        <w:autoSpaceDN w:val="0"/>
        <w:adjustRightInd w:val="0"/>
        <w:spacing w:after="120"/>
        <w:rPr>
          <w:rFonts w:cs="Arial"/>
        </w:rPr>
      </w:pPr>
      <w:r w:rsidRPr="0012056A">
        <w:t>[RFC4303] Kent, S., "IP Encapsulating Security Payload (ESP)", RFC 4303, DOI 10.17487/RFC4303, December 2005</w:t>
      </w:r>
      <w:r w:rsidRPr="0012056A">
        <w:rPr>
          <w:rFonts w:cs="Arial"/>
        </w:rPr>
        <w:t>.</w:t>
      </w:r>
    </w:p>
    <w:p w14:paraId="1D5DD11C" w14:textId="63E93315" w:rsidR="003B6929" w:rsidRPr="0012056A" w:rsidRDefault="003B6929" w:rsidP="003B6929">
      <w:pPr>
        <w:autoSpaceDE w:val="0"/>
        <w:autoSpaceDN w:val="0"/>
        <w:adjustRightInd w:val="0"/>
        <w:spacing w:after="120"/>
        <w:rPr>
          <w:rFonts w:cs="Arial"/>
        </w:rPr>
      </w:pPr>
      <w:r w:rsidRPr="0012056A">
        <w:t>[RFC4311] Hinden, R. and D. Thaler, "IPv6 Host-to-Router Load Sharing", RFC 4311, DOI 10.17487/RFC4311, November 2005</w:t>
      </w:r>
      <w:r w:rsidRPr="0012056A">
        <w:rPr>
          <w:rFonts w:cs="Arial"/>
        </w:rPr>
        <w:t>.</w:t>
      </w:r>
    </w:p>
    <w:p w14:paraId="332BDDF7" w14:textId="0459899E" w:rsidR="003B6929" w:rsidRPr="0012056A" w:rsidRDefault="003B6929" w:rsidP="003B6929">
      <w:pPr>
        <w:autoSpaceDE w:val="0"/>
        <w:autoSpaceDN w:val="0"/>
        <w:adjustRightInd w:val="0"/>
        <w:spacing w:after="120"/>
        <w:rPr>
          <w:rFonts w:cs="Arial"/>
        </w:rPr>
      </w:pPr>
      <w:r w:rsidRPr="0012056A">
        <w:t>[RFC4443] Conta, A., Deering, S., and M. Gupta, Ed., "Internet Control Message Protocol (ICMPv6) for the Internet Protocol Version 6 (IPv6) Specification", STD 89, RFC 4443, DOI 10.17487/RFC4443, March 2006</w:t>
      </w:r>
      <w:r w:rsidRPr="0012056A">
        <w:rPr>
          <w:rFonts w:cs="Arial"/>
        </w:rPr>
        <w:t>).</w:t>
      </w:r>
    </w:p>
    <w:p w14:paraId="34EF0873" w14:textId="7A0135D5" w:rsidR="003B6929" w:rsidRPr="0012056A" w:rsidRDefault="003B6929" w:rsidP="003B6929">
      <w:pPr>
        <w:autoSpaceDE w:val="0"/>
        <w:autoSpaceDN w:val="0"/>
        <w:adjustRightInd w:val="0"/>
        <w:spacing w:after="120"/>
        <w:rPr>
          <w:rFonts w:cs="Arial"/>
        </w:rPr>
      </w:pPr>
      <w:r w:rsidRPr="0012056A">
        <w:t>[RFC4607] Holbrook, H. and B. Cain, "Source-Specific Multicast for IP", RFC 4607, DOI 10.17487/RFC4607, August 2006</w:t>
      </w:r>
      <w:r w:rsidRPr="0012056A">
        <w:rPr>
          <w:rFonts w:cs="Arial"/>
        </w:rPr>
        <w:t>.</w:t>
      </w:r>
    </w:p>
    <w:p w14:paraId="5123F4B3" w14:textId="1B7B1881" w:rsidR="003B6929" w:rsidRPr="0012056A" w:rsidRDefault="003B6929" w:rsidP="003B6929">
      <w:pPr>
        <w:autoSpaceDE w:val="0"/>
        <w:autoSpaceDN w:val="0"/>
        <w:adjustRightInd w:val="0"/>
        <w:spacing w:after="120"/>
        <w:rPr>
          <w:rFonts w:cs="Arial"/>
        </w:rPr>
      </w:pPr>
      <w:r w:rsidRPr="0012056A">
        <w:t>[RFC4632] Fuller, V. and T. Li, "Classless Inter-domain Routing (CIDR): The Internet Address Assignment and Aggregation Plan", BCP 122, RFC 4632, DOI 10.17487/RFC4632, August 2006</w:t>
      </w:r>
      <w:r w:rsidRPr="0012056A">
        <w:rPr>
          <w:rFonts w:cs="Arial"/>
        </w:rPr>
        <w:t>.</w:t>
      </w:r>
    </w:p>
    <w:p w14:paraId="6B6F5775" w14:textId="5C67C489" w:rsidR="003B6929" w:rsidRPr="0012056A" w:rsidRDefault="003B6929" w:rsidP="003B6929">
      <w:pPr>
        <w:autoSpaceDE w:val="0"/>
        <w:autoSpaceDN w:val="0"/>
        <w:adjustRightInd w:val="0"/>
        <w:spacing w:after="120"/>
        <w:rPr>
          <w:rFonts w:cs="Arial"/>
        </w:rPr>
      </w:pPr>
      <w:r w:rsidRPr="0012056A">
        <w:t>[RFC4861] Narten, T., Nordmark, E., Simpson, W., and H. Soliman, "Neighbor Discovery for IP version 6 (IPv6)", RFC 4861, DOI 10.17487/RFC4861, September 2007</w:t>
      </w:r>
      <w:r w:rsidRPr="0012056A">
        <w:rPr>
          <w:rFonts w:cs="Arial"/>
        </w:rPr>
        <w:t>.</w:t>
      </w:r>
    </w:p>
    <w:p w14:paraId="297B1AF1" w14:textId="13EB940A" w:rsidR="003B6929" w:rsidRPr="0012056A" w:rsidRDefault="003B6929" w:rsidP="003B6929">
      <w:pPr>
        <w:autoSpaceDE w:val="0"/>
        <w:autoSpaceDN w:val="0"/>
        <w:adjustRightInd w:val="0"/>
        <w:spacing w:after="120"/>
        <w:rPr>
          <w:rFonts w:cs="Arial"/>
        </w:rPr>
      </w:pPr>
      <w:r w:rsidRPr="0012056A">
        <w:t>[RFC4862] Thomson, S., Narten, T., and T. Jinmei, "IPv6 Stateless Address Autoconfiguration", RFC 4862, DOI 10.17487/RFC4862, September 2007</w:t>
      </w:r>
      <w:r w:rsidRPr="0012056A">
        <w:rPr>
          <w:rFonts w:cs="Arial"/>
        </w:rPr>
        <w:t>.</w:t>
      </w:r>
    </w:p>
    <w:p w14:paraId="72C557B4" w14:textId="4F9AF60F" w:rsidR="003B6929" w:rsidRPr="0012056A" w:rsidRDefault="003B6929" w:rsidP="003B6929">
      <w:pPr>
        <w:autoSpaceDE w:val="0"/>
        <w:autoSpaceDN w:val="0"/>
        <w:adjustRightInd w:val="0"/>
        <w:spacing w:after="120"/>
        <w:rPr>
          <w:rFonts w:cs="Arial"/>
        </w:rPr>
      </w:pPr>
      <w:r w:rsidRPr="0012056A">
        <w:t>[RFC4941] Narten, T., Draves, R., and S. Krishnan, "Privacy Extensions for Stateless Address Autoconfiguration in IPv6", RFC 4941, DOI 10.17487/RFC4941, September 2007</w:t>
      </w:r>
      <w:r w:rsidRPr="0012056A">
        <w:rPr>
          <w:rFonts w:cs="Arial"/>
        </w:rPr>
        <w:t>.</w:t>
      </w:r>
    </w:p>
    <w:p w14:paraId="17C29186" w14:textId="06DE80A8" w:rsidR="003B6929" w:rsidRPr="0012056A" w:rsidRDefault="003B6929" w:rsidP="003B6929">
      <w:pPr>
        <w:autoSpaceDE w:val="0"/>
        <w:autoSpaceDN w:val="0"/>
        <w:adjustRightInd w:val="0"/>
        <w:spacing w:after="120"/>
        <w:rPr>
          <w:rFonts w:cs="Arial"/>
        </w:rPr>
      </w:pPr>
      <w:r w:rsidRPr="0012056A">
        <w:t>[RFC5095] Abley, J., Savola, P., and G. Neville-Neil, "Deprecation of Type 0 Routing Headers in IPv6", RFC 5095, DOI 10.17487/RFC5095, December 2007</w:t>
      </w:r>
      <w:r w:rsidRPr="0012056A">
        <w:rPr>
          <w:rFonts w:cs="Arial"/>
        </w:rPr>
        <w:t>.</w:t>
      </w:r>
    </w:p>
    <w:p w14:paraId="1E558258" w14:textId="20FA7364" w:rsidR="003B6929" w:rsidRPr="0012056A" w:rsidRDefault="003B6929" w:rsidP="003B6929">
      <w:pPr>
        <w:autoSpaceDE w:val="0"/>
        <w:autoSpaceDN w:val="0"/>
        <w:adjustRightInd w:val="0"/>
        <w:spacing w:after="120"/>
        <w:rPr>
          <w:rFonts w:cs="Arial"/>
        </w:rPr>
      </w:pPr>
      <w:r w:rsidRPr="0012056A">
        <w:t>[RFC5453] Krishnan, S., "Reserved IPv6 Interface Identifiers", RFC 5453, DOI 10.17487/RFC5453, February 2009</w:t>
      </w:r>
      <w:r w:rsidRPr="0012056A">
        <w:rPr>
          <w:rFonts w:cs="Arial"/>
        </w:rPr>
        <w:t>.</w:t>
      </w:r>
    </w:p>
    <w:p w14:paraId="51763A71" w14:textId="43298C4F" w:rsidR="003B6929" w:rsidRPr="0012056A" w:rsidRDefault="003B6929" w:rsidP="003B6929">
      <w:pPr>
        <w:autoSpaceDE w:val="0"/>
        <w:autoSpaceDN w:val="0"/>
        <w:adjustRightInd w:val="0"/>
        <w:spacing w:after="120"/>
        <w:rPr>
          <w:rFonts w:cs="Arial"/>
        </w:rPr>
      </w:pPr>
      <w:r w:rsidRPr="0012056A">
        <w:t>[RFC5722] Krishnan, S., "Handling of Overlapping IPv6 Fragments", RFC 5722, DOI 10.17487/RFC5722, December 2009</w:t>
      </w:r>
      <w:r w:rsidRPr="0012056A">
        <w:rPr>
          <w:rFonts w:cs="Arial"/>
        </w:rPr>
        <w:t>.</w:t>
      </w:r>
    </w:p>
    <w:p w14:paraId="3FACDE0A" w14:textId="2BF88965" w:rsidR="003B6929" w:rsidRPr="0012056A" w:rsidRDefault="003B6929" w:rsidP="003B6929">
      <w:pPr>
        <w:autoSpaceDE w:val="0"/>
        <w:autoSpaceDN w:val="0"/>
        <w:adjustRightInd w:val="0"/>
        <w:spacing w:after="120"/>
        <w:rPr>
          <w:rFonts w:cs="Arial"/>
        </w:rPr>
      </w:pPr>
      <w:r w:rsidRPr="0012056A">
        <w:t xml:space="preserve">[RFC5790] Liu, H., Cao, W., and H. Asaeda, "Lightweight Internet Group Management Protocol Version 3 (IGMPv3) and Multicast Listener Discovery Version 2 (MLDv2) Protocols", </w:t>
      </w:r>
      <w:r w:rsidRPr="0012056A">
        <w:lastRenderedPageBreak/>
        <w:t>RFC 5790, DOI 10.17487/RFC5790, February 2010</w:t>
      </w:r>
      <w:r w:rsidRPr="0012056A">
        <w:rPr>
          <w:rFonts w:cs="Arial"/>
        </w:rPr>
        <w:t>.</w:t>
      </w:r>
    </w:p>
    <w:p w14:paraId="68881DA3" w14:textId="77777777" w:rsidR="00997F6F" w:rsidRPr="0012056A" w:rsidRDefault="003B6929" w:rsidP="003B6929">
      <w:pPr>
        <w:autoSpaceDE w:val="0"/>
        <w:autoSpaceDN w:val="0"/>
        <w:adjustRightInd w:val="0"/>
        <w:spacing w:after="120"/>
        <w:rPr>
          <w:rFonts w:cs="Arial"/>
        </w:rPr>
      </w:pPr>
      <w:r w:rsidRPr="0012056A">
        <w:t>[RFC5942] Singh, H., Beebee, W., and E. Nordmark, "IPv6 Subnet Model: The Relationship between Links and Subnet Prefixes", RFC 5942, DOI 10.17487/RFC5942, July 2010</w:t>
      </w:r>
      <w:r w:rsidRPr="0012056A">
        <w:rPr>
          <w:rFonts w:cs="Arial"/>
        </w:rPr>
        <w:t>.</w:t>
      </w:r>
    </w:p>
    <w:p w14:paraId="4DD01D4C" w14:textId="48E5F2D2" w:rsidR="003B6929" w:rsidRPr="0012056A" w:rsidRDefault="003B6929" w:rsidP="003B6929">
      <w:pPr>
        <w:autoSpaceDE w:val="0"/>
        <w:autoSpaceDN w:val="0"/>
        <w:adjustRightInd w:val="0"/>
        <w:spacing w:after="120"/>
        <w:rPr>
          <w:rFonts w:cs="Arial"/>
        </w:rPr>
      </w:pPr>
      <w:r w:rsidRPr="0012056A">
        <w:t>[RFC5952] Kawamura, S. and M. Kawashima, "A Recommendation for IPv6 Address Text Representation", RFC 5952, DOI 10.17487/RFC5952, August 2010</w:t>
      </w:r>
      <w:r w:rsidRPr="0012056A">
        <w:rPr>
          <w:rFonts w:cs="Arial"/>
        </w:rPr>
        <w:t>.</w:t>
      </w:r>
    </w:p>
    <w:p w14:paraId="4400CA92" w14:textId="38A13EC0" w:rsidR="003B6929" w:rsidRPr="0012056A" w:rsidRDefault="003B6929" w:rsidP="003B6929">
      <w:pPr>
        <w:autoSpaceDE w:val="0"/>
        <w:autoSpaceDN w:val="0"/>
        <w:adjustRightInd w:val="0"/>
        <w:spacing w:after="120"/>
        <w:rPr>
          <w:rFonts w:cs="Arial"/>
        </w:rPr>
      </w:pPr>
      <w:r w:rsidRPr="0012056A">
        <w:t>[RFC6241] Enns, R., Ed., Bjorklund, M., Ed., Schoenwaelder, J., Ed., and A. Bierman, Ed., "Network Configuration Protocol (NETCONF)", RFC 6241, DOI 10.17487/RFC6241, June 2011</w:t>
      </w:r>
      <w:r w:rsidRPr="0012056A">
        <w:rPr>
          <w:rFonts w:cs="Arial"/>
        </w:rPr>
        <w:t>.</w:t>
      </w:r>
    </w:p>
    <w:p w14:paraId="6D681455" w14:textId="1CF12B23" w:rsidR="003B6929" w:rsidRPr="0012056A" w:rsidRDefault="003B6929" w:rsidP="003B6929">
      <w:pPr>
        <w:autoSpaceDE w:val="0"/>
        <w:autoSpaceDN w:val="0"/>
        <w:adjustRightInd w:val="0"/>
        <w:spacing w:after="120"/>
        <w:rPr>
          <w:rFonts w:cs="Arial"/>
        </w:rPr>
      </w:pPr>
      <w:r w:rsidRPr="0012056A">
        <w:t>[RFC6437] Amante, S., Carpenter, B., Jiang, S., and J. Rajahalme, "IPv6 Flow Label Specification", RFC 6437, DOI 10.17487/RFC6437, November 2011</w:t>
      </w:r>
      <w:r w:rsidRPr="0012056A">
        <w:rPr>
          <w:rFonts w:cs="Arial"/>
        </w:rPr>
        <w:t>).</w:t>
      </w:r>
    </w:p>
    <w:p w14:paraId="4CE10427" w14:textId="6B1099F4" w:rsidR="003B6929" w:rsidRPr="0012056A" w:rsidRDefault="003B6929" w:rsidP="003B6929">
      <w:pPr>
        <w:autoSpaceDE w:val="0"/>
        <w:autoSpaceDN w:val="0"/>
        <w:adjustRightInd w:val="0"/>
        <w:spacing w:after="120"/>
        <w:rPr>
          <w:rFonts w:cs="Arial"/>
        </w:rPr>
      </w:pPr>
      <w:r w:rsidRPr="0012056A">
        <w:t>[RFC6564] Krishnan, S., Woodyatt, J., Kline, E., Hoagland, J., and M. Bhatia, "A Uniform Format for IPv6 Extension Headers", RFC 6564, DOI 10.17487/RFC6564, April 2012</w:t>
      </w:r>
      <w:r w:rsidRPr="0012056A">
        <w:rPr>
          <w:rFonts w:cs="Arial"/>
        </w:rPr>
        <w:t>.</w:t>
      </w:r>
    </w:p>
    <w:p w14:paraId="6F692EFF" w14:textId="76EF2757" w:rsidR="003B6929" w:rsidRPr="0012056A" w:rsidRDefault="003B6929" w:rsidP="003B6929">
      <w:pPr>
        <w:autoSpaceDE w:val="0"/>
        <w:autoSpaceDN w:val="0"/>
        <w:adjustRightInd w:val="0"/>
        <w:spacing w:after="120"/>
        <w:rPr>
          <w:rFonts w:cs="Arial"/>
        </w:rPr>
      </w:pPr>
      <w:r w:rsidRPr="0012056A">
        <w:t>[RFC6724] Thaler, D., Ed., Draves, R., Matsumoto, A., and T. Chown, "Default Address Selection for Internet Protocol Version 6 (IPv6)", RFC 6724, DOI 10.17487/RFC6724, September 2012</w:t>
      </w:r>
      <w:r w:rsidRPr="0012056A">
        <w:rPr>
          <w:rFonts w:cs="Arial"/>
        </w:rPr>
        <w:t>.</w:t>
      </w:r>
    </w:p>
    <w:p w14:paraId="313CDCE1" w14:textId="4FC51EA1" w:rsidR="003B6929" w:rsidRPr="0012056A" w:rsidRDefault="003B6929" w:rsidP="003B6929">
      <w:pPr>
        <w:autoSpaceDE w:val="0"/>
        <w:autoSpaceDN w:val="0"/>
        <w:adjustRightInd w:val="0"/>
        <w:spacing w:after="120"/>
        <w:rPr>
          <w:rFonts w:cs="Arial"/>
        </w:rPr>
      </w:pPr>
      <w:r w:rsidRPr="0012056A">
        <w:t>[RFC6762] Cheshire, S. and M. Krochmal, "Multicast DNS", RFC 6762, DOI 10.17487/RFC6762, February 2013</w:t>
      </w:r>
      <w:r w:rsidRPr="0012056A">
        <w:rPr>
          <w:rFonts w:cs="Arial"/>
        </w:rPr>
        <w:t>.</w:t>
      </w:r>
    </w:p>
    <w:p w14:paraId="06F2817A" w14:textId="5834E13A" w:rsidR="003B6929" w:rsidRPr="0012056A" w:rsidRDefault="003B6929" w:rsidP="003B6929">
      <w:pPr>
        <w:autoSpaceDE w:val="0"/>
        <w:autoSpaceDN w:val="0"/>
        <w:adjustRightInd w:val="0"/>
        <w:spacing w:after="120"/>
        <w:rPr>
          <w:rFonts w:cs="Arial"/>
        </w:rPr>
      </w:pPr>
      <w:r w:rsidRPr="0012056A">
        <w:t>[RFC6763] Cheshire, S. and M. Krochmal, "DNS-Based Service Discovery", RFC 6763, DOI 10.17487/RFC6763, February 2013</w:t>
      </w:r>
      <w:r w:rsidRPr="0012056A">
        <w:rPr>
          <w:rFonts w:cs="Arial"/>
        </w:rPr>
        <w:t>.</w:t>
      </w:r>
    </w:p>
    <w:p w14:paraId="205DE1B7" w14:textId="7FB146A2" w:rsidR="003B6929" w:rsidRPr="0012056A" w:rsidRDefault="003B6929" w:rsidP="003B6929">
      <w:pPr>
        <w:autoSpaceDE w:val="0"/>
        <w:autoSpaceDN w:val="0"/>
        <w:adjustRightInd w:val="0"/>
        <w:spacing w:after="120"/>
        <w:rPr>
          <w:rFonts w:cs="Arial"/>
        </w:rPr>
      </w:pPr>
      <w:r w:rsidRPr="0012056A">
        <w:t>[RFC6775] Shelby, Z., Ed., Chakrabarti, S., Nordmark, E., and C. Bormann, "Neighbor Discovery Optimization for IPv6 over Low-Power Wireless Personal Area Networks (6LoWPANs)", RFC 6775, DOI 10.17487/RFC6775, November 2012</w:t>
      </w:r>
      <w:r w:rsidRPr="0012056A">
        <w:rPr>
          <w:rFonts w:cs="Arial"/>
        </w:rPr>
        <w:t>.</w:t>
      </w:r>
    </w:p>
    <w:p w14:paraId="4CA8EC64" w14:textId="4EEFA984" w:rsidR="003B6929" w:rsidRPr="0012056A" w:rsidRDefault="003B6929" w:rsidP="003B6929">
      <w:pPr>
        <w:autoSpaceDE w:val="0"/>
        <w:autoSpaceDN w:val="0"/>
        <w:adjustRightInd w:val="0"/>
        <w:spacing w:after="120"/>
        <w:rPr>
          <w:rFonts w:cs="Arial"/>
        </w:rPr>
      </w:pPr>
      <w:r w:rsidRPr="0012056A">
        <w:t>[RFC6891] Damas, J., Graff, M., and P. Vixie, "Extension Mechanisms for DNS (</w:t>
      </w:r>
      <w:proofErr w:type="gramStart"/>
      <w:r w:rsidRPr="0012056A">
        <w:t>EDNS(</w:t>
      </w:r>
      <w:proofErr w:type="gramEnd"/>
      <w:r w:rsidRPr="0012056A">
        <w:t>0))", STD 75, RFC 6891, DOI 10.17487/RFC6891, April 2013</w:t>
      </w:r>
      <w:r w:rsidRPr="0012056A">
        <w:rPr>
          <w:rFonts w:cs="Arial"/>
        </w:rPr>
        <w:t>.</w:t>
      </w:r>
    </w:p>
    <w:p w14:paraId="07819A0A" w14:textId="5B46FFBF" w:rsidR="003B6929" w:rsidRPr="0012056A" w:rsidRDefault="003B6929" w:rsidP="003B6929">
      <w:pPr>
        <w:autoSpaceDE w:val="0"/>
        <w:autoSpaceDN w:val="0"/>
        <w:adjustRightInd w:val="0"/>
        <w:spacing w:after="120"/>
        <w:rPr>
          <w:rFonts w:cs="Arial"/>
        </w:rPr>
      </w:pPr>
      <w:r w:rsidRPr="0012056A">
        <w:t>[RFC6946] Gont, F., "Processing of IPv6 "Atomic" Fragments", RFC 6946, DOI 10.17487/RFC6946, May 2013</w:t>
      </w:r>
      <w:r w:rsidRPr="0012056A">
        <w:rPr>
          <w:rFonts w:cs="Arial"/>
        </w:rPr>
        <w:t>.</w:t>
      </w:r>
    </w:p>
    <w:p w14:paraId="11FF1FB8" w14:textId="4DCE3793" w:rsidR="003B6929" w:rsidRPr="0012056A" w:rsidRDefault="003B6929" w:rsidP="003B6929">
      <w:pPr>
        <w:autoSpaceDE w:val="0"/>
        <w:autoSpaceDN w:val="0"/>
        <w:adjustRightInd w:val="0"/>
        <w:spacing w:after="120"/>
        <w:rPr>
          <w:rFonts w:cs="Arial"/>
        </w:rPr>
      </w:pPr>
      <w:r w:rsidRPr="0012056A">
        <w:t>[RFC7045] Carpenter, B. and S. Jiang, "Transmission and Processing of IPv6 Extension Headers", RFC 7045, DOI 10.17487/RFC7045, December 2013</w:t>
      </w:r>
      <w:r w:rsidRPr="0012056A">
        <w:rPr>
          <w:rFonts w:cs="Arial"/>
        </w:rPr>
        <w:t>.</w:t>
      </w:r>
    </w:p>
    <w:p w14:paraId="03707E29" w14:textId="7B36DF89" w:rsidR="003B6929" w:rsidRPr="0012056A" w:rsidRDefault="003B6929" w:rsidP="003B6929">
      <w:pPr>
        <w:autoSpaceDE w:val="0"/>
        <w:autoSpaceDN w:val="0"/>
        <w:adjustRightInd w:val="0"/>
        <w:spacing w:after="120"/>
        <w:rPr>
          <w:rFonts w:cs="Arial"/>
        </w:rPr>
      </w:pPr>
      <w:r w:rsidRPr="0012056A">
        <w:t>[RFC7048] Nordmark, E. and I. Gashinsky, "Neighbor Unreachability Detection Is Too Impatient", RFC 7048, DOI 10.17487/RFC7048, January 2014</w:t>
      </w:r>
      <w:r w:rsidRPr="0012056A">
        <w:rPr>
          <w:rFonts w:cs="Arial"/>
        </w:rPr>
        <w:t>.</w:t>
      </w:r>
    </w:p>
    <w:p w14:paraId="0DA493BC" w14:textId="032A8282" w:rsidR="003B6929" w:rsidRPr="0012056A" w:rsidRDefault="003B6929" w:rsidP="003B6929">
      <w:pPr>
        <w:autoSpaceDE w:val="0"/>
        <w:autoSpaceDN w:val="0"/>
        <w:adjustRightInd w:val="0"/>
        <w:spacing w:after="120"/>
        <w:rPr>
          <w:rFonts w:cs="Arial"/>
        </w:rPr>
      </w:pPr>
      <w:r w:rsidRPr="0012056A">
        <w:t>[RFC7112] Gont, F., Manral, V., and R. Bonica, "Implications of Oversized IPv6 Header Chains", RFC 7112, DOI 10.17487/RFC7112, January 2014</w:t>
      </w:r>
      <w:r w:rsidRPr="0012056A">
        <w:rPr>
          <w:rFonts w:cs="Arial"/>
        </w:rPr>
        <w:t>.</w:t>
      </w:r>
    </w:p>
    <w:p w14:paraId="7DC4468B" w14:textId="10DD72E5" w:rsidR="003B6929" w:rsidRPr="0012056A" w:rsidRDefault="003B6929" w:rsidP="003B6929">
      <w:pPr>
        <w:autoSpaceDE w:val="0"/>
        <w:autoSpaceDN w:val="0"/>
        <w:adjustRightInd w:val="0"/>
        <w:spacing w:after="120"/>
        <w:rPr>
          <w:rFonts w:cs="Arial"/>
        </w:rPr>
      </w:pPr>
      <w:r w:rsidRPr="0012056A">
        <w:t>[RFC7217] Gont, F., "A Method for Generating Semantically Opaque Interface Identifiers with IPv6 Stateless Address Autoconfiguration (SLAAC)", RFC 7217, DOI 10.17487/RFC7217, April 2014</w:t>
      </w:r>
      <w:r w:rsidRPr="0012056A">
        <w:rPr>
          <w:rFonts w:cs="Arial"/>
        </w:rPr>
        <w:t>.</w:t>
      </w:r>
    </w:p>
    <w:p w14:paraId="6DD34BFD" w14:textId="1A8D817B" w:rsidR="003B6929" w:rsidRPr="0012056A" w:rsidRDefault="003B6929" w:rsidP="003B6929">
      <w:pPr>
        <w:autoSpaceDE w:val="0"/>
        <w:autoSpaceDN w:val="0"/>
        <w:adjustRightInd w:val="0"/>
        <w:spacing w:after="120"/>
        <w:rPr>
          <w:rFonts w:cs="Arial"/>
        </w:rPr>
      </w:pPr>
      <w:r w:rsidRPr="0012056A">
        <w:t>[RFC7296] Kaufman, C., Hoffman, P., Nir, Y., Eronen, P., and T. Kivinen, "Internet Key Exchange Protocol Version 2 (IKEv2)", STD 79, RFC 7296, DOI 10.17487/RFC7296, October 2014</w:t>
      </w:r>
      <w:r w:rsidRPr="0012056A">
        <w:rPr>
          <w:rFonts w:cs="Arial"/>
        </w:rPr>
        <w:t>.</w:t>
      </w:r>
    </w:p>
    <w:p w14:paraId="5E170EBC" w14:textId="41ACFE56" w:rsidR="003B6929" w:rsidRPr="0012056A" w:rsidRDefault="003B6929" w:rsidP="003B6929">
      <w:pPr>
        <w:autoSpaceDE w:val="0"/>
        <w:autoSpaceDN w:val="0"/>
        <w:adjustRightInd w:val="0"/>
        <w:spacing w:after="120"/>
        <w:rPr>
          <w:rFonts w:cs="Arial"/>
        </w:rPr>
      </w:pPr>
      <w:r w:rsidRPr="0012056A">
        <w:t>[RFC7527] Asati, R., Singh, H., Beebee, W., Pignataro, C., Dart, E., and W. George, "Enhanced Duplicate Address Detection", RFC 7527, DOI 10.17487/RFC7527, April 2015</w:t>
      </w:r>
      <w:r w:rsidRPr="0012056A">
        <w:rPr>
          <w:rFonts w:cs="Arial"/>
        </w:rPr>
        <w:t>.</w:t>
      </w:r>
    </w:p>
    <w:p w14:paraId="359D3CCE" w14:textId="24A5FAFE" w:rsidR="003B6929" w:rsidRPr="0012056A" w:rsidRDefault="003B6929" w:rsidP="003B6929">
      <w:pPr>
        <w:autoSpaceDE w:val="0"/>
        <w:autoSpaceDN w:val="0"/>
        <w:adjustRightInd w:val="0"/>
        <w:spacing w:after="120"/>
        <w:rPr>
          <w:rFonts w:cs="Arial"/>
        </w:rPr>
      </w:pPr>
      <w:r w:rsidRPr="0012056A">
        <w:t>[RFC7559] Krishnan, S., Anipko, D., and D. Thaler, "Packet-Loss Resiliency for Router Solicitations", RFC 7559, DOI 10.17487/RFC7559, May 2015</w:t>
      </w:r>
      <w:r w:rsidRPr="0012056A">
        <w:rPr>
          <w:rFonts w:cs="Arial"/>
        </w:rPr>
        <w:t>.</w:t>
      </w:r>
    </w:p>
    <w:p w14:paraId="6C328400" w14:textId="0E9A9C45" w:rsidR="003B6929" w:rsidRPr="0012056A" w:rsidRDefault="003B6929" w:rsidP="003B6929">
      <w:pPr>
        <w:autoSpaceDE w:val="0"/>
        <w:autoSpaceDN w:val="0"/>
        <w:adjustRightInd w:val="0"/>
        <w:spacing w:after="120"/>
        <w:rPr>
          <w:rFonts w:cs="Arial"/>
        </w:rPr>
      </w:pPr>
      <w:r w:rsidRPr="0012056A">
        <w:lastRenderedPageBreak/>
        <w:t>[RFC7608] Boucadair, M., Petrescu, A., and F. Baker, "IPv6 Prefix Length Recommendation for Forwarding", BCP 198, RFC 7608, DOI 10.17487/RFC7608, July 2015</w:t>
      </w:r>
      <w:r w:rsidRPr="0012056A">
        <w:rPr>
          <w:rFonts w:cs="Arial"/>
        </w:rPr>
        <w:t>.</w:t>
      </w:r>
    </w:p>
    <w:p w14:paraId="68FED3AE" w14:textId="5C69CD2B" w:rsidR="003B6929" w:rsidRPr="0012056A" w:rsidRDefault="003B6929" w:rsidP="003B6929">
      <w:pPr>
        <w:autoSpaceDE w:val="0"/>
        <w:autoSpaceDN w:val="0"/>
        <w:adjustRightInd w:val="0"/>
        <w:spacing w:after="120"/>
        <w:rPr>
          <w:rFonts w:cs="Arial"/>
        </w:rPr>
      </w:pPr>
      <w:r w:rsidRPr="0012056A">
        <w:t>[RFC8021] Gont, F., Liu, W., and T. Anderson, "Generation of IPv6 Atomic Fragments Considered Harmful", RFC 8021, DOI 10.17487/RFC8021, January 2017</w:t>
      </w:r>
      <w:r w:rsidRPr="0012056A">
        <w:rPr>
          <w:rFonts w:cs="Arial"/>
        </w:rPr>
        <w:t>.</w:t>
      </w:r>
    </w:p>
    <w:p w14:paraId="130BB8C5" w14:textId="61F0DD1C" w:rsidR="003B6929" w:rsidRPr="0012056A" w:rsidRDefault="003B6929" w:rsidP="003B6929">
      <w:pPr>
        <w:autoSpaceDE w:val="0"/>
        <w:autoSpaceDN w:val="0"/>
        <w:adjustRightInd w:val="0"/>
        <w:spacing w:after="120"/>
        <w:rPr>
          <w:rFonts w:cs="Arial"/>
        </w:rPr>
      </w:pPr>
      <w:r w:rsidRPr="0012056A">
        <w:t>[RFC8028] Baker, F. and B. Carpenter, "First-Hop Router Selection by Hosts in a Multi-Prefix Network", RFC 8028, DOI 10.17487/RFC8028, November 2016</w:t>
      </w:r>
      <w:r w:rsidRPr="0012056A">
        <w:rPr>
          <w:rFonts w:cs="Arial"/>
        </w:rPr>
        <w:t>.</w:t>
      </w:r>
    </w:p>
    <w:p w14:paraId="43BC0906" w14:textId="705F69FD" w:rsidR="003B6929" w:rsidRPr="0012056A" w:rsidRDefault="003B6929" w:rsidP="003B6929">
      <w:pPr>
        <w:autoSpaceDE w:val="0"/>
        <w:autoSpaceDN w:val="0"/>
        <w:adjustRightInd w:val="0"/>
        <w:spacing w:after="120"/>
        <w:rPr>
          <w:rFonts w:cs="Arial"/>
        </w:rPr>
      </w:pPr>
      <w:r w:rsidRPr="0012056A">
        <w:t>[RFC8040] Bierman, A., Bjorklund, M., and K. Watsen, "RESTCONF Protocol", RFC 8040, DOI 10.17487/RFC8040, January 2017</w:t>
      </w:r>
      <w:r w:rsidRPr="0012056A">
        <w:rPr>
          <w:rFonts w:cs="Arial"/>
        </w:rPr>
        <w:t>.</w:t>
      </w:r>
    </w:p>
    <w:p w14:paraId="1FB31282" w14:textId="1772018E" w:rsidR="003B6929" w:rsidRPr="0012056A" w:rsidRDefault="003B6929" w:rsidP="003B6929">
      <w:pPr>
        <w:autoSpaceDE w:val="0"/>
        <w:autoSpaceDN w:val="0"/>
        <w:adjustRightInd w:val="0"/>
        <w:spacing w:after="120"/>
        <w:rPr>
          <w:rFonts w:cs="Arial"/>
        </w:rPr>
      </w:pPr>
      <w:r w:rsidRPr="0012056A">
        <w:t>[RFC8064] Gont, F., Cooper, A., Thaler, D., and W. Liu, "Recommendation on Stable IPv6 Interface Identifiers", RFC 8064, DOI 10.17487/RFC8064, February 2017</w:t>
      </w:r>
      <w:r w:rsidRPr="0012056A">
        <w:rPr>
          <w:rFonts w:cs="Arial"/>
        </w:rPr>
        <w:t>.</w:t>
      </w:r>
    </w:p>
    <w:p w14:paraId="33D9CB36" w14:textId="0BB254C5" w:rsidR="003B6929" w:rsidRPr="0012056A" w:rsidRDefault="003B6929" w:rsidP="003B6929">
      <w:pPr>
        <w:autoSpaceDE w:val="0"/>
        <w:autoSpaceDN w:val="0"/>
        <w:adjustRightInd w:val="0"/>
        <w:spacing w:after="120"/>
        <w:rPr>
          <w:rFonts w:cs="Arial"/>
        </w:rPr>
      </w:pPr>
      <w:r w:rsidRPr="0012056A">
        <w:t>[RFC8106] Jeong, J., Park, S., Beloeil, L., and S. Madanapalli, "IPv6 Router Advertisement Options for DNS Configuration", RFC 8106, DOI 10.17487/RFC8106, March 2017</w:t>
      </w:r>
      <w:r w:rsidRPr="0012056A">
        <w:rPr>
          <w:rFonts w:cs="Arial"/>
        </w:rPr>
        <w:t>.</w:t>
      </w:r>
    </w:p>
    <w:p w14:paraId="4555A31E" w14:textId="536AB52C" w:rsidR="003B6929" w:rsidRPr="0012056A" w:rsidRDefault="003B6929" w:rsidP="003B6929">
      <w:pPr>
        <w:autoSpaceDE w:val="0"/>
        <w:autoSpaceDN w:val="0"/>
        <w:adjustRightInd w:val="0"/>
        <w:spacing w:after="120"/>
        <w:rPr>
          <w:rFonts w:cs="Arial"/>
        </w:rPr>
      </w:pPr>
      <w:r w:rsidRPr="0012056A">
        <w:t>[RFC8174] Leiba, B., "Ambiguity of Uppercase vs Lowercase in RFC 2119 Key Words", BCP 14, RFC 8174, DOI 10.17487/RFC8174, May 2017</w:t>
      </w:r>
      <w:r w:rsidRPr="0012056A">
        <w:rPr>
          <w:rFonts w:cs="Arial"/>
        </w:rPr>
        <w:t>.</w:t>
      </w:r>
    </w:p>
    <w:p w14:paraId="015FA133" w14:textId="3FB54E3F" w:rsidR="003B6929" w:rsidRPr="0012056A" w:rsidRDefault="003B6929" w:rsidP="003B6929">
      <w:pPr>
        <w:autoSpaceDE w:val="0"/>
        <w:autoSpaceDN w:val="0"/>
        <w:adjustRightInd w:val="0"/>
        <w:spacing w:after="120"/>
        <w:rPr>
          <w:rFonts w:cs="Arial"/>
        </w:rPr>
      </w:pPr>
      <w:r w:rsidRPr="0012056A">
        <w:t>[RFC8200] Deering, S. and R. Hinden, "Internet Protocol, Version 6 (IPv6) Specification", STD 86, RFC 8200, DOI 10.17487/RFC8200, July 2017</w:t>
      </w:r>
      <w:r w:rsidRPr="0012056A">
        <w:rPr>
          <w:rFonts w:cs="Arial"/>
        </w:rPr>
        <w:t>.</w:t>
      </w:r>
    </w:p>
    <w:p w14:paraId="4CB7D933" w14:textId="2987AAFE" w:rsidR="003B6929" w:rsidRPr="0012056A" w:rsidRDefault="003B6929" w:rsidP="003B6929">
      <w:pPr>
        <w:autoSpaceDE w:val="0"/>
        <w:autoSpaceDN w:val="0"/>
        <w:adjustRightInd w:val="0"/>
        <w:spacing w:after="120"/>
        <w:rPr>
          <w:rFonts w:cs="Arial"/>
        </w:rPr>
      </w:pPr>
      <w:r w:rsidRPr="0012056A">
        <w:t>[RFC8201] McCann, J., Deering, S., Mogul, J., and R. Hinden, Ed., "Path MTU Discovery for IP version 6", STD 87, RFC 8201, DOI 10.17487/RFC8201, July 2017</w:t>
      </w:r>
      <w:r w:rsidRPr="0012056A">
        <w:rPr>
          <w:rFonts w:cs="Arial"/>
        </w:rPr>
        <w:t>.</w:t>
      </w:r>
    </w:p>
    <w:p w14:paraId="441451CB" w14:textId="54B79F86" w:rsidR="003B6929" w:rsidRPr="0012056A" w:rsidRDefault="003B6929" w:rsidP="003B6929">
      <w:pPr>
        <w:autoSpaceDE w:val="0"/>
        <w:autoSpaceDN w:val="0"/>
        <w:adjustRightInd w:val="0"/>
        <w:spacing w:after="120"/>
        <w:rPr>
          <w:rFonts w:cs="Arial"/>
        </w:rPr>
      </w:pPr>
      <w:r w:rsidRPr="0012056A">
        <w:t>[RFC8221] Wouters, P., Migault, D., Mattsson, J., Nir, Y., and T. Kivinen, "Cryptographic Algorithm Implementation Requirements and Usage Guidance for Encapsulating Security Payload (ESP) and Authentication Header (AH)", RFC 8221, DOI 10.17487/RFC8221, October 2017</w:t>
      </w:r>
      <w:r w:rsidRPr="0012056A">
        <w:rPr>
          <w:rFonts w:cs="Arial"/>
        </w:rPr>
        <w:t>.</w:t>
      </w:r>
    </w:p>
    <w:p w14:paraId="5A92BD00" w14:textId="0982C29E" w:rsidR="003B6929" w:rsidRPr="0012056A" w:rsidRDefault="003B6929" w:rsidP="003B6929">
      <w:pPr>
        <w:autoSpaceDE w:val="0"/>
        <w:autoSpaceDN w:val="0"/>
        <w:adjustRightInd w:val="0"/>
        <w:spacing w:after="120"/>
        <w:rPr>
          <w:rFonts w:cs="Arial"/>
        </w:rPr>
      </w:pPr>
      <w:r w:rsidRPr="0012056A">
        <w:t>[RFC8247] Nir, Y., Kivinen, T., Wouters, P., and D. Migault, "Algorithm Implementation Requirements and Usage Guidance for the Internet Key Exchange Protocol Version 2 (IKEv2)", RFC 8247, DOI 10.17487/RFC8247, September 2017</w:t>
      </w:r>
      <w:r w:rsidRPr="0012056A">
        <w:rPr>
          <w:rFonts w:cs="Arial"/>
        </w:rPr>
        <w:t>.</w:t>
      </w:r>
    </w:p>
    <w:p w14:paraId="4A698430" w14:textId="7870CE0F" w:rsidR="003B6929" w:rsidRPr="0012056A" w:rsidRDefault="003B6929" w:rsidP="003B6929">
      <w:pPr>
        <w:autoSpaceDE w:val="0"/>
        <w:autoSpaceDN w:val="0"/>
        <w:adjustRightInd w:val="0"/>
        <w:spacing w:after="120"/>
        <w:rPr>
          <w:rFonts w:cs="Arial"/>
        </w:rPr>
      </w:pPr>
      <w:r w:rsidRPr="0012056A">
        <w:t>[RFC8343] Bjorklund, M., "A YANG Data Model for Interface Management", RFC 8343, DOI 10.17487/RFC8343, March 2018</w:t>
      </w:r>
      <w:r w:rsidRPr="0012056A">
        <w:rPr>
          <w:rFonts w:cs="Arial"/>
        </w:rPr>
        <w:t>.</w:t>
      </w:r>
    </w:p>
    <w:p w14:paraId="4D010173" w14:textId="1A9E0B2A" w:rsidR="003B6929" w:rsidRPr="0012056A" w:rsidRDefault="003B6929" w:rsidP="003B6929">
      <w:pPr>
        <w:autoSpaceDE w:val="0"/>
        <w:autoSpaceDN w:val="0"/>
        <w:adjustRightInd w:val="0"/>
        <w:spacing w:after="120"/>
        <w:rPr>
          <w:rFonts w:cs="Arial"/>
        </w:rPr>
      </w:pPr>
      <w:r w:rsidRPr="0012056A">
        <w:t>[RFC8344] Bjorklund, M., "A YANG Data Model for IP Management", RFC 8344, DOI 10.17487/RFC8344, March 2018</w:t>
      </w:r>
      <w:r w:rsidRPr="0012056A">
        <w:rPr>
          <w:rFonts w:cs="Arial"/>
        </w:rPr>
        <w:t>.</w:t>
      </w:r>
    </w:p>
    <w:p w14:paraId="5749A8D7" w14:textId="175F5AB8" w:rsidR="00E275A9" w:rsidRPr="00F279DC" w:rsidRDefault="00E275A9" w:rsidP="00253B7F">
      <w:pPr>
        <w:pStyle w:val="Heading1"/>
      </w:pPr>
      <w:bookmarkStart w:id="17" w:name="_Toc118987956"/>
      <w:r>
        <w:t>Giải thích từ ngữ</w:t>
      </w:r>
      <w:bookmarkEnd w:id="17"/>
    </w:p>
    <w:p w14:paraId="3FDF1B98" w14:textId="223F6DEA" w:rsidR="00E275A9" w:rsidRPr="00E95F2F" w:rsidRDefault="006C1959" w:rsidP="00E95F2F">
      <w:pPr>
        <w:rPr>
          <w:b/>
          <w:bCs/>
        </w:rPr>
      </w:pPr>
      <w:r>
        <w:rPr>
          <w:b/>
          <w:bCs/>
        </w:rPr>
        <w:t>3</w:t>
      </w:r>
      <w:r w:rsidR="00E95F2F" w:rsidRPr="00E95F2F">
        <w:rPr>
          <w:b/>
          <w:bCs/>
        </w:rPr>
        <w:t xml:space="preserve">.1 </w:t>
      </w:r>
      <w:r w:rsidR="00E275A9" w:rsidRPr="00E95F2F">
        <w:rPr>
          <w:b/>
          <w:bCs/>
        </w:rPr>
        <w:t>T</w:t>
      </w:r>
      <w:r w:rsidR="00E95F2F" w:rsidRPr="00E95F2F">
        <w:rPr>
          <w:b/>
          <w:bCs/>
        </w:rPr>
        <w:t>hiết bị nút IPv6</w:t>
      </w:r>
    </w:p>
    <w:p w14:paraId="6D3267BD" w14:textId="672A6655" w:rsidR="00E275A9" w:rsidRDefault="009914FB" w:rsidP="00E275A9">
      <w:r w:rsidRPr="009914FB">
        <w:t>Thiết bị thực thi IPv6. Thiết bị nút IPv6 bao gồm router IPv6 và host IPv6.</w:t>
      </w:r>
    </w:p>
    <w:p w14:paraId="2B0D2D74" w14:textId="73BB4204" w:rsidR="009914FB" w:rsidRPr="00AF7D7A" w:rsidRDefault="009914FB" w:rsidP="009914FB">
      <w:pPr>
        <w:rPr>
          <w:sz w:val="18"/>
          <w:szCs w:val="18"/>
        </w:rPr>
      </w:pPr>
      <w:r w:rsidRPr="00AF7D7A">
        <w:rPr>
          <w:sz w:val="18"/>
          <w:szCs w:val="18"/>
        </w:rPr>
        <w:t>CHÚ THÍCH: Thuật ngữ thiết bị nút IPv6 (nút IPv6) tương đương với thuật ngữ nút mạng (Node) nêu tại mục 3.1 trong TCVN 9802-1:2013.</w:t>
      </w:r>
    </w:p>
    <w:p w14:paraId="5C958ACB" w14:textId="4F272646" w:rsidR="00D3729B" w:rsidRPr="001C07A6" w:rsidRDefault="006C1959" w:rsidP="00D3729B">
      <w:pPr>
        <w:rPr>
          <w:b/>
          <w:bCs/>
        </w:rPr>
      </w:pPr>
      <w:r w:rsidRPr="001C07A6">
        <w:rPr>
          <w:b/>
          <w:bCs/>
        </w:rPr>
        <w:t>3</w:t>
      </w:r>
      <w:r w:rsidR="00D3729B" w:rsidRPr="001C07A6">
        <w:rPr>
          <w:b/>
          <w:bCs/>
        </w:rPr>
        <w:t xml:space="preserve">.2 </w:t>
      </w:r>
      <w:r w:rsidR="001C07A6" w:rsidRPr="001C07A6">
        <w:rPr>
          <w:b/>
          <w:bCs/>
        </w:rPr>
        <w:t xml:space="preserve">Bộ định tuyến IPv6 </w:t>
      </w:r>
      <w:r w:rsidR="00D3729B" w:rsidRPr="001C07A6">
        <w:t>(</w:t>
      </w:r>
      <w:r w:rsidR="001C07A6" w:rsidRPr="001C07A6">
        <w:t>Router IPv6</w:t>
      </w:r>
      <w:r w:rsidR="00D3729B" w:rsidRPr="001C07A6">
        <w:t>)</w:t>
      </w:r>
    </w:p>
    <w:p w14:paraId="6FFA864E" w14:textId="036C9783" w:rsidR="00D3729B" w:rsidRDefault="003521E2" w:rsidP="003521E2">
      <w:r>
        <w:t xml:space="preserve">Thiết bị nút IPv6 có khả năng chuyển tiếp các gói tin IPv6 không được định địa chỉ </w:t>
      </w:r>
      <w:r w:rsidR="00B11726">
        <w:t xml:space="preserve">rõ ràng </w:t>
      </w:r>
      <w:r>
        <w:t>cho thiết bị nút đó.</w:t>
      </w:r>
    </w:p>
    <w:p w14:paraId="714E2645" w14:textId="77777777" w:rsidR="003521E2" w:rsidRPr="00AF7D7A" w:rsidRDefault="003521E2" w:rsidP="003521E2">
      <w:pPr>
        <w:rPr>
          <w:sz w:val="18"/>
          <w:szCs w:val="18"/>
        </w:rPr>
      </w:pPr>
      <w:r w:rsidRPr="003521E2">
        <w:rPr>
          <w:sz w:val="18"/>
          <w:szCs w:val="18"/>
        </w:rPr>
        <w:t>CHÚ THÍCH: Thuật ngữ router IPv6 (router) tương đương với thuật ngữ bộ định tuyến (Router) nêu tại mục 3.2</w:t>
      </w:r>
      <w:r>
        <w:rPr>
          <w:sz w:val="18"/>
          <w:szCs w:val="18"/>
        </w:rPr>
        <w:t xml:space="preserve"> </w:t>
      </w:r>
      <w:r w:rsidRPr="003521E2">
        <w:rPr>
          <w:sz w:val="18"/>
          <w:szCs w:val="18"/>
        </w:rPr>
        <w:t>trong TCVN 9802-1:2013.</w:t>
      </w:r>
    </w:p>
    <w:p w14:paraId="488E6E8E" w14:textId="36FD0D77" w:rsidR="0011341C" w:rsidRPr="00E95F2F" w:rsidRDefault="006C1959" w:rsidP="0011341C">
      <w:pPr>
        <w:rPr>
          <w:b/>
          <w:bCs/>
        </w:rPr>
      </w:pPr>
      <w:r>
        <w:rPr>
          <w:b/>
          <w:bCs/>
        </w:rPr>
        <w:t>3</w:t>
      </w:r>
      <w:r w:rsidR="0011341C" w:rsidRPr="00E95F2F">
        <w:rPr>
          <w:b/>
          <w:bCs/>
        </w:rPr>
        <w:t>.</w:t>
      </w:r>
      <w:r w:rsidR="0011341C">
        <w:rPr>
          <w:b/>
          <w:bCs/>
        </w:rPr>
        <w:t>3</w:t>
      </w:r>
      <w:r w:rsidR="0011341C" w:rsidRPr="00E95F2F">
        <w:rPr>
          <w:b/>
          <w:bCs/>
        </w:rPr>
        <w:t xml:space="preserve"> </w:t>
      </w:r>
      <w:r w:rsidR="001C07A6" w:rsidRPr="001C07A6">
        <w:rPr>
          <w:b/>
          <w:bCs/>
        </w:rPr>
        <w:t>Máy chủ IPv6</w:t>
      </w:r>
      <w:r w:rsidR="0011341C" w:rsidRPr="0011341C">
        <w:rPr>
          <w:b/>
          <w:bCs/>
        </w:rPr>
        <w:t xml:space="preserve"> </w:t>
      </w:r>
      <w:r w:rsidR="0011341C" w:rsidRPr="0011341C">
        <w:t>(</w:t>
      </w:r>
      <w:r w:rsidR="001C07A6" w:rsidRPr="001C07A6">
        <w:t>Host IPv6</w:t>
      </w:r>
      <w:r w:rsidR="0011341C" w:rsidRPr="0011341C">
        <w:t>)</w:t>
      </w:r>
    </w:p>
    <w:p w14:paraId="1B340E83" w14:textId="1CF53E82" w:rsidR="0011341C" w:rsidRDefault="0011341C" w:rsidP="0011341C">
      <w:r w:rsidRPr="0011341C">
        <w:t>Bất kỳ thiết bị nút IPv6 nào không phải là router IPv6.</w:t>
      </w:r>
    </w:p>
    <w:p w14:paraId="371D71A9" w14:textId="7C38B52A" w:rsidR="0011341C" w:rsidRPr="00AF7D7A" w:rsidRDefault="0011341C" w:rsidP="0011341C">
      <w:pPr>
        <w:rPr>
          <w:sz w:val="18"/>
          <w:szCs w:val="18"/>
        </w:rPr>
      </w:pPr>
      <w:r w:rsidRPr="0011341C">
        <w:rPr>
          <w:sz w:val="18"/>
          <w:szCs w:val="18"/>
        </w:rPr>
        <w:lastRenderedPageBreak/>
        <w:t>CHÚ THÍCH: Thuật ngữ host IPv6 (host) tương đương với thuật ngữ máy chủ (host) nêu tại mục 3.3 trong TCVN</w:t>
      </w:r>
      <w:r>
        <w:rPr>
          <w:sz w:val="18"/>
          <w:szCs w:val="18"/>
        </w:rPr>
        <w:t xml:space="preserve"> </w:t>
      </w:r>
      <w:r w:rsidRPr="0011341C">
        <w:rPr>
          <w:sz w:val="18"/>
          <w:szCs w:val="18"/>
        </w:rPr>
        <w:t>9802-1:2013.</w:t>
      </w:r>
    </w:p>
    <w:p w14:paraId="1A21A651" w14:textId="214144E3" w:rsidR="0010603F" w:rsidRPr="00E95F2F" w:rsidRDefault="006C1959" w:rsidP="0010603F">
      <w:pPr>
        <w:rPr>
          <w:b/>
          <w:bCs/>
        </w:rPr>
      </w:pPr>
      <w:r>
        <w:rPr>
          <w:b/>
          <w:bCs/>
        </w:rPr>
        <w:t>3</w:t>
      </w:r>
      <w:r w:rsidR="0010603F" w:rsidRPr="00E95F2F">
        <w:rPr>
          <w:b/>
          <w:bCs/>
        </w:rPr>
        <w:t>.</w:t>
      </w:r>
      <w:r w:rsidR="0010603F">
        <w:rPr>
          <w:b/>
          <w:bCs/>
        </w:rPr>
        <w:t>4</w:t>
      </w:r>
      <w:r w:rsidR="0010603F" w:rsidRPr="00E95F2F">
        <w:rPr>
          <w:b/>
          <w:bCs/>
        </w:rPr>
        <w:t xml:space="preserve"> </w:t>
      </w:r>
      <w:r w:rsidR="0010603F" w:rsidRPr="0010603F">
        <w:rPr>
          <w:b/>
          <w:bCs/>
        </w:rPr>
        <w:t xml:space="preserve">Địa chỉ </w:t>
      </w:r>
      <w:r w:rsidR="009C2F61">
        <w:rPr>
          <w:b/>
          <w:bCs/>
        </w:rPr>
        <w:t xml:space="preserve">liên kết cục bộ </w:t>
      </w:r>
      <w:r w:rsidR="009C2F61" w:rsidRPr="009C2F61">
        <w:t>(</w:t>
      </w:r>
      <w:r w:rsidR="0010603F" w:rsidRPr="009C2F61">
        <w:t>link-local</w:t>
      </w:r>
      <w:r w:rsidR="009C2F61">
        <w:t xml:space="preserve"> address</w:t>
      </w:r>
      <w:r w:rsidR="009C2F61" w:rsidRPr="009C2F61">
        <w:t>)</w:t>
      </w:r>
    </w:p>
    <w:p w14:paraId="04AB9682" w14:textId="5A3647C3" w:rsidR="0010603F" w:rsidRDefault="0010603F" w:rsidP="0010603F">
      <w:r>
        <w:t xml:space="preserve">Địa chỉ unicast có phạm </w:t>
      </w:r>
      <w:proofErr w:type="gramStart"/>
      <w:r>
        <w:t>vi</w:t>
      </w:r>
      <w:proofErr w:type="gramEnd"/>
      <w:r>
        <w:t xml:space="preserve"> chỉ trong liên kết, được sử dụng để thông tin với các nút mạng lân cận.</w:t>
      </w:r>
    </w:p>
    <w:p w14:paraId="5730471B" w14:textId="73D6B66C" w:rsidR="00676B9B" w:rsidRPr="00E95F2F" w:rsidRDefault="006C1959" w:rsidP="00676B9B">
      <w:pPr>
        <w:rPr>
          <w:b/>
          <w:bCs/>
        </w:rPr>
      </w:pPr>
      <w:r>
        <w:rPr>
          <w:b/>
          <w:bCs/>
        </w:rPr>
        <w:t>3</w:t>
      </w:r>
      <w:r w:rsidR="00676B9B" w:rsidRPr="00E95F2F">
        <w:rPr>
          <w:b/>
          <w:bCs/>
        </w:rPr>
        <w:t>.</w:t>
      </w:r>
      <w:r w:rsidR="00676B9B">
        <w:rPr>
          <w:b/>
          <w:bCs/>
        </w:rPr>
        <w:t>5</w:t>
      </w:r>
      <w:r w:rsidR="00676B9B" w:rsidRPr="00E95F2F">
        <w:rPr>
          <w:b/>
          <w:bCs/>
        </w:rPr>
        <w:t xml:space="preserve"> </w:t>
      </w:r>
      <w:r w:rsidR="00676B9B" w:rsidRPr="00676B9B">
        <w:rPr>
          <w:b/>
          <w:bCs/>
        </w:rPr>
        <w:t>Phát hiện nút mạng lân cận</w:t>
      </w:r>
    </w:p>
    <w:p w14:paraId="7224C686" w14:textId="5A0E7878" w:rsidR="00676B9B" w:rsidRDefault="0077288B" w:rsidP="0077288B">
      <w:r>
        <w:t>Giao thức sử dụng để giải quyết các vấn đề liên quan đến sự tương tác giữa các nút mạng trên cùng một liên kết như phát hiện router, phát hiện tiền tố, phân giải địa chỉ.</w:t>
      </w:r>
    </w:p>
    <w:p w14:paraId="07E0FC38" w14:textId="494ADC4E" w:rsidR="00676B9B" w:rsidRPr="00AF7D7A" w:rsidRDefault="0077288B" w:rsidP="0077288B">
      <w:pPr>
        <w:rPr>
          <w:sz w:val="18"/>
          <w:szCs w:val="18"/>
        </w:rPr>
      </w:pPr>
      <w:r w:rsidRPr="0077288B">
        <w:rPr>
          <w:sz w:val="18"/>
          <w:szCs w:val="18"/>
        </w:rPr>
        <w:t>CHÚ THÍCH: Thuật ngữ nút mạng lân cận sử dụng trong Quy chuẩn này tương đương với thuật ngữ nút láng</w:t>
      </w:r>
      <w:r>
        <w:rPr>
          <w:sz w:val="18"/>
          <w:szCs w:val="18"/>
        </w:rPr>
        <w:t xml:space="preserve"> </w:t>
      </w:r>
      <w:r w:rsidRPr="0077288B">
        <w:rPr>
          <w:sz w:val="18"/>
          <w:szCs w:val="18"/>
        </w:rPr>
        <w:t>giềng sử dụng trong TCVN 9802-1:2013.</w:t>
      </w:r>
    </w:p>
    <w:p w14:paraId="31ECBAD1" w14:textId="0CEC44B2" w:rsidR="00C80CFE" w:rsidRPr="00E95F2F" w:rsidRDefault="006C1959" w:rsidP="00C80CFE">
      <w:pPr>
        <w:rPr>
          <w:b/>
          <w:bCs/>
        </w:rPr>
      </w:pPr>
      <w:r>
        <w:rPr>
          <w:b/>
          <w:bCs/>
        </w:rPr>
        <w:t>3</w:t>
      </w:r>
      <w:r w:rsidR="00C80CFE" w:rsidRPr="00E95F2F">
        <w:rPr>
          <w:b/>
          <w:bCs/>
        </w:rPr>
        <w:t>.</w:t>
      </w:r>
      <w:r w:rsidR="00C80CFE">
        <w:rPr>
          <w:b/>
          <w:bCs/>
        </w:rPr>
        <w:t>6</w:t>
      </w:r>
      <w:r w:rsidR="00C80CFE" w:rsidRPr="00E95F2F">
        <w:rPr>
          <w:b/>
          <w:bCs/>
        </w:rPr>
        <w:t xml:space="preserve"> </w:t>
      </w:r>
      <w:r w:rsidR="00C80CFE" w:rsidRPr="00C80CFE">
        <w:rPr>
          <w:b/>
          <w:bCs/>
        </w:rPr>
        <w:t xml:space="preserve">MTU liên kết </w:t>
      </w:r>
      <w:r w:rsidR="00C80CFE" w:rsidRPr="00C80CFE">
        <w:t>(Link MTU)</w:t>
      </w:r>
    </w:p>
    <w:p w14:paraId="61C7BFDC" w14:textId="4A3EAEBD" w:rsidR="00C80CFE" w:rsidRDefault="00C80CFE" w:rsidP="00C80CFE">
      <w:r>
        <w:t>Đơn vị truyền tải tối đa của một liên kết, tức là kích thước lớn nhất của một gói tin (tính bằng octet) có thể truyền tải được qua một liên kết.</w:t>
      </w:r>
    </w:p>
    <w:p w14:paraId="1490A9FE" w14:textId="1FE55FCC" w:rsidR="004B14E2" w:rsidRPr="00E95F2F" w:rsidRDefault="006C1959" w:rsidP="004B14E2">
      <w:pPr>
        <w:rPr>
          <w:b/>
          <w:bCs/>
        </w:rPr>
      </w:pPr>
      <w:r>
        <w:rPr>
          <w:b/>
          <w:bCs/>
        </w:rPr>
        <w:t>3</w:t>
      </w:r>
      <w:r w:rsidR="004B14E2" w:rsidRPr="00E95F2F">
        <w:rPr>
          <w:b/>
          <w:bCs/>
        </w:rPr>
        <w:t>.</w:t>
      </w:r>
      <w:r w:rsidR="004B14E2">
        <w:rPr>
          <w:b/>
          <w:bCs/>
        </w:rPr>
        <w:t>7</w:t>
      </w:r>
      <w:r w:rsidR="004B14E2" w:rsidRPr="00E95F2F">
        <w:rPr>
          <w:b/>
          <w:bCs/>
        </w:rPr>
        <w:t xml:space="preserve"> </w:t>
      </w:r>
      <w:r w:rsidR="004B14E2" w:rsidRPr="004B14E2">
        <w:rPr>
          <w:b/>
          <w:bCs/>
        </w:rPr>
        <w:t xml:space="preserve">MTU của tuyến </w:t>
      </w:r>
      <w:r w:rsidR="004B14E2" w:rsidRPr="004B14E2">
        <w:t>(Path MTU)</w:t>
      </w:r>
    </w:p>
    <w:p w14:paraId="0CD63664" w14:textId="14B399EC" w:rsidR="004B14E2" w:rsidRDefault="004B14E2" w:rsidP="004B14E2">
      <w:r>
        <w:t>MTU liên kết nhỏ nhất trong tất cả các MTU liên kết trên một tuyến giữa nút nguồn và nút đích.</w:t>
      </w:r>
    </w:p>
    <w:p w14:paraId="793E9B5D" w14:textId="23CF276D" w:rsidR="004B14E2" w:rsidRDefault="0038649B" w:rsidP="0038649B">
      <w:pPr>
        <w:rPr>
          <w:sz w:val="18"/>
          <w:szCs w:val="18"/>
        </w:rPr>
      </w:pPr>
      <w:r w:rsidRPr="0038649B">
        <w:rPr>
          <w:sz w:val="18"/>
          <w:szCs w:val="18"/>
        </w:rPr>
        <w:t>CHÚ THÍCH 1: Thuật ngữ MTU của tuyến tương đương với thuật ngữ MTU tuyến nêu tại mục 3.12 trong TCVN</w:t>
      </w:r>
      <w:r>
        <w:rPr>
          <w:sz w:val="18"/>
          <w:szCs w:val="18"/>
        </w:rPr>
        <w:t xml:space="preserve"> </w:t>
      </w:r>
      <w:r w:rsidRPr="0038649B">
        <w:rPr>
          <w:sz w:val="18"/>
          <w:szCs w:val="18"/>
        </w:rPr>
        <w:t>9802-1:2013.</w:t>
      </w:r>
    </w:p>
    <w:p w14:paraId="6F6774C3" w14:textId="4C1E268C" w:rsidR="0038649B" w:rsidRPr="00AF7D7A" w:rsidRDefault="0038649B" w:rsidP="0038649B">
      <w:pPr>
        <w:rPr>
          <w:sz w:val="18"/>
          <w:szCs w:val="18"/>
        </w:rPr>
      </w:pPr>
      <w:r w:rsidRPr="0038649B">
        <w:rPr>
          <w:sz w:val="18"/>
          <w:szCs w:val="18"/>
        </w:rPr>
        <w:t>CHÚ THÍCH 2: Thuật ngữ tuyến sử dụng trong Quy chuẩn này tương đương với thuật ngữ đường truyền sử</w:t>
      </w:r>
      <w:r>
        <w:rPr>
          <w:sz w:val="18"/>
          <w:szCs w:val="18"/>
        </w:rPr>
        <w:t xml:space="preserve"> </w:t>
      </w:r>
      <w:r w:rsidRPr="0038649B">
        <w:rPr>
          <w:sz w:val="18"/>
          <w:szCs w:val="18"/>
        </w:rPr>
        <w:t>dụng trong TCVN 9802-1:2013.</w:t>
      </w:r>
    </w:p>
    <w:p w14:paraId="681380A4" w14:textId="2A598866" w:rsidR="008118E3" w:rsidRPr="00253B7F" w:rsidRDefault="006C1959" w:rsidP="008118E3">
      <w:pPr>
        <w:rPr>
          <w:b/>
          <w:bCs/>
        </w:rPr>
      </w:pPr>
      <w:r w:rsidRPr="00253B7F">
        <w:rPr>
          <w:b/>
          <w:bCs/>
        </w:rPr>
        <w:t>3</w:t>
      </w:r>
      <w:r w:rsidR="008118E3" w:rsidRPr="00253B7F">
        <w:rPr>
          <w:b/>
          <w:bCs/>
        </w:rPr>
        <w:t>.8 Phát hiện Path MTU</w:t>
      </w:r>
    </w:p>
    <w:p w14:paraId="4F3B0086" w14:textId="1F4238D0" w:rsidR="008118E3" w:rsidRDefault="00F360D5" w:rsidP="008118E3">
      <w:r w:rsidRPr="00F360D5">
        <w:t>Quá trình nút IPv6 xác định MTU của tuyến.</w:t>
      </w:r>
    </w:p>
    <w:p w14:paraId="69937951" w14:textId="6EA0D8FB" w:rsidR="00F360D5" w:rsidRPr="00E95F2F" w:rsidRDefault="006C1959" w:rsidP="00F360D5">
      <w:pPr>
        <w:rPr>
          <w:b/>
          <w:bCs/>
        </w:rPr>
      </w:pPr>
      <w:r>
        <w:rPr>
          <w:b/>
          <w:bCs/>
        </w:rPr>
        <w:t>3</w:t>
      </w:r>
      <w:r w:rsidR="00F360D5" w:rsidRPr="00E95F2F">
        <w:rPr>
          <w:b/>
          <w:bCs/>
        </w:rPr>
        <w:t>.</w:t>
      </w:r>
      <w:r w:rsidR="00F360D5">
        <w:rPr>
          <w:b/>
          <w:bCs/>
        </w:rPr>
        <w:t>9</w:t>
      </w:r>
      <w:r w:rsidR="00F360D5" w:rsidRPr="00E95F2F">
        <w:rPr>
          <w:b/>
          <w:bCs/>
        </w:rPr>
        <w:t xml:space="preserve"> </w:t>
      </w:r>
      <w:r w:rsidR="00F360D5" w:rsidRPr="00F360D5">
        <w:rPr>
          <w:b/>
          <w:bCs/>
        </w:rPr>
        <w:t>Lựa chọn địa chỉ mặc định IPv6</w:t>
      </w:r>
    </w:p>
    <w:p w14:paraId="59A21661" w14:textId="12AFF1E3" w:rsidR="00F360D5" w:rsidRDefault="00F360D5" w:rsidP="00F360D5">
      <w:r>
        <w:t>Việc lựa chọn địa chỉ nguồn hay địa chỉ đích sử dụng mặc định để truyền thông tin trong trường hợp có nhiều địa chỉ khả dụng (nhiều địa chỉ trong một giao diện hoặc nhiều hướng đi khác nhau).</w:t>
      </w:r>
    </w:p>
    <w:p w14:paraId="3EEBB68C" w14:textId="3F699882" w:rsidR="00565C0E" w:rsidRPr="00E95F2F" w:rsidRDefault="006C1959" w:rsidP="00565C0E">
      <w:pPr>
        <w:rPr>
          <w:b/>
          <w:bCs/>
        </w:rPr>
      </w:pPr>
      <w:r>
        <w:rPr>
          <w:b/>
          <w:bCs/>
        </w:rPr>
        <w:t>3</w:t>
      </w:r>
      <w:r w:rsidR="00565C0E" w:rsidRPr="00E95F2F">
        <w:rPr>
          <w:b/>
          <w:bCs/>
        </w:rPr>
        <w:t>.</w:t>
      </w:r>
      <w:r w:rsidR="00565C0E">
        <w:rPr>
          <w:b/>
          <w:bCs/>
        </w:rPr>
        <w:t>10</w:t>
      </w:r>
      <w:r w:rsidR="00565C0E" w:rsidRPr="00E95F2F">
        <w:rPr>
          <w:b/>
          <w:bCs/>
        </w:rPr>
        <w:t xml:space="preserve"> </w:t>
      </w:r>
      <w:r w:rsidR="00565C0E" w:rsidRPr="00565C0E">
        <w:rPr>
          <w:b/>
          <w:bCs/>
        </w:rPr>
        <w:t>Tự động cấu hình địa chỉ không giữ trạng thái IPv6</w:t>
      </w:r>
    </w:p>
    <w:p w14:paraId="73C6EAE7" w14:textId="569738A3" w:rsidR="00565C0E" w:rsidRDefault="003425A3" w:rsidP="00565C0E">
      <w:r w:rsidRPr="003425A3">
        <w:t xml:space="preserve">Kỹ thuật cấu hình địa chỉ cho các host mà không cần cấu hình bằng </w:t>
      </w:r>
      <w:proofErr w:type="gramStart"/>
      <w:r w:rsidRPr="003425A3">
        <w:t>tay</w:t>
      </w:r>
      <w:proofErr w:type="gramEnd"/>
      <w:r w:rsidRPr="003425A3">
        <w:t>, chỉ yêu cầu</w:t>
      </w:r>
      <w:r>
        <w:t xml:space="preserve"> </w:t>
      </w:r>
      <w:r w:rsidR="00565C0E">
        <w:t>cấu hình tối thiểu của các router và không cần máy chủ. Kỹ thuật tự động cấu hình địa chỉ không giữ trạng thái cho phép host tạo ra địa chỉ của host đó bằng cách kết hợp thông tin cục bộ của host (định danh giao diện) và thông tin quảng bá bởi router (tiền tố).</w:t>
      </w:r>
    </w:p>
    <w:p w14:paraId="2C7A8C40" w14:textId="697E377E" w:rsidR="00AC4662" w:rsidRPr="00E95F2F" w:rsidRDefault="006C1959" w:rsidP="00AC4662">
      <w:pPr>
        <w:rPr>
          <w:b/>
          <w:bCs/>
        </w:rPr>
      </w:pPr>
      <w:r>
        <w:rPr>
          <w:b/>
          <w:bCs/>
        </w:rPr>
        <w:t>3</w:t>
      </w:r>
      <w:r w:rsidR="00AC4662" w:rsidRPr="00E95F2F">
        <w:rPr>
          <w:b/>
          <w:bCs/>
        </w:rPr>
        <w:t>.</w:t>
      </w:r>
      <w:r w:rsidR="00AC4662">
        <w:rPr>
          <w:b/>
          <w:bCs/>
        </w:rPr>
        <w:t>11</w:t>
      </w:r>
      <w:r w:rsidR="00AC4662" w:rsidRPr="00E95F2F">
        <w:rPr>
          <w:b/>
          <w:bCs/>
        </w:rPr>
        <w:t xml:space="preserve"> </w:t>
      </w:r>
      <w:r w:rsidR="00AC4662" w:rsidRPr="00AC4662">
        <w:rPr>
          <w:b/>
          <w:bCs/>
        </w:rPr>
        <w:t xml:space="preserve">Phát hiện đối tượng nghe multicast </w:t>
      </w:r>
      <w:r w:rsidR="00AC4662" w:rsidRPr="00AC4662">
        <w:t>(MLD)</w:t>
      </w:r>
    </w:p>
    <w:p w14:paraId="74633436" w14:textId="70D501DA" w:rsidR="00AC4662" w:rsidRDefault="003425A3" w:rsidP="003425A3">
      <w:r>
        <w:t>Kỹ thuật cho phép router phát hiện các đối tượng nghe multicast (tức là các nút mong muốn nhận gói tin multicast) trên các liên kết gắn trực tiếp với router này và phát hiện những địa chỉ multicast nào mà các nút lân cận này quan tâm.</w:t>
      </w:r>
    </w:p>
    <w:p w14:paraId="14B7DD10" w14:textId="3A26B3EB" w:rsidR="003425A3" w:rsidRPr="00E95F2F" w:rsidRDefault="006C1959" w:rsidP="003425A3">
      <w:pPr>
        <w:rPr>
          <w:b/>
          <w:bCs/>
        </w:rPr>
      </w:pPr>
      <w:r>
        <w:rPr>
          <w:b/>
          <w:bCs/>
        </w:rPr>
        <w:t>3</w:t>
      </w:r>
      <w:r w:rsidR="003425A3" w:rsidRPr="00E95F2F">
        <w:rPr>
          <w:b/>
          <w:bCs/>
        </w:rPr>
        <w:t>.</w:t>
      </w:r>
      <w:r w:rsidR="003425A3">
        <w:rPr>
          <w:b/>
          <w:bCs/>
        </w:rPr>
        <w:t>12</w:t>
      </w:r>
      <w:r w:rsidR="003425A3" w:rsidRPr="00E95F2F">
        <w:rPr>
          <w:b/>
          <w:bCs/>
        </w:rPr>
        <w:t xml:space="preserve"> </w:t>
      </w:r>
      <w:r w:rsidR="003425A3" w:rsidRPr="003425A3">
        <w:rPr>
          <w:b/>
          <w:bCs/>
        </w:rPr>
        <w:t>Công nghệ đường hầm</w:t>
      </w:r>
    </w:p>
    <w:p w14:paraId="6CA86CDA" w14:textId="69B0953A" w:rsidR="003425A3" w:rsidRDefault="00D9351D" w:rsidP="00D9351D">
      <w:r>
        <w:t>Công nghệ cho phép gửi các gói tin IP trên các gói tin IP. Ví dụ, đường hầm IPv6 qua IPv4 thực hiện đóng gói các gói tin IPv6 trong các gói tin IPv4 để truyền qua hạ tầng mạng định tuyến IPv4.</w:t>
      </w:r>
    </w:p>
    <w:p w14:paraId="7E879774" w14:textId="6621BB35" w:rsidR="00D9351D" w:rsidRPr="00D9351D" w:rsidRDefault="006C1959" w:rsidP="00D9351D">
      <w:pPr>
        <w:rPr>
          <w:b/>
          <w:bCs/>
        </w:rPr>
      </w:pPr>
      <w:r>
        <w:rPr>
          <w:b/>
          <w:bCs/>
        </w:rPr>
        <w:t>3</w:t>
      </w:r>
      <w:r w:rsidR="00D9351D">
        <w:rPr>
          <w:b/>
          <w:bCs/>
        </w:rPr>
        <w:t xml:space="preserve">.13 </w:t>
      </w:r>
      <w:r w:rsidR="00AF01DE" w:rsidRPr="00AF01DE">
        <w:rPr>
          <w:b/>
          <w:bCs/>
        </w:rPr>
        <w:t>Thuật ngữ chỉ mức độ yêu cầu</w:t>
      </w:r>
      <w:r w:rsidR="00D9351D" w:rsidRPr="00D9351D">
        <w:rPr>
          <w:b/>
          <w:bCs/>
        </w:rPr>
        <w:t xml:space="preserve"> </w:t>
      </w:r>
    </w:p>
    <w:p w14:paraId="32CA272A" w14:textId="0616C156" w:rsidR="00D9351D" w:rsidRDefault="00D9351D" w:rsidP="00D9351D">
      <w:r w:rsidRPr="00D13E76">
        <w:t xml:space="preserve">Các từ khóa "PHẢI", "KHÔNG PHẢI", "BẮT BUỘC", "SẼ", "KHÔNG ĐƯỢC", "NÊN", "KHÔNG NÊN", "KHUYẾN NGHỊ", "KHÔNG </w:t>
      </w:r>
      <w:r>
        <w:t>KHUYẾN NGHỊ</w:t>
      </w:r>
      <w:r w:rsidRPr="00D13E76">
        <w:t xml:space="preserve">", "CÓ THỂ" và "TÙY CHỌN" trong tài liệu này phải được hiểu như mô tả trong BCP 14 [RFC2119] [RFC8174] khi và chỉ khi, chúng xuất </w:t>
      </w:r>
      <w:r w:rsidRPr="00D13E76">
        <w:lastRenderedPageBreak/>
        <w:t>hiện bằng tất cả các chữ hoa, như được hiển thị ở đây.</w:t>
      </w:r>
    </w:p>
    <w:p w14:paraId="3717DE36" w14:textId="77777777" w:rsidR="006C1959" w:rsidRPr="00F279DC" w:rsidRDefault="006C1959" w:rsidP="00253B7F">
      <w:pPr>
        <w:pStyle w:val="Heading1"/>
      </w:pPr>
      <w:bookmarkStart w:id="18" w:name="_Toc118987957"/>
      <w:r w:rsidRPr="00E35405">
        <w:t xml:space="preserve">Các từ viết tắt sử dụng trong </w:t>
      </w:r>
      <w:r>
        <w:t>tiêu chuẩn</w:t>
      </w:r>
      <w:bookmarkEnd w:id="18"/>
    </w:p>
    <w:tbl>
      <w:tblPr>
        <w:tblStyle w:val="TableGrid"/>
        <w:tblW w:w="0" w:type="auto"/>
        <w:tblLook w:val="04A0" w:firstRow="1" w:lastRow="0" w:firstColumn="1" w:lastColumn="0" w:noHBand="0" w:noVBand="1"/>
      </w:tblPr>
      <w:tblGrid>
        <w:gridCol w:w="1271"/>
        <w:gridCol w:w="3827"/>
        <w:gridCol w:w="3964"/>
      </w:tblGrid>
      <w:tr w:rsidR="006C1959" w:rsidRPr="0012056A" w14:paraId="30686426" w14:textId="77777777" w:rsidTr="001F12E9">
        <w:trPr>
          <w:tblHeader/>
        </w:trPr>
        <w:tc>
          <w:tcPr>
            <w:tcW w:w="1271" w:type="dxa"/>
          </w:tcPr>
          <w:p w14:paraId="29B47E0F" w14:textId="77777777" w:rsidR="006C1959" w:rsidRPr="0012056A" w:rsidRDefault="006C1959" w:rsidP="001F12E9">
            <w:pPr>
              <w:jc w:val="center"/>
              <w:rPr>
                <w:rFonts w:cs="Arial"/>
                <w:b/>
                <w:bCs/>
                <w:sz w:val="22"/>
                <w:szCs w:val="22"/>
              </w:rPr>
            </w:pPr>
            <w:r w:rsidRPr="0012056A">
              <w:rPr>
                <w:rFonts w:cs="Arial"/>
                <w:b/>
                <w:bCs/>
                <w:sz w:val="22"/>
                <w:szCs w:val="22"/>
              </w:rPr>
              <w:t>Từ viết tắt</w:t>
            </w:r>
          </w:p>
        </w:tc>
        <w:tc>
          <w:tcPr>
            <w:tcW w:w="3827" w:type="dxa"/>
          </w:tcPr>
          <w:p w14:paraId="0C54C105" w14:textId="77777777" w:rsidR="006C1959" w:rsidRPr="0012056A" w:rsidRDefault="006C1959" w:rsidP="001F12E9">
            <w:pPr>
              <w:jc w:val="center"/>
              <w:rPr>
                <w:rFonts w:cs="Arial"/>
                <w:b/>
                <w:bCs/>
                <w:sz w:val="22"/>
                <w:szCs w:val="22"/>
              </w:rPr>
            </w:pPr>
            <w:r w:rsidRPr="0012056A">
              <w:rPr>
                <w:rFonts w:cs="Arial"/>
                <w:b/>
                <w:bCs/>
                <w:sz w:val="22"/>
                <w:szCs w:val="22"/>
              </w:rPr>
              <w:t>Tiếng Anh</w:t>
            </w:r>
          </w:p>
        </w:tc>
        <w:tc>
          <w:tcPr>
            <w:tcW w:w="3964" w:type="dxa"/>
          </w:tcPr>
          <w:p w14:paraId="2A7D9FCE" w14:textId="77777777" w:rsidR="006C1959" w:rsidRPr="0012056A" w:rsidRDefault="006C1959" w:rsidP="001F12E9">
            <w:pPr>
              <w:jc w:val="center"/>
              <w:rPr>
                <w:rFonts w:cs="Arial"/>
                <w:b/>
                <w:bCs/>
                <w:sz w:val="22"/>
                <w:szCs w:val="22"/>
              </w:rPr>
            </w:pPr>
            <w:r w:rsidRPr="0012056A">
              <w:rPr>
                <w:rFonts w:cs="Arial"/>
                <w:b/>
                <w:bCs/>
                <w:sz w:val="22"/>
                <w:szCs w:val="22"/>
              </w:rPr>
              <w:t>Tiếng Việt</w:t>
            </w:r>
          </w:p>
        </w:tc>
      </w:tr>
      <w:tr w:rsidR="006C1959" w:rsidRPr="0012056A" w14:paraId="123BB813" w14:textId="77777777" w:rsidTr="001F12E9">
        <w:tc>
          <w:tcPr>
            <w:tcW w:w="1271" w:type="dxa"/>
          </w:tcPr>
          <w:p w14:paraId="2FD6D621" w14:textId="77777777" w:rsidR="006C1959" w:rsidRPr="0012056A" w:rsidRDefault="006C1959" w:rsidP="001F12E9">
            <w:pPr>
              <w:rPr>
                <w:rFonts w:cs="Arial"/>
                <w:sz w:val="22"/>
                <w:szCs w:val="22"/>
              </w:rPr>
            </w:pPr>
            <w:r w:rsidRPr="0012056A">
              <w:rPr>
                <w:rFonts w:cs="Arial"/>
                <w:sz w:val="22"/>
                <w:szCs w:val="22"/>
              </w:rPr>
              <w:t>AH</w:t>
            </w:r>
          </w:p>
        </w:tc>
        <w:tc>
          <w:tcPr>
            <w:tcW w:w="3827" w:type="dxa"/>
          </w:tcPr>
          <w:p w14:paraId="5FE17F09" w14:textId="77777777" w:rsidR="006C1959" w:rsidRPr="0012056A" w:rsidRDefault="006C1959" w:rsidP="001F12E9">
            <w:pPr>
              <w:rPr>
                <w:rFonts w:cs="Arial"/>
                <w:sz w:val="22"/>
                <w:szCs w:val="22"/>
              </w:rPr>
            </w:pPr>
            <w:r w:rsidRPr="0012056A">
              <w:rPr>
                <w:rFonts w:cs="Arial"/>
                <w:sz w:val="22"/>
                <w:szCs w:val="22"/>
              </w:rPr>
              <w:t>Authentication Header</w:t>
            </w:r>
          </w:p>
        </w:tc>
        <w:tc>
          <w:tcPr>
            <w:tcW w:w="3964" w:type="dxa"/>
          </w:tcPr>
          <w:p w14:paraId="68D36E4F" w14:textId="77777777" w:rsidR="006C1959" w:rsidRPr="0012056A" w:rsidRDefault="006C1959" w:rsidP="001F12E9">
            <w:pPr>
              <w:rPr>
                <w:rFonts w:cs="Arial"/>
                <w:sz w:val="22"/>
                <w:szCs w:val="22"/>
              </w:rPr>
            </w:pPr>
            <w:r w:rsidRPr="0012056A">
              <w:rPr>
                <w:rFonts w:cs="Arial"/>
                <w:sz w:val="22"/>
                <w:szCs w:val="22"/>
              </w:rPr>
              <w:t>Tiêu đề xác thực</w:t>
            </w:r>
          </w:p>
        </w:tc>
      </w:tr>
      <w:tr w:rsidR="006C1959" w:rsidRPr="0012056A" w14:paraId="184DA7DC" w14:textId="77777777" w:rsidTr="001F12E9">
        <w:tc>
          <w:tcPr>
            <w:tcW w:w="1271" w:type="dxa"/>
          </w:tcPr>
          <w:p w14:paraId="18116F8C" w14:textId="77777777" w:rsidR="006C1959" w:rsidRPr="0012056A" w:rsidRDefault="006C1959" w:rsidP="001F12E9">
            <w:pPr>
              <w:rPr>
                <w:rFonts w:cs="Arial"/>
                <w:sz w:val="22"/>
                <w:szCs w:val="22"/>
              </w:rPr>
            </w:pPr>
            <w:r w:rsidRPr="0012056A">
              <w:rPr>
                <w:rFonts w:cs="Arial"/>
                <w:sz w:val="22"/>
                <w:szCs w:val="22"/>
              </w:rPr>
              <w:t>DAD</w:t>
            </w:r>
          </w:p>
        </w:tc>
        <w:tc>
          <w:tcPr>
            <w:tcW w:w="3827" w:type="dxa"/>
          </w:tcPr>
          <w:p w14:paraId="6FF0FBA3" w14:textId="77777777" w:rsidR="006C1959" w:rsidRPr="0012056A" w:rsidRDefault="006C1959" w:rsidP="001F12E9">
            <w:pPr>
              <w:rPr>
                <w:rFonts w:cs="Arial"/>
                <w:sz w:val="22"/>
                <w:szCs w:val="22"/>
              </w:rPr>
            </w:pPr>
            <w:r w:rsidRPr="0012056A">
              <w:rPr>
                <w:rFonts w:cs="Arial"/>
                <w:sz w:val="22"/>
                <w:szCs w:val="22"/>
              </w:rPr>
              <w:t>Duplicate Address Detection</w:t>
            </w:r>
          </w:p>
        </w:tc>
        <w:tc>
          <w:tcPr>
            <w:tcW w:w="3964" w:type="dxa"/>
          </w:tcPr>
          <w:p w14:paraId="0AF29BBF" w14:textId="77777777" w:rsidR="006C1959" w:rsidRPr="0012056A" w:rsidRDefault="006C1959" w:rsidP="001F12E9">
            <w:pPr>
              <w:rPr>
                <w:rFonts w:cs="Arial"/>
                <w:sz w:val="22"/>
                <w:szCs w:val="22"/>
              </w:rPr>
            </w:pPr>
            <w:r w:rsidRPr="0012056A">
              <w:rPr>
                <w:rFonts w:cs="Arial"/>
                <w:sz w:val="22"/>
                <w:szCs w:val="22"/>
              </w:rPr>
              <w:t>Phát hiện địa chỉ trùng lặp</w:t>
            </w:r>
          </w:p>
        </w:tc>
      </w:tr>
      <w:tr w:rsidR="006C1959" w:rsidRPr="0012056A" w14:paraId="283B8C84" w14:textId="77777777" w:rsidTr="001F12E9">
        <w:tc>
          <w:tcPr>
            <w:tcW w:w="1271" w:type="dxa"/>
          </w:tcPr>
          <w:p w14:paraId="762D629C" w14:textId="77777777" w:rsidR="006C1959" w:rsidRPr="0012056A" w:rsidRDefault="006C1959" w:rsidP="001F12E9">
            <w:pPr>
              <w:rPr>
                <w:rFonts w:cs="Arial"/>
                <w:sz w:val="22"/>
                <w:szCs w:val="22"/>
              </w:rPr>
            </w:pPr>
            <w:r w:rsidRPr="0012056A">
              <w:rPr>
                <w:rFonts w:cs="Arial"/>
                <w:sz w:val="22"/>
                <w:szCs w:val="22"/>
              </w:rPr>
              <w:t>ESP</w:t>
            </w:r>
          </w:p>
        </w:tc>
        <w:tc>
          <w:tcPr>
            <w:tcW w:w="3827" w:type="dxa"/>
          </w:tcPr>
          <w:p w14:paraId="462CE3A5" w14:textId="77777777" w:rsidR="006C1959" w:rsidRPr="0012056A" w:rsidRDefault="006C1959" w:rsidP="001F12E9">
            <w:pPr>
              <w:rPr>
                <w:rFonts w:cs="Arial"/>
                <w:sz w:val="22"/>
                <w:szCs w:val="22"/>
              </w:rPr>
            </w:pPr>
            <w:r w:rsidRPr="0012056A">
              <w:rPr>
                <w:rFonts w:cs="Arial"/>
                <w:sz w:val="22"/>
                <w:szCs w:val="22"/>
              </w:rPr>
              <w:t>Encapsulating Security Payload</w:t>
            </w:r>
          </w:p>
        </w:tc>
        <w:tc>
          <w:tcPr>
            <w:tcW w:w="3964" w:type="dxa"/>
          </w:tcPr>
          <w:p w14:paraId="43261D37" w14:textId="77777777" w:rsidR="006C1959" w:rsidRPr="0012056A" w:rsidRDefault="006C1959" w:rsidP="001F12E9">
            <w:pPr>
              <w:rPr>
                <w:rFonts w:cs="Arial"/>
                <w:sz w:val="22"/>
                <w:szCs w:val="22"/>
              </w:rPr>
            </w:pPr>
            <w:r w:rsidRPr="0012056A">
              <w:rPr>
                <w:rFonts w:cs="Arial"/>
                <w:sz w:val="22"/>
                <w:szCs w:val="22"/>
              </w:rPr>
              <w:t>Đóng gói tải tin bảo mật</w:t>
            </w:r>
          </w:p>
        </w:tc>
      </w:tr>
      <w:tr w:rsidR="006C1959" w:rsidRPr="0012056A" w14:paraId="25B31B26" w14:textId="77777777" w:rsidTr="001F12E9">
        <w:tc>
          <w:tcPr>
            <w:tcW w:w="1271" w:type="dxa"/>
          </w:tcPr>
          <w:p w14:paraId="0F8A6D03" w14:textId="77777777" w:rsidR="006C1959" w:rsidRPr="0012056A" w:rsidRDefault="006C1959" w:rsidP="001F12E9">
            <w:pPr>
              <w:rPr>
                <w:rFonts w:cs="Arial"/>
                <w:sz w:val="22"/>
                <w:szCs w:val="22"/>
              </w:rPr>
            </w:pPr>
            <w:r w:rsidRPr="0012056A">
              <w:rPr>
                <w:rFonts w:cs="Arial"/>
                <w:sz w:val="22"/>
                <w:szCs w:val="22"/>
              </w:rPr>
              <w:t>ICMP</w:t>
            </w:r>
          </w:p>
        </w:tc>
        <w:tc>
          <w:tcPr>
            <w:tcW w:w="3827" w:type="dxa"/>
          </w:tcPr>
          <w:p w14:paraId="4C84C363" w14:textId="77777777" w:rsidR="006C1959" w:rsidRPr="0012056A" w:rsidRDefault="006C1959" w:rsidP="001F12E9">
            <w:pPr>
              <w:rPr>
                <w:rFonts w:cs="Arial"/>
                <w:sz w:val="22"/>
                <w:szCs w:val="22"/>
              </w:rPr>
            </w:pPr>
            <w:r w:rsidRPr="0012056A">
              <w:rPr>
                <w:rFonts w:cs="Arial"/>
                <w:sz w:val="22"/>
                <w:szCs w:val="22"/>
              </w:rPr>
              <w:t>Internet Control Message Protocol</w:t>
            </w:r>
          </w:p>
        </w:tc>
        <w:tc>
          <w:tcPr>
            <w:tcW w:w="3964" w:type="dxa"/>
          </w:tcPr>
          <w:p w14:paraId="1C4888C1" w14:textId="77777777" w:rsidR="006C1959" w:rsidRPr="0012056A" w:rsidRDefault="006C1959" w:rsidP="001F12E9">
            <w:pPr>
              <w:rPr>
                <w:rFonts w:cs="Arial"/>
                <w:sz w:val="22"/>
                <w:szCs w:val="22"/>
              </w:rPr>
            </w:pPr>
            <w:r w:rsidRPr="0012056A">
              <w:rPr>
                <w:rFonts w:cs="Arial"/>
                <w:sz w:val="22"/>
                <w:szCs w:val="22"/>
              </w:rPr>
              <w:t>Giao thức bản tin kiểm soát Internet</w:t>
            </w:r>
          </w:p>
        </w:tc>
      </w:tr>
      <w:tr w:rsidR="006C1959" w:rsidRPr="0012056A" w14:paraId="17E6D549" w14:textId="77777777" w:rsidTr="001F12E9">
        <w:tc>
          <w:tcPr>
            <w:tcW w:w="1271" w:type="dxa"/>
          </w:tcPr>
          <w:p w14:paraId="63253BC5" w14:textId="77777777" w:rsidR="006C1959" w:rsidRPr="0012056A" w:rsidRDefault="006C1959" w:rsidP="001F12E9">
            <w:pPr>
              <w:rPr>
                <w:rFonts w:cs="Arial"/>
                <w:sz w:val="22"/>
                <w:szCs w:val="22"/>
              </w:rPr>
            </w:pPr>
            <w:r w:rsidRPr="0012056A">
              <w:rPr>
                <w:rFonts w:cs="Arial"/>
                <w:sz w:val="22"/>
                <w:szCs w:val="22"/>
              </w:rPr>
              <w:t>IKE</w:t>
            </w:r>
          </w:p>
        </w:tc>
        <w:tc>
          <w:tcPr>
            <w:tcW w:w="3827" w:type="dxa"/>
          </w:tcPr>
          <w:p w14:paraId="2672F2E6" w14:textId="77777777" w:rsidR="006C1959" w:rsidRPr="0012056A" w:rsidRDefault="006C1959" w:rsidP="001F12E9">
            <w:pPr>
              <w:rPr>
                <w:rFonts w:cs="Arial"/>
                <w:sz w:val="22"/>
                <w:szCs w:val="22"/>
              </w:rPr>
            </w:pPr>
            <w:r w:rsidRPr="0012056A">
              <w:rPr>
                <w:rFonts w:cs="Arial"/>
                <w:sz w:val="22"/>
                <w:szCs w:val="22"/>
              </w:rPr>
              <w:t>Internet Key Exchange</w:t>
            </w:r>
          </w:p>
        </w:tc>
        <w:tc>
          <w:tcPr>
            <w:tcW w:w="3964" w:type="dxa"/>
          </w:tcPr>
          <w:p w14:paraId="22DD1E79" w14:textId="77777777" w:rsidR="006C1959" w:rsidRPr="0012056A" w:rsidRDefault="006C1959" w:rsidP="001F12E9">
            <w:pPr>
              <w:rPr>
                <w:rFonts w:cs="Arial"/>
                <w:sz w:val="22"/>
                <w:szCs w:val="22"/>
              </w:rPr>
            </w:pPr>
            <w:r w:rsidRPr="0012056A">
              <w:rPr>
                <w:rFonts w:cs="Arial"/>
                <w:sz w:val="22"/>
                <w:szCs w:val="22"/>
              </w:rPr>
              <w:t>Trao đổi khóa Internet</w:t>
            </w:r>
          </w:p>
        </w:tc>
      </w:tr>
      <w:tr w:rsidR="006C1959" w:rsidRPr="0012056A" w14:paraId="753F3B9F" w14:textId="77777777" w:rsidTr="001F12E9">
        <w:tc>
          <w:tcPr>
            <w:tcW w:w="1271" w:type="dxa"/>
          </w:tcPr>
          <w:p w14:paraId="0D911662" w14:textId="77777777" w:rsidR="006C1959" w:rsidRPr="0012056A" w:rsidRDefault="006C1959" w:rsidP="001F12E9">
            <w:pPr>
              <w:rPr>
                <w:rFonts w:cs="Arial"/>
                <w:sz w:val="22"/>
                <w:szCs w:val="22"/>
              </w:rPr>
            </w:pPr>
            <w:r w:rsidRPr="0012056A">
              <w:rPr>
                <w:rFonts w:cs="Arial"/>
                <w:sz w:val="22"/>
                <w:szCs w:val="22"/>
              </w:rPr>
              <w:t>MIB</w:t>
            </w:r>
          </w:p>
        </w:tc>
        <w:tc>
          <w:tcPr>
            <w:tcW w:w="3827" w:type="dxa"/>
          </w:tcPr>
          <w:p w14:paraId="12145E4F" w14:textId="77777777" w:rsidR="006C1959" w:rsidRPr="0012056A" w:rsidRDefault="006C1959" w:rsidP="001F12E9">
            <w:pPr>
              <w:rPr>
                <w:rFonts w:cs="Arial"/>
                <w:sz w:val="22"/>
                <w:szCs w:val="22"/>
              </w:rPr>
            </w:pPr>
            <w:r w:rsidRPr="0012056A">
              <w:rPr>
                <w:rFonts w:cs="Arial"/>
                <w:sz w:val="22"/>
                <w:szCs w:val="22"/>
              </w:rPr>
              <w:t>Management Information Base</w:t>
            </w:r>
          </w:p>
        </w:tc>
        <w:tc>
          <w:tcPr>
            <w:tcW w:w="3964" w:type="dxa"/>
          </w:tcPr>
          <w:p w14:paraId="3272B2B9" w14:textId="77777777" w:rsidR="006C1959" w:rsidRPr="0012056A" w:rsidRDefault="006C1959" w:rsidP="001F12E9">
            <w:pPr>
              <w:rPr>
                <w:rFonts w:cs="Arial"/>
                <w:sz w:val="22"/>
                <w:szCs w:val="22"/>
              </w:rPr>
            </w:pPr>
            <w:r w:rsidRPr="0012056A">
              <w:rPr>
                <w:rFonts w:cs="Arial"/>
                <w:sz w:val="22"/>
                <w:szCs w:val="22"/>
              </w:rPr>
              <w:t>Cơ sở thông tin quản lý</w:t>
            </w:r>
          </w:p>
        </w:tc>
      </w:tr>
      <w:tr w:rsidR="006C1959" w:rsidRPr="0012056A" w14:paraId="025B6761" w14:textId="77777777" w:rsidTr="001F12E9">
        <w:tc>
          <w:tcPr>
            <w:tcW w:w="1271" w:type="dxa"/>
          </w:tcPr>
          <w:p w14:paraId="15DF297E" w14:textId="77777777" w:rsidR="006C1959" w:rsidRPr="0012056A" w:rsidRDefault="006C1959" w:rsidP="001F12E9">
            <w:pPr>
              <w:rPr>
                <w:rFonts w:cs="Arial"/>
                <w:sz w:val="22"/>
                <w:szCs w:val="22"/>
              </w:rPr>
            </w:pPr>
            <w:r w:rsidRPr="0012056A">
              <w:rPr>
                <w:rFonts w:cs="Arial"/>
                <w:sz w:val="22"/>
                <w:szCs w:val="22"/>
              </w:rPr>
              <w:t>MLD</w:t>
            </w:r>
          </w:p>
        </w:tc>
        <w:tc>
          <w:tcPr>
            <w:tcW w:w="3827" w:type="dxa"/>
          </w:tcPr>
          <w:p w14:paraId="2D477B73" w14:textId="77777777" w:rsidR="006C1959" w:rsidRPr="0012056A" w:rsidRDefault="006C1959" w:rsidP="001F12E9">
            <w:pPr>
              <w:rPr>
                <w:rFonts w:cs="Arial"/>
                <w:sz w:val="22"/>
                <w:szCs w:val="22"/>
              </w:rPr>
            </w:pPr>
            <w:r w:rsidRPr="0012056A">
              <w:rPr>
                <w:rFonts w:cs="Arial"/>
                <w:sz w:val="22"/>
                <w:szCs w:val="22"/>
              </w:rPr>
              <w:t>Multicast Listener Discovery</w:t>
            </w:r>
          </w:p>
        </w:tc>
        <w:tc>
          <w:tcPr>
            <w:tcW w:w="3964" w:type="dxa"/>
          </w:tcPr>
          <w:p w14:paraId="2A57B8DB" w14:textId="6F27ADF0" w:rsidR="006C1959" w:rsidRPr="0012056A" w:rsidRDefault="00550745" w:rsidP="001F12E9">
            <w:pPr>
              <w:rPr>
                <w:rFonts w:cs="Arial"/>
                <w:sz w:val="22"/>
                <w:szCs w:val="22"/>
              </w:rPr>
            </w:pPr>
            <w:r w:rsidRPr="0012056A">
              <w:rPr>
                <w:rFonts w:cs="Arial"/>
                <w:sz w:val="22"/>
                <w:szCs w:val="22"/>
              </w:rPr>
              <w:t>Phát hiện</w:t>
            </w:r>
            <w:r w:rsidR="006C1959" w:rsidRPr="0012056A">
              <w:rPr>
                <w:rFonts w:cs="Arial"/>
                <w:sz w:val="22"/>
                <w:szCs w:val="22"/>
              </w:rPr>
              <w:t xml:space="preserve"> trình nghe đa hướng</w:t>
            </w:r>
          </w:p>
        </w:tc>
      </w:tr>
      <w:tr w:rsidR="006C1959" w:rsidRPr="0012056A" w14:paraId="6320174A" w14:textId="77777777" w:rsidTr="001F12E9">
        <w:tc>
          <w:tcPr>
            <w:tcW w:w="1271" w:type="dxa"/>
          </w:tcPr>
          <w:p w14:paraId="0799A219" w14:textId="77777777" w:rsidR="006C1959" w:rsidRPr="0012056A" w:rsidRDefault="006C1959" w:rsidP="001F12E9">
            <w:pPr>
              <w:rPr>
                <w:rFonts w:cs="Arial"/>
                <w:sz w:val="22"/>
                <w:szCs w:val="22"/>
              </w:rPr>
            </w:pPr>
            <w:r w:rsidRPr="0012056A">
              <w:rPr>
                <w:rFonts w:cs="Arial"/>
                <w:sz w:val="22"/>
                <w:szCs w:val="22"/>
              </w:rPr>
              <w:t>MTU</w:t>
            </w:r>
          </w:p>
        </w:tc>
        <w:tc>
          <w:tcPr>
            <w:tcW w:w="3827" w:type="dxa"/>
          </w:tcPr>
          <w:p w14:paraId="2BEC52DB" w14:textId="77777777" w:rsidR="006C1959" w:rsidRPr="0012056A" w:rsidRDefault="006C1959" w:rsidP="001F12E9">
            <w:pPr>
              <w:rPr>
                <w:rFonts w:cs="Arial"/>
                <w:sz w:val="22"/>
                <w:szCs w:val="22"/>
              </w:rPr>
            </w:pPr>
            <w:r w:rsidRPr="0012056A">
              <w:rPr>
                <w:rFonts w:cs="Arial"/>
                <w:sz w:val="22"/>
                <w:szCs w:val="22"/>
              </w:rPr>
              <w:t>Maximum Transmission Unit</w:t>
            </w:r>
          </w:p>
        </w:tc>
        <w:tc>
          <w:tcPr>
            <w:tcW w:w="3964" w:type="dxa"/>
          </w:tcPr>
          <w:p w14:paraId="243367C1" w14:textId="77777777" w:rsidR="006C1959" w:rsidRPr="0012056A" w:rsidRDefault="006C1959" w:rsidP="001F12E9">
            <w:pPr>
              <w:rPr>
                <w:rFonts w:cs="Arial"/>
                <w:sz w:val="22"/>
                <w:szCs w:val="22"/>
              </w:rPr>
            </w:pPr>
            <w:r w:rsidRPr="0012056A">
              <w:rPr>
                <w:rFonts w:cs="Arial"/>
                <w:sz w:val="22"/>
                <w:szCs w:val="22"/>
              </w:rPr>
              <w:t>Đơn vị truyền tối đa</w:t>
            </w:r>
          </w:p>
        </w:tc>
      </w:tr>
      <w:tr w:rsidR="006C1959" w:rsidRPr="0012056A" w14:paraId="647B1913" w14:textId="77777777" w:rsidTr="001F12E9">
        <w:tc>
          <w:tcPr>
            <w:tcW w:w="1271" w:type="dxa"/>
          </w:tcPr>
          <w:p w14:paraId="612A4E9B" w14:textId="77777777" w:rsidR="006C1959" w:rsidRPr="0012056A" w:rsidRDefault="006C1959" w:rsidP="001F12E9">
            <w:pPr>
              <w:rPr>
                <w:rFonts w:cs="Arial"/>
                <w:sz w:val="22"/>
                <w:szCs w:val="22"/>
              </w:rPr>
            </w:pPr>
            <w:r w:rsidRPr="0012056A">
              <w:rPr>
                <w:rFonts w:cs="Arial"/>
                <w:sz w:val="22"/>
                <w:szCs w:val="22"/>
              </w:rPr>
              <w:t>NA</w:t>
            </w:r>
          </w:p>
        </w:tc>
        <w:tc>
          <w:tcPr>
            <w:tcW w:w="3827" w:type="dxa"/>
          </w:tcPr>
          <w:p w14:paraId="2F1674DD" w14:textId="77777777" w:rsidR="006C1959" w:rsidRPr="0012056A" w:rsidRDefault="006C1959" w:rsidP="001F12E9">
            <w:pPr>
              <w:rPr>
                <w:rFonts w:cs="Arial"/>
                <w:sz w:val="22"/>
                <w:szCs w:val="22"/>
              </w:rPr>
            </w:pPr>
            <w:r w:rsidRPr="0012056A">
              <w:rPr>
                <w:rFonts w:cs="Arial"/>
                <w:sz w:val="22"/>
                <w:szCs w:val="22"/>
              </w:rPr>
              <w:t>Neighbor Advertisement</w:t>
            </w:r>
          </w:p>
        </w:tc>
        <w:tc>
          <w:tcPr>
            <w:tcW w:w="3964" w:type="dxa"/>
          </w:tcPr>
          <w:p w14:paraId="0B8E12FD" w14:textId="77777777" w:rsidR="006C1959" w:rsidRPr="0012056A" w:rsidRDefault="006C1959" w:rsidP="001F12E9">
            <w:pPr>
              <w:rPr>
                <w:rFonts w:cs="Arial"/>
                <w:sz w:val="22"/>
                <w:szCs w:val="22"/>
              </w:rPr>
            </w:pPr>
            <w:r w:rsidRPr="0012056A">
              <w:rPr>
                <w:rFonts w:cs="Arial"/>
                <w:sz w:val="22"/>
                <w:szCs w:val="22"/>
              </w:rPr>
              <w:t>Quảng cáo lân cận</w:t>
            </w:r>
          </w:p>
        </w:tc>
      </w:tr>
      <w:tr w:rsidR="006C1959" w:rsidRPr="0012056A" w14:paraId="29979C0C" w14:textId="77777777" w:rsidTr="001F12E9">
        <w:tc>
          <w:tcPr>
            <w:tcW w:w="1271" w:type="dxa"/>
          </w:tcPr>
          <w:p w14:paraId="617DCB56" w14:textId="77777777" w:rsidR="006C1959" w:rsidRPr="0012056A" w:rsidRDefault="006C1959" w:rsidP="001F12E9">
            <w:pPr>
              <w:rPr>
                <w:rFonts w:cs="Arial"/>
                <w:sz w:val="22"/>
                <w:szCs w:val="22"/>
              </w:rPr>
            </w:pPr>
            <w:r w:rsidRPr="0012056A">
              <w:rPr>
                <w:rFonts w:cs="Arial"/>
                <w:sz w:val="22"/>
                <w:szCs w:val="22"/>
              </w:rPr>
              <w:t>NEMA</w:t>
            </w:r>
          </w:p>
        </w:tc>
        <w:tc>
          <w:tcPr>
            <w:tcW w:w="3827" w:type="dxa"/>
          </w:tcPr>
          <w:p w14:paraId="31EE8F7D" w14:textId="77777777" w:rsidR="006C1959" w:rsidRPr="0012056A" w:rsidRDefault="006C1959" w:rsidP="001F12E9">
            <w:pPr>
              <w:rPr>
                <w:rFonts w:cs="Arial"/>
                <w:sz w:val="22"/>
                <w:szCs w:val="22"/>
              </w:rPr>
            </w:pPr>
            <w:r w:rsidRPr="0012056A">
              <w:rPr>
                <w:rFonts w:cs="Arial"/>
                <w:sz w:val="22"/>
                <w:szCs w:val="22"/>
              </w:rPr>
              <w:t>Non-Broadcast Multi-Access</w:t>
            </w:r>
          </w:p>
        </w:tc>
        <w:tc>
          <w:tcPr>
            <w:tcW w:w="3964" w:type="dxa"/>
          </w:tcPr>
          <w:p w14:paraId="280381CF" w14:textId="77777777" w:rsidR="006C1959" w:rsidRPr="0012056A" w:rsidRDefault="006C1959" w:rsidP="001F12E9">
            <w:pPr>
              <w:rPr>
                <w:rFonts w:cs="Arial"/>
                <w:sz w:val="22"/>
                <w:szCs w:val="22"/>
              </w:rPr>
            </w:pPr>
            <w:r w:rsidRPr="0012056A">
              <w:rPr>
                <w:rFonts w:cs="Arial"/>
                <w:sz w:val="22"/>
                <w:szCs w:val="22"/>
              </w:rPr>
              <w:t>Đa truy cập không truyền phát quảng bá</w:t>
            </w:r>
          </w:p>
        </w:tc>
      </w:tr>
      <w:tr w:rsidR="006C1959" w:rsidRPr="0012056A" w14:paraId="09D59E4E" w14:textId="77777777" w:rsidTr="001F12E9">
        <w:tc>
          <w:tcPr>
            <w:tcW w:w="1271" w:type="dxa"/>
          </w:tcPr>
          <w:p w14:paraId="384A3487" w14:textId="77777777" w:rsidR="006C1959" w:rsidRPr="0012056A" w:rsidRDefault="006C1959" w:rsidP="001F12E9">
            <w:pPr>
              <w:rPr>
                <w:rFonts w:cs="Arial"/>
                <w:sz w:val="22"/>
                <w:szCs w:val="22"/>
              </w:rPr>
            </w:pPr>
            <w:r w:rsidRPr="0012056A">
              <w:rPr>
                <w:rFonts w:cs="Arial"/>
                <w:sz w:val="22"/>
                <w:szCs w:val="22"/>
              </w:rPr>
              <w:t>ND</w:t>
            </w:r>
          </w:p>
        </w:tc>
        <w:tc>
          <w:tcPr>
            <w:tcW w:w="3827" w:type="dxa"/>
          </w:tcPr>
          <w:p w14:paraId="11CDF36A" w14:textId="77777777" w:rsidR="006C1959" w:rsidRPr="0012056A" w:rsidRDefault="006C1959" w:rsidP="001F12E9">
            <w:pPr>
              <w:rPr>
                <w:rFonts w:cs="Arial"/>
                <w:sz w:val="22"/>
                <w:szCs w:val="22"/>
              </w:rPr>
            </w:pPr>
            <w:r w:rsidRPr="0012056A">
              <w:rPr>
                <w:rFonts w:cs="Arial"/>
                <w:sz w:val="22"/>
                <w:szCs w:val="22"/>
              </w:rPr>
              <w:t>Neighbor Discovery</w:t>
            </w:r>
          </w:p>
        </w:tc>
        <w:tc>
          <w:tcPr>
            <w:tcW w:w="3964" w:type="dxa"/>
          </w:tcPr>
          <w:p w14:paraId="24FFF137" w14:textId="60E8C6AE" w:rsidR="006C1959" w:rsidRPr="0012056A" w:rsidRDefault="00550745" w:rsidP="001F12E9">
            <w:pPr>
              <w:rPr>
                <w:rFonts w:cs="Arial"/>
                <w:sz w:val="22"/>
                <w:szCs w:val="22"/>
              </w:rPr>
            </w:pPr>
            <w:r w:rsidRPr="0012056A">
              <w:rPr>
                <w:rFonts w:cs="Arial"/>
                <w:sz w:val="22"/>
                <w:szCs w:val="22"/>
              </w:rPr>
              <w:t>Phát hiện</w:t>
            </w:r>
            <w:r w:rsidR="006C1959" w:rsidRPr="0012056A">
              <w:rPr>
                <w:rFonts w:cs="Arial"/>
                <w:sz w:val="22"/>
                <w:szCs w:val="22"/>
              </w:rPr>
              <w:t xml:space="preserve"> lân cận</w:t>
            </w:r>
          </w:p>
        </w:tc>
      </w:tr>
      <w:tr w:rsidR="006C1959" w:rsidRPr="0012056A" w14:paraId="0FA72B0B" w14:textId="77777777" w:rsidTr="001F12E9">
        <w:tc>
          <w:tcPr>
            <w:tcW w:w="1271" w:type="dxa"/>
          </w:tcPr>
          <w:p w14:paraId="6326C936" w14:textId="77777777" w:rsidR="006C1959" w:rsidRPr="0012056A" w:rsidRDefault="006C1959" w:rsidP="001F12E9">
            <w:pPr>
              <w:rPr>
                <w:rFonts w:cs="Arial"/>
                <w:sz w:val="22"/>
                <w:szCs w:val="22"/>
              </w:rPr>
            </w:pPr>
            <w:r w:rsidRPr="0012056A">
              <w:rPr>
                <w:rFonts w:cs="Arial"/>
                <w:sz w:val="22"/>
                <w:szCs w:val="22"/>
              </w:rPr>
              <w:t>NS</w:t>
            </w:r>
          </w:p>
        </w:tc>
        <w:tc>
          <w:tcPr>
            <w:tcW w:w="3827" w:type="dxa"/>
          </w:tcPr>
          <w:p w14:paraId="62020344" w14:textId="77777777" w:rsidR="006C1959" w:rsidRPr="0012056A" w:rsidRDefault="006C1959" w:rsidP="001F12E9">
            <w:pPr>
              <w:rPr>
                <w:rFonts w:cs="Arial"/>
                <w:sz w:val="22"/>
                <w:szCs w:val="22"/>
              </w:rPr>
            </w:pPr>
            <w:r w:rsidRPr="0012056A">
              <w:rPr>
                <w:rFonts w:cs="Arial"/>
                <w:sz w:val="22"/>
                <w:szCs w:val="22"/>
              </w:rPr>
              <w:t>Neighbor Solicitation</w:t>
            </w:r>
          </w:p>
        </w:tc>
        <w:tc>
          <w:tcPr>
            <w:tcW w:w="3964" w:type="dxa"/>
          </w:tcPr>
          <w:p w14:paraId="02444211" w14:textId="19966FCD" w:rsidR="006C1959" w:rsidRPr="0012056A" w:rsidRDefault="00550745" w:rsidP="001F12E9">
            <w:pPr>
              <w:rPr>
                <w:rFonts w:cs="Arial"/>
                <w:sz w:val="22"/>
                <w:szCs w:val="22"/>
              </w:rPr>
            </w:pPr>
            <w:r w:rsidRPr="0012056A">
              <w:rPr>
                <w:rFonts w:cs="Arial"/>
                <w:sz w:val="22"/>
                <w:szCs w:val="22"/>
              </w:rPr>
              <w:t>Yêu cầu</w:t>
            </w:r>
            <w:r w:rsidR="006C1959" w:rsidRPr="0012056A">
              <w:rPr>
                <w:rFonts w:cs="Arial"/>
                <w:sz w:val="22"/>
                <w:szCs w:val="22"/>
              </w:rPr>
              <w:t xml:space="preserve"> lân cận</w:t>
            </w:r>
          </w:p>
        </w:tc>
      </w:tr>
      <w:tr w:rsidR="006C1959" w:rsidRPr="0012056A" w14:paraId="12598085" w14:textId="77777777" w:rsidTr="001F12E9">
        <w:tc>
          <w:tcPr>
            <w:tcW w:w="1271" w:type="dxa"/>
          </w:tcPr>
          <w:p w14:paraId="1B2B0690" w14:textId="77777777" w:rsidR="006C1959" w:rsidRPr="0012056A" w:rsidRDefault="006C1959" w:rsidP="001F12E9">
            <w:pPr>
              <w:rPr>
                <w:rFonts w:cs="Arial"/>
                <w:sz w:val="22"/>
                <w:szCs w:val="22"/>
              </w:rPr>
            </w:pPr>
            <w:r w:rsidRPr="0012056A">
              <w:rPr>
                <w:rFonts w:cs="Arial"/>
                <w:sz w:val="22"/>
                <w:szCs w:val="22"/>
              </w:rPr>
              <w:t>NUD</w:t>
            </w:r>
          </w:p>
        </w:tc>
        <w:tc>
          <w:tcPr>
            <w:tcW w:w="3827" w:type="dxa"/>
          </w:tcPr>
          <w:p w14:paraId="5CA78A51" w14:textId="77777777" w:rsidR="006C1959" w:rsidRPr="0012056A" w:rsidRDefault="006C1959" w:rsidP="001F12E9">
            <w:pPr>
              <w:rPr>
                <w:rFonts w:cs="Arial"/>
                <w:sz w:val="22"/>
                <w:szCs w:val="22"/>
              </w:rPr>
            </w:pPr>
            <w:r w:rsidRPr="0012056A">
              <w:rPr>
                <w:rFonts w:cs="Arial"/>
                <w:sz w:val="22"/>
                <w:szCs w:val="22"/>
              </w:rPr>
              <w:t>Neighbor Unreachability Detection</w:t>
            </w:r>
          </w:p>
        </w:tc>
        <w:tc>
          <w:tcPr>
            <w:tcW w:w="3964" w:type="dxa"/>
          </w:tcPr>
          <w:p w14:paraId="2272349F" w14:textId="77777777" w:rsidR="006C1959" w:rsidRPr="0012056A" w:rsidRDefault="006C1959" w:rsidP="001F12E9">
            <w:pPr>
              <w:rPr>
                <w:rFonts w:cs="Arial"/>
                <w:sz w:val="22"/>
                <w:szCs w:val="22"/>
              </w:rPr>
            </w:pPr>
            <w:r w:rsidRPr="0012056A">
              <w:rPr>
                <w:rFonts w:cs="Arial"/>
                <w:sz w:val="22"/>
                <w:szCs w:val="22"/>
              </w:rPr>
              <w:t>Phát hiện không thể chia sẻ lân cận</w:t>
            </w:r>
          </w:p>
        </w:tc>
      </w:tr>
      <w:tr w:rsidR="006C1959" w:rsidRPr="0012056A" w14:paraId="2E09534B" w14:textId="77777777" w:rsidTr="001F12E9">
        <w:tc>
          <w:tcPr>
            <w:tcW w:w="1271" w:type="dxa"/>
          </w:tcPr>
          <w:p w14:paraId="0EA4301B" w14:textId="77777777" w:rsidR="006C1959" w:rsidRPr="0012056A" w:rsidRDefault="006C1959" w:rsidP="001F12E9">
            <w:pPr>
              <w:rPr>
                <w:rFonts w:cs="Arial"/>
                <w:sz w:val="22"/>
                <w:szCs w:val="22"/>
              </w:rPr>
            </w:pPr>
            <w:r w:rsidRPr="0012056A">
              <w:rPr>
                <w:rFonts w:cs="Arial"/>
                <w:sz w:val="22"/>
                <w:szCs w:val="22"/>
              </w:rPr>
              <w:t>PPP</w:t>
            </w:r>
          </w:p>
        </w:tc>
        <w:tc>
          <w:tcPr>
            <w:tcW w:w="3827" w:type="dxa"/>
          </w:tcPr>
          <w:p w14:paraId="4BD641B7" w14:textId="77777777" w:rsidR="006C1959" w:rsidRPr="0012056A" w:rsidRDefault="006C1959" w:rsidP="001F12E9">
            <w:pPr>
              <w:rPr>
                <w:rFonts w:cs="Arial"/>
                <w:sz w:val="22"/>
                <w:szCs w:val="22"/>
              </w:rPr>
            </w:pPr>
            <w:r w:rsidRPr="0012056A">
              <w:rPr>
                <w:rFonts w:cs="Arial"/>
                <w:sz w:val="22"/>
                <w:szCs w:val="22"/>
              </w:rPr>
              <w:t>Point-to-Point Protocol</w:t>
            </w:r>
          </w:p>
        </w:tc>
        <w:tc>
          <w:tcPr>
            <w:tcW w:w="3964" w:type="dxa"/>
          </w:tcPr>
          <w:p w14:paraId="75A3F560" w14:textId="77777777" w:rsidR="006C1959" w:rsidRPr="0012056A" w:rsidRDefault="006C1959" w:rsidP="001F12E9">
            <w:pPr>
              <w:rPr>
                <w:rFonts w:cs="Arial"/>
                <w:sz w:val="22"/>
                <w:szCs w:val="22"/>
              </w:rPr>
            </w:pPr>
            <w:r w:rsidRPr="0012056A">
              <w:rPr>
                <w:rFonts w:cs="Arial"/>
                <w:sz w:val="22"/>
                <w:szCs w:val="22"/>
              </w:rPr>
              <w:t>Giao thức điểm - điểm</w:t>
            </w:r>
          </w:p>
        </w:tc>
      </w:tr>
    </w:tbl>
    <w:p w14:paraId="00D76FD7" w14:textId="2C32117A" w:rsidR="00AC0783" w:rsidRPr="00F279DC" w:rsidRDefault="00AB265F" w:rsidP="00253B7F">
      <w:pPr>
        <w:pStyle w:val="Heading1"/>
      </w:pPr>
      <w:bookmarkStart w:id="19" w:name="_Toc118987958"/>
      <w:r>
        <w:t>Giới thiệu</w:t>
      </w:r>
      <w:bookmarkEnd w:id="19"/>
    </w:p>
    <w:p w14:paraId="63EA3E34" w14:textId="0EBBDEC1" w:rsidR="00AC0783" w:rsidRDefault="00AC0783" w:rsidP="00AC0783">
      <w:r>
        <w:t xml:space="preserve">Tiêu chuẩn này </w:t>
      </w:r>
      <w:r w:rsidRPr="009F2014">
        <w:t xml:space="preserve">xác định các yêu cầu đối với các nút IPv6. </w:t>
      </w:r>
      <w:r>
        <w:t>Với m</w:t>
      </w:r>
      <w:r w:rsidRPr="009F2014">
        <w:t xml:space="preserve">ong </w:t>
      </w:r>
      <w:r>
        <w:t>muốn</w:t>
      </w:r>
      <w:r w:rsidRPr="009F2014">
        <w:t xml:space="preserve"> rằng IPv6 sẽ được triển khai rộng rãi trên nhiều loại thiết bị và tình huống. Chỉ định yêu cầu các nút IPv6 cho phép </w:t>
      </w:r>
      <w:r w:rsidR="008305FA" w:rsidRPr="009F2014">
        <w:t xml:space="preserve">triển khai </w:t>
      </w:r>
      <w:r w:rsidRPr="009F2014">
        <w:t xml:space="preserve">IPv6 </w:t>
      </w:r>
      <w:r w:rsidR="00491C8D">
        <w:t>có</w:t>
      </w:r>
      <w:r w:rsidRPr="009F2014">
        <w:t xml:space="preserve"> các chức năng và liên kết hoạt động trong một số lượng lớn các tình huống.</w:t>
      </w:r>
    </w:p>
    <w:p w14:paraId="2C614C73" w14:textId="77777777" w:rsidR="00AC0783" w:rsidRDefault="00AC0783" w:rsidP="00AC0783">
      <w:r w:rsidRPr="00DC7EFD">
        <w:t>RFC 8504 (2019)</w:t>
      </w:r>
      <w:r>
        <w:t xml:space="preserve"> thay thế cho </w:t>
      </w:r>
      <w:r w:rsidRPr="00DC7EFD">
        <w:t>RFC 6434</w:t>
      </w:r>
      <w:r>
        <w:t xml:space="preserve"> (2011) và </w:t>
      </w:r>
      <w:r w:rsidRPr="00DC7EFD">
        <w:t>RFC 4294</w:t>
      </w:r>
      <w:r>
        <w:t xml:space="preserve"> (2006).</w:t>
      </w:r>
    </w:p>
    <w:p w14:paraId="2BBEAAE0" w14:textId="585D3840" w:rsidR="00AC0783" w:rsidRDefault="00AC0783" w:rsidP="00AC0783">
      <w:r>
        <w:t xml:space="preserve">Tiêu chuẩn này </w:t>
      </w:r>
      <w:r w:rsidRPr="00F86DAE">
        <w:t xml:space="preserve">xác định chức năng </w:t>
      </w:r>
      <w:proofErr w:type="gramStart"/>
      <w:r w:rsidRPr="00F86DAE">
        <w:t>chung</w:t>
      </w:r>
      <w:proofErr w:type="gramEnd"/>
      <w:r w:rsidRPr="00F86DAE">
        <w:t xml:space="preserve"> yêu cầu từ cả </w:t>
      </w:r>
      <w:r>
        <w:t xml:space="preserve">các </w:t>
      </w:r>
      <w:r w:rsidRPr="00F86DAE">
        <w:t>máy chủ và bộ định tuyến IPv6. Nhiều nút IPv6 sẽ triển khai các tính năng tùy chọn hoặc bổ sung, nhưng t</w:t>
      </w:r>
      <w:r>
        <w:t xml:space="preserve">iêu chuẩn </w:t>
      </w:r>
      <w:r w:rsidRPr="00F86DAE">
        <w:t xml:space="preserve">này </w:t>
      </w:r>
      <w:proofErr w:type="gramStart"/>
      <w:r w:rsidRPr="00F86DAE">
        <w:t>thu</w:t>
      </w:r>
      <w:proofErr w:type="gramEnd"/>
      <w:r w:rsidRPr="00F86DAE">
        <w:t xml:space="preserve"> thập và t</w:t>
      </w:r>
      <w:r>
        <w:t>ổng hợp</w:t>
      </w:r>
      <w:r w:rsidRPr="00F86DAE">
        <w:t xml:space="preserve"> yêu cầu từ các Tài liệu theo vết các Tiêu chuẩn </w:t>
      </w:r>
      <w:r>
        <w:t xml:space="preserve">được </w:t>
      </w:r>
      <w:r w:rsidRPr="00F86DAE">
        <w:t>xuất bản ở nơi khác.</w:t>
      </w:r>
    </w:p>
    <w:p w14:paraId="4CAE17B6" w14:textId="21381E53" w:rsidR="00AC0783" w:rsidRDefault="00AC0783" w:rsidP="00AC0783">
      <w:r>
        <w:t xml:space="preserve">Tiêu chuẩn này </w:t>
      </w:r>
      <w:r w:rsidRPr="00721FE7">
        <w:t>cố gắng tránh thảo luận về chi tiết giao thức và tham chiếu tới các RFC cho mục đích này. T</w:t>
      </w:r>
      <w:r>
        <w:t>iêu chuẩn</w:t>
      </w:r>
      <w:r w:rsidRPr="00721FE7">
        <w:t xml:space="preserve"> này nhằm mục đích tuyên bố về khả năng áp dụng và cung cấp hướng dẫn về thông số kỹ thuật IPv6 cần được thực hiện trong trường hợp </w:t>
      </w:r>
      <w:proofErr w:type="gramStart"/>
      <w:r w:rsidRPr="00721FE7">
        <w:t>chung</w:t>
      </w:r>
      <w:proofErr w:type="gramEnd"/>
      <w:r w:rsidRPr="00721FE7">
        <w:t xml:space="preserve"> và các thông số kỹ thuật có thể được quan tâm trong các kịch bản triển khai cụ thể. T</w:t>
      </w:r>
      <w:r>
        <w:t>iêu chuẩn</w:t>
      </w:r>
      <w:r w:rsidRPr="00721FE7">
        <w:t xml:space="preserve"> này không cập nhật bất kỳ tài liệu giao thức riêng biệt nào của các RFC.</w:t>
      </w:r>
    </w:p>
    <w:p w14:paraId="4DD06DC5" w14:textId="77777777" w:rsidR="00AC0783" w:rsidRDefault="00AC0783" w:rsidP="00AC0783">
      <w:r w:rsidRPr="00967F1D">
        <w:t xml:space="preserve">Mặc dù </w:t>
      </w:r>
      <w:r>
        <w:t>tiêu chuẩn này</w:t>
      </w:r>
      <w:r w:rsidRPr="00967F1D">
        <w:t xml:space="preserve"> chỉ ra các thông số kỹ thuật khác nhau, nhưng cần phải lưu ý rằng trong nhiều trường hợp, mức độ chi tiết của một yêu cầu sẽ nhỏ hơn một thông số kỹ thuật riêng biệt, vì nhiều thông số kỹ thuật xác định ghép hợp bởi nhiều phần độc lập, mà một số phần trong số đó có thể là không bắt buộc. Ngoài ra, hầu hết các thông số kỹ thuật xác định cả hai hành </w:t>
      </w:r>
      <w:proofErr w:type="gramStart"/>
      <w:r w:rsidRPr="00967F1D">
        <w:t>vi</w:t>
      </w:r>
      <w:proofErr w:type="gramEnd"/>
      <w:r w:rsidRPr="00967F1D">
        <w:t xml:space="preserve"> của máy khách và máy chủ trong cùng một thông số kỹ thuật, trong khi nhiều triển khai sẽ chỉ tập trung vào một trong những vai trò đó.</w:t>
      </w:r>
    </w:p>
    <w:p w14:paraId="500FF170" w14:textId="2AAB7A3A" w:rsidR="00AC0783" w:rsidRDefault="00AC0783" w:rsidP="00AC0783">
      <w:r>
        <w:t xml:space="preserve">Tiêu chuẩn này </w:t>
      </w:r>
      <w:r w:rsidRPr="00D41B40">
        <w:t xml:space="preserve">xác định mức tối thiểu của yêu cầu cần thiết cho một thiết bị để cung cấp dịch </w:t>
      </w:r>
      <w:r w:rsidRPr="00D41B40">
        <w:lastRenderedPageBreak/>
        <w:t>vụ</w:t>
      </w:r>
      <w:r>
        <w:t xml:space="preserve"> I</w:t>
      </w:r>
      <w:r w:rsidRPr="00D41B40">
        <w:t xml:space="preserve">nternet hữu ích và xem xét </w:t>
      </w:r>
      <w:r>
        <w:t>trên</w:t>
      </w:r>
      <w:r w:rsidRPr="00D41B40">
        <w:t xml:space="preserve"> phạm </w:t>
      </w:r>
      <w:proofErr w:type="gramStart"/>
      <w:r w:rsidRPr="00D41B40">
        <w:t>vi</w:t>
      </w:r>
      <w:proofErr w:type="gramEnd"/>
      <w:r w:rsidRPr="00D41B40">
        <w:t xml:space="preserve"> rộng </w:t>
      </w:r>
      <w:r>
        <w:t xml:space="preserve">chủng </w:t>
      </w:r>
      <w:r w:rsidRPr="00D41B40">
        <w:t xml:space="preserve">loại thiết bị và các kịch bản triển khai. Bởi vì phạm vi rộng của các kịch bản triển khai, </w:t>
      </w:r>
      <w:r>
        <w:t xml:space="preserve">cho </w:t>
      </w:r>
      <w:r w:rsidRPr="00D41B40">
        <w:t>nên các yêu cầu tối thiểu được ấn định trong t</w:t>
      </w:r>
      <w:r>
        <w:t>iêu chuẩn</w:t>
      </w:r>
      <w:r w:rsidRPr="00D41B40">
        <w:t xml:space="preserve"> này có thể không đủ cho tất cả các kịch bản triển khai. Hoàn toàn hợp lý (và thực sự được mong đợi) để các hồ sơ khác xác định các yêu cầu bổ sung hoặc nghiêm ngặt hơn cho các môi trường sử dụng và triển khai. Ví dụ, t</w:t>
      </w:r>
      <w:r>
        <w:t>iêu chuẩn</w:t>
      </w:r>
      <w:r w:rsidRPr="00D41B40">
        <w:t xml:space="preserve"> này không bắt buộc tất cả các máy khách hỗ trợ DHCP, nhưng một số kịch bản triển khai có thể được cho là phù hợp để đưa ra yêu cầu như vậy. </w:t>
      </w:r>
      <w:r>
        <w:t>Theo</w:t>
      </w:r>
      <w:r w:rsidRPr="00D41B40">
        <w:t xml:space="preserve"> một ví dụ khác, NIST đã xác định hồ sơ cho các yêu cầu chuyên biệt đối với IPv6 trong môi trường mục tiêu ([USGv6]).</w:t>
      </w:r>
    </w:p>
    <w:p w14:paraId="0EAE2B7C" w14:textId="77777777" w:rsidR="00AC0783" w:rsidRDefault="00AC0783" w:rsidP="00AC0783">
      <w:r w:rsidRPr="00842D22">
        <w:t xml:space="preserve">Vì không phải lúc nào người triển khai cũng có thể biết chính xác cách sử dụng IPv6 trong một nút, một yêu cầu quan trọng hơn đối với các nút IPv6 </w:t>
      </w:r>
      <w:r>
        <w:t xml:space="preserve">đó </w:t>
      </w:r>
      <w:r w:rsidRPr="00842D22">
        <w:t xml:space="preserve">là chúng nên tuân thủ Nguyên tắc chắc chắn của Jon Postel “Bảo toàn </w:t>
      </w:r>
      <w:r>
        <w:t xml:space="preserve">trong </w:t>
      </w:r>
      <w:r w:rsidRPr="00842D22">
        <w:t>những gì bạn làm, hào phóng trong những gì bạn chấp nhận từ những người khác [RFC793]”.</w:t>
      </w:r>
    </w:p>
    <w:p w14:paraId="163F6881" w14:textId="7B21B11C" w:rsidR="00865747" w:rsidRPr="00F279DC" w:rsidRDefault="00865747" w:rsidP="00253B7F">
      <w:pPr>
        <w:pStyle w:val="Heading1"/>
      </w:pPr>
      <w:bookmarkStart w:id="20" w:name="_Toc118987959"/>
      <w:r>
        <w:t xml:space="preserve">Tầng </w:t>
      </w:r>
      <w:r w:rsidR="00EB0F90">
        <w:t xml:space="preserve">IP </w:t>
      </w:r>
      <w:r w:rsidR="00F95E3C">
        <w:t>con</w:t>
      </w:r>
      <w:bookmarkEnd w:id="20"/>
    </w:p>
    <w:p w14:paraId="0A57FA76" w14:textId="27B34284" w:rsidR="00E35405" w:rsidRDefault="00B1560D" w:rsidP="00E35405">
      <w:r w:rsidRPr="00B1560D">
        <w:t xml:space="preserve">Một nút IPv6 PHẢI bao gồm hỗ trợ cho một hoặc nhiều thông số kỹ thuật </w:t>
      </w:r>
      <w:r>
        <w:t>tầng</w:t>
      </w:r>
      <w:r w:rsidRPr="00B1560D">
        <w:t xml:space="preserve"> liên kết IPv6. Các thông số kỹ thuật của </w:t>
      </w:r>
      <w:r w:rsidR="00295C8A">
        <w:t>tầng</w:t>
      </w:r>
      <w:r w:rsidRPr="00B1560D">
        <w:t xml:space="preserve"> liên kết triển khai nên bao gồm s</w:t>
      </w:r>
      <w:r w:rsidR="00171F3B">
        <w:t>ự</w:t>
      </w:r>
      <w:r w:rsidRPr="00B1560D">
        <w:t xml:space="preserve"> phụ thuộc vào </w:t>
      </w:r>
      <w:r w:rsidR="005059FF">
        <w:t xml:space="preserve">các </w:t>
      </w:r>
      <w:r w:rsidR="00171F3B">
        <w:t>tầng</w:t>
      </w:r>
      <w:r w:rsidRPr="00B1560D">
        <w:t xml:space="preserve"> liên kết nào được </w:t>
      </w:r>
      <w:r w:rsidR="0076785A" w:rsidRPr="00B1560D">
        <w:t xml:space="preserve">hỗ trợ </w:t>
      </w:r>
      <w:r w:rsidR="0076785A">
        <w:t xml:space="preserve">bởi </w:t>
      </w:r>
      <w:r w:rsidRPr="00B1560D">
        <w:t>phần cứng có sẵn trên hệ thống. Một nút IPv6 phù hợp có thể hỗ trợ IPv6 trên một số giao diện của nó chứ không phải các giao diện khác.</w:t>
      </w:r>
    </w:p>
    <w:p w14:paraId="066932BA" w14:textId="1FEA6215" w:rsidR="009707AF" w:rsidRDefault="00BB3A2A" w:rsidP="00E35405">
      <w:r w:rsidRPr="00BB3A2A">
        <w:t xml:space="preserve">Do IPv6 được chạy trên các công nghệ Lớp 2 mới, </w:t>
      </w:r>
      <w:r w:rsidR="009970E2">
        <w:t xml:space="preserve">cho </w:t>
      </w:r>
      <w:r w:rsidRPr="00BB3A2A">
        <w:t xml:space="preserve">nên dự kiến ​​các thông số kỹ thuật mới sẽ được ban hành. </w:t>
      </w:r>
      <w:r w:rsidR="00102310">
        <w:t xml:space="preserve">Sau đây </w:t>
      </w:r>
      <w:r w:rsidRPr="00BB3A2A">
        <w:t xml:space="preserve">liệt kê một số công nghệ Lớp 2 mà </w:t>
      </w:r>
      <w:r w:rsidR="001A23F2">
        <w:t>thông số kỹ</w:t>
      </w:r>
      <w:r w:rsidRPr="00BB3A2A">
        <w:t xml:space="preserve"> thuật IPv6 đã được phát triển. Nó chỉ cung cấp cho mục đích thông tin và có thể không đầy đủ.</w:t>
      </w:r>
    </w:p>
    <w:p w14:paraId="534CD8D4" w14:textId="052D8973" w:rsidR="00E3619E" w:rsidRDefault="00E3619E" w:rsidP="00E3619E">
      <w:pPr>
        <w:autoSpaceDE w:val="0"/>
        <w:autoSpaceDN w:val="0"/>
        <w:adjustRightInd w:val="0"/>
        <w:spacing w:after="120"/>
        <w:rPr>
          <w:rFonts w:cs="Arial"/>
        </w:rPr>
      </w:pPr>
      <w:r>
        <w:rPr>
          <w:rFonts w:cs="Arial"/>
        </w:rPr>
        <w:t xml:space="preserve">- </w:t>
      </w:r>
      <w:r w:rsidR="00CB6EF1" w:rsidRPr="00CB6EF1">
        <w:rPr>
          <w:rFonts w:cs="Arial"/>
        </w:rPr>
        <w:t>Truyền các gói IPv6 qua mạng Ethernet [RFC2464]</w:t>
      </w:r>
      <w:r w:rsidRPr="00B452E5">
        <w:rPr>
          <w:rFonts w:cs="Arial"/>
        </w:rPr>
        <w:t>.</w:t>
      </w:r>
    </w:p>
    <w:p w14:paraId="49B5518C" w14:textId="6E9C546C" w:rsidR="00CB6EF1" w:rsidRDefault="00CB6EF1" w:rsidP="00E3619E">
      <w:pPr>
        <w:autoSpaceDE w:val="0"/>
        <w:autoSpaceDN w:val="0"/>
        <w:adjustRightInd w:val="0"/>
        <w:spacing w:after="120"/>
        <w:rPr>
          <w:rFonts w:cs="Arial"/>
        </w:rPr>
      </w:pPr>
      <w:r>
        <w:rPr>
          <w:rFonts w:cs="Arial"/>
        </w:rPr>
        <w:t xml:space="preserve">- </w:t>
      </w:r>
      <w:r w:rsidR="004507AA" w:rsidRPr="004507AA">
        <w:rPr>
          <w:rFonts w:cs="Arial"/>
        </w:rPr>
        <w:t xml:space="preserve">Truyền các gói IPv6 qua </w:t>
      </w:r>
      <w:r w:rsidR="004507AA">
        <w:rPr>
          <w:rFonts w:cs="Arial"/>
        </w:rPr>
        <w:t xml:space="preserve">thông số kỹ thuật </w:t>
      </w:r>
      <w:r w:rsidR="004507AA" w:rsidRPr="004507AA">
        <w:rPr>
          <w:rFonts w:cs="Arial"/>
        </w:rPr>
        <w:t xml:space="preserve">mạng </w:t>
      </w:r>
      <w:r w:rsidR="004507AA">
        <w:rPr>
          <w:rFonts w:cs="Arial"/>
        </w:rPr>
        <w:t xml:space="preserve">chuyển tiếp khung </w:t>
      </w:r>
      <w:r w:rsidR="004507AA" w:rsidRPr="004507AA">
        <w:rPr>
          <w:rFonts w:cs="Arial"/>
        </w:rPr>
        <w:t>[RFC2590]</w:t>
      </w:r>
      <w:r w:rsidR="00DD6A64">
        <w:rPr>
          <w:rFonts w:cs="Arial"/>
        </w:rPr>
        <w:t>.</w:t>
      </w:r>
    </w:p>
    <w:p w14:paraId="35AAC182" w14:textId="39937C43" w:rsidR="00DD6A64" w:rsidRDefault="00DD6A64" w:rsidP="00E3619E">
      <w:pPr>
        <w:autoSpaceDE w:val="0"/>
        <w:autoSpaceDN w:val="0"/>
        <w:adjustRightInd w:val="0"/>
        <w:spacing w:after="120"/>
        <w:rPr>
          <w:rFonts w:cs="Arial"/>
        </w:rPr>
      </w:pPr>
      <w:r>
        <w:rPr>
          <w:rFonts w:cs="Arial"/>
        </w:rPr>
        <w:t xml:space="preserve">- </w:t>
      </w:r>
      <w:r w:rsidR="007462DD" w:rsidRPr="007462DD">
        <w:rPr>
          <w:rFonts w:cs="Arial"/>
        </w:rPr>
        <w:t>Truyền các gói IPv6 qua mạng IEEE 1394 [RFC3146]</w:t>
      </w:r>
      <w:r w:rsidR="007462DD">
        <w:rPr>
          <w:rFonts w:cs="Arial"/>
        </w:rPr>
        <w:t>.</w:t>
      </w:r>
    </w:p>
    <w:p w14:paraId="741EE02C" w14:textId="5444F6B3" w:rsidR="007462DD" w:rsidRDefault="007462DD" w:rsidP="00E3619E">
      <w:pPr>
        <w:autoSpaceDE w:val="0"/>
        <w:autoSpaceDN w:val="0"/>
        <w:adjustRightInd w:val="0"/>
        <w:spacing w:after="120"/>
        <w:rPr>
          <w:rFonts w:cs="Arial"/>
        </w:rPr>
      </w:pPr>
      <w:r>
        <w:rPr>
          <w:rFonts w:cs="Arial"/>
        </w:rPr>
        <w:t xml:space="preserve">- </w:t>
      </w:r>
      <w:r w:rsidR="00820886" w:rsidRPr="00820886">
        <w:rPr>
          <w:rFonts w:cs="Arial"/>
        </w:rPr>
        <w:t xml:space="preserve">Truyền IPv6, IPv4 và </w:t>
      </w:r>
      <w:r w:rsidR="00485220">
        <w:rPr>
          <w:rFonts w:cs="Arial"/>
        </w:rPr>
        <w:t xml:space="preserve">gói </w:t>
      </w:r>
      <w:r w:rsidR="00820886">
        <w:rPr>
          <w:rFonts w:cs="Arial"/>
        </w:rPr>
        <w:t>g</w:t>
      </w:r>
      <w:r w:rsidR="00820886" w:rsidRPr="00820886">
        <w:rPr>
          <w:rFonts w:cs="Arial"/>
        </w:rPr>
        <w:t>iao thức phân giải địa chỉ (ARP)</w:t>
      </w:r>
      <w:r w:rsidR="001C5DF7">
        <w:rPr>
          <w:rFonts w:cs="Arial"/>
        </w:rPr>
        <w:t xml:space="preserve"> </w:t>
      </w:r>
      <w:r w:rsidR="001C5DF7" w:rsidRPr="001C5DF7">
        <w:rPr>
          <w:rFonts w:cs="Arial"/>
        </w:rPr>
        <w:t xml:space="preserve">qua </w:t>
      </w:r>
      <w:r w:rsidR="00485220">
        <w:rPr>
          <w:rFonts w:cs="Arial"/>
        </w:rPr>
        <w:t>k</w:t>
      </w:r>
      <w:r w:rsidR="001C5DF7" w:rsidRPr="001C5DF7">
        <w:rPr>
          <w:rFonts w:cs="Arial"/>
        </w:rPr>
        <w:t>ênh sợi quang [RFC4338]</w:t>
      </w:r>
      <w:r w:rsidR="00820886">
        <w:rPr>
          <w:rFonts w:cs="Arial"/>
        </w:rPr>
        <w:t>.</w:t>
      </w:r>
    </w:p>
    <w:p w14:paraId="226E9A7B" w14:textId="02E0A437" w:rsidR="00820886" w:rsidRDefault="00820886" w:rsidP="00E3619E">
      <w:pPr>
        <w:autoSpaceDE w:val="0"/>
        <w:autoSpaceDN w:val="0"/>
        <w:adjustRightInd w:val="0"/>
        <w:spacing w:after="120"/>
        <w:rPr>
          <w:rFonts w:cs="Arial"/>
        </w:rPr>
      </w:pPr>
      <w:r>
        <w:rPr>
          <w:rFonts w:cs="Arial"/>
        </w:rPr>
        <w:t xml:space="preserve">- </w:t>
      </w:r>
      <w:r w:rsidR="00D0451F" w:rsidRPr="00D0451F">
        <w:rPr>
          <w:rFonts w:cs="Arial"/>
        </w:rPr>
        <w:t>Truyền các gói IPv6 qua mạng IEEE 802.15.4 [RFC4944]</w:t>
      </w:r>
      <w:r w:rsidR="00D0451F">
        <w:rPr>
          <w:rFonts w:cs="Arial"/>
        </w:rPr>
        <w:t>.</w:t>
      </w:r>
    </w:p>
    <w:p w14:paraId="064ABBCB" w14:textId="618E3D0C" w:rsidR="00D0451F" w:rsidRDefault="00D0451F" w:rsidP="00E3619E">
      <w:pPr>
        <w:autoSpaceDE w:val="0"/>
        <w:autoSpaceDN w:val="0"/>
        <w:adjustRightInd w:val="0"/>
        <w:spacing w:after="120"/>
        <w:rPr>
          <w:rFonts w:cs="Arial"/>
        </w:rPr>
      </w:pPr>
      <w:r>
        <w:rPr>
          <w:rFonts w:cs="Arial"/>
        </w:rPr>
        <w:t xml:space="preserve">- </w:t>
      </w:r>
      <w:r w:rsidR="00CA2146" w:rsidRPr="00CA2146">
        <w:rPr>
          <w:rFonts w:cs="Arial"/>
        </w:rPr>
        <w:t xml:space="preserve">Truyền IPv6 qua </w:t>
      </w:r>
      <w:r w:rsidR="00CA2146">
        <w:rPr>
          <w:rFonts w:cs="Arial"/>
        </w:rPr>
        <w:t xml:space="preserve">tầng </w:t>
      </w:r>
      <w:r w:rsidR="00CA2146" w:rsidRPr="00CA2146">
        <w:rPr>
          <w:rFonts w:cs="Arial"/>
        </w:rPr>
        <w:t>con hội tụ IPv6 qua Mạng IEEE 802.16 [RFC5121]</w:t>
      </w:r>
      <w:r w:rsidR="00CE02D5">
        <w:rPr>
          <w:rFonts w:cs="Arial"/>
        </w:rPr>
        <w:t>.</w:t>
      </w:r>
    </w:p>
    <w:p w14:paraId="3DB2DE52" w14:textId="47ED7AF5" w:rsidR="00CE02D5" w:rsidRDefault="00CE02D5" w:rsidP="00E3619E">
      <w:pPr>
        <w:autoSpaceDE w:val="0"/>
        <w:autoSpaceDN w:val="0"/>
        <w:adjustRightInd w:val="0"/>
        <w:spacing w:after="120"/>
        <w:rPr>
          <w:rFonts w:cs="Arial"/>
          <w:lang w:val="fr-FR"/>
        </w:rPr>
      </w:pPr>
      <w:r w:rsidRPr="0027705C">
        <w:rPr>
          <w:rFonts w:cs="Arial"/>
          <w:lang w:val="fr-FR"/>
        </w:rPr>
        <w:t xml:space="preserve">- </w:t>
      </w:r>
      <w:r w:rsidR="0027705C" w:rsidRPr="0027705C">
        <w:rPr>
          <w:rFonts w:cs="Arial"/>
          <w:lang w:val="fr-FR"/>
        </w:rPr>
        <w:t>IP phiên bản 6 qua PPP [RFC5072]</w:t>
      </w:r>
      <w:r w:rsidR="0027705C">
        <w:rPr>
          <w:rFonts w:cs="Arial"/>
          <w:lang w:val="fr-FR"/>
        </w:rPr>
        <w:t>.</w:t>
      </w:r>
    </w:p>
    <w:p w14:paraId="27A8718A" w14:textId="78C689A2" w:rsidR="0027705C" w:rsidRDefault="00C20A92" w:rsidP="00E3619E">
      <w:pPr>
        <w:autoSpaceDE w:val="0"/>
        <w:autoSpaceDN w:val="0"/>
        <w:adjustRightInd w:val="0"/>
        <w:spacing w:after="120"/>
        <w:rPr>
          <w:rFonts w:cs="Arial"/>
          <w:lang w:val="fr-FR"/>
        </w:rPr>
      </w:pPr>
      <w:r w:rsidRPr="00C20A92">
        <w:rPr>
          <w:rFonts w:cs="Arial"/>
          <w:lang w:val="fr-FR"/>
        </w:rPr>
        <w:t xml:space="preserve">Ngoài các </w:t>
      </w:r>
      <w:r>
        <w:rPr>
          <w:rFonts w:cs="Arial"/>
          <w:lang w:val="fr-FR"/>
        </w:rPr>
        <w:t>tầng</w:t>
      </w:r>
      <w:r w:rsidRPr="00C20A92">
        <w:rPr>
          <w:rFonts w:cs="Arial"/>
          <w:lang w:val="fr-FR"/>
        </w:rPr>
        <w:t xml:space="preserve"> liên kết vật lý truyền thống, cũng có thể t</w:t>
      </w:r>
      <w:r w:rsidR="00131C91">
        <w:rPr>
          <w:rFonts w:cs="Arial"/>
          <w:lang w:val="fr-FR"/>
        </w:rPr>
        <w:t>ạo đường hầm</w:t>
      </w:r>
      <w:r w:rsidRPr="00C20A92">
        <w:rPr>
          <w:rFonts w:cs="Arial"/>
          <w:lang w:val="fr-FR"/>
        </w:rPr>
        <w:t xml:space="preserve"> IPv6 qua các giao thức khác. </w:t>
      </w:r>
      <w:r w:rsidR="00BE2413">
        <w:rPr>
          <w:rFonts w:cs="Arial"/>
          <w:lang w:val="fr-FR"/>
        </w:rPr>
        <w:t>Các</w:t>
      </w:r>
      <w:r w:rsidRPr="00C20A92">
        <w:rPr>
          <w:rFonts w:cs="Arial"/>
          <w:lang w:val="fr-FR"/>
        </w:rPr>
        <w:t xml:space="preserve"> ví dụ gồm</w:t>
      </w:r>
      <w:r w:rsidR="00CD2FF1">
        <w:rPr>
          <w:rFonts w:cs="Arial"/>
          <w:lang w:val="fr-FR"/>
        </w:rPr>
        <w:t>:</w:t>
      </w:r>
    </w:p>
    <w:p w14:paraId="008BD0A3" w14:textId="1C8C5975" w:rsidR="00BE2413" w:rsidRDefault="00BE2413" w:rsidP="00E3619E">
      <w:pPr>
        <w:autoSpaceDE w:val="0"/>
        <w:autoSpaceDN w:val="0"/>
        <w:adjustRightInd w:val="0"/>
        <w:spacing w:after="120"/>
        <w:rPr>
          <w:rFonts w:cs="Arial"/>
          <w:lang w:val="fr-FR"/>
        </w:rPr>
      </w:pPr>
      <w:r w:rsidRPr="005A2F77">
        <w:rPr>
          <w:rFonts w:cs="Arial"/>
          <w:lang w:val="fr-FR"/>
        </w:rPr>
        <w:t xml:space="preserve">- </w:t>
      </w:r>
      <w:r w:rsidR="005A2F77" w:rsidRPr="005A2F77">
        <w:rPr>
          <w:rFonts w:cs="Arial"/>
          <w:lang w:val="fr-FR"/>
        </w:rPr>
        <w:t xml:space="preserve">Teredo </w:t>
      </w:r>
      <w:r w:rsidR="007837AD">
        <w:rPr>
          <w:rFonts w:cs="Arial"/>
          <w:lang w:val="fr-FR"/>
        </w:rPr>
        <w:t>t</w:t>
      </w:r>
      <w:r w:rsidR="005A2F77" w:rsidRPr="005A2F77">
        <w:rPr>
          <w:rFonts w:cs="Arial"/>
          <w:lang w:val="fr-FR"/>
        </w:rPr>
        <w:t xml:space="preserve">ạo đường hầm IPv6 qua UDP thông qua </w:t>
      </w:r>
      <w:r w:rsidR="00466F5B">
        <w:rPr>
          <w:rFonts w:cs="Arial"/>
          <w:lang w:val="fr-FR"/>
        </w:rPr>
        <w:t>d</w:t>
      </w:r>
      <w:r w:rsidR="005A2F77" w:rsidRPr="005A2F77">
        <w:rPr>
          <w:rFonts w:cs="Arial"/>
          <w:lang w:val="fr-FR"/>
        </w:rPr>
        <w:t>ịch</w:t>
      </w:r>
      <w:r w:rsidR="00466F5B">
        <w:rPr>
          <w:rFonts w:cs="Arial"/>
          <w:lang w:val="fr-FR"/>
        </w:rPr>
        <w:t xml:space="preserve"> chuyển</w:t>
      </w:r>
      <w:r w:rsidR="005A2F77" w:rsidRPr="005A2F77">
        <w:rPr>
          <w:rFonts w:cs="Arial"/>
          <w:lang w:val="fr-FR"/>
        </w:rPr>
        <w:t xml:space="preserve"> địa chỉ mạng (NAT) [RFC4380]</w:t>
      </w:r>
      <w:r w:rsidR="00B25CD4">
        <w:rPr>
          <w:rFonts w:cs="Arial"/>
          <w:lang w:val="fr-FR"/>
        </w:rPr>
        <w:t>.</w:t>
      </w:r>
    </w:p>
    <w:p w14:paraId="504B91E0" w14:textId="233E4235" w:rsidR="00B25CD4" w:rsidRDefault="00B25CD4" w:rsidP="00E3619E">
      <w:pPr>
        <w:autoSpaceDE w:val="0"/>
        <w:autoSpaceDN w:val="0"/>
        <w:adjustRightInd w:val="0"/>
        <w:spacing w:after="120"/>
        <w:rPr>
          <w:rFonts w:cs="Arial"/>
          <w:lang w:val="fr-FR"/>
        </w:rPr>
      </w:pPr>
      <w:r w:rsidRPr="00B55110">
        <w:rPr>
          <w:rFonts w:cs="Arial"/>
          <w:lang w:val="fr-FR"/>
        </w:rPr>
        <w:t xml:space="preserve">- </w:t>
      </w:r>
      <w:r w:rsidR="00B55110" w:rsidRPr="00B55110">
        <w:rPr>
          <w:rFonts w:cs="Arial"/>
          <w:lang w:val="fr-FR"/>
        </w:rPr>
        <w:t>C</w:t>
      </w:r>
      <w:r w:rsidR="00B55110">
        <w:rPr>
          <w:rFonts w:cs="Arial"/>
          <w:lang w:val="fr-FR"/>
        </w:rPr>
        <w:t>ác c</w:t>
      </w:r>
      <w:r w:rsidR="00B55110" w:rsidRPr="00B55110">
        <w:rPr>
          <w:rFonts w:cs="Arial"/>
          <w:lang w:val="fr-FR"/>
        </w:rPr>
        <w:t>ơ chế chuyển đổi cơ bản cho máy chủ và bộ định tuyến IPv6 (xem Phần 3 của [RFC4213])</w:t>
      </w:r>
      <w:r w:rsidR="00B55110">
        <w:rPr>
          <w:rFonts w:cs="Arial"/>
          <w:lang w:val="fr-FR"/>
        </w:rPr>
        <w:t>.</w:t>
      </w:r>
    </w:p>
    <w:p w14:paraId="3F49AA0A" w14:textId="1528C4F9" w:rsidR="00D02FED" w:rsidRPr="00F279DC" w:rsidRDefault="00D02FED" w:rsidP="00253B7F">
      <w:pPr>
        <w:pStyle w:val="Heading1"/>
      </w:pPr>
      <w:bookmarkStart w:id="21" w:name="_Toc118987960"/>
      <w:r>
        <w:t>Tầng IP</w:t>
      </w:r>
      <w:bookmarkEnd w:id="21"/>
    </w:p>
    <w:p w14:paraId="14AB295B" w14:textId="576AFA50" w:rsidR="003955AE" w:rsidRDefault="003955AE" w:rsidP="003955AE">
      <w:pPr>
        <w:pStyle w:val="Heading2"/>
      </w:pPr>
      <w:bookmarkStart w:id="22" w:name="_Toc118987961"/>
      <w:r>
        <w:t>Giao thức Internet phiên bản 6 – RFC 8200</w:t>
      </w:r>
      <w:bookmarkEnd w:id="22"/>
    </w:p>
    <w:p w14:paraId="6FCF2EB8" w14:textId="506C63E8" w:rsidR="00D02FED" w:rsidRDefault="001827F0" w:rsidP="00E3619E">
      <w:pPr>
        <w:autoSpaceDE w:val="0"/>
        <w:autoSpaceDN w:val="0"/>
        <w:adjustRightInd w:val="0"/>
        <w:spacing w:after="120"/>
        <w:rPr>
          <w:rFonts w:cs="Arial"/>
        </w:rPr>
      </w:pPr>
      <w:r w:rsidRPr="001827F0">
        <w:rPr>
          <w:rFonts w:cs="Arial"/>
        </w:rPr>
        <w:t xml:space="preserve">Giao thức Internet phiên bản 6 được chỉ định trong [RFC8200]. </w:t>
      </w:r>
      <w:r>
        <w:rPr>
          <w:rFonts w:cs="Arial"/>
        </w:rPr>
        <w:t xml:space="preserve">Thông số </w:t>
      </w:r>
      <w:r w:rsidRPr="001827F0">
        <w:rPr>
          <w:rFonts w:cs="Arial"/>
        </w:rPr>
        <w:t>kỹ thuật này PHẢI được hỗ trợ</w:t>
      </w:r>
      <w:r>
        <w:rPr>
          <w:rFonts w:cs="Arial"/>
        </w:rPr>
        <w:t>.</w:t>
      </w:r>
    </w:p>
    <w:p w14:paraId="094C552D" w14:textId="029B88D1" w:rsidR="001827F0" w:rsidRDefault="000E537F" w:rsidP="00E3619E">
      <w:pPr>
        <w:autoSpaceDE w:val="0"/>
        <w:autoSpaceDN w:val="0"/>
        <w:adjustRightInd w:val="0"/>
        <w:spacing w:after="120"/>
        <w:rPr>
          <w:rFonts w:cs="Arial"/>
        </w:rPr>
      </w:pPr>
      <w:r>
        <w:rPr>
          <w:rFonts w:cs="Arial"/>
        </w:rPr>
        <w:t>Th</w:t>
      </w:r>
      <w:r w:rsidR="00124CCD">
        <w:rPr>
          <w:rFonts w:cs="Arial"/>
        </w:rPr>
        <w:t xml:space="preserve">iết </w:t>
      </w:r>
      <w:r>
        <w:rPr>
          <w:rFonts w:cs="Arial"/>
        </w:rPr>
        <w:t>bị n</w:t>
      </w:r>
      <w:r w:rsidR="00401D1C" w:rsidRPr="00401D1C">
        <w:rPr>
          <w:rFonts w:cs="Arial"/>
        </w:rPr>
        <w:t xml:space="preserve">út PHẢI tuân </w:t>
      </w:r>
      <w:proofErr w:type="gramStart"/>
      <w:r w:rsidR="00401D1C" w:rsidRPr="00401D1C">
        <w:rPr>
          <w:rFonts w:cs="Arial"/>
        </w:rPr>
        <w:t>theo</w:t>
      </w:r>
      <w:proofErr w:type="gramEnd"/>
      <w:r w:rsidR="00401D1C" w:rsidRPr="00401D1C">
        <w:rPr>
          <w:rFonts w:cs="Arial"/>
        </w:rPr>
        <w:t xml:space="preserve"> các quy tắc truyền gói trong RFC 8200.</w:t>
      </w:r>
    </w:p>
    <w:p w14:paraId="5EBCBCCF" w14:textId="7302553B" w:rsidR="00401D1C" w:rsidRDefault="00FA5845" w:rsidP="00E3619E">
      <w:pPr>
        <w:autoSpaceDE w:val="0"/>
        <w:autoSpaceDN w:val="0"/>
        <w:adjustRightInd w:val="0"/>
        <w:spacing w:after="120"/>
        <w:rPr>
          <w:rFonts w:cs="Arial"/>
        </w:rPr>
      </w:pPr>
      <w:r w:rsidRPr="00FA5845">
        <w:rPr>
          <w:rFonts w:cs="Arial"/>
        </w:rPr>
        <w:t>Tất cả các triển khai IPv6 t</w:t>
      </w:r>
      <w:r w:rsidR="00215554">
        <w:rPr>
          <w:rFonts w:cs="Arial"/>
        </w:rPr>
        <w:t>hích ứng</w:t>
      </w:r>
      <w:r w:rsidRPr="00FA5845">
        <w:rPr>
          <w:rFonts w:cs="Arial"/>
        </w:rPr>
        <w:t xml:space="preserve"> PHẢI có khả năng gửi và nhận các gói IPv6; chức năng chuyển tiếp CÓ THỂ được hỗ trợ. Các </w:t>
      </w:r>
      <w:r w:rsidR="00D6058F">
        <w:rPr>
          <w:rFonts w:cs="Arial"/>
        </w:rPr>
        <w:t xml:space="preserve">thiết bị </w:t>
      </w:r>
      <w:r w:rsidRPr="00FA5845">
        <w:rPr>
          <w:rFonts w:cs="Arial"/>
        </w:rPr>
        <w:t xml:space="preserve">nút PHẢI luôn có thể gửi, nhận và xử lý các tiêu đề </w:t>
      </w:r>
      <w:r w:rsidR="0009358E">
        <w:rPr>
          <w:rFonts w:cs="Arial"/>
        </w:rPr>
        <w:t>đoạn</w:t>
      </w:r>
      <w:r w:rsidRPr="00FA5845">
        <w:rPr>
          <w:rFonts w:cs="Arial"/>
        </w:rPr>
        <w:t>.</w:t>
      </w:r>
    </w:p>
    <w:p w14:paraId="602DBF61" w14:textId="39897593" w:rsidR="001F38C2" w:rsidRDefault="001F38C2" w:rsidP="00E3619E">
      <w:pPr>
        <w:autoSpaceDE w:val="0"/>
        <w:autoSpaceDN w:val="0"/>
        <w:adjustRightInd w:val="0"/>
        <w:spacing w:after="120"/>
        <w:rPr>
          <w:rFonts w:cs="Arial"/>
        </w:rPr>
      </w:pPr>
      <w:r w:rsidRPr="001F38C2">
        <w:rPr>
          <w:rFonts w:cs="Arial"/>
        </w:rPr>
        <w:t>Các nút IPv6 KHÔNG ĐƯỢC tạo các đoạn chồng chéo. Ngoài ra, khi tập hợp lại một</w:t>
      </w:r>
      <w:r w:rsidR="00E40AB9">
        <w:rPr>
          <w:rFonts w:cs="Arial"/>
        </w:rPr>
        <w:t xml:space="preserve"> gói </w:t>
      </w:r>
      <w:r w:rsidRPr="001F38C2">
        <w:rPr>
          <w:rFonts w:cs="Arial"/>
        </w:rPr>
        <w:t xml:space="preserve">dữ </w:t>
      </w:r>
      <w:r w:rsidRPr="001F38C2">
        <w:rPr>
          <w:rFonts w:cs="Arial"/>
        </w:rPr>
        <w:lastRenderedPageBreak/>
        <w:t xml:space="preserve">liệu IPv6, nếu một hoặc nhiều đoạn cấu thành của nó được xác định là một đoạn chồng chéo, thì toàn bộ </w:t>
      </w:r>
      <w:r w:rsidR="005A33D0">
        <w:rPr>
          <w:rFonts w:cs="Arial"/>
        </w:rPr>
        <w:t xml:space="preserve">gói dữ liệu </w:t>
      </w:r>
      <w:r w:rsidRPr="001F38C2">
        <w:rPr>
          <w:rFonts w:cs="Arial"/>
        </w:rPr>
        <w:t xml:space="preserve">(và </w:t>
      </w:r>
      <w:r w:rsidR="009D1C72">
        <w:rPr>
          <w:rFonts w:cs="Arial"/>
        </w:rPr>
        <w:t>bất kỳ</w:t>
      </w:r>
      <w:r w:rsidRPr="001F38C2">
        <w:rPr>
          <w:rFonts w:cs="Arial"/>
        </w:rPr>
        <w:t xml:space="preserve"> đoạn cấu thành) PHẢI bị loại bỏ một cách </w:t>
      </w:r>
      <w:r w:rsidR="00B207F8">
        <w:rPr>
          <w:rFonts w:cs="Arial"/>
        </w:rPr>
        <w:t>lặng lẽ.</w:t>
      </w:r>
      <w:r w:rsidRPr="001F38C2">
        <w:rPr>
          <w:rFonts w:cs="Arial"/>
        </w:rPr>
        <w:t xml:space="preserve"> Xem [RFC5722] để biết thêm thông tin.</w:t>
      </w:r>
    </w:p>
    <w:p w14:paraId="7ACB344A" w14:textId="44D5142D" w:rsidR="008501E6" w:rsidRDefault="008501E6" w:rsidP="00E3619E">
      <w:pPr>
        <w:autoSpaceDE w:val="0"/>
        <w:autoSpaceDN w:val="0"/>
        <w:adjustRightInd w:val="0"/>
        <w:spacing w:after="120"/>
        <w:rPr>
          <w:rFonts w:cs="Arial"/>
        </w:rPr>
      </w:pPr>
      <w:r w:rsidRPr="008501E6">
        <w:rPr>
          <w:rFonts w:cs="Arial"/>
        </w:rPr>
        <w:t xml:space="preserve">Theo khuyến nghị trong [RFC8021], các </w:t>
      </w:r>
      <w:r w:rsidR="003F4735">
        <w:rPr>
          <w:rFonts w:cs="Arial"/>
        </w:rPr>
        <w:t xml:space="preserve">thiết bị </w:t>
      </w:r>
      <w:r w:rsidRPr="008501E6">
        <w:rPr>
          <w:rFonts w:cs="Arial"/>
        </w:rPr>
        <w:t xml:space="preserve">nút KHÔNG ĐƯỢC tạo ra các </w:t>
      </w:r>
      <w:r w:rsidR="003061B6">
        <w:rPr>
          <w:rFonts w:cs="Arial"/>
        </w:rPr>
        <w:t>phân mảnh</w:t>
      </w:r>
      <w:r w:rsidRPr="008501E6">
        <w:rPr>
          <w:rFonts w:cs="Arial"/>
        </w:rPr>
        <w:t xml:space="preserve">, tức là, trong đó </w:t>
      </w:r>
      <w:r w:rsidR="003061B6">
        <w:rPr>
          <w:rFonts w:cs="Arial"/>
        </w:rPr>
        <w:t>phân mảnh</w:t>
      </w:r>
      <w:r w:rsidRPr="008501E6">
        <w:rPr>
          <w:rFonts w:cs="Arial"/>
        </w:rPr>
        <w:t xml:space="preserve"> là toàn bộ</w:t>
      </w:r>
      <w:r w:rsidR="00AF795E">
        <w:rPr>
          <w:rFonts w:cs="Arial"/>
        </w:rPr>
        <w:t xml:space="preserve"> gói dữ liệu</w:t>
      </w:r>
      <w:r w:rsidRPr="008501E6">
        <w:rPr>
          <w:rFonts w:cs="Arial"/>
        </w:rPr>
        <w:t xml:space="preserve">. Theo [RFC6946], nếu một nút nhận đang lắp ráp lại một gói dữ liệu gặp phải một </w:t>
      </w:r>
      <w:r w:rsidR="009A7B3D">
        <w:rPr>
          <w:rFonts w:cs="Arial"/>
        </w:rPr>
        <w:t>phân mảnh</w:t>
      </w:r>
      <w:r w:rsidRPr="008501E6">
        <w:rPr>
          <w:rFonts w:cs="Arial"/>
        </w:rPr>
        <w:t xml:space="preserve">, thì nó sẽ được xử lý như một gói được lắp ráp lại hoàn toàn và bất kỳ </w:t>
      </w:r>
      <w:r w:rsidR="009A7B3D">
        <w:rPr>
          <w:rFonts w:cs="Arial"/>
        </w:rPr>
        <w:t>phân mảnh</w:t>
      </w:r>
      <w:r w:rsidRPr="008501E6">
        <w:rPr>
          <w:rFonts w:cs="Arial"/>
        </w:rPr>
        <w:t xml:space="preserve"> nào khác khớp với gói này sẽ được xử lý độc lập.</w:t>
      </w:r>
    </w:p>
    <w:p w14:paraId="10EA4C6B" w14:textId="054BF022" w:rsidR="0018475D" w:rsidRDefault="0018475D" w:rsidP="00E3619E">
      <w:pPr>
        <w:autoSpaceDE w:val="0"/>
        <w:autoSpaceDN w:val="0"/>
        <w:adjustRightInd w:val="0"/>
        <w:spacing w:after="120"/>
        <w:rPr>
          <w:rFonts w:cs="Arial"/>
        </w:rPr>
      </w:pPr>
      <w:r w:rsidRPr="0018475D">
        <w:rPr>
          <w:rFonts w:cs="Arial"/>
        </w:rPr>
        <w:t xml:space="preserve">Để giảm thiểu một loạt các cuộc tấn công tiềm ẩn, các nút NÊN tránh sử dụng các giá trị </w:t>
      </w:r>
      <w:r w:rsidR="00B670BF">
        <w:rPr>
          <w:rFonts w:cs="Arial"/>
        </w:rPr>
        <w:t>n</w:t>
      </w:r>
      <w:r w:rsidRPr="0018475D">
        <w:rPr>
          <w:rFonts w:cs="Arial"/>
        </w:rPr>
        <w:t xml:space="preserve">hận dạng </w:t>
      </w:r>
      <w:r w:rsidR="00840F1C">
        <w:rPr>
          <w:rFonts w:cs="Arial"/>
        </w:rPr>
        <w:t>phân mảnh</w:t>
      </w:r>
      <w:r w:rsidRPr="0018475D">
        <w:rPr>
          <w:rFonts w:cs="Arial"/>
        </w:rPr>
        <w:t xml:space="preserve"> có thể dự đoán được trong </w:t>
      </w:r>
      <w:r w:rsidR="00753408">
        <w:rPr>
          <w:rFonts w:cs="Arial"/>
        </w:rPr>
        <w:t xml:space="preserve">các </w:t>
      </w:r>
      <w:r w:rsidRPr="0018475D">
        <w:rPr>
          <w:rFonts w:cs="Arial"/>
        </w:rPr>
        <w:t xml:space="preserve">tiêu đề </w:t>
      </w:r>
      <w:r w:rsidR="00D57CC4">
        <w:rPr>
          <w:rFonts w:cs="Arial"/>
        </w:rPr>
        <w:t>phân mảnh</w:t>
      </w:r>
      <w:r w:rsidRPr="0018475D">
        <w:rPr>
          <w:rFonts w:cs="Arial"/>
        </w:rPr>
        <w:t>, như đã thảo luận trong [RFC7739].</w:t>
      </w:r>
    </w:p>
    <w:p w14:paraId="2FA95E90" w14:textId="63501458" w:rsidR="00753408" w:rsidRDefault="008237C4" w:rsidP="00E3619E">
      <w:pPr>
        <w:autoSpaceDE w:val="0"/>
        <w:autoSpaceDN w:val="0"/>
        <w:adjustRightInd w:val="0"/>
        <w:spacing w:after="120"/>
        <w:rPr>
          <w:rFonts w:cs="Arial"/>
        </w:rPr>
      </w:pPr>
      <w:r w:rsidRPr="008237C4">
        <w:rPr>
          <w:rFonts w:cs="Arial"/>
        </w:rPr>
        <w:t xml:space="preserve">Tất cả các </w:t>
      </w:r>
      <w:r w:rsidR="00D57CC4">
        <w:rPr>
          <w:rFonts w:cs="Arial"/>
        </w:rPr>
        <w:t xml:space="preserve">thiết bị </w:t>
      </w:r>
      <w:r w:rsidRPr="008237C4">
        <w:rPr>
          <w:rFonts w:cs="Arial"/>
        </w:rPr>
        <w:t xml:space="preserve">nút NÊN hỗ trợ cài đặt và sử dụng trường </w:t>
      </w:r>
      <w:r>
        <w:rPr>
          <w:rFonts w:cs="Arial"/>
        </w:rPr>
        <w:t>n</w:t>
      </w:r>
      <w:r w:rsidRPr="008237C4">
        <w:rPr>
          <w:rFonts w:cs="Arial"/>
        </w:rPr>
        <w:t xml:space="preserve">hãn luồng IPv6 như được định nghĩa trong thông số kỹ thuật </w:t>
      </w:r>
      <w:r w:rsidR="00B6390E">
        <w:rPr>
          <w:rFonts w:cs="Arial"/>
        </w:rPr>
        <w:t>n</w:t>
      </w:r>
      <w:r w:rsidRPr="008237C4">
        <w:rPr>
          <w:rFonts w:cs="Arial"/>
        </w:rPr>
        <w:t xml:space="preserve">hãn luồng IPv6 [RFC6437]. Các nút chuyển tiếp như bộ định tuyến và bộ phân phối tải KHÔNG PHẢI chỉ phụ thuộc vào các giá trị </w:t>
      </w:r>
      <w:r w:rsidR="004E752E">
        <w:rPr>
          <w:rFonts w:cs="Arial"/>
        </w:rPr>
        <w:t>n</w:t>
      </w:r>
      <w:r w:rsidRPr="008237C4">
        <w:rPr>
          <w:rFonts w:cs="Arial"/>
        </w:rPr>
        <w:t xml:space="preserve">hãn luồng được phân phối đồng nhất. KHUYẾN </w:t>
      </w:r>
      <w:r w:rsidR="004E752E">
        <w:rPr>
          <w:rFonts w:cs="Arial"/>
        </w:rPr>
        <w:t>NGHỊ</w:t>
      </w:r>
      <w:r w:rsidRPr="008237C4">
        <w:rPr>
          <w:rFonts w:cs="Arial"/>
        </w:rPr>
        <w:t xml:space="preserve"> rằng các máy chủ nguồn hỗ trợ nhãn luồng bằng cách đặt trường </w:t>
      </w:r>
      <w:r w:rsidR="00322912">
        <w:rPr>
          <w:rFonts w:cs="Arial"/>
        </w:rPr>
        <w:t>n</w:t>
      </w:r>
      <w:r w:rsidRPr="008237C4">
        <w:rPr>
          <w:rFonts w:cs="Arial"/>
        </w:rPr>
        <w:t>hãn luồng cho tất cả các gói của một luồng nhất định thành cùng một giá trị được chọn từ một giá trị gần đúng đến một phân phối đồng nhất rời rạc.</w:t>
      </w:r>
    </w:p>
    <w:p w14:paraId="57E4BE3E" w14:textId="2C2B9FA5" w:rsidR="00A90AE2" w:rsidRDefault="00BB2FA9" w:rsidP="00A90AE2">
      <w:pPr>
        <w:pStyle w:val="Heading2"/>
      </w:pPr>
      <w:bookmarkStart w:id="23" w:name="_Toc118987962"/>
      <w:r w:rsidRPr="00BB2FA9">
        <w:t>Hỗ trợ cho các tiêu đề mở rộng IPv6</w:t>
      </w:r>
      <w:bookmarkEnd w:id="23"/>
    </w:p>
    <w:p w14:paraId="35E0B6CB" w14:textId="521C531B" w:rsidR="00A90AE2" w:rsidRDefault="00B408EB" w:rsidP="00E3619E">
      <w:pPr>
        <w:autoSpaceDE w:val="0"/>
        <w:autoSpaceDN w:val="0"/>
        <w:adjustRightInd w:val="0"/>
        <w:spacing w:after="120"/>
        <w:rPr>
          <w:rFonts w:cs="Arial"/>
        </w:rPr>
      </w:pPr>
      <w:r w:rsidRPr="00B408EB">
        <w:rPr>
          <w:rFonts w:cs="Arial"/>
        </w:rPr>
        <w:t>RFC 8200 chỉ định các tiêu đề mở rộng và xử lý các tiêu đề này.</w:t>
      </w:r>
    </w:p>
    <w:p w14:paraId="4291398B" w14:textId="7A18F9A7" w:rsidR="00B408EB" w:rsidRDefault="00244C2E" w:rsidP="00E3619E">
      <w:pPr>
        <w:autoSpaceDE w:val="0"/>
        <w:autoSpaceDN w:val="0"/>
        <w:adjustRightInd w:val="0"/>
        <w:spacing w:after="120"/>
        <w:rPr>
          <w:rFonts w:cs="Arial"/>
        </w:rPr>
      </w:pPr>
      <w:r w:rsidRPr="00244C2E">
        <w:rPr>
          <w:rFonts w:cs="Arial"/>
        </w:rPr>
        <w:t xml:space="preserve">Các tiêu đề mở rộng (ngoại trừ tiêu đề </w:t>
      </w:r>
      <w:r w:rsidR="00761905">
        <w:rPr>
          <w:rFonts w:cs="Arial"/>
        </w:rPr>
        <w:t>t</w:t>
      </w:r>
      <w:r w:rsidRPr="00244C2E">
        <w:rPr>
          <w:rFonts w:cs="Arial"/>
        </w:rPr>
        <w:t xml:space="preserve">ùy chọn </w:t>
      </w:r>
      <w:r w:rsidR="00761905">
        <w:rPr>
          <w:rFonts w:cs="Arial"/>
        </w:rPr>
        <w:t>chặng tới chặng</w:t>
      </w:r>
      <w:r w:rsidRPr="00244C2E">
        <w:rPr>
          <w:rFonts w:cs="Arial"/>
        </w:rPr>
        <w:t xml:space="preserve">) không được xử lý, chèn hoặc xóa bởi bất kỳ nút nào dọc </w:t>
      </w:r>
      <w:proofErr w:type="gramStart"/>
      <w:r w:rsidRPr="00244C2E">
        <w:rPr>
          <w:rFonts w:cs="Arial"/>
        </w:rPr>
        <w:t>theo</w:t>
      </w:r>
      <w:proofErr w:type="gramEnd"/>
      <w:r w:rsidRPr="00244C2E">
        <w:rPr>
          <w:rFonts w:cs="Arial"/>
        </w:rPr>
        <w:t xml:space="preserve"> đường phân phối của gói, cho đến khi gói đến nút (hoặc từng nhóm nút, trong trường hợp đa hướng) được xác định trong trường </w:t>
      </w:r>
      <w:r w:rsidR="00D604B0">
        <w:rPr>
          <w:rFonts w:cs="Arial"/>
        </w:rPr>
        <w:t>đ</w:t>
      </w:r>
      <w:r w:rsidRPr="00244C2E">
        <w:rPr>
          <w:rFonts w:cs="Arial"/>
        </w:rPr>
        <w:t>ịa chỉ đích của tiêu đề IPv6.</w:t>
      </w:r>
    </w:p>
    <w:p w14:paraId="70F8E124" w14:textId="06062A03" w:rsidR="00944624" w:rsidRDefault="00944624" w:rsidP="00E3619E">
      <w:pPr>
        <w:autoSpaceDE w:val="0"/>
        <w:autoSpaceDN w:val="0"/>
        <w:adjustRightInd w:val="0"/>
        <w:spacing w:after="120"/>
        <w:rPr>
          <w:rFonts w:cs="Arial"/>
        </w:rPr>
      </w:pPr>
      <w:r>
        <w:rPr>
          <w:rFonts w:cs="Arial"/>
        </w:rPr>
        <w:t xml:space="preserve">Bất kỳ </w:t>
      </w:r>
      <w:r w:rsidRPr="00944624">
        <w:rPr>
          <w:rFonts w:cs="Arial"/>
        </w:rPr>
        <w:t>tiêu đề hoặc tùy chọn mở rộng không được công nhận PHẢI được xử lý như đ</w:t>
      </w:r>
      <w:r w:rsidR="002335A2">
        <w:rPr>
          <w:rFonts w:cs="Arial"/>
        </w:rPr>
        <w:t>ã</w:t>
      </w:r>
      <w:r w:rsidRPr="00944624">
        <w:rPr>
          <w:rFonts w:cs="Arial"/>
        </w:rPr>
        <w:t xml:space="preserve"> mô tả trong RFC 8200. Lưu ý rằng trong đó Phần 4 của RFC 8200 đề cập đến hành động được thực hiện khi giá trị </w:t>
      </w:r>
      <w:r w:rsidR="006E7B6D">
        <w:rPr>
          <w:rFonts w:cs="Arial"/>
        </w:rPr>
        <w:t>t</w:t>
      </w:r>
      <w:r w:rsidRPr="00944624">
        <w:rPr>
          <w:rFonts w:cs="Arial"/>
        </w:rPr>
        <w:t xml:space="preserve">iêu đề tiếp theo trong tiêu đề hiện tại không được </w:t>
      </w:r>
      <w:r w:rsidR="006E7B6D">
        <w:rPr>
          <w:rFonts w:cs="Arial"/>
        </w:rPr>
        <w:t xml:space="preserve">công nhận bởi </w:t>
      </w:r>
      <w:r w:rsidR="00C121C2">
        <w:rPr>
          <w:rFonts w:cs="Arial"/>
        </w:rPr>
        <w:t xml:space="preserve">một </w:t>
      </w:r>
      <w:r w:rsidRPr="00944624">
        <w:rPr>
          <w:rFonts w:cs="Arial"/>
        </w:rPr>
        <w:t xml:space="preserve">nút nhận dạng, hành động đó áp dụng cho dù giá trị là tiêu đề mở rộng không được công nhận hoặc giao thức </w:t>
      </w:r>
      <w:r w:rsidR="006C078B">
        <w:rPr>
          <w:rFonts w:cs="Arial"/>
        </w:rPr>
        <w:t>tầng</w:t>
      </w:r>
      <w:r w:rsidRPr="00944624">
        <w:rPr>
          <w:rFonts w:cs="Arial"/>
        </w:rPr>
        <w:t xml:space="preserve"> trên (ULP) không được công nhận</w:t>
      </w:r>
      <w:r w:rsidR="006C078B">
        <w:rPr>
          <w:rFonts w:cs="Arial"/>
        </w:rPr>
        <w:t>.</w:t>
      </w:r>
    </w:p>
    <w:p w14:paraId="497BA747" w14:textId="1BF9F949" w:rsidR="00610A47" w:rsidRDefault="00610A47" w:rsidP="00E3619E">
      <w:pPr>
        <w:autoSpaceDE w:val="0"/>
        <w:autoSpaceDN w:val="0"/>
        <w:adjustRightInd w:val="0"/>
        <w:spacing w:after="120"/>
        <w:rPr>
          <w:rFonts w:cs="Arial"/>
        </w:rPr>
      </w:pPr>
      <w:r w:rsidRPr="00610A47">
        <w:rPr>
          <w:rFonts w:cs="Arial"/>
        </w:rPr>
        <w:t xml:space="preserve">Một </w:t>
      </w:r>
      <w:r w:rsidR="008D4B02">
        <w:rPr>
          <w:rFonts w:cs="Arial"/>
        </w:rPr>
        <w:t xml:space="preserve">thiết bị </w:t>
      </w:r>
      <w:r w:rsidRPr="00610A47">
        <w:rPr>
          <w:rFonts w:cs="Arial"/>
        </w:rPr>
        <w:t xml:space="preserve">nút IPv6 PHẢI có </w:t>
      </w:r>
      <w:r>
        <w:rPr>
          <w:rFonts w:cs="Arial"/>
        </w:rPr>
        <w:t>khả năng</w:t>
      </w:r>
      <w:r w:rsidRPr="00610A47">
        <w:rPr>
          <w:rFonts w:cs="Arial"/>
        </w:rPr>
        <w:t xml:space="preserve"> xử lý các tiêu đề mở rộng này. </w:t>
      </w:r>
      <w:r w:rsidR="004F6A14">
        <w:rPr>
          <w:rFonts w:cs="Arial"/>
        </w:rPr>
        <w:t>Ngoại trừ</w:t>
      </w:r>
      <w:r w:rsidRPr="00610A47">
        <w:rPr>
          <w:rFonts w:cs="Arial"/>
        </w:rPr>
        <w:t xml:space="preserve"> là </w:t>
      </w:r>
      <w:r w:rsidR="004F6A14">
        <w:rPr>
          <w:rFonts w:cs="Arial"/>
        </w:rPr>
        <w:t>l</w:t>
      </w:r>
      <w:r w:rsidRPr="00610A47">
        <w:rPr>
          <w:rFonts w:cs="Arial"/>
        </w:rPr>
        <w:t xml:space="preserve">oại tiêu đề định tuyến 0 (RH0), đã </w:t>
      </w:r>
      <w:r w:rsidR="00605A1E" w:rsidRPr="00610A47">
        <w:rPr>
          <w:rFonts w:cs="Arial"/>
        </w:rPr>
        <w:t xml:space="preserve">không </w:t>
      </w:r>
      <w:r w:rsidRPr="00610A47">
        <w:rPr>
          <w:rFonts w:cs="Arial"/>
        </w:rPr>
        <w:t xml:space="preserve">được </w:t>
      </w:r>
      <w:r w:rsidR="009709EE">
        <w:rPr>
          <w:rFonts w:cs="Arial"/>
        </w:rPr>
        <w:t xml:space="preserve">tán thành bởi </w:t>
      </w:r>
      <w:r w:rsidRPr="00610A47">
        <w:rPr>
          <w:rFonts w:cs="Arial"/>
        </w:rPr>
        <w:t>[RFC5095] do l</w:t>
      </w:r>
      <w:r w:rsidR="009709EE">
        <w:rPr>
          <w:rFonts w:cs="Arial"/>
        </w:rPr>
        <w:t>iên quan đến</w:t>
      </w:r>
      <w:r w:rsidRPr="00610A47">
        <w:rPr>
          <w:rFonts w:cs="Arial"/>
        </w:rPr>
        <w:t xml:space="preserve"> bảo mật và PHẢI được coi là loại định tuyến không được công nhận.</w:t>
      </w:r>
    </w:p>
    <w:p w14:paraId="4AEEB88C" w14:textId="563B2257" w:rsidR="007618A1" w:rsidRDefault="007618A1" w:rsidP="00E3619E">
      <w:pPr>
        <w:autoSpaceDE w:val="0"/>
        <w:autoSpaceDN w:val="0"/>
        <w:adjustRightInd w:val="0"/>
        <w:spacing w:after="120"/>
        <w:rPr>
          <w:rFonts w:cs="Arial"/>
        </w:rPr>
      </w:pPr>
      <w:r w:rsidRPr="007618A1">
        <w:rPr>
          <w:rFonts w:cs="Arial"/>
        </w:rPr>
        <w:t xml:space="preserve">Hơn nữa, [RFC7045] bổ sung các yêu cầu cụ thể đối với việc xử lý các tiêu đề mở rộng, cụ thể là bất kỳ nút chuyển tiếp nào dọc theo đường dẫn của gói IPv6, chuyển tiếp gói tin vì bất kỳ lý do gì, NÊN làm như vậy bất kể có </w:t>
      </w:r>
      <w:r w:rsidR="00362C92">
        <w:rPr>
          <w:rFonts w:cs="Arial"/>
        </w:rPr>
        <w:t xml:space="preserve">sự hiện diện của </w:t>
      </w:r>
      <w:r w:rsidRPr="007618A1">
        <w:rPr>
          <w:rFonts w:cs="Arial"/>
        </w:rPr>
        <w:t>bất kỳ tiêu đề mở rộng nào.</w:t>
      </w:r>
    </w:p>
    <w:p w14:paraId="1D7FF57E" w14:textId="1DE1D409" w:rsidR="00314D74" w:rsidRDefault="00314D74" w:rsidP="00E3619E">
      <w:pPr>
        <w:autoSpaceDE w:val="0"/>
        <w:autoSpaceDN w:val="0"/>
        <w:adjustRightInd w:val="0"/>
        <w:spacing w:after="120"/>
        <w:rPr>
          <w:rFonts w:cs="Arial"/>
        </w:rPr>
      </w:pPr>
      <w:r w:rsidRPr="00314D74">
        <w:rPr>
          <w:rFonts w:cs="Arial"/>
        </w:rPr>
        <w:t xml:space="preserve">Theo RFC 8200, khi một nút phân </w:t>
      </w:r>
      <w:r w:rsidR="003D0145">
        <w:rPr>
          <w:rFonts w:cs="Arial"/>
        </w:rPr>
        <w:t>đoạn</w:t>
      </w:r>
      <w:r w:rsidRPr="00314D74">
        <w:rPr>
          <w:rFonts w:cs="Arial"/>
        </w:rPr>
        <w:t xml:space="preserve"> một </w:t>
      </w:r>
      <w:r>
        <w:rPr>
          <w:rFonts w:cs="Arial"/>
        </w:rPr>
        <w:t>gói</w:t>
      </w:r>
      <w:r w:rsidRPr="00314D74">
        <w:rPr>
          <w:rFonts w:cs="Arial"/>
        </w:rPr>
        <w:t xml:space="preserve"> dữ liệu IPv6, nó PHẢI bao gồm toàn bộ </w:t>
      </w:r>
      <w:r w:rsidR="003D0145">
        <w:rPr>
          <w:rFonts w:cs="Arial"/>
        </w:rPr>
        <w:t>c</w:t>
      </w:r>
      <w:r w:rsidRPr="00314D74">
        <w:rPr>
          <w:rFonts w:cs="Arial"/>
        </w:rPr>
        <w:t xml:space="preserve">huỗi tiêu đề IPv6 trong </w:t>
      </w:r>
      <w:r w:rsidR="00CD72B4">
        <w:rPr>
          <w:rFonts w:cs="Arial"/>
        </w:rPr>
        <w:t>phân mảnh</w:t>
      </w:r>
      <w:r w:rsidRPr="00314D74">
        <w:rPr>
          <w:rFonts w:cs="Arial"/>
        </w:rPr>
        <w:t xml:space="preserve"> đầu tiên. Các tiêu đề </w:t>
      </w:r>
      <w:r w:rsidR="00ED5282">
        <w:rPr>
          <w:rFonts w:cs="Arial"/>
        </w:rPr>
        <w:t xml:space="preserve">mỗi </w:t>
      </w:r>
      <w:r w:rsidR="006A6ACD">
        <w:rPr>
          <w:rFonts w:cs="Arial"/>
        </w:rPr>
        <w:t>phân mảnh</w:t>
      </w:r>
      <w:r w:rsidRPr="00314D74">
        <w:rPr>
          <w:rFonts w:cs="Arial"/>
        </w:rPr>
        <w:t xml:space="preserve"> PHẢI bao gồm tiêu đề IPv6 cộng với bất kỳ tiêu đề mở rộng nào PHẢI được xử lý bởi các nút trên đường đến đích, </w:t>
      </w:r>
      <w:r w:rsidR="000F2E6B">
        <w:rPr>
          <w:rFonts w:cs="Arial"/>
        </w:rPr>
        <w:t>đó l</w:t>
      </w:r>
      <w:r w:rsidRPr="00314D74">
        <w:rPr>
          <w:rFonts w:cs="Arial"/>
        </w:rPr>
        <w:t xml:space="preserve">à tất cả các tiêu đề </w:t>
      </w:r>
      <w:r w:rsidR="00A04B48">
        <w:rPr>
          <w:rFonts w:cs="Arial"/>
        </w:rPr>
        <w:t>ở trê</w:t>
      </w:r>
      <w:r w:rsidRPr="00314D74">
        <w:rPr>
          <w:rFonts w:cs="Arial"/>
        </w:rPr>
        <w:t xml:space="preserve">n và gồm cả tiêu đề </w:t>
      </w:r>
      <w:r w:rsidR="00AE2EA2">
        <w:rPr>
          <w:rFonts w:cs="Arial"/>
        </w:rPr>
        <w:t>đ</w:t>
      </w:r>
      <w:r w:rsidRPr="00314D74">
        <w:rPr>
          <w:rFonts w:cs="Arial"/>
        </w:rPr>
        <w:t xml:space="preserve">ịnh tuyến nếu có, nếu không </w:t>
      </w:r>
      <w:r w:rsidR="008F011D">
        <w:rPr>
          <w:rFonts w:cs="Arial"/>
        </w:rPr>
        <w:t xml:space="preserve">có tiêu đề tùy chọn </w:t>
      </w:r>
      <w:r w:rsidR="0029361E">
        <w:rPr>
          <w:rFonts w:cs="Arial"/>
        </w:rPr>
        <w:t>từng chặng</w:t>
      </w:r>
      <w:r w:rsidRPr="00314D74">
        <w:rPr>
          <w:rFonts w:cs="Arial"/>
        </w:rPr>
        <w:t xml:space="preserve">, </w:t>
      </w:r>
      <w:r w:rsidR="00E92CA3">
        <w:rPr>
          <w:rFonts w:cs="Arial"/>
        </w:rPr>
        <w:t xml:space="preserve">thì </w:t>
      </w:r>
      <w:r w:rsidRPr="00314D74">
        <w:rPr>
          <w:rFonts w:cs="Arial"/>
        </w:rPr>
        <w:t xml:space="preserve">không có tiêu đề mở rộng. Khi lắp ráp lại, nếu phân </w:t>
      </w:r>
      <w:r w:rsidR="006A6ACD">
        <w:rPr>
          <w:rFonts w:cs="Arial"/>
        </w:rPr>
        <w:t>mảnh</w:t>
      </w:r>
      <w:r w:rsidRPr="00314D74">
        <w:rPr>
          <w:rFonts w:cs="Arial"/>
        </w:rPr>
        <w:t xml:space="preserve"> đầu tiên không bao gồm tất cả các tiêu đề thông qua </w:t>
      </w:r>
      <w:r w:rsidR="00075C59">
        <w:rPr>
          <w:rFonts w:cs="Arial"/>
        </w:rPr>
        <w:t xml:space="preserve">một </w:t>
      </w:r>
      <w:r w:rsidRPr="00314D74">
        <w:rPr>
          <w:rFonts w:cs="Arial"/>
        </w:rPr>
        <w:t xml:space="preserve">tiêu đề lớp trên, thì </w:t>
      </w:r>
      <w:r w:rsidR="00EB474A">
        <w:rPr>
          <w:rFonts w:cs="Arial"/>
        </w:rPr>
        <w:t>phân mảnh</w:t>
      </w:r>
      <w:r w:rsidRPr="00314D74">
        <w:rPr>
          <w:rFonts w:cs="Arial"/>
        </w:rPr>
        <w:t xml:space="preserve"> đó NÊN bị loại bỏ và </w:t>
      </w:r>
      <w:r w:rsidR="00DF2096">
        <w:rPr>
          <w:rFonts w:cs="Arial"/>
        </w:rPr>
        <w:t xml:space="preserve">vấn đề </w:t>
      </w:r>
      <w:r w:rsidRPr="00314D74">
        <w:rPr>
          <w:rFonts w:cs="Arial"/>
        </w:rPr>
        <w:t xml:space="preserve">tham số ICMP, Mã 3, </w:t>
      </w:r>
      <w:r w:rsidR="00472B3C">
        <w:rPr>
          <w:rFonts w:cs="Arial"/>
        </w:rPr>
        <w:t>thông báo</w:t>
      </w:r>
      <w:r w:rsidRPr="00314D74">
        <w:rPr>
          <w:rFonts w:cs="Arial"/>
        </w:rPr>
        <w:t xml:space="preserve"> NÊN được gửi đến nguồn của </w:t>
      </w:r>
      <w:r w:rsidR="00EB474A">
        <w:rPr>
          <w:rFonts w:cs="Arial"/>
        </w:rPr>
        <w:t>phân mảnh</w:t>
      </w:r>
      <w:r w:rsidRPr="00314D74">
        <w:rPr>
          <w:rFonts w:cs="Arial"/>
        </w:rPr>
        <w:t xml:space="preserve">, với trường </w:t>
      </w:r>
      <w:r w:rsidR="00472B3C">
        <w:rPr>
          <w:rFonts w:cs="Arial"/>
        </w:rPr>
        <w:t>c</w:t>
      </w:r>
      <w:r w:rsidRPr="00314D74">
        <w:rPr>
          <w:rFonts w:cs="Arial"/>
        </w:rPr>
        <w:t xml:space="preserve">on trỏ được đặt về không. Xem [RFC7112] </w:t>
      </w:r>
      <w:r w:rsidR="00527DBE">
        <w:rPr>
          <w:rFonts w:cs="Arial"/>
        </w:rPr>
        <w:t>để</w:t>
      </w:r>
      <w:r w:rsidRPr="00314D74">
        <w:rPr>
          <w:rFonts w:cs="Arial"/>
        </w:rPr>
        <w:t xml:space="preserve"> thảo luận </w:t>
      </w:r>
      <w:r w:rsidR="00527DBE">
        <w:rPr>
          <w:rFonts w:cs="Arial"/>
        </w:rPr>
        <w:t xml:space="preserve">về </w:t>
      </w:r>
      <w:r w:rsidRPr="00314D74">
        <w:rPr>
          <w:rFonts w:cs="Arial"/>
        </w:rPr>
        <w:t xml:space="preserve">lý do tránh các </w:t>
      </w:r>
      <w:r w:rsidR="00527DBE">
        <w:rPr>
          <w:rFonts w:cs="Arial"/>
        </w:rPr>
        <w:t>c</w:t>
      </w:r>
      <w:r w:rsidRPr="00314D74">
        <w:rPr>
          <w:rFonts w:cs="Arial"/>
        </w:rPr>
        <w:t xml:space="preserve">huỗi tiêu đề </w:t>
      </w:r>
      <w:r w:rsidR="002D2BEB" w:rsidRPr="00314D74">
        <w:rPr>
          <w:rFonts w:cs="Arial"/>
        </w:rPr>
        <w:t xml:space="preserve">IPv6 </w:t>
      </w:r>
      <w:r w:rsidRPr="00314D74">
        <w:rPr>
          <w:rFonts w:cs="Arial"/>
        </w:rPr>
        <w:t>mở rộng quá khổ.</w:t>
      </w:r>
    </w:p>
    <w:p w14:paraId="59E80698" w14:textId="4D6A0CBE" w:rsidR="00801D7D" w:rsidRDefault="007052D1" w:rsidP="00E3619E">
      <w:pPr>
        <w:autoSpaceDE w:val="0"/>
        <w:autoSpaceDN w:val="0"/>
        <w:adjustRightInd w:val="0"/>
        <w:spacing w:after="120"/>
        <w:rPr>
          <w:rFonts w:cs="Arial"/>
        </w:rPr>
      </w:pPr>
      <w:r>
        <w:rPr>
          <w:rFonts w:cs="Arial"/>
        </w:rPr>
        <w:t>Khuyến nghị không nên x</w:t>
      </w:r>
      <w:r w:rsidR="00801D7D" w:rsidRPr="00801D7D">
        <w:rPr>
          <w:rFonts w:cs="Arial"/>
        </w:rPr>
        <w:t xml:space="preserve">ác định tiêu đề mở rộng IPv6 mới, trừ khi không có tiêu đề mở rộng IPv6 hiện có nào có thể được sử dụng bằng cách chỉ định </w:t>
      </w:r>
      <w:r w:rsidR="00061436">
        <w:rPr>
          <w:rFonts w:cs="Arial"/>
        </w:rPr>
        <w:t xml:space="preserve">một </w:t>
      </w:r>
      <w:r w:rsidR="00801D7D" w:rsidRPr="00801D7D">
        <w:rPr>
          <w:rFonts w:cs="Arial"/>
        </w:rPr>
        <w:t xml:space="preserve">tùy chọn mới cho tiêu đề mở rộng IPv6 đó. Đề xuất chỉ định </w:t>
      </w:r>
      <w:r w:rsidR="00446990">
        <w:rPr>
          <w:rFonts w:cs="Arial"/>
        </w:rPr>
        <w:t xml:space="preserve">một </w:t>
      </w:r>
      <w:r w:rsidR="00801D7D" w:rsidRPr="00801D7D">
        <w:rPr>
          <w:rFonts w:cs="Arial"/>
        </w:rPr>
        <w:t xml:space="preserve">tiêu đề mở rộng IPv6 mới PHẢI bao gồm giải thích kỹ thuật </w:t>
      </w:r>
      <w:r w:rsidR="00801D7D" w:rsidRPr="00801D7D">
        <w:rPr>
          <w:rFonts w:cs="Arial"/>
        </w:rPr>
        <w:lastRenderedPageBreak/>
        <w:t>chi tiết về lý do tại sao tiêu đề mở rộng IPv6 hiện có không thể được sử dụng cho chức năng mới mong muốn</w:t>
      </w:r>
      <w:r w:rsidR="00C620A0">
        <w:rPr>
          <w:rFonts w:cs="Arial"/>
        </w:rPr>
        <w:t>,</w:t>
      </w:r>
      <w:r w:rsidR="00801D7D" w:rsidRPr="00801D7D">
        <w:rPr>
          <w:rFonts w:cs="Arial"/>
        </w:rPr>
        <w:t xml:space="preserve"> và trong những trường hợp như vậy, cần phải tuân theo định dạng được mô tả trong Phần 8 của RFC 8200 </w:t>
      </w:r>
      <w:r w:rsidR="00C010DE">
        <w:rPr>
          <w:rFonts w:cs="Arial"/>
        </w:rPr>
        <w:t>đ</w:t>
      </w:r>
      <w:r w:rsidR="00801D7D" w:rsidRPr="00801D7D">
        <w:rPr>
          <w:rFonts w:cs="Arial"/>
        </w:rPr>
        <w:t>ể đọc thêm thông tin cơ bản về chủ đề này, xem [RFC6564].</w:t>
      </w:r>
    </w:p>
    <w:p w14:paraId="1B6615D3" w14:textId="1B933CA5" w:rsidR="00C95603" w:rsidRDefault="007C5BE4" w:rsidP="00C95603">
      <w:pPr>
        <w:pStyle w:val="Heading2"/>
      </w:pPr>
      <w:bookmarkStart w:id="24" w:name="_Toc118987963"/>
      <w:r w:rsidRPr="007C5BE4">
        <w:t>Bảo vệ nút khỏi các tùy chọn tiêu đề mở rộng quá mức</w:t>
      </w:r>
      <w:bookmarkEnd w:id="24"/>
    </w:p>
    <w:p w14:paraId="0D4AA0BC" w14:textId="766233B4" w:rsidR="00C95603" w:rsidRDefault="005056AD" w:rsidP="00E3619E">
      <w:pPr>
        <w:autoSpaceDE w:val="0"/>
        <w:autoSpaceDN w:val="0"/>
        <w:adjustRightInd w:val="0"/>
        <w:spacing w:after="120"/>
        <w:rPr>
          <w:rFonts w:cs="Arial"/>
        </w:rPr>
      </w:pPr>
      <w:r w:rsidRPr="005056AD">
        <w:rPr>
          <w:rFonts w:cs="Arial"/>
        </w:rPr>
        <w:t xml:space="preserve">Theo RFC 8200, các máy chủ </w:t>
      </w:r>
      <w:r>
        <w:rPr>
          <w:rFonts w:cs="Arial"/>
        </w:rPr>
        <w:t xml:space="preserve">kết </w:t>
      </w:r>
      <w:r w:rsidRPr="005056AD">
        <w:rPr>
          <w:rFonts w:cs="Arial"/>
        </w:rPr>
        <w:t xml:space="preserve">cuối </w:t>
      </w:r>
      <w:r w:rsidR="00F53F42">
        <w:rPr>
          <w:rFonts w:cs="Arial"/>
        </w:rPr>
        <w:t>dự kiến</w:t>
      </w:r>
      <w:r w:rsidRPr="005056AD">
        <w:rPr>
          <w:rFonts w:cs="Arial"/>
        </w:rPr>
        <w:t xml:space="preserve"> xử lý tất cả các tiêu đề mở rộng, tùy chọn đích và tùy chọn </w:t>
      </w:r>
      <w:r w:rsidR="000E51E8">
        <w:rPr>
          <w:rFonts w:cs="Arial"/>
        </w:rPr>
        <w:t>từng chặng</w:t>
      </w:r>
      <w:r w:rsidRPr="005056AD">
        <w:rPr>
          <w:rFonts w:cs="Arial"/>
        </w:rPr>
        <w:t xml:space="preserve"> trong một gói. Do giới hạn duy nhất về số lượng và kích thước của các tiêu đề mở rộng là MTU, </w:t>
      </w:r>
      <w:r w:rsidR="004B4C0B">
        <w:rPr>
          <w:rFonts w:cs="Arial"/>
        </w:rPr>
        <w:t xml:space="preserve">nên </w:t>
      </w:r>
      <w:r w:rsidRPr="005056AD">
        <w:rPr>
          <w:rFonts w:cs="Arial"/>
        </w:rPr>
        <w:t xml:space="preserve">việc xử lý các gói nhận được có thể là đáng kể. Cũng có thể hình dung rằng một chuỗi dài các tiêu đề mở rộng có thể được sử dụng như một hình thức tấn công từ chối dịch vụ. Theo đó, </w:t>
      </w:r>
      <w:r w:rsidR="0089354B">
        <w:rPr>
          <w:rFonts w:cs="Arial"/>
        </w:rPr>
        <w:t xml:space="preserve">một </w:t>
      </w:r>
      <w:r w:rsidRPr="005056AD">
        <w:rPr>
          <w:rFonts w:cs="Arial"/>
        </w:rPr>
        <w:t xml:space="preserve">máy chủ có thể đặt giới hạn về số lượng và kích thước của </w:t>
      </w:r>
      <w:r w:rsidR="00F53C21">
        <w:rPr>
          <w:rFonts w:cs="Arial"/>
        </w:rPr>
        <w:t xml:space="preserve">các </w:t>
      </w:r>
      <w:r w:rsidRPr="005056AD">
        <w:rPr>
          <w:rFonts w:cs="Arial"/>
        </w:rPr>
        <w:t xml:space="preserve">tiêu đề mở rộng và các tùy chọn mà </w:t>
      </w:r>
      <w:r w:rsidR="00A621C0">
        <w:rPr>
          <w:rFonts w:cs="Arial"/>
        </w:rPr>
        <w:t xml:space="preserve">nó </w:t>
      </w:r>
      <w:r w:rsidRPr="005056AD">
        <w:rPr>
          <w:rFonts w:cs="Arial"/>
        </w:rPr>
        <w:t>sẵn sàng xử lý.</w:t>
      </w:r>
    </w:p>
    <w:p w14:paraId="50B9C8FC" w14:textId="56DE1EC3" w:rsidR="008768E0" w:rsidRDefault="008768E0" w:rsidP="00E3619E">
      <w:pPr>
        <w:autoSpaceDE w:val="0"/>
        <w:autoSpaceDN w:val="0"/>
        <w:adjustRightInd w:val="0"/>
        <w:spacing w:after="120"/>
        <w:rPr>
          <w:rFonts w:cs="Arial"/>
        </w:rPr>
      </w:pPr>
      <w:r w:rsidRPr="008768E0">
        <w:rPr>
          <w:rFonts w:cs="Arial"/>
        </w:rPr>
        <w:t>M</w:t>
      </w:r>
      <w:r>
        <w:rPr>
          <w:rFonts w:cs="Arial"/>
        </w:rPr>
        <w:t>ột m</w:t>
      </w:r>
      <w:r w:rsidRPr="008768E0">
        <w:rPr>
          <w:rFonts w:cs="Arial"/>
        </w:rPr>
        <w:t xml:space="preserve">áy chủ CÓ THỂ giới hạn số </w:t>
      </w:r>
      <w:r>
        <w:rPr>
          <w:rFonts w:cs="Arial"/>
        </w:rPr>
        <w:t xml:space="preserve">lượng </w:t>
      </w:r>
      <w:r w:rsidRPr="008768E0">
        <w:rPr>
          <w:rFonts w:cs="Arial"/>
        </w:rPr>
        <w:t xml:space="preserve">tùy chọn PAD1 liên tiếp trong </w:t>
      </w:r>
      <w:r w:rsidR="00113685">
        <w:rPr>
          <w:rFonts w:cs="Arial"/>
        </w:rPr>
        <w:t xml:space="preserve">các </w:t>
      </w:r>
      <w:r w:rsidRPr="008768E0">
        <w:rPr>
          <w:rFonts w:cs="Arial"/>
        </w:rPr>
        <w:t xml:space="preserve">tùy chọn đích hoặc </w:t>
      </w:r>
      <w:r w:rsidR="00113685">
        <w:rPr>
          <w:rFonts w:cs="Arial"/>
        </w:rPr>
        <w:t xml:space="preserve">các </w:t>
      </w:r>
      <w:r w:rsidRPr="008768E0">
        <w:rPr>
          <w:rFonts w:cs="Arial"/>
        </w:rPr>
        <w:t xml:space="preserve">tùy chọn từng </w:t>
      </w:r>
      <w:r w:rsidR="00113685">
        <w:rPr>
          <w:rFonts w:cs="Arial"/>
        </w:rPr>
        <w:t>chặng</w:t>
      </w:r>
      <w:r w:rsidRPr="008768E0">
        <w:rPr>
          <w:rFonts w:cs="Arial"/>
        </w:rPr>
        <w:t xml:space="preserve"> </w:t>
      </w:r>
      <w:r w:rsidR="00CF7CAE">
        <w:rPr>
          <w:rFonts w:cs="Arial"/>
        </w:rPr>
        <w:t xml:space="preserve">tới </w:t>
      </w:r>
      <w:r w:rsidRPr="008768E0">
        <w:rPr>
          <w:rFonts w:cs="Arial"/>
        </w:rPr>
        <w:t xml:space="preserve">7. Trong trường hợp này, nếu có nhiều hơn 7 tùy chọn PAD1 liên tiếp, </w:t>
      </w:r>
      <w:r w:rsidR="00075C8F">
        <w:rPr>
          <w:rFonts w:cs="Arial"/>
        </w:rPr>
        <w:t xml:space="preserve">thì </w:t>
      </w:r>
      <w:r w:rsidRPr="008768E0">
        <w:rPr>
          <w:rFonts w:cs="Arial"/>
        </w:rPr>
        <w:t xml:space="preserve">gói tin CÓ THỂ bị loại bỏ </w:t>
      </w:r>
      <w:r w:rsidR="0088019B">
        <w:rPr>
          <w:rFonts w:cs="Arial"/>
        </w:rPr>
        <w:t>lặng lẽ</w:t>
      </w:r>
      <w:r w:rsidRPr="008768E0">
        <w:rPr>
          <w:rFonts w:cs="Arial"/>
        </w:rPr>
        <w:t xml:space="preserve">. Cơ sở lý luận là nếu </w:t>
      </w:r>
      <w:r w:rsidR="00D029E3">
        <w:rPr>
          <w:rFonts w:cs="Arial"/>
        </w:rPr>
        <w:t>yêu cầu c</w:t>
      </w:r>
      <w:r w:rsidRPr="008768E0">
        <w:rPr>
          <w:rFonts w:cs="Arial"/>
        </w:rPr>
        <w:t>ó đệm từ 8 byte</w:t>
      </w:r>
      <w:r w:rsidR="00732D91">
        <w:rPr>
          <w:rFonts w:cs="Arial"/>
        </w:rPr>
        <w:t>s</w:t>
      </w:r>
      <w:r w:rsidRPr="008768E0">
        <w:rPr>
          <w:rFonts w:cs="Arial"/>
        </w:rPr>
        <w:t xml:space="preserve"> trở lên, thì tùy chọn PADN NÊN được sử dụng.</w:t>
      </w:r>
    </w:p>
    <w:p w14:paraId="11500F05" w14:textId="46E520F0" w:rsidR="00574857" w:rsidRDefault="001039E7" w:rsidP="00E3619E">
      <w:pPr>
        <w:autoSpaceDE w:val="0"/>
        <w:autoSpaceDN w:val="0"/>
        <w:adjustRightInd w:val="0"/>
        <w:spacing w:after="120"/>
        <w:rPr>
          <w:rFonts w:cs="Arial"/>
        </w:rPr>
      </w:pPr>
      <w:r w:rsidRPr="001039E7">
        <w:rPr>
          <w:rFonts w:cs="Arial"/>
        </w:rPr>
        <w:t>M</w:t>
      </w:r>
      <w:r>
        <w:rPr>
          <w:rFonts w:cs="Arial"/>
        </w:rPr>
        <w:t>ột m</w:t>
      </w:r>
      <w:r w:rsidRPr="001039E7">
        <w:rPr>
          <w:rFonts w:cs="Arial"/>
        </w:rPr>
        <w:t xml:space="preserve">áy chủ CÓ THỂ giới hạn số byte trong tùy chọn </w:t>
      </w:r>
      <w:r>
        <w:rPr>
          <w:rFonts w:cs="Arial"/>
        </w:rPr>
        <w:t xml:space="preserve">một </w:t>
      </w:r>
      <w:r w:rsidRPr="001039E7">
        <w:rPr>
          <w:rFonts w:cs="Arial"/>
        </w:rPr>
        <w:t xml:space="preserve">PADN nhỏ hơn 8. Trong trường hợp như vậy, nếu có </w:t>
      </w:r>
      <w:r w:rsidR="00FD2BDC">
        <w:rPr>
          <w:rFonts w:cs="Arial"/>
        </w:rPr>
        <w:t xml:space="preserve">một </w:t>
      </w:r>
      <w:r w:rsidRPr="001039E7">
        <w:rPr>
          <w:rFonts w:cs="Arial"/>
        </w:rPr>
        <w:t xml:space="preserve">tùy chọn PADN có độ dài lớn hơn 7, </w:t>
      </w:r>
      <w:r w:rsidR="00FD2BDC">
        <w:rPr>
          <w:rFonts w:cs="Arial"/>
        </w:rPr>
        <w:t xml:space="preserve">thì </w:t>
      </w:r>
      <w:r w:rsidRPr="001039E7">
        <w:rPr>
          <w:rFonts w:cs="Arial"/>
        </w:rPr>
        <w:t xml:space="preserve">gói tin NÊN bị loại bỏ </w:t>
      </w:r>
      <w:r w:rsidR="0088019B">
        <w:rPr>
          <w:rFonts w:cs="Arial"/>
        </w:rPr>
        <w:t>lặng lẽ</w:t>
      </w:r>
      <w:r w:rsidRPr="001039E7">
        <w:rPr>
          <w:rFonts w:cs="Arial"/>
        </w:rPr>
        <w:t xml:space="preserve">. Cơ sở lý luận của hướng dẫn này là mục đích của </w:t>
      </w:r>
      <w:r w:rsidR="00732798">
        <w:rPr>
          <w:rFonts w:cs="Arial"/>
        </w:rPr>
        <w:t>đệm</w:t>
      </w:r>
      <w:r w:rsidRPr="001039E7">
        <w:rPr>
          <w:rFonts w:cs="Arial"/>
        </w:rPr>
        <w:t xml:space="preserve"> là để </w:t>
      </w:r>
      <w:r w:rsidR="007C6F29">
        <w:rPr>
          <w:rFonts w:cs="Arial"/>
        </w:rPr>
        <w:t>đồng</w:t>
      </w:r>
      <w:r w:rsidRPr="001039E7">
        <w:rPr>
          <w:rFonts w:cs="Arial"/>
        </w:rPr>
        <w:t xml:space="preserve"> chỉnh và 8 byte</w:t>
      </w:r>
      <w:r w:rsidR="00AE3581">
        <w:rPr>
          <w:rFonts w:cs="Arial"/>
        </w:rPr>
        <w:t>s</w:t>
      </w:r>
      <w:r w:rsidRPr="001039E7">
        <w:rPr>
          <w:rFonts w:cs="Arial"/>
        </w:rPr>
        <w:t xml:space="preserve"> là </w:t>
      </w:r>
      <w:r w:rsidR="007C6F29">
        <w:rPr>
          <w:rFonts w:cs="Arial"/>
        </w:rPr>
        <w:t xml:space="preserve">đồng </w:t>
      </w:r>
      <w:r w:rsidRPr="001039E7">
        <w:rPr>
          <w:rFonts w:cs="Arial"/>
        </w:rPr>
        <w:t>chỉnh tối đa được sử dụng trong IPv6.</w:t>
      </w:r>
    </w:p>
    <w:p w14:paraId="0E514CFE" w14:textId="6C5A6194" w:rsidR="00F05B0D" w:rsidRDefault="00F05B0D" w:rsidP="00E3619E">
      <w:pPr>
        <w:autoSpaceDE w:val="0"/>
        <w:autoSpaceDN w:val="0"/>
        <w:adjustRightInd w:val="0"/>
        <w:spacing w:after="120"/>
        <w:rPr>
          <w:rFonts w:cs="Arial"/>
        </w:rPr>
      </w:pPr>
      <w:r w:rsidRPr="00F05B0D">
        <w:rPr>
          <w:rFonts w:cs="Arial"/>
        </w:rPr>
        <w:t>M</w:t>
      </w:r>
      <w:r>
        <w:rPr>
          <w:rFonts w:cs="Arial"/>
        </w:rPr>
        <w:t>ột m</w:t>
      </w:r>
      <w:r w:rsidRPr="00F05B0D">
        <w:rPr>
          <w:rFonts w:cs="Arial"/>
        </w:rPr>
        <w:t xml:space="preserve">áy chủ CÓ THỂ không cho phép các tùy chọn không </w:t>
      </w:r>
      <w:r w:rsidR="00A807B8">
        <w:rPr>
          <w:rFonts w:cs="Arial"/>
        </w:rPr>
        <w:t>biết</w:t>
      </w:r>
      <w:r w:rsidRPr="00F05B0D">
        <w:rPr>
          <w:rFonts w:cs="Arial"/>
        </w:rPr>
        <w:t xml:space="preserve"> trong </w:t>
      </w:r>
      <w:r w:rsidR="00A807B8">
        <w:rPr>
          <w:rFonts w:cs="Arial"/>
        </w:rPr>
        <w:t xml:space="preserve">các </w:t>
      </w:r>
      <w:r w:rsidRPr="00F05B0D">
        <w:rPr>
          <w:rFonts w:cs="Arial"/>
        </w:rPr>
        <w:t xml:space="preserve">tùy chọn đích hoặc </w:t>
      </w:r>
      <w:r w:rsidR="00A807B8">
        <w:rPr>
          <w:rFonts w:cs="Arial"/>
        </w:rPr>
        <w:t xml:space="preserve">các </w:t>
      </w:r>
      <w:r w:rsidRPr="00F05B0D">
        <w:rPr>
          <w:rFonts w:cs="Arial"/>
        </w:rPr>
        <w:t>tùy chọn từng c</w:t>
      </w:r>
      <w:r w:rsidR="00A807B8">
        <w:rPr>
          <w:rFonts w:cs="Arial"/>
        </w:rPr>
        <w:t>hặng</w:t>
      </w:r>
      <w:r w:rsidRPr="00F05B0D">
        <w:rPr>
          <w:rFonts w:cs="Arial"/>
        </w:rPr>
        <w:t xml:space="preserve">. Điều này NÊN có thể được định cấu hình trong đó mặc định là chấp nhận các tùy chọn không </w:t>
      </w:r>
      <w:r w:rsidR="00F07D19">
        <w:rPr>
          <w:rFonts w:cs="Arial"/>
        </w:rPr>
        <w:t>biết</w:t>
      </w:r>
      <w:r w:rsidRPr="00F05B0D">
        <w:rPr>
          <w:rFonts w:cs="Arial"/>
        </w:rPr>
        <w:t xml:space="preserve"> và xử lý chúng </w:t>
      </w:r>
      <w:proofErr w:type="gramStart"/>
      <w:r w:rsidRPr="00F05B0D">
        <w:rPr>
          <w:rFonts w:cs="Arial"/>
        </w:rPr>
        <w:t>theo</w:t>
      </w:r>
      <w:proofErr w:type="gramEnd"/>
      <w:r w:rsidRPr="00F05B0D">
        <w:rPr>
          <w:rFonts w:cs="Arial"/>
        </w:rPr>
        <w:t xml:space="preserve"> [RFC8200]. Nếu một gói tin </w:t>
      </w:r>
      <w:r w:rsidR="002279E2">
        <w:rPr>
          <w:rFonts w:cs="Arial"/>
        </w:rPr>
        <w:t>có</w:t>
      </w:r>
      <w:r w:rsidRPr="00F05B0D">
        <w:rPr>
          <w:rFonts w:cs="Arial"/>
        </w:rPr>
        <w:t xml:space="preserve"> các tùy chọn không </w:t>
      </w:r>
      <w:r w:rsidR="002279E2">
        <w:rPr>
          <w:rFonts w:cs="Arial"/>
        </w:rPr>
        <w:t>biết</w:t>
      </w:r>
      <w:r w:rsidRPr="00F05B0D">
        <w:rPr>
          <w:rFonts w:cs="Arial"/>
        </w:rPr>
        <w:t xml:space="preserve"> được </w:t>
      </w:r>
      <w:proofErr w:type="gramStart"/>
      <w:r w:rsidR="002279E2">
        <w:rPr>
          <w:rFonts w:cs="Arial"/>
        </w:rPr>
        <w:t>thu</w:t>
      </w:r>
      <w:proofErr w:type="gramEnd"/>
      <w:r w:rsidR="002279E2">
        <w:rPr>
          <w:rFonts w:cs="Arial"/>
        </w:rPr>
        <w:t xml:space="preserve"> </w:t>
      </w:r>
      <w:r w:rsidRPr="00F05B0D">
        <w:rPr>
          <w:rFonts w:cs="Arial"/>
        </w:rPr>
        <w:t xml:space="preserve">nhận và máy chủ được cấu hình để không cho phép chúng, thì gói tin NÊN bị loại bỏ </w:t>
      </w:r>
      <w:r w:rsidR="0088019B">
        <w:rPr>
          <w:rFonts w:cs="Arial"/>
        </w:rPr>
        <w:t>lặng lẽ</w:t>
      </w:r>
      <w:r w:rsidRPr="00F05B0D">
        <w:rPr>
          <w:rFonts w:cs="Arial"/>
        </w:rPr>
        <w:t>.</w:t>
      </w:r>
    </w:p>
    <w:p w14:paraId="738CC6C9" w14:textId="1B1F33D8" w:rsidR="00CA4EBA" w:rsidRDefault="00CA4EBA" w:rsidP="00E3619E">
      <w:pPr>
        <w:autoSpaceDE w:val="0"/>
        <w:autoSpaceDN w:val="0"/>
        <w:adjustRightInd w:val="0"/>
        <w:spacing w:after="120"/>
        <w:rPr>
          <w:rFonts w:cs="Arial"/>
        </w:rPr>
      </w:pPr>
      <w:r w:rsidRPr="00CA4EBA">
        <w:rPr>
          <w:rFonts w:cs="Arial"/>
        </w:rPr>
        <w:t>M</w:t>
      </w:r>
      <w:r>
        <w:rPr>
          <w:rFonts w:cs="Arial"/>
        </w:rPr>
        <w:t>ột m</w:t>
      </w:r>
      <w:r w:rsidRPr="00CA4EBA">
        <w:rPr>
          <w:rFonts w:cs="Arial"/>
        </w:rPr>
        <w:t xml:space="preserve">áy chủ CÓ THỂ áp đặt giới hạn về số lượng </w:t>
      </w:r>
      <w:r w:rsidR="00B22E5B" w:rsidRPr="00CA4EBA">
        <w:rPr>
          <w:rFonts w:cs="Arial"/>
        </w:rPr>
        <w:t xml:space="preserve">tối đa </w:t>
      </w:r>
      <w:r w:rsidR="00B22E5B">
        <w:rPr>
          <w:rFonts w:cs="Arial"/>
        </w:rPr>
        <w:t xml:space="preserve">các </w:t>
      </w:r>
      <w:r w:rsidRPr="00CA4EBA">
        <w:rPr>
          <w:rFonts w:cs="Arial"/>
        </w:rPr>
        <w:t xml:space="preserve">tùy chọn không đệm được phép trong các tùy chọn đích và tiêu đề mở rộng </w:t>
      </w:r>
      <w:r w:rsidR="00C45ABA">
        <w:rPr>
          <w:rFonts w:cs="Arial"/>
        </w:rPr>
        <w:t>từng chặng</w:t>
      </w:r>
      <w:r w:rsidRPr="00CA4EBA">
        <w:rPr>
          <w:rFonts w:cs="Arial"/>
        </w:rPr>
        <w:t xml:space="preserve">. Nếu tính năng này được hỗ trợ, </w:t>
      </w:r>
      <w:r w:rsidR="00C45ABA">
        <w:rPr>
          <w:rFonts w:cs="Arial"/>
        </w:rPr>
        <w:t xml:space="preserve">thì </w:t>
      </w:r>
      <w:r w:rsidRPr="00CA4EBA">
        <w:rPr>
          <w:rFonts w:cs="Arial"/>
        </w:rPr>
        <w:t>số lượng tối đa NÊN có thể định cấu hình</w:t>
      </w:r>
      <w:r w:rsidR="003121BF">
        <w:rPr>
          <w:rFonts w:cs="Arial"/>
        </w:rPr>
        <w:t>,</w:t>
      </w:r>
      <w:r w:rsidRPr="00CA4EBA">
        <w:rPr>
          <w:rFonts w:cs="Arial"/>
        </w:rPr>
        <w:t xml:space="preserve"> và giá trị mặc định NÊN được đặt thành 8. Các giới hạn cho các tùy chọn đích và tùy chọn </w:t>
      </w:r>
      <w:r w:rsidR="006D4D6F">
        <w:rPr>
          <w:rFonts w:cs="Arial"/>
        </w:rPr>
        <w:t>từng chặng</w:t>
      </w:r>
      <w:r w:rsidRPr="00CA4EBA">
        <w:rPr>
          <w:rFonts w:cs="Arial"/>
        </w:rPr>
        <w:t xml:space="preserve"> có thể được định cấu hình riêng</w:t>
      </w:r>
      <w:r w:rsidR="006D4D6F">
        <w:rPr>
          <w:rFonts w:cs="Arial"/>
        </w:rPr>
        <w:t xml:space="preserve"> biệt</w:t>
      </w:r>
      <w:r w:rsidRPr="00CA4EBA">
        <w:rPr>
          <w:rFonts w:cs="Arial"/>
        </w:rPr>
        <w:t xml:space="preserve">. Nếu một gói được </w:t>
      </w:r>
      <w:proofErr w:type="gramStart"/>
      <w:r w:rsidR="001D29A3">
        <w:rPr>
          <w:rFonts w:cs="Arial"/>
        </w:rPr>
        <w:t>thu</w:t>
      </w:r>
      <w:proofErr w:type="gramEnd"/>
      <w:r w:rsidR="001D29A3">
        <w:rPr>
          <w:rFonts w:cs="Arial"/>
        </w:rPr>
        <w:t xml:space="preserve"> </w:t>
      </w:r>
      <w:r w:rsidRPr="00CA4EBA">
        <w:rPr>
          <w:rFonts w:cs="Arial"/>
        </w:rPr>
        <w:t xml:space="preserve">nhận và số lượng tùy chọn đích hoặc </w:t>
      </w:r>
      <w:r w:rsidR="001D29A3">
        <w:rPr>
          <w:rFonts w:cs="Arial"/>
        </w:rPr>
        <w:t>từng chặng</w:t>
      </w:r>
      <w:r w:rsidRPr="00CA4EBA">
        <w:rPr>
          <w:rFonts w:cs="Arial"/>
        </w:rPr>
        <w:t xml:space="preserve"> vượt quá giới hạn, thì gói đó NÊN bị loại bỏ </w:t>
      </w:r>
      <w:r w:rsidR="000C340A">
        <w:rPr>
          <w:rFonts w:cs="Arial"/>
        </w:rPr>
        <w:t>lặng lẽ</w:t>
      </w:r>
      <w:r w:rsidRPr="00CA4EBA">
        <w:rPr>
          <w:rFonts w:cs="Arial"/>
        </w:rPr>
        <w:t>.</w:t>
      </w:r>
    </w:p>
    <w:p w14:paraId="46BCA37D" w14:textId="184F0CEB" w:rsidR="00695CC2" w:rsidRDefault="00695CC2" w:rsidP="00E3619E">
      <w:pPr>
        <w:autoSpaceDE w:val="0"/>
        <w:autoSpaceDN w:val="0"/>
        <w:adjustRightInd w:val="0"/>
        <w:spacing w:after="120"/>
        <w:rPr>
          <w:rFonts w:cs="Arial"/>
        </w:rPr>
      </w:pPr>
      <w:r w:rsidRPr="00695CC2">
        <w:rPr>
          <w:rFonts w:cs="Arial"/>
        </w:rPr>
        <w:t>M</w:t>
      </w:r>
      <w:r>
        <w:rPr>
          <w:rFonts w:cs="Arial"/>
        </w:rPr>
        <w:t>ột m</w:t>
      </w:r>
      <w:r w:rsidRPr="00695CC2">
        <w:rPr>
          <w:rFonts w:cs="Arial"/>
        </w:rPr>
        <w:t xml:space="preserve">áy chủ CÓ THỂ áp đặt giới hạn về độ dài tối đa của các tiêu đề mở rộng </w:t>
      </w:r>
      <w:r w:rsidR="000D2AE2">
        <w:rPr>
          <w:rFonts w:cs="Arial"/>
        </w:rPr>
        <w:t>t</w:t>
      </w:r>
      <w:r w:rsidRPr="00695CC2">
        <w:rPr>
          <w:rFonts w:cs="Arial"/>
        </w:rPr>
        <w:t xml:space="preserve">ùy chọn </w:t>
      </w:r>
      <w:r w:rsidR="000D2AE2">
        <w:rPr>
          <w:rFonts w:cs="Arial"/>
        </w:rPr>
        <w:t>đ</w:t>
      </w:r>
      <w:r w:rsidRPr="00695CC2">
        <w:rPr>
          <w:rFonts w:cs="Arial"/>
        </w:rPr>
        <w:t xml:space="preserve">ích hoặc </w:t>
      </w:r>
      <w:r w:rsidR="000D2AE2">
        <w:rPr>
          <w:rFonts w:cs="Arial"/>
        </w:rPr>
        <w:t>t</w:t>
      </w:r>
      <w:r w:rsidRPr="00695CC2">
        <w:rPr>
          <w:rFonts w:cs="Arial"/>
        </w:rPr>
        <w:t xml:space="preserve">ùy chọn </w:t>
      </w:r>
      <w:r w:rsidR="000D2AE2">
        <w:rPr>
          <w:rFonts w:cs="Arial"/>
        </w:rPr>
        <w:t>từng chặng</w:t>
      </w:r>
      <w:r w:rsidRPr="00695CC2">
        <w:rPr>
          <w:rFonts w:cs="Arial"/>
        </w:rPr>
        <w:t>. Giá trị này NÊN có thể định cấu hình</w:t>
      </w:r>
      <w:r w:rsidR="00982BA6">
        <w:rPr>
          <w:rFonts w:cs="Arial"/>
        </w:rPr>
        <w:t>,</w:t>
      </w:r>
      <w:r w:rsidRPr="00695CC2">
        <w:rPr>
          <w:rFonts w:cs="Arial"/>
        </w:rPr>
        <w:t xml:space="preserve"> và mặc định là chấp nhận các tùy chọn có độ dài bất kỳ. Nếu một gói được </w:t>
      </w:r>
      <w:proofErr w:type="gramStart"/>
      <w:r w:rsidR="006E47A5">
        <w:rPr>
          <w:rFonts w:cs="Arial"/>
        </w:rPr>
        <w:t>thu</w:t>
      </w:r>
      <w:proofErr w:type="gramEnd"/>
      <w:r w:rsidR="006E47A5">
        <w:rPr>
          <w:rFonts w:cs="Arial"/>
        </w:rPr>
        <w:t xml:space="preserve"> </w:t>
      </w:r>
      <w:r w:rsidRPr="00695CC2">
        <w:rPr>
          <w:rFonts w:cs="Arial"/>
        </w:rPr>
        <w:t xml:space="preserve">nhận và độ dài của tiêu đề mở rộng </w:t>
      </w:r>
      <w:r w:rsidR="008E3B1C">
        <w:rPr>
          <w:rFonts w:cs="Arial"/>
        </w:rPr>
        <w:t>t</w:t>
      </w:r>
      <w:r w:rsidRPr="00695CC2">
        <w:rPr>
          <w:rFonts w:cs="Arial"/>
        </w:rPr>
        <w:t xml:space="preserve">ùy chọn </w:t>
      </w:r>
      <w:r w:rsidR="008E3B1C">
        <w:rPr>
          <w:rFonts w:cs="Arial"/>
        </w:rPr>
        <w:t>đ</w:t>
      </w:r>
      <w:r w:rsidRPr="00695CC2">
        <w:rPr>
          <w:rFonts w:cs="Arial"/>
        </w:rPr>
        <w:t xml:space="preserve">ích hoặc </w:t>
      </w:r>
      <w:r w:rsidR="008E3B1C">
        <w:rPr>
          <w:rFonts w:cs="Arial"/>
        </w:rPr>
        <w:t>từng chặng</w:t>
      </w:r>
      <w:r w:rsidRPr="00695CC2">
        <w:rPr>
          <w:rFonts w:cs="Arial"/>
        </w:rPr>
        <w:t xml:space="preserve"> vượt quá giới hạn độ dài, thì gói NÊN bị loại bỏ </w:t>
      </w:r>
      <w:r w:rsidR="0016114B">
        <w:rPr>
          <w:rFonts w:cs="Arial"/>
        </w:rPr>
        <w:t>lặng lẽ</w:t>
      </w:r>
      <w:r w:rsidRPr="00695CC2">
        <w:rPr>
          <w:rFonts w:cs="Arial"/>
        </w:rPr>
        <w:t>.</w:t>
      </w:r>
    </w:p>
    <w:p w14:paraId="0E55A905" w14:textId="4032A3AF" w:rsidR="00BF37E8" w:rsidRDefault="00E87B4F" w:rsidP="00BF37E8">
      <w:pPr>
        <w:pStyle w:val="Heading2"/>
      </w:pPr>
      <w:bookmarkStart w:id="25" w:name="_Ref106006746"/>
      <w:bookmarkStart w:id="26" w:name="_Toc118987964"/>
      <w:r>
        <w:t xml:space="preserve">Phát hiện nút mạng </w:t>
      </w:r>
      <w:r w:rsidR="00617A04" w:rsidRPr="00617A04">
        <w:t>lân cận cho IPv6 - RFC 4861</w:t>
      </w:r>
      <w:bookmarkEnd w:id="25"/>
      <w:bookmarkEnd w:id="26"/>
    </w:p>
    <w:p w14:paraId="41FA95C9" w14:textId="4E4E85E7" w:rsidR="00617A04" w:rsidRDefault="00E87B4F" w:rsidP="00617A04">
      <w:pPr>
        <w:autoSpaceDE w:val="0"/>
        <w:autoSpaceDN w:val="0"/>
        <w:adjustRightInd w:val="0"/>
        <w:spacing w:after="120"/>
        <w:rPr>
          <w:rFonts w:cs="Arial"/>
        </w:rPr>
      </w:pPr>
      <w:r>
        <w:rPr>
          <w:rFonts w:cs="Arial"/>
        </w:rPr>
        <w:t xml:space="preserve">Phát hiện </w:t>
      </w:r>
      <w:r w:rsidR="009E3A53" w:rsidRPr="009E3A53">
        <w:rPr>
          <w:rFonts w:cs="Arial"/>
        </w:rPr>
        <w:t xml:space="preserve">cận được định nghĩa trong [RFC4861]; định nghĩa đã được cập nhật bởi [RFC5942]. </w:t>
      </w:r>
      <w:r w:rsidR="00786C9D">
        <w:rPr>
          <w:rFonts w:cs="Arial"/>
        </w:rPr>
        <w:t xml:space="preserve">Phát hiện </w:t>
      </w:r>
      <w:r w:rsidR="009E3A53" w:rsidRPr="009E3A53">
        <w:rPr>
          <w:rFonts w:cs="Arial"/>
        </w:rPr>
        <w:t xml:space="preserve">lân cận PHẢI được hỗ trợ với các </w:t>
      </w:r>
      <w:r w:rsidR="00A50759">
        <w:rPr>
          <w:rFonts w:cs="Arial"/>
        </w:rPr>
        <w:t>lưu ý</w:t>
      </w:r>
      <w:r w:rsidR="009E3A53" w:rsidRPr="009E3A53">
        <w:rPr>
          <w:rFonts w:cs="Arial"/>
        </w:rPr>
        <w:t xml:space="preserve"> ngoại lệ dưới</w:t>
      </w:r>
      <w:r w:rsidR="00317A03">
        <w:rPr>
          <w:rFonts w:cs="Arial"/>
        </w:rPr>
        <w:t xml:space="preserve"> đây</w:t>
      </w:r>
      <w:r w:rsidR="009E3A53" w:rsidRPr="009E3A53">
        <w:rPr>
          <w:rFonts w:cs="Arial"/>
        </w:rPr>
        <w:t xml:space="preserve">. </w:t>
      </w:r>
      <w:r w:rsidR="00317A03">
        <w:rPr>
          <w:rFonts w:cs="Arial"/>
        </w:rPr>
        <w:t xml:space="preserve">Trạng thái </w:t>
      </w:r>
      <w:r w:rsidR="009E3A53" w:rsidRPr="009E3A53">
        <w:rPr>
          <w:rFonts w:cs="Arial"/>
        </w:rPr>
        <w:t>RFC 4861:</w:t>
      </w:r>
    </w:p>
    <w:p w14:paraId="3AB45815" w14:textId="5E94CEF0" w:rsidR="00317A03" w:rsidRDefault="00317A03" w:rsidP="00617A04">
      <w:pPr>
        <w:autoSpaceDE w:val="0"/>
        <w:autoSpaceDN w:val="0"/>
        <w:adjustRightInd w:val="0"/>
        <w:spacing w:after="120"/>
        <w:rPr>
          <w:rFonts w:cs="Arial"/>
        </w:rPr>
      </w:pPr>
      <w:r>
        <w:rPr>
          <w:rFonts w:cs="Arial"/>
        </w:rPr>
        <w:t xml:space="preserve">- </w:t>
      </w:r>
      <w:r w:rsidRPr="00317A03">
        <w:rPr>
          <w:rFonts w:cs="Arial"/>
        </w:rPr>
        <w:t xml:space="preserve">Trừ khi được chỉ định khác (trong </w:t>
      </w:r>
      <w:r w:rsidR="005A3854">
        <w:rPr>
          <w:rFonts w:cs="Arial"/>
        </w:rPr>
        <w:t xml:space="preserve">một </w:t>
      </w:r>
      <w:r w:rsidRPr="00317A03">
        <w:rPr>
          <w:rFonts w:cs="Arial"/>
        </w:rPr>
        <w:t>tài liệu bao gồm IP hoạt động trên một loại liên kết cụ thể), t</w:t>
      </w:r>
      <w:r w:rsidR="005A3854">
        <w:rPr>
          <w:rFonts w:cs="Arial"/>
        </w:rPr>
        <w:t>iêu chuẩn</w:t>
      </w:r>
      <w:r w:rsidRPr="00317A03">
        <w:rPr>
          <w:rFonts w:cs="Arial"/>
        </w:rPr>
        <w:t xml:space="preserve"> này áp dụng cho tất cả các loại liên kết. Tuy nhiên, </w:t>
      </w:r>
      <w:r w:rsidR="00AE6A87">
        <w:rPr>
          <w:rFonts w:cs="Arial"/>
        </w:rPr>
        <w:t xml:space="preserve">bởi </w:t>
      </w:r>
      <w:r w:rsidRPr="00317A03">
        <w:rPr>
          <w:rFonts w:cs="Arial"/>
        </w:rPr>
        <w:t xml:space="preserve">vì ND sử dụng </w:t>
      </w:r>
      <w:r w:rsidR="00AE6A87">
        <w:rPr>
          <w:rFonts w:cs="Arial"/>
        </w:rPr>
        <w:t>tầng</w:t>
      </w:r>
      <w:r w:rsidR="00AE6A87" w:rsidRPr="00317A03">
        <w:rPr>
          <w:rFonts w:cs="Arial"/>
        </w:rPr>
        <w:t xml:space="preserve"> liên kết </w:t>
      </w:r>
      <w:r w:rsidRPr="00317A03">
        <w:rPr>
          <w:rFonts w:cs="Arial"/>
        </w:rPr>
        <w:t xml:space="preserve">đa hướng cho một số dịch vụ của </w:t>
      </w:r>
      <w:r w:rsidR="0025335D">
        <w:rPr>
          <w:rFonts w:cs="Arial"/>
        </w:rPr>
        <w:t>nó</w:t>
      </w:r>
      <w:r w:rsidRPr="00317A03">
        <w:rPr>
          <w:rFonts w:cs="Arial"/>
        </w:rPr>
        <w:t xml:space="preserve">, </w:t>
      </w:r>
      <w:r w:rsidR="0025335D">
        <w:rPr>
          <w:rFonts w:cs="Arial"/>
        </w:rPr>
        <w:t xml:space="preserve">cho </w:t>
      </w:r>
      <w:r w:rsidRPr="00317A03">
        <w:rPr>
          <w:rFonts w:cs="Arial"/>
        </w:rPr>
        <w:t xml:space="preserve">nên có thể trên một số loại liên kết (ví dụ: </w:t>
      </w:r>
      <w:r w:rsidR="001A3FCB">
        <w:rPr>
          <w:rFonts w:cs="Arial"/>
        </w:rPr>
        <w:t xml:space="preserve">các </w:t>
      </w:r>
      <w:r w:rsidRPr="00317A03">
        <w:rPr>
          <w:rFonts w:cs="Arial"/>
        </w:rPr>
        <w:t xml:space="preserve">liên kết </w:t>
      </w:r>
      <w:r w:rsidR="001A3FCB">
        <w:rPr>
          <w:rFonts w:cs="Arial"/>
        </w:rPr>
        <w:t>đ</w:t>
      </w:r>
      <w:r w:rsidRPr="00317A03">
        <w:rPr>
          <w:rFonts w:cs="Arial"/>
        </w:rPr>
        <w:t xml:space="preserve">a truy nhập không phát </w:t>
      </w:r>
      <w:r w:rsidR="001A3FCB">
        <w:rPr>
          <w:rFonts w:cs="Arial"/>
        </w:rPr>
        <w:t>quảng bá</w:t>
      </w:r>
      <w:r w:rsidRPr="00317A03">
        <w:rPr>
          <w:rFonts w:cs="Arial"/>
        </w:rPr>
        <w:t xml:space="preserve"> (NBMA)), các giao thức hoặc cơ chế thay thế để triển khai các dịch vụ đó sẽ được chỉ định (trong tài liệu thích hợp đề cập đến hoạt động của IP trên một loại liên kết cụ thể). Các dịch vụ được mô tả trong ti</w:t>
      </w:r>
      <w:r w:rsidR="009273CC">
        <w:rPr>
          <w:rFonts w:cs="Arial"/>
        </w:rPr>
        <w:t>êu chuẩn</w:t>
      </w:r>
      <w:r w:rsidRPr="00317A03">
        <w:rPr>
          <w:rFonts w:cs="Arial"/>
        </w:rPr>
        <w:t xml:space="preserve"> này không phụ thuộc trực tiếp vào </w:t>
      </w:r>
      <w:r w:rsidR="00AA7C66">
        <w:rPr>
          <w:rFonts w:cs="Arial"/>
        </w:rPr>
        <w:t xml:space="preserve">truyền phát </w:t>
      </w:r>
      <w:r w:rsidRPr="00317A03">
        <w:rPr>
          <w:rFonts w:cs="Arial"/>
        </w:rPr>
        <w:t xml:space="preserve">đa hướng, chẳng hạn như </w:t>
      </w:r>
      <w:r w:rsidR="00740BC1">
        <w:rPr>
          <w:rFonts w:cs="Arial"/>
        </w:rPr>
        <w:t>c</w:t>
      </w:r>
      <w:r w:rsidRPr="00317A03">
        <w:rPr>
          <w:rFonts w:cs="Arial"/>
        </w:rPr>
        <w:t xml:space="preserve">huyển hướng, </w:t>
      </w:r>
      <w:r w:rsidR="00740BC1">
        <w:rPr>
          <w:rFonts w:cs="Arial"/>
        </w:rPr>
        <w:t>x</w:t>
      </w:r>
      <w:r w:rsidRPr="00317A03">
        <w:rPr>
          <w:rFonts w:cs="Arial"/>
        </w:rPr>
        <w:t>ác định c</w:t>
      </w:r>
      <w:r w:rsidR="00740BC1">
        <w:rPr>
          <w:rFonts w:cs="Arial"/>
        </w:rPr>
        <w:t>hặng</w:t>
      </w:r>
      <w:r w:rsidRPr="00317A03">
        <w:rPr>
          <w:rFonts w:cs="Arial"/>
        </w:rPr>
        <w:t xml:space="preserve"> tiếp </w:t>
      </w:r>
      <w:proofErr w:type="gramStart"/>
      <w:r w:rsidRPr="00317A03">
        <w:rPr>
          <w:rFonts w:cs="Arial"/>
        </w:rPr>
        <w:t>theo</w:t>
      </w:r>
      <w:proofErr w:type="gramEnd"/>
      <w:r w:rsidRPr="00317A03">
        <w:rPr>
          <w:rFonts w:cs="Arial"/>
        </w:rPr>
        <w:t xml:space="preserve">, </w:t>
      </w:r>
      <w:r w:rsidR="00740BC1">
        <w:rPr>
          <w:rFonts w:cs="Arial"/>
        </w:rPr>
        <w:t>p</w:t>
      </w:r>
      <w:r w:rsidRPr="00317A03">
        <w:rPr>
          <w:rFonts w:cs="Arial"/>
        </w:rPr>
        <w:t xml:space="preserve">hát hiện không thể </w:t>
      </w:r>
      <w:r w:rsidR="002775EB">
        <w:rPr>
          <w:rFonts w:cs="Arial"/>
        </w:rPr>
        <w:t>kết nối lân cận</w:t>
      </w:r>
      <w:r w:rsidRPr="00317A03">
        <w:rPr>
          <w:rFonts w:cs="Arial"/>
        </w:rPr>
        <w:t>, v.v</w:t>
      </w:r>
      <w:r w:rsidR="00F43B29">
        <w:rPr>
          <w:rFonts w:cs="Arial"/>
        </w:rPr>
        <w:t>…</w:t>
      </w:r>
      <w:r w:rsidRPr="00317A03">
        <w:rPr>
          <w:rFonts w:cs="Arial"/>
        </w:rPr>
        <w:t>, dự kiến ​​sẽ được cung cấp như quy định trong ti</w:t>
      </w:r>
      <w:r w:rsidR="00F43B29">
        <w:rPr>
          <w:rFonts w:cs="Arial"/>
        </w:rPr>
        <w:t>êu chuẩn</w:t>
      </w:r>
      <w:r w:rsidRPr="00317A03">
        <w:rPr>
          <w:rFonts w:cs="Arial"/>
        </w:rPr>
        <w:t xml:space="preserve"> này. Chi tiết về cách một người sử dụng ND trên các liên kết NBMA được đề cập trong [RFC2491].</w:t>
      </w:r>
    </w:p>
    <w:p w14:paraId="1B1C705C" w14:textId="64684FB4" w:rsidR="000A39C8" w:rsidRDefault="000A39C8" w:rsidP="00617A04">
      <w:pPr>
        <w:autoSpaceDE w:val="0"/>
        <w:autoSpaceDN w:val="0"/>
        <w:adjustRightInd w:val="0"/>
        <w:spacing w:after="120"/>
        <w:rPr>
          <w:rFonts w:cs="Arial"/>
        </w:rPr>
      </w:pPr>
      <w:r w:rsidRPr="000A39C8">
        <w:rPr>
          <w:rFonts w:cs="Arial"/>
        </w:rPr>
        <w:lastRenderedPageBreak/>
        <w:t xml:space="preserve">Một số phân tích chi tiết của </w:t>
      </w:r>
      <w:r w:rsidR="00550745">
        <w:rPr>
          <w:rFonts w:cs="Arial"/>
        </w:rPr>
        <w:t>phát hiện</w:t>
      </w:r>
      <w:r>
        <w:rPr>
          <w:rFonts w:cs="Arial"/>
        </w:rPr>
        <w:t xml:space="preserve"> lân cận</w:t>
      </w:r>
      <w:r w:rsidRPr="000A39C8">
        <w:rPr>
          <w:rFonts w:cs="Arial"/>
        </w:rPr>
        <w:t xml:space="preserve"> như sau:</w:t>
      </w:r>
    </w:p>
    <w:p w14:paraId="568F6A10" w14:textId="0618A699" w:rsidR="003D49C0" w:rsidRDefault="003D49C0" w:rsidP="00617A04">
      <w:pPr>
        <w:autoSpaceDE w:val="0"/>
        <w:autoSpaceDN w:val="0"/>
        <w:adjustRightInd w:val="0"/>
        <w:spacing w:after="120"/>
        <w:rPr>
          <w:rFonts w:cs="Arial"/>
        </w:rPr>
      </w:pPr>
      <w:r>
        <w:rPr>
          <w:rFonts w:cs="Arial"/>
        </w:rPr>
        <w:t xml:space="preserve">- </w:t>
      </w:r>
      <w:r w:rsidR="00550745">
        <w:rPr>
          <w:rFonts w:cs="Arial"/>
        </w:rPr>
        <w:t>Phát hiện</w:t>
      </w:r>
      <w:r>
        <w:rPr>
          <w:rFonts w:cs="Arial"/>
        </w:rPr>
        <w:t xml:space="preserve"> </w:t>
      </w:r>
      <w:r w:rsidR="002645AA">
        <w:rPr>
          <w:rFonts w:cs="Arial"/>
        </w:rPr>
        <w:t xml:space="preserve">bộ </w:t>
      </w:r>
      <w:r>
        <w:rPr>
          <w:rFonts w:cs="Arial"/>
        </w:rPr>
        <w:t>định tuyến</w:t>
      </w:r>
      <w:r w:rsidRPr="003D49C0">
        <w:rPr>
          <w:rFonts w:cs="Arial"/>
        </w:rPr>
        <w:t xml:space="preserve"> là cách các máy chủ định vị các bộ định tuyến nằm trên một liên kết đính kèm. </w:t>
      </w:r>
      <w:r w:rsidR="00BD49FE">
        <w:rPr>
          <w:rFonts w:cs="Arial"/>
        </w:rPr>
        <w:t>Các m</w:t>
      </w:r>
      <w:r w:rsidRPr="003D49C0">
        <w:rPr>
          <w:rFonts w:cs="Arial"/>
        </w:rPr>
        <w:t xml:space="preserve">áy chủ PHẢI hỗ trợ chức năng </w:t>
      </w:r>
      <w:r w:rsidR="00550745">
        <w:rPr>
          <w:rFonts w:cs="Arial"/>
        </w:rPr>
        <w:t>phát hiện</w:t>
      </w:r>
      <w:r w:rsidRPr="003D49C0">
        <w:rPr>
          <w:rFonts w:cs="Arial"/>
        </w:rPr>
        <w:t xml:space="preserve"> </w:t>
      </w:r>
      <w:r w:rsidR="002645AA">
        <w:rPr>
          <w:rFonts w:cs="Arial"/>
        </w:rPr>
        <w:t xml:space="preserve">bộ </w:t>
      </w:r>
      <w:r w:rsidRPr="003D49C0">
        <w:rPr>
          <w:rFonts w:cs="Arial"/>
        </w:rPr>
        <w:t>định tuyến.</w:t>
      </w:r>
    </w:p>
    <w:p w14:paraId="0B267914" w14:textId="1AE7C55C" w:rsidR="00C76A40" w:rsidRDefault="00C76A40" w:rsidP="00617A04">
      <w:pPr>
        <w:autoSpaceDE w:val="0"/>
        <w:autoSpaceDN w:val="0"/>
        <w:adjustRightInd w:val="0"/>
        <w:spacing w:after="120"/>
        <w:rPr>
          <w:rFonts w:cs="Arial"/>
        </w:rPr>
      </w:pPr>
      <w:r>
        <w:rPr>
          <w:rFonts w:cs="Arial"/>
        </w:rPr>
        <w:t xml:space="preserve">- </w:t>
      </w:r>
      <w:r w:rsidR="00550745">
        <w:rPr>
          <w:rFonts w:cs="Arial"/>
        </w:rPr>
        <w:t>Phát hiện</w:t>
      </w:r>
      <w:r w:rsidRPr="00C76A40">
        <w:rPr>
          <w:rFonts w:cs="Arial"/>
        </w:rPr>
        <w:t xml:space="preserve"> tiền tố là cách </w:t>
      </w:r>
      <w:r>
        <w:rPr>
          <w:rFonts w:cs="Arial"/>
        </w:rPr>
        <w:t xml:space="preserve">các </w:t>
      </w:r>
      <w:r w:rsidRPr="00C76A40">
        <w:rPr>
          <w:rFonts w:cs="Arial"/>
        </w:rPr>
        <w:t xml:space="preserve">máy chủ </w:t>
      </w:r>
      <w:r w:rsidR="00550745">
        <w:rPr>
          <w:rFonts w:cs="Arial"/>
        </w:rPr>
        <w:t>phát hiện</w:t>
      </w:r>
      <w:r w:rsidRPr="00C76A40">
        <w:rPr>
          <w:rFonts w:cs="Arial"/>
        </w:rPr>
        <w:t xml:space="preserve"> tập hợp các tiền tố địa chỉ để xác định đích nào là liên kết </w:t>
      </w:r>
      <w:r w:rsidR="006245FE" w:rsidRPr="00C76A40">
        <w:rPr>
          <w:rFonts w:cs="Arial"/>
        </w:rPr>
        <w:t xml:space="preserve">trên </w:t>
      </w:r>
      <w:r w:rsidRPr="00C76A40">
        <w:rPr>
          <w:rFonts w:cs="Arial"/>
        </w:rPr>
        <w:t xml:space="preserve">cho một liên kết được đính kèm. </w:t>
      </w:r>
      <w:r w:rsidR="00171247">
        <w:rPr>
          <w:rFonts w:cs="Arial"/>
        </w:rPr>
        <w:t>M</w:t>
      </w:r>
      <w:r w:rsidRPr="00C76A40">
        <w:rPr>
          <w:rFonts w:cs="Arial"/>
        </w:rPr>
        <w:t xml:space="preserve">áy chủ PHẢI hỗ trợ </w:t>
      </w:r>
      <w:r w:rsidR="00550745">
        <w:rPr>
          <w:rFonts w:cs="Arial"/>
        </w:rPr>
        <w:t>phát hiện</w:t>
      </w:r>
      <w:r w:rsidRPr="00C76A40">
        <w:rPr>
          <w:rFonts w:cs="Arial"/>
        </w:rPr>
        <w:t xml:space="preserve"> tiền tố.</w:t>
      </w:r>
    </w:p>
    <w:p w14:paraId="11B9C429" w14:textId="217DAB45" w:rsidR="00171247" w:rsidRDefault="000D3F0D" w:rsidP="00617A04">
      <w:pPr>
        <w:autoSpaceDE w:val="0"/>
        <w:autoSpaceDN w:val="0"/>
        <w:adjustRightInd w:val="0"/>
        <w:spacing w:after="120"/>
        <w:rPr>
          <w:rFonts w:cs="Arial"/>
        </w:rPr>
      </w:pPr>
      <w:r>
        <w:rPr>
          <w:rFonts w:cs="Arial"/>
        </w:rPr>
        <w:t>- Các m</w:t>
      </w:r>
      <w:r w:rsidRPr="000D3F0D">
        <w:rPr>
          <w:rFonts w:cs="Arial"/>
        </w:rPr>
        <w:t xml:space="preserve">áy chủ cũng PHẢI triển khai </w:t>
      </w:r>
      <w:r w:rsidR="007A2C2C">
        <w:rPr>
          <w:rFonts w:cs="Arial"/>
        </w:rPr>
        <w:t>p</w:t>
      </w:r>
      <w:r w:rsidRPr="000D3F0D">
        <w:rPr>
          <w:rFonts w:cs="Arial"/>
        </w:rPr>
        <w:t xml:space="preserve">hát hiện không thể </w:t>
      </w:r>
      <w:r w:rsidR="007A2C2C">
        <w:rPr>
          <w:rFonts w:cs="Arial"/>
        </w:rPr>
        <w:t>kết nối lân cận</w:t>
      </w:r>
      <w:r w:rsidRPr="000D3F0D">
        <w:rPr>
          <w:rFonts w:cs="Arial"/>
        </w:rPr>
        <w:t xml:space="preserve"> (NUD) cho tất cả các đường dẫn giữa máy chủ và các nút lân cận. NUD không bắt buộc đối với đường dẫn giữa các bộ định tuyến. Tuy nhiên, tất cả các nút PHẢI trả lời các </w:t>
      </w:r>
      <w:r w:rsidR="00772BD8">
        <w:rPr>
          <w:rFonts w:cs="Arial"/>
        </w:rPr>
        <w:t>bản tin</w:t>
      </w:r>
      <w:r w:rsidR="00AA5EDF">
        <w:rPr>
          <w:rFonts w:cs="Arial"/>
        </w:rPr>
        <w:t xml:space="preserve"> </w:t>
      </w:r>
      <w:r w:rsidR="00F46C97">
        <w:rPr>
          <w:rFonts w:cs="Arial"/>
        </w:rPr>
        <w:t>yêu cầu</w:t>
      </w:r>
      <w:r w:rsidRPr="000D3F0D">
        <w:rPr>
          <w:rFonts w:cs="Arial"/>
        </w:rPr>
        <w:t xml:space="preserve"> lân cận (NS) </w:t>
      </w:r>
      <w:r w:rsidR="008B6669">
        <w:rPr>
          <w:rFonts w:cs="Arial"/>
        </w:rPr>
        <w:t>đơn hướng</w:t>
      </w:r>
      <w:r w:rsidRPr="000D3F0D">
        <w:rPr>
          <w:rFonts w:cs="Arial"/>
        </w:rPr>
        <w:t>.</w:t>
      </w:r>
    </w:p>
    <w:p w14:paraId="0BE3170C" w14:textId="0FA1566A" w:rsidR="002F0B8D" w:rsidRDefault="00594C02" w:rsidP="00617A04">
      <w:pPr>
        <w:autoSpaceDE w:val="0"/>
        <w:autoSpaceDN w:val="0"/>
        <w:adjustRightInd w:val="0"/>
        <w:spacing w:after="120"/>
        <w:rPr>
          <w:rFonts w:cs="Arial"/>
        </w:rPr>
      </w:pPr>
      <w:r>
        <w:rPr>
          <w:rFonts w:cs="Arial"/>
        </w:rPr>
        <w:t xml:space="preserve">- </w:t>
      </w:r>
      <w:r w:rsidR="002F0B8D" w:rsidRPr="002F0B8D">
        <w:rPr>
          <w:rFonts w:cs="Arial"/>
        </w:rPr>
        <w:t xml:space="preserve">[RFC7048] thảo luận về NUD, trong những trường hợp cụ thể khi nó </w:t>
      </w:r>
      <w:r w:rsidR="0015635D">
        <w:rPr>
          <w:rFonts w:cs="Arial"/>
        </w:rPr>
        <w:t>ứng xử</w:t>
      </w:r>
      <w:r w:rsidR="002F0B8D" w:rsidRPr="002F0B8D">
        <w:rPr>
          <w:rFonts w:cs="Arial"/>
        </w:rPr>
        <w:t xml:space="preserve"> quá </w:t>
      </w:r>
      <w:r w:rsidR="0015635D">
        <w:rPr>
          <w:rFonts w:cs="Arial"/>
        </w:rPr>
        <w:t xml:space="preserve">nôn </w:t>
      </w:r>
      <w:r w:rsidR="002F0B8D" w:rsidRPr="002F0B8D">
        <w:rPr>
          <w:rFonts w:cs="Arial"/>
        </w:rPr>
        <w:t xml:space="preserve">nóng. Nó </w:t>
      </w:r>
      <w:r w:rsidR="00AF32E0">
        <w:rPr>
          <w:rFonts w:cs="Arial"/>
        </w:rPr>
        <w:t xml:space="preserve">tuyên bố </w:t>
      </w:r>
      <w:r w:rsidR="002F0B8D" w:rsidRPr="002F0B8D">
        <w:rPr>
          <w:rFonts w:cs="Arial"/>
        </w:rPr>
        <w:t xml:space="preserve">rằng nếu một nút truyền nhiều hơn một số gói nhất định, thì nó NÊN sử dụng </w:t>
      </w:r>
      <w:r w:rsidR="007E0C7F" w:rsidRPr="002F0B8D">
        <w:rPr>
          <w:rFonts w:cs="Arial"/>
        </w:rPr>
        <w:t xml:space="preserve">bộ đếm thời gian truyền </w:t>
      </w:r>
      <w:r w:rsidR="0067017B" w:rsidRPr="002F0B8D">
        <w:rPr>
          <w:rFonts w:cs="Arial"/>
        </w:rPr>
        <w:t xml:space="preserve">lùi </w:t>
      </w:r>
      <w:r w:rsidR="007E0C7F" w:rsidRPr="002F0B8D">
        <w:rPr>
          <w:rFonts w:cs="Arial"/>
        </w:rPr>
        <w:t xml:space="preserve">lại </w:t>
      </w:r>
      <w:proofErr w:type="gramStart"/>
      <w:r w:rsidR="002F0B8D" w:rsidRPr="002F0B8D">
        <w:rPr>
          <w:rFonts w:cs="Arial"/>
        </w:rPr>
        <w:t>theo</w:t>
      </w:r>
      <w:proofErr w:type="gramEnd"/>
      <w:r w:rsidR="002F0B8D" w:rsidRPr="002F0B8D">
        <w:rPr>
          <w:rFonts w:cs="Arial"/>
        </w:rPr>
        <w:t xml:space="preserve"> </w:t>
      </w:r>
      <w:r w:rsidR="00445071">
        <w:rPr>
          <w:rFonts w:cs="Arial"/>
        </w:rPr>
        <w:t>hàm mũ</w:t>
      </w:r>
      <w:r w:rsidR="002F0B8D" w:rsidRPr="002F0B8D">
        <w:rPr>
          <w:rFonts w:cs="Arial"/>
        </w:rPr>
        <w:t>, lên đến một điểm ngưỡng nhất định.</w:t>
      </w:r>
    </w:p>
    <w:p w14:paraId="39A8D291" w14:textId="7D3CF80F" w:rsidR="001E60A9" w:rsidRDefault="001E60A9" w:rsidP="00617A04">
      <w:pPr>
        <w:autoSpaceDE w:val="0"/>
        <w:autoSpaceDN w:val="0"/>
        <w:adjustRightInd w:val="0"/>
        <w:spacing w:after="120"/>
        <w:rPr>
          <w:rFonts w:cs="Arial"/>
        </w:rPr>
      </w:pPr>
      <w:r>
        <w:rPr>
          <w:rFonts w:cs="Arial"/>
        </w:rPr>
        <w:t>Các m</w:t>
      </w:r>
      <w:r w:rsidRPr="001E60A9">
        <w:rPr>
          <w:rFonts w:cs="Arial"/>
        </w:rPr>
        <w:t xml:space="preserve">áy chủ PHẢI hỗ trợ việc gửi </w:t>
      </w:r>
      <w:r w:rsidR="006558A4">
        <w:rPr>
          <w:rFonts w:cs="Arial"/>
        </w:rPr>
        <w:t xml:space="preserve">các </w:t>
      </w:r>
      <w:r w:rsidR="00F46C97">
        <w:rPr>
          <w:rFonts w:cs="Arial"/>
        </w:rPr>
        <w:t>yêu cầu</w:t>
      </w:r>
      <w:r w:rsidR="006558A4">
        <w:rPr>
          <w:rFonts w:cs="Arial"/>
        </w:rPr>
        <w:t xml:space="preserve"> </w:t>
      </w:r>
      <w:r w:rsidRPr="001E60A9">
        <w:rPr>
          <w:rFonts w:cs="Arial"/>
        </w:rPr>
        <w:t xml:space="preserve">định tuyến và nhận </w:t>
      </w:r>
      <w:r w:rsidR="002E3F14">
        <w:rPr>
          <w:rFonts w:cs="Arial"/>
        </w:rPr>
        <w:t>các q</w:t>
      </w:r>
      <w:r w:rsidRPr="001E60A9">
        <w:rPr>
          <w:rFonts w:cs="Arial"/>
        </w:rPr>
        <w:t>uảng cáo định tuyến (RA). Khả năng hiểu các tùy chọn RA riêng lẻ phụ thuộc vào việc hỗ trợ chức năng sử dụng tùy chọn cụ thể.</w:t>
      </w:r>
    </w:p>
    <w:p w14:paraId="216FA9E5" w14:textId="13F6D412" w:rsidR="005E755A" w:rsidRDefault="005E755A" w:rsidP="00617A04">
      <w:pPr>
        <w:autoSpaceDE w:val="0"/>
        <w:autoSpaceDN w:val="0"/>
        <w:adjustRightInd w:val="0"/>
        <w:spacing w:after="120"/>
        <w:rPr>
          <w:rFonts w:cs="Arial"/>
        </w:rPr>
      </w:pPr>
      <w:r w:rsidRPr="005E755A">
        <w:rPr>
          <w:rFonts w:cs="Arial"/>
        </w:rPr>
        <w:t xml:space="preserve">[RFC7559] thảo luận về khả năng phục hồi mất gói đối với </w:t>
      </w:r>
      <w:r w:rsidR="00ED786B">
        <w:rPr>
          <w:rFonts w:cs="Arial"/>
        </w:rPr>
        <w:t xml:space="preserve">các </w:t>
      </w:r>
      <w:r w:rsidR="006840A8">
        <w:rPr>
          <w:rFonts w:cs="Arial"/>
        </w:rPr>
        <w:t>yêu cầu</w:t>
      </w:r>
      <w:r w:rsidRPr="005E755A">
        <w:rPr>
          <w:rFonts w:cs="Arial"/>
        </w:rPr>
        <w:t xml:space="preserve"> định tuyến và yêu cầu các nút PHẢI sử dụng </w:t>
      </w:r>
      <w:r w:rsidR="00A826E4">
        <w:rPr>
          <w:rFonts w:cs="Arial"/>
        </w:rPr>
        <w:t xml:space="preserve">một </w:t>
      </w:r>
      <w:r w:rsidRPr="005E755A">
        <w:rPr>
          <w:rFonts w:cs="Arial"/>
        </w:rPr>
        <w:t xml:space="preserve">thuật toán dự phòng </w:t>
      </w:r>
      <w:proofErr w:type="gramStart"/>
      <w:r w:rsidRPr="005E755A">
        <w:rPr>
          <w:rFonts w:cs="Arial"/>
        </w:rPr>
        <w:t>theo</w:t>
      </w:r>
      <w:proofErr w:type="gramEnd"/>
      <w:r w:rsidRPr="005E755A">
        <w:rPr>
          <w:rFonts w:cs="Arial"/>
        </w:rPr>
        <w:t xml:space="preserve"> </w:t>
      </w:r>
      <w:r w:rsidR="007A43DD">
        <w:rPr>
          <w:rFonts w:cs="Arial"/>
        </w:rPr>
        <w:t>hàm mũ</w:t>
      </w:r>
      <w:r w:rsidRPr="005E755A">
        <w:rPr>
          <w:rFonts w:cs="Arial"/>
        </w:rPr>
        <w:t xml:space="preserve"> cụ thể để truyền lại </w:t>
      </w:r>
      <w:r w:rsidR="00406484">
        <w:rPr>
          <w:rFonts w:cs="Arial"/>
        </w:rPr>
        <w:t xml:space="preserve">các </w:t>
      </w:r>
      <w:r w:rsidR="006840A8">
        <w:rPr>
          <w:rFonts w:cs="Arial"/>
        </w:rPr>
        <w:t>yêu cầu</w:t>
      </w:r>
      <w:r w:rsidRPr="005E755A">
        <w:rPr>
          <w:rFonts w:cs="Arial"/>
        </w:rPr>
        <w:t xml:space="preserve"> định tuyến.</w:t>
      </w:r>
    </w:p>
    <w:p w14:paraId="30A11388" w14:textId="10C20023" w:rsidR="00397432" w:rsidRDefault="00397432" w:rsidP="00617A04">
      <w:pPr>
        <w:autoSpaceDE w:val="0"/>
        <w:autoSpaceDN w:val="0"/>
        <w:adjustRightInd w:val="0"/>
        <w:spacing w:after="120"/>
        <w:rPr>
          <w:rFonts w:cs="Arial"/>
        </w:rPr>
      </w:pPr>
      <w:r w:rsidRPr="00397432">
        <w:rPr>
          <w:rFonts w:cs="Arial"/>
        </w:rPr>
        <w:t xml:space="preserve">Tất cả các nút PHẢI hỗ trợ gửi và nhận các </w:t>
      </w:r>
      <w:r>
        <w:rPr>
          <w:rFonts w:cs="Arial"/>
        </w:rPr>
        <w:t xml:space="preserve">bản tin </w:t>
      </w:r>
      <w:r w:rsidR="005E07DC">
        <w:rPr>
          <w:rFonts w:cs="Arial"/>
        </w:rPr>
        <w:t>yêu cầu</w:t>
      </w:r>
      <w:r w:rsidR="004439F0">
        <w:rPr>
          <w:rFonts w:cs="Arial"/>
        </w:rPr>
        <w:t xml:space="preserve"> </w:t>
      </w:r>
      <w:r>
        <w:rPr>
          <w:rFonts w:cs="Arial"/>
        </w:rPr>
        <w:t>lân cận</w:t>
      </w:r>
      <w:r w:rsidRPr="00397432">
        <w:rPr>
          <w:rFonts w:cs="Arial"/>
        </w:rPr>
        <w:t xml:space="preserve"> (NS) và </w:t>
      </w:r>
      <w:r w:rsidR="004439F0">
        <w:rPr>
          <w:rFonts w:cs="Arial"/>
        </w:rPr>
        <w:t>q</w:t>
      </w:r>
      <w:r w:rsidRPr="00397432">
        <w:rPr>
          <w:rFonts w:cs="Arial"/>
        </w:rPr>
        <w:t xml:space="preserve">uảng cáo </w:t>
      </w:r>
      <w:r w:rsidR="004439F0">
        <w:rPr>
          <w:rFonts w:cs="Arial"/>
        </w:rPr>
        <w:t xml:space="preserve">lân cận </w:t>
      </w:r>
      <w:r w:rsidRPr="00397432">
        <w:rPr>
          <w:rFonts w:cs="Arial"/>
        </w:rPr>
        <w:t xml:space="preserve">(NA). Các bản tin NS và NA được yêu cầu cho </w:t>
      </w:r>
      <w:r w:rsidR="00237AAA">
        <w:rPr>
          <w:rFonts w:cs="Arial"/>
        </w:rPr>
        <w:t>p</w:t>
      </w:r>
      <w:r w:rsidRPr="00397432">
        <w:rPr>
          <w:rFonts w:cs="Arial"/>
        </w:rPr>
        <w:t xml:space="preserve">hát hiện </w:t>
      </w:r>
      <w:r w:rsidR="00237AAA">
        <w:rPr>
          <w:rFonts w:cs="Arial"/>
        </w:rPr>
        <w:t>đ</w:t>
      </w:r>
      <w:r w:rsidRPr="00397432">
        <w:rPr>
          <w:rFonts w:cs="Arial"/>
        </w:rPr>
        <w:t xml:space="preserve">ịa chỉ </w:t>
      </w:r>
      <w:r w:rsidR="00237AAA">
        <w:rPr>
          <w:rFonts w:cs="Arial"/>
        </w:rPr>
        <w:t>t</w:t>
      </w:r>
      <w:r w:rsidRPr="00397432">
        <w:rPr>
          <w:rFonts w:cs="Arial"/>
        </w:rPr>
        <w:t>rùng lặp (DAD).</w:t>
      </w:r>
    </w:p>
    <w:p w14:paraId="086C2EB2" w14:textId="6EBCCBFD" w:rsidR="004118D4" w:rsidRDefault="004118D4" w:rsidP="00617A04">
      <w:pPr>
        <w:autoSpaceDE w:val="0"/>
        <w:autoSpaceDN w:val="0"/>
        <w:adjustRightInd w:val="0"/>
        <w:spacing w:after="120"/>
        <w:rPr>
          <w:rFonts w:cs="Arial"/>
        </w:rPr>
      </w:pPr>
      <w:r>
        <w:rPr>
          <w:rFonts w:cs="Arial"/>
        </w:rPr>
        <w:t>Các m</w:t>
      </w:r>
      <w:r w:rsidRPr="004118D4">
        <w:rPr>
          <w:rFonts w:cs="Arial"/>
        </w:rPr>
        <w:t xml:space="preserve">áy chủ NÊN hỗ trợ việc xử lý chức năng </w:t>
      </w:r>
      <w:r>
        <w:rPr>
          <w:rFonts w:cs="Arial"/>
        </w:rPr>
        <w:t>c</w:t>
      </w:r>
      <w:r w:rsidRPr="004118D4">
        <w:rPr>
          <w:rFonts w:cs="Arial"/>
        </w:rPr>
        <w:t xml:space="preserve">huyển hướng. Các bộ định tuyến PHẢI hỗ trợ gửi các </w:t>
      </w:r>
      <w:r w:rsidR="000E3D48">
        <w:rPr>
          <w:rFonts w:cs="Arial"/>
        </w:rPr>
        <w:t>c</w:t>
      </w:r>
      <w:r w:rsidRPr="004118D4">
        <w:rPr>
          <w:rFonts w:cs="Arial"/>
        </w:rPr>
        <w:t xml:space="preserve">huyển hướng, mặc dù không nhất thiết cho mọi gói riêng lẻ (ví dụ: do giới hạn tốc độ). Chuyển hướng chỉ hữu ích trên các mạng hỗ trợ máy chủ. Trong các mạng lõi </w:t>
      </w:r>
      <w:r w:rsidR="00BA3DA4">
        <w:rPr>
          <w:rFonts w:cs="Arial"/>
        </w:rPr>
        <w:t xml:space="preserve">bị </w:t>
      </w:r>
      <w:r w:rsidR="009F5DFD" w:rsidRPr="004118D4">
        <w:rPr>
          <w:rFonts w:cs="Arial"/>
        </w:rPr>
        <w:t xml:space="preserve">chi phối </w:t>
      </w:r>
      <w:r w:rsidR="00BA3DA4">
        <w:rPr>
          <w:rFonts w:cs="Arial"/>
        </w:rPr>
        <w:t>bởi</w:t>
      </w:r>
      <w:r w:rsidRPr="004118D4">
        <w:rPr>
          <w:rFonts w:cs="Arial"/>
        </w:rPr>
        <w:t xml:space="preserve"> định tuyến, </w:t>
      </w:r>
      <w:r w:rsidR="00BA3DA4">
        <w:rPr>
          <w:rFonts w:cs="Arial"/>
        </w:rPr>
        <w:t>c</w:t>
      </w:r>
      <w:r w:rsidRPr="004118D4">
        <w:rPr>
          <w:rFonts w:cs="Arial"/>
        </w:rPr>
        <w:t xml:space="preserve">huyển hướng thường bị vô hiệu hóa. Việc gửi các </w:t>
      </w:r>
      <w:r w:rsidR="00BA3DA4">
        <w:rPr>
          <w:rFonts w:cs="Arial"/>
        </w:rPr>
        <w:t>c</w:t>
      </w:r>
      <w:r w:rsidRPr="004118D4">
        <w:rPr>
          <w:rFonts w:cs="Arial"/>
        </w:rPr>
        <w:t xml:space="preserve">huyển hướng NÊN bị vô hiệu hóa </w:t>
      </w:r>
      <w:proofErr w:type="gramStart"/>
      <w:r w:rsidRPr="004118D4">
        <w:rPr>
          <w:rFonts w:cs="Arial"/>
        </w:rPr>
        <w:t>theo</w:t>
      </w:r>
      <w:proofErr w:type="gramEnd"/>
      <w:r w:rsidRPr="004118D4">
        <w:rPr>
          <w:rFonts w:cs="Arial"/>
        </w:rPr>
        <w:t xml:space="preserve"> mặc định trên các bộ định tuyến được thiết kế để triển khai trên các mạng lõi. Chúng CÓ THỂ được bật </w:t>
      </w:r>
      <w:proofErr w:type="gramStart"/>
      <w:r w:rsidRPr="004118D4">
        <w:rPr>
          <w:rFonts w:cs="Arial"/>
        </w:rPr>
        <w:t>theo</w:t>
      </w:r>
      <w:proofErr w:type="gramEnd"/>
      <w:r w:rsidRPr="004118D4">
        <w:rPr>
          <w:rFonts w:cs="Arial"/>
        </w:rPr>
        <w:t xml:space="preserve"> mặc định trên các bộ định tuyến nhằm hỗ trợ các máy chủ trên các mạng biên.</w:t>
      </w:r>
    </w:p>
    <w:p w14:paraId="13B6CF09" w14:textId="178277A4" w:rsidR="005859C3" w:rsidRDefault="005859C3" w:rsidP="00617A04">
      <w:pPr>
        <w:autoSpaceDE w:val="0"/>
        <w:autoSpaceDN w:val="0"/>
        <w:adjustRightInd w:val="0"/>
        <w:spacing w:after="120"/>
        <w:rPr>
          <w:rFonts w:cs="Arial"/>
        </w:rPr>
      </w:pPr>
      <w:r w:rsidRPr="005859C3">
        <w:rPr>
          <w:rFonts w:cs="Arial"/>
        </w:rPr>
        <w:t xml:space="preserve">Như được chỉ định trong [RFC6980], các nút KHÔNG ĐƯỢC sử dụng phân </w:t>
      </w:r>
      <w:r>
        <w:rPr>
          <w:rFonts w:cs="Arial"/>
        </w:rPr>
        <w:t>đoạn</w:t>
      </w:r>
      <w:r w:rsidRPr="005859C3">
        <w:rPr>
          <w:rFonts w:cs="Arial"/>
        </w:rPr>
        <w:t xml:space="preserve"> IPv6 để gửi bất kỳ </w:t>
      </w:r>
      <w:r w:rsidR="00FF423C">
        <w:rPr>
          <w:rFonts w:cs="Arial"/>
        </w:rPr>
        <w:t>bản tin</w:t>
      </w:r>
      <w:r w:rsidRPr="005859C3">
        <w:rPr>
          <w:rFonts w:cs="Arial"/>
        </w:rPr>
        <w:t xml:space="preserve"> </w:t>
      </w:r>
      <w:r w:rsidR="00550745">
        <w:rPr>
          <w:rFonts w:cs="Arial"/>
        </w:rPr>
        <w:t>phát hiện</w:t>
      </w:r>
      <w:r w:rsidRPr="005859C3">
        <w:rPr>
          <w:rFonts w:cs="Arial"/>
        </w:rPr>
        <w:t xml:space="preserve"> lân cận và </w:t>
      </w:r>
      <w:r w:rsidR="00550745">
        <w:rPr>
          <w:rFonts w:cs="Arial"/>
        </w:rPr>
        <w:t>phát hiện</w:t>
      </w:r>
      <w:r w:rsidRPr="005859C3">
        <w:rPr>
          <w:rFonts w:cs="Arial"/>
        </w:rPr>
        <w:t xml:space="preserve"> lân cận </w:t>
      </w:r>
      <w:r w:rsidR="006D1C0F">
        <w:rPr>
          <w:rFonts w:cs="Arial"/>
        </w:rPr>
        <w:t xml:space="preserve">bảo mật </w:t>
      </w:r>
      <w:r w:rsidRPr="005859C3">
        <w:rPr>
          <w:rFonts w:cs="Arial"/>
        </w:rPr>
        <w:t xml:space="preserve">nào sau đây: </w:t>
      </w:r>
      <w:r w:rsidR="00AC39F3">
        <w:rPr>
          <w:rFonts w:cs="Arial"/>
        </w:rPr>
        <w:t>Yêu cầu</w:t>
      </w:r>
      <w:r w:rsidR="008323EE">
        <w:rPr>
          <w:rFonts w:cs="Arial"/>
        </w:rPr>
        <w:t xml:space="preserve"> lân cận</w:t>
      </w:r>
      <w:r w:rsidRPr="005859C3">
        <w:rPr>
          <w:rFonts w:cs="Arial"/>
        </w:rPr>
        <w:t xml:space="preserve">, </w:t>
      </w:r>
      <w:r w:rsidR="008323EE">
        <w:rPr>
          <w:rFonts w:cs="Arial"/>
        </w:rPr>
        <w:t>q</w:t>
      </w:r>
      <w:r w:rsidRPr="005859C3">
        <w:rPr>
          <w:rFonts w:cs="Arial"/>
        </w:rPr>
        <w:t xml:space="preserve">uảng cáo lân cận, </w:t>
      </w:r>
      <w:r w:rsidR="00321A49">
        <w:rPr>
          <w:rFonts w:cs="Arial"/>
        </w:rPr>
        <w:t>yêu cầu</w:t>
      </w:r>
      <w:r w:rsidRPr="005859C3">
        <w:rPr>
          <w:rFonts w:cs="Arial"/>
        </w:rPr>
        <w:t xml:space="preserve"> định tuyến, </w:t>
      </w:r>
      <w:r w:rsidR="00921483">
        <w:rPr>
          <w:rFonts w:cs="Arial"/>
        </w:rPr>
        <w:t>q</w:t>
      </w:r>
      <w:r w:rsidRPr="005859C3">
        <w:rPr>
          <w:rFonts w:cs="Arial"/>
        </w:rPr>
        <w:t xml:space="preserve">uảng cáo định tuyến, </w:t>
      </w:r>
      <w:r w:rsidR="00921483">
        <w:rPr>
          <w:rFonts w:cs="Arial"/>
        </w:rPr>
        <w:t>c</w:t>
      </w:r>
      <w:r w:rsidRPr="005859C3">
        <w:rPr>
          <w:rFonts w:cs="Arial"/>
        </w:rPr>
        <w:t>huyển hướng</w:t>
      </w:r>
      <w:r w:rsidR="00921483">
        <w:rPr>
          <w:rFonts w:cs="Arial"/>
        </w:rPr>
        <w:t>,</w:t>
      </w:r>
      <w:r w:rsidRPr="005859C3">
        <w:rPr>
          <w:rFonts w:cs="Arial"/>
        </w:rPr>
        <w:t xml:space="preserve"> hoặc </w:t>
      </w:r>
      <w:r w:rsidR="00321A49">
        <w:rPr>
          <w:rFonts w:cs="Arial"/>
        </w:rPr>
        <w:t>yêu cầu</w:t>
      </w:r>
      <w:r w:rsidR="00921483">
        <w:rPr>
          <w:rFonts w:cs="Arial"/>
        </w:rPr>
        <w:t xml:space="preserve"> </w:t>
      </w:r>
      <w:r w:rsidRPr="005859C3">
        <w:rPr>
          <w:rFonts w:cs="Arial"/>
        </w:rPr>
        <w:t xml:space="preserve">đường dẫn chứng nhận. Các nút PHẢI im lặng bỏ qua bất kỳ </w:t>
      </w:r>
      <w:r w:rsidR="003F35D6">
        <w:rPr>
          <w:rFonts w:cs="Arial"/>
        </w:rPr>
        <w:t>bản tin</w:t>
      </w:r>
      <w:r w:rsidRPr="005859C3">
        <w:rPr>
          <w:rFonts w:cs="Arial"/>
        </w:rPr>
        <w:t xml:space="preserve"> nào trong số này khi nhận được nếu bị phân </w:t>
      </w:r>
      <w:r w:rsidR="00321A49">
        <w:rPr>
          <w:rFonts w:cs="Arial"/>
        </w:rPr>
        <w:t>mảnh</w:t>
      </w:r>
      <w:r w:rsidRPr="005859C3">
        <w:rPr>
          <w:rFonts w:cs="Arial"/>
        </w:rPr>
        <w:t xml:space="preserve">. Xem RFC 6980 để biết chi tiết và </w:t>
      </w:r>
      <w:r w:rsidR="00C3063F">
        <w:rPr>
          <w:rFonts w:cs="Arial"/>
        </w:rPr>
        <w:t>thúc đẩy</w:t>
      </w:r>
      <w:r w:rsidRPr="005859C3">
        <w:rPr>
          <w:rFonts w:cs="Arial"/>
        </w:rPr>
        <w:t>.</w:t>
      </w:r>
    </w:p>
    <w:p w14:paraId="0C572262" w14:textId="655C35B2" w:rsidR="00F51335" w:rsidRDefault="00F51335" w:rsidP="00617A04">
      <w:pPr>
        <w:autoSpaceDE w:val="0"/>
        <w:autoSpaceDN w:val="0"/>
        <w:adjustRightInd w:val="0"/>
        <w:spacing w:after="120"/>
        <w:rPr>
          <w:rFonts w:cs="Arial"/>
        </w:rPr>
      </w:pPr>
      <w:r w:rsidRPr="00F51335">
        <w:rPr>
          <w:rFonts w:cs="Arial"/>
        </w:rPr>
        <w:t xml:space="preserve">"Chia sẻ tải từ máy chủ đến bộ định tuyến IPv6" [RFC4311] bao gồm các khuyến nghị bổ sung về cách </w:t>
      </w:r>
      <w:r w:rsidR="00A30670">
        <w:rPr>
          <w:rFonts w:cs="Arial"/>
        </w:rPr>
        <w:t xml:space="preserve">lựa </w:t>
      </w:r>
      <w:r w:rsidRPr="00F51335">
        <w:rPr>
          <w:rFonts w:cs="Arial"/>
        </w:rPr>
        <w:t>chọn từ một bộ bộ định tuyến có sẵn. [RFC4311] NÊN được hỗ trợ.</w:t>
      </w:r>
    </w:p>
    <w:p w14:paraId="7F5C60F1" w14:textId="101508C5" w:rsidR="00D7787E" w:rsidRDefault="00550745" w:rsidP="00D7787E">
      <w:pPr>
        <w:pStyle w:val="Heading2"/>
      </w:pPr>
      <w:bookmarkStart w:id="27" w:name="_Toc118987965"/>
      <w:r>
        <w:t>Phát hiện</w:t>
      </w:r>
      <w:r w:rsidR="00D7787E" w:rsidRPr="00617A04">
        <w:t xml:space="preserve"> lân cận </w:t>
      </w:r>
      <w:r w:rsidR="00FD5234">
        <w:t>bảo mật (SEND)</w:t>
      </w:r>
      <w:r w:rsidR="00D7787E" w:rsidRPr="00617A04">
        <w:t xml:space="preserve"> - RFC </w:t>
      </w:r>
      <w:r w:rsidR="00FD5234">
        <w:t>397</w:t>
      </w:r>
      <w:r w:rsidR="00D7787E" w:rsidRPr="00617A04">
        <w:t>1</w:t>
      </w:r>
      <w:bookmarkEnd w:id="27"/>
    </w:p>
    <w:p w14:paraId="65488D3B" w14:textId="5F1B1697" w:rsidR="00D7787E" w:rsidRDefault="00183FDF" w:rsidP="00617A04">
      <w:pPr>
        <w:autoSpaceDE w:val="0"/>
        <w:autoSpaceDN w:val="0"/>
        <w:adjustRightInd w:val="0"/>
        <w:spacing w:after="120"/>
        <w:rPr>
          <w:rFonts w:cs="Arial"/>
        </w:rPr>
      </w:pPr>
      <w:r>
        <w:rPr>
          <w:rFonts w:cs="Arial"/>
        </w:rPr>
        <w:t>SEND</w:t>
      </w:r>
      <w:r w:rsidRPr="00183FDF">
        <w:rPr>
          <w:rFonts w:cs="Arial"/>
        </w:rPr>
        <w:t xml:space="preserve"> [RFC3971] và </w:t>
      </w:r>
      <w:r>
        <w:rPr>
          <w:rFonts w:cs="Arial"/>
        </w:rPr>
        <w:t>đ</w:t>
      </w:r>
      <w:r w:rsidRPr="00183FDF">
        <w:rPr>
          <w:rFonts w:cs="Arial"/>
        </w:rPr>
        <w:t>ịa chỉ được tạo</w:t>
      </w:r>
      <w:r w:rsidR="00AD7D83">
        <w:rPr>
          <w:rFonts w:cs="Arial"/>
        </w:rPr>
        <w:t xml:space="preserve"> ra</w:t>
      </w:r>
      <w:r w:rsidRPr="00183FDF">
        <w:rPr>
          <w:rFonts w:cs="Arial"/>
        </w:rPr>
        <w:t xml:space="preserve"> bằng mật mã</w:t>
      </w:r>
      <w:r>
        <w:rPr>
          <w:rFonts w:cs="Arial"/>
        </w:rPr>
        <w:t xml:space="preserve"> hóa</w:t>
      </w:r>
      <w:r w:rsidRPr="00183FDF">
        <w:rPr>
          <w:rFonts w:cs="Arial"/>
        </w:rPr>
        <w:t xml:space="preserve"> (CGA) [RFC3972] cung cấp một cách để bảo</w:t>
      </w:r>
      <w:r w:rsidR="008D4BE1">
        <w:rPr>
          <w:rFonts w:cs="Arial"/>
        </w:rPr>
        <w:t xml:space="preserve"> mật</w:t>
      </w:r>
      <w:r w:rsidRPr="00183FDF">
        <w:rPr>
          <w:rFonts w:cs="Arial"/>
        </w:rPr>
        <w:t xml:space="preserve"> trao đổi </w:t>
      </w:r>
      <w:r w:rsidR="008D4BE1">
        <w:rPr>
          <w:rFonts w:cs="Arial"/>
        </w:rPr>
        <w:t xml:space="preserve">bản </w:t>
      </w:r>
      <w:r w:rsidRPr="00183FDF">
        <w:rPr>
          <w:rFonts w:cs="Arial"/>
        </w:rPr>
        <w:t xml:space="preserve">tin </w:t>
      </w:r>
      <w:r w:rsidR="00550745">
        <w:rPr>
          <w:rFonts w:cs="Arial"/>
        </w:rPr>
        <w:t>phát hiện</w:t>
      </w:r>
      <w:r w:rsidR="008D4BE1">
        <w:rPr>
          <w:rFonts w:cs="Arial"/>
        </w:rPr>
        <w:t xml:space="preserve"> lân cận</w:t>
      </w:r>
      <w:r w:rsidRPr="00183FDF">
        <w:rPr>
          <w:rFonts w:cs="Arial"/>
        </w:rPr>
        <w:t>. SEND có khả năng giải quyết một số loại tấn công giả mạo nhất định, nhưng nó không cung cấp biện pháp bảo vệ cụ thể đối với các mối đe dọa từ những kẻ tấn công ngoài liên kết.</w:t>
      </w:r>
    </w:p>
    <w:p w14:paraId="69139C66" w14:textId="048EC043" w:rsidR="00684029" w:rsidRDefault="00684029" w:rsidP="00617A04">
      <w:pPr>
        <w:autoSpaceDE w:val="0"/>
        <w:autoSpaceDN w:val="0"/>
        <w:adjustRightInd w:val="0"/>
        <w:spacing w:after="120"/>
        <w:rPr>
          <w:rFonts w:cs="Arial"/>
        </w:rPr>
      </w:pPr>
      <w:r w:rsidRPr="00684029">
        <w:rPr>
          <w:rFonts w:cs="Arial"/>
        </w:rPr>
        <w:t xml:space="preserve">Có tương đối ít việc triển khai SEND trong các hệ điều hành và nền tảng phổ biến kể từ khi nó được </w:t>
      </w:r>
      <w:r w:rsidR="007C1C5B">
        <w:rPr>
          <w:rFonts w:cs="Arial"/>
        </w:rPr>
        <w:t>công bố</w:t>
      </w:r>
      <w:r w:rsidRPr="00684029">
        <w:rPr>
          <w:rFonts w:cs="Arial"/>
        </w:rPr>
        <w:t xml:space="preserve"> năm 2005; do đó, </w:t>
      </w:r>
      <w:r w:rsidR="0088009B" w:rsidRPr="00684029">
        <w:rPr>
          <w:rFonts w:cs="Arial"/>
        </w:rPr>
        <w:t xml:space="preserve">cho đến nay </w:t>
      </w:r>
      <w:r w:rsidRPr="00684029">
        <w:rPr>
          <w:rFonts w:cs="Arial"/>
        </w:rPr>
        <w:t>kinh nghiệm triển khai vẫn còn rất hạn chế.</w:t>
      </w:r>
    </w:p>
    <w:p w14:paraId="3E6805E2" w14:textId="22E56EA5" w:rsidR="001459BB" w:rsidRDefault="001459BB" w:rsidP="00617A04">
      <w:pPr>
        <w:autoSpaceDE w:val="0"/>
        <w:autoSpaceDN w:val="0"/>
        <w:adjustRightInd w:val="0"/>
        <w:spacing w:after="120"/>
        <w:rPr>
          <w:rFonts w:cs="Arial"/>
        </w:rPr>
      </w:pPr>
      <w:r w:rsidRPr="001459BB">
        <w:rPr>
          <w:rFonts w:cs="Arial"/>
        </w:rPr>
        <w:t xml:space="preserve">Tại thời điểm này, hỗ trợ cho </w:t>
      </w:r>
      <w:r>
        <w:rPr>
          <w:rFonts w:cs="Arial"/>
        </w:rPr>
        <w:t>SEND</w:t>
      </w:r>
      <w:r w:rsidRPr="001459BB">
        <w:rPr>
          <w:rFonts w:cs="Arial"/>
        </w:rPr>
        <w:t xml:space="preserve"> được coi là tùy chọn. Do sự phức tạp trong việc triển khai SEND và </w:t>
      </w:r>
      <w:r w:rsidR="00D10175">
        <w:rPr>
          <w:rFonts w:cs="Arial"/>
        </w:rPr>
        <w:t>sự</w:t>
      </w:r>
      <w:r w:rsidRPr="001459BB">
        <w:rPr>
          <w:rFonts w:cs="Arial"/>
        </w:rPr>
        <w:t xml:space="preserve"> cung cấp nặng nề của nó, </w:t>
      </w:r>
      <w:r w:rsidR="00935D28">
        <w:rPr>
          <w:rFonts w:cs="Arial"/>
        </w:rPr>
        <w:t xml:space="preserve">nên </w:t>
      </w:r>
      <w:r w:rsidRPr="001459BB">
        <w:rPr>
          <w:rFonts w:cs="Arial"/>
        </w:rPr>
        <w:t xml:space="preserve">việc triển khai nó chỉ có thể được xem xét khi các nút đang hoạt động trong </w:t>
      </w:r>
      <w:r w:rsidR="00935D28">
        <w:rPr>
          <w:rFonts w:cs="Arial"/>
        </w:rPr>
        <w:t xml:space="preserve">một </w:t>
      </w:r>
      <w:r w:rsidRPr="001459BB">
        <w:rPr>
          <w:rFonts w:cs="Arial"/>
        </w:rPr>
        <w:t xml:space="preserve">môi trường bảo mật đặc biệt nghiêm </w:t>
      </w:r>
      <w:proofErr w:type="gramStart"/>
      <w:r w:rsidRPr="001459BB">
        <w:rPr>
          <w:rFonts w:cs="Arial"/>
        </w:rPr>
        <w:t>ngặt.</w:t>
      </w:r>
      <w:proofErr w:type="gramEnd"/>
    </w:p>
    <w:p w14:paraId="35A67348" w14:textId="18B27A04" w:rsidR="00012C64" w:rsidRDefault="003E6742" w:rsidP="00012C64">
      <w:pPr>
        <w:pStyle w:val="Heading2"/>
      </w:pPr>
      <w:bookmarkStart w:id="28" w:name="_Toc118987966"/>
      <w:r w:rsidRPr="003E6742">
        <w:lastRenderedPageBreak/>
        <w:t>Tùy chọn cờ quảng cáo bộ định tuyến IPv6 - RFC 5175</w:t>
      </w:r>
      <w:bookmarkEnd w:id="28"/>
    </w:p>
    <w:p w14:paraId="4CCA5B8A" w14:textId="795DC6BD" w:rsidR="00012C64" w:rsidRDefault="009E64F4" w:rsidP="00617A04">
      <w:pPr>
        <w:autoSpaceDE w:val="0"/>
        <w:autoSpaceDN w:val="0"/>
        <w:adjustRightInd w:val="0"/>
        <w:spacing w:after="120"/>
        <w:rPr>
          <w:rFonts w:cs="Arial"/>
        </w:rPr>
      </w:pPr>
      <w:r>
        <w:rPr>
          <w:rFonts w:cs="Arial"/>
        </w:rPr>
        <w:t>Các q</w:t>
      </w:r>
      <w:r w:rsidRPr="009E64F4">
        <w:rPr>
          <w:rFonts w:cs="Arial"/>
        </w:rPr>
        <w:t xml:space="preserve">uảng cáo </w:t>
      </w:r>
      <w:r>
        <w:rPr>
          <w:rFonts w:cs="Arial"/>
        </w:rPr>
        <w:t>b</w:t>
      </w:r>
      <w:r w:rsidRPr="009E64F4">
        <w:rPr>
          <w:rFonts w:cs="Arial"/>
        </w:rPr>
        <w:t xml:space="preserve">ộ định tuyến bao gồm một trường 8-bit cờ </w:t>
      </w:r>
      <w:r w:rsidR="00A121B1">
        <w:rPr>
          <w:rFonts w:cs="Arial"/>
        </w:rPr>
        <w:t>q</w:t>
      </w:r>
      <w:r w:rsidRPr="009E64F4">
        <w:rPr>
          <w:rFonts w:cs="Arial"/>
        </w:rPr>
        <w:t xml:space="preserve">uảng cáo </w:t>
      </w:r>
      <w:r w:rsidR="00A121B1">
        <w:rPr>
          <w:rFonts w:cs="Arial"/>
        </w:rPr>
        <w:t>b</w:t>
      </w:r>
      <w:r w:rsidRPr="009E64F4">
        <w:rPr>
          <w:rFonts w:cs="Arial"/>
        </w:rPr>
        <w:t xml:space="preserve">ộ định tuyến một-bit. </w:t>
      </w:r>
      <w:r w:rsidR="00643245">
        <w:rPr>
          <w:rFonts w:cs="Arial"/>
        </w:rPr>
        <w:t>T</w:t>
      </w:r>
      <w:r w:rsidRPr="009E64F4">
        <w:rPr>
          <w:rFonts w:cs="Arial"/>
        </w:rPr>
        <w:t xml:space="preserve">ùy chọn </w:t>
      </w:r>
      <w:r w:rsidR="00643245">
        <w:rPr>
          <w:rFonts w:cs="Arial"/>
        </w:rPr>
        <w:t>c</w:t>
      </w:r>
      <w:r w:rsidRPr="009E64F4">
        <w:rPr>
          <w:rFonts w:cs="Arial"/>
        </w:rPr>
        <w:t xml:space="preserve">ờ quảng cáo </w:t>
      </w:r>
      <w:r w:rsidR="00643245">
        <w:rPr>
          <w:rFonts w:cs="Arial"/>
        </w:rPr>
        <w:t>b</w:t>
      </w:r>
      <w:r w:rsidRPr="009E64F4">
        <w:rPr>
          <w:rFonts w:cs="Arial"/>
        </w:rPr>
        <w:t xml:space="preserve">ộ định tuyến mở rộng số bit cờ có sẵn thêm 48 bit. Tại thời điểm </w:t>
      </w:r>
      <w:r w:rsidR="002C7083">
        <w:rPr>
          <w:rFonts w:cs="Arial"/>
        </w:rPr>
        <w:t>công bố tiêu chuẩn</w:t>
      </w:r>
      <w:r w:rsidRPr="009E64F4">
        <w:rPr>
          <w:rFonts w:cs="Arial"/>
        </w:rPr>
        <w:t xml:space="preserve"> này, 6 trong số 8 cờ bit đơn ban đầu đã được gán, trong khi 2 cờ vẫn có sẵn để gán trong tương lai. Không có cờ nào được xác định để sử dụng tùy chọn mới; do đó, nói một cách chính xác, không có yêu cầu nào để thực hiện tùy chọn </w:t>
      </w:r>
      <w:r w:rsidR="006B3CFE">
        <w:rPr>
          <w:rFonts w:cs="Arial"/>
        </w:rPr>
        <w:t>hiện</w:t>
      </w:r>
      <w:r w:rsidRPr="009E64F4">
        <w:rPr>
          <w:rFonts w:cs="Arial"/>
        </w:rPr>
        <w:t xml:space="preserve"> nay. Tuy nhiên, các triển khai có thể chuyển các tùy chọn không được công nhận cho một thực thể cấp cao hơn có thể hiểu được chúng (ví dụ: quy trình cấp người dùng sử dụng cơ sở "ổ cắm thô") CÓ THỂ thực hiện các bước để xử lý tùy chọn với dự đoán sử dụng trong tương lai.</w:t>
      </w:r>
    </w:p>
    <w:p w14:paraId="30BA03A4" w14:textId="520D864C" w:rsidR="00FF593B" w:rsidRDefault="00550745" w:rsidP="00FF593B">
      <w:pPr>
        <w:pStyle w:val="Heading2"/>
      </w:pPr>
      <w:bookmarkStart w:id="29" w:name="_Toc118987967"/>
      <w:r>
        <w:t>Phát hiện</w:t>
      </w:r>
      <w:r w:rsidR="006247B1">
        <w:t xml:space="preserve"> </w:t>
      </w:r>
      <w:r w:rsidR="00A2665F">
        <w:t>đường dẫn</w:t>
      </w:r>
      <w:r w:rsidR="006247B1">
        <w:t xml:space="preserve"> MTU và kích cỡ gói</w:t>
      </w:r>
      <w:bookmarkEnd w:id="29"/>
    </w:p>
    <w:p w14:paraId="30447814" w14:textId="725D8038" w:rsidR="00FF593B" w:rsidRDefault="00550745" w:rsidP="006247B1">
      <w:pPr>
        <w:pStyle w:val="Heading3"/>
      </w:pPr>
      <w:r>
        <w:t>Phát hiện</w:t>
      </w:r>
      <w:r w:rsidR="006247B1">
        <w:t xml:space="preserve"> </w:t>
      </w:r>
      <w:r w:rsidR="00A2665F">
        <w:t>đường dẫn</w:t>
      </w:r>
      <w:r w:rsidR="006247B1">
        <w:t xml:space="preserve"> MTU – RFC 8201</w:t>
      </w:r>
    </w:p>
    <w:p w14:paraId="120E5071" w14:textId="6D58D244" w:rsidR="006247B1" w:rsidRDefault="00163F3E" w:rsidP="00617A04">
      <w:pPr>
        <w:autoSpaceDE w:val="0"/>
        <w:autoSpaceDN w:val="0"/>
        <w:adjustRightInd w:val="0"/>
        <w:spacing w:after="120"/>
        <w:rPr>
          <w:rFonts w:cs="Arial"/>
        </w:rPr>
      </w:pPr>
      <w:r w:rsidRPr="00163F3E">
        <w:rPr>
          <w:rFonts w:cs="Arial"/>
        </w:rPr>
        <w:t>"</w:t>
      </w:r>
      <w:r w:rsidR="00550745">
        <w:rPr>
          <w:rFonts w:cs="Arial"/>
        </w:rPr>
        <w:t>Phát hiện</w:t>
      </w:r>
      <w:r>
        <w:rPr>
          <w:rFonts w:cs="Arial"/>
        </w:rPr>
        <w:t xml:space="preserve"> </w:t>
      </w:r>
      <w:r w:rsidR="00A2665F">
        <w:rPr>
          <w:rFonts w:cs="Arial"/>
        </w:rPr>
        <w:t>đường dẫn</w:t>
      </w:r>
      <w:r>
        <w:rPr>
          <w:rFonts w:cs="Arial"/>
        </w:rPr>
        <w:t xml:space="preserve"> </w:t>
      </w:r>
      <w:r w:rsidRPr="00163F3E">
        <w:rPr>
          <w:rFonts w:cs="Arial"/>
        </w:rPr>
        <w:t xml:space="preserve">MTU </w:t>
      </w:r>
      <w:r>
        <w:rPr>
          <w:rFonts w:cs="Arial"/>
        </w:rPr>
        <w:t xml:space="preserve">đối với </w:t>
      </w:r>
      <w:r w:rsidRPr="00163F3E">
        <w:rPr>
          <w:rFonts w:cs="Arial"/>
        </w:rPr>
        <w:t xml:space="preserve">IP phiên bản 6" [RFC8201] NÊN được hỗ trợ </w:t>
      </w:r>
      <w:r>
        <w:rPr>
          <w:rFonts w:cs="Arial"/>
        </w:rPr>
        <w:t>t</w:t>
      </w:r>
      <w:r w:rsidRPr="00163F3E">
        <w:rPr>
          <w:rFonts w:cs="Arial"/>
        </w:rPr>
        <w:t>ừ [RFC8200]:</w:t>
      </w:r>
    </w:p>
    <w:p w14:paraId="4D7EF5B6" w14:textId="7CE8E109" w:rsidR="00163F3E" w:rsidRDefault="00163F3E" w:rsidP="00617A04">
      <w:pPr>
        <w:autoSpaceDE w:val="0"/>
        <w:autoSpaceDN w:val="0"/>
        <w:adjustRightInd w:val="0"/>
        <w:spacing w:after="120"/>
        <w:rPr>
          <w:rFonts w:cs="Arial"/>
        </w:rPr>
      </w:pPr>
      <w:r>
        <w:rPr>
          <w:rFonts w:cs="Arial"/>
        </w:rPr>
        <w:t>- K</w:t>
      </w:r>
      <w:r w:rsidRPr="00163F3E">
        <w:rPr>
          <w:rFonts w:cs="Arial"/>
        </w:rPr>
        <w:t>huy</w:t>
      </w:r>
      <w:r>
        <w:rPr>
          <w:rFonts w:cs="Arial"/>
        </w:rPr>
        <w:t>ế</w:t>
      </w:r>
      <w:r w:rsidRPr="00163F3E">
        <w:rPr>
          <w:rFonts w:cs="Arial"/>
        </w:rPr>
        <w:t>n</w:t>
      </w:r>
      <w:r>
        <w:rPr>
          <w:rFonts w:cs="Arial"/>
        </w:rPr>
        <w:t xml:space="preserve"> nghị</w:t>
      </w:r>
      <w:r w:rsidRPr="00163F3E">
        <w:rPr>
          <w:rFonts w:cs="Arial"/>
        </w:rPr>
        <w:t xml:space="preserve"> </w:t>
      </w:r>
      <w:r>
        <w:rPr>
          <w:rFonts w:cs="Arial"/>
        </w:rPr>
        <w:t xml:space="preserve">rằng </w:t>
      </w:r>
      <w:r w:rsidRPr="00163F3E">
        <w:rPr>
          <w:rFonts w:cs="Arial"/>
        </w:rPr>
        <w:t xml:space="preserve">các nút IPv6 nên triển khai </w:t>
      </w:r>
      <w:r w:rsidR="00550745">
        <w:rPr>
          <w:rFonts w:cs="Arial"/>
        </w:rPr>
        <w:t>phát hiện</w:t>
      </w:r>
      <w:r>
        <w:rPr>
          <w:rFonts w:cs="Arial"/>
        </w:rPr>
        <w:t xml:space="preserve"> </w:t>
      </w:r>
      <w:r w:rsidR="00A2665F">
        <w:rPr>
          <w:rFonts w:cs="Arial"/>
        </w:rPr>
        <w:t>đường dẫn</w:t>
      </w:r>
      <w:r>
        <w:rPr>
          <w:rFonts w:cs="Arial"/>
        </w:rPr>
        <w:t xml:space="preserve"> </w:t>
      </w:r>
      <w:r w:rsidRPr="00163F3E">
        <w:rPr>
          <w:rFonts w:cs="Arial"/>
        </w:rPr>
        <w:t xml:space="preserve">MTU [RFC8201], để </w:t>
      </w:r>
      <w:r w:rsidR="00550745">
        <w:rPr>
          <w:rFonts w:cs="Arial"/>
        </w:rPr>
        <w:t>phát hiện</w:t>
      </w:r>
      <w:r w:rsidRPr="00163F3E">
        <w:rPr>
          <w:rFonts w:cs="Arial"/>
        </w:rPr>
        <w:t xml:space="preserve"> và tận dụng các</w:t>
      </w:r>
      <w:r>
        <w:rPr>
          <w:rFonts w:cs="Arial"/>
        </w:rPr>
        <w:t xml:space="preserve"> </w:t>
      </w:r>
      <w:r w:rsidR="00A2665F">
        <w:rPr>
          <w:rFonts w:cs="Arial"/>
        </w:rPr>
        <w:t>đường dẫn</w:t>
      </w:r>
      <w:r>
        <w:rPr>
          <w:rFonts w:cs="Arial"/>
        </w:rPr>
        <w:t xml:space="preserve"> </w:t>
      </w:r>
      <w:r w:rsidRPr="00163F3E">
        <w:rPr>
          <w:rFonts w:cs="Arial"/>
        </w:rPr>
        <w:t xml:space="preserve">MTU lớn hơn 1280 octet. Tuy nhiên, việc triển khai IPv6 tối thiểu (ví dụ: trong </w:t>
      </w:r>
      <w:r>
        <w:rPr>
          <w:rFonts w:cs="Arial"/>
        </w:rPr>
        <w:t xml:space="preserve">một </w:t>
      </w:r>
      <w:r w:rsidRPr="00163F3E">
        <w:rPr>
          <w:rFonts w:cs="Arial"/>
        </w:rPr>
        <w:t xml:space="preserve">ROM khởi động) có thể chỉ tự hạn chế gửi các gói không lớn hơn 1280 octet và bỏ qua việc triển khai </w:t>
      </w:r>
      <w:r w:rsidR="00550745">
        <w:rPr>
          <w:rFonts w:cs="Arial"/>
        </w:rPr>
        <w:t>phát hiện</w:t>
      </w:r>
      <w:r w:rsidR="00CB08BC">
        <w:rPr>
          <w:rFonts w:cs="Arial"/>
        </w:rPr>
        <w:t xml:space="preserve"> </w:t>
      </w:r>
      <w:r w:rsidR="00A2665F">
        <w:rPr>
          <w:rFonts w:cs="Arial"/>
        </w:rPr>
        <w:t>đường dẫn</w:t>
      </w:r>
      <w:r w:rsidR="00CB08BC">
        <w:rPr>
          <w:rFonts w:cs="Arial"/>
        </w:rPr>
        <w:t xml:space="preserve"> </w:t>
      </w:r>
      <w:r w:rsidRPr="00163F3E">
        <w:rPr>
          <w:rFonts w:cs="Arial"/>
        </w:rPr>
        <w:t>MTU.</w:t>
      </w:r>
    </w:p>
    <w:p w14:paraId="1561FB3B" w14:textId="7C8B471A" w:rsidR="00CB08BC" w:rsidRDefault="00CB08BC" w:rsidP="00617A04">
      <w:pPr>
        <w:autoSpaceDE w:val="0"/>
        <w:autoSpaceDN w:val="0"/>
        <w:adjustRightInd w:val="0"/>
        <w:spacing w:after="120"/>
        <w:rPr>
          <w:rFonts w:cs="Arial"/>
        </w:rPr>
      </w:pPr>
      <w:r>
        <w:rPr>
          <w:rFonts w:cs="Arial"/>
        </w:rPr>
        <w:t>C</w:t>
      </w:r>
      <w:r w:rsidRPr="00CB08BC">
        <w:rPr>
          <w:rFonts w:cs="Arial"/>
        </w:rPr>
        <w:t xml:space="preserve">ác quy tắc trong [RFC8200] và [RFC5722] PHẢI tuân </w:t>
      </w:r>
      <w:proofErr w:type="gramStart"/>
      <w:r w:rsidRPr="00CB08BC">
        <w:rPr>
          <w:rFonts w:cs="Arial"/>
        </w:rPr>
        <w:t>theo</w:t>
      </w:r>
      <w:proofErr w:type="gramEnd"/>
      <w:r w:rsidRPr="00CB08BC">
        <w:rPr>
          <w:rFonts w:cs="Arial"/>
        </w:rPr>
        <w:t xml:space="preserve"> để phân mảnh và lắp ráp lại gói.</w:t>
      </w:r>
    </w:p>
    <w:p w14:paraId="0633A5C9" w14:textId="43B3FF2F" w:rsidR="00CB08BC" w:rsidRDefault="00CB08BC" w:rsidP="00617A04">
      <w:pPr>
        <w:autoSpaceDE w:val="0"/>
        <w:autoSpaceDN w:val="0"/>
        <w:adjustRightInd w:val="0"/>
        <w:spacing w:after="120"/>
        <w:rPr>
          <w:rFonts w:cs="Arial"/>
        </w:rPr>
      </w:pPr>
      <w:r w:rsidRPr="00CB08BC">
        <w:rPr>
          <w:rFonts w:cs="Arial"/>
        </w:rPr>
        <w:t xml:space="preserve">Như được mô tả trong RFC 8201, các nút triển khai </w:t>
      </w:r>
      <w:r w:rsidR="00550745">
        <w:rPr>
          <w:rFonts w:cs="Arial"/>
        </w:rPr>
        <w:t>phát hiện</w:t>
      </w:r>
      <w:r>
        <w:rPr>
          <w:rFonts w:cs="Arial"/>
        </w:rPr>
        <w:t xml:space="preserve"> </w:t>
      </w:r>
      <w:r w:rsidR="00A2665F">
        <w:rPr>
          <w:rFonts w:cs="Arial"/>
        </w:rPr>
        <w:t>đường dẫn</w:t>
      </w:r>
      <w:r>
        <w:rPr>
          <w:rFonts w:cs="Arial"/>
        </w:rPr>
        <w:t xml:space="preserve"> </w:t>
      </w:r>
      <w:r w:rsidRPr="00CB08BC">
        <w:rPr>
          <w:rFonts w:cs="Arial"/>
        </w:rPr>
        <w:t xml:space="preserve">MTU và gửi các gói lớn hơn liên kết tối thiểu IPv6 </w:t>
      </w:r>
      <w:r w:rsidR="00A2665F" w:rsidRPr="00CB08BC">
        <w:rPr>
          <w:rFonts w:cs="Arial"/>
        </w:rPr>
        <w:t xml:space="preserve">MTU </w:t>
      </w:r>
      <w:r w:rsidRPr="00CB08BC">
        <w:rPr>
          <w:rFonts w:cs="Arial"/>
        </w:rPr>
        <w:t xml:space="preserve">dễ </w:t>
      </w:r>
      <w:r w:rsidR="004A21B8" w:rsidRPr="00CB08BC">
        <w:rPr>
          <w:rFonts w:cs="Arial"/>
        </w:rPr>
        <w:t xml:space="preserve">có vấn đề </w:t>
      </w:r>
      <w:r w:rsidRPr="00CB08BC">
        <w:rPr>
          <w:rFonts w:cs="Arial"/>
        </w:rPr>
        <w:t xml:space="preserve">kết nối nếu các </w:t>
      </w:r>
      <w:r w:rsidR="004A21B8">
        <w:rPr>
          <w:rFonts w:cs="Arial"/>
        </w:rPr>
        <w:t xml:space="preserve">bản </w:t>
      </w:r>
      <w:r w:rsidRPr="00CB08BC">
        <w:rPr>
          <w:rFonts w:cs="Arial"/>
        </w:rPr>
        <w:t>t</w:t>
      </w:r>
      <w:r w:rsidR="004A21B8">
        <w:rPr>
          <w:rFonts w:cs="Arial"/>
        </w:rPr>
        <w:t>in</w:t>
      </w:r>
      <w:r w:rsidRPr="00CB08BC">
        <w:rPr>
          <w:rFonts w:cs="Arial"/>
        </w:rPr>
        <w:t xml:space="preserve"> ICMPv6 bị chặn hoặc không được truyền. Ví dụ: điều này sẽ dẫn đến kết nối hoàn thành bắt </w:t>
      </w:r>
      <w:proofErr w:type="gramStart"/>
      <w:r w:rsidRPr="00CB08BC">
        <w:rPr>
          <w:rFonts w:cs="Arial"/>
        </w:rPr>
        <w:t>tay</w:t>
      </w:r>
      <w:proofErr w:type="gramEnd"/>
      <w:r w:rsidRPr="00CB08BC">
        <w:rPr>
          <w:rFonts w:cs="Arial"/>
        </w:rPr>
        <w:t xml:space="preserve"> ba chiều TCP một cách chính xác nhưng </w:t>
      </w:r>
      <w:r w:rsidR="004A21B8">
        <w:rPr>
          <w:rFonts w:cs="Arial"/>
        </w:rPr>
        <w:t>rồi</w:t>
      </w:r>
      <w:r w:rsidRPr="00CB08BC">
        <w:rPr>
          <w:rFonts w:cs="Arial"/>
        </w:rPr>
        <w:t xml:space="preserve"> bị treo khi dữ liệu được truyền. Trạng thái này được gọi là kết nối lỗ đen [RFC2923]. </w:t>
      </w:r>
      <w:r w:rsidR="00550745">
        <w:rPr>
          <w:rFonts w:cs="Arial"/>
        </w:rPr>
        <w:t>Phát hiện</w:t>
      </w:r>
      <w:r w:rsidR="004A21B8">
        <w:rPr>
          <w:rFonts w:cs="Arial"/>
        </w:rPr>
        <w:t xml:space="preserve"> đường dẫn</w:t>
      </w:r>
      <w:r w:rsidRPr="00CB08BC">
        <w:rPr>
          <w:rFonts w:cs="Arial"/>
        </w:rPr>
        <w:t xml:space="preserve"> MTU dựa trên </w:t>
      </w:r>
      <w:r w:rsidR="004A21B8">
        <w:rPr>
          <w:rFonts w:cs="Arial"/>
        </w:rPr>
        <w:t xml:space="preserve">gói quá lớn </w:t>
      </w:r>
      <w:r w:rsidR="004A21B8" w:rsidRPr="00CB08BC">
        <w:rPr>
          <w:rFonts w:cs="Arial"/>
        </w:rPr>
        <w:t xml:space="preserve">(PTB) </w:t>
      </w:r>
      <w:r w:rsidRPr="00CB08BC">
        <w:rPr>
          <w:rFonts w:cs="Arial"/>
        </w:rPr>
        <w:t xml:space="preserve">ICMPv6 để xác định </w:t>
      </w:r>
      <w:r w:rsidR="00A2665F" w:rsidRPr="00CB08BC">
        <w:rPr>
          <w:rFonts w:cs="Arial"/>
        </w:rPr>
        <w:t xml:space="preserve">đường dẫn </w:t>
      </w:r>
      <w:r w:rsidRPr="00CB08BC">
        <w:rPr>
          <w:rFonts w:cs="Arial"/>
        </w:rPr>
        <w:t xml:space="preserve">MTU (và do đó các đường dẫn này KHÔNG PHẢI được lọc, </w:t>
      </w:r>
      <w:proofErr w:type="gramStart"/>
      <w:r w:rsidRPr="00CB08BC">
        <w:rPr>
          <w:rFonts w:cs="Arial"/>
        </w:rPr>
        <w:t>theo</w:t>
      </w:r>
      <w:proofErr w:type="gramEnd"/>
      <w:r w:rsidRPr="00CB08BC">
        <w:rPr>
          <w:rFonts w:cs="Arial"/>
        </w:rPr>
        <w:t xml:space="preserve"> khuyến nghị trong [RFC4890]).</w:t>
      </w:r>
    </w:p>
    <w:p w14:paraId="17FB7C49" w14:textId="5991FEC8" w:rsidR="00D16753" w:rsidRDefault="00D16753" w:rsidP="00617A04">
      <w:pPr>
        <w:autoSpaceDE w:val="0"/>
        <w:autoSpaceDN w:val="0"/>
        <w:adjustRightInd w:val="0"/>
        <w:spacing w:after="120"/>
        <w:rPr>
          <w:rFonts w:cs="Arial"/>
        </w:rPr>
      </w:pPr>
      <w:r>
        <w:rPr>
          <w:rFonts w:cs="Arial"/>
        </w:rPr>
        <w:t>G</w:t>
      </w:r>
      <w:r w:rsidRPr="00D16753">
        <w:rPr>
          <w:rFonts w:cs="Arial"/>
        </w:rPr>
        <w:t xml:space="preserve">iải pháp thay thế cho </w:t>
      </w:r>
      <w:r w:rsidR="00550745">
        <w:rPr>
          <w:rFonts w:cs="Arial"/>
        </w:rPr>
        <w:t>phát hiện</w:t>
      </w:r>
      <w:r>
        <w:rPr>
          <w:rFonts w:cs="Arial"/>
        </w:rPr>
        <w:t xml:space="preserve"> đường dẫn </w:t>
      </w:r>
      <w:r w:rsidRPr="00D16753">
        <w:rPr>
          <w:rFonts w:cs="Arial"/>
        </w:rPr>
        <w:t xml:space="preserve">MTU được xác định trong RFC 8201 </w:t>
      </w:r>
      <w:r>
        <w:rPr>
          <w:rFonts w:cs="Arial"/>
        </w:rPr>
        <w:t>c</w:t>
      </w:r>
      <w:r w:rsidRPr="00D16753">
        <w:rPr>
          <w:rFonts w:cs="Arial"/>
        </w:rPr>
        <w:t xml:space="preserve">ó thể </w:t>
      </w:r>
      <w:r>
        <w:rPr>
          <w:rFonts w:cs="Arial"/>
        </w:rPr>
        <w:t xml:space="preserve">được </w:t>
      </w:r>
      <w:r w:rsidRPr="00D16753">
        <w:rPr>
          <w:rFonts w:cs="Arial"/>
        </w:rPr>
        <w:t xml:space="preserve">tìm thấy trong [RFC4821], </w:t>
      </w:r>
      <w:r>
        <w:rPr>
          <w:rFonts w:cs="Arial"/>
        </w:rPr>
        <w:t xml:space="preserve">giải pháp </w:t>
      </w:r>
      <w:r w:rsidRPr="00D16753">
        <w:rPr>
          <w:rFonts w:cs="Arial"/>
        </w:rPr>
        <w:t xml:space="preserve">này xác định một phương pháp </w:t>
      </w:r>
      <w:r w:rsidR="00550745">
        <w:rPr>
          <w:rFonts w:cs="Arial"/>
        </w:rPr>
        <w:t>phát hiện</w:t>
      </w:r>
      <w:r>
        <w:rPr>
          <w:rFonts w:cs="Arial"/>
        </w:rPr>
        <w:t xml:space="preserve"> đường dẫn </w:t>
      </w:r>
      <w:r w:rsidRPr="00D16753">
        <w:rPr>
          <w:rFonts w:cs="Arial"/>
        </w:rPr>
        <w:t>MTU lớp</w:t>
      </w:r>
      <w:r>
        <w:rPr>
          <w:rFonts w:cs="Arial"/>
        </w:rPr>
        <w:t xml:space="preserve"> </w:t>
      </w:r>
      <w:r w:rsidR="0066356B">
        <w:rPr>
          <w:rFonts w:cs="Arial"/>
        </w:rPr>
        <w:t>đóng</w:t>
      </w:r>
      <w:r>
        <w:rPr>
          <w:rFonts w:cs="Arial"/>
        </w:rPr>
        <w:t xml:space="preserve"> gói</w:t>
      </w:r>
      <w:r w:rsidRPr="00D16753">
        <w:rPr>
          <w:rFonts w:cs="Arial"/>
        </w:rPr>
        <w:t xml:space="preserve"> (PLPMTUD) được thiết kế để sử dụng trên các đường dẫn</w:t>
      </w:r>
      <w:r w:rsidR="00117317">
        <w:rPr>
          <w:rFonts w:cs="Arial"/>
        </w:rPr>
        <w:t xml:space="preserve"> nơi</w:t>
      </w:r>
      <w:r w:rsidRPr="00D16753">
        <w:rPr>
          <w:rFonts w:cs="Arial"/>
        </w:rPr>
        <w:t xml:space="preserve"> mà việc phân phối </w:t>
      </w:r>
      <w:r w:rsidR="00117317">
        <w:rPr>
          <w:rFonts w:cs="Arial"/>
        </w:rPr>
        <w:t>bản tin</w:t>
      </w:r>
      <w:r w:rsidRPr="00D16753">
        <w:rPr>
          <w:rFonts w:cs="Arial"/>
        </w:rPr>
        <w:t xml:space="preserve"> ICMPv6 tới máy chủ không được đảm bảo.</w:t>
      </w:r>
    </w:p>
    <w:p w14:paraId="27149D08" w14:textId="5EF57583" w:rsidR="002C4BCB" w:rsidRDefault="002C4BCB" w:rsidP="002C4BCB">
      <w:pPr>
        <w:pStyle w:val="Heading3"/>
      </w:pPr>
      <w:r>
        <w:t>Xem xét MTU tối thiểu</w:t>
      </w:r>
    </w:p>
    <w:p w14:paraId="0490385E" w14:textId="01FD9C7D" w:rsidR="002C4BCB" w:rsidRDefault="002C4BCB" w:rsidP="002C4BCB">
      <w:pPr>
        <w:autoSpaceDE w:val="0"/>
        <w:autoSpaceDN w:val="0"/>
        <w:adjustRightInd w:val="0"/>
        <w:spacing w:after="120"/>
        <w:rPr>
          <w:rFonts w:cs="Arial"/>
        </w:rPr>
      </w:pPr>
      <w:r w:rsidRPr="002C4BCB">
        <w:rPr>
          <w:rFonts w:cs="Arial"/>
        </w:rPr>
        <w:t xml:space="preserve">Mặc dù MTU liên kết IPv6 có thể được đặt thành 1280 byte, nhưng </w:t>
      </w:r>
      <w:r w:rsidR="00FB3C72">
        <w:rPr>
          <w:rFonts w:cs="Arial"/>
        </w:rPr>
        <w:t xml:space="preserve">khuyến nghị rằng </w:t>
      </w:r>
      <w:r w:rsidRPr="002C4BCB">
        <w:rPr>
          <w:rFonts w:cs="Arial"/>
        </w:rPr>
        <w:t xml:space="preserve">đối với IPv6 UDP nói riêng, bao gồm hoạt động DNS, </w:t>
      </w:r>
      <w:r w:rsidR="00FB3C72">
        <w:rPr>
          <w:rFonts w:cs="Arial"/>
        </w:rPr>
        <w:t>n</w:t>
      </w:r>
      <w:r w:rsidR="003E69E5">
        <w:rPr>
          <w:rFonts w:cs="Arial"/>
        </w:rPr>
        <w:t>út</w:t>
      </w:r>
      <w:r w:rsidRPr="002C4BCB">
        <w:rPr>
          <w:rFonts w:cs="Arial"/>
        </w:rPr>
        <w:t xml:space="preserve"> gửi sử dụng MTU lớn nếu </w:t>
      </w:r>
      <w:r w:rsidR="00FB3C72">
        <w:rPr>
          <w:rFonts w:cs="Arial"/>
        </w:rPr>
        <w:t xml:space="preserve">chúng </w:t>
      </w:r>
      <w:r w:rsidRPr="002C4BCB">
        <w:rPr>
          <w:rFonts w:cs="Arial"/>
        </w:rPr>
        <w:t xml:space="preserve">có thể, để tránh rớt gói do phân </w:t>
      </w:r>
      <w:r w:rsidR="007B7AD9">
        <w:rPr>
          <w:rFonts w:cs="Arial"/>
        </w:rPr>
        <w:t>mảnh</w:t>
      </w:r>
      <w:r w:rsidRPr="002C4BCB">
        <w:rPr>
          <w:rFonts w:cs="Arial"/>
        </w:rPr>
        <w:t xml:space="preserve"> vô cớ.</w:t>
      </w:r>
    </w:p>
    <w:p w14:paraId="701A8CA3" w14:textId="700FC407" w:rsidR="00FA473F" w:rsidRDefault="00051F9F" w:rsidP="00FA473F">
      <w:pPr>
        <w:pStyle w:val="Heading2"/>
      </w:pPr>
      <w:bookmarkStart w:id="30" w:name="_Toc118987968"/>
      <w:r w:rsidRPr="00051F9F">
        <w:t xml:space="preserve">ICMP cho </w:t>
      </w:r>
      <w:r>
        <w:t>g</w:t>
      </w:r>
      <w:r w:rsidRPr="00051F9F">
        <w:t xml:space="preserve">iao thức Internet </w:t>
      </w:r>
      <w:r>
        <w:t>p</w:t>
      </w:r>
      <w:r w:rsidRPr="00051F9F">
        <w:t>hiên bản 6 (IPv6) - RFC 4443</w:t>
      </w:r>
      <w:bookmarkEnd w:id="30"/>
    </w:p>
    <w:p w14:paraId="7A7A0E7F" w14:textId="4E59CB1D" w:rsidR="00FA473F" w:rsidRDefault="00051F9F" w:rsidP="002C4BCB">
      <w:pPr>
        <w:autoSpaceDE w:val="0"/>
        <w:autoSpaceDN w:val="0"/>
        <w:adjustRightInd w:val="0"/>
        <w:spacing w:after="120"/>
        <w:rPr>
          <w:rFonts w:cs="Arial"/>
        </w:rPr>
      </w:pPr>
      <w:r w:rsidRPr="00051F9F">
        <w:rPr>
          <w:rFonts w:cs="Arial"/>
        </w:rPr>
        <w:t xml:space="preserve">ICMPv6 [RFC4443] PHẢI được hỗ trợ. "ICMP </w:t>
      </w:r>
      <w:r>
        <w:rPr>
          <w:rFonts w:cs="Arial"/>
        </w:rPr>
        <w:t xml:space="preserve">được </w:t>
      </w:r>
      <w:r w:rsidRPr="00051F9F">
        <w:rPr>
          <w:rFonts w:cs="Arial"/>
        </w:rPr>
        <w:t xml:space="preserve">mở rộng để hỗ trợ </w:t>
      </w:r>
      <w:r>
        <w:rPr>
          <w:rFonts w:cs="Arial"/>
        </w:rPr>
        <w:t xml:space="preserve">bản </w:t>
      </w:r>
      <w:r w:rsidRPr="00051F9F">
        <w:rPr>
          <w:rFonts w:cs="Arial"/>
        </w:rPr>
        <w:t xml:space="preserve">tin </w:t>
      </w:r>
      <w:r>
        <w:rPr>
          <w:rFonts w:cs="Arial"/>
        </w:rPr>
        <w:t>nh</w:t>
      </w:r>
      <w:r w:rsidRPr="00051F9F">
        <w:rPr>
          <w:rFonts w:cs="Arial"/>
        </w:rPr>
        <w:t>iều phần" [RFC4884] CÓ THỂ được hỗ trợ.</w:t>
      </w:r>
    </w:p>
    <w:p w14:paraId="1C0A3F45" w14:textId="129381DD" w:rsidR="00051F9F" w:rsidRDefault="000F5F38" w:rsidP="00051F9F">
      <w:pPr>
        <w:pStyle w:val="Heading2"/>
      </w:pPr>
      <w:bookmarkStart w:id="31" w:name="_Toc118987969"/>
      <w:r>
        <w:t>Ưu tiên</w:t>
      </w:r>
      <w:r w:rsidR="00051F9F" w:rsidRPr="00051F9F">
        <w:t xml:space="preserve"> bộ định tuyến mặc định và các </w:t>
      </w:r>
      <w:r>
        <w:t xml:space="preserve">bộ định </w:t>
      </w:r>
      <w:r w:rsidR="00051F9F" w:rsidRPr="00051F9F">
        <w:t xml:space="preserve">tuyến </w:t>
      </w:r>
      <w:r w:rsidR="003E69E5">
        <w:t>đặc trưng</w:t>
      </w:r>
      <w:r w:rsidR="00051F9F" w:rsidRPr="00051F9F">
        <w:t xml:space="preserve"> hơn - RFC 4191</w:t>
      </w:r>
      <w:bookmarkEnd w:id="31"/>
    </w:p>
    <w:p w14:paraId="65D1E981" w14:textId="7E0BA1A7" w:rsidR="00051F9F" w:rsidRDefault="003E69E5" w:rsidP="002C4BCB">
      <w:pPr>
        <w:autoSpaceDE w:val="0"/>
        <w:autoSpaceDN w:val="0"/>
        <w:adjustRightInd w:val="0"/>
        <w:spacing w:after="120"/>
        <w:rPr>
          <w:rFonts w:cs="Arial"/>
        </w:rPr>
      </w:pPr>
      <w:r w:rsidRPr="003E69E5">
        <w:rPr>
          <w:rFonts w:cs="Arial"/>
        </w:rPr>
        <w:t>"</w:t>
      </w:r>
      <w:r>
        <w:rPr>
          <w:rFonts w:cs="Arial"/>
        </w:rPr>
        <w:t>Ưu tiên</w:t>
      </w:r>
      <w:r w:rsidRPr="003E69E5">
        <w:rPr>
          <w:rFonts w:cs="Arial"/>
        </w:rPr>
        <w:t xml:space="preserve"> bộ định tuyến mặc định và các </w:t>
      </w:r>
      <w:r>
        <w:rPr>
          <w:rFonts w:cs="Arial"/>
        </w:rPr>
        <w:t xml:space="preserve">bộ định </w:t>
      </w:r>
      <w:r w:rsidRPr="003E69E5">
        <w:rPr>
          <w:rFonts w:cs="Arial"/>
        </w:rPr>
        <w:t xml:space="preserve">tuyến </w:t>
      </w:r>
      <w:r>
        <w:rPr>
          <w:rFonts w:cs="Arial"/>
        </w:rPr>
        <w:t>đặc trưng</w:t>
      </w:r>
      <w:r w:rsidRPr="003E69E5">
        <w:rPr>
          <w:rFonts w:cs="Arial"/>
        </w:rPr>
        <w:t xml:space="preserve"> hơn" [RFC4191] cung cấp hỗ trợ cho các nút được gắn với nhiều mạng (khác nhau), mỗi mạng cung cấp các bộ định tuyến tự quảng cáo </w:t>
      </w:r>
      <w:r>
        <w:rPr>
          <w:rFonts w:cs="Arial"/>
        </w:rPr>
        <w:t xml:space="preserve">như </w:t>
      </w:r>
      <w:r w:rsidRPr="003E69E5">
        <w:rPr>
          <w:rFonts w:cs="Arial"/>
        </w:rPr>
        <w:t xml:space="preserve">bộ định tuyến mặc định thông qua </w:t>
      </w:r>
      <w:r>
        <w:rPr>
          <w:rFonts w:cs="Arial"/>
        </w:rPr>
        <w:t>q</w:t>
      </w:r>
      <w:r w:rsidRPr="003E69E5">
        <w:rPr>
          <w:rFonts w:cs="Arial"/>
        </w:rPr>
        <w:t xml:space="preserve">uảng cáo định tuyến. Trong một số </w:t>
      </w:r>
      <w:r>
        <w:rPr>
          <w:rFonts w:cs="Arial"/>
        </w:rPr>
        <w:t>kịch bản</w:t>
      </w:r>
      <w:r w:rsidRPr="003E69E5">
        <w:rPr>
          <w:rFonts w:cs="Arial"/>
        </w:rPr>
        <w:t>, một bộ định tuyến có thể cung cấp kết nối đến các đ</w:t>
      </w:r>
      <w:r>
        <w:rPr>
          <w:rFonts w:cs="Arial"/>
        </w:rPr>
        <w:t>ích</w:t>
      </w:r>
      <w:r w:rsidRPr="003E69E5">
        <w:rPr>
          <w:rFonts w:cs="Arial"/>
        </w:rPr>
        <w:t xml:space="preserve"> mà bộ định tuyến k</w:t>
      </w:r>
      <w:r w:rsidR="00C15D0E">
        <w:rPr>
          <w:rFonts w:cs="Arial"/>
        </w:rPr>
        <w:t>ia</w:t>
      </w:r>
      <w:r w:rsidRPr="003E69E5">
        <w:rPr>
          <w:rFonts w:cs="Arial"/>
        </w:rPr>
        <w:t xml:space="preserve"> không cung cấp</w:t>
      </w:r>
      <w:r>
        <w:rPr>
          <w:rFonts w:cs="Arial"/>
        </w:rPr>
        <w:t>,</w:t>
      </w:r>
      <w:r w:rsidRPr="003E69E5">
        <w:rPr>
          <w:rFonts w:cs="Arial"/>
        </w:rPr>
        <w:t xml:space="preserve"> và việc </w:t>
      </w:r>
      <w:r w:rsidR="007573DF">
        <w:rPr>
          <w:rFonts w:cs="Arial"/>
        </w:rPr>
        <w:t xml:space="preserve">lựa </w:t>
      </w:r>
      <w:r w:rsidRPr="003E69E5">
        <w:rPr>
          <w:rFonts w:cs="Arial"/>
        </w:rPr>
        <w:t xml:space="preserve">chọn bộ định tuyến mặc định "sai" có thể dẫn đến lỗi khả năng truy cập. Để giải quyết tình huống này, các nút IPv6 PHẢI triển khai [RFC4191] và NÊN triển khai vai trò máy chủ </w:t>
      </w:r>
      <w:r w:rsidR="00D9203D">
        <w:rPr>
          <w:rFonts w:cs="Arial"/>
        </w:rPr>
        <w:t>l</w:t>
      </w:r>
      <w:r w:rsidRPr="003E69E5">
        <w:rPr>
          <w:rFonts w:cs="Arial"/>
        </w:rPr>
        <w:t>oại C được xác định trong RFC 4191.</w:t>
      </w:r>
    </w:p>
    <w:p w14:paraId="5A2270AF" w14:textId="44B07168" w:rsidR="00F81F51" w:rsidRDefault="00F81F51" w:rsidP="00F81F51">
      <w:pPr>
        <w:pStyle w:val="Heading2"/>
      </w:pPr>
      <w:bookmarkStart w:id="32" w:name="_Toc118987970"/>
      <w:r w:rsidRPr="00F81F51">
        <w:t xml:space="preserve">Lựa chọn bộ định tuyến </w:t>
      </w:r>
      <w:r>
        <w:t>chặng đầu tiên</w:t>
      </w:r>
      <w:r w:rsidRPr="00F81F51">
        <w:t xml:space="preserve"> - RFC 8028</w:t>
      </w:r>
      <w:bookmarkEnd w:id="32"/>
    </w:p>
    <w:p w14:paraId="1F45836C" w14:textId="2C8E70D9" w:rsidR="00F81F51" w:rsidRDefault="000A4888" w:rsidP="002C4BCB">
      <w:pPr>
        <w:autoSpaceDE w:val="0"/>
        <w:autoSpaceDN w:val="0"/>
        <w:adjustRightInd w:val="0"/>
        <w:spacing w:after="120"/>
        <w:rPr>
          <w:rFonts w:cs="Arial"/>
        </w:rPr>
      </w:pPr>
      <w:r w:rsidRPr="000A4888">
        <w:rPr>
          <w:rFonts w:cs="Arial"/>
        </w:rPr>
        <w:lastRenderedPageBreak/>
        <w:t xml:space="preserve">Trong các </w:t>
      </w:r>
      <w:r>
        <w:rPr>
          <w:rFonts w:cs="Arial"/>
        </w:rPr>
        <w:t xml:space="preserve">kịch bản </w:t>
      </w:r>
      <w:r w:rsidRPr="000A4888">
        <w:rPr>
          <w:rFonts w:cs="Arial"/>
        </w:rPr>
        <w:t xml:space="preserve">đa </w:t>
      </w:r>
      <w:r w:rsidR="00DA3AF4">
        <w:rPr>
          <w:rFonts w:cs="Arial"/>
        </w:rPr>
        <w:t>mạng</w:t>
      </w:r>
      <w:r w:rsidRPr="000A4888">
        <w:rPr>
          <w:rFonts w:cs="Arial"/>
        </w:rPr>
        <w:t xml:space="preserve">, </w:t>
      </w:r>
      <w:r w:rsidR="00DA3AF4">
        <w:rPr>
          <w:rFonts w:cs="Arial"/>
        </w:rPr>
        <w:t>ở</w:t>
      </w:r>
      <w:r w:rsidRPr="000A4888">
        <w:rPr>
          <w:rFonts w:cs="Arial"/>
        </w:rPr>
        <w:t xml:space="preserve"> đó máy chủ có nhiều hơn một tiền tố, mỗi tiền tố được phân bổ bởi một mạng </w:t>
      </w:r>
      <w:r w:rsidR="00DA3AF4">
        <w:rPr>
          <w:rFonts w:cs="Arial"/>
        </w:rPr>
        <w:t xml:space="preserve">luồng lên </w:t>
      </w:r>
      <w:r w:rsidRPr="000A4888">
        <w:rPr>
          <w:rFonts w:cs="Arial"/>
        </w:rPr>
        <w:t>được giả định để triển khai lọc xâm nhập BCP 38, máy chủ có thể có nhiều bộ định tuyến để lựa chọn.</w:t>
      </w:r>
    </w:p>
    <w:p w14:paraId="6F8BED07" w14:textId="10E9272E" w:rsidR="00DA3AF4" w:rsidRDefault="00DA3AF4" w:rsidP="002C4BCB">
      <w:pPr>
        <w:autoSpaceDE w:val="0"/>
        <w:autoSpaceDN w:val="0"/>
        <w:adjustRightInd w:val="0"/>
        <w:spacing w:after="120"/>
        <w:rPr>
          <w:rFonts w:cs="Arial"/>
        </w:rPr>
      </w:pPr>
      <w:r w:rsidRPr="00DA3AF4">
        <w:rPr>
          <w:rFonts w:cs="Arial"/>
        </w:rPr>
        <w:t xml:space="preserve">Các máy chủ có thể được triển khai trong môi trường đa </w:t>
      </w:r>
      <w:r>
        <w:rPr>
          <w:rFonts w:cs="Arial"/>
        </w:rPr>
        <w:t>mạng</w:t>
      </w:r>
      <w:r w:rsidRPr="00DA3AF4">
        <w:rPr>
          <w:rFonts w:cs="Arial"/>
        </w:rPr>
        <w:t xml:space="preserve"> như vậy NÊN tuân </w:t>
      </w:r>
      <w:proofErr w:type="gramStart"/>
      <w:r w:rsidRPr="00DA3AF4">
        <w:rPr>
          <w:rFonts w:cs="Arial"/>
        </w:rPr>
        <w:t>theo</w:t>
      </w:r>
      <w:proofErr w:type="gramEnd"/>
      <w:r w:rsidRPr="00DA3AF4">
        <w:rPr>
          <w:rFonts w:cs="Arial"/>
        </w:rPr>
        <w:t xml:space="preserve"> hướng dẫn được đưa ra trong [RFC8028].</w:t>
      </w:r>
    </w:p>
    <w:p w14:paraId="42E419B6" w14:textId="759B73CD" w:rsidR="0009019B" w:rsidRDefault="00550745" w:rsidP="0009019B">
      <w:pPr>
        <w:pStyle w:val="Heading2"/>
      </w:pPr>
      <w:bookmarkStart w:id="33" w:name="_Ref107131723"/>
      <w:bookmarkStart w:id="34" w:name="_Toc118987971"/>
      <w:r>
        <w:t>Phát hiện</w:t>
      </w:r>
      <w:r w:rsidR="0009019B">
        <w:t xml:space="preserve"> lắng nghe truyền phát đa hướng (MLD) cho IPv6 – RFC 3810</w:t>
      </w:r>
      <w:bookmarkEnd w:id="33"/>
      <w:bookmarkEnd w:id="34"/>
    </w:p>
    <w:p w14:paraId="5B90D851" w14:textId="175B83A1" w:rsidR="0009019B" w:rsidRDefault="0009019B" w:rsidP="002C4BCB">
      <w:pPr>
        <w:autoSpaceDE w:val="0"/>
        <w:autoSpaceDN w:val="0"/>
        <w:adjustRightInd w:val="0"/>
        <w:spacing w:after="120"/>
        <w:rPr>
          <w:rFonts w:cs="Arial"/>
        </w:rPr>
      </w:pPr>
      <w:r w:rsidRPr="0009019B">
        <w:rPr>
          <w:rFonts w:cs="Arial"/>
        </w:rPr>
        <w:t xml:space="preserve">Các nút cần tham gia nhóm </w:t>
      </w:r>
      <w:r>
        <w:rPr>
          <w:rFonts w:cs="Arial"/>
        </w:rPr>
        <w:t xml:space="preserve">truyền phát </w:t>
      </w:r>
      <w:r w:rsidRPr="0009019B">
        <w:rPr>
          <w:rFonts w:cs="Arial"/>
        </w:rPr>
        <w:t xml:space="preserve">đa hướng PHẢI hỗ trợ MLDv2 [RFC3810]. MLD là cần thiết bởi bất kỳ nút nào dự kiến ​​sẽ nhận và xử lý lưu lượng </w:t>
      </w:r>
      <w:r>
        <w:rPr>
          <w:rFonts w:cs="Arial"/>
        </w:rPr>
        <w:t xml:space="preserve">truyền phát </w:t>
      </w:r>
      <w:r w:rsidRPr="0009019B">
        <w:rPr>
          <w:rFonts w:cs="Arial"/>
        </w:rPr>
        <w:t xml:space="preserve">đa hướng; đặc biệt, MLDv2 được yêu cầu để hỗ trợ cho </w:t>
      </w:r>
      <w:r>
        <w:rPr>
          <w:rFonts w:cs="Arial"/>
        </w:rPr>
        <w:t xml:space="preserve">truyền phát </w:t>
      </w:r>
      <w:r w:rsidRPr="0009019B">
        <w:rPr>
          <w:rFonts w:cs="Arial"/>
        </w:rPr>
        <w:t xml:space="preserve">đa hướng nguồn </w:t>
      </w:r>
      <w:r>
        <w:rPr>
          <w:rFonts w:cs="Arial"/>
        </w:rPr>
        <w:t>đặc trưng</w:t>
      </w:r>
      <w:r w:rsidRPr="0009019B">
        <w:rPr>
          <w:rFonts w:cs="Arial"/>
        </w:rPr>
        <w:t xml:space="preserve"> (SSM) </w:t>
      </w:r>
      <w:proofErr w:type="gramStart"/>
      <w:r w:rsidRPr="0009019B">
        <w:rPr>
          <w:rFonts w:cs="Arial"/>
        </w:rPr>
        <w:t>theo</w:t>
      </w:r>
      <w:proofErr w:type="gramEnd"/>
      <w:r w:rsidRPr="0009019B">
        <w:rPr>
          <w:rFonts w:cs="Arial"/>
        </w:rPr>
        <w:t xml:space="preserve"> [RFC4607].</w:t>
      </w:r>
    </w:p>
    <w:p w14:paraId="35584FEF" w14:textId="68053DE6" w:rsidR="0009019B" w:rsidRDefault="0009019B" w:rsidP="002C4BCB">
      <w:pPr>
        <w:autoSpaceDE w:val="0"/>
        <w:autoSpaceDN w:val="0"/>
        <w:adjustRightInd w:val="0"/>
        <w:spacing w:after="120"/>
        <w:rPr>
          <w:rFonts w:cs="Arial"/>
        </w:rPr>
      </w:pPr>
      <w:r w:rsidRPr="0009019B">
        <w:rPr>
          <w:rFonts w:cs="Arial"/>
        </w:rPr>
        <w:t xml:space="preserve">Các phiên bản trước của </w:t>
      </w:r>
      <w:r>
        <w:rPr>
          <w:rFonts w:cs="Arial"/>
        </w:rPr>
        <w:t>thông số kỹ thuật n</w:t>
      </w:r>
      <w:r w:rsidRPr="0009019B">
        <w:rPr>
          <w:rFonts w:cs="Arial"/>
        </w:rPr>
        <w:t>ày chỉ yêu cầu MLDv1 [RFC2710] được triển khai trên tất cả các nút. Vì sự tham gia của</w:t>
      </w:r>
      <w:r w:rsidR="0073756E">
        <w:rPr>
          <w:rFonts w:cs="Arial"/>
        </w:rPr>
        <w:t xml:space="preserve"> </w:t>
      </w:r>
      <w:r w:rsidR="0073756E" w:rsidRPr="0009019B">
        <w:rPr>
          <w:rFonts w:cs="Arial"/>
        </w:rPr>
        <w:t xml:space="preserve">bất kỳ </w:t>
      </w:r>
      <w:r w:rsidRPr="0009019B">
        <w:rPr>
          <w:rFonts w:cs="Arial"/>
        </w:rPr>
        <w:t xml:space="preserve">nút MLDv1 </w:t>
      </w:r>
      <w:r w:rsidR="0073756E">
        <w:rPr>
          <w:rFonts w:cs="Arial"/>
        </w:rPr>
        <w:t xml:space="preserve">duy nhất </w:t>
      </w:r>
      <w:r w:rsidRPr="0009019B">
        <w:rPr>
          <w:rFonts w:cs="Arial"/>
        </w:rPr>
        <w:t>nào trên một liên kết yêu cầu tất cả các nút khác trên liên kết phải hoạt động ở chế độ tương thích phiên bản 1, yêu cầu hỗ trợ MLDv2 trên tất cả các nút đã được c</w:t>
      </w:r>
      <w:r w:rsidR="0073756E">
        <w:rPr>
          <w:rFonts w:cs="Arial"/>
        </w:rPr>
        <w:t>ậ</w:t>
      </w:r>
      <w:r w:rsidRPr="0009019B">
        <w:rPr>
          <w:rFonts w:cs="Arial"/>
        </w:rPr>
        <w:t>p</w:t>
      </w:r>
      <w:r w:rsidR="0073756E">
        <w:rPr>
          <w:rFonts w:cs="Arial"/>
        </w:rPr>
        <w:t xml:space="preserve"> nhật</w:t>
      </w:r>
      <w:r w:rsidRPr="0009019B">
        <w:rPr>
          <w:rFonts w:cs="Arial"/>
        </w:rPr>
        <w:t xml:space="preserve"> thành PHẢI. Hơn nữa, SSM hiện là phương pháp phân phối </w:t>
      </w:r>
      <w:r w:rsidR="0073756E">
        <w:rPr>
          <w:rFonts w:cs="Arial"/>
        </w:rPr>
        <w:t xml:space="preserve">truyền phát </w:t>
      </w:r>
      <w:r w:rsidRPr="0009019B">
        <w:rPr>
          <w:rFonts w:cs="Arial"/>
        </w:rPr>
        <w:t xml:space="preserve">đa hướng được ưa thích hơn là </w:t>
      </w:r>
      <w:r w:rsidR="0073756E" w:rsidRPr="0009019B">
        <w:rPr>
          <w:rFonts w:cs="Arial"/>
        </w:rPr>
        <w:t>nguồn</w:t>
      </w:r>
      <w:r w:rsidR="0073756E">
        <w:rPr>
          <w:rFonts w:cs="Arial"/>
        </w:rPr>
        <w:t xml:space="preserve"> truyền phát đ</w:t>
      </w:r>
      <w:r w:rsidRPr="0009019B">
        <w:rPr>
          <w:rFonts w:cs="Arial"/>
        </w:rPr>
        <w:t>a hướng bất kỳ (ASM).</w:t>
      </w:r>
    </w:p>
    <w:p w14:paraId="2C24803D" w14:textId="66D40541" w:rsidR="0073756E" w:rsidRDefault="0073756E" w:rsidP="002C4BCB">
      <w:pPr>
        <w:autoSpaceDE w:val="0"/>
        <w:autoSpaceDN w:val="0"/>
        <w:adjustRightInd w:val="0"/>
        <w:spacing w:after="120"/>
        <w:rPr>
          <w:rFonts w:cs="Arial"/>
        </w:rPr>
      </w:pPr>
      <w:r w:rsidRPr="0073756E">
        <w:rPr>
          <w:rFonts w:cs="Arial"/>
        </w:rPr>
        <w:t xml:space="preserve">Lưu ý rằng </w:t>
      </w:r>
      <w:r w:rsidR="00550745">
        <w:rPr>
          <w:rFonts w:cs="Arial"/>
        </w:rPr>
        <w:t>Phát hiện</w:t>
      </w:r>
      <w:r w:rsidRPr="0073756E">
        <w:rPr>
          <w:rFonts w:cs="Arial"/>
        </w:rPr>
        <w:t xml:space="preserve"> lân cận (như được sử dụng trên hầu hết các loại liên kết - xem </w:t>
      </w:r>
      <w:r w:rsidR="00BC3AA5" w:rsidRPr="00BC3AA5">
        <w:rPr>
          <w:rFonts w:cs="Arial"/>
          <w:color w:val="FF0000"/>
        </w:rPr>
        <w:fldChar w:fldCharType="begin"/>
      </w:r>
      <w:r w:rsidR="00BC3AA5" w:rsidRPr="00BC3AA5">
        <w:rPr>
          <w:rFonts w:cs="Arial"/>
          <w:color w:val="FF0000"/>
        </w:rPr>
        <w:instrText xml:space="preserve"> REF _Ref106006746 \r \h </w:instrText>
      </w:r>
      <w:r w:rsidR="00BC3AA5" w:rsidRPr="00BC3AA5">
        <w:rPr>
          <w:rFonts w:cs="Arial"/>
          <w:color w:val="FF0000"/>
        </w:rPr>
      </w:r>
      <w:r w:rsidR="00BC3AA5" w:rsidRPr="00BC3AA5">
        <w:rPr>
          <w:rFonts w:cs="Arial"/>
          <w:color w:val="FF0000"/>
        </w:rPr>
        <w:fldChar w:fldCharType="separate"/>
      </w:r>
      <w:r w:rsidR="004129D5">
        <w:rPr>
          <w:rFonts w:cs="Arial"/>
          <w:color w:val="FF0000"/>
        </w:rPr>
        <w:t>7.4</w:t>
      </w:r>
      <w:r w:rsidR="00BC3AA5" w:rsidRPr="00BC3AA5">
        <w:rPr>
          <w:rFonts w:cs="Arial"/>
          <w:color w:val="FF0000"/>
        </w:rPr>
        <w:fldChar w:fldCharType="end"/>
      </w:r>
      <w:r w:rsidRPr="0073756E">
        <w:rPr>
          <w:rFonts w:cs="Arial"/>
        </w:rPr>
        <w:t xml:space="preserve">) </w:t>
      </w:r>
      <w:r w:rsidR="00BC3AA5">
        <w:rPr>
          <w:rFonts w:cs="Arial"/>
        </w:rPr>
        <w:t>tùy</w:t>
      </w:r>
      <w:r w:rsidRPr="0073756E">
        <w:rPr>
          <w:rFonts w:cs="Arial"/>
        </w:rPr>
        <w:t xml:space="preserve"> thuộc vào </w:t>
      </w:r>
      <w:r w:rsidR="00BC3AA5">
        <w:rPr>
          <w:rFonts w:cs="Arial"/>
        </w:rPr>
        <w:t xml:space="preserve">truyền </w:t>
      </w:r>
      <w:r w:rsidRPr="0073756E">
        <w:rPr>
          <w:rFonts w:cs="Arial"/>
        </w:rPr>
        <w:t xml:space="preserve">phát đa hướng và yêu cầu các nút tham gia </w:t>
      </w:r>
      <w:r w:rsidR="00BC3AA5">
        <w:rPr>
          <w:rFonts w:cs="Arial"/>
        </w:rPr>
        <w:t>n</w:t>
      </w:r>
      <w:r w:rsidR="00BC3AA5" w:rsidRPr="0073756E">
        <w:rPr>
          <w:rFonts w:cs="Arial"/>
        </w:rPr>
        <w:t xml:space="preserve">út được </w:t>
      </w:r>
      <w:r w:rsidR="00072AF1">
        <w:rPr>
          <w:rFonts w:cs="Arial"/>
        </w:rPr>
        <w:t>yêu cầu</w:t>
      </w:r>
      <w:r w:rsidR="00BC3AA5" w:rsidRPr="0073756E">
        <w:rPr>
          <w:rFonts w:cs="Arial"/>
        </w:rPr>
        <w:t xml:space="preserve"> </w:t>
      </w:r>
      <w:r w:rsidRPr="0073756E">
        <w:rPr>
          <w:rFonts w:cs="Arial"/>
        </w:rPr>
        <w:t xml:space="preserve">địa chỉ </w:t>
      </w:r>
      <w:r w:rsidR="00BC3AA5">
        <w:rPr>
          <w:rFonts w:cs="Arial"/>
        </w:rPr>
        <w:t xml:space="preserve">truyền </w:t>
      </w:r>
      <w:r w:rsidRPr="0073756E">
        <w:rPr>
          <w:rFonts w:cs="Arial"/>
        </w:rPr>
        <w:t>phát đa hướng.</w:t>
      </w:r>
    </w:p>
    <w:p w14:paraId="0E7250E8" w14:textId="7E340091" w:rsidR="00BC3AA5" w:rsidRDefault="00BC3AA5" w:rsidP="00BC3AA5">
      <w:pPr>
        <w:pStyle w:val="Heading2"/>
      </w:pPr>
      <w:bookmarkStart w:id="35" w:name="_Toc118987972"/>
      <w:r w:rsidRPr="00BC3AA5">
        <w:t>Thông báo tắc nghẽn rõ ràng (ECN) - RFC 3168</w:t>
      </w:r>
      <w:bookmarkEnd w:id="35"/>
    </w:p>
    <w:p w14:paraId="76603A7E" w14:textId="419AFB42" w:rsidR="00BC3AA5" w:rsidRDefault="00BC3AA5" w:rsidP="002C4BCB">
      <w:pPr>
        <w:autoSpaceDE w:val="0"/>
        <w:autoSpaceDN w:val="0"/>
        <w:adjustRightInd w:val="0"/>
        <w:spacing w:after="120"/>
        <w:rPr>
          <w:rFonts w:cs="Arial"/>
        </w:rPr>
      </w:pPr>
      <w:r w:rsidRPr="00BC3AA5">
        <w:rPr>
          <w:rFonts w:cs="Arial"/>
        </w:rPr>
        <w:t xml:space="preserve">Một bộ định tuyến nhận biết ECN đặt một </w:t>
      </w:r>
      <w:r>
        <w:rPr>
          <w:rFonts w:cs="Arial"/>
        </w:rPr>
        <w:t>nhãn</w:t>
      </w:r>
      <w:r w:rsidRPr="00BC3AA5">
        <w:rPr>
          <w:rFonts w:cs="Arial"/>
        </w:rPr>
        <w:t xml:space="preserve"> trong tiêu đề IP để báo hiệu tắc nghẽn sắp xảy ra, thay vì làm r</w:t>
      </w:r>
      <w:r>
        <w:rPr>
          <w:rFonts w:cs="Arial"/>
        </w:rPr>
        <w:t>ớt</w:t>
      </w:r>
      <w:r w:rsidRPr="00BC3AA5">
        <w:rPr>
          <w:rFonts w:cs="Arial"/>
        </w:rPr>
        <w:t xml:space="preserve"> một gói tin. </w:t>
      </w:r>
      <w:r w:rsidR="00002056">
        <w:rPr>
          <w:rFonts w:cs="Arial"/>
        </w:rPr>
        <w:t xml:space="preserve">Bộ </w:t>
      </w:r>
      <w:proofErr w:type="gramStart"/>
      <w:r w:rsidR="00002056">
        <w:rPr>
          <w:rFonts w:cs="Arial"/>
        </w:rPr>
        <w:t>thu</w:t>
      </w:r>
      <w:proofErr w:type="gramEnd"/>
      <w:r w:rsidRPr="00BC3AA5">
        <w:rPr>
          <w:rFonts w:cs="Arial"/>
        </w:rPr>
        <w:t xml:space="preserve"> gói tin </w:t>
      </w:r>
      <w:r w:rsidR="00002056">
        <w:rPr>
          <w:rFonts w:cs="Arial"/>
        </w:rPr>
        <w:t xml:space="preserve">hồi đáp </w:t>
      </w:r>
      <w:r w:rsidRPr="00BC3AA5">
        <w:rPr>
          <w:rFonts w:cs="Arial"/>
        </w:rPr>
        <w:t xml:space="preserve">lại chỉ báo tắc nghẽn </w:t>
      </w:r>
      <w:r w:rsidR="00002056">
        <w:rPr>
          <w:rFonts w:cs="Arial"/>
        </w:rPr>
        <w:t>tới bộ gửi</w:t>
      </w:r>
      <w:r w:rsidRPr="00BC3AA5">
        <w:rPr>
          <w:rFonts w:cs="Arial"/>
        </w:rPr>
        <w:t>, sau đó có thể giảm tốc độ truyền của nó</w:t>
      </w:r>
      <w:r w:rsidR="00CA6F33">
        <w:rPr>
          <w:rFonts w:cs="Arial"/>
        </w:rPr>
        <w:t xml:space="preserve"> nếu</w:t>
      </w:r>
      <w:r w:rsidRPr="00BC3AA5">
        <w:rPr>
          <w:rFonts w:cs="Arial"/>
        </w:rPr>
        <w:t xml:space="preserve"> như nó phát hiện một gói tin bị rớt.</w:t>
      </w:r>
    </w:p>
    <w:p w14:paraId="71A5E95E" w14:textId="66D92C8B" w:rsidR="00CA6F33" w:rsidRDefault="00CA6F33" w:rsidP="002C4BCB">
      <w:pPr>
        <w:autoSpaceDE w:val="0"/>
        <w:autoSpaceDN w:val="0"/>
        <w:adjustRightInd w:val="0"/>
        <w:spacing w:after="120"/>
        <w:rPr>
          <w:rFonts w:cs="Arial"/>
        </w:rPr>
      </w:pPr>
      <w:r w:rsidRPr="00CA6F33">
        <w:rPr>
          <w:rFonts w:cs="Arial"/>
        </w:rPr>
        <w:t xml:space="preserve">Các nút NÊN hỗ trợ ECN [RFC3168] bằng cách triển khai giao diện cho </w:t>
      </w:r>
      <w:r>
        <w:rPr>
          <w:rFonts w:cs="Arial"/>
        </w:rPr>
        <w:t>tầng</w:t>
      </w:r>
      <w:r w:rsidRPr="00CA6F33">
        <w:rPr>
          <w:rFonts w:cs="Arial"/>
        </w:rPr>
        <w:t xml:space="preserve"> trên </w:t>
      </w:r>
      <w:r>
        <w:rPr>
          <w:rFonts w:cs="Arial"/>
        </w:rPr>
        <w:t xml:space="preserve">để </w:t>
      </w:r>
      <w:r w:rsidRPr="00CA6F33">
        <w:rPr>
          <w:rFonts w:cs="Arial"/>
        </w:rPr>
        <w:t xml:space="preserve">truy cập và bằng cách đặt các bit ECN trong tiêu đề IP. Các lợi ích của việc sử dụng ECN được </w:t>
      </w:r>
      <w:r w:rsidR="007D37AB">
        <w:rPr>
          <w:rFonts w:cs="Arial"/>
        </w:rPr>
        <w:t>công bố</w:t>
      </w:r>
      <w:r w:rsidRPr="00CA6F33">
        <w:rPr>
          <w:rFonts w:cs="Arial"/>
        </w:rPr>
        <w:t xml:space="preserve"> trong [RFC8087].</w:t>
      </w:r>
    </w:p>
    <w:p w14:paraId="2D4D2DBA" w14:textId="56F95FC5" w:rsidR="00E5394D" w:rsidRPr="00F279DC" w:rsidRDefault="00E5394D" w:rsidP="00253B7F">
      <w:pPr>
        <w:pStyle w:val="Heading1"/>
      </w:pPr>
      <w:bookmarkStart w:id="36" w:name="_Toc118987973"/>
      <w:r w:rsidRPr="00E5394D">
        <w:t>Định địa chỉ và cấu hình địa chỉ</w:t>
      </w:r>
      <w:bookmarkEnd w:id="36"/>
    </w:p>
    <w:p w14:paraId="04DFF7BD" w14:textId="0590A021" w:rsidR="00E5394D" w:rsidRDefault="00E5394D" w:rsidP="00E5394D">
      <w:pPr>
        <w:pStyle w:val="Heading2"/>
      </w:pPr>
      <w:bookmarkStart w:id="37" w:name="_Toc118987974"/>
      <w:r>
        <w:t>Kiến trúc định địa chỉ IP phiên bản 6 – RFC 4291</w:t>
      </w:r>
      <w:bookmarkEnd w:id="37"/>
    </w:p>
    <w:p w14:paraId="348EB8DF" w14:textId="15DFBE48" w:rsidR="007D37AB" w:rsidRDefault="00E5394D" w:rsidP="002C4BCB">
      <w:pPr>
        <w:autoSpaceDE w:val="0"/>
        <w:autoSpaceDN w:val="0"/>
        <w:adjustRightInd w:val="0"/>
        <w:spacing w:after="120"/>
        <w:rPr>
          <w:rFonts w:cs="Arial"/>
        </w:rPr>
      </w:pPr>
      <w:r w:rsidRPr="00E5394D">
        <w:rPr>
          <w:rFonts w:cs="Arial"/>
        </w:rPr>
        <w:t xml:space="preserve">Kiến trúc </w:t>
      </w:r>
      <w:r>
        <w:rPr>
          <w:rFonts w:cs="Arial"/>
        </w:rPr>
        <w:t xml:space="preserve">định </w:t>
      </w:r>
      <w:r w:rsidRPr="00E5394D">
        <w:rPr>
          <w:rFonts w:cs="Arial"/>
        </w:rPr>
        <w:t>địa chỉ IPv6 [RFC4291] PHẢI được hỗ trợ.</w:t>
      </w:r>
    </w:p>
    <w:p w14:paraId="4393941E" w14:textId="4CC88698" w:rsidR="00E5394D" w:rsidRDefault="00E5394D" w:rsidP="002C4BCB">
      <w:pPr>
        <w:autoSpaceDE w:val="0"/>
        <w:autoSpaceDN w:val="0"/>
        <w:adjustRightInd w:val="0"/>
        <w:spacing w:after="120"/>
        <w:rPr>
          <w:rFonts w:cs="Arial"/>
        </w:rPr>
      </w:pPr>
      <w:r w:rsidRPr="00E5394D">
        <w:rPr>
          <w:rFonts w:cs="Arial"/>
        </w:rPr>
        <w:t>Kiến trúc địa chỉ IPv6 hiện tại dựa trên ranh giới 64 bit</w:t>
      </w:r>
      <w:r w:rsidR="00A7599E">
        <w:rPr>
          <w:rFonts w:cs="Arial"/>
        </w:rPr>
        <w:t>s</w:t>
      </w:r>
      <w:r w:rsidRPr="00E5394D">
        <w:rPr>
          <w:rFonts w:cs="Arial"/>
        </w:rPr>
        <w:t xml:space="preserve"> cho các tiền tố mạng con. Lý do đằng sau quyết định này được </w:t>
      </w:r>
      <w:r>
        <w:rPr>
          <w:rFonts w:cs="Arial"/>
        </w:rPr>
        <w:t>công bố</w:t>
      </w:r>
      <w:r w:rsidRPr="00E5394D">
        <w:rPr>
          <w:rFonts w:cs="Arial"/>
        </w:rPr>
        <w:t xml:space="preserve"> trong [RFC7421].</w:t>
      </w:r>
    </w:p>
    <w:p w14:paraId="1A164347" w14:textId="08ECDC32" w:rsidR="00994D0A" w:rsidRDefault="00994D0A" w:rsidP="002C4BCB">
      <w:pPr>
        <w:autoSpaceDE w:val="0"/>
        <w:autoSpaceDN w:val="0"/>
        <w:adjustRightInd w:val="0"/>
        <w:spacing w:after="120"/>
        <w:rPr>
          <w:rFonts w:cs="Arial"/>
        </w:rPr>
      </w:pPr>
      <w:r w:rsidRPr="00994D0A">
        <w:rPr>
          <w:rFonts w:cs="Arial"/>
        </w:rPr>
        <w:t xml:space="preserve">Việc triển khai </w:t>
      </w:r>
      <w:r>
        <w:rPr>
          <w:rFonts w:cs="Arial"/>
        </w:rPr>
        <w:t xml:space="preserve">cũng </w:t>
      </w:r>
      <w:r w:rsidRPr="00994D0A">
        <w:rPr>
          <w:rFonts w:cs="Arial"/>
        </w:rPr>
        <w:t xml:space="preserve">PHẢI hỗ trợ các bản cập nhật cờ </w:t>
      </w:r>
      <w:r>
        <w:rPr>
          <w:rFonts w:cs="Arial"/>
        </w:rPr>
        <w:t xml:space="preserve">truyền phát </w:t>
      </w:r>
      <w:r w:rsidRPr="00994D0A">
        <w:rPr>
          <w:rFonts w:cs="Arial"/>
        </w:rPr>
        <w:t xml:space="preserve">đa hướng </w:t>
      </w:r>
      <w:r>
        <w:rPr>
          <w:rFonts w:cs="Arial"/>
        </w:rPr>
        <w:t>công bố</w:t>
      </w:r>
      <w:r w:rsidRPr="00994D0A">
        <w:rPr>
          <w:rFonts w:cs="Arial"/>
        </w:rPr>
        <w:t xml:space="preserve"> trong [RFC7371].</w:t>
      </w:r>
    </w:p>
    <w:p w14:paraId="4FAA6EC0" w14:textId="39D4F342" w:rsidR="00DB4F72" w:rsidRDefault="00DB4F72" w:rsidP="00DB4F72">
      <w:pPr>
        <w:pStyle w:val="Heading2"/>
      </w:pPr>
      <w:bookmarkStart w:id="38" w:name="_Toc118987975"/>
      <w:r>
        <w:t xml:space="preserve">Khuyến nghị </w:t>
      </w:r>
      <w:r w:rsidRPr="00DB4F72">
        <w:t>tính khả dụng của địa chỉ máy chủ</w:t>
      </w:r>
      <w:bookmarkEnd w:id="38"/>
    </w:p>
    <w:p w14:paraId="01C829A2" w14:textId="54356D05" w:rsidR="00DB4F72" w:rsidRDefault="00DB4F72" w:rsidP="002C4BCB">
      <w:pPr>
        <w:autoSpaceDE w:val="0"/>
        <w:autoSpaceDN w:val="0"/>
        <w:adjustRightInd w:val="0"/>
        <w:spacing w:after="120"/>
        <w:rPr>
          <w:rFonts w:cs="Arial"/>
        </w:rPr>
      </w:pPr>
      <w:r w:rsidRPr="00DB4F72">
        <w:rPr>
          <w:rFonts w:cs="Arial"/>
        </w:rPr>
        <w:t xml:space="preserve">Máy chủ có thể được cấu hình địa chỉ thông qua nhiều phương pháp, bao gồm </w:t>
      </w:r>
      <w:r>
        <w:rPr>
          <w:rFonts w:cs="Arial"/>
        </w:rPr>
        <w:t>t</w:t>
      </w:r>
      <w:r w:rsidRPr="00DB4F72">
        <w:rPr>
          <w:rFonts w:cs="Arial"/>
        </w:rPr>
        <w:t xml:space="preserve">ự động cấu hình địa chỉ </w:t>
      </w:r>
      <w:r>
        <w:rPr>
          <w:rFonts w:cs="Arial"/>
        </w:rPr>
        <w:t>phi</w:t>
      </w:r>
      <w:r w:rsidRPr="00DB4F72">
        <w:rPr>
          <w:rFonts w:cs="Arial"/>
        </w:rPr>
        <w:t xml:space="preserve"> trạng thái (SLAAC), DHCPv6</w:t>
      </w:r>
      <w:r>
        <w:rPr>
          <w:rFonts w:cs="Arial"/>
        </w:rPr>
        <w:t>,</w:t>
      </w:r>
      <w:r w:rsidRPr="00DB4F72">
        <w:rPr>
          <w:rFonts w:cs="Arial"/>
        </w:rPr>
        <w:t xml:space="preserve"> hoặc cấu hình thủ công.</w:t>
      </w:r>
    </w:p>
    <w:p w14:paraId="703C23A4" w14:textId="145AFEBF" w:rsidR="00DB4F72" w:rsidRDefault="00DB4F72" w:rsidP="002C4BCB">
      <w:pPr>
        <w:autoSpaceDE w:val="0"/>
        <w:autoSpaceDN w:val="0"/>
        <w:adjustRightInd w:val="0"/>
        <w:spacing w:after="120"/>
        <w:rPr>
          <w:rFonts w:cs="Arial"/>
        </w:rPr>
      </w:pPr>
      <w:r w:rsidRPr="00DB4F72">
        <w:rPr>
          <w:rFonts w:cs="Arial"/>
        </w:rPr>
        <w:t xml:space="preserve">[RFC7934] khuyến nghị rằng các mạng cung cấp các máy chủ </w:t>
      </w:r>
      <w:r>
        <w:rPr>
          <w:rFonts w:cs="Arial"/>
        </w:rPr>
        <w:t xml:space="preserve">kết </w:t>
      </w:r>
      <w:r w:rsidRPr="00DB4F72">
        <w:rPr>
          <w:rFonts w:cs="Arial"/>
        </w:rPr>
        <w:t xml:space="preserve">cuối có mục đích </w:t>
      </w:r>
      <w:proofErr w:type="gramStart"/>
      <w:r w:rsidRPr="00DB4F72">
        <w:rPr>
          <w:rFonts w:cs="Arial"/>
        </w:rPr>
        <w:t>chung</w:t>
      </w:r>
      <w:proofErr w:type="gramEnd"/>
      <w:r w:rsidRPr="00DB4F72">
        <w:rPr>
          <w:rFonts w:cs="Arial"/>
        </w:rPr>
        <w:t xml:space="preserve"> với nhiều địa chỉ IPv6 toàn cầu khi chúng </w:t>
      </w:r>
      <w:r>
        <w:rPr>
          <w:rFonts w:cs="Arial"/>
        </w:rPr>
        <w:t>gắn</w:t>
      </w:r>
      <w:r w:rsidRPr="00DB4F72">
        <w:rPr>
          <w:rFonts w:cs="Arial"/>
        </w:rPr>
        <w:t xml:space="preserve"> kèm</w:t>
      </w:r>
      <w:r>
        <w:rPr>
          <w:rFonts w:cs="Arial"/>
        </w:rPr>
        <w:t>,</w:t>
      </w:r>
      <w:r w:rsidRPr="00DB4F72">
        <w:rPr>
          <w:rFonts w:cs="Arial"/>
        </w:rPr>
        <w:t xml:space="preserve"> và nó mô tả các lợi ích cũng như các tùy chọn để làm như vậy. Bộ định tuyến NÊN hỗ trợ [RFC7934] để gán nhiều địa chỉ cho một máy chủ. M</w:t>
      </w:r>
      <w:r w:rsidR="008D5DA2">
        <w:rPr>
          <w:rFonts w:cs="Arial"/>
        </w:rPr>
        <w:t>ột m</w:t>
      </w:r>
      <w:r w:rsidRPr="00DB4F72">
        <w:rPr>
          <w:rFonts w:cs="Arial"/>
        </w:rPr>
        <w:t>áy chủ NÊN hỗ trợ gán nhiều địa chỉ như được mô tả trong [RFC7934].</w:t>
      </w:r>
    </w:p>
    <w:p w14:paraId="74122126" w14:textId="2885AF90" w:rsidR="008D5DA2" w:rsidRDefault="008D5DA2" w:rsidP="002C4BCB">
      <w:pPr>
        <w:autoSpaceDE w:val="0"/>
        <w:autoSpaceDN w:val="0"/>
        <w:adjustRightInd w:val="0"/>
        <w:spacing w:after="120"/>
        <w:rPr>
          <w:rFonts w:cs="Arial"/>
        </w:rPr>
      </w:pPr>
      <w:r w:rsidRPr="008D5DA2">
        <w:rPr>
          <w:rFonts w:cs="Arial"/>
        </w:rPr>
        <w:t xml:space="preserve">Các </w:t>
      </w:r>
      <w:r w:rsidR="008B505A">
        <w:rPr>
          <w:rFonts w:cs="Arial"/>
        </w:rPr>
        <w:t xml:space="preserve">thiết bị </w:t>
      </w:r>
      <w:r w:rsidRPr="008D5DA2">
        <w:rPr>
          <w:rFonts w:cs="Arial"/>
        </w:rPr>
        <w:t>nút NÊN hỗ trợ khả năng được gán</w:t>
      </w:r>
      <w:r>
        <w:rPr>
          <w:rFonts w:cs="Arial"/>
        </w:rPr>
        <w:t xml:space="preserve"> một</w:t>
      </w:r>
      <w:r w:rsidRPr="008D5DA2">
        <w:rPr>
          <w:rFonts w:cs="Arial"/>
        </w:rPr>
        <w:t xml:space="preserve"> tiền tố cho mỗi máy chủ như được </w:t>
      </w:r>
      <w:r>
        <w:rPr>
          <w:rFonts w:cs="Arial"/>
        </w:rPr>
        <w:t>công bố tr</w:t>
      </w:r>
      <w:r w:rsidRPr="008D5DA2">
        <w:rPr>
          <w:rFonts w:cs="Arial"/>
        </w:rPr>
        <w:t xml:space="preserve">ong [RFC8273]. Cách tiếp cận như vậy có thể </w:t>
      </w:r>
      <w:r>
        <w:rPr>
          <w:rFonts w:cs="Arial"/>
        </w:rPr>
        <w:t>đưa ra</w:t>
      </w:r>
      <w:r w:rsidRPr="008D5DA2">
        <w:rPr>
          <w:rFonts w:cs="Arial"/>
        </w:rPr>
        <w:t xml:space="preserve"> cải thiện cách ly máy chủ và nâng cao quản lý thuê bao trên các phân đoạn mạng </w:t>
      </w:r>
      <w:r>
        <w:rPr>
          <w:rFonts w:cs="Arial"/>
        </w:rPr>
        <w:t xml:space="preserve">được </w:t>
      </w:r>
      <w:r w:rsidRPr="008D5DA2">
        <w:rPr>
          <w:rFonts w:cs="Arial"/>
        </w:rPr>
        <w:t>chia sẻ.</w:t>
      </w:r>
    </w:p>
    <w:p w14:paraId="61C4E9DC" w14:textId="0DB08077" w:rsidR="008D5DA2" w:rsidRDefault="008D5DA2" w:rsidP="008D5DA2">
      <w:pPr>
        <w:pStyle w:val="Heading2"/>
      </w:pPr>
      <w:bookmarkStart w:id="39" w:name="_Toc118987976"/>
      <w:r>
        <w:lastRenderedPageBreak/>
        <w:t xml:space="preserve">Tự </w:t>
      </w:r>
      <w:r w:rsidRPr="008D5DA2">
        <w:t>động cấu hình địa chỉ phi trạng thái</w:t>
      </w:r>
      <w:r>
        <w:t xml:space="preserve"> IPv6 – RFC 4862</w:t>
      </w:r>
      <w:bookmarkEnd w:id="39"/>
    </w:p>
    <w:p w14:paraId="78081DBB" w14:textId="0FAA19AB" w:rsidR="008D5DA2" w:rsidRDefault="000440F4" w:rsidP="002C4BCB">
      <w:pPr>
        <w:autoSpaceDE w:val="0"/>
        <w:autoSpaceDN w:val="0"/>
        <w:adjustRightInd w:val="0"/>
        <w:spacing w:after="120"/>
        <w:rPr>
          <w:rFonts w:cs="Arial"/>
        </w:rPr>
      </w:pPr>
      <w:r>
        <w:rPr>
          <w:rFonts w:cs="Arial"/>
        </w:rPr>
        <w:t>Các m</w:t>
      </w:r>
      <w:r w:rsidRPr="000440F4">
        <w:rPr>
          <w:rFonts w:cs="Arial"/>
        </w:rPr>
        <w:t xml:space="preserve">áy chủ PHẢI hỗ trợ </w:t>
      </w:r>
      <w:r>
        <w:rPr>
          <w:rFonts w:cs="Arial"/>
        </w:rPr>
        <w:t>t</w:t>
      </w:r>
      <w:r w:rsidRPr="000440F4">
        <w:rPr>
          <w:rFonts w:cs="Arial"/>
        </w:rPr>
        <w:t xml:space="preserve">ự động cấu hình địa chỉ </w:t>
      </w:r>
      <w:r>
        <w:rPr>
          <w:rFonts w:cs="Arial"/>
        </w:rPr>
        <w:t>phi</w:t>
      </w:r>
      <w:r w:rsidRPr="000440F4">
        <w:rPr>
          <w:rFonts w:cs="Arial"/>
        </w:rPr>
        <w:t xml:space="preserve"> trạng thái IPv6.</w:t>
      </w:r>
      <w:r>
        <w:rPr>
          <w:rFonts w:cs="Arial"/>
        </w:rPr>
        <w:t xml:space="preserve"> Điều đó được</w:t>
      </w:r>
      <w:r w:rsidRPr="000440F4">
        <w:rPr>
          <w:rFonts w:cs="Arial"/>
        </w:rPr>
        <w:t xml:space="preserve"> KHUYẾN </w:t>
      </w:r>
      <w:r>
        <w:rPr>
          <w:rFonts w:cs="Arial"/>
        </w:rPr>
        <w:t>CÁO</w:t>
      </w:r>
      <w:r w:rsidRPr="000440F4">
        <w:rPr>
          <w:rFonts w:cs="Arial"/>
        </w:rPr>
        <w:t xml:space="preserve"> như đ</w:t>
      </w:r>
      <w:r>
        <w:rPr>
          <w:rFonts w:cs="Arial"/>
        </w:rPr>
        <w:t>ã</w:t>
      </w:r>
      <w:r w:rsidRPr="000440F4">
        <w:rPr>
          <w:rFonts w:cs="Arial"/>
        </w:rPr>
        <w:t xml:space="preserve"> mô tả trong [RFC8064], rằng trừ khi có </w:t>
      </w:r>
      <w:r>
        <w:rPr>
          <w:rFonts w:cs="Arial"/>
        </w:rPr>
        <w:t xml:space="preserve">một </w:t>
      </w:r>
      <w:r w:rsidRPr="000440F4">
        <w:rPr>
          <w:rFonts w:cs="Arial"/>
        </w:rPr>
        <w:t xml:space="preserve">yêu cầu cụ thể đối với địa chỉ </w:t>
      </w:r>
      <w:r>
        <w:rPr>
          <w:rFonts w:cs="Arial"/>
        </w:rPr>
        <w:t>kiểm soát</w:t>
      </w:r>
      <w:r w:rsidRPr="000440F4">
        <w:rPr>
          <w:rFonts w:cs="Arial"/>
        </w:rPr>
        <w:t xml:space="preserve"> truy cập phương tiện (MAC) được nhúng vào </w:t>
      </w:r>
      <w:r>
        <w:rPr>
          <w:rFonts w:cs="Arial"/>
        </w:rPr>
        <w:t>một m</w:t>
      </w:r>
      <w:r w:rsidRPr="000440F4">
        <w:rPr>
          <w:rFonts w:cs="Arial"/>
        </w:rPr>
        <w:t xml:space="preserve">ã định danh giao diện (IID), các nút sẽ tuân theo quy trình trong [RFC7217] để tạo </w:t>
      </w:r>
      <w:r>
        <w:rPr>
          <w:rFonts w:cs="Arial"/>
        </w:rPr>
        <w:t xml:space="preserve">ra các địa chỉ </w:t>
      </w:r>
      <w:r w:rsidRPr="000440F4">
        <w:rPr>
          <w:rFonts w:cs="Arial"/>
        </w:rPr>
        <w:t>dựa trên SLAAC</w:t>
      </w:r>
      <w:r>
        <w:rPr>
          <w:rFonts w:cs="Arial"/>
        </w:rPr>
        <w:t>,</w:t>
      </w:r>
      <w:r w:rsidRPr="000440F4">
        <w:rPr>
          <w:rFonts w:cs="Arial"/>
        </w:rPr>
        <w:t xml:space="preserve"> thay vì sử dụng [RFC4862]. Các địa chỉ được tạo </w:t>
      </w:r>
      <w:r>
        <w:rPr>
          <w:rFonts w:cs="Arial"/>
        </w:rPr>
        <w:t>ra sử dụng</w:t>
      </w:r>
      <w:r w:rsidRPr="000440F4">
        <w:rPr>
          <w:rFonts w:cs="Arial"/>
        </w:rPr>
        <w:t xml:space="preserve"> phương pháp được mô tả trong [RFC7217] sẽ giống nhau bất cứ khi nào một thiết bị nhất định xuất hiện </w:t>
      </w:r>
      <w:r w:rsidR="008501FF" w:rsidRPr="000440F4">
        <w:rPr>
          <w:rFonts w:cs="Arial"/>
        </w:rPr>
        <w:t>(</w:t>
      </w:r>
      <w:r w:rsidR="008501FF">
        <w:rPr>
          <w:rFonts w:cs="Arial"/>
        </w:rPr>
        <w:t xml:space="preserve">xuất hiện </w:t>
      </w:r>
      <w:r w:rsidR="008501FF" w:rsidRPr="000440F4">
        <w:rPr>
          <w:rFonts w:cs="Arial"/>
        </w:rPr>
        <w:t xml:space="preserve">lại) </w:t>
      </w:r>
      <w:r w:rsidRPr="000440F4">
        <w:rPr>
          <w:rFonts w:cs="Arial"/>
        </w:rPr>
        <w:t xml:space="preserve">trên cùng một mạng con (với </w:t>
      </w:r>
      <w:r w:rsidR="008501FF">
        <w:rPr>
          <w:rFonts w:cs="Arial"/>
        </w:rPr>
        <w:t xml:space="preserve">một </w:t>
      </w:r>
      <w:r w:rsidRPr="000440F4">
        <w:rPr>
          <w:rFonts w:cs="Arial"/>
        </w:rPr>
        <w:t xml:space="preserve">tiền tố IPv6 cụ thể), nhưng IID sẽ khác nhau trên mỗi mạng con </w:t>
      </w:r>
      <w:r w:rsidR="00AD58DE">
        <w:rPr>
          <w:rFonts w:cs="Arial"/>
        </w:rPr>
        <w:t>tạm trú</w:t>
      </w:r>
      <w:r w:rsidRPr="000440F4">
        <w:rPr>
          <w:rFonts w:cs="Arial"/>
        </w:rPr>
        <w:t>.</w:t>
      </w:r>
    </w:p>
    <w:p w14:paraId="3E109C22" w14:textId="2DD0B76B" w:rsidR="000440F4" w:rsidRDefault="008501FF" w:rsidP="002C4BCB">
      <w:pPr>
        <w:autoSpaceDE w:val="0"/>
        <w:autoSpaceDN w:val="0"/>
        <w:adjustRightInd w:val="0"/>
        <w:spacing w:after="120"/>
        <w:rPr>
          <w:rFonts w:cs="Arial"/>
        </w:rPr>
      </w:pPr>
      <w:r w:rsidRPr="008501FF">
        <w:rPr>
          <w:rFonts w:cs="Arial"/>
        </w:rPr>
        <w:t xml:space="preserve">Các nút </w:t>
      </w:r>
      <w:r>
        <w:rPr>
          <w:rFonts w:cs="Arial"/>
        </w:rPr>
        <w:t xml:space="preserve">ở đó các </w:t>
      </w:r>
      <w:r w:rsidRPr="008501FF">
        <w:rPr>
          <w:rFonts w:cs="Arial"/>
        </w:rPr>
        <w:t xml:space="preserve">bộ định tuyến PHẢI có thể tạo </w:t>
      </w:r>
      <w:r>
        <w:rPr>
          <w:rFonts w:cs="Arial"/>
        </w:rPr>
        <w:t xml:space="preserve">ra </w:t>
      </w:r>
      <w:r w:rsidRPr="008501FF">
        <w:rPr>
          <w:rFonts w:cs="Arial"/>
        </w:rPr>
        <w:t>địa chỉ liên kết cục bộ như được mô tả trong [RFC4862].</w:t>
      </w:r>
    </w:p>
    <w:p w14:paraId="5CDE9A1F" w14:textId="1669933C" w:rsidR="008501FF" w:rsidRDefault="008501FF" w:rsidP="002C4BCB">
      <w:pPr>
        <w:autoSpaceDE w:val="0"/>
        <w:autoSpaceDN w:val="0"/>
        <w:adjustRightInd w:val="0"/>
        <w:spacing w:after="120"/>
        <w:rPr>
          <w:rFonts w:cs="Arial"/>
        </w:rPr>
      </w:pPr>
      <w:r>
        <w:rPr>
          <w:rFonts w:cs="Arial"/>
        </w:rPr>
        <w:t xml:space="preserve">Từ RFC 4862: </w:t>
      </w:r>
      <w:r w:rsidRPr="008501FF">
        <w:rPr>
          <w:rFonts w:cs="Arial"/>
        </w:rPr>
        <w:t>Quy trình tự động định cấu hình được chỉ định trong ti</w:t>
      </w:r>
      <w:r>
        <w:rPr>
          <w:rFonts w:cs="Arial"/>
        </w:rPr>
        <w:t>êu chuẩn</w:t>
      </w:r>
      <w:r w:rsidRPr="008501FF">
        <w:rPr>
          <w:rFonts w:cs="Arial"/>
        </w:rPr>
        <w:t xml:space="preserve"> này chỉ áp dụng cho </w:t>
      </w:r>
      <w:r>
        <w:rPr>
          <w:rFonts w:cs="Arial"/>
        </w:rPr>
        <w:t xml:space="preserve">các </w:t>
      </w:r>
      <w:r w:rsidRPr="008501FF">
        <w:rPr>
          <w:rFonts w:cs="Arial"/>
        </w:rPr>
        <w:t xml:space="preserve">máy chủ chứ không phải </w:t>
      </w:r>
      <w:r>
        <w:rPr>
          <w:rFonts w:cs="Arial"/>
        </w:rPr>
        <w:t xml:space="preserve">các </w:t>
      </w:r>
      <w:r w:rsidRPr="008501FF">
        <w:rPr>
          <w:rFonts w:cs="Arial"/>
        </w:rPr>
        <w:t xml:space="preserve">bộ định tuyến. Vì tự động cấu hình máy chủ sử dụng thông tin được quảng cáo bởi </w:t>
      </w:r>
      <w:r>
        <w:rPr>
          <w:rFonts w:cs="Arial"/>
        </w:rPr>
        <w:t xml:space="preserve">các </w:t>
      </w:r>
      <w:r w:rsidRPr="008501FF">
        <w:rPr>
          <w:rFonts w:cs="Arial"/>
        </w:rPr>
        <w:t xml:space="preserve">bộ định tuyến, </w:t>
      </w:r>
      <w:r w:rsidR="00B22924">
        <w:rPr>
          <w:rFonts w:cs="Arial"/>
        </w:rPr>
        <w:t xml:space="preserve">nên </w:t>
      </w:r>
      <w:r>
        <w:rPr>
          <w:rFonts w:cs="Arial"/>
        </w:rPr>
        <w:t xml:space="preserve">các </w:t>
      </w:r>
      <w:r w:rsidRPr="008501FF">
        <w:rPr>
          <w:rFonts w:cs="Arial"/>
        </w:rPr>
        <w:t>bộ định tuyến sẽ cần được cấu hình bằng một số phương tiện khác. Tuy nhiên, dự kiến ​​rằng các bộ định tuyến sẽ tạo ra các địa chỉ liên kết cục bộ sử dụng cơ chế được mô tả trong ti</w:t>
      </w:r>
      <w:r w:rsidR="00D9113A">
        <w:rPr>
          <w:rFonts w:cs="Arial"/>
        </w:rPr>
        <w:t>êu chuẩn</w:t>
      </w:r>
      <w:r w:rsidRPr="008501FF">
        <w:rPr>
          <w:rFonts w:cs="Arial"/>
        </w:rPr>
        <w:t xml:space="preserve"> này. Ngoài ra, các bộ định tuyến </w:t>
      </w:r>
      <w:r w:rsidR="00D9113A">
        <w:rPr>
          <w:rFonts w:cs="Arial"/>
        </w:rPr>
        <w:t>được dự kiến hoàn</w:t>
      </w:r>
      <w:r w:rsidRPr="008501FF">
        <w:rPr>
          <w:rFonts w:cs="Arial"/>
        </w:rPr>
        <w:t xml:space="preserve"> thành </w:t>
      </w:r>
      <w:r w:rsidR="00D9113A">
        <w:rPr>
          <w:rFonts w:cs="Arial"/>
        </w:rPr>
        <w:t>th</w:t>
      </w:r>
      <w:r w:rsidRPr="008501FF">
        <w:rPr>
          <w:rFonts w:cs="Arial"/>
        </w:rPr>
        <w:t xml:space="preserve">ông </w:t>
      </w:r>
      <w:r w:rsidR="00D9113A">
        <w:rPr>
          <w:rFonts w:cs="Arial"/>
        </w:rPr>
        <w:t xml:space="preserve">qua </w:t>
      </w:r>
      <w:r w:rsidRPr="008501FF">
        <w:rPr>
          <w:rFonts w:cs="Arial"/>
        </w:rPr>
        <w:t xml:space="preserve">quy trình </w:t>
      </w:r>
      <w:r w:rsidR="00D9113A">
        <w:rPr>
          <w:rFonts w:cs="Arial"/>
        </w:rPr>
        <w:t>p</w:t>
      </w:r>
      <w:r w:rsidRPr="008501FF">
        <w:rPr>
          <w:rFonts w:cs="Arial"/>
        </w:rPr>
        <w:t xml:space="preserve">hát hiện </w:t>
      </w:r>
      <w:r w:rsidR="00D9113A">
        <w:rPr>
          <w:rFonts w:cs="Arial"/>
        </w:rPr>
        <w:t>đ</w:t>
      </w:r>
      <w:r w:rsidRPr="008501FF">
        <w:rPr>
          <w:rFonts w:cs="Arial"/>
        </w:rPr>
        <w:t xml:space="preserve">ịa chỉ </w:t>
      </w:r>
      <w:r w:rsidR="00D9113A">
        <w:rPr>
          <w:rFonts w:cs="Arial"/>
        </w:rPr>
        <w:t>t</w:t>
      </w:r>
      <w:r w:rsidRPr="008501FF">
        <w:rPr>
          <w:rFonts w:cs="Arial"/>
        </w:rPr>
        <w:t>rùng lặp được mô tả trong ti</w:t>
      </w:r>
      <w:r w:rsidR="00D9113A">
        <w:rPr>
          <w:rFonts w:cs="Arial"/>
        </w:rPr>
        <w:t>êu chuẩn</w:t>
      </w:r>
      <w:r w:rsidRPr="008501FF">
        <w:rPr>
          <w:rFonts w:cs="Arial"/>
        </w:rPr>
        <w:t xml:space="preserve"> này trên tất cả các địa chỉ trước khi gán chúng vào một giao diện.</w:t>
      </w:r>
    </w:p>
    <w:p w14:paraId="765EA46B" w14:textId="4C5616C5" w:rsidR="008501FF" w:rsidRDefault="00D9113A" w:rsidP="002C4BCB">
      <w:pPr>
        <w:autoSpaceDE w:val="0"/>
        <w:autoSpaceDN w:val="0"/>
        <w:adjustRightInd w:val="0"/>
        <w:spacing w:after="120"/>
        <w:rPr>
          <w:rFonts w:cs="Arial"/>
        </w:rPr>
      </w:pPr>
      <w:r w:rsidRPr="00D9113A">
        <w:rPr>
          <w:rFonts w:cs="Arial"/>
        </w:rPr>
        <w:t>Tất cả các nút PHẢI t</w:t>
      </w:r>
      <w:r>
        <w:rPr>
          <w:rFonts w:cs="Arial"/>
        </w:rPr>
        <w:t>riển khai</w:t>
      </w:r>
      <w:r w:rsidRPr="00D9113A">
        <w:rPr>
          <w:rFonts w:cs="Arial"/>
        </w:rPr>
        <w:t xml:space="preserve"> phát hiện địa chỉ trùng lặp. Trích dẫn từ </w:t>
      </w:r>
      <w:r w:rsidRPr="00BC3AA5">
        <w:rPr>
          <w:rFonts w:cs="Arial"/>
          <w:color w:val="FF0000"/>
        </w:rPr>
        <w:fldChar w:fldCharType="begin"/>
      </w:r>
      <w:r w:rsidRPr="00BC3AA5">
        <w:rPr>
          <w:rFonts w:cs="Arial"/>
          <w:color w:val="FF0000"/>
        </w:rPr>
        <w:instrText xml:space="preserve"> REF _Ref106006746 \r \h </w:instrText>
      </w:r>
      <w:r w:rsidRPr="00BC3AA5">
        <w:rPr>
          <w:rFonts w:cs="Arial"/>
          <w:color w:val="FF0000"/>
        </w:rPr>
      </w:r>
      <w:r w:rsidRPr="00BC3AA5">
        <w:rPr>
          <w:rFonts w:cs="Arial"/>
          <w:color w:val="FF0000"/>
        </w:rPr>
        <w:fldChar w:fldCharType="separate"/>
      </w:r>
      <w:r w:rsidR="004129D5">
        <w:rPr>
          <w:rFonts w:cs="Arial"/>
          <w:color w:val="FF0000"/>
        </w:rPr>
        <w:t>7.4</w:t>
      </w:r>
      <w:r w:rsidRPr="00BC3AA5">
        <w:rPr>
          <w:rFonts w:cs="Arial"/>
          <w:color w:val="FF0000"/>
        </w:rPr>
        <w:fldChar w:fldCharType="end"/>
      </w:r>
      <w:r w:rsidRPr="00D9113A">
        <w:rPr>
          <w:rFonts w:cs="Arial"/>
        </w:rPr>
        <w:t xml:space="preserve"> của RFC 4862:</w:t>
      </w:r>
    </w:p>
    <w:p w14:paraId="3541E836" w14:textId="3F489515" w:rsidR="00D9113A" w:rsidRDefault="00782A11" w:rsidP="002C4BCB">
      <w:pPr>
        <w:autoSpaceDE w:val="0"/>
        <w:autoSpaceDN w:val="0"/>
        <w:adjustRightInd w:val="0"/>
        <w:spacing w:after="120"/>
        <w:rPr>
          <w:rFonts w:cs="Arial"/>
        </w:rPr>
      </w:pPr>
      <w:r>
        <w:rPr>
          <w:rFonts w:cs="Arial"/>
        </w:rPr>
        <w:t xml:space="preserve">- </w:t>
      </w:r>
      <w:r w:rsidRPr="00782A11">
        <w:rPr>
          <w:rFonts w:cs="Arial"/>
        </w:rPr>
        <w:t xml:space="preserve">Phát hiện địa chỉ trùng lặp PHẢI được thực hiện trên tất cả các địa chỉ </w:t>
      </w:r>
      <w:r>
        <w:rPr>
          <w:rFonts w:cs="Arial"/>
        </w:rPr>
        <w:t>truyền phát đơn hướng</w:t>
      </w:r>
      <w:r w:rsidRPr="00782A11">
        <w:rPr>
          <w:rFonts w:cs="Arial"/>
        </w:rPr>
        <w:t xml:space="preserve"> trước khi gán chúng vào một giao diện, bất kể chúng có được thông qua cấu hình tự động </w:t>
      </w:r>
      <w:r>
        <w:rPr>
          <w:rFonts w:cs="Arial"/>
        </w:rPr>
        <w:t>phi</w:t>
      </w:r>
      <w:r w:rsidRPr="00782A11">
        <w:rPr>
          <w:rFonts w:cs="Arial"/>
        </w:rPr>
        <w:t xml:space="preserve"> trạng thái, DHCPv6</w:t>
      </w:r>
      <w:r>
        <w:rPr>
          <w:rFonts w:cs="Arial"/>
        </w:rPr>
        <w:t>,</w:t>
      </w:r>
      <w:r w:rsidRPr="00782A11">
        <w:rPr>
          <w:rFonts w:cs="Arial"/>
        </w:rPr>
        <w:t xml:space="preserve"> hay cấu hình thủ công, với các ngoại lệ sau [được lưu ý trong đó].</w:t>
      </w:r>
    </w:p>
    <w:p w14:paraId="5E8C2915" w14:textId="04B6882F" w:rsidR="00782A11" w:rsidRDefault="00A92E57" w:rsidP="002C4BCB">
      <w:pPr>
        <w:autoSpaceDE w:val="0"/>
        <w:autoSpaceDN w:val="0"/>
        <w:adjustRightInd w:val="0"/>
        <w:spacing w:after="120"/>
        <w:rPr>
          <w:rFonts w:cs="Arial"/>
        </w:rPr>
      </w:pPr>
      <w:r>
        <w:rPr>
          <w:rFonts w:cs="Arial"/>
        </w:rPr>
        <w:t xml:space="preserve">- </w:t>
      </w:r>
      <w:r w:rsidR="00782A11" w:rsidRPr="00782A11">
        <w:rPr>
          <w:rFonts w:cs="Arial"/>
        </w:rPr>
        <w:t xml:space="preserve">"Phát hiện địa chỉ trùng lặp (DAD) </w:t>
      </w:r>
      <w:r w:rsidR="00782A11">
        <w:rPr>
          <w:rFonts w:cs="Arial"/>
        </w:rPr>
        <w:t>tối ưu</w:t>
      </w:r>
      <w:r w:rsidR="00782A11" w:rsidRPr="00782A11">
        <w:rPr>
          <w:rFonts w:cs="Arial"/>
        </w:rPr>
        <w:t xml:space="preserve"> cho IPv6" [RFC4429] chỉ định một cơ chế để giảm độ trễ liên quan đến tạo địa chỉ thông qua </w:t>
      </w:r>
      <w:r w:rsidR="00782A11">
        <w:rPr>
          <w:rFonts w:cs="Arial"/>
        </w:rPr>
        <w:t>t</w:t>
      </w:r>
      <w:r w:rsidR="00782A11" w:rsidRPr="00782A11">
        <w:rPr>
          <w:rFonts w:cs="Arial"/>
        </w:rPr>
        <w:t xml:space="preserve">ự động định cấu hình địa chỉ </w:t>
      </w:r>
      <w:r w:rsidR="00782A11">
        <w:rPr>
          <w:rFonts w:cs="Arial"/>
        </w:rPr>
        <w:t>phi</w:t>
      </w:r>
      <w:r w:rsidR="00782A11" w:rsidRPr="00782A11">
        <w:rPr>
          <w:rFonts w:cs="Arial"/>
        </w:rPr>
        <w:t xml:space="preserve"> trạng thái [RFC4862]. RFC 4429 được phát triển cùng với IPv6</w:t>
      </w:r>
      <w:r w:rsidR="00782A11">
        <w:rPr>
          <w:rFonts w:cs="Arial"/>
        </w:rPr>
        <w:t xml:space="preserve"> di động</w:t>
      </w:r>
      <w:r w:rsidR="00782A11" w:rsidRPr="00782A11">
        <w:rPr>
          <w:rFonts w:cs="Arial"/>
        </w:rPr>
        <w:t xml:space="preserve"> nhằm giảm thời gian cần thiết để lấy và cấu hình địa chỉ khi các thiết bị nhanh chóng di chuyển từ mạng này sang mạng khác</w:t>
      </w:r>
      <w:r w:rsidR="00782A11">
        <w:rPr>
          <w:rFonts w:cs="Arial"/>
        </w:rPr>
        <w:t>,</w:t>
      </w:r>
      <w:r w:rsidR="00782A11" w:rsidRPr="00782A11">
        <w:rPr>
          <w:rFonts w:cs="Arial"/>
        </w:rPr>
        <w:t xml:space="preserve"> và </w:t>
      </w:r>
      <w:r w:rsidR="00782A11">
        <w:rPr>
          <w:rFonts w:cs="Arial"/>
        </w:rPr>
        <w:t xml:space="preserve">nó </w:t>
      </w:r>
      <w:r w:rsidR="00782A11" w:rsidRPr="00782A11">
        <w:rPr>
          <w:rFonts w:cs="Arial"/>
        </w:rPr>
        <w:t xml:space="preserve">mong muốn giảm thiểu trễ chuyển </w:t>
      </w:r>
      <w:r>
        <w:rPr>
          <w:rFonts w:cs="Arial"/>
        </w:rPr>
        <w:t>dịch</w:t>
      </w:r>
      <w:r w:rsidR="00782A11" w:rsidRPr="00782A11">
        <w:rPr>
          <w:rFonts w:cs="Arial"/>
        </w:rPr>
        <w:t xml:space="preserve">. Đối với các thiết bị mục </w:t>
      </w:r>
      <w:r>
        <w:rPr>
          <w:rFonts w:cs="Arial"/>
        </w:rPr>
        <w:t>tiêu</w:t>
      </w:r>
      <w:r w:rsidR="00782A11" w:rsidRPr="00782A11">
        <w:rPr>
          <w:rFonts w:cs="Arial"/>
        </w:rPr>
        <w:t xml:space="preserve"> </w:t>
      </w:r>
      <w:proofErr w:type="gramStart"/>
      <w:r w:rsidR="00782A11" w:rsidRPr="00782A11">
        <w:rPr>
          <w:rFonts w:cs="Arial"/>
        </w:rPr>
        <w:t>chung</w:t>
      </w:r>
      <w:proofErr w:type="gramEnd"/>
      <w:r w:rsidR="00782A11" w:rsidRPr="00782A11">
        <w:rPr>
          <w:rFonts w:cs="Arial"/>
        </w:rPr>
        <w:t>, RFC 4429 vẫn là tùy chọn tại thời điểm này.</w:t>
      </w:r>
    </w:p>
    <w:p w14:paraId="641F8A0E" w14:textId="005236B6" w:rsidR="00A92E57" w:rsidRDefault="00A92E57" w:rsidP="002C4BCB">
      <w:pPr>
        <w:autoSpaceDE w:val="0"/>
        <w:autoSpaceDN w:val="0"/>
        <w:adjustRightInd w:val="0"/>
        <w:spacing w:after="120"/>
        <w:rPr>
          <w:rFonts w:cs="Arial"/>
        </w:rPr>
      </w:pPr>
      <w:r w:rsidRPr="00A92E57">
        <w:rPr>
          <w:rFonts w:cs="Arial"/>
        </w:rPr>
        <w:t xml:space="preserve">[RFC7527] thảo luận về DAD nâng cao và mô tả một thuật toán tự động hóa phát hiện các </w:t>
      </w:r>
      <w:r>
        <w:rPr>
          <w:rFonts w:cs="Arial"/>
        </w:rPr>
        <w:t>bản tin</w:t>
      </w:r>
      <w:r w:rsidRPr="00A92E57">
        <w:rPr>
          <w:rFonts w:cs="Arial"/>
        </w:rPr>
        <w:t xml:space="preserve"> ND IPv6</w:t>
      </w:r>
      <w:r>
        <w:rPr>
          <w:rFonts w:cs="Arial"/>
        </w:rPr>
        <w:t xml:space="preserve"> </w:t>
      </w:r>
      <w:r w:rsidRPr="00A92E57">
        <w:rPr>
          <w:rFonts w:cs="Arial"/>
        </w:rPr>
        <w:t xml:space="preserve">lặp lại được sử dụng </w:t>
      </w:r>
      <w:r>
        <w:rPr>
          <w:rFonts w:cs="Arial"/>
        </w:rPr>
        <w:t xml:space="preserve">bởi </w:t>
      </w:r>
      <w:r w:rsidRPr="00A92E57">
        <w:rPr>
          <w:rFonts w:cs="Arial"/>
        </w:rPr>
        <w:t xml:space="preserve">DAD. Các nút NÊN thực hiện hành </w:t>
      </w:r>
      <w:proofErr w:type="gramStart"/>
      <w:r w:rsidRPr="00A92E57">
        <w:rPr>
          <w:rFonts w:cs="Arial"/>
        </w:rPr>
        <w:t>vi</w:t>
      </w:r>
      <w:proofErr w:type="gramEnd"/>
      <w:r w:rsidRPr="00A92E57">
        <w:rPr>
          <w:rFonts w:cs="Arial"/>
        </w:rPr>
        <w:t xml:space="preserve"> này </w:t>
      </w:r>
      <w:r>
        <w:rPr>
          <w:rFonts w:cs="Arial"/>
        </w:rPr>
        <w:t>tại nơi</w:t>
      </w:r>
      <w:r w:rsidRPr="00A92E57">
        <w:rPr>
          <w:rFonts w:cs="Arial"/>
        </w:rPr>
        <w:t xml:space="preserve"> phát hiện như vậy </w:t>
      </w:r>
      <w:r>
        <w:rPr>
          <w:rFonts w:cs="Arial"/>
        </w:rPr>
        <w:t xml:space="preserve">là </w:t>
      </w:r>
      <w:r w:rsidRPr="00A92E57">
        <w:rPr>
          <w:rFonts w:cs="Arial"/>
        </w:rPr>
        <w:t>có lợi.</w:t>
      </w:r>
    </w:p>
    <w:p w14:paraId="02087617" w14:textId="061B7D59" w:rsidR="00C14C44" w:rsidRDefault="00C14C44" w:rsidP="00C14C44">
      <w:pPr>
        <w:pStyle w:val="Heading2"/>
      </w:pPr>
      <w:bookmarkStart w:id="40" w:name="_Toc118987977"/>
      <w:r>
        <w:t>M</w:t>
      </w:r>
      <w:r w:rsidRPr="00C14C44">
        <w:t>ở rộng quyền riêng tư cho cấu hình địa chỉ trong IPv6 - RFC 4941</w:t>
      </w:r>
      <w:bookmarkEnd w:id="40"/>
    </w:p>
    <w:p w14:paraId="6D0995A4" w14:textId="48007056" w:rsidR="00C14C44" w:rsidRDefault="00C14C44" w:rsidP="002C4BCB">
      <w:pPr>
        <w:autoSpaceDE w:val="0"/>
        <w:autoSpaceDN w:val="0"/>
        <w:adjustRightInd w:val="0"/>
        <w:spacing w:after="120"/>
        <w:rPr>
          <w:rFonts w:cs="Arial"/>
        </w:rPr>
      </w:pPr>
      <w:r w:rsidRPr="00C14C44">
        <w:rPr>
          <w:rFonts w:cs="Arial"/>
        </w:rPr>
        <w:t xml:space="preserve">Một nút sử dụng </w:t>
      </w:r>
      <w:r>
        <w:rPr>
          <w:rFonts w:cs="Arial"/>
        </w:rPr>
        <w:t>t</w:t>
      </w:r>
      <w:r w:rsidRPr="00C14C44">
        <w:rPr>
          <w:rFonts w:cs="Arial"/>
        </w:rPr>
        <w:t xml:space="preserve">ự động cấu hình địa chỉ </w:t>
      </w:r>
      <w:r>
        <w:rPr>
          <w:rFonts w:cs="Arial"/>
        </w:rPr>
        <w:t>phi</w:t>
      </w:r>
      <w:r w:rsidRPr="00C14C44">
        <w:rPr>
          <w:rFonts w:cs="Arial"/>
        </w:rPr>
        <w:t xml:space="preserve"> trạng thái [RFC4862] để tạo </w:t>
      </w:r>
      <w:r>
        <w:rPr>
          <w:rFonts w:cs="Arial"/>
        </w:rPr>
        <w:t xml:space="preserve">dạng </w:t>
      </w:r>
      <w:r w:rsidRPr="00C14C44">
        <w:rPr>
          <w:rFonts w:cs="Arial"/>
        </w:rPr>
        <w:t xml:space="preserve">địa chỉ IPv6 duy nhất trên toàn cầu </w:t>
      </w:r>
      <w:r>
        <w:rPr>
          <w:rFonts w:cs="Arial"/>
        </w:rPr>
        <w:t xml:space="preserve">ở đó </w:t>
      </w:r>
      <w:r w:rsidRPr="00C14C44">
        <w:rPr>
          <w:rFonts w:cs="Arial"/>
        </w:rPr>
        <w:t xml:space="preserve">sử dụng địa chỉ MAC của nó để tạo </w:t>
      </w:r>
      <w:r>
        <w:rPr>
          <w:rFonts w:cs="Arial"/>
        </w:rPr>
        <w:t xml:space="preserve">ra </w:t>
      </w:r>
      <w:r w:rsidRPr="00C14C44">
        <w:rPr>
          <w:rFonts w:cs="Arial"/>
        </w:rPr>
        <w:t xml:space="preserve">IID sẽ thấy rằng IID vẫn giữ nguyên trên bất kỳ mạng </w:t>
      </w:r>
      <w:r w:rsidR="00AD58DE">
        <w:rPr>
          <w:rFonts w:cs="Arial"/>
        </w:rPr>
        <w:t xml:space="preserve">tạm trú </w:t>
      </w:r>
      <w:r w:rsidRPr="00C14C44">
        <w:rPr>
          <w:rFonts w:cs="Arial"/>
        </w:rPr>
        <w:t xml:space="preserve">nào, ngay cả khi </w:t>
      </w:r>
      <w:r>
        <w:rPr>
          <w:rFonts w:cs="Arial"/>
        </w:rPr>
        <w:t xml:space="preserve">phần </w:t>
      </w:r>
      <w:r w:rsidRPr="00C14C44">
        <w:rPr>
          <w:rFonts w:cs="Arial"/>
        </w:rPr>
        <w:t xml:space="preserve">tiền tố mạng thay đổi. Do đó, </w:t>
      </w:r>
      <w:r>
        <w:rPr>
          <w:rFonts w:cs="Arial"/>
        </w:rPr>
        <w:t xml:space="preserve">có thể xảy ra một </w:t>
      </w:r>
      <w:r w:rsidRPr="00C14C44">
        <w:rPr>
          <w:rFonts w:cs="Arial"/>
        </w:rPr>
        <w:t xml:space="preserve">thiết bị của bên thứ ba </w:t>
      </w:r>
      <w:proofErr w:type="gramStart"/>
      <w:r w:rsidRPr="00C14C44">
        <w:rPr>
          <w:rFonts w:cs="Arial"/>
        </w:rPr>
        <w:t>theo</w:t>
      </w:r>
      <w:proofErr w:type="gramEnd"/>
      <w:r w:rsidRPr="00C14C44">
        <w:rPr>
          <w:rFonts w:cs="Arial"/>
        </w:rPr>
        <w:t xml:space="preserve"> </w:t>
      </w:r>
      <w:r>
        <w:rPr>
          <w:rFonts w:cs="Arial"/>
        </w:rPr>
        <w:t>vết</w:t>
      </w:r>
      <w:r w:rsidRPr="00C14C44">
        <w:rPr>
          <w:rFonts w:cs="Arial"/>
        </w:rPr>
        <w:t xml:space="preserve"> các hoạt động của </w:t>
      </w:r>
      <w:r w:rsidR="00D64C58">
        <w:rPr>
          <w:rFonts w:cs="Arial"/>
        </w:rPr>
        <w:t xml:space="preserve">thiết bị </w:t>
      </w:r>
      <w:r w:rsidRPr="00C14C44">
        <w:rPr>
          <w:rFonts w:cs="Arial"/>
        </w:rPr>
        <w:t xml:space="preserve">nút mà chúng giao tiếp với nhau, khi nút đó di chuyển xung quanh mạng. </w:t>
      </w:r>
      <w:r>
        <w:rPr>
          <w:rFonts w:cs="Arial"/>
        </w:rPr>
        <w:t>M</w:t>
      </w:r>
      <w:r w:rsidRPr="00C14C44">
        <w:rPr>
          <w:rFonts w:cs="Arial"/>
        </w:rPr>
        <w:t xml:space="preserve">ở rộng quyền riêng tư cho tự động cấu hình địa chỉ </w:t>
      </w:r>
      <w:r w:rsidR="00F422AE">
        <w:rPr>
          <w:rFonts w:cs="Arial"/>
        </w:rPr>
        <w:t>phi</w:t>
      </w:r>
      <w:r w:rsidRPr="00C14C44">
        <w:rPr>
          <w:rFonts w:cs="Arial"/>
        </w:rPr>
        <w:t xml:space="preserve"> trạng thái [RFC4941] giải quyết mối lo ngại này bằng cách cho phép các nút cấu hình </w:t>
      </w:r>
      <w:r w:rsidR="00F422AE" w:rsidRPr="00C14C44">
        <w:rPr>
          <w:rFonts w:cs="Arial"/>
        </w:rPr>
        <w:t xml:space="preserve">bổ sung </w:t>
      </w:r>
      <w:r w:rsidRPr="00C14C44">
        <w:rPr>
          <w:rFonts w:cs="Arial"/>
        </w:rPr>
        <w:t>địa chỉ tạm thời</w:t>
      </w:r>
      <w:r w:rsidR="00F422AE">
        <w:rPr>
          <w:rFonts w:cs="Arial"/>
        </w:rPr>
        <w:t>,</w:t>
      </w:r>
      <w:r w:rsidRPr="00C14C44">
        <w:rPr>
          <w:rFonts w:cs="Arial"/>
        </w:rPr>
        <w:t xml:space="preserve"> nơi IID được tạo </w:t>
      </w:r>
      <w:r w:rsidR="00F422AE">
        <w:rPr>
          <w:rFonts w:cs="Arial"/>
        </w:rPr>
        <w:t xml:space="preserve">ra </w:t>
      </w:r>
      <w:r w:rsidRPr="00C14C44">
        <w:rPr>
          <w:rFonts w:cs="Arial"/>
        </w:rPr>
        <w:t xml:space="preserve">ngẫu nhiên một cách hiệu quả. Địa chỉ </w:t>
      </w:r>
      <w:r w:rsidR="00F422AE">
        <w:rPr>
          <w:rFonts w:cs="Arial"/>
        </w:rPr>
        <w:t>riêng tư</w:t>
      </w:r>
      <w:r w:rsidRPr="00C14C44">
        <w:rPr>
          <w:rFonts w:cs="Arial"/>
        </w:rPr>
        <w:t xml:space="preserve"> sau đó được sử dụng làm địa chỉ nguồn cho các giao tiếp mới </w:t>
      </w:r>
      <w:r w:rsidR="00F422AE">
        <w:rPr>
          <w:rFonts w:cs="Arial"/>
        </w:rPr>
        <w:t>được khởi xướng bởi</w:t>
      </w:r>
      <w:r w:rsidRPr="00C14C44">
        <w:rPr>
          <w:rFonts w:cs="Arial"/>
        </w:rPr>
        <w:t xml:space="preserve"> </w:t>
      </w:r>
      <w:r w:rsidR="00CD5E3B">
        <w:rPr>
          <w:rFonts w:cs="Arial"/>
        </w:rPr>
        <w:t xml:space="preserve">thiết bị </w:t>
      </w:r>
      <w:r w:rsidRPr="00C14C44">
        <w:rPr>
          <w:rFonts w:cs="Arial"/>
        </w:rPr>
        <w:t>nút.</w:t>
      </w:r>
    </w:p>
    <w:p w14:paraId="69439614" w14:textId="7AD5066F" w:rsidR="00F422AE" w:rsidRDefault="00F422AE" w:rsidP="002C4BCB">
      <w:pPr>
        <w:autoSpaceDE w:val="0"/>
        <w:autoSpaceDN w:val="0"/>
        <w:adjustRightInd w:val="0"/>
        <w:spacing w:after="120"/>
        <w:rPr>
          <w:rFonts w:cs="Arial"/>
        </w:rPr>
      </w:pPr>
      <w:r w:rsidRPr="00F422AE">
        <w:rPr>
          <w:rFonts w:cs="Arial"/>
        </w:rPr>
        <w:t xml:space="preserve">Các vấn đề </w:t>
      </w:r>
      <w:proofErr w:type="gramStart"/>
      <w:r w:rsidRPr="00F422AE">
        <w:rPr>
          <w:rFonts w:cs="Arial"/>
        </w:rPr>
        <w:t>chung</w:t>
      </w:r>
      <w:proofErr w:type="gramEnd"/>
      <w:r w:rsidRPr="00F422AE">
        <w:rPr>
          <w:rFonts w:cs="Arial"/>
        </w:rPr>
        <w:t xml:space="preserve"> </w:t>
      </w:r>
      <w:r>
        <w:rPr>
          <w:rFonts w:cs="Arial"/>
        </w:rPr>
        <w:t xml:space="preserve">liên quan đến </w:t>
      </w:r>
      <w:r w:rsidRPr="00F422AE">
        <w:rPr>
          <w:rFonts w:cs="Arial"/>
        </w:rPr>
        <w:t>quyền riêng tư đối với địa chỉ IPv6 được thảo luận trong [RFC7721].</w:t>
      </w:r>
    </w:p>
    <w:p w14:paraId="5964D339" w14:textId="588BF43E" w:rsidR="00696AF8" w:rsidRDefault="00696AF8" w:rsidP="002C4BCB">
      <w:pPr>
        <w:autoSpaceDE w:val="0"/>
        <w:autoSpaceDN w:val="0"/>
        <w:adjustRightInd w:val="0"/>
        <w:spacing w:after="120"/>
        <w:rPr>
          <w:rFonts w:cs="Arial"/>
        </w:rPr>
      </w:pPr>
      <w:r w:rsidRPr="00696AF8">
        <w:rPr>
          <w:rFonts w:cs="Arial"/>
        </w:rPr>
        <w:t xml:space="preserve">RFC 4941 NÊN được hỗ trợ. Trong một số trường hợp, chẳng hạn như máy chủ chuyên dụng trong </w:t>
      </w:r>
      <w:r>
        <w:rPr>
          <w:rFonts w:cs="Arial"/>
        </w:rPr>
        <w:t xml:space="preserve">một </w:t>
      </w:r>
      <w:r w:rsidRPr="00696AF8">
        <w:rPr>
          <w:rFonts w:cs="Arial"/>
        </w:rPr>
        <w:t>trung tâm dữ liệu, nó cung cấp lợi ích hạn chế hoặc không</w:t>
      </w:r>
      <w:r>
        <w:rPr>
          <w:rFonts w:cs="Arial"/>
        </w:rPr>
        <w:t>,</w:t>
      </w:r>
      <w:r w:rsidRPr="00696AF8">
        <w:rPr>
          <w:rFonts w:cs="Arial"/>
        </w:rPr>
        <w:t xml:space="preserve"> hoặc </w:t>
      </w:r>
      <w:r>
        <w:rPr>
          <w:rFonts w:cs="Arial"/>
        </w:rPr>
        <w:t xml:space="preserve">nó </w:t>
      </w:r>
      <w:r w:rsidRPr="00696AF8">
        <w:rPr>
          <w:rFonts w:cs="Arial"/>
        </w:rPr>
        <w:t xml:space="preserve">có thể làm phức tạp </w:t>
      </w:r>
      <w:r w:rsidR="005E29AB">
        <w:rPr>
          <w:rFonts w:cs="Arial"/>
        </w:rPr>
        <w:t xml:space="preserve">cho </w:t>
      </w:r>
      <w:r w:rsidRPr="00696AF8">
        <w:rPr>
          <w:rFonts w:cs="Arial"/>
        </w:rPr>
        <w:t>việc quản lý mạng. Do đó, các thiết bị t</w:t>
      </w:r>
      <w:r w:rsidR="00A14291">
        <w:rPr>
          <w:rFonts w:cs="Arial"/>
        </w:rPr>
        <w:t>hực thi</w:t>
      </w:r>
      <w:r w:rsidRPr="00696AF8">
        <w:rPr>
          <w:rFonts w:cs="Arial"/>
        </w:rPr>
        <w:t xml:space="preserve"> </w:t>
      </w:r>
      <w:r>
        <w:rPr>
          <w:rFonts w:cs="Arial"/>
        </w:rPr>
        <w:t xml:space="preserve">thông số </w:t>
      </w:r>
      <w:r w:rsidRPr="00696AF8">
        <w:rPr>
          <w:rFonts w:cs="Arial"/>
        </w:rPr>
        <w:t xml:space="preserve">kỹ thuật này PHẢI cung cấp </w:t>
      </w:r>
      <w:r w:rsidRPr="00696AF8">
        <w:rPr>
          <w:rFonts w:cs="Arial"/>
        </w:rPr>
        <w:lastRenderedPageBreak/>
        <w:t xml:space="preserve">cách </w:t>
      </w:r>
      <w:r w:rsidR="0084750E">
        <w:rPr>
          <w:rFonts w:cs="Arial"/>
        </w:rPr>
        <w:t xml:space="preserve">thức </w:t>
      </w:r>
      <w:r w:rsidR="0047238D">
        <w:rPr>
          <w:rFonts w:cs="Arial"/>
        </w:rPr>
        <w:t xml:space="preserve">rõ ràng </w:t>
      </w:r>
      <w:r w:rsidRPr="00696AF8">
        <w:rPr>
          <w:rFonts w:cs="Arial"/>
        </w:rPr>
        <w:t>đ</w:t>
      </w:r>
      <w:r w:rsidR="004C7A66">
        <w:rPr>
          <w:rFonts w:cs="Arial"/>
        </w:rPr>
        <w:t>ối với</w:t>
      </w:r>
      <w:r w:rsidRPr="00696AF8">
        <w:rPr>
          <w:rFonts w:cs="Arial"/>
        </w:rPr>
        <w:t xml:space="preserve"> người dùng cuối </w:t>
      </w:r>
      <w:r w:rsidR="004C7A66">
        <w:rPr>
          <w:rFonts w:cs="Arial"/>
        </w:rPr>
        <w:t xml:space="preserve">để </w:t>
      </w:r>
      <w:r w:rsidRPr="00696AF8">
        <w:rPr>
          <w:rFonts w:cs="Arial"/>
        </w:rPr>
        <w:t xml:space="preserve">có thể </w:t>
      </w:r>
      <w:r w:rsidR="004C7A66">
        <w:rPr>
          <w:rFonts w:cs="Arial"/>
        </w:rPr>
        <w:t xml:space="preserve">được phép hoặc không được phép </w:t>
      </w:r>
      <w:r w:rsidRPr="00696AF8">
        <w:rPr>
          <w:rFonts w:cs="Arial"/>
        </w:rPr>
        <w:t xml:space="preserve">sử dụng các địa chỉ tạm thời </w:t>
      </w:r>
      <w:r w:rsidR="004C7A66">
        <w:rPr>
          <w:rFonts w:cs="Arial"/>
        </w:rPr>
        <w:t>như vậy</w:t>
      </w:r>
      <w:r w:rsidRPr="00696AF8">
        <w:rPr>
          <w:rFonts w:cs="Arial"/>
        </w:rPr>
        <w:t>.</w:t>
      </w:r>
    </w:p>
    <w:p w14:paraId="461F5186" w14:textId="6FFB4BE6" w:rsidR="004C7A66" w:rsidRDefault="004C7A66" w:rsidP="002C4BCB">
      <w:pPr>
        <w:autoSpaceDE w:val="0"/>
        <w:autoSpaceDN w:val="0"/>
        <w:adjustRightInd w:val="0"/>
        <w:spacing w:after="120"/>
        <w:rPr>
          <w:rFonts w:cs="Arial"/>
        </w:rPr>
      </w:pPr>
      <w:r w:rsidRPr="004C7A66">
        <w:rPr>
          <w:rFonts w:cs="Arial"/>
        </w:rPr>
        <w:t xml:space="preserve">Lưu ý rằng RFC 4941 có thể được sử dụng độc lập với SLAAC truyền thống hoặc </w:t>
      </w:r>
      <w:r w:rsidR="002F7362">
        <w:rPr>
          <w:rFonts w:cs="Arial"/>
        </w:rPr>
        <w:t xml:space="preserve">sự </w:t>
      </w:r>
      <w:r w:rsidRPr="004C7A66">
        <w:rPr>
          <w:rFonts w:cs="Arial"/>
        </w:rPr>
        <w:t xml:space="preserve">độc lập </w:t>
      </w:r>
      <w:r w:rsidR="002F7362">
        <w:rPr>
          <w:rFonts w:cs="Arial"/>
        </w:rPr>
        <w:t>của</w:t>
      </w:r>
      <w:r w:rsidRPr="004C7A66">
        <w:rPr>
          <w:rFonts w:cs="Arial"/>
        </w:rPr>
        <w:t xml:space="preserve"> SLAAC dựa trên RFC 7217.</w:t>
      </w:r>
    </w:p>
    <w:p w14:paraId="169BB6AF" w14:textId="72128C8A" w:rsidR="002F7362" w:rsidRDefault="002F7362" w:rsidP="002C4BCB">
      <w:pPr>
        <w:autoSpaceDE w:val="0"/>
        <w:autoSpaceDN w:val="0"/>
        <w:adjustRightInd w:val="0"/>
        <w:spacing w:after="120"/>
        <w:rPr>
          <w:rFonts w:cs="Arial"/>
        </w:rPr>
      </w:pPr>
      <w:r w:rsidRPr="002F7362">
        <w:rPr>
          <w:rFonts w:cs="Arial"/>
        </w:rPr>
        <w:t xml:space="preserve">Những triển khai RFC 4941 nên biết rằng </w:t>
      </w:r>
      <w:r>
        <w:rPr>
          <w:rFonts w:cs="Arial"/>
        </w:rPr>
        <w:t>các</w:t>
      </w:r>
      <w:r w:rsidRPr="002F7362">
        <w:rPr>
          <w:rFonts w:cs="Arial"/>
        </w:rPr>
        <w:t xml:space="preserve"> địa chỉ nhất định đã được </w:t>
      </w:r>
      <w:r>
        <w:rPr>
          <w:rFonts w:cs="Arial"/>
        </w:rPr>
        <w:t>đăng ký trước</w:t>
      </w:r>
      <w:r w:rsidRPr="002F7362">
        <w:rPr>
          <w:rFonts w:cs="Arial"/>
        </w:rPr>
        <w:t xml:space="preserve"> và không nên được </w:t>
      </w:r>
      <w:r>
        <w:rPr>
          <w:rFonts w:cs="Arial"/>
        </w:rPr>
        <w:t xml:space="preserve">lựa </w:t>
      </w:r>
      <w:r w:rsidRPr="002F7362">
        <w:rPr>
          <w:rFonts w:cs="Arial"/>
        </w:rPr>
        <w:t>chọn để sử dụng làm địa chỉ tạm thời. Tham khảo "</w:t>
      </w:r>
      <w:r>
        <w:rPr>
          <w:rFonts w:cs="Arial"/>
        </w:rPr>
        <w:t>Các n</w:t>
      </w:r>
      <w:r w:rsidRPr="002F7362">
        <w:rPr>
          <w:rFonts w:cs="Arial"/>
        </w:rPr>
        <w:t>hận dạng giao diện IPv6 dành riêng" [RFC5453] để biết thêm chi tiết.</w:t>
      </w:r>
    </w:p>
    <w:p w14:paraId="2B91D93E" w14:textId="0D20789F" w:rsidR="002F7362" w:rsidRDefault="002F7362" w:rsidP="002F7362">
      <w:pPr>
        <w:pStyle w:val="Heading2"/>
      </w:pPr>
      <w:bookmarkStart w:id="41" w:name="_Ref106025397"/>
      <w:bookmarkStart w:id="42" w:name="_Toc118987978"/>
      <w:r w:rsidRPr="002F7362">
        <w:t>Tự động định cấu hình địa chỉ trạng thái (DHCPv6) - RFC 3315</w:t>
      </w:r>
      <w:bookmarkEnd w:id="41"/>
      <w:bookmarkEnd w:id="42"/>
    </w:p>
    <w:p w14:paraId="4CA67C53" w14:textId="69674CF7" w:rsidR="002F7362" w:rsidRDefault="00D8548A" w:rsidP="002C4BCB">
      <w:pPr>
        <w:autoSpaceDE w:val="0"/>
        <w:autoSpaceDN w:val="0"/>
        <w:adjustRightInd w:val="0"/>
        <w:spacing w:after="120"/>
        <w:rPr>
          <w:rFonts w:cs="Arial"/>
        </w:rPr>
      </w:pPr>
      <w:r w:rsidRPr="00D8548A">
        <w:rPr>
          <w:rFonts w:cs="Arial"/>
        </w:rPr>
        <w:t xml:space="preserve">DHCPv6 [RFC3315] có thể được sử dụng để lấy và cấu hình </w:t>
      </w:r>
      <w:r>
        <w:rPr>
          <w:rFonts w:cs="Arial"/>
        </w:rPr>
        <w:t xml:space="preserve">các </w:t>
      </w:r>
      <w:r w:rsidRPr="00D8548A">
        <w:rPr>
          <w:rFonts w:cs="Arial"/>
        </w:rPr>
        <w:t xml:space="preserve">địa chỉ. Nói </w:t>
      </w:r>
      <w:proofErr w:type="gramStart"/>
      <w:r w:rsidRPr="00D8548A">
        <w:rPr>
          <w:rFonts w:cs="Arial"/>
        </w:rPr>
        <w:t>chung</w:t>
      </w:r>
      <w:proofErr w:type="gramEnd"/>
      <w:r w:rsidRPr="00D8548A">
        <w:rPr>
          <w:rFonts w:cs="Arial"/>
        </w:rPr>
        <w:t xml:space="preserve">, </w:t>
      </w:r>
      <w:r>
        <w:rPr>
          <w:rFonts w:cs="Arial"/>
        </w:rPr>
        <w:t xml:space="preserve">một </w:t>
      </w:r>
      <w:r w:rsidRPr="00D8548A">
        <w:rPr>
          <w:rFonts w:cs="Arial"/>
        </w:rPr>
        <w:t>mạng có thể cung cấp cấu hình địa chỉ thông qua SLAAC, DHCPv6 hoặc cả hai. Sẽ có nhiều mô hình triển khai IPv6 và sự khác biệt trong các yêu cầu gán địa chỉ, một số có thể yêu cầu DHCPv6 để gán địa chỉ trạng thái. Do đó, tất cả các máy chủ NÊN thực hiện cấu hình địa chỉ thông qua DHCPv6.</w:t>
      </w:r>
    </w:p>
    <w:p w14:paraId="3B0095E5" w14:textId="65B99BC9" w:rsidR="00D8548A" w:rsidRDefault="00D8548A" w:rsidP="002C4BCB">
      <w:pPr>
        <w:autoSpaceDE w:val="0"/>
        <w:autoSpaceDN w:val="0"/>
        <w:adjustRightInd w:val="0"/>
        <w:spacing w:after="120"/>
        <w:rPr>
          <w:rFonts w:cs="Arial"/>
        </w:rPr>
      </w:pPr>
      <w:r w:rsidRPr="00D8548A">
        <w:rPr>
          <w:rFonts w:cs="Arial"/>
        </w:rPr>
        <w:t xml:space="preserve">Trong trường hợp không có </w:t>
      </w:r>
      <w:r>
        <w:rPr>
          <w:rFonts w:cs="Arial"/>
        </w:rPr>
        <w:t>bản tin</w:t>
      </w:r>
      <w:r w:rsidRPr="00D8548A">
        <w:rPr>
          <w:rFonts w:cs="Arial"/>
        </w:rPr>
        <w:t xml:space="preserve"> </w:t>
      </w:r>
      <w:r>
        <w:rPr>
          <w:rFonts w:cs="Arial"/>
        </w:rPr>
        <w:t>q</w:t>
      </w:r>
      <w:r w:rsidRPr="00D8548A">
        <w:rPr>
          <w:rFonts w:cs="Arial"/>
        </w:rPr>
        <w:t xml:space="preserve">uảng cáo </w:t>
      </w:r>
      <w:r>
        <w:rPr>
          <w:rFonts w:cs="Arial"/>
        </w:rPr>
        <w:t>b</w:t>
      </w:r>
      <w:r w:rsidRPr="00D8548A">
        <w:rPr>
          <w:rFonts w:cs="Arial"/>
        </w:rPr>
        <w:t>ộ định tuyến được quan sát, các nút IPv6 CÓ THỂ khởi tạo DHCP để lấy địa chỉ IPv6 và thông tin cấu hình khác, như được mô tả trong Phần 5.5.2 của [RFC4862].</w:t>
      </w:r>
    </w:p>
    <w:p w14:paraId="1C9A5C17" w14:textId="62825E5F" w:rsidR="00D8548A" w:rsidRDefault="00627C18" w:rsidP="002C4BCB">
      <w:pPr>
        <w:autoSpaceDE w:val="0"/>
        <w:autoSpaceDN w:val="0"/>
        <w:adjustRightInd w:val="0"/>
        <w:spacing w:after="120"/>
        <w:rPr>
          <w:rFonts w:cs="Arial"/>
        </w:rPr>
      </w:pPr>
      <w:r w:rsidRPr="00627C18">
        <w:rPr>
          <w:rFonts w:cs="Arial"/>
        </w:rPr>
        <w:t>Tr</w:t>
      </w:r>
      <w:r>
        <w:rPr>
          <w:rFonts w:cs="Arial"/>
        </w:rPr>
        <w:t>ườ</w:t>
      </w:r>
      <w:r w:rsidRPr="00627C18">
        <w:rPr>
          <w:rFonts w:cs="Arial"/>
        </w:rPr>
        <w:t xml:space="preserve">ng hợp </w:t>
      </w:r>
      <w:r>
        <w:rPr>
          <w:rFonts w:cs="Arial"/>
        </w:rPr>
        <w:t xml:space="preserve">các </w:t>
      </w:r>
      <w:r w:rsidRPr="00627C18">
        <w:rPr>
          <w:rFonts w:cs="Arial"/>
        </w:rPr>
        <w:t xml:space="preserve">thiết bị </w:t>
      </w:r>
      <w:r w:rsidR="00F84390">
        <w:rPr>
          <w:rFonts w:cs="Arial"/>
        </w:rPr>
        <w:t>có vẻ thích hợp với</w:t>
      </w:r>
      <w:r w:rsidRPr="00627C18">
        <w:rPr>
          <w:rFonts w:cs="Arial"/>
        </w:rPr>
        <w:t xml:space="preserve"> người dùng và được gắn vào nhiều mạng </w:t>
      </w:r>
      <w:r w:rsidR="00F84390">
        <w:rPr>
          <w:rFonts w:cs="Arial"/>
        </w:rPr>
        <w:t>tạm trú</w:t>
      </w:r>
      <w:r w:rsidRPr="00627C18">
        <w:rPr>
          <w:rFonts w:cs="Arial"/>
        </w:rPr>
        <w:t xml:space="preserve">, </w:t>
      </w:r>
      <w:r w:rsidR="00AD58DE">
        <w:rPr>
          <w:rFonts w:cs="Arial"/>
        </w:rPr>
        <w:t>các hồ sơ</w:t>
      </w:r>
      <w:r w:rsidRPr="00627C18">
        <w:rPr>
          <w:rFonts w:cs="Arial"/>
        </w:rPr>
        <w:t xml:space="preserve"> ẩn danh </w:t>
      </w:r>
      <w:r w:rsidR="00AD58DE">
        <w:rPr>
          <w:rFonts w:cs="Arial"/>
        </w:rPr>
        <w:t xml:space="preserve">máy </w:t>
      </w:r>
      <w:r w:rsidRPr="00627C18">
        <w:rPr>
          <w:rFonts w:cs="Arial"/>
        </w:rPr>
        <w:t xml:space="preserve">khách DHCPv6 NÊN được hỗ trợ như mô tả trong [RFC7844] để giảm thiểu tiết lộ thông tin nhận dạng. Phần 5 của RFC 7844 mô tả các </w:t>
      </w:r>
      <w:r w:rsidR="00AD58DE">
        <w:rPr>
          <w:rFonts w:cs="Arial"/>
        </w:rPr>
        <w:t xml:space="preserve">cân nhắc </w:t>
      </w:r>
      <w:r w:rsidRPr="00627C18">
        <w:rPr>
          <w:rFonts w:cs="Arial"/>
        </w:rPr>
        <w:t xml:space="preserve">hoạt động khi sử dụng các </w:t>
      </w:r>
      <w:r w:rsidR="00AD58DE">
        <w:rPr>
          <w:rFonts w:cs="Arial"/>
        </w:rPr>
        <w:t>hồ sơ</w:t>
      </w:r>
      <w:r w:rsidRPr="00627C18">
        <w:rPr>
          <w:rFonts w:cs="Arial"/>
        </w:rPr>
        <w:t xml:space="preserve"> ẩn danh như vậy.</w:t>
      </w:r>
    </w:p>
    <w:p w14:paraId="51AAF037" w14:textId="42954B79" w:rsidR="00AD58DE" w:rsidRDefault="00E10D03" w:rsidP="00AD58DE">
      <w:pPr>
        <w:pStyle w:val="Heading2"/>
      </w:pPr>
      <w:bookmarkStart w:id="43" w:name="_Toc118987979"/>
      <w:r w:rsidRPr="00E10D03">
        <w:t>Lựa chọn địa chỉ mặc định cho IPv6 - RFC 6724</w:t>
      </w:r>
      <w:bookmarkEnd w:id="43"/>
    </w:p>
    <w:p w14:paraId="3E6B48CA" w14:textId="16D2A6B1" w:rsidR="00AD58DE" w:rsidRDefault="00E10D03" w:rsidP="002C4BCB">
      <w:pPr>
        <w:autoSpaceDE w:val="0"/>
        <w:autoSpaceDN w:val="0"/>
        <w:adjustRightInd w:val="0"/>
        <w:spacing w:after="120"/>
        <w:rPr>
          <w:rFonts w:cs="Arial"/>
        </w:rPr>
      </w:pPr>
      <w:r w:rsidRPr="00E10D03">
        <w:rPr>
          <w:rFonts w:cs="Arial"/>
        </w:rPr>
        <w:t xml:space="preserve">Các nút IPv6 luôn có nhiều địa chỉ được cấu hình đồng thời và do đó sẽ cần </w:t>
      </w:r>
      <w:r>
        <w:rPr>
          <w:rFonts w:cs="Arial"/>
        </w:rPr>
        <w:t xml:space="preserve">lựa </w:t>
      </w:r>
      <w:r w:rsidRPr="00E10D03">
        <w:rPr>
          <w:rFonts w:cs="Arial"/>
        </w:rPr>
        <w:t xml:space="preserve">chọn địa chỉ nào để sử dụng cho các giao tiếp nào. PHẢI thực hiện các quy tắc được chỉ định trong </w:t>
      </w:r>
      <w:r>
        <w:rPr>
          <w:rFonts w:cs="Arial"/>
        </w:rPr>
        <w:t>l</w:t>
      </w:r>
      <w:r w:rsidRPr="00E10D03">
        <w:rPr>
          <w:rFonts w:cs="Arial"/>
        </w:rPr>
        <w:t xml:space="preserve">ựa chọn địa chỉ mặc định cho tài liệu IPv6 [RFC6724]. [RFC8028] cập nhật </w:t>
      </w:r>
      <w:r>
        <w:rPr>
          <w:rFonts w:cs="Arial"/>
        </w:rPr>
        <w:t>q</w:t>
      </w:r>
      <w:r w:rsidRPr="00E10D03">
        <w:rPr>
          <w:rFonts w:cs="Arial"/>
        </w:rPr>
        <w:t xml:space="preserve">uy tắc 5.5 từ [RFC6724]; </w:t>
      </w:r>
      <w:r>
        <w:rPr>
          <w:rFonts w:cs="Arial"/>
        </w:rPr>
        <w:t xml:space="preserve">khi </w:t>
      </w:r>
      <w:r w:rsidRPr="00E10D03">
        <w:rPr>
          <w:rFonts w:cs="Arial"/>
        </w:rPr>
        <w:t>triển khai NÊN thực hiện quy tắc này.</w:t>
      </w:r>
    </w:p>
    <w:p w14:paraId="45C84789" w14:textId="6EE06CE2" w:rsidR="00E10D03" w:rsidRPr="00F279DC" w:rsidRDefault="00440E6D" w:rsidP="00253B7F">
      <w:pPr>
        <w:pStyle w:val="Heading1"/>
      </w:pPr>
      <w:bookmarkStart w:id="44" w:name="_Toc118987980"/>
      <w:r w:rsidRPr="00440E6D">
        <w:t xml:space="preserve">Hệ thống tên miền </w:t>
      </w:r>
      <w:r>
        <w:t>(</w:t>
      </w:r>
      <w:r w:rsidR="00E10D03">
        <w:t>DNS</w:t>
      </w:r>
      <w:r>
        <w:t>)</w:t>
      </w:r>
      <w:bookmarkEnd w:id="44"/>
    </w:p>
    <w:p w14:paraId="2A5188FA" w14:textId="46E345B6" w:rsidR="00E10D03" w:rsidRDefault="00E10D03" w:rsidP="002C4BCB">
      <w:pPr>
        <w:autoSpaceDE w:val="0"/>
        <w:autoSpaceDN w:val="0"/>
        <w:adjustRightInd w:val="0"/>
        <w:spacing w:after="120"/>
        <w:rPr>
          <w:rFonts w:cs="Arial"/>
        </w:rPr>
      </w:pPr>
      <w:r w:rsidRPr="00E10D03">
        <w:rPr>
          <w:rFonts w:cs="Arial"/>
        </w:rPr>
        <w:t xml:space="preserve">DNS được mô tả trong [RFC1034], [RFC1035], [RFC3363] và [RFC3596]. Không phải tất cả các nút sẽ cần phải giải quyết </w:t>
      </w:r>
      <w:r>
        <w:rPr>
          <w:rFonts w:cs="Arial"/>
        </w:rPr>
        <w:t xml:space="preserve">các </w:t>
      </w:r>
      <w:r w:rsidRPr="00E10D03">
        <w:rPr>
          <w:rFonts w:cs="Arial"/>
        </w:rPr>
        <w:t xml:space="preserve">tên; những tên </w:t>
      </w:r>
      <w:r>
        <w:rPr>
          <w:rFonts w:cs="Arial"/>
        </w:rPr>
        <w:t xml:space="preserve">đó </w:t>
      </w:r>
      <w:r w:rsidRPr="00E10D03">
        <w:rPr>
          <w:rFonts w:cs="Arial"/>
        </w:rPr>
        <w:t>sẽ không bao giờ cần phân giải</w:t>
      </w:r>
      <w:r w:rsidR="00ED3137">
        <w:rPr>
          <w:rFonts w:cs="Arial"/>
        </w:rPr>
        <w:t>, các</w:t>
      </w:r>
      <w:r w:rsidRPr="00E10D03">
        <w:rPr>
          <w:rFonts w:cs="Arial"/>
        </w:rPr>
        <w:t xml:space="preserve"> tên DNS không cần triển khai chức năng</w:t>
      </w:r>
      <w:r w:rsidR="00ED3137">
        <w:rPr>
          <w:rFonts w:cs="Arial"/>
        </w:rPr>
        <w:t xml:space="preserve"> </w:t>
      </w:r>
      <w:r w:rsidRPr="00E10D03">
        <w:rPr>
          <w:rFonts w:cs="Arial"/>
        </w:rPr>
        <w:t>phân giải. Tuy nhiên, khả năng phân giải tên là một năng</w:t>
      </w:r>
      <w:r w:rsidR="00F348C8">
        <w:rPr>
          <w:rFonts w:cs="Arial"/>
        </w:rPr>
        <w:t xml:space="preserve"> lực</w:t>
      </w:r>
      <w:r w:rsidR="00F633E5">
        <w:rPr>
          <w:rFonts w:cs="Arial"/>
        </w:rPr>
        <w:t xml:space="preserve"> của</w:t>
      </w:r>
      <w:r w:rsidRPr="00E10D03">
        <w:rPr>
          <w:rFonts w:cs="Arial"/>
        </w:rPr>
        <w:t xml:space="preserve"> cơ sở hạ tầng cơ bản mà các ứng dụng dựa vào</w:t>
      </w:r>
      <w:r w:rsidR="00ED3137">
        <w:rPr>
          <w:rFonts w:cs="Arial"/>
        </w:rPr>
        <w:t>,</w:t>
      </w:r>
      <w:r w:rsidRPr="00E10D03">
        <w:rPr>
          <w:rFonts w:cs="Arial"/>
        </w:rPr>
        <w:t xml:space="preserve"> và hầu hết các nút sẽ cần cung cấp hỗ trợ. Tất cả các nút NÊN triển khai chức năng </w:t>
      </w:r>
      <w:r w:rsidR="00ED3137" w:rsidRPr="00E10D03">
        <w:rPr>
          <w:rFonts w:cs="Arial"/>
        </w:rPr>
        <w:t>[RFC1034]</w:t>
      </w:r>
      <w:r w:rsidR="00ED3137">
        <w:rPr>
          <w:rFonts w:cs="Arial"/>
        </w:rPr>
        <w:t xml:space="preserve"> </w:t>
      </w:r>
      <w:r w:rsidRPr="00E10D03">
        <w:rPr>
          <w:rFonts w:cs="Arial"/>
        </w:rPr>
        <w:t xml:space="preserve">phân giải </w:t>
      </w:r>
      <w:r w:rsidR="00ED3137">
        <w:rPr>
          <w:rFonts w:cs="Arial"/>
        </w:rPr>
        <w:t>gốc</w:t>
      </w:r>
      <w:r w:rsidRPr="00E10D03">
        <w:rPr>
          <w:rFonts w:cs="Arial"/>
        </w:rPr>
        <w:t>, như trong Phần 5.3.1 của [RFC1034], với sự hỗ trợ cho:</w:t>
      </w:r>
    </w:p>
    <w:p w14:paraId="664CAFF3" w14:textId="28A776B7" w:rsidR="00ED3137" w:rsidRDefault="00ED3137" w:rsidP="002C4BCB">
      <w:pPr>
        <w:autoSpaceDE w:val="0"/>
        <w:autoSpaceDN w:val="0"/>
        <w:adjustRightInd w:val="0"/>
        <w:spacing w:after="120"/>
        <w:rPr>
          <w:rFonts w:cs="Arial"/>
        </w:rPr>
      </w:pPr>
      <w:r>
        <w:rPr>
          <w:rFonts w:cs="Arial"/>
        </w:rPr>
        <w:t xml:space="preserve">- </w:t>
      </w:r>
      <w:r w:rsidRPr="00ED3137">
        <w:rPr>
          <w:rFonts w:cs="Arial"/>
        </w:rPr>
        <w:t>Bản ghi tài nguyên loại AAA [RFC3596];</w:t>
      </w:r>
    </w:p>
    <w:p w14:paraId="3B821A48" w14:textId="1EB0311B" w:rsidR="00ED3137" w:rsidRDefault="00ED3137" w:rsidP="002C4BCB">
      <w:pPr>
        <w:autoSpaceDE w:val="0"/>
        <w:autoSpaceDN w:val="0"/>
        <w:adjustRightInd w:val="0"/>
        <w:spacing w:after="120"/>
        <w:rPr>
          <w:rFonts w:cs="Arial"/>
        </w:rPr>
      </w:pPr>
      <w:r>
        <w:rPr>
          <w:rFonts w:cs="Arial"/>
        </w:rPr>
        <w:t xml:space="preserve">- </w:t>
      </w:r>
      <w:r w:rsidR="00440E6D">
        <w:rPr>
          <w:rFonts w:cs="Arial"/>
        </w:rPr>
        <w:t>Đ</w:t>
      </w:r>
      <w:r w:rsidR="00DD74AB" w:rsidRPr="00DD74AB">
        <w:rPr>
          <w:rFonts w:cs="Arial"/>
        </w:rPr>
        <w:t xml:space="preserve">ảo ngược địa chỉ trong ip6.arpa </w:t>
      </w:r>
      <w:r w:rsidR="00DD74AB">
        <w:rPr>
          <w:rFonts w:cs="Arial"/>
        </w:rPr>
        <w:t xml:space="preserve">bằng cách </w:t>
      </w:r>
      <w:r w:rsidR="00DD74AB" w:rsidRPr="00DD74AB">
        <w:rPr>
          <w:rFonts w:cs="Arial"/>
        </w:rPr>
        <w:t>sử dụng bản ghi PTR [RFC3596]; và</w:t>
      </w:r>
    </w:p>
    <w:p w14:paraId="74FC8830" w14:textId="6D77A20E" w:rsidR="00ED3137" w:rsidRDefault="00DD74AB" w:rsidP="002C4BCB">
      <w:pPr>
        <w:autoSpaceDE w:val="0"/>
        <w:autoSpaceDN w:val="0"/>
        <w:adjustRightInd w:val="0"/>
        <w:spacing w:after="120"/>
        <w:rPr>
          <w:rFonts w:cs="Arial"/>
        </w:rPr>
      </w:pPr>
      <w:r>
        <w:rPr>
          <w:rFonts w:cs="Arial"/>
        </w:rPr>
        <w:t xml:space="preserve">- </w:t>
      </w:r>
      <w:r w:rsidRPr="00DD74AB">
        <w:rPr>
          <w:rFonts w:cs="Arial"/>
        </w:rPr>
        <w:t xml:space="preserve">Cơ chế mở rộng cho DNS (EDNS (0)) [RFC6891] để cho phép kích </w:t>
      </w:r>
      <w:r>
        <w:rPr>
          <w:rFonts w:cs="Arial"/>
        </w:rPr>
        <w:t>cỡ</w:t>
      </w:r>
      <w:r w:rsidRPr="00DD74AB">
        <w:rPr>
          <w:rFonts w:cs="Arial"/>
        </w:rPr>
        <w:t xml:space="preserve"> gói DNS lớn hơn 512 octet.</w:t>
      </w:r>
    </w:p>
    <w:p w14:paraId="2190F251" w14:textId="0854AFF4" w:rsidR="00DD74AB" w:rsidRDefault="00DD74AB" w:rsidP="002C4BCB">
      <w:pPr>
        <w:autoSpaceDE w:val="0"/>
        <w:autoSpaceDN w:val="0"/>
        <w:adjustRightInd w:val="0"/>
        <w:spacing w:after="120"/>
        <w:rPr>
          <w:rFonts w:cs="Arial"/>
        </w:rPr>
      </w:pPr>
      <w:r w:rsidRPr="00DD74AB">
        <w:rPr>
          <w:rFonts w:cs="Arial"/>
        </w:rPr>
        <w:t xml:space="preserve">Các nút đó được KHUYẾN </w:t>
      </w:r>
      <w:r>
        <w:rPr>
          <w:rFonts w:cs="Arial"/>
        </w:rPr>
        <w:t>NGHỊ</w:t>
      </w:r>
      <w:r w:rsidRPr="00DD74AB">
        <w:rPr>
          <w:rFonts w:cs="Arial"/>
        </w:rPr>
        <w:t xml:space="preserve"> để hỗ trợ các mở rộng bảo mật DNS [RFC4033] [RFC4034] [RFC4035].</w:t>
      </w:r>
    </w:p>
    <w:p w14:paraId="33EEE2F5" w14:textId="559B22D8" w:rsidR="00DD74AB" w:rsidRDefault="00DD74AB" w:rsidP="002C4BCB">
      <w:pPr>
        <w:autoSpaceDE w:val="0"/>
        <w:autoSpaceDN w:val="0"/>
        <w:adjustRightInd w:val="0"/>
        <w:spacing w:after="120"/>
        <w:rPr>
          <w:rFonts w:cs="Arial"/>
        </w:rPr>
      </w:pPr>
      <w:r w:rsidRPr="00DD74AB">
        <w:rPr>
          <w:rFonts w:cs="Arial"/>
        </w:rPr>
        <w:t xml:space="preserve">Bản ghi tài nguyên A6 [RFC2874] được phân loại là </w:t>
      </w:r>
      <w:r>
        <w:rPr>
          <w:rFonts w:cs="Arial"/>
        </w:rPr>
        <w:t>l</w:t>
      </w:r>
      <w:r w:rsidRPr="00DD74AB">
        <w:rPr>
          <w:rFonts w:cs="Arial"/>
        </w:rPr>
        <w:t xml:space="preserve">ịch sử </w:t>
      </w:r>
      <w:proofErr w:type="gramStart"/>
      <w:r w:rsidRPr="00DD74AB">
        <w:rPr>
          <w:rFonts w:cs="Arial"/>
        </w:rPr>
        <w:t>theo</w:t>
      </w:r>
      <w:proofErr w:type="gramEnd"/>
      <w:r w:rsidRPr="00DD74AB">
        <w:rPr>
          <w:rFonts w:cs="Arial"/>
        </w:rPr>
        <w:t xml:space="preserve"> [RFC6563]. Chúng được xác định với </w:t>
      </w:r>
      <w:r>
        <w:rPr>
          <w:rFonts w:cs="Arial"/>
        </w:rPr>
        <w:t xml:space="preserve">các </w:t>
      </w:r>
      <w:r w:rsidRPr="00DD74AB">
        <w:rPr>
          <w:rFonts w:cs="Arial"/>
        </w:rPr>
        <w:t xml:space="preserve">trạng thái </w:t>
      </w:r>
      <w:r>
        <w:rPr>
          <w:rFonts w:cs="Arial"/>
        </w:rPr>
        <w:t>t</w:t>
      </w:r>
      <w:r w:rsidRPr="00DD74AB">
        <w:rPr>
          <w:rFonts w:cs="Arial"/>
        </w:rPr>
        <w:t>hử nghiệm trong [RFC3363].</w:t>
      </w:r>
    </w:p>
    <w:p w14:paraId="10D10F0D" w14:textId="488AD4EC" w:rsidR="00E025FD" w:rsidRPr="00F279DC" w:rsidRDefault="00E025FD" w:rsidP="00253B7F">
      <w:pPr>
        <w:pStyle w:val="Heading1"/>
      </w:pPr>
      <w:bookmarkStart w:id="45" w:name="_Toc118987981"/>
      <w:r w:rsidRPr="00E025FD">
        <w:t xml:space="preserve">Định cấu hình thông tin </w:t>
      </w:r>
      <w:r w:rsidR="0025023D">
        <w:t>không</w:t>
      </w:r>
      <w:r w:rsidRPr="00E025FD">
        <w:t xml:space="preserve"> địa chỉ</w:t>
      </w:r>
      <w:bookmarkEnd w:id="45"/>
    </w:p>
    <w:p w14:paraId="4D787550" w14:textId="66C6EEA6" w:rsidR="00E025FD" w:rsidRDefault="00E025FD" w:rsidP="00E025FD">
      <w:pPr>
        <w:pStyle w:val="Heading2"/>
      </w:pPr>
      <w:bookmarkStart w:id="46" w:name="_Toc118987982"/>
      <w:r w:rsidRPr="00E025FD">
        <w:t>DHCP cho thông tin cấu hình khác</w:t>
      </w:r>
      <w:bookmarkEnd w:id="46"/>
    </w:p>
    <w:p w14:paraId="3B948EA3" w14:textId="2A4AFDA5" w:rsidR="00DD74AB" w:rsidRDefault="00E025FD" w:rsidP="002C4BCB">
      <w:pPr>
        <w:autoSpaceDE w:val="0"/>
        <w:autoSpaceDN w:val="0"/>
        <w:adjustRightInd w:val="0"/>
        <w:spacing w:after="120"/>
        <w:rPr>
          <w:rFonts w:cs="Arial"/>
        </w:rPr>
      </w:pPr>
      <w:r w:rsidRPr="00E025FD">
        <w:rPr>
          <w:rFonts w:cs="Arial"/>
        </w:rPr>
        <w:lastRenderedPageBreak/>
        <w:t xml:space="preserve">DHCP [RFC3315] chỉ định một cơ chế để các nút IPv6 lấy thông tin cấu hình địa chỉ (xem </w:t>
      </w:r>
      <w:r w:rsidRPr="00E025FD">
        <w:rPr>
          <w:rFonts w:cs="Arial"/>
          <w:color w:val="FF0000"/>
        </w:rPr>
        <w:fldChar w:fldCharType="begin"/>
      </w:r>
      <w:r w:rsidRPr="00E025FD">
        <w:rPr>
          <w:rFonts w:cs="Arial"/>
          <w:color w:val="FF0000"/>
        </w:rPr>
        <w:instrText xml:space="preserve"> REF _Ref106025397 \r \h </w:instrText>
      </w:r>
      <w:r w:rsidRPr="00E025FD">
        <w:rPr>
          <w:rFonts w:cs="Arial"/>
          <w:color w:val="FF0000"/>
        </w:rPr>
      </w:r>
      <w:r w:rsidRPr="00E025FD">
        <w:rPr>
          <w:rFonts w:cs="Arial"/>
          <w:color w:val="FF0000"/>
        </w:rPr>
        <w:fldChar w:fldCharType="separate"/>
      </w:r>
      <w:r w:rsidR="004129D5">
        <w:rPr>
          <w:rFonts w:cs="Arial"/>
          <w:color w:val="FF0000"/>
        </w:rPr>
        <w:t>8.5</w:t>
      </w:r>
      <w:r w:rsidRPr="00E025FD">
        <w:rPr>
          <w:rFonts w:cs="Arial"/>
          <w:color w:val="FF0000"/>
        </w:rPr>
        <w:fldChar w:fldCharType="end"/>
      </w:r>
      <w:r w:rsidRPr="00E025FD">
        <w:rPr>
          <w:rFonts w:cs="Arial"/>
        </w:rPr>
        <w:t>) và lấy thêm cấu hình (không địa chỉ). Nếu</w:t>
      </w:r>
      <w:r>
        <w:rPr>
          <w:rFonts w:cs="Arial"/>
        </w:rPr>
        <w:t xml:space="preserve"> một</w:t>
      </w:r>
      <w:r w:rsidRPr="00E025FD">
        <w:rPr>
          <w:rFonts w:cs="Arial"/>
        </w:rPr>
        <w:t xml:space="preserve"> máy chủ triển khai hỗ trợ các ứng dụng hoặc </w:t>
      </w:r>
      <w:r>
        <w:rPr>
          <w:rFonts w:cs="Arial"/>
        </w:rPr>
        <w:t xml:space="preserve">các </w:t>
      </w:r>
      <w:r w:rsidRPr="00E025FD">
        <w:rPr>
          <w:rFonts w:cs="Arial"/>
        </w:rPr>
        <w:t xml:space="preserve">giao thức khác yêu cầu cấu hình chỉ khả dụng qua DHCP, </w:t>
      </w:r>
      <w:r w:rsidR="004B1697">
        <w:rPr>
          <w:rFonts w:cs="Arial"/>
        </w:rPr>
        <w:t xml:space="preserve">thì </w:t>
      </w:r>
      <w:r w:rsidR="00640E9B">
        <w:rPr>
          <w:rFonts w:cs="Arial"/>
        </w:rPr>
        <w:t xml:space="preserve">các </w:t>
      </w:r>
      <w:r w:rsidRPr="00E025FD">
        <w:rPr>
          <w:rFonts w:cs="Arial"/>
        </w:rPr>
        <w:t>máy chủ NÊN triển khai DHCP. Đối với các thiết bị chuyên dụng không cần cấu hình như vậy, DHCP có thể không cần thiết.</w:t>
      </w:r>
    </w:p>
    <w:p w14:paraId="65DAA56C" w14:textId="46064D20" w:rsidR="004B1697" w:rsidRDefault="004B1697" w:rsidP="002C4BCB">
      <w:pPr>
        <w:autoSpaceDE w:val="0"/>
        <w:autoSpaceDN w:val="0"/>
        <w:adjustRightInd w:val="0"/>
        <w:spacing w:after="120"/>
        <w:rPr>
          <w:rFonts w:cs="Arial"/>
        </w:rPr>
      </w:pPr>
      <w:r w:rsidRPr="004B1697">
        <w:rPr>
          <w:rFonts w:cs="Arial"/>
        </w:rPr>
        <w:t>Một nút IPv6 có thể sử dụng tập hợp con của DHCP (được mô tả trong [RFC3736]) để lấy thông tin cấu hình khác.</w:t>
      </w:r>
    </w:p>
    <w:p w14:paraId="7AC9929F" w14:textId="3F677CFE" w:rsidR="004B1697" w:rsidRDefault="004B1697" w:rsidP="002C4BCB">
      <w:pPr>
        <w:autoSpaceDE w:val="0"/>
        <w:autoSpaceDN w:val="0"/>
        <w:adjustRightInd w:val="0"/>
        <w:spacing w:after="120"/>
        <w:rPr>
          <w:rFonts w:cs="Arial"/>
        </w:rPr>
      </w:pPr>
      <w:r w:rsidRPr="004B1697">
        <w:rPr>
          <w:rFonts w:cs="Arial"/>
        </w:rPr>
        <w:t xml:space="preserve">Nếu một nút IPv6 triển khai DHCP, nó PHẢI triển khai các tùy chọn DNS [RFC3646] vì hầu hết các triển khai mong </w:t>
      </w:r>
      <w:r w:rsidR="00FA0751">
        <w:rPr>
          <w:rFonts w:cs="Arial"/>
        </w:rPr>
        <w:t>muốn</w:t>
      </w:r>
      <w:r w:rsidRPr="004B1697">
        <w:rPr>
          <w:rFonts w:cs="Arial"/>
        </w:rPr>
        <w:t xml:space="preserve"> rằng các tùy chọn này </w:t>
      </w:r>
      <w:r w:rsidR="00FA0751">
        <w:rPr>
          <w:rFonts w:cs="Arial"/>
        </w:rPr>
        <w:t xml:space="preserve">là </w:t>
      </w:r>
      <w:r w:rsidRPr="004B1697">
        <w:rPr>
          <w:rFonts w:cs="Arial"/>
        </w:rPr>
        <w:t>khả dụng.</w:t>
      </w:r>
    </w:p>
    <w:p w14:paraId="211B6F35" w14:textId="0405799B" w:rsidR="00FA0751" w:rsidRDefault="00FA0751" w:rsidP="00FA0751">
      <w:pPr>
        <w:pStyle w:val="Heading2"/>
      </w:pPr>
      <w:bookmarkStart w:id="47" w:name="_Toc118987983"/>
      <w:r w:rsidRPr="00FA0751">
        <w:t xml:space="preserve">Quảng cáo bộ định tuyến và </w:t>
      </w:r>
      <w:r>
        <w:t>c</w:t>
      </w:r>
      <w:r w:rsidRPr="00FA0751">
        <w:t>ổng mặc định</w:t>
      </w:r>
      <w:bookmarkEnd w:id="47"/>
    </w:p>
    <w:p w14:paraId="5050F0AA" w14:textId="0B60B2A1" w:rsidR="00FA0751" w:rsidRDefault="00FA0751" w:rsidP="002C4BCB">
      <w:pPr>
        <w:autoSpaceDE w:val="0"/>
        <w:autoSpaceDN w:val="0"/>
        <w:adjustRightInd w:val="0"/>
        <w:spacing w:after="120"/>
        <w:rPr>
          <w:rFonts w:cs="Arial"/>
        </w:rPr>
      </w:pPr>
      <w:r w:rsidRPr="00FA0751">
        <w:rPr>
          <w:rFonts w:cs="Arial"/>
        </w:rPr>
        <w:t xml:space="preserve">Không có tùy chọn </w:t>
      </w:r>
      <w:r>
        <w:rPr>
          <w:rFonts w:cs="Arial"/>
        </w:rPr>
        <w:t>c</w:t>
      </w:r>
      <w:r w:rsidR="00E02CFE">
        <w:rPr>
          <w:rFonts w:cs="Arial"/>
        </w:rPr>
        <w:t>ổ</w:t>
      </w:r>
      <w:r w:rsidRPr="00FA0751">
        <w:rPr>
          <w:rFonts w:cs="Arial"/>
        </w:rPr>
        <w:t>ng DHCPv6 được xác định.</w:t>
      </w:r>
    </w:p>
    <w:p w14:paraId="2E3A3EF5" w14:textId="07E966F4" w:rsidR="00FA0751" w:rsidRDefault="00FA0751" w:rsidP="002C4BCB">
      <w:pPr>
        <w:autoSpaceDE w:val="0"/>
        <w:autoSpaceDN w:val="0"/>
        <w:adjustRightInd w:val="0"/>
        <w:spacing w:after="120"/>
        <w:rPr>
          <w:rFonts w:cs="Arial"/>
        </w:rPr>
      </w:pPr>
      <w:r>
        <w:rPr>
          <w:rFonts w:cs="Arial"/>
        </w:rPr>
        <w:t>C</w:t>
      </w:r>
      <w:r w:rsidRPr="00FA0751">
        <w:rPr>
          <w:rFonts w:cs="Arial"/>
        </w:rPr>
        <w:t xml:space="preserve">ác nút sử dụng </w:t>
      </w:r>
      <w:r>
        <w:rPr>
          <w:rFonts w:cs="Arial"/>
        </w:rPr>
        <w:t>g</w:t>
      </w:r>
      <w:r w:rsidRPr="00FA0751">
        <w:rPr>
          <w:rFonts w:cs="Arial"/>
        </w:rPr>
        <w:t xml:space="preserve">iao thức cấu hình máy chủ động cho IPv6 (DHCPv6) </w:t>
      </w:r>
      <w:r w:rsidR="00502C4E">
        <w:rPr>
          <w:rFonts w:cs="Arial"/>
        </w:rPr>
        <w:t>mong muốn x</w:t>
      </w:r>
      <w:r w:rsidRPr="00FA0751">
        <w:rPr>
          <w:rFonts w:cs="Arial"/>
        </w:rPr>
        <w:t xml:space="preserve">ác định thông tin định tuyến mặc định và thông tin tiền tố trên liên kết từ </w:t>
      </w:r>
      <w:r w:rsidR="00502C4E">
        <w:rPr>
          <w:rFonts w:cs="Arial"/>
        </w:rPr>
        <w:t>các q</w:t>
      </w:r>
      <w:r w:rsidRPr="00FA0751">
        <w:rPr>
          <w:rFonts w:cs="Arial"/>
        </w:rPr>
        <w:t>uảng cáo bộ định tuyến đã nhận.</w:t>
      </w:r>
    </w:p>
    <w:p w14:paraId="7534C776" w14:textId="1C674008" w:rsidR="00502C4E" w:rsidRDefault="00502C4E" w:rsidP="00502C4E">
      <w:pPr>
        <w:pStyle w:val="Heading2"/>
      </w:pPr>
      <w:bookmarkStart w:id="48" w:name="_Toc118987984"/>
      <w:r w:rsidRPr="00502C4E">
        <w:t xml:space="preserve">Tùy chọn quảng cáo bộ định tuyến </w:t>
      </w:r>
      <w:r>
        <w:t>I</w:t>
      </w:r>
      <w:r w:rsidRPr="00502C4E">
        <w:t>Pv6 cho cấu hình DNS - RFC 8106</w:t>
      </w:r>
      <w:bookmarkEnd w:id="48"/>
    </w:p>
    <w:p w14:paraId="0F5FEC30" w14:textId="346E7ECB" w:rsidR="00FA0751" w:rsidRDefault="00502C4E" w:rsidP="002C4BCB">
      <w:pPr>
        <w:autoSpaceDE w:val="0"/>
        <w:autoSpaceDN w:val="0"/>
        <w:adjustRightInd w:val="0"/>
        <w:spacing w:after="120"/>
        <w:rPr>
          <w:rFonts w:cs="Arial"/>
        </w:rPr>
      </w:pPr>
      <w:r w:rsidRPr="00502C4E">
        <w:rPr>
          <w:rFonts w:cs="Arial"/>
        </w:rPr>
        <w:t xml:space="preserve">Các tùy chọn </w:t>
      </w:r>
      <w:r>
        <w:rPr>
          <w:rFonts w:cs="Arial"/>
        </w:rPr>
        <w:t>q</w:t>
      </w:r>
      <w:r w:rsidRPr="00502C4E">
        <w:rPr>
          <w:rFonts w:cs="Arial"/>
        </w:rPr>
        <w:t xml:space="preserve">uảng cáo </w:t>
      </w:r>
      <w:r>
        <w:rPr>
          <w:rFonts w:cs="Arial"/>
        </w:rPr>
        <w:t>b</w:t>
      </w:r>
      <w:r w:rsidRPr="00502C4E">
        <w:rPr>
          <w:rFonts w:cs="Arial"/>
        </w:rPr>
        <w:t xml:space="preserve">ộ định tuyến </w:t>
      </w:r>
      <w:r>
        <w:rPr>
          <w:rFonts w:cs="Arial"/>
        </w:rPr>
        <w:t>có lịch sử</w:t>
      </w:r>
      <w:r w:rsidRPr="00502C4E">
        <w:rPr>
          <w:rFonts w:cs="Arial"/>
        </w:rPr>
        <w:t xml:space="preserve"> chỉ giới hạn </w:t>
      </w:r>
      <w:r>
        <w:rPr>
          <w:rFonts w:cs="Arial"/>
        </w:rPr>
        <w:t>với</w:t>
      </w:r>
      <w:r w:rsidRPr="00502C4E">
        <w:rPr>
          <w:rFonts w:cs="Arial"/>
        </w:rPr>
        <w:t xml:space="preserve"> những tùy chọn quan trọng đối với chức năng IPv6 cơ bản. Ban đầu, cấu hình DNS không được bao gồm </w:t>
      </w:r>
      <w:r w:rsidR="002E21E3">
        <w:rPr>
          <w:rFonts w:cs="Arial"/>
        </w:rPr>
        <w:t xml:space="preserve">một </w:t>
      </w:r>
      <w:r w:rsidRPr="00502C4E">
        <w:rPr>
          <w:rFonts w:cs="Arial"/>
        </w:rPr>
        <w:t>tùy chọn RA</w:t>
      </w:r>
      <w:r w:rsidR="002E21E3">
        <w:rPr>
          <w:rFonts w:cs="Arial"/>
        </w:rPr>
        <w:t>,</w:t>
      </w:r>
      <w:r w:rsidRPr="00502C4E">
        <w:rPr>
          <w:rFonts w:cs="Arial"/>
        </w:rPr>
        <w:t xml:space="preserve"> và DHCP </w:t>
      </w:r>
      <w:r w:rsidR="002E21E3">
        <w:rPr>
          <w:rFonts w:cs="Arial"/>
        </w:rPr>
        <w:t xml:space="preserve">được khuyến cáo </w:t>
      </w:r>
      <w:r w:rsidRPr="00502C4E">
        <w:rPr>
          <w:rFonts w:cs="Arial"/>
        </w:rPr>
        <w:t xml:space="preserve">cách </w:t>
      </w:r>
      <w:r w:rsidR="002E21E3">
        <w:rPr>
          <w:rFonts w:cs="Arial"/>
        </w:rPr>
        <w:t>l</w:t>
      </w:r>
      <w:r w:rsidRPr="00502C4E">
        <w:rPr>
          <w:rFonts w:cs="Arial"/>
        </w:rPr>
        <w:t xml:space="preserve">ấy thông tin cấu hình DNS. Theo thời gian, </w:t>
      </w:r>
      <w:r w:rsidR="00F3699F">
        <w:rPr>
          <w:rFonts w:cs="Arial"/>
        </w:rPr>
        <w:t>ý tưởng</w:t>
      </w:r>
      <w:r w:rsidRPr="00502C4E">
        <w:rPr>
          <w:rFonts w:cs="Arial"/>
        </w:rPr>
        <w:t xml:space="preserve"> x</w:t>
      </w:r>
      <w:r w:rsidR="00EE7004">
        <w:rPr>
          <w:rFonts w:cs="Arial"/>
        </w:rPr>
        <w:t>oay</w:t>
      </w:r>
      <w:r w:rsidRPr="00502C4E">
        <w:rPr>
          <w:rFonts w:cs="Arial"/>
        </w:rPr>
        <w:t xml:space="preserve"> quanh </w:t>
      </w:r>
      <w:r w:rsidR="002E21E3">
        <w:rPr>
          <w:rFonts w:cs="Arial"/>
        </w:rPr>
        <w:t xml:space="preserve">tùy </w:t>
      </w:r>
      <w:r w:rsidRPr="00502C4E">
        <w:rPr>
          <w:rFonts w:cs="Arial"/>
        </w:rPr>
        <w:t xml:space="preserve">chọn như vậy đã </w:t>
      </w:r>
      <w:r w:rsidR="002E21E3">
        <w:rPr>
          <w:rFonts w:cs="Arial"/>
        </w:rPr>
        <w:t>được tiến</w:t>
      </w:r>
      <w:r w:rsidRPr="00502C4E">
        <w:rPr>
          <w:rFonts w:cs="Arial"/>
        </w:rPr>
        <w:t xml:space="preserve"> triển. </w:t>
      </w:r>
      <w:r w:rsidR="00B63415">
        <w:rPr>
          <w:rFonts w:cs="Arial"/>
        </w:rPr>
        <w:t>Đến nay</w:t>
      </w:r>
      <w:r w:rsidRPr="00502C4E">
        <w:rPr>
          <w:rFonts w:cs="Arial"/>
        </w:rPr>
        <w:t xml:space="preserve"> </w:t>
      </w:r>
      <w:r w:rsidR="002E21E3">
        <w:rPr>
          <w:rFonts w:cs="Arial"/>
        </w:rPr>
        <w:t>thừa</w:t>
      </w:r>
      <w:r w:rsidRPr="00502C4E">
        <w:rPr>
          <w:rFonts w:cs="Arial"/>
        </w:rPr>
        <w:t xml:space="preserve"> nhận </w:t>
      </w:r>
      <w:proofErr w:type="gramStart"/>
      <w:r w:rsidR="00EE7004">
        <w:rPr>
          <w:rFonts w:cs="Arial"/>
        </w:rPr>
        <w:t>chung</w:t>
      </w:r>
      <w:proofErr w:type="gramEnd"/>
      <w:r w:rsidR="00EE7004">
        <w:rPr>
          <w:rFonts w:cs="Arial"/>
        </w:rPr>
        <w:t xml:space="preserve"> </w:t>
      </w:r>
      <w:r w:rsidRPr="00502C4E">
        <w:rPr>
          <w:rFonts w:cs="Arial"/>
        </w:rPr>
        <w:t xml:space="preserve">rằng một số nút có thể </w:t>
      </w:r>
      <w:r w:rsidR="002E21E3">
        <w:rPr>
          <w:rFonts w:cs="Arial"/>
        </w:rPr>
        <w:t>có chức năng</w:t>
      </w:r>
      <w:r w:rsidRPr="00502C4E">
        <w:rPr>
          <w:rFonts w:cs="Arial"/>
        </w:rPr>
        <w:t xml:space="preserve"> đầy đủ mà không cần truy cập vào giải</w:t>
      </w:r>
      <w:r w:rsidR="0051326F">
        <w:rPr>
          <w:rFonts w:cs="Arial"/>
        </w:rPr>
        <w:t xml:space="preserve"> quyết</w:t>
      </w:r>
      <w:r w:rsidRPr="00502C4E">
        <w:rPr>
          <w:rFonts w:cs="Arial"/>
        </w:rPr>
        <w:t xml:space="preserve"> DNS đang hoạt động; do đó, </w:t>
      </w:r>
      <w:r w:rsidR="0051326F">
        <w:rPr>
          <w:rFonts w:cs="Arial"/>
        </w:rPr>
        <w:t xml:space="preserve">một </w:t>
      </w:r>
      <w:r w:rsidRPr="00502C4E">
        <w:rPr>
          <w:rFonts w:cs="Arial"/>
        </w:rPr>
        <w:t xml:space="preserve">tài liệu </w:t>
      </w:r>
      <w:r w:rsidR="0051326F">
        <w:rPr>
          <w:rFonts w:cs="Arial"/>
        </w:rPr>
        <w:t>t</w:t>
      </w:r>
      <w:r w:rsidRPr="00502C4E">
        <w:rPr>
          <w:rFonts w:cs="Arial"/>
        </w:rPr>
        <w:t xml:space="preserve">heo </w:t>
      </w:r>
      <w:r w:rsidR="0051326F">
        <w:rPr>
          <w:rFonts w:cs="Arial"/>
        </w:rPr>
        <w:t>vết</w:t>
      </w:r>
      <w:r w:rsidRPr="00502C4E">
        <w:rPr>
          <w:rFonts w:cs="Arial"/>
        </w:rPr>
        <w:t xml:space="preserve"> </w:t>
      </w:r>
      <w:r w:rsidR="0051326F">
        <w:rPr>
          <w:rFonts w:cs="Arial"/>
        </w:rPr>
        <w:t>t</w:t>
      </w:r>
      <w:r w:rsidRPr="00502C4E">
        <w:rPr>
          <w:rFonts w:cs="Arial"/>
        </w:rPr>
        <w:t>iêu chuẩn đã được xuất bản để cung cấp khả năng này [RFC8106].</w:t>
      </w:r>
    </w:p>
    <w:p w14:paraId="55122CC6" w14:textId="64B562EC" w:rsidR="0051326F" w:rsidRDefault="0051326F" w:rsidP="002C4BCB">
      <w:pPr>
        <w:autoSpaceDE w:val="0"/>
        <w:autoSpaceDN w:val="0"/>
        <w:adjustRightInd w:val="0"/>
        <w:spacing w:after="120"/>
        <w:rPr>
          <w:rFonts w:cs="Arial"/>
        </w:rPr>
      </w:pPr>
      <w:r>
        <w:rPr>
          <w:rFonts w:cs="Arial"/>
        </w:rPr>
        <w:t xml:space="preserve">Những </w:t>
      </w:r>
      <w:r w:rsidRPr="0051326F">
        <w:rPr>
          <w:rFonts w:cs="Arial"/>
        </w:rPr>
        <w:t>triển khai PHẢI bao gồm hỗ trợ cho tùy chọn RA DNS [RFC8106].</w:t>
      </w:r>
    </w:p>
    <w:p w14:paraId="3BC83406" w14:textId="1E65B7E3" w:rsidR="0051326F" w:rsidRDefault="0051326F" w:rsidP="0051326F">
      <w:pPr>
        <w:pStyle w:val="Heading2"/>
      </w:pPr>
      <w:bookmarkStart w:id="49" w:name="_Toc118987985"/>
      <w:r>
        <w:t>Các t</w:t>
      </w:r>
      <w:r w:rsidRPr="0051326F">
        <w:t xml:space="preserve">ùy chọn DHCP so với </w:t>
      </w:r>
      <w:r>
        <w:t>t</w:t>
      </w:r>
      <w:r w:rsidRPr="0051326F">
        <w:t>ùy chọn quảng cáo bộ định tuyến cho cấu hình máy chủ</w:t>
      </w:r>
      <w:bookmarkEnd w:id="49"/>
    </w:p>
    <w:p w14:paraId="1DA0DC4A" w14:textId="5F0A8C7E" w:rsidR="0051326F" w:rsidRDefault="0051326F" w:rsidP="002C4BCB">
      <w:pPr>
        <w:autoSpaceDE w:val="0"/>
        <w:autoSpaceDN w:val="0"/>
        <w:adjustRightInd w:val="0"/>
        <w:spacing w:after="120"/>
        <w:rPr>
          <w:rFonts w:cs="Arial"/>
        </w:rPr>
      </w:pPr>
      <w:r w:rsidRPr="0051326F">
        <w:rPr>
          <w:rFonts w:cs="Arial"/>
        </w:rPr>
        <w:t xml:space="preserve">Trong IPv6, có hai cơ chế giao thức chính để truyền thông tin cấu hình đến máy chủ: </w:t>
      </w:r>
      <w:r w:rsidR="008723C8">
        <w:rPr>
          <w:rFonts w:cs="Arial"/>
        </w:rPr>
        <w:t xml:space="preserve">các </w:t>
      </w:r>
      <w:r w:rsidRPr="0051326F">
        <w:rPr>
          <w:rFonts w:cs="Arial"/>
        </w:rPr>
        <w:t xml:space="preserve">RA và DHCP. Các tùy chọn RA đã bị hạn chế với những tùy chọn được coi là cần thiết cho </w:t>
      </w:r>
      <w:r w:rsidR="008723C8">
        <w:rPr>
          <w:rFonts w:cs="Arial"/>
        </w:rPr>
        <w:t xml:space="preserve">chức năng mạng </w:t>
      </w:r>
      <w:r w:rsidRPr="0051326F">
        <w:rPr>
          <w:rFonts w:cs="Arial"/>
        </w:rPr>
        <w:t xml:space="preserve">cơ bản và </w:t>
      </w:r>
      <w:r w:rsidR="008723C8">
        <w:rPr>
          <w:rFonts w:cs="Arial"/>
        </w:rPr>
        <w:t xml:space="preserve">cho </w:t>
      </w:r>
      <w:r w:rsidRPr="0051326F">
        <w:rPr>
          <w:rFonts w:cs="Arial"/>
        </w:rPr>
        <w:t xml:space="preserve">tất cả các nút được cấu hình với thông tin </w:t>
      </w:r>
      <w:r w:rsidR="008723C8">
        <w:rPr>
          <w:rFonts w:cs="Arial"/>
        </w:rPr>
        <w:t xml:space="preserve">giống </w:t>
      </w:r>
      <w:r w:rsidR="008723C8" w:rsidRPr="0051326F">
        <w:rPr>
          <w:rFonts w:cs="Arial"/>
        </w:rPr>
        <w:t xml:space="preserve">nhau </w:t>
      </w:r>
      <w:r w:rsidRPr="0051326F">
        <w:rPr>
          <w:rFonts w:cs="Arial"/>
        </w:rPr>
        <w:t xml:space="preserve">chính xác. Các ví dụ bao gồm </w:t>
      </w:r>
      <w:r w:rsidR="008723C8">
        <w:rPr>
          <w:rFonts w:cs="Arial"/>
        </w:rPr>
        <w:t>các t</w:t>
      </w:r>
      <w:r w:rsidRPr="0051326F">
        <w:rPr>
          <w:rFonts w:cs="Arial"/>
        </w:rPr>
        <w:t>ùy chọn thông tin tiền tố, tùy chọn MTU, v.v</w:t>
      </w:r>
      <w:r w:rsidR="008723C8">
        <w:rPr>
          <w:rFonts w:cs="Arial"/>
        </w:rPr>
        <w:t>…</w:t>
      </w:r>
      <w:r w:rsidRPr="0051326F">
        <w:rPr>
          <w:rFonts w:cs="Arial"/>
        </w:rPr>
        <w:t xml:space="preserve"> Mặt khác, DHCP thường được ưu tiên để cấu hình các tham số </w:t>
      </w:r>
      <w:proofErr w:type="gramStart"/>
      <w:r w:rsidRPr="0051326F">
        <w:rPr>
          <w:rFonts w:cs="Arial"/>
        </w:rPr>
        <w:t>chung</w:t>
      </w:r>
      <w:proofErr w:type="gramEnd"/>
      <w:r w:rsidRPr="0051326F">
        <w:rPr>
          <w:rFonts w:cs="Arial"/>
        </w:rPr>
        <w:t xml:space="preserve"> hơn và cho các tham số có thể dành riêng cho </w:t>
      </w:r>
      <w:r w:rsidR="008723C8">
        <w:rPr>
          <w:rFonts w:cs="Arial"/>
        </w:rPr>
        <w:t xml:space="preserve">máy </w:t>
      </w:r>
      <w:r w:rsidRPr="0051326F">
        <w:rPr>
          <w:rFonts w:cs="Arial"/>
        </w:rPr>
        <w:t xml:space="preserve">khách. Tuy nhiên, nói </w:t>
      </w:r>
      <w:proofErr w:type="gramStart"/>
      <w:r w:rsidRPr="0051326F">
        <w:rPr>
          <w:rFonts w:cs="Arial"/>
        </w:rPr>
        <w:t>chung</w:t>
      </w:r>
      <w:proofErr w:type="gramEnd"/>
      <w:r w:rsidRPr="0051326F">
        <w:rPr>
          <w:rFonts w:cs="Arial"/>
        </w:rPr>
        <w:t xml:space="preserve">, có mong muốn chỉ xác định một cơ chế để cấu hình một tùy chọn nhất định, thay vì xác định nhiều cách (khác nhau) </w:t>
      </w:r>
      <w:r w:rsidR="008723C8">
        <w:rPr>
          <w:rFonts w:cs="Arial"/>
        </w:rPr>
        <w:t xml:space="preserve">của </w:t>
      </w:r>
      <w:r w:rsidRPr="0051326F">
        <w:rPr>
          <w:rFonts w:cs="Arial"/>
        </w:rPr>
        <w:t>cấu hình thông tin</w:t>
      </w:r>
      <w:r w:rsidR="008723C8">
        <w:rPr>
          <w:rFonts w:cs="Arial"/>
        </w:rPr>
        <w:t xml:space="preserve"> như nhau</w:t>
      </w:r>
      <w:r w:rsidRPr="0051326F">
        <w:rPr>
          <w:rFonts w:cs="Arial"/>
        </w:rPr>
        <w:t>.</w:t>
      </w:r>
    </w:p>
    <w:p w14:paraId="32BCB6A2" w14:textId="6BE9E1CC" w:rsidR="008723C8" w:rsidRDefault="004A1416" w:rsidP="002C4BCB">
      <w:pPr>
        <w:autoSpaceDE w:val="0"/>
        <w:autoSpaceDN w:val="0"/>
        <w:adjustRightInd w:val="0"/>
        <w:spacing w:after="120"/>
        <w:rPr>
          <w:rFonts w:cs="Arial"/>
        </w:rPr>
      </w:pPr>
      <w:r w:rsidRPr="004A1416">
        <w:rPr>
          <w:rFonts w:cs="Arial"/>
        </w:rPr>
        <w:t xml:space="preserve">Một vấn đề với việc có nhiều cách để cấu hình thông tin </w:t>
      </w:r>
      <w:r>
        <w:rPr>
          <w:rFonts w:cs="Arial"/>
        </w:rPr>
        <w:t xml:space="preserve">như nhau đó </w:t>
      </w:r>
      <w:r w:rsidRPr="004A1416">
        <w:rPr>
          <w:rFonts w:cs="Arial"/>
        </w:rPr>
        <w:t xml:space="preserve">là khả năng tương tác bị ảnh hưởng nếu một máy chủ </w:t>
      </w:r>
      <w:r>
        <w:rPr>
          <w:rFonts w:cs="Arial"/>
        </w:rPr>
        <w:t xml:space="preserve">lựa </w:t>
      </w:r>
      <w:r w:rsidRPr="004A1416">
        <w:rPr>
          <w:rFonts w:cs="Arial"/>
        </w:rPr>
        <w:t xml:space="preserve">chọn một cơ chế nhưng nhà khai thác mạng lại chọn một cơ chế khác. Đối với môi trường "đóng", trong đó nhà khai thác mạng có ảnh hưởng đáng kể đến thiết bị nào kết nối với mạng và </w:t>
      </w:r>
      <w:r>
        <w:rPr>
          <w:rFonts w:cs="Arial"/>
        </w:rPr>
        <w:t xml:space="preserve">do đó </w:t>
      </w:r>
      <w:r w:rsidRPr="004A1416">
        <w:rPr>
          <w:rFonts w:cs="Arial"/>
        </w:rPr>
        <w:t>cơ chế cấu hình nào</w:t>
      </w:r>
      <w:r>
        <w:rPr>
          <w:rFonts w:cs="Arial"/>
        </w:rPr>
        <w:t xml:space="preserve"> chúng hỗ trợ</w:t>
      </w:r>
      <w:r w:rsidRPr="004A1416">
        <w:rPr>
          <w:rFonts w:cs="Arial"/>
        </w:rPr>
        <w:t xml:space="preserve">, nhà khai thác có thể đảm bảo rằng một cơ chế cụ thể được hỗ trợ bởi tất cả các máy chủ được kết nối. Tuy nhiên, trong các môi trường mở hơn, nơi các thiết bị tùy </w:t>
      </w:r>
      <w:r w:rsidR="00F224F3">
        <w:rPr>
          <w:rFonts w:cs="Arial"/>
        </w:rPr>
        <w:t>chọn</w:t>
      </w:r>
      <w:r w:rsidRPr="004A1416">
        <w:rPr>
          <w:rFonts w:cs="Arial"/>
        </w:rPr>
        <w:t xml:space="preserve"> có thể kết nối (ví dụ: điểm phát sóng Wi-Fi), </w:t>
      </w:r>
      <w:r w:rsidR="000B1FB8" w:rsidRPr="004A1416">
        <w:rPr>
          <w:rFonts w:cs="Arial"/>
        </w:rPr>
        <w:t xml:space="preserve">có thể phát sinh </w:t>
      </w:r>
      <w:r w:rsidRPr="004A1416">
        <w:rPr>
          <w:rFonts w:cs="Arial"/>
        </w:rPr>
        <w:t>các vấn đề. Để tối đa hóa khả năng tương tác trong môi trường như vậy, máy chủ sẽ cần triển khai nhiều cơ chế cấu hình để đảm bảo khả năng tương tác.</w:t>
      </w:r>
    </w:p>
    <w:p w14:paraId="0DC8B6D3" w14:textId="267CF2C4" w:rsidR="000B1FB8" w:rsidRPr="00F279DC" w:rsidRDefault="000B1FB8" w:rsidP="00253B7F">
      <w:pPr>
        <w:pStyle w:val="Heading1"/>
      </w:pPr>
      <w:bookmarkStart w:id="50" w:name="_Toc118987986"/>
      <w:r w:rsidRPr="000B1FB8">
        <w:t xml:space="preserve">Các giao thức </w:t>
      </w:r>
      <w:r w:rsidR="00550745">
        <w:t>phát hiện</w:t>
      </w:r>
      <w:r w:rsidRPr="000B1FB8">
        <w:t xml:space="preserve"> dịch vụ</w:t>
      </w:r>
      <w:bookmarkEnd w:id="50"/>
    </w:p>
    <w:p w14:paraId="7BA4BF96" w14:textId="2BF8C124" w:rsidR="000B1FB8" w:rsidRDefault="000B1FB8" w:rsidP="002C4BCB">
      <w:pPr>
        <w:autoSpaceDE w:val="0"/>
        <w:autoSpaceDN w:val="0"/>
        <w:adjustRightInd w:val="0"/>
        <w:spacing w:after="120"/>
        <w:rPr>
          <w:rFonts w:cs="Arial"/>
        </w:rPr>
      </w:pPr>
      <w:r w:rsidRPr="000B1FB8">
        <w:rPr>
          <w:rFonts w:cs="Arial"/>
        </w:rPr>
        <w:t xml:space="preserve">DNS </w:t>
      </w:r>
      <w:r>
        <w:rPr>
          <w:rFonts w:cs="Arial"/>
        </w:rPr>
        <w:t xml:space="preserve">truyền phát đa hướng </w:t>
      </w:r>
      <w:r w:rsidRPr="000B1FB8">
        <w:rPr>
          <w:rFonts w:cs="Arial"/>
        </w:rPr>
        <w:t xml:space="preserve">(mDNS) và </w:t>
      </w:r>
      <w:r w:rsidR="00550745">
        <w:rPr>
          <w:rFonts w:cs="Arial"/>
        </w:rPr>
        <w:t>phát hiện</w:t>
      </w:r>
      <w:r>
        <w:rPr>
          <w:rFonts w:cs="Arial"/>
        </w:rPr>
        <w:t xml:space="preserve"> dịch vụ dựa trên </w:t>
      </w:r>
      <w:r w:rsidRPr="000B1FB8">
        <w:rPr>
          <w:rFonts w:cs="Arial"/>
        </w:rPr>
        <w:t xml:space="preserve">DNS (DNS-SD) được mô tả </w:t>
      </w:r>
      <w:r w:rsidR="00BD7F41" w:rsidRPr="000B1FB8">
        <w:rPr>
          <w:rFonts w:cs="Arial"/>
        </w:rPr>
        <w:t xml:space="preserve">tương ứng </w:t>
      </w:r>
      <w:r w:rsidRPr="000B1FB8">
        <w:rPr>
          <w:rFonts w:cs="Arial"/>
        </w:rPr>
        <w:t>trong [RFC6762] và [RFC6763]. Các giao thức này, thường được gọi chung là giao thức '</w:t>
      </w:r>
      <w:r w:rsidR="00591B57">
        <w:rPr>
          <w:rFonts w:cs="Arial"/>
        </w:rPr>
        <w:t>Lời chào</w:t>
      </w:r>
      <w:r w:rsidRPr="000B1FB8">
        <w:rPr>
          <w:rFonts w:cs="Arial"/>
        </w:rPr>
        <w:t xml:space="preserve">' sau khi Apple đặt tên cho chúng, cung cấp phương tiện cho các thiết bị </w:t>
      </w:r>
      <w:r w:rsidR="00591B57">
        <w:rPr>
          <w:rFonts w:cs="Arial"/>
        </w:rPr>
        <w:t xml:space="preserve">để </w:t>
      </w:r>
      <w:r w:rsidR="00550745">
        <w:rPr>
          <w:rFonts w:cs="Arial"/>
        </w:rPr>
        <w:t>phát hiện</w:t>
      </w:r>
      <w:r w:rsidRPr="000B1FB8">
        <w:rPr>
          <w:rFonts w:cs="Arial"/>
        </w:rPr>
        <w:t xml:space="preserve"> các dịch vụ trong một liên kết cục bộ</w:t>
      </w:r>
      <w:r w:rsidR="00591B57">
        <w:rPr>
          <w:rFonts w:cs="Arial"/>
        </w:rPr>
        <w:t>,</w:t>
      </w:r>
      <w:r w:rsidRPr="000B1FB8">
        <w:rPr>
          <w:rFonts w:cs="Arial"/>
        </w:rPr>
        <w:t xml:space="preserve"> và trong trường hợp không có dịch vụ DNS </w:t>
      </w:r>
      <w:r w:rsidR="00591B57">
        <w:rPr>
          <w:rFonts w:cs="Arial"/>
        </w:rPr>
        <w:lastRenderedPageBreak/>
        <w:t>truyền phát đơn hướng</w:t>
      </w:r>
      <w:r w:rsidRPr="000B1FB8">
        <w:rPr>
          <w:rFonts w:cs="Arial"/>
        </w:rPr>
        <w:t xml:space="preserve">, để trao đổi </w:t>
      </w:r>
      <w:r w:rsidR="00591B57" w:rsidRPr="000B1FB8">
        <w:rPr>
          <w:rFonts w:cs="Arial"/>
        </w:rPr>
        <w:t xml:space="preserve">tên </w:t>
      </w:r>
      <w:r w:rsidRPr="000B1FB8">
        <w:rPr>
          <w:rFonts w:cs="Arial"/>
        </w:rPr>
        <w:t>thông tin.</w:t>
      </w:r>
    </w:p>
    <w:p w14:paraId="3A632263" w14:textId="5144FF9C" w:rsidR="00591B57" w:rsidRDefault="00591B57" w:rsidP="002C4BCB">
      <w:pPr>
        <w:autoSpaceDE w:val="0"/>
        <w:autoSpaceDN w:val="0"/>
        <w:adjustRightInd w:val="0"/>
        <w:spacing w:after="120"/>
        <w:rPr>
          <w:rFonts w:cs="Arial"/>
        </w:rPr>
      </w:pPr>
      <w:r w:rsidRPr="00591B57">
        <w:rPr>
          <w:rFonts w:cs="Arial"/>
        </w:rPr>
        <w:t xml:space="preserve">Trường hợp các thiết bị sẽ được triển khai trong các mạng mà việc </w:t>
      </w:r>
      <w:r w:rsidR="00550745">
        <w:rPr>
          <w:rFonts w:cs="Arial"/>
        </w:rPr>
        <w:t>phát hiện</w:t>
      </w:r>
      <w:r w:rsidRPr="00591B57">
        <w:rPr>
          <w:rFonts w:cs="Arial"/>
        </w:rPr>
        <w:t xml:space="preserve"> dịch vụ sẽ có lợi, </w:t>
      </w:r>
      <w:r w:rsidR="00CF307C" w:rsidRPr="00591B57">
        <w:rPr>
          <w:rFonts w:cs="Arial"/>
        </w:rPr>
        <w:t>mDNS và DNS-SD NÊN được hỗ trợ</w:t>
      </w:r>
      <w:r w:rsidR="00CF307C">
        <w:rPr>
          <w:rFonts w:cs="Arial"/>
        </w:rPr>
        <w:t>,</w:t>
      </w:r>
      <w:r w:rsidR="00CF307C" w:rsidRPr="00591B57">
        <w:rPr>
          <w:rFonts w:cs="Arial"/>
        </w:rPr>
        <w:t xml:space="preserve"> </w:t>
      </w:r>
      <w:r w:rsidRPr="00591B57">
        <w:rPr>
          <w:rFonts w:cs="Arial"/>
        </w:rPr>
        <w:t xml:space="preserve">ví dụ: đối với những người dùng tìm cách </w:t>
      </w:r>
      <w:r w:rsidR="00550745">
        <w:rPr>
          <w:rFonts w:cs="Arial"/>
        </w:rPr>
        <w:t>phát hiện</w:t>
      </w:r>
      <w:r w:rsidRPr="00591B57">
        <w:rPr>
          <w:rFonts w:cs="Arial"/>
        </w:rPr>
        <w:t xml:space="preserve"> máy in hoặc thiết bị hiển thị.</w:t>
      </w:r>
    </w:p>
    <w:p w14:paraId="1DC7C72E" w14:textId="189548ED" w:rsidR="00591B57" w:rsidRPr="00F279DC" w:rsidRDefault="00591B57" w:rsidP="00253B7F">
      <w:pPr>
        <w:pStyle w:val="Heading1"/>
      </w:pPr>
      <w:bookmarkStart w:id="51" w:name="_Toc118987987"/>
      <w:r w:rsidRPr="00591B57">
        <w:t>Hỗ trợ và chuyển đổi IPv4</w:t>
      </w:r>
      <w:bookmarkEnd w:id="51"/>
    </w:p>
    <w:p w14:paraId="0FCF2D89" w14:textId="5CC1CC36" w:rsidR="00591B57" w:rsidRDefault="00591B57" w:rsidP="002C4BCB">
      <w:pPr>
        <w:autoSpaceDE w:val="0"/>
        <w:autoSpaceDN w:val="0"/>
        <w:adjustRightInd w:val="0"/>
        <w:spacing w:after="120"/>
        <w:rPr>
          <w:rFonts w:cs="Arial"/>
        </w:rPr>
      </w:pPr>
      <w:r w:rsidRPr="00591B57">
        <w:rPr>
          <w:rFonts w:cs="Arial"/>
        </w:rPr>
        <w:t>Các nút IPv6 CÓ TH</w:t>
      </w:r>
      <w:r>
        <w:rPr>
          <w:rFonts w:cs="Arial"/>
        </w:rPr>
        <w:t>Ể hỗ trợ IPv4.</w:t>
      </w:r>
    </w:p>
    <w:p w14:paraId="318DA727" w14:textId="028BA4C9" w:rsidR="00591B57" w:rsidRPr="002D4070" w:rsidRDefault="00591B57" w:rsidP="002D4070">
      <w:pPr>
        <w:rPr>
          <w:b/>
          <w:bCs/>
        </w:rPr>
      </w:pPr>
      <w:r w:rsidRPr="002D4070">
        <w:rPr>
          <w:b/>
          <w:bCs/>
        </w:rPr>
        <w:t>Cơ chế chuyển đổi</w:t>
      </w:r>
    </w:p>
    <w:p w14:paraId="11C42549" w14:textId="40125C7B" w:rsidR="00591B57" w:rsidRPr="002D4070" w:rsidRDefault="00A40CDA" w:rsidP="002D4070">
      <w:pPr>
        <w:rPr>
          <w:b/>
          <w:bCs/>
        </w:rPr>
      </w:pPr>
      <w:r w:rsidRPr="002D4070">
        <w:rPr>
          <w:b/>
          <w:bCs/>
        </w:rPr>
        <w:t>Cơ chế chuyển đổi cơ bản cho các máy chủ và bộ định tuyến IPv6 - RFC 4213</w:t>
      </w:r>
    </w:p>
    <w:p w14:paraId="1B92AA2E" w14:textId="6D0923DC" w:rsidR="00A40CDA" w:rsidRDefault="00A40CDA" w:rsidP="002C4BCB">
      <w:pPr>
        <w:autoSpaceDE w:val="0"/>
        <w:autoSpaceDN w:val="0"/>
        <w:adjustRightInd w:val="0"/>
        <w:spacing w:after="120"/>
        <w:rPr>
          <w:rFonts w:cs="Arial"/>
        </w:rPr>
      </w:pPr>
      <w:r w:rsidRPr="00A40CDA">
        <w:rPr>
          <w:rFonts w:cs="Arial"/>
        </w:rPr>
        <w:t xml:space="preserve">Nếu một nút IPv6 triển khai </w:t>
      </w:r>
      <w:r>
        <w:rPr>
          <w:rFonts w:cs="Arial"/>
        </w:rPr>
        <w:t xml:space="preserve">cả hai </w:t>
      </w:r>
      <w:r w:rsidRPr="00A40CDA">
        <w:rPr>
          <w:rFonts w:cs="Arial"/>
        </w:rPr>
        <w:t>ngăn xếp và đường hầm</w:t>
      </w:r>
      <w:r>
        <w:rPr>
          <w:rFonts w:cs="Arial"/>
        </w:rPr>
        <w:t>,</w:t>
      </w:r>
      <w:r w:rsidRPr="00A40CDA">
        <w:rPr>
          <w:rFonts w:cs="Arial"/>
        </w:rPr>
        <w:t xml:space="preserve"> thì [RFC4213] PHẢI được hỗ trợ</w:t>
      </w:r>
      <w:r>
        <w:rPr>
          <w:rFonts w:cs="Arial"/>
        </w:rPr>
        <w:t>.</w:t>
      </w:r>
    </w:p>
    <w:p w14:paraId="2AD60F69" w14:textId="48FA9822" w:rsidR="00A40CDA" w:rsidRPr="00F279DC" w:rsidRDefault="00A40CDA" w:rsidP="00253B7F">
      <w:pPr>
        <w:pStyle w:val="Heading1"/>
      </w:pPr>
      <w:bookmarkStart w:id="52" w:name="_Toc118987988"/>
      <w:r w:rsidRPr="00591B57">
        <w:t xml:space="preserve">Hỗ trợ </w:t>
      </w:r>
      <w:r>
        <w:t>ứng dụng</w:t>
      </w:r>
      <w:bookmarkEnd w:id="52"/>
    </w:p>
    <w:p w14:paraId="34ACB9E5" w14:textId="134542D5" w:rsidR="00A40CDA" w:rsidRDefault="00445FF2" w:rsidP="00A40CDA">
      <w:pPr>
        <w:pStyle w:val="Heading2"/>
      </w:pPr>
      <w:bookmarkStart w:id="53" w:name="_Toc118987989"/>
      <w:r>
        <w:t>Thể hiện</w:t>
      </w:r>
      <w:r w:rsidR="00A40CDA" w:rsidRPr="00A40CDA">
        <w:t xml:space="preserve"> dạng văn bản địa chỉ IPv6 - RFC 5952</w:t>
      </w:r>
      <w:bookmarkEnd w:id="53"/>
    </w:p>
    <w:p w14:paraId="22BFA627" w14:textId="1D983CB6" w:rsidR="00A40CDA" w:rsidRDefault="00A40CDA" w:rsidP="002C4BCB">
      <w:pPr>
        <w:autoSpaceDE w:val="0"/>
        <w:autoSpaceDN w:val="0"/>
        <w:adjustRightInd w:val="0"/>
        <w:spacing w:after="120"/>
        <w:rPr>
          <w:rFonts w:cs="Arial"/>
        </w:rPr>
      </w:pPr>
      <w:r w:rsidRPr="00A40CDA">
        <w:rPr>
          <w:rFonts w:cs="Arial"/>
        </w:rPr>
        <w:t xml:space="preserve">Phần mềm cho phép </w:t>
      </w:r>
      <w:r>
        <w:rPr>
          <w:rFonts w:cs="Arial"/>
        </w:rPr>
        <w:t xml:space="preserve">những </w:t>
      </w:r>
      <w:r w:rsidRPr="00A40CDA">
        <w:rPr>
          <w:rFonts w:cs="Arial"/>
        </w:rPr>
        <w:t>người dùng và n</w:t>
      </w:r>
      <w:r w:rsidR="00445FF2">
        <w:rPr>
          <w:rFonts w:cs="Arial"/>
        </w:rPr>
        <w:t>hà</w:t>
      </w:r>
      <w:r w:rsidRPr="00A40CDA">
        <w:rPr>
          <w:rFonts w:cs="Arial"/>
        </w:rPr>
        <w:t xml:space="preserve"> vận hành nhập </w:t>
      </w:r>
      <w:r w:rsidR="00445FF2">
        <w:rPr>
          <w:rFonts w:cs="Arial"/>
        </w:rPr>
        <w:t xml:space="preserve">vào </w:t>
      </w:r>
      <w:r w:rsidRPr="00A40CDA">
        <w:rPr>
          <w:rFonts w:cs="Arial"/>
        </w:rPr>
        <w:t xml:space="preserve">địa chỉ IPv6 ở dạng văn bản NÊN hỗ trợ "Khuyến nghị cho </w:t>
      </w:r>
      <w:r w:rsidR="00445FF2">
        <w:rPr>
          <w:rFonts w:cs="Arial"/>
        </w:rPr>
        <w:t>thể hiện dạng</w:t>
      </w:r>
      <w:r w:rsidRPr="00A40CDA">
        <w:rPr>
          <w:rFonts w:cs="Arial"/>
        </w:rPr>
        <w:t xml:space="preserve"> văn bản địa chỉ IPv6" [RFC5952]</w:t>
      </w:r>
      <w:r w:rsidR="00445FF2">
        <w:rPr>
          <w:rFonts w:cs="Arial"/>
        </w:rPr>
        <w:t>.</w:t>
      </w:r>
    </w:p>
    <w:p w14:paraId="7EED3A00" w14:textId="2449BCFE" w:rsidR="00445FF2" w:rsidRDefault="00445FF2" w:rsidP="00445FF2">
      <w:pPr>
        <w:pStyle w:val="Heading2"/>
      </w:pPr>
      <w:bookmarkStart w:id="54" w:name="_Toc118987990"/>
      <w:r>
        <w:t>Các g</w:t>
      </w:r>
      <w:r w:rsidRPr="00445FF2">
        <w:t>iao diện lập trình ứng dụng (API)</w:t>
      </w:r>
      <w:bookmarkEnd w:id="54"/>
    </w:p>
    <w:p w14:paraId="745DDE04" w14:textId="72CAB02D" w:rsidR="00445FF2" w:rsidRDefault="00445FF2" w:rsidP="002C4BCB">
      <w:pPr>
        <w:autoSpaceDE w:val="0"/>
        <w:autoSpaceDN w:val="0"/>
        <w:adjustRightInd w:val="0"/>
        <w:spacing w:after="120"/>
        <w:rPr>
          <w:rFonts w:cs="Arial"/>
        </w:rPr>
      </w:pPr>
      <w:r w:rsidRPr="00445FF2">
        <w:rPr>
          <w:rFonts w:cs="Arial"/>
        </w:rPr>
        <w:t xml:space="preserve">Có một số </w:t>
      </w:r>
      <w:r>
        <w:rPr>
          <w:rFonts w:cs="Arial"/>
        </w:rPr>
        <w:t xml:space="preserve">các </w:t>
      </w:r>
      <w:r w:rsidRPr="00445FF2">
        <w:rPr>
          <w:rFonts w:cs="Arial"/>
        </w:rPr>
        <w:t>API liên quan đến IPv6. Ti</w:t>
      </w:r>
      <w:r>
        <w:rPr>
          <w:rFonts w:cs="Arial"/>
        </w:rPr>
        <w:t xml:space="preserve">êu chuẩn </w:t>
      </w:r>
      <w:r w:rsidRPr="00445FF2">
        <w:rPr>
          <w:rFonts w:cs="Arial"/>
        </w:rPr>
        <w:t>này không bắt buộc sử dụng bất kỳ</w:t>
      </w:r>
      <w:r>
        <w:rPr>
          <w:rFonts w:cs="Arial"/>
        </w:rPr>
        <w:t xml:space="preserve"> </w:t>
      </w:r>
      <w:r w:rsidR="002F3864">
        <w:rPr>
          <w:rFonts w:cs="Arial"/>
        </w:rPr>
        <w:t xml:space="preserve">API </w:t>
      </w:r>
      <w:r>
        <w:rPr>
          <w:rFonts w:cs="Arial"/>
        </w:rPr>
        <w:t>nào</w:t>
      </w:r>
      <w:r w:rsidRPr="00445FF2">
        <w:rPr>
          <w:rFonts w:cs="Arial"/>
        </w:rPr>
        <w:t>, bởi vì lựa chọn API không liên quan trực tiếp đến hành vi trực tuyến của các giao thức. Tuy nhiên, những n</w:t>
      </w:r>
      <w:r w:rsidR="002F3864">
        <w:rPr>
          <w:rFonts w:cs="Arial"/>
        </w:rPr>
        <w:t>hà</w:t>
      </w:r>
      <w:r w:rsidRPr="00445FF2">
        <w:rPr>
          <w:rFonts w:cs="Arial"/>
        </w:rPr>
        <w:t xml:space="preserve"> triển khai được khuyên nên xem xét cung cấp một API </w:t>
      </w:r>
      <w:proofErr w:type="gramStart"/>
      <w:r w:rsidRPr="00445FF2">
        <w:rPr>
          <w:rFonts w:cs="Arial"/>
        </w:rPr>
        <w:t>chung</w:t>
      </w:r>
      <w:proofErr w:type="gramEnd"/>
      <w:r w:rsidRPr="00445FF2">
        <w:rPr>
          <w:rFonts w:cs="Arial"/>
        </w:rPr>
        <w:t xml:space="preserve"> hoặc xem xét các API hiện có cho loại chức năng mà họ cung cấp cho các ứng dụng.</w:t>
      </w:r>
    </w:p>
    <w:p w14:paraId="1B57F01B" w14:textId="65C8620B" w:rsidR="002F3864" w:rsidRDefault="002F3864" w:rsidP="002C4BCB">
      <w:pPr>
        <w:autoSpaceDE w:val="0"/>
        <w:autoSpaceDN w:val="0"/>
        <w:adjustRightInd w:val="0"/>
        <w:spacing w:after="120"/>
        <w:rPr>
          <w:rFonts w:cs="Arial"/>
        </w:rPr>
      </w:pPr>
      <w:r>
        <w:rPr>
          <w:rFonts w:cs="Arial"/>
        </w:rPr>
        <w:t xml:space="preserve">- </w:t>
      </w:r>
      <w:r w:rsidRPr="002F3864">
        <w:rPr>
          <w:rFonts w:cs="Arial"/>
        </w:rPr>
        <w:t>"</w:t>
      </w:r>
      <w:r>
        <w:rPr>
          <w:rFonts w:cs="Arial"/>
        </w:rPr>
        <w:t xml:space="preserve">Các </w:t>
      </w:r>
      <w:r w:rsidRPr="002F3864">
        <w:rPr>
          <w:rFonts w:cs="Arial"/>
        </w:rPr>
        <w:t xml:space="preserve">mở rộng giao diện ổ cắm cơ bản cho IPv6" [RFC3493] cung cấp chức năng IPv6 được sử dụng bởi các ứng dụng điển hình. Người triển khai cần lưu ý rằng RFC 3493 đã được </w:t>
      </w:r>
      <w:r w:rsidR="002D0CEA">
        <w:rPr>
          <w:rFonts w:cs="Arial"/>
        </w:rPr>
        <w:t xml:space="preserve">quyền lựa </w:t>
      </w:r>
      <w:r w:rsidRPr="002F3864">
        <w:rPr>
          <w:rFonts w:cs="Arial"/>
        </w:rPr>
        <w:t xml:space="preserve">chọn và chuẩn hóa </w:t>
      </w:r>
      <w:r w:rsidR="002D0CEA">
        <w:rPr>
          <w:rFonts w:cs="Arial"/>
        </w:rPr>
        <w:t>hơn nữa</w:t>
      </w:r>
      <w:r w:rsidRPr="002F3864">
        <w:rPr>
          <w:rFonts w:cs="Arial"/>
        </w:rPr>
        <w:t xml:space="preserve"> bởi </w:t>
      </w:r>
      <w:r w:rsidR="002D0CEA">
        <w:rPr>
          <w:rFonts w:cs="Arial"/>
        </w:rPr>
        <w:t>g</w:t>
      </w:r>
      <w:r w:rsidRPr="002F3864">
        <w:rPr>
          <w:rFonts w:cs="Arial"/>
        </w:rPr>
        <w:t>iao diện hệ điều hành di động (POSIX) [POSIX].</w:t>
      </w:r>
    </w:p>
    <w:p w14:paraId="536635C8" w14:textId="248065E3" w:rsidR="002D0CEA" w:rsidRDefault="002D0CEA" w:rsidP="002C4BCB">
      <w:pPr>
        <w:autoSpaceDE w:val="0"/>
        <w:autoSpaceDN w:val="0"/>
        <w:adjustRightInd w:val="0"/>
        <w:spacing w:after="120"/>
        <w:rPr>
          <w:rFonts w:cs="Arial"/>
        </w:rPr>
      </w:pPr>
      <w:r>
        <w:rPr>
          <w:rFonts w:cs="Arial"/>
        </w:rPr>
        <w:t xml:space="preserve">- </w:t>
      </w:r>
      <w:r w:rsidR="008420E9" w:rsidRPr="008420E9">
        <w:rPr>
          <w:rFonts w:cs="Arial"/>
        </w:rPr>
        <w:t xml:space="preserve">"Giao diện chương trình ứng dụng </w:t>
      </w:r>
      <w:r w:rsidR="00F22C0B" w:rsidRPr="008420E9">
        <w:rPr>
          <w:rFonts w:cs="Arial"/>
        </w:rPr>
        <w:t xml:space="preserve">(API) </w:t>
      </w:r>
      <w:r w:rsidR="008420E9" w:rsidRPr="008420E9">
        <w:rPr>
          <w:rFonts w:cs="Arial"/>
        </w:rPr>
        <w:t xml:space="preserve">ổ cắm nâng cao cho IPv6" [RFC3542] cung cấp quyền truy cập vào các tính năng IPv6 nâng cao cần thiết cho chẩn đoán và </w:t>
      </w:r>
      <w:r w:rsidR="00986C46" w:rsidRPr="008420E9">
        <w:rPr>
          <w:rFonts w:cs="Arial"/>
        </w:rPr>
        <w:t xml:space="preserve">các ứng dụng </w:t>
      </w:r>
      <w:r w:rsidR="008420E9" w:rsidRPr="008420E9">
        <w:rPr>
          <w:rFonts w:cs="Arial"/>
        </w:rPr>
        <w:t>chuyên biệt khác.</w:t>
      </w:r>
    </w:p>
    <w:p w14:paraId="19999588" w14:textId="075143A1" w:rsidR="00986C46" w:rsidRDefault="00986C46" w:rsidP="002C4BCB">
      <w:pPr>
        <w:autoSpaceDE w:val="0"/>
        <w:autoSpaceDN w:val="0"/>
        <w:adjustRightInd w:val="0"/>
        <w:spacing w:after="120"/>
        <w:rPr>
          <w:rFonts w:cs="Arial"/>
        </w:rPr>
      </w:pPr>
      <w:r>
        <w:rPr>
          <w:rFonts w:cs="Arial"/>
        </w:rPr>
        <w:t xml:space="preserve">- </w:t>
      </w:r>
      <w:r w:rsidRPr="00986C46">
        <w:rPr>
          <w:rFonts w:cs="Arial"/>
        </w:rPr>
        <w:t>"API ổ cắm IPv6 để lựa chọn địa chỉ nguồn" [RFC5014] cung cấp các phương tiện</w:t>
      </w:r>
      <w:r>
        <w:rPr>
          <w:rFonts w:cs="Arial"/>
        </w:rPr>
        <w:t xml:space="preserve"> ở đó</w:t>
      </w:r>
      <w:r w:rsidRPr="00986C46">
        <w:rPr>
          <w:rFonts w:cs="Arial"/>
        </w:rPr>
        <w:t xml:space="preserve"> cho phép </w:t>
      </w:r>
      <w:r>
        <w:rPr>
          <w:rFonts w:cs="Arial"/>
        </w:rPr>
        <w:t xml:space="preserve">một </w:t>
      </w:r>
      <w:r w:rsidRPr="00986C46">
        <w:rPr>
          <w:rFonts w:cs="Arial"/>
        </w:rPr>
        <w:t xml:space="preserve">ứng dụng </w:t>
      </w:r>
      <w:r>
        <w:rPr>
          <w:rFonts w:cs="Arial"/>
        </w:rPr>
        <w:t xml:space="preserve">khống chế </w:t>
      </w:r>
      <w:r w:rsidRPr="00986C46">
        <w:rPr>
          <w:rFonts w:cs="Arial"/>
        </w:rPr>
        <w:t>các quy tắc lựa chọn địa chỉ nguồn mặc định của [RFC6724].</w:t>
      </w:r>
    </w:p>
    <w:p w14:paraId="539C25F1" w14:textId="0EDE9D98" w:rsidR="00986C46" w:rsidRDefault="00986C46" w:rsidP="002C4BCB">
      <w:pPr>
        <w:autoSpaceDE w:val="0"/>
        <w:autoSpaceDN w:val="0"/>
        <w:adjustRightInd w:val="0"/>
        <w:spacing w:after="120"/>
        <w:rPr>
          <w:rFonts w:cs="Arial"/>
        </w:rPr>
      </w:pPr>
      <w:r>
        <w:rPr>
          <w:rFonts w:cs="Arial"/>
        </w:rPr>
        <w:t xml:space="preserve">- </w:t>
      </w:r>
      <w:r w:rsidRPr="00986C46">
        <w:rPr>
          <w:rFonts w:cs="Arial"/>
        </w:rPr>
        <w:t>"</w:t>
      </w:r>
      <w:r>
        <w:rPr>
          <w:rFonts w:cs="Arial"/>
        </w:rPr>
        <w:t xml:space="preserve">Các </w:t>
      </w:r>
      <w:r w:rsidRPr="00986C46">
        <w:rPr>
          <w:rFonts w:cs="Arial"/>
        </w:rPr>
        <w:t xml:space="preserve">mở rộng giao diện ổ cắm cho bộ lọc nguồn </w:t>
      </w:r>
      <w:r>
        <w:rPr>
          <w:rFonts w:cs="Arial"/>
        </w:rPr>
        <w:t xml:space="preserve">truyền phát </w:t>
      </w:r>
      <w:r w:rsidRPr="00986C46">
        <w:rPr>
          <w:rFonts w:cs="Arial"/>
        </w:rPr>
        <w:t>đa hướng" [RFC3678] cung cấp hỗ trợ để thể hiện bộ lọc nguồn trên tư cách thành viên nhóm đa hướng.</w:t>
      </w:r>
    </w:p>
    <w:p w14:paraId="0D509BC0" w14:textId="6B995A2B" w:rsidR="00C409DB" w:rsidRDefault="00C409DB" w:rsidP="002C4BCB">
      <w:pPr>
        <w:autoSpaceDE w:val="0"/>
        <w:autoSpaceDN w:val="0"/>
        <w:adjustRightInd w:val="0"/>
        <w:spacing w:after="120"/>
        <w:rPr>
          <w:rFonts w:cs="Arial"/>
        </w:rPr>
      </w:pPr>
      <w:r>
        <w:rPr>
          <w:rFonts w:cs="Arial"/>
        </w:rPr>
        <w:t xml:space="preserve">- </w:t>
      </w:r>
      <w:r w:rsidRPr="00C409DB">
        <w:rPr>
          <w:rFonts w:cs="Arial"/>
        </w:rPr>
        <w:t>"</w:t>
      </w:r>
      <w:r>
        <w:rPr>
          <w:rFonts w:cs="Arial"/>
        </w:rPr>
        <w:t xml:space="preserve">Mở rộng với các ổ cắm </w:t>
      </w:r>
      <w:r w:rsidRPr="00C409DB">
        <w:rPr>
          <w:rFonts w:cs="Arial"/>
        </w:rPr>
        <w:t xml:space="preserve">API </w:t>
      </w:r>
      <w:r>
        <w:rPr>
          <w:rFonts w:cs="Arial"/>
        </w:rPr>
        <w:t xml:space="preserve">cho </w:t>
      </w:r>
      <w:r w:rsidRPr="00C409DB">
        <w:rPr>
          <w:rFonts w:cs="Arial"/>
        </w:rPr>
        <w:t>IPv6</w:t>
      </w:r>
      <w:r>
        <w:rPr>
          <w:rFonts w:cs="Arial"/>
        </w:rPr>
        <w:t xml:space="preserve"> di động</w:t>
      </w:r>
      <w:r w:rsidRPr="00C409DB">
        <w:rPr>
          <w:rFonts w:cs="Arial"/>
        </w:rPr>
        <w:t>" [RFC4584] cung cấp hỗ trợ ứng dụng để truy cập và bật các tính năng IPv6</w:t>
      </w:r>
      <w:r>
        <w:rPr>
          <w:rFonts w:cs="Arial"/>
        </w:rPr>
        <w:t xml:space="preserve"> di động</w:t>
      </w:r>
      <w:r w:rsidRPr="00C409DB">
        <w:rPr>
          <w:rFonts w:cs="Arial"/>
        </w:rPr>
        <w:t xml:space="preserve"> [RFC6275].</w:t>
      </w:r>
    </w:p>
    <w:p w14:paraId="22CD211F" w14:textId="6220D256" w:rsidR="00C409DB" w:rsidRPr="00F279DC" w:rsidRDefault="00C409DB" w:rsidP="00253B7F">
      <w:pPr>
        <w:pStyle w:val="Heading1"/>
      </w:pPr>
      <w:bookmarkStart w:id="55" w:name="_Toc118987991"/>
      <w:r>
        <w:t>Tính di động</w:t>
      </w:r>
      <w:bookmarkEnd w:id="55"/>
    </w:p>
    <w:p w14:paraId="75251BA7" w14:textId="7B0356F0" w:rsidR="00C409DB" w:rsidRDefault="00C409DB" w:rsidP="002C4BCB">
      <w:pPr>
        <w:autoSpaceDE w:val="0"/>
        <w:autoSpaceDN w:val="0"/>
        <w:adjustRightInd w:val="0"/>
        <w:spacing w:after="120"/>
        <w:rPr>
          <w:rFonts w:cs="Arial"/>
        </w:rPr>
      </w:pPr>
      <w:r w:rsidRPr="00C409DB">
        <w:rPr>
          <w:rFonts w:cs="Arial"/>
        </w:rPr>
        <w:t xml:space="preserve">IPv6 di động [RFC6275] và các thông số kỹ thuật liên quan [RFC3776] [RFC4877] cho phép một nút thay đổi điểm đính kèm của nó trong Internet, đồng thời duy trì (và sử dụng) một địa chỉ cố định. Tất cả giao tiếp sử dụng địa chỉ thường trú tiếp tục diễn ra như mong đợi ngay cả khi nút di chuyển </w:t>
      </w:r>
      <w:r>
        <w:rPr>
          <w:rFonts w:cs="Arial"/>
        </w:rPr>
        <w:t>vòng</w:t>
      </w:r>
      <w:r w:rsidRPr="00C409DB">
        <w:rPr>
          <w:rFonts w:cs="Arial"/>
        </w:rPr>
        <w:t xml:space="preserve"> quanh. </w:t>
      </w:r>
      <w:r w:rsidR="002E523A">
        <w:rPr>
          <w:rFonts w:cs="Arial"/>
        </w:rPr>
        <w:t>Xác đ</w:t>
      </w:r>
      <w:r w:rsidRPr="00C409DB">
        <w:rPr>
          <w:rFonts w:cs="Arial"/>
        </w:rPr>
        <w:t>ịnh IP</w:t>
      </w:r>
      <w:r>
        <w:rPr>
          <w:rFonts w:cs="Arial"/>
        </w:rPr>
        <w:t xml:space="preserve"> di động</w:t>
      </w:r>
      <w:r w:rsidRPr="00C409DB">
        <w:rPr>
          <w:rFonts w:cs="Arial"/>
        </w:rPr>
        <w:t xml:space="preserve"> bao gồm các yêu cầu đối với các loại nút </w:t>
      </w:r>
      <w:r w:rsidR="002E523A">
        <w:rPr>
          <w:rFonts w:cs="Arial"/>
        </w:rPr>
        <w:t xml:space="preserve">như </w:t>
      </w:r>
      <w:r w:rsidRPr="00C409DB">
        <w:rPr>
          <w:rFonts w:cs="Arial"/>
        </w:rPr>
        <w:t>sau:</w:t>
      </w:r>
    </w:p>
    <w:p w14:paraId="4B58A4A4" w14:textId="3666AA51" w:rsidR="00C409DB" w:rsidRDefault="002E523A" w:rsidP="002C4BCB">
      <w:pPr>
        <w:autoSpaceDE w:val="0"/>
        <w:autoSpaceDN w:val="0"/>
        <w:adjustRightInd w:val="0"/>
        <w:spacing w:after="120"/>
        <w:rPr>
          <w:rFonts w:cs="Arial"/>
        </w:rPr>
      </w:pPr>
      <w:r>
        <w:rPr>
          <w:rFonts w:cs="Arial"/>
        </w:rPr>
        <w:t>- Các nút di động.</w:t>
      </w:r>
    </w:p>
    <w:p w14:paraId="1BA0AEDC" w14:textId="39873D25" w:rsidR="002E523A" w:rsidRDefault="002E523A" w:rsidP="002C4BCB">
      <w:pPr>
        <w:autoSpaceDE w:val="0"/>
        <w:autoSpaceDN w:val="0"/>
        <w:adjustRightInd w:val="0"/>
        <w:spacing w:after="120"/>
        <w:rPr>
          <w:rFonts w:cs="Arial"/>
        </w:rPr>
      </w:pPr>
      <w:r>
        <w:rPr>
          <w:rFonts w:cs="Arial"/>
        </w:rPr>
        <w:t>- C</w:t>
      </w:r>
      <w:r w:rsidRPr="002E523A">
        <w:rPr>
          <w:rFonts w:cs="Arial"/>
        </w:rPr>
        <w:t xml:space="preserve">ác nút tương ứng </w:t>
      </w:r>
      <w:r>
        <w:rPr>
          <w:rFonts w:cs="Arial"/>
        </w:rPr>
        <w:t>có</w:t>
      </w:r>
      <w:r w:rsidRPr="002E523A">
        <w:rPr>
          <w:rFonts w:cs="Arial"/>
        </w:rPr>
        <w:t xml:space="preserve"> hỗ trợ tối ưu hóa tuyến đường</w:t>
      </w:r>
      <w:r>
        <w:rPr>
          <w:rFonts w:cs="Arial"/>
        </w:rPr>
        <w:t>.</w:t>
      </w:r>
    </w:p>
    <w:p w14:paraId="14418CA3" w14:textId="4E2B64BC" w:rsidR="002E523A" w:rsidRDefault="002E523A" w:rsidP="002C4BCB">
      <w:pPr>
        <w:autoSpaceDE w:val="0"/>
        <w:autoSpaceDN w:val="0"/>
        <w:adjustRightInd w:val="0"/>
        <w:spacing w:after="120"/>
        <w:rPr>
          <w:rFonts w:cs="Arial"/>
        </w:rPr>
      </w:pPr>
      <w:r>
        <w:rPr>
          <w:rFonts w:cs="Arial"/>
        </w:rPr>
        <w:t>- Các máy khách thường trú.</w:t>
      </w:r>
    </w:p>
    <w:p w14:paraId="71C45124" w14:textId="511C202C" w:rsidR="002E523A" w:rsidRDefault="002E523A" w:rsidP="002C4BCB">
      <w:pPr>
        <w:autoSpaceDE w:val="0"/>
        <w:autoSpaceDN w:val="0"/>
        <w:adjustRightInd w:val="0"/>
        <w:spacing w:after="120"/>
        <w:rPr>
          <w:rFonts w:cs="Arial"/>
        </w:rPr>
      </w:pPr>
      <w:r>
        <w:rPr>
          <w:rFonts w:cs="Arial"/>
        </w:rPr>
        <w:t>- Tất cả các bộ định tuyến IPv6.</w:t>
      </w:r>
    </w:p>
    <w:p w14:paraId="3F0B0F5A" w14:textId="7B3A058D" w:rsidR="002E523A" w:rsidRDefault="002E523A" w:rsidP="002C4BCB">
      <w:pPr>
        <w:autoSpaceDE w:val="0"/>
        <w:autoSpaceDN w:val="0"/>
        <w:adjustRightInd w:val="0"/>
        <w:spacing w:after="120"/>
        <w:rPr>
          <w:rFonts w:cs="Arial"/>
        </w:rPr>
      </w:pPr>
      <w:r w:rsidRPr="002E523A">
        <w:rPr>
          <w:rFonts w:cs="Arial"/>
        </w:rPr>
        <w:lastRenderedPageBreak/>
        <w:t>Tại thời điểm hiện tại, IP</w:t>
      </w:r>
      <w:r>
        <w:rPr>
          <w:rFonts w:cs="Arial"/>
        </w:rPr>
        <w:t xml:space="preserve"> di động</w:t>
      </w:r>
      <w:r w:rsidRPr="002E523A">
        <w:rPr>
          <w:rFonts w:cs="Arial"/>
        </w:rPr>
        <w:t xml:space="preserve"> chỉ được triển khai hạn chế và không có triển khai đáng kể, một phần vì ban đầu nó </w:t>
      </w:r>
      <w:r>
        <w:rPr>
          <w:rFonts w:cs="Arial"/>
        </w:rPr>
        <w:t xml:space="preserve">được </w:t>
      </w:r>
      <w:r w:rsidRPr="002E523A">
        <w:rPr>
          <w:rFonts w:cs="Arial"/>
        </w:rPr>
        <w:t xml:space="preserve">giả định là môi trường chỉ có IPv6 chứ không phải là Internet hỗn hợp IPv4/IPv6. </w:t>
      </w:r>
      <w:r>
        <w:rPr>
          <w:rFonts w:cs="Arial"/>
        </w:rPr>
        <w:t>Hoạt động</w:t>
      </w:r>
      <w:r w:rsidRPr="002E523A">
        <w:rPr>
          <w:rFonts w:cs="Arial"/>
        </w:rPr>
        <w:t xml:space="preserve"> bổ sung đã được thực hiện để hỗ trợ tính di động trong </w:t>
      </w:r>
      <w:r>
        <w:rPr>
          <w:rFonts w:cs="Arial"/>
        </w:rPr>
        <w:t xml:space="preserve">các </w:t>
      </w:r>
      <w:r w:rsidRPr="002E523A">
        <w:rPr>
          <w:rFonts w:cs="Arial"/>
        </w:rPr>
        <w:t>mạng IPv4 và IPv6 ở chế độ hỗn hợp [RFC5555].</w:t>
      </w:r>
    </w:p>
    <w:p w14:paraId="38D645B8" w14:textId="572835B6" w:rsidR="000C34A7" w:rsidRDefault="000C34A7" w:rsidP="002C4BCB">
      <w:pPr>
        <w:autoSpaceDE w:val="0"/>
        <w:autoSpaceDN w:val="0"/>
        <w:adjustRightInd w:val="0"/>
        <w:spacing w:after="120"/>
        <w:rPr>
          <w:rFonts w:cs="Arial"/>
        </w:rPr>
      </w:pPr>
      <w:r w:rsidRPr="000C34A7">
        <w:rPr>
          <w:rFonts w:cs="Arial"/>
        </w:rPr>
        <w:t xml:space="preserve">Cần có thêm kinh nghiệm sử dụng và triển khai với tính di động trước khi có thể khuyến nghị bất kỳ phương pháp tiếp cận cụ thể nào để triển khai rộng rãi trên tất cả các máy chủ và bộ định tuyến. Do đó, Hỗ trợ </w:t>
      </w:r>
      <w:r w:rsidR="00452645">
        <w:rPr>
          <w:rFonts w:cs="Arial"/>
        </w:rPr>
        <w:t xml:space="preserve">tính </w:t>
      </w:r>
      <w:r w:rsidRPr="000C34A7">
        <w:rPr>
          <w:rFonts w:cs="Arial"/>
        </w:rPr>
        <w:t>di động trong IPv6 [RFC6275], Hỗ trợ IPv6 di động cho Máy chủ và bộ định tuyến ngăn xếp kép [RFC5555]</w:t>
      </w:r>
      <w:r w:rsidR="00FF458B">
        <w:rPr>
          <w:rFonts w:cs="Arial"/>
        </w:rPr>
        <w:t>,</w:t>
      </w:r>
      <w:r w:rsidRPr="000C34A7">
        <w:rPr>
          <w:rFonts w:cs="Arial"/>
        </w:rPr>
        <w:t xml:space="preserve"> và các tiêu chuẩn liên quan (chẳng hạn như </w:t>
      </w:r>
      <w:r w:rsidR="009B1BEE" w:rsidRPr="000C34A7">
        <w:rPr>
          <w:rFonts w:cs="Arial"/>
        </w:rPr>
        <w:t xml:space="preserve">IPv6 </w:t>
      </w:r>
      <w:r w:rsidR="009B1BEE">
        <w:rPr>
          <w:rFonts w:cs="Arial"/>
        </w:rPr>
        <w:t>di động</w:t>
      </w:r>
      <w:r w:rsidRPr="000C34A7">
        <w:rPr>
          <w:rFonts w:cs="Arial"/>
        </w:rPr>
        <w:t xml:space="preserve"> với IKEv2 và IPsec [RFC4877]) được coi là CÓ THỂ tại thời điểm này.</w:t>
      </w:r>
    </w:p>
    <w:p w14:paraId="441AA72D" w14:textId="2806E6F9" w:rsidR="008F1BBA" w:rsidRDefault="00E0119F" w:rsidP="002C4BCB">
      <w:pPr>
        <w:autoSpaceDE w:val="0"/>
        <w:autoSpaceDN w:val="0"/>
        <w:adjustRightInd w:val="0"/>
        <w:spacing w:after="120"/>
        <w:rPr>
          <w:rFonts w:cs="Arial"/>
        </w:rPr>
      </w:pPr>
      <w:r w:rsidRPr="00E0119F">
        <w:rPr>
          <w:rFonts w:cs="Arial"/>
        </w:rPr>
        <w:t xml:space="preserve">IPv6 cho 3GPP [RFC7066] liệt kê ảnh chụp nhanh các chức năng IPv6 </w:t>
      </w:r>
      <w:r w:rsidR="006F7327">
        <w:rPr>
          <w:rFonts w:cs="Arial"/>
        </w:rPr>
        <w:t xml:space="preserve">được yêu cầu </w:t>
      </w:r>
      <w:r w:rsidRPr="00E0119F">
        <w:rPr>
          <w:rFonts w:cs="Arial"/>
        </w:rPr>
        <w:t>tại thời điểm t</w:t>
      </w:r>
      <w:r w:rsidR="00D74104">
        <w:rPr>
          <w:rFonts w:cs="Arial"/>
        </w:rPr>
        <w:t>iêu chuẩn</w:t>
      </w:r>
      <w:r w:rsidRPr="00E0119F">
        <w:rPr>
          <w:rFonts w:cs="Arial"/>
        </w:rPr>
        <w:t xml:space="preserve"> được xuất bản sẽ cần được triển khai, vượt </w:t>
      </w:r>
      <w:r w:rsidR="00400914">
        <w:rPr>
          <w:rFonts w:cs="Arial"/>
        </w:rPr>
        <w:t>ra ngoài</w:t>
      </w:r>
      <w:r w:rsidRPr="00E0119F">
        <w:rPr>
          <w:rFonts w:cs="Arial"/>
        </w:rPr>
        <w:t xml:space="preserve"> các </w:t>
      </w:r>
      <w:r w:rsidR="00400914">
        <w:rPr>
          <w:rFonts w:cs="Arial"/>
        </w:rPr>
        <w:t>khuyến nghị</w:t>
      </w:r>
      <w:r w:rsidRPr="00E0119F">
        <w:rPr>
          <w:rFonts w:cs="Arial"/>
        </w:rPr>
        <w:t xml:space="preserve"> trong ti</w:t>
      </w:r>
      <w:r w:rsidR="00400914">
        <w:rPr>
          <w:rFonts w:cs="Arial"/>
        </w:rPr>
        <w:t>êu chuẩn</w:t>
      </w:r>
      <w:r w:rsidRPr="00E0119F">
        <w:rPr>
          <w:rFonts w:cs="Arial"/>
        </w:rPr>
        <w:t xml:space="preserve"> này. Ngoài ra, </w:t>
      </w:r>
      <w:r w:rsidR="009D7542">
        <w:rPr>
          <w:rFonts w:cs="Arial"/>
        </w:rPr>
        <w:t>một m</w:t>
      </w:r>
      <w:r w:rsidRPr="00E0119F">
        <w:rPr>
          <w:rFonts w:cs="Arial"/>
        </w:rPr>
        <w:t xml:space="preserve">áy chủ </w:t>
      </w:r>
      <w:r w:rsidR="009D7542" w:rsidRPr="00E0119F">
        <w:rPr>
          <w:rFonts w:cs="Arial"/>
        </w:rPr>
        <w:t xml:space="preserve">IPv6 </w:t>
      </w:r>
      <w:r w:rsidRPr="00E0119F">
        <w:rPr>
          <w:rFonts w:cs="Arial"/>
        </w:rPr>
        <w:t>3GPP CÓ THỂ triển khai [RFC7278] để phân phối tiền tố IPv6 trên liên kết LAN</w:t>
      </w:r>
      <w:r w:rsidR="002A1060">
        <w:rPr>
          <w:rFonts w:cs="Arial"/>
        </w:rPr>
        <w:t>.</w:t>
      </w:r>
    </w:p>
    <w:p w14:paraId="57B2AA9B" w14:textId="79D671C2" w:rsidR="002A1060" w:rsidRPr="00F279DC" w:rsidRDefault="00390D7B" w:rsidP="00253B7F">
      <w:pPr>
        <w:pStyle w:val="Heading1"/>
      </w:pPr>
      <w:bookmarkStart w:id="56" w:name="_Ref107156766"/>
      <w:bookmarkStart w:id="57" w:name="_Toc118987992"/>
      <w:bookmarkEnd w:id="4"/>
      <w:r>
        <w:t>Bảo mật</w:t>
      </w:r>
      <w:bookmarkEnd w:id="56"/>
      <w:bookmarkEnd w:id="57"/>
    </w:p>
    <w:p w14:paraId="42CE08D8" w14:textId="782C9C62" w:rsidR="002A1060" w:rsidRDefault="00B94ABF" w:rsidP="002A1060">
      <w:pPr>
        <w:autoSpaceDE w:val="0"/>
        <w:autoSpaceDN w:val="0"/>
        <w:adjustRightInd w:val="0"/>
        <w:spacing w:after="120"/>
        <w:rPr>
          <w:rFonts w:cs="Arial"/>
        </w:rPr>
      </w:pPr>
      <w:r w:rsidRPr="00B94ABF">
        <w:rPr>
          <w:rFonts w:cs="Arial"/>
        </w:rPr>
        <w:t xml:space="preserve">Phần này mô tả </w:t>
      </w:r>
      <w:r>
        <w:rPr>
          <w:rFonts w:cs="Arial"/>
        </w:rPr>
        <w:t>thông số</w:t>
      </w:r>
      <w:r w:rsidRPr="00B94ABF">
        <w:rPr>
          <w:rFonts w:cs="Arial"/>
        </w:rPr>
        <w:t xml:space="preserve"> kỹ thuật bảo mật cho các nút IPv6.</w:t>
      </w:r>
    </w:p>
    <w:p w14:paraId="3D83A9BA" w14:textId="3AB30CF0" w:rsidR="00B94ABF" w:rsidRDefault="000966A6" w:rsidP="002A1060">
      <w:pPr>
        <w:autoSpaceDE w:val="0"/>
        <w:autoSpaceDN w:val="0"/>
        <w:adjustRightInd w:val="0"/>
        <w:spacing w:after="120"/>
        <w:rPr>
          <w:rFonts w:cs="Arial"/>
        </w:rPr>
      </w:pPr>
      <w:r w:rsidRPr="000966A6">
        <w:rPr>
          <w:rFonts w:cs="Arial"/>
        </w:rPr>
        <w:t xml:space="preserve">Để đạt được </w:t>
      </w:r>
      <w:r>
        <w:rPr>
          <w:rFonts w:cs="Arial"/>
        </w:rPr>
        <w:t>bảo mật</w:t>
      </w:r>
      <w:r w:rsidRPr="000966A6">
        <w:rPr>
          <w:rFonts w:cs="Arial"/>
        </w:rPr>
        <w:t xml:space="preserve"> trong thực tế là một công việc phức tạp. Các quy trình hoạt động, </w:t>
      </w:r>
      <w:r w:rsidR="001E2E17">
        <w:rPr>
          <w:rFonts w:cs="Arial"/>
        </w:rPr>
        <w:t xml:space="preserve">các </w:t>
      </w:r>
      <w:r w:rsidRPr="000966A6">
        <w:rPr>
          <w:rFonts w:cs="Arial"/>
        </w:rPr>
        <w:t xml:space="preserve">giao thức, </w:t>
      </w:r>
      <w:r w:rsidR="001E2E17">
        <w:rPr>
          <w:rFonts w:cs="Arial"/>
        </w:rPr>
        <w:t xml:space="preserve">các </w:t>
      </w:r>
      <w:r w:rsidRPr="000966A6">
        <w:rPr>
          <w:rFonts w:cs="Arial"/>
        </w:rPr>
        <w:t>cơ chế phân phối khóa, cách tiếp cận quản lý chứng chỉ, v.v</w:t>
      </w:r>
      <w:r w:rsidR="005560DC">
        <w:rPr>
          <w:rFonts w:cs="Arial"/>
        </w:rPr>
        <w:t>…</w:t>
      </w:r>
      <w:r w:rsidRPr="000966A6">
        <w:rPr>
          <w:rFonts w:cs="Arial"/>
        </w:rPr>
        <w:t xml:space="preserve">, là tất cả các thành phần tác động đến </w:t>
      </w:r>
      <w:r w:rsidR="005560DC">
        <w:rPr>
          <w:rFonts w:cs="Arial"/>
        </w:rPr>
        <w:t>cấp</w:t>
      </w:r>
      <w:r w:rsidRPr="000966A6">
        <w:rPr>
          <w:rFonts w:cs="Arial"/>
        </w:rPr>
        <w:t xml:space="preserve"> độ bảo mật thực sự đạt được trong thực tế. Quan trọng hơn, sự thiếu sót hoặc không phù hợp trong bất kỳ thành phần riêng lẻ nào có thể làm giảm đáng kể hiệu quả tổng thể của một phương pháp bảo mật cụ thể.</w:t>
      </w:r>
    </w:p>
    <w:p w14:paraId="13C574BC" w14:textId="41CD6964" w:rsidR="00BA2A02" w:rsidRDefault="003F090A" w:rsidP="002A1060">
      <w:pPr>
        <w:autoSpaceDE w:val="0"/>
        <w:autoSpaceDN w:val="0"/>
        <w:adjustRightInd w:val="0"/>
        <w:spacing w:after="120"/>
        <w:rPr>
          <w:rFonts w:cs="Arial"/>
        </w:rPr>
      </w:pPr>
      <w:r w:rsidRPr="003F090A">
        <w:rPr>
          <w:rFonts w:cs="Arial"/>
        </w:rPr>
        <w:t xml:space="preserve">IPsec có thể cung cấp </w:t>
      </w:r>
      <w:r>
        <w:rPr>
          <w:rFonts w:cs="Arial"/>
        </w:rPr>
        <w:t xml:space="preserve">hoặc là </w:t>
      </w:r>
      <w:r w:rsidRPr="003F090A">
        <w:rPr>
          <w:rFonts w:cs="Arial"/>
        </w:rPr>
        <w:t>bảo mật đầu cuối giữa các nút hoặc</w:t>
      </w:r>
      <w:r w:rsidR="00237F6A">
        <w:rPr>
          <w:rFonts w:cs="Arial"/>
        </w:rPr>
        <w:t xml:space="preserve"> là</w:t>
      </w:r>
      <w:r w:rsidRPr="003F090A">
        <w:rPr>
          <w:rFonts w:cs="Arial"/>
        </w:rPr>
        <w:t xml:space="preserve"> bảo mật kênh (ví dụ: qua </w:t>
      </w:r>
      <w:r w:rsidR="0033045B" w:rsidRPr="003F090A">
        <w:rPr>
          <w:rFonts w:cs="Arial"/>
        </w:rPr>
        <w:t xml:space="preserve">VPN </w:t>
      </w:r>
      <w:r w:rsidRPr="003F090A">
        <w:rPr>
          <w:rFonts w:cs="Arial"/>
        </w:rPr>
        <w:t xml:space="preserve">IPsec </w:t>
      </w:r>
      <w:r w:rsidR="0033045B">
        <w:rPr>
          <w:rFonts w:cs="Arial"/>
        </w:rPr>
        <w:t>điểm tới điểm</w:t>
      </w:r>
      <w:r w:rsidRPr="003F090A">
        <w:rPr>
          <w:rFonts w:cs="Arial"/>
        </w:rPr>
        <w:t xml:space="preserve">), giúp nó có thể cung cấp </w:t>
      </w:r>
      <w:r w:rsidR="00661362">
        <w:rPr>
          <w:rFonts w:cs="Arial"/>
        </w:rPr>
        <w:t>truy</w:t>
      </w:r>
      <w:r w:rsidR="007E1816">
        <w:rPr>
          <w:rFonts w:cs="Arial"/>
        </w:rPr>
        <w:t>ề</w:t>
      </w:r>
      <w:r w:rsidR="00661362">
        <w:rPr>
          <w:rFonts w:cs="Arial"/>
        </w:rPr>
        <w:t xml:space="preserve">n thông bảo mật </w:t>
      </w:r>
      <w:r w:rsidRPr="003F090A">
        <w:rPr>
          <w:rFonts w:cs="Arial"/>
        </w:rPr>
        <w:t xml:space="preserve">cho tất cả (hoặc một tập hợp con) luồng </w:t>
      </w:r>
      <w:r w:rsidR="007E1816">
        <w:rPr>
          <w:rFonts w:cs="Arial"/>
        </w:rPr>
        <w:t>truyền thông</w:t>
      </w:r>
      <w:r w:rsidRPr="003F090A">
        <w:rPr>
          <w:rFonts w:cs="Arial"/>
        </w:rPr>
        <w:t xml:space="preserve"> tại </w:t>
      </w:r>
      <w:r w:rsidR="001422AC">
        <w:rPr>
          <w:rFonts w:cs="Arial"/>
        </w:rPr>
        <w:t xml:space="preserve">lớp </w:t>
      </w:r>
      <w:r w:rsidRPr="003F090A">
        <w:rPr>
          <w:rFonts w:cs="Arial"/>
        </w:rPr>
        <w:t xml:space="preserve">IP giữa các cặp nút Internet. IPsec có hai chế độ hoạt động tiêu chuẩn: Chế độ đường hầm và </w:t>
      </w:r>
      <w:r w:rsidR="00B70C6F">
        <w:rPr>
          <w:rFonts w:cs="Arial"/>
        </w:rPr>
        <w:t>c</w:t>
      </w:r>
      <w:r w:rsidRPr="003F090A">
        <w:rPr>
          <w:rFonts w:cs="Arial"/>
        </w:rPr>
        <w:t xml:space="preserve">hế độ </w:t>
      </w:r>
      <w:r w:rsidR="00B70C6F">
        <w:rPr>
          <w:rFonts w:cs="Arial"/>
        </w:rPr>
        <w:t>truyền tải</w:t>
      </w:r>
      <w:r w:rsidRPr="003F090A">
        <w:rPr>
          <w:rFonts w:cs="Arial"/>
        </w:rPr>
        <w:t>. Trong chế độ đường hầm, IPsec cung cấp bảo mật lớp mạng và bảo vệ toàn bộ gói IP bằng cách đóng gói gói IP gốc và sau đó thêm tiêu đề IP mới. Trong chế độ truyền tải, IPsec cung cấp bảo mật cho lớp truyền tải (ở trên) bằng cách chỉ đóng gói phần lớp truyền tải (ở trên) của gói IP (tức là không thêm tiêu đề IP thứ hai).</w:t>
      </w:r>
    </w:p>
    <w:p w14:paraId="1F35C172" w14:textId="0755838A" w:rsidR="00515A4B" w:rsidRDefault="00515A4B" w:rsidP="002A1060">
      <w:pPr>
        <w:autoSpaceDE w:val="0"/>
        <w:autoSpaceDN w:val="0"/>
        <w:adjustRightInd w:val="0"/>
        <w:spacing w:after="120"/>
        <w:rPr>
          <w:rFonts w:cs="Arial"/>
        </w:rPr>
      </w:pPr>
      <w:r w:rsidRPr="00515A4B">
        <w:rPr>
          <w:rFonts w:cs="Arial"/>
        </w:rPr>
        <w:t>Mặc dù IPsec có thể được sử dụng với khóa thủ công trong một số trường hợp, nhưng việc sử dụng như vậy có khả năng ứng dụng hạn chế và không được khuyến khích.</w:t>
      </w:r>
    </w:p>
    <w:p w14:paraId="5524F6D1" w14:textId="181D0BAE" w:rsidR="002A2F6B" w:rsidRDefault="002A2F6B" w:rsidP="002A1060">
      <w:pPr>
        <w:autoSpaceDE w:val="0"/>
        <w:autoSpaceDN w:val="0"/>
        <w:adjustRightInd w:val="0"/>
        <w:spacing w:after="120"/>
        <w:rPr>
          <w:rFonts w:cs="Arial"/>
        </w:rPr>
      </w:pPr>
      <w:r w:rsidRPr="002A2F6B">
        <w:rPr>
          <w:rFonts w:cs="Arial"/>
        </w:rPr>
        <w:t xml:space="preserve">Ngày nay, một loạt các công nghệ và phương pháp tiếp cận bảo mật ngày càng phát triển (ví dụ: IPsec, Bảo mật lớp truyền tải (TLS), </w:t>
      </w:r>
      <w:r w:rsidR="0033212C">
        <w:rPr>
          <w:rFonts w:cs="Arial"/>
        </w:rPr>
        <w:t>bảo mật</w:t>
      </w:r>
      <w:r w:rsidRPr="002A2F6B">
        <w:rPr>
          <w:rFonts w:cs="Arial"/>
        </w:rPr>
        <w:t xml:space="preserve"> SHell (SSH), TLS VPNS, v.v</w:t>
      </w:r>
      <w:r w:rsidR="00463F8B">
        <w:rPr>
          <w:rFonts w:cs="Arial"/>
        </w:rPr>
        <w:t>…</w:t>
      </w:r>
      <w:r w:rsidRPr="002A2F6B">
        <w:rPr>
          <w:rFonts w:cs="Arial"/>
        </w:rPr>
        <w:t>). Không có cách tiếp cận duy nhất nào nổi lên như một công nghệ lý tưởng cho mọi nhu cầu và môi trường. Hơn nữa, IPsec không được xem là công nghệ bảo mật lý tưởng trong mọi trường hợp và không có khả năng thay thế các công nghệ khác.</w:t>
      </w:r>
    </w:p>
    <w:p w14:paraId="14CA2ECA" w14:textId="66573F5B" w:rsidR="00BC373F" w:rsidRDefault="00BC373F" w:rsidP="002A1060">
      <w:pPr>
        <w:autoSpaceDE w:val="0"/>
        <w:autoSpaceDN w:val="0"/>
        <w:adjustRightInd w:val="0"/>
        <w:spacing w:after="120"/>
        <w:rPr>
          <w:rFonts w:cs="Arial"/>
        </w:rPr>
      </w:pPr>
      <w:r w:rsidRPr="00BC373F">
        <w:rPr>
          <w:rFonts w:cs="Arial"/>
        </w:rPr>
        <w:t>Trước đây, IPv6 bắt buộc triển khai IPsec và khuyến nghị phương pháp quản lý khóa của IKE. RFC 6434 đã cập nhật khuyến nghị đó bằng cách hỗ trợ kiến ​​trúc IPsec [RFC4301] NÊN cho tất cả các nút IPv6 và ti</w:t>
      </w:r>
      <w:r w:rsidR="00DE5650">
        <w:rPr>
          <w:rFonts w:cs="Arial"/>
        </w:rPr>
        <w:t>êu chuẩn</w:t>
      </w:r>
      <w:r w:rsidRPr="00BC373F">
        <w:rPr>
          <w:rFonts w:cs="Arial"/>
        </w:rPr>
        <w:t xml:space="preserve"> này vẫn giữ nguyên đề xuất đó. Lưu ý rằng Kiến trúc IPsec yêu cầu triển khai cả quản lý khóa thủ công và tự động (ví dụ: Phần 4.5 của RFC 4301). Hiện tại, giao thức quản lý khóa tự động được </w:t>
      </w:r>
      <w:r w:rsidR="00CB166E">
        <w:rPr>
          <w:rFonts w:cs="Arial"/>
        </w:rPr>
        <w:t>khuyến nghị</w:t>
      </w:r>
      <w:r w:rsidRPr="00BC373F">
        <w:rPr>
          <w:rFonts w:cs="Arial"/>
        </w:rPr>
        <w:t xml:space="preserve"> để triển khai là IKEv2 [RFC7296].</w:t>
      </w:r>
    </w:p>
    <w:p w14:paraId="28C95A41" w14:textId="77F04984" w:rsidR="00CB166E" w:rsidRDefault="00056839" w:rsidP="002A1060">
      <w:pPr>
        <w:autoSpaceDE w:val="0"/>
        <w:autoSpaceDN w:val="0"/>
        <w:adjustRightInd w:val="0"/>
        <w:spacing w:after="120"/>
        <w:rPr>
          <w:rFonts w:cs="Arial"/>
        </w:rPr>
      </w:pPr>
      <w:r w:rsidRPr="00056839">
        <w:rPr>
          <w:rFonts w:cs="Arial"/>
        </w:rPr>
        <w:t>Ti</w:t>
      </w:r>
      <w:r>
        <w:rPr>
          <w:rFonts w:cs="Arial"/>
        </w:rPr>
        <w:t>êu chuẩn</w:t>
      </w:r>
      <w:r w:rsidRPr="00056839">
        <w:rPr>
          <w:rFonts w:cs="Arial"/>
        </w:rPr>
        <w:t xml:space="preserve"> này thừa nhận rằng tồn tại một loạt các loại thiết bị và môi trường mà các phương pháp tiếp cận bảo mật khác với IPsec có thể được </w:t>
      </w:r>
      <w:r w:rsidR="00893934">
        <w:rPr>
          <w:rFonts w:cs="Arial"/>
        </w:rPr>
        <w:t>căn chỉnh</w:t>
      </w:r>
      <w:r w:rsidRPr="00056839">
        <w:rPr>
          <w:rFonts w:cs="Arial"/>
        </w:rPr>
        <w:t xml:space="preserve">. Ví dụ, các thiết bị dành cho mục đích đặc biệt có thể chỉ hỗ trợ một số lượng hoặc loại ứng dụng rất hạn chế và cách tiếp cận bảo mật dành riêng cho ứng dụng có thể đủ cho quản lý hoặc cấu hình hạn chế. Ngoài ra, một số thiết bị có thể chạy trên phần cứng cực kỳ hạn chế (ví dụ: cảm biến) trong đó Kiến trúc </w:t>
      </w:r>
      <w:r w:rsidRPr="00056839">
        <w:rPr>
          <w:rFonts w:cs="Arial"/>
        </w:rPr>
        <w:lastRenderedPageBreak/>
        <w:t>IPsec đầy đủ không được c</w:t>
      </w:r>
      <w:r w:rsidR="00AC4F6D">
        <w:rPr>
          <w:rFonts w:cs="Arial"/>
        </w:rPr>
        <w:t>ăn chỉnh</w:t>
      </w:r>
      <w:r w:rsidRPr="00056839">
        <w:rPr>
          <w:rFonts w:cs="Arial"/>
        </w:rPr>
        <w:t>.</w:t>
      </w:r>
    </w:p>
    <w:p w14:paraId="5DD1F6EA" w14:textId="04BBE20E" w:rsidR="00AC4F6D" w:rsidRDefault="00CA045F" w:rsidP="002A1060">
      <w:pPr>
        <w:autoSpaceDE w:val="0"/>
        <w:autoSpaceDN w:val="0"/>
        <w:adjustRightInd w:val="0"/>
        <w:spacing w:after="120"/>
        <w:rPr>
          <w:rFonts w:cs="Arial"/>
        </w:rPr>
      </w:pPr>
      <w:r w:rsidRPr="00CA045F">
        <w:rPr>
          <w:rFonts w:cs="Arial"/>
        </w:rPr>
        <w:t xml:space="preserve">Bởi vì hầu hết các nền tảng phổ biến hiện nay đều hỗ trợ IPv6 và được </w:t>
      </w:r>
      <w:r w:rsidR="00AE1378">
        <w:rPr>
          <w:rFonts w:cs="Arial"/>
        </w:rPr>
        <w:t>phép</w:t>
      </w:r>
      <w:r w:rsidRPr="00CA045F">
        <w:rPr>
          <w:rFonts w:cs="Arial"/>
        </w:rPr>
        <w:t xml:space="preserve"> mặc định, bảo mật IPv6 là một vấn đề đối với các mạng chỉ là IPv4; xem [RFC7123] để hướng dẫn về lĩnh vực này.</w:t>
      </w:r>
    </w:p>
    <w:p w14:paraId="4DE1793F" w14:textId="457875D6" w:rsidR="00543B8B" w:rsidRDefault="003604D4" w:rsidP="00543B8B">
      <w:pPr>
        <w:pStyle w:val="Heading2"/>
      </w:pPr>
      <w:bookmarkStart w:id="58" w:name="_Toc118987993"/>
      <w:r>
        <w:t>Các yêu cầu</w:t>
      </w:r>
      <w:bookmarkEnd w:id="58"/>
    </w:p>
    <w:p w14:paraId="4A0AAD56" w14:textId="3B9B6427" w:rsidR="00543B8B" w:rsidRDefault="00F07580" w:rsidP="002A1060">
      <w:pPr>
        <w:autoSpaceDE w:val="0"/>
        <w:autoSpaceDN w:val="0"/>
        <w:adjustRightInd w:val="0"/>
        <w:spacing w:after="120"/>
        <w:rPr>
          <w:rFonts w:cs="Arial"/>
        </w:rPr>
      </w:pPr>
      <w:r w:rsidRPr="00F07580">
        <w:rPr>
          <w:rFonts w:cs="Arial"/>
        </w:rPr>
        <w:t xml:space="preserve">"Kiến trúc bảo mật cho giao thức Internet" [RFC4301] NÊN được hỗ trợ bởi tất cả các nút IPv6. Lưu ý rằng </w:t>
      </w:r>
      <w:r w:rsidR="0031537B">
        <w:rPr>
          <w:rFonts w:cs="Arial"/>
        </w:rPr>
        <w:t>k</w:t>
      </w:r>
      <w:r w:rsidRPr="00F07580">
        <w:rPr>
          <w:rFonts w:cs="Arial"/>
        </w:rPr>
        <w:t>iến trúc IPsec yêu cầu triển khai cả quản lý khóa thủ công và tự động (ví dụ: Phần 4.5 của [RFC4301]). Hiện tại, giao thức quản lý khóa tự động mặc định để triển khai là IKEv2. Theo yêu cầu trong [RFC4301], các nút IPv6 triển khai Kiến trúc IPsec PHẢI triển khai ESP [RFC4303] và CÓ THỂ triển khai AH [RFC4302].</w:t>
      </w:r>
    </w:p>
    <w:p w14:paraId="0CFC0ED9" w14:textId="34AB91DB" w:rsidR="002B5630" w:rsidRDefault="004F0349" w:rsidP="002B5630">
      <w:pPr>
        <w:pStyle w:val="Heading2"/>
      </w:pPr>
      <w:bookmarkStart w:id="59" w:name="_Toc118987994"/>
      <w:r>
        <w:t>Chuyển</w:t>
      </w:r>
      <w:r w:rsidRPr="004F0349">
        <w:t xml:space="preserve"> đổi và thuật toán</w:t>
      </w:r>
      <w:bookmarkEnd w:id="59"/>
    </w:p>
    <w:p w14:paraId="489A4E5F" w14:textId="6D4B2F44" w:rsidR="002B5630" w:rsidRDefault="00AF66D9" w:rsidP="002A1060">
      <w:pPr>
        <w:autoSpaceDE w:val="0"/>
        <w:autoSpaceDN w:val="0"/>
        <w:adjustRightInd w:val="0"/>
        <w:spacing w:after="120"/>
        <w:rPr>
          <w:rFonts w:cs="Arial"/>
        </w:rPr>
      </w:pPr>
      <w:r>
        <w:rPr>
          <w:rFonts w:cs="Arial"/>
        </w:rPr>
        <w:t>T</w:t>
      </w:r>
      <w:r w:rsidR="006C6962" w:rsidRPr="006C6962">
        <w:rPr>
          <w:rFonts w:cs="Arial"/>
        </w:rPr>
        <w:t xml:space="preserve">ập hợp các thuật toán bắt buộc phải triển khai </w:t>
      </w:r>
      <w:r>
        <w:rPr>
          <w:rFonts w:cs="Arial"/>
        </w:rPr>
        <w:t xml:space="preserve">hiện tại </w:t>
      </w:r>
      <w:r w:rsidR="006C6962" w:rsidRPr="006C6962">
        <w:rPr>
          <w:rFonts w:cs="Arial"/>
        </w:rPr>
        <w:t xml:space="preserve">cho Kiến trúc IPsec được định nghĩa trong </w:t>
      </w:r>
      <w:r w:rsidR="002E5F5E">
        <w:rPr>
          <w:rFonts w:cs="Arial"/>
        </w:rPr>
        <w:t>y</w:t>
      </w:r>
      <w:r w:rsidR="006C6962" w:rsidRPr="006C6962">
        <w:rPr>
          <w:rFonts w:cs="Arial"/>
        </w:rPr>
        <w:t xml:space="preserve">êu cầu triển khai thuật toán mật mã cho ESP và AH [RFC8221]. Các nút IPv6 triển khai </w:t>
      </w:r>
      <w:r w:rsidR="002E5F5E">
        <w:rPr>
          <w:rFonts w:cs="Arial"/>
        </w:rPr>
        <w:t>k</w:t>
      </w:r>
      <w:r w:rsidR="006C6962" w:rsidRPr="006C6962">
        <w:rPr>
          <w:rFonts w:cs="Arial"/>
        </w:rPr>
        <w:t>iến trúc IPsec PHẢI tuân th</w:t>
      </w:r>
      <w:r w:rsidR="00E34889">
        <w:rPr>
          <w:rFonts w:cs="Arial"/>
        </w:rPr>
        <w:t>ủ</w:t>
      </w:r>
      <w:r w:rsidR="006C6962" w:rsidRPr="006C6962">
        <w:rPr>
          <w:rFonts w:cs="Arial"/>
        </w:rPr>
        <w:t xml:space="preserve"> các yêu cầu trong [RFC8221]. Các thuật toán mật mã được ưu tiên thường thay đổi thường xuyên hơn các giao thức bảo mật. Do đó, việc triển khai PHẢI cho phép chuyển sang các thuật toán mới, vì RFC 8221 </w:t>
      </w:r>
      <w:r w:rsidR="006B27E2">
        <w:rPr>
          <w:rFonts w:cs="Arial"/>
        </w:rPr>
        <w:t xml:space="preserve">sẽ </w:t>
      </w:r>
      <w:r w:rsidR="006C6962" w:rsidRPr="006C6962">
        <w:rPr>
          <w:rFonts w:cs="Arial"/>
        </w:rPr>
        <w:t>được thay thế hoặc cập nhật trong tương lai.</w:t>
      </w:r>
    </w:p>
    <w:p w14:paraId="32F3A941" w14:textId="6FAD906F" w:rsidR="006B27E2" w:rsidRDefault="00F03FD9" w:rsidP="002A1060">
      <w:pPr>
        <w:autoSpaceDE w:val="0"/>
        <w:autoSpaceDN w:val="0"/>
        <w:adjustRightInd w:val="0"/>
        <w:spacing w:after="120"/>
        <w:rPr>
          <w:rFonts w:cs="Arial"/>
        </w:rPr>
      </w:pPr>
      <w:r w:rsidRPr="00F03FD9">
        <w:rPr>
          <w:rFonts w:cs="Arial"/>
        </w:rPr>
        <w:t xml:space="preserve">Tập hợp các thuật toán bắt buộc phải triển khai hiện tại cho IKEv2 được định nghĩa trong </w:t>
      </w:r>
      <w:r w:rsidR="00E34889">
        <w:rPr>
          <w:rFonts w:cs="Arial"/>
        </w:rPr>
        <w:t>y</w:t>
      </w:r>
      <w:r w:rsidRPr="00F03FD9">
        <w:rPr>
          <w:rFonts w:cs="Arial"/>
        </w:rPr>
        <w:t>êu cầu triển khai thuật toán mật mã cho ESP và AH [RFC8247]. Các nút IPv6 triển khai IKEv2 PHẢI tuân thủ các yêu cầu trong [RFC8247] và/hoặc bất kỳ bản cập nhật hoặc thay thế nào trong tương lai cho [RFC8247].</w:t>
      </w:r>
    </w:p>
    <w:p w14:paraId="46F96349" w14:textId="35A41AC5" w:rsidR="008A6E69" w:rsidRPr="00F279DC" w:rsidRDefault="008A6E69" w:rsidP="00253B7F">
      <w:pPr>
        <w:pStyle w:val="Heading1"/>
      </w:pPr>
      <w:bookmarkStart w:id="60" w:name="_Toc118987995"/>
      <w:r w:rsidRPr="008A6E69">
        <w:t>Chức năng định tuyến cụ thể</w:t>
      </w:r>
      <w:bookmarkEnd w:id="60"/>
    </w:p>
    <w:p w14:paraId="1D339A9E" w14:textId="126DC29A" w:rsidR="00F3147A" w:rsidRDefault="004D4344" w:rsidP="002A1060">
      <w:pPr>
        <w:autoSpaceDE w:val="0"/>
        <w:autoSpaceDN w:val="0"/>
        <w:adjustRightInd w:val="0"/>
        <w:spacing w:after="120"/>
        <w:rPr>
          <w:rFonts w:cs="Arial"/>
        </w:rPr>
      </w:pPr>
      <w:r w:rsidRPr="004D4344">
        <w:rPr>
          <w:rFonts w:cs="Arial"/>
        </w:rPr>
        <w:t xml:space="preserve">Phần này xác định các cân nhắc </w:t>
      </w:r>
      <w:r w:rsidR="00901F04" w:rsidRPr="004D4344">
        <w:rPr>
          <w:rFonts w:cs="Arial"/>
        </w:rPr>
        <w:t xml:space="preserve">máy chủ </w:t>
      </w:r>
      <w:proofErr w:type="gramStart"/>
      <w:r w:rsidRPr="004D4344">
        <w:rPr>
          <w:rFonts w:cs="Arial"/>
        </w:rPr>
        <w:t>chung</w:t>
      </w:r>
      <w:proofErr w:type="gramEnd"/>
      <w:r w:rsidRPr="004D4344">
        <w:rPr>
          <w:rFonts w:cs="Arial"/>
        </w:rPr>
        <w:t xml:space="preserve"> cho các nút IPv6 hoạt động như </w:t>
      </w:r>
      <w:r w:rsidR="002C408C">
        <w:rPr>
          <w:rFonts w:cs="Arial"/>
        </w:rPr>
        <w:t xml:space="preserve">những </w:t>
      </w:r>
      <w:r w:rsidRPr="004D4344">
        <w:rPr>
          <w:rFonts w:cs="Arial"/>
        </w:rPr>
        <w:t xml:space="preserve">bộ định tuyến. Hiện tại, phần này không thảo luận </w:t>
      </w:r>
      <w:r w:rsidR="00145BAF" w:rsidRPr="004D4344">
        <w:rPr>
          <w:rFonts w:cs="Arial"/>
        </w:rPr>
        <w:t xml:space="preserve">chi tiết </w:t>
      </w:r>
      <w:r w:rsidRPr="004D4344">
        <w:rPr>
          <w:rFonts w:cs="Arial"/>
        </w:rPr>
        <w:t>các yêu cầu định tuyến</w:t>
      </w:r>
      <w:r w:rsidR="00D32CA3">
        <w:rPr>
          <w:rFonts w:cs="Arial"/>
        </w:rPr>
        <w:t xml:space="preserve"> cụ thể</w:t>
      </w:r>
      <w:r w:rsidRPr="004D4344">
        <w:rPr>
          <w:rFonts w:cs="Arial"/>
        </w:rPr>
        <w:t xml:space="preserve">. Đối với trường hợp của bộ định tuyến </w:t>
      </w:r>
      <w:r w:rsidR="000D0ACC">
        <w:rPr>
          <w:rFonts w:cs="Arial"/>
        </w:rPr>
        <w:t>tại nhà</w:t>
      </w:r>
      <w:r w:rsidRPr="004D4344">
        <w:rPr>
          <w:rFonts w:cs="Arial"/>
        </w:rPr>
        <w:t xml:space="preserve"> điển hình, [RFC7084] xác định các yêu cầu cơ bản đối với bộ định tuyến </w:t>
      </w:r>
      <w:r w:rsidR="000937D4">
        <w:rPr>
          <w:rFonts w:cs="Arial"/>
        </w:rPr>
        <w:t>biên</w:t>
      </w:r>
      <w:r w:rsidRPr="004D4344">
        <w:rPr>
          <w:rFonts w:cs="Arial"/>
        </w:rPr>
        <w:t xml:space="preserve"> của khách hàng.</w:t>
      </w:r>
    </w:p>
    <w:p w14:paraId="71C35D39" w14:textId="380B2239" w:rsidR="00617F5B" w:rsidRDefault="00666EDF" w:rsidP="00617F5B">
      <w:pPr>
        <w:pStyle w:val="Heading2"/>
      </w:pPr>
      <w:bookmarkStart w:id="61" w:name="_Toc118987996"/>
      <w:r w:rsidRPr="00666EDF">
        <w:t>Tùy chọn cảnh báo định tuyến IPv6 - RFC 2711</w:t>
      </w:r>
      <w:bookmarkEnd w:id="61"/>
    </w:p>
    <w:p w14:paraId="5BA08DD4" w14:textId="5FFC59F3" w:rsidR="00617F5B" w:rsidRDefault="00124F0C" w:rsidP="002A1060">
      <w:pPr>
        <w:autoSpaceDE w:val="0"/>
        <w:autoSpaceDN w:val="0"/>
        <w:adjustRightInd w:val="0"/>
        <w:spacing w:after="120"/>
        <w:rPr>
          <w:rFonts w:cs="Arial"/>
        </w:rPr>
      </w:pPr>
      <w:r w:rsidRPr="00124F0C">
        <w:rPr>
          <w:rFonts w:cs="Arial"/>
        </w:rPr>
        <w:t xml:space="preserve">Tùy chọn </w:t>
      </w:r>
      <w:r>
        <w:rPr>
          <w:rFonts w:cs="Arial"/>
        </w:rPr>
        <w:t>c</w:t>
      </w:r>
      <w:r w:rsidRPr="00124F0C">
        <w:rPr>
          <w:rFonts w:cs="Arial"/>
        </w:rPr>
        <w:t xml:space="preserve">ảnh báo định tuyến IPv6 [RFC2711] là tiêu đề </w:t>
      </w:r>
      <w:r w:rsidR="00641E3B">
        <w:rPr>
          <w:rFonts w:cs="Arial"/>
        </w:rPr>
        <w:t>từng chặng</w:t>
      </w:r>
      <w:r w:rsidR="00641E3B" w:rsidRPr="00124F0C">
        <w:rPr>
          <w:rFonts w:cs="Arial"/>
        </w:rPr>
        <w:t xml:space="preserve"> </w:t>
      </w:r>
      <w:r w:rsidRPr="00124F0C">
        <w:rPr>
          <w:rFonts w:cs="Arial"/>
        </w:rPr>
        <w:t xml:space="preserve">IPv6 tùy chọn </w:t>
      </w:r>
      <w:r w:rsidR="00641E3B">
        <w:rPr>
          <w:rFonts w:cs="Arial"/>
        </w:rPr>
        <w:t xml:space="preserve">ở đó </w:t>
      </w:r>
      <w:r w:rsidRPr="00124F0C">
        <w:rPr>
          <w:rFonts w:cs="Arial"/>
        </w:rPr>
        <w:t xml:space="preserve">được sử dụng cùng với một số giao thức (ví dụ: RSVP [RFC2205] hoặc </w:t>
      </w:r>
      <w:r w:rsidR="00550745">
        <w:rPr>
          <w:rFonts w:cs="Arial"/>
        </w:rPr>
        <w:t>phát hiện</w:t>
      </w:r>
      <w:r w:rsidR="000421B6">
        <w:rPr>
          <w:rFonts w:cs="Arial"/>
        </w:rPr>
        <w:t xml:space="preserve"> lắng nghe </w:t>
      </w:r>
      <w:r w:rsidR="00943A3E">
        <w:rPr>
          <w:rFonts w:cs="Arial"/>
        </w:rPr>
        <w:t xml:space="preserve">truyền phát </w:t>
      </w:r>
      <w:r w:rsidR="000421B6">
        <w:rPr>
          <w:rFonts w:cs="Arial"/>
        </w:rPr>
        <w:t>đa hướng</w:t>
      </w:r>
      <w:r w:rsidRPr="00124F0C">
        <w:rPr>
          <w:rFonts w:cs="Arial"/>
        </w:rPr>
        <w:t xml:space="preserve"> (MLDv2) [RFC3810]). Tùy chọn </w:t>
      </w:r>
      <w:r w:rsidR="00943A3E">
        <w:rPr>
          <w:rFonts w:cs="Arial"/>
        </w:rPr>
        <w:t>c</w:t>
      </w:r>
      <w:r w:rsidRPr="00124F0C">
        <w:rPr>
          <w:rFonts w:cs="Arial"/>
        </w:rPr>
        <w:t xml:space="preserve">ảnh báo định tuyến sẽ cần được triển khai bất cứ khi nào các giao thức </w:t>
      </w:r>
      <w:r w:rsidR="004F479E">
        <w:rPr>
          <w:rFonts w:cs="Arial"/>
        </w:rPr>
        <w:t xml:space="preserve">bắt buộc </w:t>
      </w:r>
      <w:r w:rsidR="00DC0155">
        <w:rPr>
          <w:rFonts w:cs="Arial"/>
        </w:rPr>
        <w:t xml:space="preserve">phải </w:t>
      </w:r>
      <w:r w:rsidRPr="00124F0C">
        <w:rPr>
          <w:rFonts w:cs="Arial"/>
        </w:rPr>
        <w:t xml:space="preserve">sử dụng nó. Xem Phần </w:t>
      </w:r>
      <w:r w:rsidR="00016005" w:rsidRPr="00016005">
        <w:rPr>
          <w:rFonts w:cs="Arial"/>
          <w:color w:val="FF0000"/>
        </w:rPr>
        <w:fldChar w:fldCharType="begin"/>
      </w:r>
      <w:r w:rsidR="00016005" w:rsidRPr="00016005">
        <w:rPr>
          <w:rFonts w:cs="Arial"/>
          <w:color w:val="FF0000"/>
        </w:rPr>
        <w:instrText xml:space="preserve"> REF _Ref107131723 \r \h </w:instrText>
      </w:r>
      <w:r w:rsidR="00016005" w:rsidRPr="00016005">
        <w:rPr>
          <w:rFonts w:cs="Arial"/>
          <w:color w:val="FF0000"/>
        </w:rPr>
      </w:r>
      <w:r w:rsidR="00016005" w:rsidRPr="00016005">
        <w:rPr>
          <w:rFonts w:cs="Arial"/>
          <w:color w:val="FF0000"/>
        </w:rPr>
        <w:fldChar w:fldCharType="separate"/>
      </w:r>
      <w:r w:rsidR="004129D5">
        <w:rPr>
          <w:rFonts w:cs="Arial"/>
          <w:color w:val="FF0000"/>
        </w:rPr>
        <w:t>7.11</w:t>
      </w:r>
      <w:r w:rsidR="00016005" w:rsidRPr="00016005">
        <w:rPr>
          <w:rFonts w:cs="Arial"/>
          <w:color w:val="FF0000"/>
        </w:rPr>
        <w:fldChar w:fldCharType="end"/>
      </w:r>
      <w:r w:rsidRPr="00124F0C">
        <w:rPr>
          <w:rFonts w:cs="Arial"/>
        </w:rPr>
        <w:t>.</w:t>
      </w:r>
    </w:p>
    <w:p w14:paraId="573ADDDC" w14:textId="3F45A9AB" w:rsidR="00546560" w:rsidRDefault="00550745" w:rsidP="00546560">
      <w:pPr>
        <w:pStyle w:val="Heading2"/>
      </w:pPr>
      <w:bookmarkStart w:id="62" w:name="_Toc118987997"/>
      <w:r>
        <w:t>Phát hiện</w:t>
      </w:r>
      <w:r w:rsidR="00546560" w:rsidRPr="00546560">
        <w:t xml:space="preserve"> lân cận cho IPv6 - RFC 4861</w:t>
      </w:r>
      <w:bookmarkEnd w:id="62"/>
    </w:p>
    <w:p w14:paraId="0E910431" w14:textId="2D66D757" w:rsidR="00016005" w:rsidRDefault="006D1181" w:rsidP="002A1060">
      <w:pPr>
        <w:autoSpaceDE w:val="0"/>
        <w:autoSpaceDN w:val="0"/>
        <w:adjustRightInd w:val="0"/>
        <w:spacing w:after="120"/>
        <w:rPr>
          <w:rFonts w:cs="Arial"/>
        </w:rPr>
      </w:pPr>
      <w:r w:rsidRPr="006D1181">
        <w:rPr>
          <w:rFonts w:cs="Arial"/>
        </w:rPr>
        <w:t xml:space="preserve">Việc gửi </w:t>
      </w:r>
      <w:r w:rsidR="007A42A4">
        <w:rPr>
          <w:rFonts w:cs="Arial"/>
        </w:rPr>
        <w:t>q</w:t>
      </w:r>
      <w:r w:rsidRPr="006D1181">
        <w:rPr>
          <w:rFonts w:cs="Arial"/>
        </w:rPr>
        <w:t xml:space="preserve">uảng cáo </w:t>
      </w:r>
      <w:r w:rsidR="007A42A4">
        <w:rPr>
          <w:rFonts w:cs="Arial"/>
        </w:rPr>
        <w:t>đ</w:t>
      </w:r>
      <w:r w:rsidRPr="006D1181">
        <w:rPr>
          <w:rFonts w:cs="Arial"/>
        </w:rPr>
        <w:t xml:space="preserve">ịnh tuyến và xử lý </w:t>
      </w:r>
      <w:r w:rsidR="00DA627F">
        <w:rPr>
          <w:rFonts w:cs="Arial"/>
        </w:rPr>
        <w:t>yêu cầu</w:t>
      </w:r>
      <w:r w:rsidRPr="006D1181">
        <w:rPr>
          <w:rFonts w:cs="Arial"/>
        </w:rPr>
        <w:t xml:space="preserve"> định tuyến PHẢI được hỗ trợ.</w:t>
      </w:r>
    </w:p>
    <w:p w14:paraId="341178B3" w14:textId="5DDAF498" w:rsidR="003A7C03" w:rsidRDefault="00FE0682" w:rsidP="002A1060">
      <w:pPr>
        <w:autoSpaceDE w:val="0"/>
        <w:autoSpaceDN w:val="0"/>
        <w:adjustRightInd w:val="0"/>
        <w:spacing w:after="120"/>
        <w:rPr>
          <w:rFonts w:cs="Arial"/>
        </w:rPr>
      </w:pPr>
      <w:r w:rsidRPr="00FE0682">
        <w:rPr>
          <w:rFonts w:cs="Arial"/>
        </w:rPr>
        <w:t xml:space="preserve">Phần 7 của [RFC6275] bao gồm một số phần mở rộng </w:t>
      </w:r>
      <w:r w:rsidR="00B262B6" w:rsidRPr="00FE0682">
        <w:rPr>
          <w:rFonts w:cs="Arial"/>
        </w:rPr>
        <w:t xml:space="preserve">di động </w:t>
      </w:r>
      <w:r w:rsidR="00B262B6">
        <w:rPr>
          <w:rFonts w:cs="Arial"/>
        </w:rPr>
        <w:t>cụ thể</w:t>
      </w:r>
      <w:r w:rsidRPr="00FE0682">
        <w:rPr>
          <w:rFonts w:cs="Arial"/>
        </w:rPr>
        <w:t xml:space="preserve"> </w:t>
      </w:r>
      <w:r w:rsidR="000E467E">
        <w:rPr>
          <w:rFonts w:cs="Arial"/>
        </w:rPr>
        <w:t>để</w:t>
      </w:r>
      <w:r w:rsidRPr="00FE0682">
        <w:rPr>
          <w:rFonts w:cs="Arial"/>
        </w:rPr>
        <w:t xml:space="preserve"> </w:t>
      </w:r>
      <w:r w:rsidR="00550745">
        <w:rPr>
          <w:rFonts w:cs="Arial"/>
        </w:rPr>
        <w:t>phát hiện</w:t>
      </w:r>
      <w:r w:rsidRPr="00FE0682">
        <w:rPr>
          <w:rFonts w:cs="Arial"/>
        </w:rPr>
        <w:t xml:space="preserve"> lân cận. Các bộ định tuyến NÊN triển khai Phần 7.3 và 7.5, ngay cả khi chúng không triển khai chức năng tác nhân </w:t>
      </w:r>
      <w:r w:rsidR="0043259D">
        <w:rPr>
          <w:rFonts w:cs="Arial"/>
        </w:rPr>
        <w:t>tại nhà</w:t>
      </w:r>
      <w:r w:rsidRPr="00FE0682">
        <w:rPr>
          <w:rFonts w:cs="Arial"/>
        </w:rPr>
        <w:t>.</w:t>
      </w:r>
    </w:p>
    <w:p w14:paraId="5256265D" w14:textId="2A9B4E22" w:rsidR="00C16FA6" w:rsidRDefault="00C16FA6" w:rsidP="00C16FA6">
      <w:pPr>
        <w:pStyle w:val="Heading2"/>
      </w:pPr>
      <w:bookmarkStart w:id="63" w:name="_Toc118987998"/>
      <w:r w:rsidRPr="00C16FA6">
        <w:t>Tự động định cấu hình địa chỉ trạng thái (DHCPv6) - RFC 3315</w:t>
      </w:r>
      <w:bookmarkEnd w:id="63"/>
    </w:p>
    <w:p w14:paraId="539C5F41" w14:textId="65651652" w:rsidR="0043259D" w:rsidRDefault="00BD3F72" w:rsidP="002A1060">
      <w:pPr>
        <w:autoSpaceDE w:val="0"/>
        <w:autoSpaceDN w:val="0"/>
        <w:adjustRightInd w:val="0"/>
        <w:spacing w:after="120"/>
        <w:rPr>
          <w:rFonts w:cs="Arial"/>
        </w:rPr>
      </w:pPr>
      <w:r w:rsidRPr="00BD3F72">
        <w:rPr>
          <w:rFonts w:cs="Arial"/>
        </w:rPr>
        <w:t>Một máy chủ DHCP</w:t>
      </w:r>
      <w:r>
        <w:rPr>
          <w:rFonts w:cs="Arial"/>
        </w:rPr>
        <w:t xml:space="preserve"> đơn lẻ</w:t>
      </w:r>
      <w:r w:rsidRPr="00BD3F72">
        <w:rPr>
          <w:rFonts w:cs="Arial"/>
        </w:rPr>
        <w:t xml:space="preserve"> ([RFC3315] hoặc [RFC4862]) có thể cung cấp thông tin cấu hình cho các thiết bị được gắn trực tiếp vào một liên kết đ</w:t>
      </w:r>
      <w:r w:rsidR="008152AA">
        <w:rPr>
          <w:rFonts w:cs="Arial"/>
        </w:rPr>
        <w:t>ã</w:t>
      </w:r>
      <w:r w:rsidRPr="00BD3F72">
        <w:rPr>
          <w:rFonts w:cs="Arial"/>
        </w:rPr>
        <w:t xml:space="preserve"> chia sẻ, cũng như cho các thiết bị nằm ở nơi khác trong một </w:t>
      </w:r>
      <w:r w:rsidR="0084742E">
        <w:rPr>
          <w:rFonts w:cs="Arial"/>
        </w:rPr>
        <w:t>vị trí</w:t>
      </w:r>
      <w:r w:rsidRPr="00BD3F72">
        <w:rPr>
          <w:rFonts w:cs="Arial"/>
        </w:rPr>
        <w:t xml:space="preserve">. </w:t>
      </w:r>
      <w:r w:rsidR="0084742E">
        <w:rPr>
          <w:rFonts w:cs="Arial"/>
        </w:rPr>
        <w:t>Truyền thông</w:t>
      </w:r>
      <w:r w:rsidRPr="00BD3F72">
        <w:rPr>
          <w:rFonts w:cs="Arial"/>
        </w:rPr>
        <w:t xml:space="preserve"> giữa máy khách và máy chủ DHCP nằm trên các liên kết khác nhau yêu cầu sử dụng </w:t>
      </w:r>
      <w:r w:rsidR="00A27AD6">
        <w:rPr>
          <w:rFonts w:cs="Arial"/>
        </w:rPr>
        <w:t xml:space="preserve">các </w:t>
      </w:r>
      <w:r w:rsidRPr="00BD3F72">
        <w:rPr>
          <w:rFonts w:cs="Arial"/>
        </w:rPr>
        <w:t>tác nhân chuyển tiếp DHCP trên bộ định tuyến.</w:t>
      </w:r>
    </w:p>
    <w:p w14:paraId="58DDCF16" w14:textId="1ECD6021" w:rsidR="00A27AD6" w:rsidRDefault="00DC63FF" w:rsidP="002A1060">
      <w:pPr>
        <w:autoSpaceDE w:val="0"/>
        <w:autoSpaceDN w:val="0"/>
        <w:adjustRightInd w:val="0"/>
        <w:spacing w:after="120"/>
        <w:rPr>
          <w:rFonts w:cs="Arial"/>
        </w:rPr>
      </w:pPr>
      <w:r w:rsidRPr="00DC63FF">
        <w:rPr>
          <w:rFonts w:cs="Arial"/>
        </w:rPr>
        <w:t xml:space="preserve">Trong các triển khai đơn </w:t>
      </w:r>
      <w:r w:rsidR="0004796A">
        <w:rPr>
          <w:rFonts w:cs="Arial"/>
        </w:rPr>
        <w:t>lẻ</w:t>
      </w:r>
      <w:r w:rsidRPr="00DC63FF">
        <w:rPr>
          <w:rFonts w:cs="Arial"/>
        </w:rPr>
        <w:t xml:space="preserve">, bao gồm một bộ định tuyến và một mạng LAN </w:t>
      </w:r>
      <w:r w:rsidR="0004796A" w:rsidRPr="00DC63FF">
        <w:rPr>
          <w:rFonts w:cs="Arial"/>
        </w:rPr>
        <w:t xml:space="preserve">đơn lẻ </w:t>
      </w:r>
      <w:r w:rsidRPr="00DC63FF">
        <w:rPr>
          <w:rFonts w:cs="Arial"/>
        </w:rPr>
        <w:t xml:space="preserve">hoặc nhiều mạng LAN được gắn với </w:t>
      </w:r>
      <w:r w:rsidR="0004796A">
        <w:rPr>
          <w:rFonts w:cs="Arial"/>
        </w:rPr>
        <w:t xml:space="preserve">một </w:t>
      </w:r>
      <w:r w:rsidRPr="00DC63FF">
        <w:rPr>
          <w:rFonts w:cs="Arial"/>
        </w:rPr>
        <w:t xml:space="preserve">bộ định tuyến duy nhất, cùng với kết nối WAN, </w:t>
      </w:r>
      <w:r w:rsidR="00E903CA">
        <w:rPr>
          <w:rFonts w:cs="Arial"/>
        </w:rPr>
        <w:t xml:space="preserve">một </w:t>
      </w:r>
      <w:r w:rsidRPr="00DC63FF">
        <w:rPr>
          <w:rFonts w:cs="Arial"/>
        </w:rPr>
        <w:t xml:space="preserve">máy chủ </w:t>
      </w:r>
      <w:r w:rsidRPr="00DC63FF">
        <w:rPr>
          <w:rFonts w:cs="Arial"/>
        </w:rPr>
        <w:lastRenderedPageBreak/>
        <w:t xml:space="preserve">DHCP được nhúng trong bộ định tuyến là một trong những </w:t>
      </w:r>
      <w:r w:rsidR="00B10796">
        <w:rPr>
          <w:rFonts w:cs="Arial"/>
        </w:rPr>
        <w:t>kịch bản</w:t>
      </w:r>
      <w:r w:rsidRPr="00DC63FF">
        <w:rPr>
          <w:rFonts w:cs="Arial"/>
        </w:rPr>
        <w:t xml:space="preserve"> triển khai phổ biến (ví dụ: [RFC7084]). Không cần các </w:t>
      </w:r>
      <w:r w:rsidR="00590C78">
        <w:rPr>
          <w:rFonts w:cs="Arial"/>
        </w:rPr>
        <w:t>tác nhân</w:t>
      </w:r>
      <w:r w:rsidRPr="00DC63FF">
        <w:rPr>
          <w:rFonts w:cs="Arial"/>
        </w:rPr>
        <w:t xml:space="preserve"> chuyển tiếp trong các </w:t>
      </w:r>
      <w:r w:rsidR="00B10796">
        <w:rPr>
          <w:rFonts w:cs="Arial"/>
        </w:rPr>
        <w:t>kịch bản</w:t>
      </w:r>
      <w:r w:rsidRPr="00DC63FF">
        <w:rPr>
          <w:rFonts w:cs="Arial"/>
        </w:rPr>
        <w:t xml:space="preserve"> như vậy.</w:t>
      </w:r>
    </w:p>
    <w:p w14:paraId="7F6F8FB6" w14:textId="2C902B77" w:rsidR="00EF7953" w:rsidRDefault="00434AC8" w:rsidP="002A1060">
      <w:pPr>
        <w:autoSpaceDE w:val="0"/>
        <w:autoSpaceDN w:val="0"/>
        <w:adjustRightInd w:val="0"/>
        <w:spacing w:after="120"/>
        <w:rPr>
          <w:rFonts w:cs="Arial"/>
        </w:rPr>
      </w:pPr>
      <w:r w:rsidRPr="00434AC8">
        <w:rPr>
          <w:rFonts w:cs="Arial"/>
        </w:rPr>
        <w:t xml:space="preserve">Trong các </w:t>
      </w:r>
      <w:r>
        <w:rPr>
          <w:rFonts w:cs="Arial"/>
        </w:rPr>
        <w:t>kịch bản</w:t>
      </w:r>
      <w:r w:rsidRPr="00434AC8">
        <w:rPr>
          <w:rFonts w:cs="Arial"/>
        </w:rPr>
        <w:t xml:space="preserve"> triển khai phức tạp hơn, chẳng hạn như trong </w:t>
      </w:r>
      <w:r w:rsidR="00930F6D">
        <w:rPr>
          <w:rFonts w:cs="Arial"/>
        </w:rPr>
        <w:t xml:space="preserve">các </w:t>
      </w:r>
      <w:r w:rsidRPr="00434AC8">
        <w:rPr>
          <w:rFonts w:cs="Arial"/>
        </w:rPr>
        <w:t xml:space="preserve">mạng doanh nghiệp hoặc mạng nhà cung cấp dịch vụ, việc sử dụng DHCP yêu cầu một số mức cấu hình, để định cấu hình tác nhân chuyển tiếp, </w:t>
      </w:r>
      <w:r w:rsidR="000A125F">
        <w:rPr>
          <w:rFonts w:cs="Arial"/>
        </w:rPr>
        <w:t xml:space="preserve">các </w:t>
      </w:r>
      <w:r w:rsidRPr="00434AC8">
        <w:rPr>
          <w:rFonts w:cs="Arial"/>
        </w:rPr>
        <w:t>máy chủ DHCP, v.v</w:t>
      </w:r>
      <w:r w:rsidR="000A125F">
        <w:rPr>
          <w:rFonts w:cs="Arial"/>
        </w:rPr>
        <w:t>…</w:t>
      </w:r>
      <w:r w:rsidRPr="00434AC8">
        <w:rPr>
          <w:rFonts w:cs="Arial"/>
        </w:rPr>
        <w:t xml:space="preserve"> Trong những môi trường như vậy, máy chủ DHCP thậm chí có thể được chạy trên một máy chủ truyền thống, thay vì là một phần của bộ định tuyến.</w:t>
      </w:r>
    </w:p>
    <w:p w14:paraId="19C7ACE1" w14:textId="12B4C8FF" w:rsidR="00987C2F" w:rsidRDefault="005B5C50" w:rsidP="002A1060">
      <w:pPr>
        <w:autoSpaceDE w:val="0"/>
        <w:autoSpaceDN w:val="0"/>
        <w:adjustRightInd w:val="0"/>
        <w:spacing w:after="120"/>
        <w:rPr>
          <w:rFonts w:cs="Arial"/>
        </w:rPr>
      </w:pPr>
      <w:r w:rsidRPr="005B5C50">
        <w:rPr>
          <w:rFonts w:cs="Arial"/>
        </w:rPr>
        <w:t xml:space="preserve">Do có nhiều </w:t>
      </w:r>
      <w:r>
        <w:rPr>
          <w:rFonts w:cs="Arial"/>
        </w:rPr>
        <w:t>kịch bản</w:t>
      </w:r>
      <w:r w:rsidRPr="005B5C50">
        <w:rPr>
          <w:rFonts w:cs="Arial"/>
        </w:rPr>
        <w:t xml:space="preserve"> triển khai, hỗ trợ cho chức năng máy chủ DHCP trên bộ định tuyến là tùy chọn. Tuy nhiên, các bộ định tuyến được nhắm mục tiêu để triển khai trong các </w:t>
      </w:r>
      <w:r w:rsidR="00764155">
        <w:rPr>
          <w:rFonts w:cs="Arial"/>
        </w:rPr>
        <w:t>kịch bản</w:t>
      </w:r>
      <w:r w:rsidRPr="005B5C50">
        <w:rPr>
          <w:rFonts w:cs="Arial"/>
        </w:rPr>
        <w:t xml:space="preserve"> phức tạp hơn (như mô tả ở trên) NÊN hỗ trợ chức năng tác nhân chuyển tiếp. Lưu ý rằng "Yêu cầu cơ bản đối với bộ định tuyến </w:t>
      </w:r>
      <w:r w:rsidR="00A3337E">
        <w:rPr>
          <w:rFonts w:cs="Arial"/>
        </w:rPr>
        <w:t xml:space="preserve">biên khách hàng </w:t>
      </w:r>
      <w:r w:rsidRPr="005B5C50">
        <w:rPr>
          <w:rFonts w:cs="Arial"/>
        </w:rPr>
        <w:t xml:space="preserve">IPv6" [RFC7084] yêu cầu triển khai chức năng máy chủ DHCPv6 trong bộ định tuyến </w:t>
      </w:r>
      <w:r w:rsidR="003A2CDD">
        <w:rPr>
          <w:rFonts w:cs="Arial"/>
        </w:rPr>
        <w:t xml:space="preserve">biên khách hàng (CE) </w:t>
      </w:r>
      <w:r w:rsidRPr="005B5C50">
        <w:rPr>
          <w:rFonts w:cs="Arial"/>
        </w:rPr>
        <w:t>IPv6.</w:t>
      </w:r>
    </w:p>
    <w:p w14:paraId="5AE1D3E7" w14:textId="462C5B67" w:rsidR="001B36B8" w:rsidRDefault="001B36B8" w:rsidP="001B36B8">
      <w:pPr>
        <w:pStyle w:val="Heading2"/>
      </w:pPr>
      <w:bookmarkStart w:id="64" w:name="_Toc118987999"/>
      <w:r w:rsidRPr="001B36B8">
        <w:t xml:space="preserve">Khuyến nghị độ dài tiền tố IPv6 </w:t>
      </w:r>
      <w:r>
        <w:t>cho</w:t>
      </w:r>
      <w:r w:rsidRPr="001B36B8">
        <w:t xml:space="preserve"> chuyển tiếp</w:t>
      </w:r>
      <w:r w:rsidR="00845340">
        <w:t xml:space="preserve"> hướng </w:t>
      </w:r>
      <w:r w:rsidR="001B42C9">
        <w:t>thuận</w:t>
      </w:r>
      <w:r w:rsidRPr="001B36B8">
        <w:t xml:space="preserve"> - BCP 198</w:t>
      </w:r>
      <w:bookmarkEnd w:id="64"/>
    </w:p>
    <w:p w14:paraId="6AA045AD" w14:textId="2E7AD6A7" w:rsidR="003A2CDD" w:rsidRDefault="005704EE" w:rsidP="002A1060">
      <w:pPr>
        <w:autoSpaceDE w:val="0"/>
        <w:autoSpaceDN w:val="0"/>
        <w:adjustRightInd w:val="0"/>
        <w:spacing w:after="120"/>
        <w:rPr>
          <w:rFonts w:cs="Arial"/>
        </w:rPr>
      </w:pPr>
      <w:r w:rsidRPr="005704EE">
        <w:rPr>
          <w:rFonts w:cs="Arial"/>
        </w:rPr>
        <w:t xml:space="preserve">Các nút </w:t>
      </w:r>
      <w:r w:rsidR="0049783B">
        <w:rPr>
          <w:rFonts w:cs="Arial"/>
        </w:rPr>
        <w:t>chuyển tiếp</w:t>
      </w:r>
      <w:r w:rsidR="00CC3013">
        <w:rPr>
          <w:rFonts w:cs="Arial"/>
        </w:rPr>
        <w:t xml:space="preserve"> </w:t>
      </w:r>
      <w:r w:rsidR="00265F2E">
        <w:rPr>
          <w:rFonts w:cs="Arial"/>
        </w:rPr>
        <w:t>hướng thuận</w:t>
      </w:r>
      <w:r w:rsidRPr="005704EE">
        <w:rPr>
          <w:rFonts w:cs="Arial"/>
        </w:rPr>
        <w:t xml:space="preserve"> PHẢI tuân </w:t>
      </w:r>
      <w:proofErr w:type="gramStart"/>
      <w:r w:rsidRPr="005704EE">
        <w:rPr>
          <w:rFonts w:cs="Arial"/>
        </w:rPr>
        <w:t>theo</w:t>
      </w:r>
      <w:proofErr w:type="gramEnd"/>
      <w:r w:rsidRPr="005704EE">
        <w:rPr>
          <w:rFonts w:cs="Arial"/>
        </w:rPr>
        <w:t xml:space="preserve"> BCP 198 [RFC7608]; do đó, </w:t>
      </w:r>
      <w:r w:rsidR="00CC3013" w:rsidRPr="005704EE">
        <w:rPr>
          <w:rFonts w:cs="Arial"/>
        </w:rPr>
        <w:t xml:space="preserve">các nút </w:t>
      </w:r>
      <w:r w:rsidRPr="005704EE">
        <w:rPr>
          <w:rFonts w:cs="Arial"/>
        </w:rPr>
        <w:t xml:space="preserve">triển khai IPv6 có thể chuyển tiếp </w:t>
      </w:r>
      <w:r w:rsidR="0049783B">
        <w:rPr>
          <w:rFonts w:cs="Arial"/>
        </w:rPr>
        <w:t xml:space="preserve">các </w:t>
      </w:r>
      <w:r w:rsidRPr="005704EE">
        <w:rPr>
          <w:rFonts w:cs="Arial"/>
        </w:rPr>
        <w:t>gói</w:t>
      </w:r>
      <w:r w:rsidR="0049783B">
        <w:rPr>
          <w:rFonts w:cs="Arial"/>
        </w:rPr>
        <w:t xml:space="preserve"> tin</w:t>
      </w:r>
      <w:r w:rsidRPr="005704EE">
        <w:rPr>
          <w:rFonts w:cs="Arial"/>
        </w:rPr>
        <w:t xml:space="preserve"> PHẢI tuân theo các quy tắc được chỉ định trong Phần 5.1 của [RFC4632].</w:t>
      </w:r>
    </w:p>
    <w:p w14:paraId="6B3F36E2" w14:textId="24B826B2" w:rsidR="00717311" w:rsidRPr="00F279DC" w:rsidRDefault="00717311" w:rsidP="00253B7F">
      <w:pPr>
        <w:pStyle w:val="Heading1"/>
      </w:pPr>
      <w:bookmarkStart w:id="65" w:name="_Toc118988000"/>
      <w:r w:rsidRPr="00717311">
        <w:t>Thiết bị bị ràng buộc</w:t>
      </w:r>
      <w:bookmarkEnd w:id="65"/>
    </w:p>
    <w:p w14:paraId="51976096" w14:textId="5594A5BC" w:rsidR="00717311" w:rsidRDefault="002005E5" w:rsidP="002A1060">
      <w:pPr>
        <w:autoSpaceDE w:val="0"/>
        <w:autoSpaceDN w:val="0"/>
        <w:adjustRightInd w:val="0"/>
        <w:spacing w:after="120"/>
        <w:rPr>
          <w:rFonts w:cs="Arial"/>
        </w:rPr>
      </w:pPr>
      <w:r w:rsidRPr="002005E5">
        <w:rPr>
          <w:rFonts w:cs="Arial"/>
        </w:rPr>
        <w:t>Trọng tâm của ti</w:t>
      </w:r>
      <w:r>
        <w:rPr>
          <w:rFonts w:cs="Arial"/>
        </w:rPr>
        <w:t>êu chuẩn</w:t>
      </w:r>
      <w:r w:rsidRPr="002005E5">
        <w:rPr>
          <w:rFonts w:cs="Arial"/>
        </w:rPr>
        <w:t xml:space="preserve"> này là các nút IPv6 </w:t>
      </w:r>
      <w:proofErr w:type="gramStart"/>
      <w:r w:rsidRPr="002005E5">
        <w:rPr>
          <w:rFonts w:cs="Arial"/>
        </w:rPr>
        <w:t>chung</w:t>
      </w:r>
      <w:proofErr w:type="gramEnd"/>
      <w:r w:rsidRPr="002005E5">
        <w:rPr>
          <w:rFonts w:cs="Arial"/>
        </w:rPr>
        <w:t>. Trong phần này, chúng tôi thảo luận ngắn gọn về các cân nhắc đối với các thiết bị bị hạn chế.</w:t>
      </w:r>
    </w:p>
    <w:p w14:paraId="4C080C87" w14:textId="1A67EC64" w:rsidR="00FC0508" w:rsidRDefault="00A04CA0" w:rsidP="002A1060">
      <w:pPr>
        <w:autoSpaceDE w:val="0"/>
        <w:autoSpaceDN w:val="0"/>
        <w:adjustRightInd w:val="0"/>
        <w:spacing w:after="120"/>
        <w:rPr>
          <w:rFonts w:cs="Arial"/>
        </w:rPr>
      </w:pPr>
      <w:r w:rsidRPr="00A04CA0">
        <w:rPr>
          <w:rFonts w:cs="Arial"/>
        </w:rPr>
        <w:t xml:space="preserve">Trong trường hợp các nút bị hạn chế, với CPU, bộ nhớ, băng thông hoặc nguồn bị hạn chế, việc hỗ trợ chức năng IPv6 </w:t>
      </w:r>
      <w:r w:rsidR="009C18F2">
        <w:rPr>
          <w:rFonts w:cs="Arial"/>
        </w:rPr>
        <w:t>nhất định</w:t>
      </w:r>
      <w:r w:rsidR="00097D64">
        <w:rPr>
          <w:rFonts w:cs="Arial"/>
        </w:rPr>
        <w:t xml:space="preserve"> </w:t>
      </w:r>
      <w:r w:rsidRPr="00A04CA0">
        <w:rPr>
          <w:rFonts w:cs="Arial"/>
        </w:rPr>
        <w:t>có thể cần được xem xét do những hạn chế đó. Mặc dù các yêu cầu của ti</w:t>
      </w:r>
      <w:r w:rsidR="00097D64">
        <w:rPr>
          <w:rFonts w:cs="Arial"/>
        </w:rPr>
        <w:t>êu chuẩn</w:t>
      </w:r>
      <w:r w:rsidRPr="00A04CA0">
        <w:rPr>
          <w:rFonts w:cs="Arial"/>
        </w:rPr>
        <w:t xml:space="preserve"> này được KHUYẾN CÁO cho tất cả các nút, bao gồm cả các nút bị ràng buộc, </w:t>
      </w:r>
      <w:r w:rsidR="003151E7" w:rsidRPr="00A04CA0">
        <w:rPr>
          <w:rFonts w:cs="Arial"/>
        </w:rPr>
        <w:t xml:space="preserve">các thỏa hiệp </w:t>
      </w:r>
      <w:r w:rsidRPr="00A04CA0">
        <w:rPr>
          <w:rFonts w:cs="Arial"/>
        </w:rPr>
        <w:t>có thể cần phải thực hiện trong một số trường hợp nhất định. Khi thực hiện các thỏa hiệp như vậy, khả năng tương tác của các thiết bị cần được xem xét kỹ lưỡng, đặc biệt khi điều này có thể ảnh hưởng đến các nút khác trên cùng một liên kết, ví dụ: chỉ hỗ trợ MLDv1 sẽ ảnh hưởng đến các nút khác.</w:t>
      </w:r>
    </w:p>
    <w:p w14:paraId="7015BB05" w14:textId="53A16AE4" w:rsidR="00B90719" w:rsidRDefault="00E042BD" w:rsidP="002A1060">
      <w:pPr>
        <w:autoSpaceDE w:val="0"/>
        <w:autoSpaceDN w:val="0"/>
        <w:adjustRightInd w:val="0"/>
        <w:spacing w:after="120"/>
        <w:rPr>
          <w:rFonts w:cs="Arial"/>
        </w:rPr>
      </w:pPr>
      <w:r w:rsidRPr="00E042BD">
        <w:rPr>
          <w:rFonts w:cs="Arial"/>
        </w:rPr>
        <w:t xml:space="preserve">IETF 6LowPAN (IPv6 qua </w:t>
      </w:r>
      <w:r>
        <w:rPr>
          <w:rFonts w:cs="Arial"/>
        </w:rPr>
        <w:t>m</w:t>
      </w:r>
      <w:r w:rsidRPr="00E042BD">
        <w:rPr>
          <w:rFonts w:cs="Arial"/>
        </w:rPr>
        <w:t xml:space="preserve">ạng khu vực cá nhân không dây công suất thấp) WG tạo ra sáu RFC, bao gồm tổng quan </w:t>
      </w:r>
      <w:proofErr w:type="gramStart"/>
      <w:r w:rsidRPr="00E042BD">
        <w:rPr>
          <w:rFonts w:cs="Arial"/>
        </w:rPr>
        <w:t>chung</w:t>
      </w:r>
      <w:proofErr w:type="gramEnd"/>
      <w:r w:rsidRPr="00E042BD">
        <w:rPr>
          <w:rFonts w:cs="Arial"/>
        </w:rPr>
        <w:t xml:space="preserve"> và tuyên bố vấn đề [RFC4919] (</w:t>
      </w:r>
      <w:r>
        <w:rPr>
          <w:rFonts w:cs="Arial"/>
        </w:rPr>
        <w:t>nghĩa là</w:t>
      </w:r>
      <w:r w:rsidRPr="00E042BD">
        <w:rPr>
          <w:rFonts w:cs="Arial"/>
        </w:rPr>
        <w:t xml:space="preserve"> các gói IPv6 được truyền qua mạng IEEE 802.15.4 [RFC4944] và tối ưu hóa ND cho phương tiện đó [RFC6775]).</w:t>
      </w:r>
    </w:p>
    <w:p w14:paraId="22CDCD03" w14:textId="5977EAA1" w:rsidR="00477346" w:rsidRDefault="000B6491" w:rsidP="002A1060">
      <w:pPr>
        <w:autoSpaceDE w:val="0"/>
        <w:autoSpaceDN w:val="0"/>
        <w:adjustRightInd w:val="0"/>
        <w:spacing w:after="120"/>
        <w:rPr>
          <w:rFonts w:cs="Arial"/>
        </w:rPr>
      </w:pPr>
      <w:r w:rsidRPr="000B6491">
        <w:rPr>
          <w:rFonts w:cs="Arial"/>
        </w:rPr>
        <w:t xml:space="preserve">Các nút IPv6 được cấp nguồn bằng pin NÊN triển khai các </w:t>
      </w:r>
      <w:r>
        <w:rPr>
          <w:rFonts w:cs="Arial"/>
        </w:rPr>
        <w:t>khuyến nghị</w:t>
      </w:r>
      <w:r w:rsidRPr="000B6491">
        <w:rPr>
          <w:rFonts w:cs="Arial"/>
        </w:rPr>
        <w:t xml:space="preserve"> trong [RFC7772].</w:t>
      </w:r>
    </w:p>
    <w:p w14:paraId="0CED4646" w14:textId="6ED89B80" w:rsidR="00F20D77" w:rsidRPr="00F279DC" w:rsidRDefault="00F20D77" w:rsidP="00253B7F">
      <w:pPr>
        <w:pStyle w:val="Heading1"/>
      </w:pPr>
      <w:bookmarkStart w:id="66" w:name="_Toc118988001"/>
      <w:r w:rsidRPr="00F20D77">
        <w:t>Quản lý nút IPv6</w:t>
      </w:r>
      <w:bookmarkEnd w:id="66"/>
    </w:p>
    <w:p w14:paraId="519593CC" w14:textId="009CF22E" w:rsidR="000B6491" w:rsidRDefault="00F36BB0" w:rsidP="002A1060">
      <w:pPr>
        <w:autoSpaceDE w:val="0"/>
        <w:autoSpaceDN w:val="0"/>
        <w:adjustRightInd w:val="0"/>
        <w:spacing w:after="120"/>
        <w:rPr>
          <w:rFonts w:cs="Arial"/>
        </w:rPr>
      </w:pPr>
      <w:r w:rsidRPr="00F36BB0">
        <w:rPr>
          <w:rFonts w:cs="Arial"/>
        </w:rPr>
        <w:t xml:space="preserve">Quản lý mạng CÓ THỂ được hỗ trợ bởi các nút IPv6. Tuy nhiên, đối với các nút IPv6 là thiết bị nhúng, quản lý mạng có thể là cách duy nhất </w:t>
      </w:r>
      <w:r w:rsidR="00422D96" w:rsidRPr="00F36BB0">
        <w:rPr>
          <w:rFonts w:cs="Arial"/>
        </w:rPr>
        <w:t xml:space="preserve">để </w:t>
      </w:r>
      <w:r w:rsidRPr="00F36BB0">
        <w:rPr>
          <w:rFonts w:cs="Arial"/>
        </w:rPr>
        <w:t>có thể kiểm soát các nút này.</w:t>
      </w:r>
    </w:p>
    <w:p w14:paraId="3EE8DCAB" w14:textId="1214395C" w:rsidR="00422D96" w:rsidRDefault="00A36FF6" w:rsidP="002A1060">
      <w:pPr>
        <w:autoSpaceDE w:val="0"/>
        <w:autoSpaceDN w:val="0"/>
        <w:adjustRightInd w:val="0"/>
        <w:spacing w:after="120"/>
        <w:rPr>
          <w:rFonts w:cs="Arial"/>
        </w:rPr>
      </w:pPr>
      <w:r w:rsidRPr="00A36FF6">
        <w:rPr>
          <w:rFonts w:cs="Arial"/>
        </w:rPr>
        <w:t>Các giao thức quản lý mạng hiện có bao gồm SNMP [RFC3411], NETCONF [RFC6241] và RESTCONF [RFC8040].</w:t>
      </w:r>
    </w:p>
    <w:p w14:paraId="45FCEE63" w14:textId="376B3835" w:rsidR="001B495A" w:rsidRDefault="001B495A" w:rsidP="001B495A">
      <w:pPr>
        <w:pStyle w:val="Heading2"/>
      </w:pPr>
      <w:bookmarkStart w:id="67" w:name="_Toc118988002"/>
      <w:r>
        <w:t>Các m</w:t>
      </w:r>
      <w:r w:rsidRPr="001B495A">
        <w:t>ô</w:t>
      </w:r>
      <w:r>
        <w:t xml:space="preserve"> </w:t>
      </w:r>
      <w:r w:rsidRPr="001B495A">
        <w:t xml:space="preserve">đun </w:t>
      </w:r>
      <w:r w:rsidR="003B3825">
        <w:t>c</w:t>
      </w:r>
      <w:r w:rsidRPr="001B495A">
        <w:t xml:space="preserve">ơ sở </w:t>
      </w:r>
      <w:r w:rsidR="003B3825">
        <w:t>t</w:t>
      </w:r>
      <w:r w:rsidRPr="001B495A">
        <w:t xml:space="preserve">hông tin </w:t>
      </w:r>
      <w:r w:rsidR="003B3825">
        <w:t>q</w:t>
      </w:r>
      <w:r w:rsidRPr="001B495A">
        <w:t>uản lý (MIB)</w:t>
      </w:r>
      <w:bookmarkEnd w:id="67"/>
    </w:p>
    <w:p w14:paraId="0AE6C250" w14:textId="295D1B9A" w:rsidR="00A36FF6" w:rsidRDefault="009A6CCF" w:rsidP="002A1060">
      <w:pPr>
        <w:autoSpaceDE w:val="0"/>
        <w:autoSpaceDN w:val="0"/>
        <w:adjustRightInd w:val="0"/>
        <w:spacing w:after="120"/>
        <w:rPr>
          <w:rFonts w:cs="Arial"/>
        </w:rPr>
      </w:pPr>
      <w:r w:rsidRPr="009A6CCF">
        <w:rPr>
          <w:rFonts w:cs="Arial"/>
        </w:rPr>
        <w:t>Trạng thái bị che khuất của các mô-đun MIB IPv6</w:t>
      </w:r>
      <w:r>
        <w:rPr>
          <w:rFonts w:cs="Arial"/>
        </w:rPr>
        <w:t xml:space="preserve"> cụ thể</w:t>
      </w:r>
      <w:r w:rsidRPr="009A6CCF">
        <w:rPr>
          <w:rFonts w:cs="Arial"/>
        </w:rPr>
        <w:t xml:space="preserve"> khác nhau được làm rõ trong [RFC8096].</w:t>
      </w:r>
    </w:p>
    <w:p w14:paraId="0268B67E" w14:textId="73C24AA0" w:rsidR="00782F2E" w:rsidRDefault="0029133C" w:rsidP="002A1060">
      <w:pPr>
        <w:autoSpaceDE w:val="0"/>
        <w:autoSpaceDN w:val="0"/>
        <w:adjustRightInd w:val="0"/>
        <w:spacing w:after="120"/>
        <w:rPr>
          <w:rFonts w:cs="Arial"/>
        </w:rPr>
      </w:pPr>
      <w:r>
        <w:rPr>
          <w:rFonts w:cs="Arial"/>
        </w:rPr>
        <w:t>Sau đây h</w:t>
      </w:r>
      <w:r w:rsidRPr="0029133C">
        <w:rPr>
          <w:rFonts w:cs="Arial"/>
        </w:rPr>
        <w:t xml:space="preserve">ai mô-đun MIB NÊN được hỗ trợ bởi các nút </w:t>
      </w:r>
      <w:r w:rsidR="00901D36">
        <w:rPr>
          <w:rFonts w:cs="Arial"/>
        </w:rPr>
        <w:t xml:space="preserve">có </w:t>
      </w:r>
      <w:r w:rsidRPr="0029133C">
        <w:rPr>
          <w:rFonts w:cs="Arial"/>
        </w:rPr>
        <w:t>hỗ trợ tác nhân SNMP.</w:t>
      </w:r>
    </w:p>
    <w:p w14:paraId="77BF28FC" w14:textId="27B3967F" w:rsidR="00BD29A3" w:rsidRDefault="00417722" w:rsidP="00BD29A3">
      <w:pPr>
        <w:pStyle w:val="Heading3"/>
      </w:pPr>
      <w:r w:rsidRPr="00417722">
        <w:t xml:space="preserve">Bảng MIB chuyển tiếp IP </w:t>
      </w:r>
    </w:p>
    <w:p w14:paraId="15C8F866" w14:textId="07F47BE2" w:rsidR="00BD29A3" w:rsidRDefault="00E07E72" w:rsidP="002A1060">
      <w:pPr>
        <w:autoSpaceDE w:val="0"/>
        <w:autoSpaceDN w:val="0"/>
        <w:adjustRightInd w:val="0"/>
        <w:spacing w:after="120"/>
        <w:rPr>
          <w:rFonts w:cs="Arial"/>
        </w:rPr>
      </w:pPr>
      <w:r w:rsidRPr="00E07E72">
        <w:rPr>
          <w:rFonts w:cs="Arial"/>
        </w:rPr>
        <w:t xml:space="preserve">Bảng MIB chuyển tiếp IP [RFC4292] NÊN được hỗ trợ bởi các nút </w:t>
      </w:r>
      <w:r w:rsidR="00243255">
        <w:rPr>
          <w:rFonts w:cs="Arial"/>
        </w:rPr>
        <w:t xml:space="preserve">có </w:t>
      </w:r>
      <w:r w:rsidRPr="00E07E72">
        <w:rPr>
          <w:rFonts w:cs="Arial"/>
        </w:rPr>
        <w:t>hỗ trợ tác nhân SNMP.</w:t>
      </w:r>
    </w:p>
    <w:p w14:paraId="106EBFEA" w14:textId="2DC66959" w:rsidR="00A94AC2" w:rsidRDefault="00A94AC2" w:rsidP="00A94AC2">
      <w:pPr>
        <w:pStyle w:val="Heading3"/>
      </w:pPr>
      <w:r w:rsidRPr="00A94AC2">
        <w:t>Cơ sở thông tin quản lý cho giao thức Internet (IP)</w:t>
      </w:r>
      <w:r w:rsidRPr="00417722">
        <w:t xml:space="preserve"> </w:t>
      </w:r>
    </w:p>
    <w:p w14:paraId="1F369B36" w14:textId="70A666E7" w:rsidR="00DD4125" w:rsidRDefault="00B20213" w:rsidP="002A1060">
      <w:pPr>
        <w:autoSpaceDE w:val="0"/>
        <w:autoSpaceDN w:val="0"/>
        <w:adjustRightInd w:val="0"/>
        <w:spacing w:after="120"/>
        <w:rPr>
          <w:rFonts w:cs="Arial"/>
        </w:rPr>
      </w:pPr>
      <w:r w:rsidRPr="00B20213">
        <w:rPr>
          <w:rFonts w:cs="Arial"/>
        </w:rPr>
        <w:lastRenderedPageBreak/>
        <w:t xml:space="preserve">MIB IP [RFC4293] NÊN được hỗ trợ bởi các nút </w:t>
      </w:r>
      <w:r w:rsidR="00243255">
        <w:rPr>
          <w:rFonts w:cs="Arial"/>
        </w:rPr>
        <w:t xml:space="preserve">có </w:t>
      </w:r>
      <w:r w:rsidRPr="00B20213">
        <w:rPr>
          <w:rFonts w:cs="Arial"/>
        </w:rPr>
        <w:t>hỗ trợ tác nhân SNMP.</w:t>
      </w:r>
    </w:p>
    <w:p w14:paraId="0D45EDE6" w14:textId="7D6C4367" w:rsidR="00AF1C72" w:rsidRDefault="00AF1C72" w:rsidP="00AF1C72">
      <w:pPr>
        <w:pStyle w:val="Heading3"/>
      </w:pPr>
      <w:r>
        <w:t>Giao diện MIB</w:t>
      </w:r>
      <w:r w:rsidRPr="00417722">
        <w:t xml:space="preserve"> </w:t>
      </w:r>
    </w:p>
    <w:p w14:paraId="296CEBB0" w14:textId="2E791699" w:rsidR="00B20213" w:rsidRDefault="00EB1B22" w:rsidP="002A1060">
      <w:pPr>
        <w:autoSpaceDE w:val="0"/>
        <w:autoSpaceDN w:val="0"/>
        <w:adjustRightInd w:val="0"/>
        <w:spacing w:after="120"/>
        <w:rPr>
          <w:rFonts w:cs="Arial"/>
        </w:rPr>
      </w:pPr>
      <w:r w:rsidRPr="00EB1B22">
        <w:rPr>
          <w:rFonts w:cs="Arial"/>
        </w:rPr>
        <w:t xml:space="preserve">Giao diện MIB [RFC2863] NÊN được hỗ trợ bởi các nút </w:t>
      </w:r>
      <w:r w:rsidR="00243255">
        <w:rPr>
          <w:rFonts w:cs="Arial"/>
        </w:rPr>
        <w:t xml:space="preserve">có </w:t>
      </w:r>
      <w:r w:rsidRPr="00EB1B22">
        <w:rPr>
          <w:rFonts w:cs="Arial"/>
        </w:rPr>
        <w:t>hỗ trợ tác nhân SNMP.</w:t>
      </w:r>
    </w:p>
    <w:p w14:paraId="01ECA58B" w14:textId="595EB4D5" w:rsidR="00576244" w:rsidRDefault="00576244" w:rsidP="00576244">
      <w:pPr>
        <w:pStyle w:val="Heading2"/>
      </w:pPr>
      <w:bookmarkStart w:id="68" w:name="_Toc118988003"/>
      <w:r>
        <w:t>Các m</w:t>
      </w:r>
      <w:r w:rsidRPr="001B495A">
        <w:t>ô</w:t>
      </w:r>
      <w:r>
        <w:t xml:space="preserve"> </w:t>
      </w:r>
      <w:r w:rsidR="0053019A" w:rsidRPr="0053019A">
        <w:t>hình dữ liệu YANG</w:t>
      </w:r>
      <w:bookmarkEnd w:id="68"/>
    </w:p>
    <w:p w14:paraId="208C4C92" w14:textId="7549BEAB" w:rsidR="00EB1B22" w:rsidRDefault="000D4E32" w:rsidP="002A1060">
      <w:pPr>
        <w:autoSpaceDE w:val="0"/>
        <w:autoSpaceDN w:val="0"/>
        <w:adjustRightInd w:val="0"/>
        <w:spacing w:after="120"/>
        <w:rPr>
          <w:rFonts w:cs="Arial"/>
        </w:rPr>
      </w:pPr>
      <w:r w:rsidRPr="000D4E32">
        <w:rPr>
          <w:rFonts w:cs="Arial"/>
        </w:rPr>
        <w:t xml:space="preserve">Các mô hình dữ liệu YANG sau NÊN được hỗ trợ bởi các nút </w:t>
      </w:r>
      <w:r w:rsidR="00243255">
        <w:rPr>
          <w:rFonts w:cs="Arial"/>
        </w:rPr>
        <w:t xml:space="preserve">có </w:t>
      </w:r>
      <w:r w:rsidRPr="000D4E32">
        <w:rPr>
          <w:rFonts w:cs="Arial"/>
        </w:rPr>
        <w:t>hỗ trợ tác nhân NETCONF hoặc RESTCONF.</w:t>
      </w:r>
    </w:p>
    <w:p w14:paraId="023635E8" w14:textId="15564B34" w:rsidR="00F24D1C" w:rsidRDefault="00F24D1C" w:rsidP="00F24D1C">
      <w:pPr>
        <w:pStyle w:val="Heading3"/>
      </w:pPr>
      <w:r w:rsidRPr="00F24D1C">
        <w:t>Mô hình YANG</w:t>
      </w:r>
      <w:r w:rsidRPr="00417722">
        <w:t xml:space="preserve"> </w:t>
      </w:r>
      <w:r>
        <w:t>q</w:t>
      </w:r>
      <w:r w:rsidRPr="00F24D1C">
        <w:t>uản lý IP</w:t>
      </w:r>
    </w:p>
    <w:p w14:paraId="7518C9D3" w14:textId="7FCFF10E" w:rsidR="000D4E32" w:rsidRDefault="009539E4" w:rsidP="002A1060">
      <w:pPr>
        <w:autoSpaceDE w:val="0"/>
        <w:autoSpaceDN w:val="0"/>
        <w:adjustRightInd w:val="0"/>
        <w:spacing w:after="120"/>
        <w:rPr>
          <w:rFonts w:cs="Arial"/>
        </w:rPr>
      </w:pPr>
      <w:r w:rsidRPr="009539E4">
        <w:rPr>
          <w:rFonts w:cs="Arial"/>
        </w:rPr>
        <w:t xml:space="preserve">Mô hình YANG quản lý IP [RFC8344] NÊN được hỗ trợ bởi các nút </w:t>
      </w:r>
      <w:r w:rsidR="00243255">
        <w:rPr>
          <w:rFonts w:cs="Arial"/>
        </w:rPr>
        <w:t xml:space="preserve">có </w:t>
      </w:r>
      <w:r w:rsidRPr="009539E4">
        <w:rPr>
          <w:rFonts w:cs="Arial"/>
        </w:rPr>
        <w:t>hỗ trợ NETCONF hoặc RESTCONF</w:t>
      </w:r>
      <w:r w:rsidR="000E656D">
        <w:rPr>
          <w:rFonts w:cs="Arial"/>
        </w:rPr>
        <w:t>.</w:t>
      </w:r>
    </w:p>
    <w:p w14:paraId="7E929331" w14:textId="69121A06" w:rsidR="000E656D" w:rsidRDefault="000E656D" w:rsidP="000E656D">
      <w:pPr>
        <w:pStyle w:val="Heading3"/>
      </w:pPr>
      <w:r w:rsidRPr="00F24D1C">
        <w:t>Mô hình YANG</w:t>
      </w:r>
      <w:r w:rsidRPr="00417722">
        <w:t xml:space="preserve"> </w:t>
      </w:r>
      <w:r>
        <w:t>q</w:t>
      </w:r>
      <w:r w:rsidRPr="00F24D1C">
        <w:t xml:space="preserve">uản lý </w:t>
      </w:r>
      <w:r>
        <w:t>giao diện</w:t>
      </w:r>
    </w:p>
    <w:p w14:paraId="1182A87F" w14:textId="1C05EA3F" w:rsidR="000E656D" w:rsidRDefault="00E0220E" w:rsidP="002A1060">
      <w:pPr>
        <w:autoSpaceDE w:val="0"/>
        <w:autoSpaceDN w:val="0"/>
        <w:adjustRightInd w:val="0"/>
        <w:spacing w:after="120"/>
        <w:rPr>
          <w:rFonts w:cs="Arial"/>
        </w:rPr>
      </w:pPr>
      <w:r w:rsidRPr="00E0220E">
        <w:rPr>
          <w:rFonts w:cs="Arial"/>
        </w:rPr>
        <w:t>Mô hình YANG quản lý giao diện [RFC8343] NÊN được hỗ trợ bởi các nút</w:t>
      </w:r>
      <w:r w:rsidR="00243255">
        <w:rPr>
          <w:rFonts w:cs="Arial"/>
        </w:rPr>
        <w:t xml:space="preserve"> có</w:t>
      </w:r>
      <w:r w:rsidRPr="00E0220E">
        <w:rPr>
          <w:rFonts w:cs="Arial"/>
        </w:rPr>
        <w:t xml:space="preserve"> hỗ trợ NETCONF hoặc RESTCONF.</w:t>
      </w:r>
    </w:p>
    <w:p w14:paraId="050F61BF" w14:textId="6AFCBE4A" w:rsidR="001A57DE" w:rsidRPr="00F279DC" w:rsidRDefault="001A57DE" w:rsidP="00253B7F">
      <w:pPr>
        <w:pStyle w:val="Heading1"/>
      </w:pPr>
      <w:bookmarkStart w:id="69" w:name="_Toc118988004"/>
      <w:r>
        <w:t>Các cân nhắc bảo mật</w:t>
      </w:r>
      <w:bookmarkEnd w:id="69"/>
    </w:p>
    <w:p w14:paraId="5A9FA846" w14:textId="43AD78A3" w:rsidR="00BB7085" w:rsidRDefault="004830C8" w:rsidP="002A1060">
      <w:pPr>
        <w:autoSpaceDE w:val="0"/>
        <w:autoSpaceDN w:val="0"/>
        <w:adjustRightInd w:val="0"/>
        <w:spacing w:after="120"/>
        <w:rPr>
          <w:rFonts w:cs="Arial"/>
        </w:rPr>
      </w:pPr>
      <w:r w:rsidRPr="004830C8">
        <w:rPr>
          <w:rFonts w:cs="Arial"/>
        </w:rPr>
        <w:t>Ti</w:t>
      </w:r>
      <w:r w:rsidR="00AA43A2">
        <w:rPr>
          <w:rFonts w:cs="Arial"/>
        </w:rPr>
        <w:t>êu chuẩn</w:t>
      </w:r>
      <w:r w:rsidRPr="004830C8">
        <w:rPr>
          <w:rFonts w:cs="Arial"/>
        </w:rPr>
        <w:t xml:space="preserve"> này không ảnh hưởng trực tiếp đến bảo mật của Internet, ngoài những cân nhắc bảo mật liên quan đến các giao thức riêng lẻ.</w:t>
      </w:r>
    </w:p>
    <w:p w14:paraId="714EACAA" w14:textId="5DE025D4" w:rsidR="00B17E89" w:rsidRDefault="005964DE" w:rsidP="002A1060">
      <w:pPr>
        <w:autoSpaceDE w:val="0"/>
        <w:autoSpaceDN w:val="0"/>
        <w:adjustRightInd w:val="0"/>
        <w:spacing w:after="120"/>
        <w:rPr>
          <w:rFonts w:cs="Arial"/>
        </w:rPr>
      </w:pPr>
      <w:r w:rsidRPr="005964DE">
        <w:rPr>
          <w:rFonts w:cs="Arial"/>
        </w:rPr>
        <w:t xml:space="preserve">Bảo mật cũng </w:t>
      </w:r>
      <w:r>
        <w:rPr>
          <w:rFonts w:cs="Arial"/>
        </w:rPr>
        <w:t xml:space="preserve">đã </w:t>
      </w:r>
      <w:r w:rsidRPr="005964DE">
        <w:rPr>
          <w:rFonts w:cs="Arial"/>
        </w:rPr>
        <w:t xml:space="preserve">được thảo luận trong Phần </w:t>
      </w:r>
      <w:r w:rsidRPr="005964DE">
        <w:rPr>
          <w:rFonts w:cs="Arial"/>
          <w:color w:val="FF0000"/>
        </w:rPr>
        <w:fldChar w:fldCharType="begin"/>
      </w:r>
      <w:r w:rsidRPr="005964DE">
        <w:rPr>
          <w:rFonts w:cs="Arial"/>
          <w:color w:val="FF0000"/>
        </w:rPr>
        <w:instrText xml:space="preserve"> REF _Ref107156766 \r \h </w:instrText>
      </w:r>
      <w:r w:rsidRPr="005964DE">
        <w:rPr>
          <w:rFonts w:cs="Arial"/>
          <w:color w:val="FF0000"/>
        </w:rPr>
      </w:r>
      <w:r w:rsidRPr="005964DE">
        <w:rPr>
          <w:rFonts w:cs="Arial"/>
          <w:color w:val="FF0000"/>
        </w:rPr>
        <w:fldChar w:fldCharType="separate"/>
      </w:r>
      <w:r w:rsidR="004129D5">
        <w:rPr>
          <w:rFonts w:cs="Arial"/>
          <w:color w:val="FF0000"/>
        </w:rPr>
        <w:t>15</w:t>
      </w:r>
      <w:r w:rsidRPr="005964DE">
        <w:rPr>
          <w:rFonts w:cs="Arial"/>
          <w:color w:val="FF0000"/>
        </w:rPr>
        <w:fldChar w:fldCharType="end"/>
      </w:r>
      <w:r w:rsidRPr="005964DE">
        <w:rPr>
          <w:rFonts w:cs="Arial"/>
        </w:rPr>
        <w:t xml:space="preserve"> ở trên.</w:t>
      </w:r>
    </w:p>
    <w:p w14:paraId="6951CC61" w14:textId="23F8F749" w:rsidR="000067FF" w:rsidRPr="00F279DC" w:rsidRDefault="000067FF" w:rsidP="00253B7F">
      <w:pPr>
        <w:pStyle w:val="Heading1"/>
      </w:pPr>
      <w:bookmarkStart w:id="70" w:name="_Toc118988005"/>
      <w:r>
        <w:t>Các cân nhắc IANA</w:t>
      </w:r>
      <w:bookmarkEnd w:id="70"/>
    </w:p>
    <w:p w14:paraId="0489FF6A" w14:textId="08EFE65A" w:rsidR="005964DE" w:rsidRDefault="00FB6077" w:rsidP="002A1060">
      <w:pPr>
        <w:autoSpaceDE w:val="0"/>
        <w:autoSpaceDN w:val="0"/>
        <w:adjustRightInd w:val="0"/>
        <w:spacing w:after="120"/>
        <w:rPr>
          <w:rFonts w:cs="Arial"/>
        </w:rPr>
      </w:pPr>
      <w:r w:rsidRPr="00FB6077">
        <w:rPr>
          <w:rFonts w:cs="Arial"/>
        </w:rPr>
        <w:t>T</w:t>
      </w:r>
      <w:r>
        <w:rPr>
          <w:rFonts w:cs="Arial"/>
        </w:rPr>
        <w:t>iêu chuẩn</w:t>
      </w:r>
      <w:r w:rsidRPr="00FB6077">
        <w:rPr>
          <w:rFonts w:cs="Arial"/>
        </w:rPr>
        <w:t xml:space="preserve"> này không có hành động IANA.</w:t>
      </w:r>
    </w:p>
    <w:p w14:paraId="0AD7A102" w14:textId="77777777" w:rsidR="00FA109C" w:rsidRPr="003726B6" w:rsidRDefault="00FA109C" w:rsidP="00C8135D"/>
    <w:p w14:paraId="162B723F" w14:textId="7CB019B8" w:rsidR="002A1060" w:rsidRPr="003726B6" w:rsidRDefault="002A1060" w:rsidP="00C8135D">
      <w:pPr>
        <w:sectPr w:rsidR="002A1060" w:rsidRPr="003726B6" w:rsidSect="00A06A11">
          <w:headerReference w:type="default" r:id="rId15"/>
          <w:footerReference w:type="default" r:id="rId16"/>
          <w:pgSz w:w="11907" w:h="16840" w:code="9"/>
          <w:pgMar w:top="1134" w:right="1134" w:bottom="1134" w:left="1701" w:header="709" w:footer="709" w:gutter="0"/>
          <w:pgNumType w:start="1"/>
          <w:cols w:space="708"/>
          <w:docGrid w:linePitch="360"/>
        </w:sectPr>
      </w:pPr>
    </w:p>
    <w:p w14:paraId="5B77ACC4" w14:textId="038131A6" w:rsidR="00A44864" w:rsidRDefault="00253B7F" w:rsidP="00A44864">
      <w:pPr>
        <w:pStyle w:val="Heading6"/>
      </w:pPr>
      <w:bookmarkStart w:id="71" w:name="_Toc118988006"/>
      <w:bookmarkEnd w:id="5"/>
      <w:bookmarkEnd w:id="6"/>
      <w:bookmarkEnd w:id="7"/>
      <w:bookmarkEnd w:id="8"/>
      <w:bookmarkEnd w:id="9"/>
      <w:bookmarkEnd w:id="10"/>
      <w:bookmarkEnd w:id="11"/>
      <w:bookmarkEnd w:id="12"/>
      <w:r>
        <w:lastRenderedPageBreak/>
        <w:t xml:space="preserve">                                                                                                                                       (Tham khảo)                                                                                                                         </w:t>
      </w:r>
      <w:r w:rsidR="00CF5852" w:rsidRPr="00CF5852">
        <w:t>CÁC THAY ĐỔI TỪ RFC 6434</w:t>
      </w:r>
      <w:bookmarkEnd w:id="71"/>
    </w:p>
    <w:p w14:paraId="192BBD5D" w14:textId="206BF2D6" w:rsidR="00A44864" w:rsidRDefault="00A44864" w:rsidP="00A44864">
      <w:pPr>
        <w:jc w:val="center"/>
      </w:pPr>
    </w:p>
    <w:p w14:paraId="3E0C4A50" w14:textId="21008794" w:rsidR="00A44864" w:rsidRDefault="008F6A56" w:rsidP="00A44864">
      <w:r w:rsidRPr="008F6A56">
        <w:t>Đã có nh</w:t>
      </w:r>
      <w:r>
        <w:t>ững</w:t>
      </w:r>
      <w:r w:rsidRPr="008F6A56">
        <w:t xml:space="preserve"> làm rõ biên tập cũng như bổ sung và cập nhật đáng kể. Mặc dù phần này nêu bật một số </w:t>
      </w:r>
      <w:r w:rsidR="002B201A">
        <w:t xml:space="preserve">những </w:t>
      </w:r>
      <w:r w:rsidRPr="008F6A56">
        <w:t xml:space="preserve">thay đổi, nhưng </w:t>
      </w:r>
      <w:r w:rsidR="004F6A9A">
        <w:t>người đọc</w:t>
      </w:r>
      <w:r w:rsidRPr="008F6A56">
        <w:t xml:space="preserve"> không nên dựa vào phần này để có danh sách toàn diện về tất cả các thay đổi.</w:t>
      </w:r>
    </w:p>
    <w:p w14:paraId="23A02353" w14:textId="0B659BFB" w:rsidR="00A44864" w:rsidRDefault="00512957" w:rsidP="00A44864">
      <w:r>
        <w:t xml:space="preserve">1. </w:t>
      </w:r>
      <w:r w:rsidRPr="00512957">
        <w:t>Các phần được tái cấu trúc.</w:t>
      </w:r>
    </w:p>
    <w:p w14:paraId="06D5A40D" w14:textId="7A27E8A6" w:rsidR="00512957" w:rsidRDefault="005E4F5A" w:rsidP="00A44864">
      <w:r w:rsidRPr="005E4F5A">
        <w:t>2. Đã thêm 6LoWPAN để liên kết các lớp vì nó có một số triển khai.</w:t>
      </w:r>
    </w:p>
    <w:p w14:paraId="185EB270" w14:textId="7B7F3345" w:rsidR="005E4F5A" w:rsidRDefault="0074285C" w:rsidP="00A44864">
      <w:r w:rsidRPr="0074285C">
        <w:t xml:space="preserve">3. Đã xóa </w:t>
      </w:r>
      <w:r>
        <w:t>hồ sơ</w:t>
      </w:r>
      <w:r w:rsidRPr="0074285C">
        <w:t xml:space="preserve"> IPv6 </w:t>
      </w:r>
      <w:r w:rsidR="001315A4">
        <w:t>luồng hướng xu</w:t>
      </w:r>
      <w:r w:rsidR="00622839">
        <w:t>ống</w:t>
      </w:r>
      <w:r w:rsidR="001315A4">
        <w:t xml:space="preserve"> </w:t>
      </w:r>
      <w:proofErr w:type="gramStart"/>
      <w:r w:rsidRPr="0074285C">
        <w:t>theo</w:t>
      </w:r>
      <w:proofErr w:type="gramEnd"/>
      <w:r w:rsidRPr="0074285C">
        <w:t xml:space="preserve"> yêu cầu (DoD) vì nó chưa được cập nhật.</w:t>
      </w:r>
    </w:p>
    <w:p w14:paraId="51D88781" w14:textId="2CBB09B7" w:rsidR="001315A4" w:rsidRDefault="00CE40FB" w:rsidP="00A44864">
      <w:r w:rsidRPr="00CE40FB">
        <w:t>4. Hỗ trợ MLDv2 được cập nhật thành PHẢI vì các nút bị hạn chế nếu MLDv1 được sử dụng.</w:t>
      </w:r>
    </w:p>
    <w:p w14:paraId="068D9464" w14:textId="2291EA56" w:rsidR="00CE40FB" w:rsidRDefault="007F0298" w:rsidP="00A44864">
      <w:r w:rsidRPr="007F0298">
        <w:t xml:space="preserve">5. Tùy chọn </w:t>
      </w:r>
      <w:r w:rsidR="00250A9B" w:rsidRPr="007F0298">
        <w:t xml:space="preserve">RA </w:t>
      </w:r>
      <w:r w:rsidRPr="007F0298">
        <w:t xml:space="preserve">DNS </w:t>
      </w:r>
      <w:r w:rsidR="00250A9B">
        <w:t>được yêu cầu</w:t>
      </w:r>
      <w:r w:rsidRPr="007F0298">
        <w:t xml:space="preserve"> </w:t>
      </w:r>
      <w:r w:rsidR="00CF42DF">
        <w:t>vì</w:t>
      </w:r>
      <w:r w:rsidRPr="007F0298">
        <w:t xml:space="preserve"> các thiết bị chỉ SLAAC có thể nhận được DNS; RFC 8106 là PHẢI.</w:t>
      </w:r>
    </w:p>
    <w:p w14:paraId="390CA2D6" w14:textId="57C24350" w:rsidR="00CF42DF" w:rsidRDefault="00CD1EC3" w:rsidP="00A44864">
      <w:r w:rsidRPr="00CD1EC3">
        <w:t xml:space="preserve">6. Tùy chọn DNS RFC 3646 </w:t>
      </w:r>
      <w:r>
        <w:t>được yêu cầu</w:t>
      </w:r>
      <w:r w:rsidRPr="00CD1EC3">
        <w:t xml:space="preserve"> để triển khai DHCPv6.</w:t>
      </w:r>
    </w:p>
    <w:p w14:paraId="2CD3D708" w14:textId="591AF93A" w:rsidR="004B1188" w:rsidRDefault="00D7509F" w:rsidP="00A44864">
      <w:r w:rsidRPr="00D7509F">
        <w:t xml:space="preserve">7. Đã thêm RESTCONF và NETCONF </w:t>
      </w:r>
      <w:r w:rsidR="00B42719">
        <w:t>như</w:t>
      </w:r>
      <w:r w:rsidRPr="00D7509F">
        <w:t xml:space="preserve"> các tùy chọn có thể để quản lý mạng.</w:t>
      </w:r>
    </w:p>
    <w:p w14:paraId="4AC0C7FB" w14:textId="2775A209" w:rsidR="00B42719" w:rsidRDefault="00B42719" w:rsidP="00A44864">
      <w:r w:rsidRPr="00B42719">
        <w:t>8. Đã thêm một phần trên các thiết bị hạn chế.</w:t>
      </w:r>
    </w:p>
    <w:p w14:paraId="74315785" w14:textId="4BC55628" w:rsidR="00E17FFB" w:rsidRDefault="00E17FFB" w:rsidP="00A44864">
      <w:r w:rsidRPr="00E17FFB">
        <w:t>9. Đã thêm văn bản trên RFC 7934 để giải quyết tính khả dụng của các máy chủ (NÊN).</w:t>
      </w:r>
    </w:p>
    <w:p w14:paraId="25853EE5" w14:textId="1A2956C8" w:rsidR="008953B0" w:rsidRDefault="008953B0" w:rsidP="00A44864">
      <w:r w:rsidRPr="008953B0">
        <w:t xml:space="preserve">10. Đã thêm văn bản trên RFC 7844 cho các </w:t>
      </w:r>
      <w:r w:rsidR="006E04F2">
        <w:t xml:space="preserve">hồ sơ </w:t>
      </w:r>
      <w:r w:rsidRPr="008953B0">
        <w:t>ẩn danh cho các máy khách DHCPv6.</w:t>
      </w:r>
    </w:p>
    <w:p w14:paraId="0C5CBA5E" w14:textId="251F14AC" w:rsidR="006E04F2" w:rsidRDefault="006E04F2" w:rsidP="00A44864">
      <w:r w:rsidRPr="006E04F2">
        <w:t xml:space="preserve">11. Đã thêm mDNS và DNS-SD dưới dạng </w:t>
      </w:r>
      <w:r w:rsidR="00550745">
        <w:t>phát hiện</w:t>
      </w:r>
      <w:r w:rsidRPr="006E04F2">
        <w:t xml:space="preserve"> dịch vụ được cập nhật.</w:t>
      </w:r>
    </w:p>
    <w:p w14:paraId="5B26DCA3" w14:textId="67CE2705" w:rsidR="00864E3B" w:rsidRDefault="00864E3B" w:rsidP="00A44864">
      <w:r w:rsidRPr="00864E3B">
        <w:t>12. Đã thêm RFC 8028 như là một phương pháp NÊN để giải quyết một mạng nhiều tiền tố.</w:t>
      </w:r>
    </w:p>
    <w:p w14:paraId="67B1FF87" w14:textId="24A9FA6E" w:rsidR="00864E3B" w:rsidRDefault="00362EBA" w:rsidP="00A44864">
      <w:r w:rsidRPr="00362EBA">
        <w:t xml:space="preserve">13. Đã thêm ECN RFC 3168 </w:t>
      </w:r>
      <w:r>
        <w:t>như là</w:t>
      </w:r>
      <w:r w:rsidRPr="00362EBA">
        <w:t xml:space="preserve"> NÊN.</w:t>
      </w:r>
    </w:p>
    <w:p w14:paraId="1C4AB737" w14:textId="2ADBCC00" w:rsidR="00362EBA" w:rsidRDefault="002D2EC2" w:rsidP="00A44864">
      <w:r w:rsidRPr="002D2EC2">
        <w:t xml:space="preserve">14. Đã thêm tham chiếu đến RFC 7123 để bảo mật </w:t>
      </w:r>
      <w:r>
        <w:t>trên</w:t>
      </w:r>
      <w:r w:rsidRPr="002D2EC2">
        <w:t xml:space="preserve"> mạng chỉ IPv4.</w:t>
      </w:r>
    </w:p>
    <w:p w14:paraId="768AD2CB" w14:textId="43DD4156" w:rsidR="002D2EC2" w:rsidRDefault="002D2EC2" w:rsidP="00A44864">
      <w:r w:rsidRPr="002D2EC2">
        <w:t>15. Đã xóa Jumbograms (RFC 2675) vì chúng không được triển khai.</w:t>
      </w:r>
    </w:p>
    <w:p w14:paraId="3B8F245F" w14:textId="24C1B386" w:rsidR="002D2EC2" w:rsidRDefault="00773944" w:rsidP="00A44864">
      <w:r w:rsidRPr="00773944">
        <w:t>16. Đã cập nhật các RFC bị lỗi lên phiên bản mới của RFC, bao gồm các RFC 2460, 1981, 7321 và 4307.</w:t>
      </w:r>
    </w:p>
    <w:p w14:paraId="591FF32B" w14:textId="5A1CE47B" w:rsidR="0074680C" w:rsidRDefault="0074680C" w:rsidP="00A44864">
      <w:r w:rsidRPr="0074680C">
        <w:t>17. Đã thêm RFC 7772 để xem xét tiêu thụ điện năng.</w:t>
      </w:r>
    </w:p>
    <w:p w14:paraId="4E2DAFF3" w14:textId="7B311E36" w:rsidR="00C13684" w:rsidRDefault="00C13684" w:rsidP="00A44864">
      <w:r w:rsidRPr="00C13684">
        <w:t xml:space="preserve">18. Đã thêm tại sao/64 </w:t>
      </w:r>
      <w:r w:rsidR="00406458">
        <w:t xml:space="preserve">đường </w:t>
      </w:r>
      <w:r>
        <w:t>biên</w:t>
      </w:r>
      <w:r w:rsidRPr="00C13684">
        <w:t xml:space="preserve"> để biết chi tiết </w:t>
      </w:r>
      <w:r w:rsidR="00406458">
        <w:t>hơn</w:t>
      </w:r>
      <w:r w:rsidRPr="00C13684">
        <w:t xml:space="preserve"> - RFC 7421.</w:t>
      </w:r>
    </w:p>
    <w:p w14:paraId="0288C09A" w14:textId="0DB0BE18" w:rsidR="00C13684" w:rsidRDefault="00EA48A1" w:rsidP="00A44864">
      <w:r w:rsidRPr="00EA48A1">
        <w:t>19. Đã thêm tiền tố IPv6 duy nhất trên mỗi máy chủ để hỗ trợ các mạng IPv6 hiện đang được triển khai.</w:t>
      </w:r>
    </w:p>
    <w:p w14:paraId="322324F9" w14:textId="37F0745C" w:rsidR="00EA48A1" w:rsidRDefault="006F5DF4" w:rsidP="00A44864">
      <w:r w:rsidRPr="006F5DF4">
        <w:t xml:space="preserve">20. RFC 7066 được làm rõ </w:t>
      </w:r>
      <w:r w:rsidR="000C69BD">
        <w:t>dưới dạng</w:t>
      </w:r>
      <w:r w:rsidRPr="006F5DF4">
        <w:t xml:space="preserve"> một </w:t>
      </w:r>
      <w:r w:rsidR="00E601A7">
        <w:t>kết xuất</w:t>
      </w:r>
      <w:r w:rsidRPr="006F5DF4">
        <w:t xml:space="preserve"> nhanh cho 3GPP.</w:t>
      </w:r>
    </w:p>
    <w:p w14:paraId="75A848A0" w14:textId="1B8F545C" w:rsidR="005D1A09" w:rsidRDefault="0054065D" w:rsidP="00A44864">
      <w:r w:rsidRPr="0054065D">
        <w:t xml:space="preserve">21. Đã cập nhật RFC 4191 dưới dạng PHẢI và </w:t>
      </w:r>
      <w:r w:rsidR="000C69BD">
        <w:t>các m</w:t>
      </w:r>
      <w:r w:rsidRPr="0054065D">
        <w:t>áy chủ Loại C là NÊN vì chúng giúp giải quyết các vấn đề về nhiều tiền tố.</w:t>
      </w:r>
    </w:p>
    <w:p w14:paraId="02B20A02" w14:textId="79F0D9CD" w:rsidR="000C69BD" w:rsidRDefault="00F03D5F" w:rsidP="00A44864">
      <w:r w:rsidRPr="00F03D5F">
        <w:t xml:space="preserve">22. Đã xóa IPv6 </w:t>
      </w:r>
      <w:r>
        <w:t>trên</w:t>
      </w:r>
      <w:r w:rsidRPr="00F03D5F">
        <w:t xml:space="preserve"> ATM vì không có nhiều triển khai.</w:t>
      </w:r>
    </w:p>
    <w:p w14:paraId="6C9C781C" w14:textId="7B72642B" w:rsidR="00F03D5F" w:rsidRDefault="00595EA7" w:rsidP="00A44864">
      <w:r w:rsidRPr="00595EA7">
        <w:t>23. Đã thêm ghi chú trong Phần 6.6 cho Quy tắc 5.5 từ RFC 6724.</w:t>
      </w:r>
    </w:p>
    <w:p w14:paraId="770CEC80" w14:textId="22A0B6DA" w:rsidR="00595EA7" w:rsidRDefault="00595EA7" w:rsidP="00A44864">
      <w:r w:rsidRPr="00595EA7">
        <w:t xml:space="preserve">24. Đã thêm </w:t>
      </w:r>
      <w:r>
        <w:t>PHẢI</w:t>
      </w:r>
      <w:r w:rsidRPr="00595EA7">
        <w:t xml:space="preserve"> cho BCP 198 để chuyển tiếp các gói IPv6.</w:t>
      </w:r>
    </w:p>
    <w:p w14:paraId="5C91E590" w14:textId="391795EA" w:rsidR="00595EA7" w:rsidRDefault="00251517" w:rsidP="00A44864">
      <w:r w:rsidRPr="00251517">
        <w:t>25. Đã thêm một tham chiếu đến RFC 8064 để tạo địa chỉ ổn định.</w:t>
      </w:r>
    </w:p>
    <w:p w14:paraId="729CD23F" w14:textId="77DD8B49" w:rsidR="00251517" w:rsidRDefault="00251517" w:rsidP="00A44864">
      <w:r w:rsidRPr="00251517">
        <w:t>26. Đã thêm văn bản về bảo vệ khỏi các tùy chọn tiêu đề mở rộng quá mức.</w:t>
      </w:r>
    </w:p>
    <w:p w14:paraId="7FCCE526" w14:textId="26DEED21" w:rsidR="00634669" w:rsidRDefault="00634669" w:rsidP="00A44864">
      <w:r w:rsidRPr="00634669">
        <w:lastRenderedPageBreak/>
        <w:t>27. Đã thêm văn bản về sự nguy hiểm của 1280 MTU UDP, đặc biệt liên quan đến lưu lượng DNS.</w:t>
      </w:r>
    </w:p>
    <w:p w14:paraId="7FE94027" w14:textId="1B5BE1C5" w:rsidR="00634669" w:rsidRDefault="00D23620" w:rsidP="00A44864">
      <w:r w:rsidRPr="00D23620">
        <w:t xml:space="preserve">28. Đã thêm văn bản để làm rõ hành </w:t>
      </w:r>
      <w:proofErr w:type="gramStart"/>
      <w:r w:rsidRPr="00D23620">
        <w:t>vi</w:t>
      </w:r>
      <w:proofErr w:type="gramEnd"/>
      <w:r w:rsidRPr="00D23620">
        <w:t xml:space="preserve"> RFC 8200 cho các tiêu đề tiện ích mở rộng không được công nhận hoặc ULP không được công nhận.</w:t>
      </w:r>
    </w:p>
    <w:p w14:paraId="54D155CC" w14:textId="21F54E7F" w:rsidR="007D4C47" w:rsidRDefault="00BD40A3" w:rsidP="00A44864">
      <w:r w:rsidRPr="00BD40A3">
        <w:t>29. Đã xóa các địa chỉ email ghi ngày tháng khỏi xác nhận của nhóm thiết kế cho [RFC4294].</w:t>
      </w:r>
    </w:p>
    <w:p w14:paraId="6C3BAF60" w14:textId="77777777" w:rsidR="00DB4282" w:rsidRDefault="00DB4282" w:rsidP="0064705A">
      <w:pPr>
        <w:rPr>
          <w:sz w:val="12"/>
          <w:szCs w:val="12"/>
        </w:rPr>
      </w:pPr>
    </w:p>
    <w:p w14:paraId="4BCD394A" w14:textId="77777777" w:rsidR="005407FB" w:rsidRDefault="005407FB" w:rsidP="0064705A">
      <w:pPr>
        <w:rPr>
          <w:sz w:val="12"/>
          <w:szCs w:val="12"/>
        </w:rPr>
        <w:sectPr w:rsidR="005407FB" w:rsidSect="0011516F">
          <w:headerReference w:type="default" r:id="rId17"/>
          <w:pgSz w:w="11907" w:h="16840" w:code="9"/>
          <w:pgMar w:top="1134" w:right="1134" w:bottom="1134" w:left="1701" w:header="709" w:footer="709" w:gutter="0"/>
          <w:cols w:space="708"/>
          <w:docGrid w:linePitch="360"/>
        </w:sectPr>
      </w:pPr>
    </w:p>
    <w:p w14:paraId="3E42AD88" w14:textId="76A6382F" w:rsidR="005407FB" w:rsidRDefault="00253B7F" w:rsidP="005407FB">
      <w:pPr>
        <w:pStyle w:val="Heading6"/>
      </w:pPr>
      <w:bookmarkStart w:id="76" w:name="_Toc118988007"/>
      <w:r>
        <w:lastRenderedPageBreak/>
        <w:t xml:space="preserve">                                                                                                                                      (Tham khảo)                                                                                                                              </w:t>
      </w:r>
      <w:r w:rsidR="005407FB" w:rsidRPr="00CF5852">
        <w:t xml:space="preserve">CÁC THAY ĐỔI TỪ </w:t>
      </w:r>
      <w:r w:rsidR="00937B71" w:rsidRPr="00937B71">
        <w:t xml:space="preserve">RFC 4294 </w:t>
      </w:r>
      <w:r w:rsidR="00937B71">
        <w:t>tới</w:t>
      </w:r>
      <w:r w:rsidR="00937B71" w:rsidRPr="00937B71">
        <w:t xml:space="preserve"> RFC 6434</w:t>
      </w:r>
      <w:bookmarkEnd w:id="76"/>
    </w:p>
    <w:p w14:paraId="1F080EC7" w14:textId="77777777" w:rsidR="005407FB" w:rsidRDefault="005407FB" w:rsidP="005407FB">
      <w:pPr>
        <w:jc w:val="center"/>
        <w:rPr>
          <w:lang w:val="en-AU"/>
        </w:rPr>
      </w:pPr>
    </w:p>
    <w:p w14:paraId="58A3EAC8" w14:textId="77777777" w:rsidR="005542C1" w:rsidRDefault="005542C1" w:rsidP="005542C1">
      <w:r w:rsidRPr="008F6A56">
        <w:t>Đã có nh</w:t>
      </w:r>
      <w:r>
        <w:t>ững</w:t>
      </w:r>
      <w:r w:rsidRPr="008F6A56">
        <w:t xml:space="preserve"> làm rõ biên tập cũng như bổ sung và cập nhật đáng kể. Mặc dù phần này nêu bật một số </w:t>
      </w:r>
      <w:r>
        <w:t xml:space="preserve">những </w:t>
      </w:r>
      <w:r w:rsidRPr="008F6A56">
        <w:t xml:space="preserve">thay đổi, nhưng </w:t>
      </w:r>
      <w:r>
        <w:t>người đọc</w:t>
      </w:r>
      <w:r w:rsidRPr="008F6A56">
        <w:t xml:space="preserve"> không nên dựa vào phần này để có danh sách toàn diện về tất cả các thay đổi.</w:t>
      </w:r>
    </w:p>
    <w:p w14:paraId="74AC8ABF" w14:textId="5588D4D7" w:rsidR="00A72752" w:rsidRDefault="008A48B9" w:rsidP="005542C1">
      <w:pPr>
        <w:rPr>
          <w:lang w:val="en-AU"/>
        </w:rPr>
      </w:pPr>
      <w:r w:rsidRPr="008A48B9">
        <w:rPr>
          <w:lang w:val="en-AU"/>
        </w:rPr>
        <w:t xml:space="preserve">1. Đã cập nhật phần </w:t>
      </w:r>
      <w:r>
        <w:rPr>
          <w:lang w:val="en-AU"/>
        </w:rPr>
        <w:t>g</w:t>
      </w:r>
      <w:r w:rsidRPr="008A48B9">
        <w:rPr>
          <w:lang w:val="en-AU"/>
        </w:rPr>
        <w:t>iới thiệu để chỉ ra rằng ti</w:t>
      </w:r>
      <w:r>
        <w:rPr>
          <w:lang w:val="en-AU"/>
        </w:rPr>
        <w:t>êu</w:t>
      </w:r>
      <w:r w:rsidRPr="008A48B9">
        <w:rPr>
          <w:lang w:val="en-AU"/>
        </w:rPr>
        <w:t xml:space="preserve"> </w:t>
      </w:r>
      <w:r>
        <w:rPr>
          <w:lang w:val="en-AU"/>
        </w:rPr>
        <w:t>chuẩn</w:t>
      </w:r>
      <w:r w:rsidRPr="008A48B9">
        <w:rPr>
          <w:lang w:val="en-AU"/>
        </w:rPr>
        <w:t xml:space="preserve"> này là một tuyên bố về khả năng ứng dụng và hướng đến các nút </w:t>
      </w:r>
      <w:proofErr w:type="gramStart"/>
      <w:r w:rsidRPr="008A48B9">
        <w:rPr>
          <w:lang w:val="en-AU"/>
        </w:rPr>
        <w:t>chung</w:t>
      </w:r>
      <w:proofErr w:type="gramEnd"/>
      <w:r w:rsidRPr="008A48B9">
        <w:rPr>
          <w:lang w:val="en-AU"/>
        </w:rPr>
        <w:t>.</w:t>
      </w:r>
    </w:p>
    <w:p w14:paraId="0B00FFA1" w14:textId="4D36107D" w:rsidR="008E069F" w:rsidRDefault="008E069F" w:rsidP="005542C1">
      <w:pPr>
        <w:rPr>
          <w:lang w:val="en-AU"/>
        </w:rPr>
      </w:pPr>
      <w:r w:rsidRPr="008E069F">
        <w:rPr>
          <w:lang w:val="en-AU"/>
        </w:rPr>
        <w:t>2. Cập nhật đáng kể phần về giao thức di động; đã thêm các tham chiếu và hạ cấp các NÊN trước đó thành CÓ THỂ.</w:t>
      </w:r>
    </w:p>
    <w:p w14:paraId="10EA81CE" w14:textId="7ACFA643" w:rsidR="00AB0AAE" w:rsidRDefault="00AB0AAE" w:rsidP="005542C1">
      <w:pPr>
        <w:rPr>
          <w:lang w:val="en-AU"/>
        </w:rPr>
      </w:pPr>
      <w:r w:rsidRPr="00AB0AAE">
        <w:rPr>
          <w:lang w:val="en-AU"/>
        </w:rPr>
        <w:t xml:space="preserve">3. Thay đổi phần </w:t>
      </w:r>
      <w:r w:rsidR="00143993">
        <w:rPr>
          <w:lang w:val="en-AU"/>
        </w:rPr>
        <w:t>l</w:t>
      </w:r>
      <w:r w:rsidRPr="00AB0AAE">
        <w:rPr>
          <w:lang w:val="en-AU"/>
        </w:rPr>
        <w:t>ớp IP phụ để chỉ liệt kê các RFC có liên quan và thêm một số RFC khác.</w:t>
      </w:r>
    </w:p>
    <w:p w14:paraId="05584F5D" w14:textId="7F4F7ACB" w:rsidR="00DD1961" w:rsidRDefault="00DD1961" w:rsidP="005542C1">
      <w:pPr>
        <w:rPr>
          <w:lang w:val="en-AU"/>
        </w:rPr>
      </w:pPr>
      <w:r w:rsidRPr="00DD1961">
        <w:rPr>
          <w:lang w:val="en-AU"/>
        </w:rPr>
        <w:t xml:space="preserve">4. Đã thêm một phần trên </w:t>
      </w:r>
      <w:r w:rsidR="00B26814">
        <w:rPr>
          <w:lang w:val="en-AU"/>
        </w:rPr>
        <w:t>SEND</w:t>
      </w:r>
      <w:r w:rsidRPr="00DD1961">
        <w:rPr>
          <w:lang w:val="en-AU"/>
        </w:rPr>
        <w:t xml:space="preserve"> (đó là CÓ THỂ).</w:t>
      </w:r>
    </w:p>
    <w:p w14:paraId="165A2D8B" w14:textId="61751452" w:rsidR="00B26814" w:rsidRDefault="00B26814" w:rsidP="005542C1">
      <w:pPr>
        <w:rPr>
          <w:lang w:val="en-AU"/>
        </w:rPr>
      </w:pPr>
      <w:r w:rsidRPr="00B26814">
        <w:rPr>
          <w:lang w:val="en-AU"/>
        </w:rPr>
        <w:t xml:space="preserve">5. Đã sửa đổi phần mở rộng quyền riêng tư [RFC4941] để thêm </w:t>
      </w:r>
      <w:r w:rsidR="00147D6C">
        <w:rPr>
          <w:lang w:val="en-AU"/>
        </w:rPr>
        <w:t xml:space="preserve">nhiều </w:t>
      </w:r>
      <w:r w:rsidRPr="00B26814">
        <w:rPr>
          <w:lang w:val="en-AU"/>
        </w:rPr>
        <w:t xml:space="preserve">sắc thái </w:t>
      </w:r>
      <w:r w:rsidR="00147D6C">
        <w:rPr>
          <w:lang w:val="en-AU"/>
        </w:rPr>
        <w:t xml:space="preserve">hơn </w:t>
      </w:r>
      <w:r w:rsidRPr="00B26814">
        <w:rPr>
          <w:lang w:val="en-AU"/>
        </w:rPr>
        <w:t xml:space="preserve">cho </w:t>
      </w:r>
      <w:r w:rsidR="00147D6C">
        <w:rPr>
          <w:lang w:val="en-AU"/>
        </w:rPr>
        <w:t>khuyến nghị</w:t>
      </w:r>
      <w:r w:rsidRPr="00B26814">
        <w:rPr>
          <w:lang w:val="en-AU"/>
        </w:rPr>
        <w:t>.</w:t>
      </w:r>
    </w:p>
    <w:p w14:paraId="12CCB343" w14:textId="52276A3B" w:rsidR="00147D6C" w:rsidRDefault="00FC6D1A" w:rsidP="005542C1">
      <w:pPr>
        <w:rPr>
          <w:lang w:val="en-AU"/>
        </w:rPr>
      </w:pPr>
      <w:r w:rsidRPr="00FC6D1A">
        <w:rPr>
          <w:lang w:val="en-AU"/>
        </w:rPr>
        <w:t xml:space="preserve">6. Đã sửa đổi hoàn toàn phần IPsec/IKEv2, hạ cấp </w:t>
      </w:r>
      <w:r>
        <w:rPr>
          <w:lang w:val="en-AU"/>
        </w:rPr>
        <w:t xml:space="preserve">khuyến nghị </w:t>
      </w:r>
      <w:r w:rsidRPr="00FC6D1A">
        <w:rPr>
          <w:lang w:val="en-AU"/>
        </w:rPr>
        <w:t>tổng thể thành NÊN.</w:t>
      </w:r>
    </w:p>
    <w:p w14:paraId="4EF49DFD" w14:textId="1DBD30DC" w:rsidR="006A6BED" w:rsidRDefault="006A6BED" w:rsidP="005542C1">
      <w:pPr>
        <w:rPr>
          <w:lang w:val="en-AU"/>
        </w:rPr>
      </w:pPr>
      <w:r w:rsidRPr="006A6BED">
        <w:rPr>
          <w:lang w:val="en-AU"/>
        </w:rPr>
        <w:t xml:space="preserve">7. </w:t>
      </w:r>
      <w:r>
        <w:rPr>
          <w:lang w:val="en-AU"/>
        </w:rPr>
        <w:t xml:space="preserve">Khuyến nghị </w:t>
      </w:r>
      <w:r w:rsidRPr="006A6BED">
        <w:rPr>
          <w:lang w:val="en-AU"/>
        </w:rPr>
        <w:t>đã nâng cấp DHCPv6 thành NÊN.</w:t>
      </w:r>
    </w:p>
    <w:p w14:paraId="1C349A02" w14:textId="731BADD4" w:rsidR="00C74D31" w:rsidRDefault="00C74D31" w:rsidP="005542C1">
      <w:pPr>
        <w:rPr>
          <w:lang w:val="en-AU"/>
        </w:rPr>
      </w:pPr>
      <w:r w:rsidRPr="00C74D31">
        <w:rPr>
          <w:lang w:val="en-AU"/>
        </w:rPr>
        <w:t>8. Đã thêm phần nền về tùy chọn DHCP so với RA, thêm khuyến nghị NÊN cho cấu hình DNS qua RA (RFC 6106) và xóa các khuyến nghị DHCP.</w:t>
      </w:r>
    </w:p>
    <w:p w14:paraId="266B9A69" w14:textId="40B1B34F" w:rsidR="00C74D31" w:rsidRDefault="001E4BD0" w:rsidP="005542C1">
      <w:pPr>
        <w:rPr>
          <w:lang w:val="en-AU"/>
        </w:rPr>
      </w:pPr>
      <w:r w:rsidRPr="001E4BD0">
        <w:rPr>
          <w:lang w:val="en-AU"/>
        </w:rPr>
        <w:t>9. Đã thêm khuyến nghị rằng các bộ định tuyến thực hiện Mục 7.3 và 7.5 của [RFC6275].</w:t>
      </w:r>
    </w:p>
    <w:p w14:paraId="1C084604" w14:textId="68098C52" w:rsidR="001E4BD0" w:rsidRDefault="001E4BD0" w:rsidP="005542C1">
      <w:pPr>
        <w:rPr>
          <w:lang w:val="en-AU"/>
        </w:rPr>
      </w:pPr>
      <w:r w:rsidRPr="001E4BD0">
        <w:rPr>
          <w:lang w:val="en-AU"/>
        </w:rPr>
        <w:t>10. Đã thêm một con trỏ vào tài liệu làm rõ mạng con [RFC5942].</w:t>
      </w:r>
    </w:p>
    <w:p w14:paraId="76CA256E" w14:textId="2A36EDA6" w:rsidR="001E4BD0" w:rsidRDefault="00FC56B2" w:rsidP="005542C1">
      <w:pPr>
        <w:rPr>
          <w:lang w:val="en-AU"/>
        </w:rPr>
      </w:pPr>
      <w:r w:rsidRPr="00FC56B2">
        <w:rPr>
          <w:lang w:val="en-AU"/>
        </w:rPr>
        <w:t>11. Đã thêm văn bản "Chia sẻ tải từ máy chủ tới bộ định tuyến IPv6" [RFC4311] NÊN được triển khai.</w:t>
      </w:r>
    </w:p>
    <w:p w14:paraId="7FFB38C2" w14:textId="00847DDF" w:rsidR="00FC56B2" w:rsidRDefault="00FC56B2" w:rsidP="005542C1">
      <w:pPr>
        <w:rPr>
          <w:lang w:val="en-AU"/>
        </w:rPr>
      </w:pPr>
      <w:r w:rsidRPr="00FC56B2">
        <w:rPr>
          <w:lang w:val="en-AU"/>
        </w:rPr>
        <w:t>12. Đã thêm tham chiếu đến [RFC5722] (</w:t>
      </w:r>
      <w:r w:rsidR="00292E81">
        <w:rPr>
          <w:lang w:val="en-AU"/>
        </w:rPr>
        <w:t>c</w:t>
      </w:r>
      <w:r w:rsidRPr="00FC56B2">
        <w:rPr>
          <w:lang w:val="en-AU"/>
        </w:rPr>
        <w:t xml:space="preserve">ác </w:t>
      </w:r>
      <w:r>
        <w:rPr>
          <w:lang w:val="en-AU"/>
        </w:rPr>
        <w:t xml:space="preserve">phân </w:t>
      </w:r>
      <w:r w:rsidRPr="00FC56B2">
        <w:rPr>
          <w:lang w:val="en-AU"/>
        </w:rPr>
        <w:t xml:space="preserve">đoạn chồng </w:t>
      </w:r>
      <w:r w:rsidR="009816A6">
        <w:rPr>
          <w:lang w:val="en-AU"/>
        </w:rPr>
        <w:t>chéo</w:t>
      </w:r>
      <w:r w:rsidRPr="00FC56B2">
        <w:rPr>
          <w:lang w:val="en-AU"/>
        </w:rPr>
        <w:t>) và làm cho nó PHẢI triển khai.</w:t>
      </w:r>
    </w:p>
    <w:p w14:paraId="3A91BBA0" w14:textId="10E77E19" w:rsidR="009816A6" w:rsidRDefault="009816A6" w:rsidP="005542C1">
      <w:pPr>
        <w:rPr>
          <w:lang w:val="en-AU"/>
        </w:rPr>
      </w:pPr>
      <w:r w:rsidRPr="009816A6">
        <w:rPr>
          <w:lang w:val="en-AU"/>
        </w:rPr>
        <w:t>13. NÊN đưa ra "Khuyến nghị cho biểu diễn văn bản địa chỉ IPv6" [RFC5952].</w:t>
      </w:r>
    </w:p>
    <w:p w14:paraId="5F9132A7" w14:textId="1B018C6C" w:rsidR="00284916" w:rsidRDefault="00284916" w:rsidP="005542C1">
      <w:pPr>
        <w:rPr>
          <w:lang w:val="en-AU"/>
        </w:rPr>
      </w:pPr>
      <w:r w:rsidRPr="00284916">
        <w:rPr>
          <w:lang w:val="en-AU"/>
        </w:rPr>
        <w:t>14. Đã xóa đề cập đến tên ủy quyền (DNAME) khỏi cuộc thảo luận về [RFC3363].</w:t>
      </w:r>
    </w:p>
    <w:p w14:paraId="379B3C0B" w14:textId="4341AC43" w:rsidR="009A2F7B" w:rsidRDefault="009A2F7B" w:rsidP="005542C1">
      <w:pPr>
        <w:rPr>
          <w:lang w:val="en-AU"/>
        </w:rPr>
      </w:pPr>
      <w:r w:rsidRPr="009A2F7B">
        <w:rPr>
          <w:lang w:val="en-AU"/>
        </w:rPr>
        <w:t>15. Nhiều bản cập nhật để phản ánh các phiên bản mới hơn của tài liệu IPv6, bao gồm [RFC3596], [RFC4213], [RFC4291] và [RFC4443].</w:t>
      </w:r>
    </w:p>
    <w:p w14:paraId="65E3BB9B" w14:textId="6A59FA94" w:rsidR="003B184B" w:rsidRDefault="003B184B" w:rsidP="005542C1">
      <w:pPr>
        <w:rPr>
          <w:lang w:val="en-AU"/>
        </w:rPr>
      </w:pPr>
      <w:r w:rsidRPr="003B184B">
        <w:rPr>
          <w:lang w:val="en-AU"/>
        </w:rPr>
        <w:t xml:space="preserve">16. Đã xóa thảo luận về </w:t>
      </w:r>
      <w:r>
        <w:rPr>
          <w:lang w:val="en-AU"/>
        </w:rPr>
        <w:t xml:space="preserve">các </w:t>
      </w:r>
      <w:r w:rsidRPr="003B184B">
        <w:rPr>
          <w:lang w:val="en-AU"/>
        </w:rPr>
        <w:t>cờ "Được quản lý" và "Khác" trong RA. Hiện tại không có sự đồng thuận về cách xử lý các cờ này</w:t>
      </w:r>
      <w:r w:rsidR="005D04EB">
        <w:rPr>
          <w:lang w:val="en-AU"/>
        </w:rPr>
        <w:t>,</w:t>
      </w:r>
      <w:r w:rsidRPr="003B184B">
        <w:rPr>
          <w:lang w:val="en-AU"/>
        </w:rPr>
        <w:t xml:space="preserve"> và thảo luận về ngữ nghĩa của chúng đã bị xóa trong bản cập nhật gần đây nhất của </w:t>
      </w:r>
      <w:r w:rsidR="005D04EB">
        <w:rPr>
          <w:lang w:val="en-AU"/>
        </w:rPr>
        <w:t>t</w:t>
      </w:r>
      <w:r w:rsidRPr="003B184B">
        <w:rPr>
          <w:lang w:val="en-AU"/>
        </w:rPr>
        <w:t xml:space="preserve">ự động cấu hình địa chỉ </w:t>
      </w:r>
      <w:r w:rsidR="005D04EB">
        <w:rPr>
          <w:lang w:val="en-AU"/>
        </w:rPr>
        <w:t>phi</w:t>
      </w:r>
      <w:r w:rsidRPr="003B184B">
        <w:rPr>
          <w:lang w:val="en-AU"/>
        </w:rPr>
        <w:t xml:space="preserve"> trạng thái [RFC4862].</w:t>
      </w:r>
    </w:p>
    <w:p w14:paraId="22D34ACC" w14:textId="714EC846" w:rsidR="005D04EB" w:rsidRDefault="00677673" w:rsidP="005542C1">
      <w:pPr>
        <w:rPr>
          <w:lang w:val="en-AU"/>
        </w:rPr>
      </w:pPr>
      <w:r w:rsidRPr="00677673">
        <w:rPr>
          <w:lang w:val="en-AU"/>
        </w:rPr>
        <w:t xml:space="preserve">17. Đã thêm nhiều tài liệu tham </w:t>
      </w:r>
      <w:r>
        <w:rPr>
          <w:lang w:val="en-AU"/>
        </w:rPr>
        <w:t>chiếu</w:t>
      </w:r>
      <w:r w:rsidRPr="00677673">
        <w:rPr>
          <w:lang w:val="en-AU"/>
        </w:rPr>
        <w:t xml:space="preserve"> khác vào tài liệu IPv6 tùy chọn.</w:t>
      </w:r>
    </w:p>
    <w:p w14:paraId="482EA4A1" w14:textId="06B35B5C" w:rsidR="00677673" w:rsidRDefault="00677673" w:rsidP="005542C1">
      <w:pPr>
        <w:rPr>
          <w:lang w:val="en-AU"/>
        </w:rPr>
      </w:pPr>
      <w:r w:rsidRPr="00677673">
        <w:rPr>
          <w:lang w:val="en-AU"/>
        </w:rPr>
        <w:t>18. NÊN đưa ra "Khuyến nghị cho biểu diễn văn bản địa chỉ IPv6" [RFC5952].</w:t>
      </w:r>
    </w:p>
    <w:p w14:paraId="27DAA4AE" w14:textId="7C7C38D7" w:rsidR="00677673" w:rsidRDefault="00815ACA" w:rsidP="005542C1">
      <w:pPr>
        <w:rPr>
          <w:lang w:val="en-AU"/>
        </w:rPr>
      </w:pPr>
      <w:r w:rsidRPr="00815ACA">
        <w:rPr>
          <w:lang w:val="en-AU"/>
        </w:rPr>
        <w:t xml:space="preserve">19. Đã cập nhật phần MLD để bao gồm tham chiếu đến MLD </w:t>
      </w:r>
      <w:r>
        <w:rPr>
          <w:lang w:val="en-AU"/>
        </w:rPr>
        <w:t>tải trọng</w:t>
      </w:r>
      <w:r w:rsidRPr="00815ACA">
        <w:rPr>
          <w:lang w:val="en-AU"/>
        </w:rPr>
        <w:t xml:space="preserve"> nhẹ [RFC5790].</w:t>
      </w:r>
    </w:p>
    <w:p w14:paraId="7AC75E56" w14:textId="6458AE33" w:rsidR="00815ACA" w:rsidRDefault="00815ACA" w:rsidP="005542C1">
      <w:pPr>
        <w:rPr>
          <w:lang w:val="en-AU"/>
        </w:rPr>
      </w:pPr>
      <w:r w:rsidRPr="00815ACA">
        <w:rPr>
          <w:lang w:val="en-AU"/>
        </w:rPr>
        <w:t>20. Đã thêm khuyến nghị NÊN cho "T</w:t>
      </w:r>
      <w:r w:rsidR="00F17E29">
        <w:rPr>
          <w:lang w:val="en-AU"/>
        </w:rPr>
        <w:t>ham chiếu</w:t>
      </w:r>
      <w:r w:rsidRPr="00815ACA">
        <w:rPr>
          <w:lang w:val="en-AU"/>
        </w:rPr>
        <w:t xml:space="preserve"> định tuyến mặc định và các </w:t>
      </w:r>
      <w:r w:rsidR="00F17E29">
        <w:rPr>
          <w:lang w:val="en-AU"/>
        </w:rPr>
        <w:t>định tuyến</w:t>
      </w:r>
      <w:r w:rsidRPr="00815ACA">
        <w:rPr>
          <w:lang w:val="en-AU"/>
        </w:rPr>
        <w:t xml:space="preserve"> cụ thể hơn" [RFC4191].</w:t>
      </w:r>
    </w:p>
    <w:p w14:paraId="10FE0453" w14:textId="523AEE7E" w:rsidR="00F17E29" w:rsidRPr="00A72752" w:rsidRDefault="00AA0A40" w:rsidP="005542C1">
      <w:pPr>
        <w:rPr>
          <w:lang w:val="en-AU"/>
        </w:rPr>
      </w:pPr>
      <w:r w:rsidRPr="00AA0A40">
        <w:rPr>
          <w:lang w:val="en-AU"/>
        </w:rPr>
        <w:t xml:space="preserve">21. </w:t>
      </w:r>
      <w:r w:rsidR="00773FA8">
        <w:rPr>
          <w:lang w:val="en-AU"/>
        </w:rPr>
        <w:t>Tạo</w:t>
      </w:r>
      <w:r w:rsidRPr="00AA0A40">
        <w:rPr>
          <w:lang w:val="en-AU"/>
        </w:rPr>
        <w:t xml:space="preserve"> </w:t>
      </w:r>
      <w:r w:rsidR="00773FA8" w:rsidRPr="00AA0A40">
        <w:rPr>
          <w:lang w:val="en-AU"/>
        </w:rPr>
        <w:t xml:space="preserve">NÊN </w:t>
      </w:r>
      <w:r w:rsidRPr="00AA0A40">
        <w:rPr>
          <w:lang w:val="en-AU"/>
        </w:rPr>
        <w:t>cho "</w:t>
      </w:r>
      <w:r>
        <w:rPr>
          <w:lang w:val="en-AU"/>
        </w:rPr>
        <w:t>Thông số</w:t>
      </w:r>
      <w:r w:rsidRPr="00AA0A40">
        <w:rPr>
          <w:lang w:val="en-AU"/>
        </w:rPr>
        <w:t xml:space="preserve"> kỹ thuật nhãn luồng IPv6" [RFC6437].</w:t>
      </w:r>
    </w:p>
    <w:p w14:paraId="6D2F5498" w14:textId="77777777" w:rsidR="005407FB" w:rsidRPr="00CF5852" w:rsidRDefault="005407FB" w:rsidP="0064705A">
      <w:pPr>
        <w:rPr>
          <w:sz w:val="12"/>
          <w:szCs w:val="12"/>
        </w:rPr>
      </w:pPr>
    </w:p>
    <w:p w14:paraId="6F4951EE" w14:textId="123DE9B6" w:rsidR="007E3DCF" w:rsidRPr="00CF5852" w:rsidRDefault="007E3DCF" w:rsidP="0064705A">
      <w:pPr>
        <w:rPr>
          <w:sz w:val="12"/>
          <w:szCs w:val="12"/>
        </w:rPr>
        <w:sectPr w:rsidR="007E3DCF" w:rsidRPr="00CF5852" w:rsidSect="0011516F">
          <w:pgSz w:w="11907" w:h="16840" w:code="9"/>
          <w:pgMar w:top="1134" w:right="1134" w:bottom="1134" w:left="1701" w:header="709" w:footer="709" w:gutter="0"/>
          <w:cols w:space="708"/>
          <w:docGrid w:linePitch="360"/>
        </w:sectPr>
      </w:pPr>
    </w:p>
    <w:p w14:paraId="26DA266C" w14:textId="77777777" w:rsidR="002D5D32" w:rsidRDefault="002D5D32" w:rsidP="002D5D32">
      <w:pPr>
        <w:spacing w:before="240"/>
        <w:jc w:val="center"/>
        <w:outlineLvl w:val="0"/>
        <w:rPr>
          <w:rFonts w:cs="Arial"/>
          <w:b/>
          <w:bCs/>
        </w:rPr>
      </w:pPr>
      <w:bookmarkStart w:id="77" w:name="_Toc84278417"/>
      <w:bookmarkStart w:id="78" w:name="_Toc118988008"/>
      <w:r>
        <w:rPr>
          <w:rFonts w:cs="Arial"/>
          <w:b/>
          <w:bCs/>
        </w:rPr>
        <w:lastRenderedPageBreak/>
        <w:t>THƯ MỤC TÀI LIỆU THAM KHẢO</w:t>
      </w:r>
      <w:bookmarkEnd w:id="77"/>
      <w:bookmarkEnd w:id="78"/>
    </w:p>
    <w:p w14:paraId="1A00C5B1" w14:textId="77777777" w:rsidR="002D5D32" w:rsidRDefault="002D5D32" w:rsidP="002D5D32">
      <w:pPr>
        <w:rPr>
          <w:rFonts w:cs="Arial"/>
        </w:rPr>
      </w:pPr>
    </w:p>
    <w:p w14:paraId="5499554E" w14:textId="2B9CE913" w:rsidR="0009792D" w:rsidRPr="005E6C6E" w:rsidRDefault="00D50B17" w:rsidP="003B6929">
      <w:pPr>
        <w:autoSpaceDE w:val="0"/>
        <w:autoSpaceDN w:val="0"/>
        <w:adjustRightInd w:val="0"/>
        <w:spacing w:after="120"/>
      </w:pPr>
      <w:r w:rsidRPr="005E6C6E">
        <w:t>QCVN 89:2015/BTTTT Quy chuẩn kỹ thuật quốc gia về IPv6</w:t>
      </w:r>
      <w:r w:rsidR="006B2E59" w:rsidRPr="005E6C6E">
        <w:t xml:space="preserve"> đối với thiết bị nút.</w:t>
      </w:r>
    </w:p>
    <w:p w14:paraId="14CE90FD" w14:textId="66716BD7" w:rsidR="00AE7CBF" w:rsidRPr="005E6C6E" w:rsidRDefault="00FB1B21" w:rsidP="003B6929">
      <w:pPr>
        <w:autoSpaceDE w:val="0"/>
        <w:autoSpaceDN w:val="0"/>
        <w:adjustRightInd w:val="0"/>
        <w:spacing w:after="120"/>
      </w:pPr>
      <w:r w:rsidRPr="005E6C6E">
        <w:t>RFC 8504 (2019) “IPv6 Node Requirements”.</w:t>
      </w:r>
    </w:p>
    <w:p w14:paraId="7E761764" w14:textId="459A897D" w:rsidR="003B6929" w:rsidRPr="005E6C6E" w:rsidRDefault="003B6929" w:rsidP="003B6929">
      <w:pPr>
        <w:autoSpaceDE w:val="0"/>
        <w:autoSpaceDN w:val="0"/>
        <w:adjustRightInd w:val="0"/>
        <w:spacing w:after="120"/>
        <w:rPr>
          <w:rFonts w:cs="Arial"/>
        </w:rPr>
      </w:pPr>
      <w:r w:rsidRPr="005E6C6E">
        <w:t>[RFC793] Postel, J., "Transmission Control Protocol", STD 7, RFC 793, DOI 10.17487/RFC0793, September 1981</w:t>
      </w:r>
      <w:r w:rsidRPr="005E6C6E">
        <w:rPr>
          <w:rFonts w:cs="Arial"/>
        </w:rPr>
        <w:t>.</w:t>
      </w:r>
    </w:p>
    <w:p w14:paraId="136C5FB3" w14:textId="6EC8874A" w:rsidR="003B6929" w:rsidRPr="005E6C6E" w:rsidRDefault="003B6929" w:rsidP="003B6929">
      <w:pPr>
        <w:autoSpaceDE w:val="0"/>
        <w:autoSpaceDN w:val="0"/>
        <w:adjustRightInd w:val="0"/>
        <w:spacing w:after="120"/>
        <w:rPr>
          <w:rFonts w:cs="Arial"/>
        </w:rPr>
      </w:pPr>
      <w:r w:rsidRPr="005E6C6E">
        <w:t>[RFC2205] Braden, R., Ed., Zhang, L., Berson, S., Herzog, S., and S. Jamin, "Resource ReSerVation Protocol (RSVP) -- Version 1 Functional Specification", RFC 2205, DOI 10.17487/RFC2205, September 1997</w:t>
      </w:r>
      <w:r w:rsidRPr="005E6C6E">
        <w:rPr>
          <w:rFonts w:cs="Arial"/>
        </w:rPr>
        <w:t>).</w:t>
      </w:r>
    </w:p>
    <w:p w14:paraId="3FA01FFB" w14:textId="07035051" w:rsidR="003B6929" w:rsidRPr="005E6C6E" w:rsidRDefault="003B6929" w:rsidP="003B6929">
      <w:pPr>
        <w:autoSpaceDE w:val="0"/>
        <w:autoSpaceDN w:val="0"/>
        <w:adjustRightInd w:val="0"/>
        <w:spacing w:after="120"/>
        <w:rPr>
          <w:rFonts w:cs="Arial"/>
        </w:rPr>
      </w:pPr>
      <w:r w:rsidRPr="005E6C6E">
        <w:t>[RFC2464] Crawford, M., "Transmission of IPv6 Packets over Ethernet Networks", RFC 2464, DOI 10.17487/RFC2464, December 1998</w:t>
      </w:r>
      <w:r w:rsidRPr="005E6C6E">
        <w:rPr>
          <w:rFonts w:cs="Arial"/>
        </w:rPr>
        <w:t>).</w:t>
      </w:r>
    </w:p>
    <w:p w14:paraId="7CF7C4BC" w14:textId="78494CA3" w:rsidR="003B6929" w:rsidRPr="005E6C6E" w:rsidRDefault="003B6929" w:rsidP="003B6929">
      <w:pPr>
        <w:autoSpaceDE w:val="0"/>
        <w:autoSpaceDN w:val="0"/>
        <w:adjustRightInd w:val="0"/>
        <w:spacing w:after="120"/>
        <w:rPr>
          <w:rFonts w:cs="Arial"/>
        </w:rPr>
      </w:pPr>
      <w:r w:rsidRPr="005E6C6E">
        <w:t>[RFC2491] Armitage, G., Schulter, P., Jork, M., and G. Harter, "IPv6 over Non-Broadcast Multiple Access (NBMA) networks", RFC 2491, DOI 10.17487/RFC2491, January 1999</w:t>
      </w:r>
      <w:r w:rsidRPr="005E6C6E">
        <w:rPr>
          <w:rFonts w:cs="Arial"/>
        </w:rPr>
        <w:t>.</w:t>
      </w:r>
    </w:p>
    <w:p w14:paraId="4843575C" w14:textId="59675436" w:rsidR="003B6929" w:rsidRPr="005E6C6E" w:rsidRDefault="003B6929" w:rsidP="003B6929">
      <w:pPr>
        <w:autoSpaceDE w:val="0"/>
        <w:autoSpaceDN w:val="0"/>
        <w:adjustRightInd w:val="0"/>
        <w:spacing w:after="120"/>
        <w:rPr>
          <w:rFonts w:cs="Arial"/>
        </w:rPr>
      </w:pPr>
      <w:r w:rsidRPr="005E6C6E">
        <w:t>[RFC2590] Conta, A., Malis, A., and M. Mueller, "Transmission of IPv6 Packets over Frame Relay Networks Specification", RFC 2590, DOI 10.17487/RFC2590, May 1999</w:t>
      </w:r>
      <w:r w:rsidRPr="005E6C6E">
        <w:rPr>
          <w:rFonts w:cs="Arial"/>
        </w:rPr>
        <w:t>.</w:t>
      </w:r>
    </w:p>
    <w:p w14:paraId="5A7B3006" w14:textId="7DE2F5F9" w:rsidR="003B6929" w:rsidRPr="005E6C6E" w:rsidRDefault="003B6929" w:rsidP="003B6929">
      <w:pPr>
        <w:autoSpaceDE w:val="0"/>
        <w:autoSpaceDN w:val="0"/>
        <w:adjustRightInd w:val="0"/>
        <w:spacing w:after="120"/>
        <w:rPr>
          <w:rFonts w:cs="Arial"/>
        </w:rPr>
      </w:pPr>
      <w:r w:rsidRPr="005E6C6E">
        <w:t>[RFC2874] Crawford, M. and C. Huitema, "DNS Extensions to Support IPv6 Address Aggregation and Renumbering", RFC 2874, DOI 10.17487/RFC2874, July 2000</w:t>
      </w:r>
      <w:r w:rsidRPr="005E6C6E">
        <w:rPr>
          <w:rFonts w:cs="Arial"/>
        </w:rPr>
        <w:t>.</w:t>
      </w:r>
    </w:p>
    <w:p w14:paraId="42EE3A95" w14:textId="00DEC973" w:rsidR="003B6929" w:rsidRPr="005E6C6E" w:rsidRDefault="003B6929" w:rsidP="003B6929">
      <w:pPr>
        <w:autoSpaceDE w:val="0"/>
        <w:autoSpaceDN w:val="0"/>
        <w:adjustRightInd w:val="0"/>
        <w:spacing w:after="120"/>
        <w:rPr>
          <w:rFonts w:cs="Arial"/>
        </w:rPr>
      </w:pPr>
      <w:r w:rsidRPr="005E6C6E">
        <w:t>[RFC2923] Lahey, K., "TCP Problems with Path MTU Discovery", RFC 2923, DOI 10.17487/RFC2923, September 2000</w:t>
      </w:r>
      <w:r w:rsidRPr="005E6C6E">
        <w:rPr>
          <w:rFonts w:cs="Arial"/>
        </w:rPr>
        <w:t>.</w:t>
      </w:r>
    </w:p>
    <w:p w14:paraId="484A4F41" w14:textId="279E5991" w:rsidR="003B6929" w:rsidRPr="005E6C6E" w:rsidRDefault="003B6929" w:rsidP="003B6929">
      <w:pPr>
        <w:autoSpaceDE w:val="0"/>
        <w:autoSpaceDN w:val="0"/>
        <w:adjustRightInd w:val="0"/>
        <w:spacing w:after="120"/>
        <w:rPr>
          <w:rFonts w:cs="Arial"/>
        </w:rPr>
      </w:pPr>
      <w:r w:rsidRPr="005E6C6E">
        <w:t>[RFC3146] Fujisawa, K. and A. Onoe, "Transmission of IPv6 Packets over IEEE 1394 Networks", RFC 3146, DOI 10.17487/RFC3146, October 2001</w:t>
      </w:r>
      <w:r w:rsidRPr="005E6C6E">
        <w:rPr>
          <w:rFonts w:cs="Arial"/>
        </w:rPr>
        <w:t>.</w:t>
      </w:r>
    </w:p>
    <w:p w14:paraId="65CF4462" w14:textId="0150A7BE" w:rsidR="003B6929" w:rsidRPr="005E6C6E" w:rsidRDefault="003B6929" w:rsidP="003B6929">
      <w:pPr>
        <w:autoSpaceDE w:val="0"/>
        <w:autoSpaceDN w:val="0"/>
        <w:adjustRightInd w:val="0"/>
        <w:spacing w:after="120"/>
        <w:rPr>
          <w:rFonts w:cs="Arial"/>
        </w:rPr>
      </w:pPr>
      <w:r w:rsidRPr="005E6C6E">
        <w:t>[RFC3363] Bush, R., Durand, A., Fink, B., Gudmundsson, O., and T. Hain, "Representing Internet Protocol version 6 (IPv6) Addresses in the Domain Name System (DNS)", RFC 3363, DOI 10.17487/RFC3363, August 2002</w:t>
      </w:r>
      <w:r w:rsidRPr="005E6C6E">
        <w:rPr>
          <w:rFonts w:cs="Arial"/>
        </w:rPr>
        <w:t>.</w:t>
      </w:r>
    </w:p>
    <w:p w14:paraId="5B7F4049" w14:textId="251B2145" w:rsidR="003B6929" w:rsidRPr="005E6C6E" w:rsidRDefault="003B6929" w:rsidP="003B6929">
      <w:pPr>
        <w:autoSpaceDE w:val="0"/>
        <w:autoSpaceDN w:val="0"/>
        <w:adjustRightInd w:val="0"/>
        <w:spacing w:after="120"/>
        <w:rPr>
          <w:rFonts w:cs="Arial"/>
        </w:rPr>
      </w:pPr>
      <w:r w:rsidRPr="005E6C6E">
        <w:t>[RFC3493] Gilligan, R., Thomson, S., Bound, J., McCann, J., and W. Stevens, "Basic Socket Interface Extensions for IPv6", RFC 3493, DOI 10.17487/RFC3493, February 2003</w:t>
      </w:r>
      <w:r w:rsidRPr="005E6C6E">
        <w:rPr>
          <w:rFonts w:cs="Arial"/>
        </w:rPr>
        <w:t>.</w:t>
      </w:r>
    </w:p>
    <w:p w14:paraId="3BD224CF" w14:textId="61B99537" w:rsidR="003B6929" w:rsidRPr="005E6C6E" w:rsidRDefault="003B6929" w:rsidP="003B6929">
      <w:pPr>
        <w:autoSpaceDE w:val="0"/>
        <w:autoSpaceDN w:val="0"/>
        <w:adjustRightInd w:val="0"/>
        <w:spacing w:after="120"/>
        <w:rPr>
          <w:rFonts w:cs="Arial"/>
        </w:rPr>
      </w:pPr>
      <w:r w:rsidRPr="005E6C6E">
        <w:t>[RFC3542] Stevens, W., Thomas, M., Nordmark, E., and T. Jinmei, "Advanced Sockets Application Program Interface (API) for IPv6", RFC 3542, DOI 10.17487/RFC3542, May 2003</w:t>
      </w:r>
      <w:r w:rsidRPr="005E6C6E">
        <w:rPr>
          <w:rFonts w:cs="Arial"/>
        </w:rPr>
        <w:t>.</w:t>
      </w:r>
    </w:p>
    <w:p w14:paraId="07DAEF72" w14:textId="0FE51093" w:rsidR="003B6929" w:rsidRPr="005E6C6E" w:rsidRDefault="003B6929" w:rsidP="003B6929">
      <w:pPr>
        <w:autoSpaceDE w:val="0"/>
        <w:autoSpaceDN w:val="0"/>
        <w:adjustRightInd w:val="0"/>
        <w:spacing w:after="120"/>
        <w:rPr>
          <w:rFonts w:cs="Arial"/>
        </w:rPr>
      </w:pPr>
      <w:r w:rsidRPr="005E6C6E">
        <w:t>[RFC3646] Droms, R., Ed., "DNS Configuration options for Dynamic Host Configuration Protocol for IPv6 (DHCPv6)", RFC 3646, DOI 10.17487/RFC3646, December 2003</w:t>
      </w:r>
      <w:r w:rsidRPr="005E6C6E">
        <w:rPr>
          <w:rFonts w:cs="Arial"/>
        </w:rPr>
        <w:t>.</w:t>
      </w:r>
    </w:p>
    <w:p w14:paraId="75209E82" w14:textId="78C0CD2D" w:rsidR="003B6929" w:rsidRPr="005E6C6E" w:rsidRDefault="003B6929" w:rsidP="003B6929">
      <w:pPr>
        <w:autoSpaceDE w:val="0"/>
        <w:autoSpaceDN w:val="0"/>
        <w:adjustRightInd w:val="0"/>
        <w:spacing w:after="120"/>
        <w:rPr>
          <w:rFonts w:cs="Arial"/>
        </w:rPr>
      </w:pPr>
      <w:r w:rsidRPr="005E6C6E">
        <w:t>[RFC3678] Thaler, D., Fenner, B., and B. Quinn, "Socket Interface Extensions for Multicast Source Filters", RFC 3678, DOI 10.17487/RFC3678, January 2004</w:t>
      </w:r>
      <w:r w:rsidRPr="005E6C6E">
        <w:rPr>
          <w:rFonts w:cs="Arial"/>
        </w:rPr>
        <w:t>.</w:t>
      </w:r>
    </w:p>
    <w:p w14:paraId="7F6DE6F8" w14:textId="6ADD0119" w:rsidR="003B6929" w:rsidRPr="005E6C6E" w:rsidRDefault="003B6929" w:rsidP="003B6929">
      <w:pPr>
        <w:autoSpaceDE w:val="0"/>
        <w:autoSpaceDN w:val="0"/>
        <w:adjustRightInd w:val="0"/>
        <w:spacing w:after="120"/>
        <w:rPr>
          <w:rFonts w:cs="Arial"/>
        </w:rPr>
      </w:pPr>
      <w:r w:rsidRPr="005E6C6E">
        <w:t>[RFC3776] Arkko, J., Devarapalli, V., and F. Dupont, "Using IPsec to Protect Mobile IPv6 Signaling Between Mobile Nodes and Home Agents", RFC 3776, DOI 10.17487/RFC3776, June 2004</w:t>
      </w:r>
      <w:r w:rsidRPr="005E6C6E">
        <w:rPr>
          <w:rFonts w:cs="Arial"/>
        </w:rPr>
        <w:t>.</w:t>
      </w:r>
    </w:p>
    <w:p w14:paraId="3642C123" w14:textId="7FD4559B" w:rsidR="003B6929" w:rsidRPr="005E6C6E" w:rsidRDefault="003B6929" w:rsidP="003B6929">
      <w:pPr>
        <w:autoSpaceDE w:val="0"/>
        <w:autoSpaceDN w:val="0"/>
        <w:adjustRightInd w:val="0"/>
        <w:spacing w:after="120"/>
        <w:rPr>
          <w:rFonts w:cs="Arial"/>
        </w:rPr>
      </w:pPr>
      <w:r w:rsidRPr="005E6C6E">
        <w:t>[RFC3971] Arkko, J., Ed., Kempf, J., Zill, B., and P. Nikander, "SEcure Neighbor Discovery (SEND)", RFC 3971, DOI 10.17487/RFC3971, March 2005</w:t>
      </w:r>
      <w:r w:rsidRPr="005E6C6E">
        <w:rPr>
          <w:rFonts w:cs="Arial"/>
        </w:rPr>
        <w:t>.</w:t>
      </w:r>
    </w:p>
    <w:p w14:paraId="39F83E19" w14:textId="16DF740E" w:rsidR="003B6929" w:rsidRPr="005E6C6E" w:rsidRDefault="003B6929" w:rsidP="003B6929">
      <w:pPr>
        <w:autoSpaceDE w:val="0"/>
        <w:autoSpaceDN w:val="0"/>
        <w:adjustRightInd w:val="0"/>
        <w:spacing w:after="120"/>
        <w:rPr>
          <w:rFonts w:cs="Arial"/>
        </w:rPr>
      </w:pPr>
      <w:r w:rsidRPr="005E6C6E">
        <w:t>[RFC3972] Aura, T., "Cryptographically Generated Addresses (CGA)", RFC 3972, DOI 10.17487/RFC3972, March 2005</w:t>
      </w:r>
      <w:r w:rsidRPr="005E6C6E">
        <w:rPr>
          <w:rFonts w:cs="Arial"/>
        </w:rPr>
        <w:t>.</w:t>
      </w:r>
    </w:p>
    <w:p w14:paraId="03730B85" w14:textId="098B2A05" w:rsidR="003B6929" w:rsidRPr="005E6C6E" w:rsidRDefault="003B6929" w:rsidP="003B6929">
      <w:pPr>
        <w:autoSpaceDE w:val="0"/>
        <w:autoSpaceDN w:val="0"/>
        <w:adjustRightInd w:val="0"/>
        <w:spacing w:after="120"/>
        <w:rPr>
          <w:rFonts w:cs="Arial"/>
        </w:rPr>
      </w:pPr>
      <w:r w:rsidRPr="005E6C6E">
        <w:t>[RFC4191] Draves, R. and D. Thaler, "Default Router Preferences and More-Specific Routes", RFC 4191, DOI 10.17487/RFC4191, November 2005</w:t>
      </w:r>
      <w:r w:rsidRPr="005E6C6E">
        <w:rPr>
          <w:rFonts w:cs="Arial"/>
        </w:rPr>
        <w:t>.</w:t>
      </w:r>
    </w:p>
    <w:p w14:paraId="6F8D96E6" w14:textId="3AD7B1FF" w:rsidR="003B6929" w:rsidRPr="005E6C6E" w:rsidRDefault="003B6929" w:rsidP="003B6929">
      <w:pPr>
        <w:autoSpaceDE w:val="0"/>
        <w:autoSpaceDN w:val="0"/>
        <w:adjustRightInd w:val="0"/>
        <w:spacing w:after="120"/>
        <w:rPr>
          <w:rFonts w:cs="Arial"/>
        </w:rPr>
      </w:pPr>
      <w:r w:rsidRPr="005E6C6E">
        <w:lastRenderedPageBreak/>
        <w:t>[RFC4294] Loughney, J., Ed., "IPv6 Node Requirements", RFC 4294, DOI 10.17487/RFC4294, April 2006</w:t>
      </w:r>
      <w:r w:rsidRPr="005E6C6E">
        <w:rPr>
          <w:rFonts w:cs="Arial"/>
        </w:rPr>
        <w:t>.</w:t>
      </w:r>
    </w:p>
    <w:p w14:paraId="25E2EE7E" w14:textId="039D923C" w:rsidR="003B6929" w:rsidRPr="005E6C6E" w:rsidRDefault="003B6929" w:rsidP="003B6929">
      <w:pPr>
        <w:autoSpaceDE w:val="0"/>
        <w:autoSpaceDN w:val="0"/>
        <w:adjustRightInd w:val="0"/>
        <w:spacing w:after="120"/>
        <w:rPr>
          <w:rFonts w:cs="Arial"/>
        </w:rPr>
      </w:pPr>
      <w:r w:rsidRPr="005E6C6E">
        <w:t>[RFC4302] Kent, S., "IP Authentication Header", RFC 4302, DOI 10.17487/RFC4302, December 2005</w:t>
      </w:r>
      <w:r w:rsidRPr="005E6C6E">
        <w:rPr>
          <w:rFonts w:cs="Arial"/>
        </w:rPr>
        <w:t>.</w:t>
      </w:r>
    </w:p>
    <w:p w14:paraId="0DE411D9" w14:textId="4EFFCC48" w:rsidR="003B6929" w:rsidRPr="005E6C6E" w:rsidRDefault="003B6929" w:rsidP="003B6929">
      <w:pPr>
        <w:autoSpaceDE w:val="0"/>
        <w:autoSpaceDN w:val="0"/>
        <w:adjustRightInd w:val="0"/>
        <w:spacing w:after="120"/>
        <w:rPr>
          <w:rFonts w:cs="Arial"/>
        </w:rPr>
      </w:pPr>
      <w:r w:rsidRPr="005E6C6E">
        <w:t>[RFC4338] DeSanti, C., Carlson, C., and R. Nixon, "Transmission of IPv6, IPv4, and Address Resolution Protocol (ARP) Packets over Fibre Channel", RFC 4338, DOI 10.17487/RFC4338, January 2006</w:t>
      </w:r>
      <w:r w:rsidRPr="005E6C6E">
        <w:rPr>
          <w:rFonts w:cs="Arial"/>
        </w:rPr>
        <w:t>.</w:t>
      </w:r>
    </w:p>
    <w:p w14:paraId="018D5C8C" w14:textId="464CC0BF" w:rsidR="003B6929" w:rsidRPr="005E6C6E" w:rsidRDefault="003B6929" w:rsidP="003B6929">
      <w:pPr>
        <w:autoSpaceDE w:val="0"/>
        <w:autoSpaceDN w:val="0"/>
        <w:adjustRightInd w:val="0"/>
        <w:spacing w:after="120"/>
        <w:rPr>
          <w:rFonts w:cs="Arial"/>
        </w:rPr>
      </w:pPr>
      <w:r w:rsidRPr="005E6C6E">
        <w:t>[RFC4380] Huitema, C., "Teredo: Tunneling IPv6 over UDP through Network Address Translations (NATs)", RFC 4380, DOI 10.17487/RFC4380, February 2006</w:t>
      </w:r>
      <w:r w:rsidRPr="005E6C6E">
        <w:rPr>
          <w:rFonts w:cs="Arial"/>
        </w:rPr>
        <w:t>.</w:t>
      </w:r>
    </w:p>
    <w:p w14:paraId="27240881" w14:textId="132CDEA9" w:rsidR="003B6929" w:rsidRPr="005E6C6E" w:rsidRDefault="003B6929" w:rsidP="003B6929">
      <w:pPr>
        <w:autoSpaceDE w:val="0"/>
        <w:autoSpaceDN w:val="0"/>
        <w:adjustRightInd w:val="0"/>
        <w:spacing w:after="120"/>
        <w:rPr>
          <w:rFonts w:cs="Arial"/>
        </w:rPr>
      </w:pPr>
      <w:r w:rsidRPr="005E6C6E">
        <w:t>[RFC4429] Moore, N., "Optimistic Duplicate Address Detection (DAD) for IPv6", RFC 4429, DOI 10.17487/RFC4429, April 2006</w:t>
      </w:r>
      <w:r w:rsidRPr="005E6C6E">
        <w:rPr>
          <w:rFonts w:cs="Arial"/>
        </w:rPr>
        <w:t>.</w:t>
      </w:r>
    </w:p>
    <w:p w14:paraId="2C6705B2" w14:textId="1D01FA2B" w:rsidR="003B6929" w:rsidRPr="005E6C6E" w:rsidRDefault="003B6929" w:rsidP="003B6929">
      <w:pPr>
        <w:autoSpaceDE w:val="0"/>
        <w:autoSpaceDN w:val="0"/>
        <w:adjustRightInd w:val="0"/>
        <w:spacing w:after="120"/>
        <w:rPr>
          <w:rFonts w:cs="Arial"/>
        </w:rPr>
      </w:pPr>
      <w:r w:rsidRPr="005E6C6E">
        <w:t>[RFC4584] Chakrabarti, S. and E. Nordmark, "Extension to Sockets API for Mobile IPv6", RFC 4584, DOI 10.17487/RFC4584, July 2006</w:t>
      </w:r>
      <w:r w:rsidRPr="005E6C6E">
        <w:rPr>
          <w:rFonts w:cs="Arial"/>
        </w:rPr>
        <w:t>.</w:t>
      </w:r>
    </w:p>
    <w:p w14:paraId="075251ED" w14:textId="283E3DC0" w:rsidR="003B6929" w:rsidRPr="005E6C6E" w:rsidRDefault="003B6929" w:rsidP="003B6929">
      <w:pPr>
        <w:autoSpaceDE w:val="0"/>
        <w:autoSpaceDN w:val="0"/>
        <w:adjustRightInd w:val="0"/>
        <w:spacing w:after="120"/>
        <w:rPr>
          <w:rFonts w:cs="Arial"/>
        </w:rPr>
      </w:pPr>
      <w:r w:rsidRPr="005E6C6E">
        <w:t>[RFC4821] Mathis, M. and J. Heffner, "Packetization Layer Path MTU Discovery", RFC 4821, DOI 10.17487/RFC4821, March 2007</w:t>
      </w:r>
      <w:r w:rsidRPr="005E6C6E">
        <w:rPr>
          <w:rFonts w:cs="Arial"/>
        </w:rPr>
        <w:t>.</w:t>
      </w:r>
    </w:p>
    <w:p w14:paraId="7C1D9B2B" w14:textId="6A299E54" w:rsidR="003B6929" w:rsidRPr="005E6C6E" w:rsidRDefault="003B6929" w:rsidP="003B6929">
      <w:pPr>
        <w:autoSpaceDE w:val="0"/>
        <w:autoSpaceDN w:val="0"/>
        <w:adjustRightInd w:val="0"/>
        <w:spacing w:after="120"/>
        <w:rPr>
          <w:rFonts w:cs="Arial"/>
        </w:rPr>
      </w:pPr>
      <w:r w:rsidRPr="005E6C6E">
        <w:t>[RFC4877] Devarapalli, V. and F. Dupont, "Mobile IPv6 Operation with IKEv2 and the Revised IPsec Architecture", RFC 4877, DOI 10.17487/RFC4877, April 2007</w:t>
      </w:r>
      <w:r w:rsidRPr="005E6C6E">
        <w:rPr>
          <w:rFonts w:cs="Arial"/>
        </w:rPr>
        <w:t>.</w:t>
      </w:r>
    </w:p>
    <w:p w14:paraId="16D6AD4F" w14:textId="528CA033" w:rsidR="003B6929" w:rsidRPr="005E6C6E" w:rsidRDefault="003B6929" w:rsidP="003B6929">
      <w:pPr>
        <w:autoSpaceDE w:val="0"/>
        <w:autoSpaceDN w:val="0"/>
        <w:adjustRightInd w:val="0"/>
        <w:spacing w:after="120"/>
        <w:rPr>
          <w:rFonts w:cs="Arial"/>
        </w:rPr>
      </w:pPr>
      <w:r w:rsidRPr="005E6C6E">
        <w:t>[RFC4884] Bonica, R., Gan, D., Tappan, D., and C. Pignataro, "Extended ICMP to Support Multi-Part Messages", RFC 4884, DOI 10.17487/RFC4884, April 2007</w:t>
      </w:r>
      <w:r w:rsidRPr="005E6C6E">
        <w:rPr>
          <w:rFonts w:cs="Arial"/>
        </w:rPr>
        <w:t>.</w:t>
      </w:r>
    </w:p>
    <w:p w14:paraId="44C36220" w14:textId="35A2287D" w:rsidR="003B6929" w:rsidRPr="005E6C6E" w:rsidRDefault="003B6929" w:rsidP="003B6929">
      <w:pPr>
        <w:autoSpaceDE w:val="0"/>
        <w:autoSpaceDN w:val="0"/>
        <w:adjustRightInd w:val="0"/>
        <w:spacing w:after="120"/>
        <w:rPr>
          <w:rFonts w:cs="Arial"/>
        </w:rPr>
      </w:pPr>
      <w:r w:rsidRPr="005E6C6E">
        <w:t>[RFC4890] Davies, E. and J. Mohacsi, "Recommendations for Filtering ICMPv6 Messages in Firewalls", RFC 4890, DOI 10.17487/RFC4890, May 2007</w:t>
      </w:r>
      <w:r w:rsidRPr="005E6C6E">
        <w:rPr>
          <w:rFonts w:cs="Arial"/>
        </w:rPr>
        <w:t>.</w:t>
      </w:r>
    </w:p>
    <w:p w14:paraId="169848D5" w14:textId="237341AE" w:rsidR="003B6929" w:rsidRPr="005E6C6E" w:rsidRDefault="003B6929" w:rsidP="003B6929">
      <w:pPr>
        <w:autoSpaceDE w:val="0"/>
        <w:autoSpaceDN w:val="0"/>
        <w:adjustRightInd w:val="0"/>
        <w:spacing w:after="120"/>
        <w:rPr>
          <w:rFonts w:cs="Arial"/>
        </w:rPr>
      </w:pPr>
      <w:r w:rsidRPr="005E6C6E">
        <w:t>[RFC4919] Kushalnagar, N., Montenegro, G., and C. Schumacher, "IPv6 over Low-Power Wireless Personal Area Networks (6LoWPANs): Overview, Assumptions, Problem Statement, and Goals", RFC 4919, DOI 10.17487/RFC4919, August 2007</w:t>
      </w:r>
      <w:r w:rsidRPr="005E6C6E">
        <w:rPr>
          <w:rFonts w:cs="Arial"/>
        </w:rPr>
        <w:t>.</w:t>
      </w:r>
    </w:p>
    <w:p w14:paraId="6B2ED9BC" w14:textId="0A6DAFD5" w:rsidR="003B6929" w:rsidRPr="005E6C6E" w:rsidRDefault="003B6929" w:rsidP="003B6929">
      <w:pPr>
        <w:autoSpaceDE w:val="0"/>
        <w:autoSpaceDN w:val="0"/>
        <w:adjustRightInd w:val="0"/>
        <w:spacing w:after="120"/>
        <w:rPr>
          <w:rFonts w:cs="Arial"/>
        </w:rPr>
      </w:pPr>
      <w:r w:rsidRPr="005E6C6E">
        <w:t>[RFC4944] Montenegro, G., Kushalnagar, N., Hui, J., and D. Culler, "Transmission of IPv6 Packets over IEEE 802.15.4 Networks", RFC 4944, DOI 10.17487/RFC4944, September 2007</w:t>
      </w:r>
      <w:r w:rsidRPr="005E6C6E">
        <w:rPr>
          <w:rFonts w:cs="Arial"/>
        </w:rPr>
        <w:t>.</w:t>
      </w:r>
    </w:p>
    <w:p w14:paraId="7F63F0A3" w14:textId="55F1A72D" w:rsidR="003B6929" w:rsidRPr="005E6C6E" w:rsidRDefault="003B6929" w:rsidP="003B6929">
      <w:pPr>
        <w:autoSpaceDE w:val="0"/>
        <w:autoSpaceDN w:val="0"/>
        <w:adjustRightInd w:val="0"/>
        <w:spacing w:after="120"/>
        <w:rPr>
          <w:rFonts w:cs="Arial"/>
        </w:rPr>
      </w:pPr>
      <w:r w:rsidRPr="005E6C6E">
        <w:t>[RFC5014] Nordmark, E., Chakrabarti, S., and J. Laganier, "IPv6 Socket API for Source Address Selection", RFC 5014, DOI 10.17487/RFC5014, September 2007</w:t>
      </w:r>
      <w:r w:rsidRPr="005E6C6E">
        <w:rPr>
          <w:rFonts w:cs="Arial"/>
        </w:rPr>
        <w:t>.</w:t>
      </w:r>
    </w:p>
    <w:p w14:paraId="38139A6C" w14:textId="7BB46171" w:rsidR="003B6929" w:rsidRPr="005E6C6E" w:rsidRDefault="003B6929" w:rsidP="003B6929">
      <w:pPr>
        <w:autoSpaceDE w:val="0"/>
        <w:autoSpaceDN w:val="0"/>
        <w:adjustRightInd w:val="0"/>
        <w:spacing w:after="120"/>
        <w:rPr>
          <w:rFonts w:cs="Arial"/>
        </w:rPr>
      </w:pPr>
      <w:r w:rsidRPr="005E6C6E">
        <w:t>[RFC5072] Varada, S., Ed., Haskins, D., and E. Allen, "IP Version 6 over PPP", RFC 5072, DOI 10.17487/RFC5072, September 2007</w:t>
      </w:r>
      <w:r w:rsidRPr="005E6C6E">
        <w:rPr>
          <w:rFonts w:cs="Arial"/>
        </w:rPr>
        <w:t>.</w:t>
      </w:r>
    </w:p>
    <w:p w14:paraId="6317E8CA" w14:textId="5566F59E" w:rsidR="003B6929" w:rsidRPr="005E6C6E" w:rsidRDefault="003B6929" w:rsidP="003B6929">
      <w:pPr>
        <w:autoSpaceDE w:val="0"/>
        <w:autoSpaceDN w:val="0"/>
        <w:adjustRightInd w:val="0"/>
        <w:spacing w:after="120"/>
        <w:rPr>
          <w:rFonts w:cs="Arial"/>
        </w:rPr>
      </w:pPr>
      <w:r w:rsidRPr="005E6C6E">
        <w:t xml:space="preserve">[RFC5121] Patil, B., Xia, F., Sarikaya, B., Choi, </w:t>
      </w:r>
      <w:proofErr w:type="gramStart"/>
      <w:r w:rsidRPr="005E6C6E">
        <w:t>JH.,</w:t>
      </w:r>
      <w:proofErr w:type="gramEnd"/>
      <w:r w:rsidRPr="005E6C6E">
        <w:t xml:space="preserve"> and S. Madanapalli, "Transmission of IPv6 via the IPv6 Convergence Sublayer over IEEE 802.16 Networks", RFC 5121, DOI 10.17487/RFC5121, February 2008</w:t>
      </w:r>
      <w:r w:rsidRPr="005E6C6E">
        <w:rPr>
          <w:rFonts w:cs="Arial"/>
        </w:rPr>
        <w:t>.</w:t>
      </w:r>
    </w:p>
    <w:p w14:paraId="274A7922" w14:textId="707DE6E0" w:rsidR="003B6929" w:rsidRPr="005E6C6E" w:rsidRDefault="003B6929" w:rsidP="003B6929">
      <w:pPr>
        <w:autoSpaceDE w:val="0"/>
        <w:autoSpaceDN w:val="0"/>
        <w:adjustRightInd w:val="0"/>
        <w:spacing w:after="120"/>
        <w:rPr>
          <w:rFonts w:cs="Arial"/>
        </w:rPr>
      </w:pPr>
      <w:r w:rsidRPr="005E6C6E">
        <w:t>[RFC5555] Soliman, H., Ed., "Mobile IPv6 Support for Dual Stack Hosts and Routers", RFC 5555, DOI 10.17487/RFC5555, June 2009</w:t>
      </w:r>
      <w:r w:rsidRPr="005E6C6E">
        <w:rPr>
          <w:rFonts w:cs="Arial"/>
        </w:rPr>
        <w:t>.</w:t>
      </w:r>
    </w:p>
    <w:p w14:paraId="6F15C878" w14:textId="7F2DAC5F" w:rsidR="003B6929" w:rsidRPr="005E6C6E" w:rsidRDefault="003B6929" w:rsidP="003B6929">
      <w:pPr>
        <w:autoSpaceDE w:val="0"/>
        <w:autoSpaceDN w:val="0"/>
        <w:adjustRightInd w:val="0"/>
        <w:spacing w:after="120"/>
        <w:rPr>
          <w:rFonts w:cs="Arial"/>
        </w:rPr>
      </w:pPr>
      <w:r w:rsidRPr="005E6C6E">
        <w:t>[RFC6275] Perkins, C., Ed., Johnson, D., and J. Arkko, "Mobility Support in IPv6", RFC 6275, DOI 10.17487/RFC6275, July 2011</w:t>
      </w:r>
      <w:r w:rsidRPr="005E6C6E">
        <w:rPr>
          <w:rFonts w:cs="Arial"/>
        </w:rPr>
        <w:t>.</w:t>
      </w:r>
    </w:p>
    <w:p w14:paraId="31B8897F" w14:textId="7B21668A" w:rsidR="003B6929" w:rsidRPr="005E6C6E" w:rsidRDefault="003B6929" w:rsidP="003B6929">
      <w:pPr>
        <w:autoSpaceDE w:val="0"/>
        <w:autoSpaceDN w:val="0"/>
        <w:adjustRightInd w:val="0"/>
        <w:spacing w:after="120"/>
        <w:rPr>
          <w:rFonts w:cs="Arial"/>
        </w:rPr>
      </w:pPr>
      <w:r w:rsidRPr="005E6C6E">
        <w:t>[RFC6563] Jiang, S., Conrad, D., and B. Carpenter, "Moving A6 to Historic Status", RFC 6563, DOI 10.17487/RFC6563, March 2012</w:t>
      </w:r>
      <w:r w:rsidRPr="005E6C6E">
        <w:rPr>
          <w:rFonts w:cs="Arial"/>
        </w:rPr>
        <w:t>.</w:t>
      </w:r>
    </w:p>
    <w:p w14:paraId="0F7FA82E" w14:textId="4044866A" w:rsidR="003B6929" w:rsidRPr="005E6C6E" w:rsidRDefault="003B6929" w:rsidP="003B6929">
      <w:pPr>
        <w:autoSpaceDE w:val="0"/>
        <w:autoSpaceDN w:val="0"/>
        <w:adjustRightInd w:val="0"/>
        <w:spacing w:after="120"/>
        <w:rPr>
          <w:rFonts w:cs="Arial"/>
        </w:rPr>
      </w:pPr>
      <w:r w:rsidRPr="005E6C6E">
        <w:t xml:space="preserve">[RFC6980] Gont, F., "Security Implications of IPv6 Fragmentation with IPv6 Neighbor </w:t>
      </w:r>
      <w:r w:rsidRPr="005E6C6E">
        <w:lastRenderedPageBreak/>
        <w:t>Discovery", RFC 6980, DOI 10.17487/RFC6980, August 2013</w:t>
      </w:r>
      <w:r w:rsidRPr="005E6C6E">
        <w:rPr>
          <w:rFonts w:cs="Arial"/>
        </w:rPr>
        <w:t>.</w:t>
      </w:r>
    </w:p>
    <w:p w14:paraId="2F63946D" w14:textId="29A0B963" w:rsidR="003B6929" w:rsidRPr="005E6C6E" w:rsidRDefault="003B6929" w:rsidP="003B6929">
      <w:pPr>
        <w:autoSpaceDE w:val="0"/>
        <w:autoSpaceDN w:val="0"/>
        <w:adjustRightInd w:val="0"/>
        <w:spacing w:after="120"/>
        <w:rPr>
          <w:rFonts w:cs="Arial"/>
        </w:rPr>
      </w:pPr>
      <w:r w:rsidRPr="005E6C6E">
        <w:t>[RFC7066] Korhonen, J., Ed., Arkko, J., Ed., Savolainen, T., and S. Krishnan, "IPv6 for Third Generation Partnership Project (3GPP) Cellular Hosts", RFC 7066, DOI 10.17487/RFC7066, November 2013</w:t>
      </w:r>
      <w:r w:rsidRPr="005E6C6E">
        <w:rPr>
          <w:rFonts w:cs="Arial"/>
        </w:rPr>
        <w:t>.</w:t>
      </w:r>
    </w:p>
    <w:p w14:paraId="1A41D76B" w14:textId="261688B0" w:rsidR="003B6929" w:rsidRPr="005E6C6E" w:rsidRDefault="003B6929" w:rsidP="003B6929">
      <w:pPr>
        <w:autoSpaceDE w:val="0"/>
        <w:autoSpaceDN w:val="0"/>
        <w:adjustRightInd w:val="0"/>
        <w:spacing w:after="120"/>
        <w:rPr>
          <w:rFonts w:cs="Arial"/>
        </w:rPr>
      </w:pPr>
      <w:r w:rsidRPr="005E6C6E">
        <w:t>[RFC7084] Singh, H., Beebee, W., Donley, C., and B. Stark, "Basic Requirements for IPv6 Customer Edge Routers", RFC 7084, DOI 10.17487/RFC7084, November 2013</w:t>
      </w:r>
      <w:r w:rsidRPr="005E6C6E">
        <w:rPr>
          <w:rFonts w:cs="Arial"/>
        </w:rPr>
        <w:t>.</w:t>
      </w:r>
    </w:p>
    <w:p w14:paraId="6AF1D1BA" w14:textId="20F8F64B" w:rsidR="003B6929" w:rsidRPr="005E6C6E" w:rsidRDefault="003B6929" w:rsidP="003B6929">
      <w:pPr>
        <w:autoSpaceDE w:val="0"/>
        <w:autoSpaceDN w:val="0"/>
        <w:adjustRightInd w:val="0"/>
        <w:spacing w:after="120"/>
        <w:rPr>
          <w:rFonts w:cs="Arial"/>
        </w:rPr>
      </w:pPr>
      <w:r w:rsidRPr="005E6C6E">
        <w:t>[RFC7123] Gont, F. and W. Liu, "Security Implications of IPv6 on IPv4 Networks", RFC 7123, DOI 10.17487/RFC7123, February 2014</w:t>
      </w:r>
      <w:r w:rsidRPr="005E6C6E">
        <w:rPr>
          <w:rFonts w:cs="Arial"/>
        </w:rPr>
        <w:t>.</w:t>
      </w:r>
    </w:p>
    <w:p w14:paraId="5A07ACB4" w14:textId="698B6A7C" w:rsidR="003B6929" w:rsidRPr="005E6C6E" w:rsidRDefault="003B6929" w:rsidP="003B6929">
      <w:pPr>
        <w:autoSpaceDE w:val="0"/>
        <w:autoSpaceDN w:val="0"/>
        <w:adjustRightInd w:val="0"/>
        <w:spacing w:after="120"/>
        <w:rPr>
          <w:rFonts w:cs="Arial"/>
        </w:rPr>
      </w:pPr>
      <w:r w:rsidRPr="005E6C6E">
        <w:t>[RFC7278] Byrne, C., Drown, D., and A. Vizdal, "Extending an IPv6 /64 Prefix from a Third Generation Partnership Project (3GPP) Mobile Interface to a LAN Link", RFC 7278, DOI 10.17487/RFC7278, June 2014</w:t>
      </w:r>
      <w:r w:rsidRPr="005E6C6E">
        <w:rPr>
          <w:rFonts w:cs="Arial"/>
        </w:rPr>
        <w:t>.</w:t>
      </w:r>
    </w:p>
    <w:p w14:paraId="73795106" w14:textId="25FD7236" w:rsidR="003B6929" w:rsidRPr="005E6C6E" w:rsidRDefault="003B6929" w:rsidP="003B6929">
      <w:pPr>
        <w:autoSpaceDE w:val="0"/>
        <w:autoSpaceDN w:val="0"/>
        <w:adjustRightInd w:val="0"/>
        <w:spacing w:after="120"/>
        <w:rPr>
          <w:rFonts w:cs="Arial"/>
        </w:rPr>
      </w:pPr>
      <w:r w:rsidRPr="005E6C6E">
        <w:t>[RFC7371] Boucadair, M. and S. Venaas, "Updates to the IPv6 Multicast Addressing Architecture", RFC 7371, DOI 10.17487/RFC7371, September 2014</w:t>
      </w:r>
      <w:r w:rsidRPr="005E6C6E">
        <w:rPr>
          <w:rFonts w:cs="Arial"/>
        </w:rPr>
        <w:t>.</w:t>
      </w:r>
    </w:p>
    <w:p w14:paraId="10265901" w14:textId="6C167D08" w:rsidR="003B6929" w:rsidRPr="005E6C6E" w:rsidRDefault="003B6929" w:rsidP="003B6929">
      <w:pPr>
        <w:autoSpaceDE w:val="0"/>
        <w:autoSpaceDN w:val="0"/>
        <w:adjustRightInd w:val="0"/>
        <w:spacing w:after="120"/>
        <w:rPr>
          <w:rFonts w:cs="Arial"/>
        </w:rPr>
      </w:pPr>
      <w:r w:rsidRPr="005E6C6E">
        <w:t>[RFC7421] Carpenter, B., Ed., Chown, T., Gont, F., Jiang, S., Petrescu, A., and A. Yourtchenko, "Analysis of the 64-bit Boundary in IPv6 Addressing", RFC 7421, DOI 10.17487/RFC7421, January 2015</w:t>
      </w:r>
      <w:r w:rsidRPr="005E6C6E">
        <w:rPr>
          <w:rFonts w:cs="Arial"/>
        </w:rPr>
        <w:t>.</w:t>
      </w:r>
    </w:p>
    <w:p w14:paraId="2A313EBA" w14:textId="5FB0C217" w:rsidR="003B6929" w:rsidRPr="005E6C6E" w:rsidRDefault="003B6929" w:rsidP="003B6929">
      <w:pPr>
        <w:autoSpaceDE w:val="0"/>
        <w:autoSpaceDN w:val="0"/>
        <w:adjustRightInd w:val="0"/>
        <w:spacing w:after="120"/>
        <w:rPr>
          <w:rFonts w:cs="Arial"/>
        </w:rPr>
      </w:pPr>
      <w:r w:rsidRPr="005E6C6E">
        <w:t>[RFC7721] Cooper, A., Gont, F., and D. Thaler, "Security and Privacy Considerations for IPv6 Address Generation Mechanisms", RFC 7721, DOI 10.17487/RFC7721, March 2016</w:t>
      </w:r>
      <w:r w:rsidRPr="005E6C6E">
        <w:rPr>
          <w:rFonts w:cs="Arial"/>
        </w:rPr>
        <w:t>.</w:t>
      </w:r>
    </w:p>
    <w:p w14:paraId="3E40245C" w14:textId="38EC1248" w:rsidR="003B6929" w:rsidRPr="005E6C6E" w:rsidRDefault="003B6929" w:rsidP="003B6929">
      <w:pPr>
        <w:autoSpaceDE w:val="0"/>
        <w:autoSpaceDN w:val="0"/>
        <w:adjustRightInd w:val="0"/>
        <w:spacing w:after="120"/>
        <w:rPr>
          <w:rFonts w:cs="Arial"/>
        </w:rPr>
      </w:pPr>
      <w:r w:rsidRPr="005E6C6E">
        <w:t>[RFC7739] Gont, F., "Security Implications of Predictable Fragment Identification Values", RFC 7739, DOI 10.17487/RFC7739, February 2016</w:t>
      </w:r>
      <w:r w:rsidRPr="005E6C6E">
        <w:rPr>
          <w:rFonts w:cs="Arial"/>
        </w:rPr>
        <w:t>.</w:t>
      </w:r>
    </w:p>
    <w:p w14:paraId="3DBFBF81" w14:textId="26BF8900" w:rsidR="003B6929" w:rsidRPr="005E6C6E" w:rsidRDefault="003B6929" w:rsidP="003B6929">
      <w:pPr>
        <w:autoSpaceDE w:val="0"/>
        <w:autoSpaceDN w:val="0"/>
        <w:adjustRightInd w:val="0"/>
        <w:spacing w:after="120"/>
        <w:rPr>
          <w:rFonts w:cs="Arial"/>
        </w:rPr>
      </w:pPr>
      <w:r w:rsidRPr="005E6C6E">
        <w:t>[RFC7772] Yourtchenko, A. and L. Colitti, "Reducing Energy Consumption of Router Advertisements", BCP 202, RFC 7772, DOI 10.17487/RFC7772, February 2016</w:t>
      </w:r>
      <w:r w:rsidRPr="005E6C6E">
        <w:rPr>
          <w:rFonts w:cs="Arial"/>
        </w:rPr>
        <w:t>.</w:t>
      </w:r>
    </w:p>
    <w:p w14:paraId="002288CA" w14:textId="6994EFE1" w:rsidR="003B6929" w:rsidRPr="005E6C6E" w:rsidRDefault="003B6929" w:rsidP="003B6929">
      <w:pPr>
        <w:autoSpaceDE w:val="0"/>
        <w:autoSpaceDN w:val="0"/>
        <w:adjustRightInd w:val="0"/>
        <w:spacing w:after="120"/>
        <w:rPr>
          <w:rFonts w:cs="Arial"/>
        </w:rPr>
      </w:pPr>
      <w:r w:rsidRPr="005E6C6E">
        <w:t>[RFC7844] Huitema, C., Mrugalski, T., and S. Krishnan, "Anonymity Profiles for DHCP Clients", RFC 7844, DOI 10.17487/RFC7844, May 2016</w:t>
      </w:r>
      <w:r w:rsidRPr="005E6C6E">
        <w:rPr>
          <w:rFonts w:cs="Arial"/>
        </w:rPr>
        <w:t>.</w:t>
      </w:r>
    </w:p>
    <w:p w14:paraId="47E66774" w14:textId="7491B631" w:rsidR="003B6929" w:rsidRPr="005E6C6E" w:rsidRDefault="003B6929" w:rsidP="003B6929">
      <w:pPr>
        <w:autoSpaceDE w:val="0"/>
        <w:autoSpaceDN w:val="0"/>
        <w:adjustRightInd w:val="0"/>
        <w:spacing w:after="120"/>
        <w:rPr>
          <w:rFonts w:cs="Arial"/>
        </w:rPr>
      </w:pPr>
      <w:r w:rsidRPr="005E6C6E">
        <w:t>[RFC7934] Colitti, L., Cerf, V., Cheshire, S., and D. Schinazi, "Host Address Availability Recommendations", BCP 204, RFC 7934, DOI 10.17487/RFC7934, July 2016</w:t>
      </w:r>
      <w:r w:rsidRPr="005E6C6E">
        <w:rPr>
          <w:rFonts w:cs="Arial"/>
        </w:rPr>
        <w:t>.</w:t>
      </w:r>
    </w:p>
    <w:p w14:paraId="6D1B9E36" w14:textId="3A2B2CB8" w:rsidR="003B6929" w:rsidRPr="005E6C6E" w:rsidRDefault="003B6929" w:rsidP="003B6929">
      <w:pPr>
        <w:autoSpaceDE w:val="0"/>
        <w:autoSpaceDN w:val="0"/>
        <w:adjustRightInd w:val="0"/>
        <w:spacing w:after="120"/>
        <w:rPr>
          <w:rFonts w:cs="Arial"/>
        </w:rPr>
      </w:pPr>
      <w:r w:rsidRPr="005E6C6E">
        <w:t>[RFC8087] Fairhurst, G. and M. Welzl, "The Benefits of Using Explicit Congestion Notification (ECN)", RFC 8087, DOI 10.17487/RFC8087, March 2017</w:t>
      </w:r>
      <w:r w:rsidRPr="005E6C6E">
        <w:rPr>
          <w:rFonts w:cs="Arial"/>
        </w:rPr>
        <w:t>.</w:t>
      </w:r>
    </w:p>
    <w:p w14:paraId="57917A5F" w14:textId="3BF7A928" w:rsidR="003B6929" w:rsidRPr="005E6C6E" w:rsidRDefault="003B6929" w:rsidP="003B6929">
      <w:pPr>
        <w:autoSpaceDE w:val="0"/>
        <w:autoSpaceDN w:val="0"/>
        <w:adjustRightInd w:val="0"/>
        <w:spacing w:after="120"/>
        <w:rPr>
          <w:rFonts w:cs="Arial"/>
        </w:rPr>
      </w:pPr>
      <w:r w:rsidRPr="005E6C6E">
        <w:t>[RFC8096] Fenner, B., "The IPv6-Specific MIB Modules Are Obsolete", RFC 8096, DOI 10.17487/RFC8096, April 2017</w:t>
      </w:r>
      <w:r w:rsidRPr="005E6C6E">
        <w:rPr>
          <w:rFonts w:cs="Arial"/>
        </w:rPr>
        <w:t>.</w:t>
      </w:r>
    </w:p>
    <w:p w14:paraId="031078FD" w14:textId="63A18AEA" w:rsidR="003B6929" w:rsidRPr="005E6C6E" w:rsidRDefault="003B6929" w:rsidP="003B6929">
      <w:pPr>
        <w:autoSpaceDE w:val="0"/>
        <w:autoSpaceDN w:val="0"/>
        <w:adjustRightInd w:val="0"/>
        <w:spacing w:after="120"/>
        <w:rPr>
          <w:rFonts w:cs="Arial"/>
        </w:rPr>
      </w:pPr>
      <w:r w:rsidRPr="005E6C6E">
        <w:t>[RFC8273] Brzozowski, J. and G. Van de Velde, "Unique IPv6 Prefix per Host", RFC 8273, DOI 10.17487/RFC8273, December 2017</w:t>
      </w:r>
      <w:r w:rsidRPr="005E6C6E">
        <w:rPr>
          <w:rFonts w:cs="Arial"/>
        </w:rPr>
        <w:t>.</w:t>
      </w:r>
    </w:p>
    <w:p w14:paraId="29FE39A9" w14:textId="2B736382" w:rsidR="003B6929" w:rsidRPr="005E6C6E" w:rsidRDefault="003B6929" w:rsidP="003B6929">
      <w:pPr>
        <w:autoSpaceDE w:val="0"/>
        <w:autoSpaceDN w:val="0"/>
        <w:adjustRightInd w:val="0"/>
        <w:spacing w:after="120"/>
        <w:rPr>
          <w:rFonts w:cs="Arial"/>
        </w:rPr>
      </w:pPr>
      <w:r w:rsidRPr="005E6C6E">
        <w:t xml:space="preserve">[POSIX] IEEE, "Information Technology -- Portable Operating System Interface (POSIX(R)) Base Specifications, Issue 7", IEEE </w:t>
      </w:r>
      <w:proofErr w:type="gramStart"/>
      <w:r w:rsidRPr="005E6C6E">
        <w:t>Std</w:t>
      </w:r>
      <w:proofErr w:type="gramEnd"/>
      <w:r w:rsidRPr="005E6C6E">
        <w:t xml:space="preserve"> 1003.1-2017, DOI: 10.1109/IEEESTD.2018.8277153, January 2018</w:t>
      </w:r>
      <w:r w:rsidRPr="005E6C6E">
        <w:rPr>
          <w:rFonts w:cs="Arial"/>
        </w:rPr>
        <w:t>.</w:t>
      </w:r>
    </w:p>
    <w:p w14:paraId="18F6C145" w14:textId="249F055D" w:rsidR="003B6929" w:rsidRPr="005E6C6E" w:rsidRDefault="003B6929" w:rsidP="003B6929">
      <w:pPr>
        <w:autoSpaceDE w:val="0"/>
        <w:autoSpaceDN w:val="0"/>
        <w:adjustRightInd w:val="0"/>
        <w:spacing w:after="120"/>
        <w:rPr>
          <w:rFonts w:cs="Arial"/>
        </w:rPr>
      </w:pPr>
      <w:r w:rsidRPr="005E6C6E">
        <w:t>[USGv6] National Institute of Standards and Technology, "A Profile for IPv6 in the U.S. Government - Version 1.0", NIST SP500-267, July 2008</w:t>
      </w:r>
      <w:r w:rsidRPr="005E6C6E">
        <w:rPr>
          <w:rFonts w:cs="Arial"/>
        </w:rPr>
        <w:t>.</w:t>
      </w:r>
    </w:p>
    <w:p w14:paraId="71E4B54E" w14:textId="6E0C7030" w:rsidR="002D5D32" w:rsidRPr="005E6C6E" w:rsidRDefault="002D5D32" w:rsidP="0064705A">
      <w:pPr>
        <w:rPr>
          <w:sz w:val="12"/>
          <w:szCs w:val="12"/>
        </w:rPr>
      </w:pPr>
    </w:p>
    <w:sectPr w:rsidR="002D5D32" w:rsidRPr="005E6C6E" w:rsidSect="0011516F">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CEEC" w14:textId="77777777" w:rsidR="00BC59D1" w:rsidRDefault="00BC59D1">
      <w:r>
        <w:separator/>
      </w:r>
    </w:p>
  </w:endnote>
  <w:endnote w:type="continuationSeparator" w:id="0">
    <w:p w14:paraId="03F36981" w14:textId="77777777" w:rsidR="00BC59D1" w:rsidRDefault="00B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46A7" w14:textId="77777777" w:rsidR="00C910F5" w:rsidRDefault="00C910F5" w:rsidP="00C419D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CD42F8" w14:textId="77777777" w:rsidR="00C910F5" w:rsidRDefault="00C910F5" w:rsidP="00C419D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14E9" w14:textId="77777777" w:rsidR="00C910F5" w:rsidRDefault="00C910F5" w:rsidP="00C419D3">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5652" w14:textId="1CD5C637" w:rsidR="00C910F5" w:rsidRPr="00637C02" w:rsidRDefault="00C910F5" w:rsidP="00C419D3">
    <w:pPr>
      <w:pStyle w:val="Footer"/>
      <w:framePr w:wrap="auto" w:vAnchor="text" w:hAnchor="margin" w:xAlign="outside" w:y="1"/>
      <w:rPr>
        <w:rStyle w:val="PageNumber"/>
        <w:rFonts w:ascii="Arial" w:hAnsi="Arial" w:cs="Arial"/>
        <w:sz w:val="24"/>
        <w:szCs w:val="24"/>
      </w:rPr>
    </w:pPr>
    <w:r w:rsidRPr="00637C02">
      <w:rPr>
        <w:rStyle w:val="PageNumber"/>
        <w:rFonts w:ascii="Arial" w:hAnsi="Arial" w:cs="Arial"/>
        <w:sz w:val="24"/>
        <w:szCs w:val="24"/>
      </w:rPr>
      <w:fldChar w:fldCharType="begin"/>
    </w:r>
    <w:r w:rsidRPr="00637C02">
      <w:rPr>
        <w:rStyle w:val="PageNumber"/>
        <w:rFonts w:ascii="Arial" w:hAnsi="Arial" w:cs="Arial"/>
        <w:sz w:val="24"/>
        <w:szCs w:val="24"/>
      </w:rPr>
      <w:instrText xml:space="preserve">PAGE  </w:instrText>
    </w:r>
    <w:r w:rsidRPr="00637C02">
      <w:rPr>
        <w:rStyle w:val="PageNumber"/>
        <w:rFonts w:ascii="Arial" w:hAnsi="Arial" w:cs="Arial"/>
        <w:sz w:val="24"/>
        <w:szCs w:val="24"/>
      </w:rPr>
      <w:fldChar w:fldCharType="separate"/>
    </w:r>
    <w:r w:rsidR="00412C11">
      <w:rPr>
        <w:rStyle w:val="PageNumber"/>
        <w:rFonts w:ascii="Arial" w:hAnsi="Arial" w:cs="Arial"/>
        <w:noProof/>
        <w:sz w:val="24"/>
        <w:szCs w:val="24"/>
      </w:rPr>
      <w:t>16</w:t>
    </w:r>
    <w:r w:rsidRPr="00637C02">
      <w:rPr>
        <w:rStyle w:val="PageNumber"/>
        <w:rFonts w:ascii="Arial" w:hAnsi="Arial" w:cs="Arial"/>
        <w:sz w:val="24"/>
        <w:szCs w:val="24"/>
      </w:rPr>
      <w:fldChar w:fldCharType="end"/>
    </w:r>
  </w:p>
  <w:p w14:paraId="3AF8460E" w14:textId="77777777" w:rsidR="00C910F5" w:rsidRDefault="00C910F5" w:rsidP="00A06A11">
    <w:pPr>
      <w:autoSpaceDE w:val="0"/>
      <w:autoSpaceDN w:val="0"/>
      <w:adjustRightInd w:val="0"/>
      <w:spacing w:before="10"/>
      <w:ind w:right="360" w:firstLine="36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9C45" w14:textId="29F588F8" w:rsidR="00C910F5" w:rsidRPr="004D1A23" w:rsidRDefault="00C910F5" w:rsidP="004D1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4477633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12A8B52D" w14:textId="73841EE9" w:rsidR="004D1A23" w:rsidRPr="003D5B79" w:rsidRDefault="004D1A23">
            <w:pPr>
              <w:pStyle w:val="Footer"/>
              <w:jc w:val="right"/>
              <w:rPr>
                <w:sz w:val="22"/>
                <w:szCs w:val="22"/>
              </w:rPr>
            </w:pPr>
            <w:r w:rsidRPr="00A06A11">
              <w:rPr>
                <w:rFonts w:ascii="Arial" w:hAnsi="Arial" w:cs="Arial"/>
                <w:bCs/>
                <w:sz w:val="24"/>
                <w:szCs w:val="24"/>
              </w:rPr>
              <w:fldChar w:fldCharType="begin"/>
            </w:r>
            <w:r w:rsidRPr="00A06A11">
              <w:rPr>
                <w:rFonts w:ascii="Arial" w:hAnsi="Arial" w:cs="Arial"/>
                <w:bCs/>
                <w:sz w:val="24"/>
                <w:szCs w:val="24"/>
              </w:rPr>
              <w:instrText xml:space="preserve"> PAGE </w:instrText>
            </w:r>
            <w:r w:rsidRPr="00A06A11">
              <w:rPr>
                <w:rFonts w:ascii="Arial" w:hAnsi="Arial" w:cs="Arial"/>
                <w:bCs/>
                <w:sz w:val="24"/>
                <w:szCs w:val="24"/>
              </w:rPr>
              <w:fldChar w:fldCharType="separate"/>
            </w:r>
            <w:r w:rsidR="00412C11">
              <w:rPr>
                <w:rFonts w:ascii="Arial" w:hAnsi="Arial" w:cs="Arial"/>
                <w:bCs/>
                <w:noProof/>
                <w:sz w:val="24"/>
                <w:szCs w:val="24"/>
              </w:rPr>
              <w:t>17</w:t>
            </w:r>
            <w:r w:rsidRPr="00A06A11">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840C3" w14:textId="77777777" w:rsidR="00BC59D1" w:rsidRDefault="00BC59D1">
      <w:r>
        <w:separator/>
      </w:r>
    </w:p>
  </w:footnote>
  <w:footnote w:type="continuationSeparator" w:id="0">
    <w:p w14:paraId="51CD620A" w14:textId="77777777" w:rsidR="00BC59D1" w:rsidRDefault="00BC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0D7A" w14:textId="4150442A" w:rsidR="004D50DA" w:rsidRPr="004D50DA" w:rsidRDefault="004D50DA">
    <w:pPr>
      <w:pStyle w:val="Header"/>
      <w:rPr>
        <w:b/>
        <w:sz w:val="24"/>
        <w:szCs w:val="24"/>
      </w:rPr>
    </w:pPr>
    <w:r>
      <w:rPr>
        <w:b/>
        <w:sz w:val="24"/>
        <w:szCs w:val="24"/>
      </w:rPr>
      <w:t>TCVN xxxx</w:t>
    </w:r>
    <w:proofErr w:type="gramStart"/>
    <w:r>
      <w:rPr>
        <w:b/>
        <w:sz w:val="24"/>
        <w:szCs w:val="24"/>
      </w:rPr>
      <w:t>:202x</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9B82" w14:textId="77777777" w:rsidR="00C910F5" w:rsidRPr="007467A2" w:rsidRDefault="00C910F5" w:rsidP="00C41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F97D" w14:textId="77777777" w:rsidR="00C910F5" w:rsidRPr="007467A2" w:rsidRDefault="00C910F5" w:rsidP="00C419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1D00" w14:textId="57BFE244" w:rsidR="004D1A23" w:rsidRPr="008D1228" w:rsidRDefault="008D1228" w:rsidP="008D1228">
    <w:pPr>
      <w:jc w:val="right"/>
      <w:rPr>
        <w:b/>
        <w:sz w:val="24"/>
        <w:szCs w:val="24"/>
      </w:rPr>
    </w:pPr>
    <w:r>
      <w:rPr>
        <w:b/>
        <w:sz w:val="24"/>
        <w:szCs w:val="24"/>
      </w:rPr>
      <w:t>TCVN xxxx</w:t>
    </w:r>
    <w:proofErr w:type="gramStart"/>
    <w:r>
      <w:rPr>
        <w:b/>
        <w:sz w:val="24"/>
        <w:szCs w:val="24"/>
      </w:rPr>
      <w:t>:202x</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3259" w14:textId="5E66BCF8" w:rsidR="00C910F5" w:rsidRPr="004D50DA" w:rsidRDefault="00C910F5" w:rsidP="00684319">
    <w:pPr>
      <w:pStyle w:val="Header"/>
      <w:spacing w:before="240" w:line="360" w:lineRule="auto"/>
      <w:jc w:val="right"/>
      <w:rPr>
        <w:rFonts w:cs="Arial"/>
        <w:b/>
        <w:sz w:val="24"/>
        <w:szCs w:val="24"/>
      </w:rPr>
    </w:pPr>
    <w:bookmarkStart w:id="72" w:name="_Hlk84538694"/>
    <w:bookmarkStart w:id="73" w:name="_Hlk84538695"/>
    <w:bookmarkStart w:id="74" w:name="_Hlk86526969"/>
    <w:bookmarkStart w:id="75" w:name="_Hlk86526970"/>
    <w:r w:rsidRPr="004D50DA">
      <w:rPr>
        <w:rFonts w:cs="Arial"/>
        <w:b/>
        <w:sz w:val="24"/>
        <w:szCs w:val="24"/>
      </w:rPr>
      <w:t xml:space="preserve">TCVN </w:t>
    </w:r>
    <w:proofErr w:type="gramStart"/>
    <w:r w:rsidRPr="004D50DA">
      <w:rPr>
        <w:rFonts w:cs="Arial"/>
        <w:b/>
        <w:sz w:val="24"/>
        <w:szCs w:val="24"/>
      </w:rPr>
      <w:t>xxxx</w:t>
    </w:r>
    <w:r w:rsidR="009921BE" w:rsidRPr="004D50DA">
      <w:rPr>
        <w:rFonts w:cs="Arial"/>
        <w:b/>
        <w:sz w:val="24"/>
        <w:szCs w:val="24"/>
      </w:rPr>
      <w:t xml:space="preserve"> </w:t>
    </w:r>
    <w:r w:rsidRPr="004D50DA">
      <w:rPr>
        <w:rFonts w:cs="Arial"/>
        <w:b/>
        <w:sz w:val="24"/>
        <w:szCs w:val="24"/>
      </w:rPr>
      <w:t>:</w:t>
    </w:r>
    <w:proofErr w:type="gramEnd"/>
    <w:r w:rsidR="009921BE" w:rsidRPr="004D50DA">
      <w:rPr>
        <w:rFonts w:cs="Arial"/>
        <w:b/>
        <w:sz w:val="24"/>
        <w:szCs w:val="24"/>
      </w:rPr>
      <w:t xml:space="preserve"> </w:t>
    </w:r>
    <w:r w:rsidRPr="004D50DA">
      <w:rPr>
        <w:rFonts w:cs="Arial"/>
        <w:b/>
        <w:sz w:val="24"/>
        <w:szCs w:val="24"/>
      </w:rPr>
      <w:t>20</w:t>
    </w:r>
    <w:r w:rsidR="002D5D32" w:rsidRPr="004D50DA">
      <w:rPr>
        <w:rFonts w:cs="Arial"/>
        <w:b/>
        <w:sz w:val="24"/>
        <w:szCs w:val="24"/>
      </w:rPr>
      <w:t>2</w:t>
    </w:r>
    <w:bookmarkEnd w:id="72"/>
    <w:bookmarkEnd w:id="73"/>
    <w:bookmarkEnd w:id="74"/>
    <w:bookmarkEnd w:id="75"/>
    <w:r w:rsidR="009921BE" w:rsidRPr="004D50DA">
      <w:rPr>
        <w:rFonts w:cs="Arial"/>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4B97"/>
    <w:multiLevelType w:val="hybridMultilevel"/>
    <w:tmpl w:val="8D207F70"/>
    <w:lvl w:ilvl="0" w:tplc="5AC0D092">
      <w:start w:val="1"/>
      <w:numFmt w:val="decimal"/>
      <w:pStyle w:val="Table"/>
      <w:suff w:val="space"/>
      <w:lvlText w:val="Bảng %1"/>
      <w:lvlJc w:val="left"/>
      <w:rPr>
        <w:rFonts w:ascii="Arial" w:hAnsi="Arial"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91E16"/>
    <w:multiLevelType w:val="hybridMultilevel"/>
    <w:tmpl w:val="A3E4F6FE"/>
    <w:lvl w:ilvl="0" w:tplc="8B2471F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D2E27"/>
    <w:multiLevelType w:val="hybridMultilevel"/>
    <w:tmpl w:val="E8DE48C4"/>
    <w:lvl w:ilvl="0" w:tplc="EF620668">
      <w:start w:val="1"/>
      <w:numFmt w:val="decimal"/>
      <w:pStyle w:val="Hnhv"/>
      <w:suff w:val="space"/>
      <w:lvlText w:val="Hình %1"/>
      <w:lvlJc w:val="left"/>
      <w:pPr>
        <w:ind w:left="0" w:firstLine="0"/>
      </w:pPr>
      <w:rPr>
        <w:rFonts w:ascii="Arial" w:hAnsi="Arial" w:cs="Arial" w:hint="default"/>
        <w:b/>
        <w:bCs w:val="0"/>
        <w:i w:val="0"/>
        <w:iCs/>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B4943D8"/>
    <w:multiLevelType w:val="hybridMultilevel"/>
    <w:tmpl w:val="E7B25C58"/>
    <w:lvl w:ilvl="0" w:tplc="28326D0C">
      <w:start w:val="1"/>
      <w:numFmt w:val="decimal"/>
      <w:pStyle w:val="Figure"/>
      <w:suff w:val="space"/>
      <w:lvlText w:val="Hìn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8475E"/>
    <w:multiLevelType w:val="hybridMultilevel"/>
    <w:tmpl w:val="B9DC9FAA"/>
    <w:lvl w:ilvl="0" w:tplc="D9B8074C">
      <w:start w:val="1"/>
      <w:numFmt w:val="upperLetter"/>
      <w:suff w:val="space"/>
      <w:lvlText w:val="PHỤ LỤC %1"/>
      <w:lvlJc w:val="center"/>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9775A"/>
    <w:multiLevelType w:val="multilevel"/>
    <w:tmpl w:val="7280F8A2"/>
    <w:lvl w:ilvl="0">
      <w:start w:val="1"/>
      <w:numFmt w:val="decimal"/>
      <w:pStyle w:val="Heading1"/>
      <w:suff w:val="space"/>
      <w:lvlText w:val="%1"/>
      <w:lvlJc w:val="left"/>
      <w:pPr>
        <w:ind w:left="113" w:hanging="113"/>
      </w:pPr>
      <w:rPr>
        <w:rFonts w:ascii="Arial" w:hAnsi="Arial" w:cs="Arial" w:hint="default"/>
        <w:b/>
        <w:i w:val="0"/>
        <w:sz w:val="24"/>
        <w:szCs w:val="24"/>
      </w:rPr>
    </w:lvl>
    <w:lvl w:ilvl="1">
      <w:start w:val="1"/>
      <w:numFmt w:val="decimal"/>
      <w:pStyle w:val="Heading2"/>
      <w:suff w:val="space"/>
      <w:lvlText w:val="%1.%2"/>
      <w:lvlJc w:val="left"/>
      <w:pPr>
        <w:ind w:left="933" w:hanging="791"/>
      </w:pPr>
      <w:rPr>
        <w:rFonts w:ascii="Arial" w:hAnsi="Arial" w:cs="Arial" w:hint="default"/>
        <w:b/>
        <w:i w:val="0"/>
        <w:sz w:val="22"/>
        <w:szCs w:val="22"/>
      </w:rPr>
    </w:lvl>
    <w:lvl w:ilvl="2">
      <w:start w:val="1"/>
      <w:numFmt w:val="decimal"/>
      <w:pStyle w:val="Heading3"/>
      <w:suff w:val="space"/>
      <w:lvlText w:val="%1.%2.%3"/>
      <w:lvlJc w:val="left"/>
      <w:pPr>
        <w:ind w:left="0" w:firstLine="0"/>
      </w:pPr>
      <w:rPr>
        <w:rFonts w:ascii="Arial" w:hAnsi="Arial" w:cs="Arial" w:hint="default"/>
        <w:b/>
        <w:bCs w:val="0"/>
        <w:i w:val="0"/>
        <w:sz w:val="22"/>
      </w:rPr>
    </w:lvl>
    <w:lvl w:ilvl="3">
      <w:start w:val="1"/>
      <w:numFmt w:val="decimal"/>
      <w:pStyle w:val="Heading4"/>
      <w:suff w:val="space"/>
      <w:lvlText w:val="%1.%2.%3.%4"/>
      <w:lvlJc w:val="left"/>
      <w:pPr>
        <w:ind w:left="0" w:firstLine="0"/>
      </w:pPr>
      <w:rPr>
        <w:rFonts w:ascii="Arial" w:hAnsi="Arial" w:cs="Arial" w:hint="default"/>
        <w:b/>
        <w:bCs w:val="0"/>
        <w:i/>
        <w:iCs w:val="0"/>
        <w:sz w:val="22"/>
        <w:szCs w:val="22"/>
      </w:rPr>
    </w:lvl>
    <w:lvl w:ilvl="4">
      <w:start w:val="1"/>
      <w:numFmt w:val="decimal"/>
      <w:pStyle w:val="Heading5"/>
      <w:suff w:val="space"/>
      <w:lvlText w:val="%1.%2.%3.%4.%5"/>
      <w:lvlJc w:val="left"/>
      <w:pPr>
        <w:ind w:left="0" w:firstLine="0"/>
      </w:pPr>
      <w:rPr>
        <w:rFonts w:ascii="Arial" w:hAnsi="Arial" w:hint="default"/>
        <w:b w:val="0"/>
        <w:i/>
        <w:sz w:val="22"/>
      </w:rPr>
    </w:lvl>
    <w:lvl w:ilvl="5">
      <w:start w:val="1"/>
      <w:numFmt w:val="upperLetter"/>
      <w:lvlRestart w:val="0"/>
      <w:pStyle w:val="Heading6"/>
      <w:suff w:val="space"/>
      <w:lvlText w:val="PHỤ LỤC %6"/>
      <w:lvlJc w:val="left"/>
      <w:pPr>
        <w:ind w:left="0" w:firstLine="0"/>
      </w:pPr>
      <w:rPr>
        <w:rFonts w:hint="default"/>
      </w:rPr>
    </w:lvl>
    <w:lvl w:ilvl="6">
      <w:start w:val="1"/>
      <w:numFmt w:val="decimal"/>
      <w:pStyle w:val="Heading7"/>
      <w:suff w:val="space"/>
      <w:lvlText w:val="%6.%7"/>
      <w:lvlJc w:val="left"/>
      <w:pPr>
        <w:ind w:left="0" w:firstLine="0"/>
      </w:pPr>
      <w:rPr>
        <w:rFonts w:hint="default"/>
      </w:rPr>
    </w:lvl>
    <w:lvl w:ilvl="7">
      <w:start w:val="1"/>
      <w:numFmt w:val="decimal"/>
      <w:lvlRestart w:val="6"/>
      <w:pStyle w:val="Heading8"/>
      <w:suff w:val="space"/>
      <w:lvlText w:val="Bảng %6%8"/>
      <w:lvlJc w:val="left"/>
      <w:pPr>
        <w:ind w:left="0" w:firstLine="0"/>
      </w:pPr>
      <w:rPr>
        <w:rFonts w:hint="default"/>
      </w:rPr>
    </w:lvl>
    <w:lvl w:ilvl="8">
      <w:start w:val="1"/>
      <w:numFmt w:val="decimal"/>
      <w:lvlRestart w:val="6"/>
      <w:pStyle w:val="Heading9"/>
      <w:suff w:val="space"/>
      <w:lvlText w:val="Hình %6%9"/>
      <w:lvlJc w:val="left"/>
      <w:pPr>
        <w:ind w:left="0" w:firstLine="0"/>
      </w:pPr>
      <w:rPr>
        <w:rFonts w:ascii="Arial" w:hAnsi="Arial" w:cs="Arial" w:hint="default"/>
        <w:b/>
        <w:i w:val="0"/>
        <w:sz w:val="22"/>
        <w:szCs w:val="22"/>
      </w:rPr>
    </w:lvl>
  </w:abstractNum>
  <w:abstractNum w:abstractNumId="6">
    <w:nsid w:val="68681C23"/>
    <w:multiLevelType w:val="hybridMultilevel"/>
    <w:tmpl w:val="5B1C96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5"/>
  </w:num>
  <w:num w:numId="8">
    <w:abstractNumId w:val="5"/>
  </w:num>
  <w:num w:numId="9">
    <w:abstractNumId w:val="2"/>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B3"/>
    <w:rsid w:val="00002056"/>
    <w:rsid w:val="00002F91"/>
    <w:rsid w:val="00004800"/>
    <w:rsid w:val="000061B5"/>
    <w:rsid w:val="000067FF"/>
    <w:rsid w:val="000070CD"/>
    <w:rsid w:val="000074A0"/>
    <w:rsid w:val="00007961"/>
    <w:rsid w:val="00010159"/>
    <w:rsid w:val="000102A6"/>
    <w:rsid w:val="00010CBB"/>
    <w:rsid w:val="00011408"/>
    <w:rsid w:val="00011B2F"/>
    <w:rsid w:val="00011E48"/>
    <w:rsid w:val="00012C64"/>
    <w:rsid w:val="0001426B"/>
    <w:rsid w:val="000150FE"/>
    <w:rsid w:val="000156F5"/>
    <w:rsid w:val="0001595E"/>
    <w:rsid w:val="00016002"/>
    <w:rsid w:val="00016005"/>
    <w:rsid w:val="000165DC"/>
    <w:rsid w:val="0001761F"/>
    <w:rsid w:val="00017D4C"/>
    <w:rsid w:val="00017D80"/>
    <w:rsid w:val="00020663"/>
    <w:rsid w:val="00021414"/>
    <w:rsid w:val="00022081"/>
    <w:rsid w:val="000232C0"/>
    <w:rsid w:val="00024462"/>
    <w:rsid w:val="00024CDE"/>
    <w:rsid w:val="00024D33"/>
    <w:rsid w:val="00027832"/>
    <w:rsid w:val="00027F76"/>
    <w:rsid w:val="000301D2"/>
    <w:rsid w:val="000305C4"/>
    <w:rsid w:val="00030CCF"/>
    <w:rsid w:val="000324D4"/>
    <w:rsid w:val="00032830"/>
    <w:rsid w:val="000332F1"/>
    <w:rsid w:val="00033C43"/>
    <w:rsid w:val="00033CD2"/>
    <w:rsid w:val="00034247"/>
    <w:rsid w:val="00034AEC"/>
    <w:rsid w:val="00035248"/>
    <w:rsid w:val="00035949"/>
    <w:rsid w:val="00037340"/>
    <w:rsid w:val="000406DB"/>
    <w:rsid w:val="00041E57"/>
    <w:rsid w:val="000421B6"/>
    <w:rsid w:val="000425DB"/>
    <w:rsid w:val="00042906"/>
    <w:rsid w:val="00042922"/>
    <w:rsid w:val="000430DE"/>
    <w:rsid w:val="000440F4"/>
    <w:rsid w:val="00044509"/>
    <w:rsid w:val="00044813"/>
    <w:rsid w:val="00044B7B"/>
    <w:rsid w:val="00044CC2"/>
    <w:rsid w:val="000453EC"/>
    <w:rsid w:val="00045B76"/>
    <w:rsid w:val="00045EDD"/>
    <w:rsid w:val="000462D3"/>
    <w:rsid w:val="0004796A"/>
    <w:rsid w:val="000500CE"/>
    <w:rsid w:val="00050F9D"/>
    <w:rsid w:val="00051F9F"/>
    <w:rsid w:val="0005364D"/>
    <w:rsid w:val="00054514"/>
    <w:rsid w:val="0005519C"/>
    <w:rsid w:val="00055273"/>
    <w:rsid w:val="000552C3"/>
    <w:rsid w:val="00055B1C"/>
    <w:rsid w:val="00056839"/>
    <w:rsid w:val="0005716B"/>
    <w:rsid w:val="00057650"/>
    <w:rsid w:val="00061108"/>
    <w:rsid w:val="00061436"/>
    <w:rsid w:val="00062903"/>
    <w:rsid w:val="00063408"/>
    <w:rsid w:val="00071218"/>
    <w:rsid w:val="000717AB"/>
    <w:rsid w:val="000718B8"/>
    <w:rsid w:val="00071EE7"/>
    <w:rsid w:val="00072103"/>
    <w:rsid w:val="0007280A"/>
    <w:rsid w:val="000728F5"/>
    <w:rsid w:val="00072ABF"/>
    <w:rsid w:val="00072AF1"/>
    <w:rsid w:val="00073210"/>
    <w:rsid w:val="0007355C"/>
    <w:rsid w:val="0007379B"/>
    <w:rsid w:val="00073BF5"/>
    <w:rsid w:val="0007405B"/>
    <w:rsid w:val="00074DBE"/>
    <w:rsid w:val="000755DF"/>
    <w:rsid w:val="00075A4A"/>
    <w:rsid w:val="00075C59"/>
    <w:rsid w:val="00075C8F"/>
    <w:rsid w:val="00075E23"/>
    <w:rsid w:val="00076A45"/>
    <w:rsid w:val="00077512"/>
    <w:rsid w:val="00081882"/>
    <w:rsid w:val="00083953"/>
    <w:rsid w:val="000845D4"/>
    <w:rsid w:val="000867B4"/>
    <w:rsid w:val="00086CB3"/>
    <w:rsid w:val="000876FC"/>
    <w:rsid w:val="0009019B"/>
    <w:rsid w:val="000901D2"/>
    <w:rsid w:val="00090366"/>
    <w:rsid w:val="00090469"/>
    <w:rsid w:val="000909BF"/>
    <w:rsid w:val="0009358E"/>
    <w:rsid w:val="000937D4"/>
    <w:rsid w:val="000947DC"/>
    <w:rsid w:val="000949EB"/>
    <w:rsid w:val="00094C4B"/>
    <w:rsid w:val="00095B6E"/>
    <w:rsid w:val="000966A6"/>
    <w:rsid w:val="0009688F"/>
    <w:rsid w:val="00096E3B"/>
    <w:rsid w:val="0009760D"/>
    <w:rsid w:val="0009792D"/>
    <w:rsid w:val="00097D64"/>
    <w:rsid w:val="000A0259"/>
    <w:rsid w:val="000A125F"/>
    <w:rsid w:val="000A1431"/>
    <w:rsid w:val="000A2037"/>
    <w:rsid w:val="000A2AA2"/>
    <w:rsid w:val="000A2D8C"/>
    <w:rsid w:val="000A39C8"/>
    <w:rsid w:val="000A3E35"/>
    <w:rsid w:val="000A4888"/>
    <w:rsid w:val="000A4F42"/>
    <w:rsid w:val="000A5D4E"/>
    <w:rsid w:val="000A5EE8"/>
    <w:rsid w:val="000A6FBD"/>
    <w:rsid w:val="000A7CD6"/>
    <w:rsid w:val="000A7D63"/>
    <w:rsid w:val="000A7E08"/>
    <w:rsid w:val="000B00C3"/>
    <w:rsid w:val="000B1FB8"/>
    <w:rsid w:val="000B248A"/>
    <w:rsid w:val="000B3DD1"/>
    <w:rsid w:val="000B46B8"/>
    <w:rsid w:val="000B6491"/>
    <w:rsid w:val="000B66BC"/>
    <w:rsid w:val="000B68A1"/>
    <w:rsid w:val="000B6F73"/>
    <w:rsid w:val="000C0114"/>
    <w:rsid w:val="000C0959"/>
    <w:rsid w:val="000C1CBA"/>
    <w:rsid w:val="000C21E5"/>
    <w:rsid w:val="000C32F6"/>
    <w:rsid w:val="000C340A"/>
    <w:rsid w:val="000C34A7"/>
    <w:rsid w:val="000C34D6"/>
    <w:rsid w:val="000C3D9F"/>
    <w:rsid w:val="000C4696"/>
    <w:rsid w:val="000C579D"/>
    <w:rsid w:val="000C5BBE"/>
    <w:rsid w:val="000C6806"/>
    <w:rsid w:val="000C69BD"/>
    <w:rsid w:val="000C6C5E"/>
    <w:rsid w:val="000C764C"/>
    <w:rsid w:val="000C7D97"/>
    <w:rsid w:val="000D0ACC"/>
    <w:rsid w:val="000D1E90"/>
    <w:rsid w:val="000D25A6"/>
    <w:rsid w:val="000D2AE2"/>
    <w:rsid w:val="000D2B9E"/>
    <w:rsid w:val="000D2BE4"/>
    <w:rsid w:val="000D2DDA"/>
    <w:rsid w:val="000D33DC"/>
    <w:rsid w:val="000D3F0D"/>
    <w:rsid w:val="000D4E32"/>
    <w:rsid w:val="000D502F"/>
    <w:rsid w:val="000D6650"/>
    <w:rsid w:val="000D6F18"/>
    <w:rsid w:val="000E063C"/>
    <w:rsid w:val="000E07C7"/>
    <w:rsid w:val="000E098E"/>
    <w:rsid w:val="000E14D5"/>
    <w:rsid w:val="000E17BD"/>
    <w:rsid w:val="000E3ACA"/>
    <w:rsid w:val="000E3D48"/>
    <w:rsid w:val="000E4449"/>
    <w:rsid w:val="000E467E"/>
    <w:rsid w:val="000E51E8"/>
    <w:rsid w:val="000E537F"/>
    <w:rsid w:val="000E656D"/>
    <w:rsid w:val="000E7F61"/>
    <w:rsid w:val="000F00E3"/>
    <w:rsid w:val="000F040B"/>
    <w:rsid w:val="000F10E5"/>
    <w:rsid w:val="000F1555"/>
    <w:rsid w:val="000F1AE4"/>
    <w:rsid w:val="000F28AD"/>
    <w:rsid w:val="000F29DC"/>
    <w:rsid w:val="000F2E6B"/>
    <w:rsid w:val="000F2F9A"/>
    <w:rsid w:val="000F39B0"/>
    <w:rsid w:val="000F3C62"/>
    <w:rsid w:val="000F400A"/>
    <w:rsid w:val="000F42F0"/>
    <w:rsid w:val="000F54F7"/>
    <w:rsid w:val="000F5C83"/>
    <w:rsid w:val="000F5C88"/>
    <w:rsid w:val="000F5F38"/>
    <w:rsid w:val="000F6C44"/>
    <w:rsid w:val="000F76BF"/>
    <w:rsid w:val="000F7AD8"/>
    <w:rsid w:val="00102310"/>
    <w:rsid w:val="001039E7"/>
    <w:rsid w:val="001040E4"/>
    <w:rsid w:val="00104715"/>
    <w:rsid w:val="00104850"/>
    <w:rsid w:val="00104B9E"/>
    <w:rsid w:val="0010603F"/>
    <w:rsid w:val="00106BB6"/>
    <w:rsid w:val="001073A8"/>
    <w:rsid w:val="001075BF"/>
    <w:rsid w:val="00110102"/>
    <w:rsid w:val="001104EB"/>
    <w:rsid w:val="0011228B"/>
    <w:rsid w:val="0011341C"/>
    <w:rsid w:val="00113685"/>
    <w:rsid w:val="00113E50"/>
    <w:rsid w:val="00114257"/>
    <w:rsid w:val="00114A83"/>
    <w:rsid w:val="0011516F"/>
    <w:rsid w:val="0011593A"/>
    <w:rsid w:val="00115D0E"/>
    <w:rsid w:val="00117317"/>
    <w:rsid w:val="00117980"/>
    <w:rsid w:val="001200CD"/>
    <w:rsid w:val="0012056A"/>
    <w:rsid w:val="0012395A"/>
    <w:rsid w:val="00124AF1"/>
    <w:rsid w:val="00124CCD"/>
    <w:rsid w:val="00124F0C"/>
    <w:rsid w:val="00126060"/>
    <w:rsid w:val="00130519"/>
    <w:rsid w:val="0013071E"/>
    <w:rsid w:val="00130970"/>
    <w:rsid w:val="001315A4"/>
    <w:rsid w:val="00131C29"/>
    <w:rsid w:val="00131C91"/>
    <w:rsid w:val="0013258C"/>
    <w:rsid w:val="00132A5F"/>
    <w:rsid w:val="00132FCD"/>
    <w:rsid w:val="001330E8"/>
    <w:rsid w:val="001333C5"/>
    <w:rsid w:val="00133E23"/>
    <w:rsid w:val="001343DA"/>
    <w:rsid w:val="00136D83"/>
    <w:rsid w:val="00140C71"/>
    <w:rsid w:val="00140E5C"/>
    <w:rsid w:val="00140FED"/>
    <w:rsid w:val="00141EAA"/>
    <w:rsid w:val="001422AC"/>
    <w:rsid w:val="00143993"/>
    <w:rsid w:val="0014553B"/>
    <w:rsid w:val="001459BB"/>
    <w:rsid w:val="00145BAF"/>
    <w:rsid w:val="00147800"/>
    <w:rsid w:val="00147CF0"/>
    <w:rsid w:val="00147D6C"/>
    <w:rsid w:val="001500CD"/>
    <w:rsid w:val="00150ADF"/>
    <w:rsid w:val="00150F8D"/>
    <w:rsid w:val="00151747"/>
    <w:rsid w:val="00151BE7"/>
    <w:rsid w:val="00151C17"/>
    <w:rsid w:val="00152295"/>
    <w:rsid w:val="00152CB8"/>
    <w:rsid w:val="00152E85"/>
    <w:rsid w:val="001535DD"/>
    <w:rsid w:val="00155A24"/>
    <w:rsid w:val="00155DE7"/>
    <w:rsid w:val="001562DD"/>
    <w:rsid w:val="0015635D"/>
    <w:rsid w:val="0015668C"/>
    <w:rsid w:val="00157740"/>
    <w:rsid w:val="00160521"/>
    <w:rsid w:val="0016114B"/>
    <w:rsid w:val="0016269A"/>
    <w:rsid w:val="00163164"/>
    <w:rsid w:val="001636A1"/>
    <w:rsid w:val="00163F3E"/>
    <w:rsid w:val="00164D1C"/>
    <w:rsid w:val="00165091"/>
    <w:rsid w:val="00165592"/>
    <w:rsid w:val="00166096"/>
    <w:rsid w:val="00166E69"/>
    <w:rsid w:val="001673FF"/>
    <w:rsid w:val="00167F7A"/>
    <w:rsid w:val="00170205"/>
    <w:rsid w:val="0017026C"/>
    <w:rsid w:val="00170A45"/>
    <w:rsid w:val="00171247"/>
    <w:rsid w:val="001716AC"/>
    <w:rsid w:val="00171F3B"/>
    <w:rsid w:val="001725AE"/>
    <w:rsid w:val="001754C8"/>
    <w:rsid w:val="00175AE9"/>
    <w:rsid w:val="00176162"/>
    <w:rsid w:val="0017619B"/>
    <w:rsid w:val="00176761"/>
    <w:rsid w:val="00177764"/>
    <w:rsid w:val="00177F8D"/>
    <w:rsid w:val="00177FC9"/>
    <w:rsid w:val="00180C48"/>
    <w:rsid w:val="001812E7"/>
    <w:rsid w:val="001827F0"/>
    <w:rsid w:val="00183AB1"/>
    <w:rsid w:val="00183FDF"/>
    <w:rsid w:val="0018475D"/>
    <w:rsid w:val="00184CEB"/>
    <w:rsid w:val="00185359"/>
    <w:rsid w:val="0018593E"/>
    <w:rsid w:val="00186551"/>
    <w:rsid w:val="00186CF5"/>
    <w:rsid w:val="00187CED"/>
    <w:rsid w:val="00190095"/>
    <w:rsid w:val="0019017C"/>
    <w:rsid w:val="0019154B"/>
    <w:rsid w:val="00191852"/>
    <w:rsid w:val="00191937"/>
    <w:rsid w:val="00193DD9"/>
    <w:rsid w:val="00194ABB"/>
    <w:rsid w:val="001963A0"/>
    <w:rsid w:val="00197B4A"/>
    <w:rsid w:val="00197E3A"/>
    <w:rsid w:val="001A0125"/>
    <w:rsid w:val="001A0AB6"/>
    <w:rsid w:val="001A143F"/>
    <w:rsid w:val="001A14F8"/>
    <w:rsid w:val="001A23F2"/>
    <w:rsid w:val="001A25E4"/>
    <w:rsid w:val="001A2B65"/>
    <w:rsid w:val="001A39F5"/>
    <w:rsid w:val="001A3FCB"/>
    <w:rsid w:val="001A4C46"/>
    <w:rsid w:val="001A4CF0"/>
    <w:rsid w:val="001A4DFB"/>
    <w:rsid w:val="001A57DE"/>
    <w:rsid w:val="001A5EF5"/>
    <w:rsid w:val="001B0465"/>
    <w:rsid w:val="001B09BE"/>
    <w:rsid w:val="001B0E5C"/>
    <w:rsid w:val="001B1504"/>
    <w:rsid w:val="001B210E"/>
    <w:rsid w:val="001B36B8"/>
    <w:rsid w:val="001B42C9"/>
    <w:rsid w:val="001B495A"/>
    <w:rsid w:val="001B5530"/>
    <w:rsid w:val="001B607F"/>
    <w:rsid w:val="001B71BC"/>
    <w:rsid w:val="001B76C7"/>
    <w:rsid w:val="001C02F3"/>
    <w:rsid w:val="001C04F2"/>
    <w:rsid w:val="001C07A6"/>
    <w:rsid w:val="001C09A9"/>
    <w:rsid w:val="001C09E1"/>
    <w:rsid w:val="001C0F76"/>
    <w:rsid w:val="001C13D2"/>
    <w:rsid w:val="001C18C6"/>
    <w:rsid w:val="001C3C09"/>
    <w:rsid w:val="001C3EA2"/>
    <w:rsid w:val="001C47C4"/>
    <w:rsid w:val="001C4C7E"/>
    <w:rsid w:val="001C5DF7"/>
    <w:rsid w:val="001D1416"/>
    <w:rsid w:val="001D14DA"/>
    <w:rsid w:val="001D1642"/>
    <w:rsid w:val="001D2813"/>
    <w:rsid w:val="001D29A3"/>
    <w:rsid w:val="001D34E9"/>
    <w:rsid w:val="001D4221"/>
    <w:rsid w:val="001D515C"/>
    <w:rsid w:val="001D551B"/>
    <w:rsid w:val="001D67DD"/>
    <w:rsid w:val="001D7709"/>
    <w:rsid w:val="001E0DCD"/>
    <w:rsid w:val="001E2E17"/>
    <w:rsid w:val="001E3C5C"/>
    <w:rsid w:val="001E3DC6"/>
    <w:rsid w:val="001E45E2"/>
    <w:rsid w:val="001E4B06"/>
    <w:rsid w:val="001E4BD0"/>
    <w:rsid w:val="001E4C8A"/>
    <w:rsid w:val="001E4CF5"/>
    <w:rsid w:val="001E5465"/>
    <w:rsid w:val="001E60A9"/>
    <w:rsid w:val="001E6657"/>
    <w:rsid w:val="001F0173"/>
    <w:rsid w:val="001F120D"/>
    <w:rsid w:val="001F213F"/>
    <w:rsid w:val="001F2361"/>
    <w:rsid w:val="001F2CC0"/>
    <w:rsid w:val="001F38C2"/>
    <w:rsid w:val="001F3B96"/>
    <w:rsid w:val="001F45D6"/>
    <w:rsid w:val="001F463F"/>
    <w:rsid w:val="001F5E8C"/>
    <w:rsid w:val="001F7DFF"/>
    <w:rsid w:val="002005E5"/>
    <w:rsid w:val="00201340"/>
    <w:rsid w:val="00201A1D"/>
    <w:rsid w:val="002023E4"/>
    <w:rsid w:val="002027C8"/>
    <w:rsid w:val="00204FD1"/>
    <w:rsid w:val="00205036"/>
    <w:rsid w:val="00205F09"/>
    <w:rsid w:val="0020677A"/>
    <w:rsid w:val="002068EC"/>
    <w:rsid w:val="00207289"/>
    <w:rsid w:val="002077CB"/>
    <w:rsid w:val="00207C0F"/>
    <w:rsid w:val="00210469"/>
    <w:rsid w:val="00210E06"/>
    <w:rsid w:val="00210E72"/>
    <w:rsid w:val="00212A25"/>
    <w:rsid w:val="002146AB"/>
    <w:rsid w:val="00214F22"/>
    <w:rsid w:val="00215554"/>
    <w:rsid w:val="0021584A"/>
    <w:rsid w:val="00215A4C"/>
    <w:rsid w:val="00215E2A"/>
    <w:rsid w:val="00216747"/>
    <w:rsid w:val="002176AB"/>
    <w:rsid w:val="0022108A"/>
    <w:rsid w:val="00221143"/>
    <w:rsid w:val="00222A65"/>
    <w:rsid w:val="00222BB0"/>
    <w:rsid w:val="00223388"/>
    <w:rsid w:val="00223E9D"/>
    <w:rsid w:val="0022494A"/>
    <w:rsid w:val="00224B0E"/>
    <w:rsid w:val="00227107"/>
    <w:rsid w:val="0022741D"/>
    <w:rsid w:val="002279E2"/>
    <w:rsid w:val="00231E8E"/>
    <w:rsid w:val="00232006"/>
    <w:rsid w:val="002327EA"/>
    <w:rsid w:val="00232C1B"/>
    <w:rsid w:val="0023310E"/>
    <w:rsid w:val="002335A2"/>
    <w:rsid w:val="00236616"/>
    <w:rsid w:val="00237AAA"/>
    <w:rsid w:val="00237F6A"/>
    <w:rsid w:val="00237FDB"/>
    <w:rsid w:val="0024035F"/>
    <w:rsid w:val="00240582"/>
    <w:rsid w:val="002410CC"/>
    <w:rsid w:val="00241537"/>
    <w:rsid w:val="00241A76"/>
    <w:rsid w:val="002423F7"/>
    <w:rsid w:val="00243255"/>
    <w:rsid w:val="002436E6"/>
    <w:rsid w:val="002438CF"/>
    <w:rsid w:val="0024398F"/>
    <w:rsid w:val="00244C2E"/>
    <w:rsid w:val="00247C41"/>
    <w:rsid w:val="0025023D"/>
    <w:rsid w:val="00250A9B"/>
    <w:rsid w:val="00250AB5"/>
    <w:rsid w:val="00251517"/>
    <w:rsid w:val="00251DD9"/>
    <w:rsid w:val="00252B0F"/>
    <w:rsid w:val="0025335D"/>
    <w:rsid w:val="00253A96"/>
    <w:rsid w:val="00253B7F"/>
    <w:rsid w:val="00253DCC"/>
    <w:rsid w:val="002557F0"/>
    <w:rsid w:val="00257B0E"/>
    <w:rsid w:val="00260542"/>
    <w:rsid w:val="00260A14"/>
    <w:rsid w:val="00260B7D"/>
    <w:rsid w:val="0026122D"/>
    <w:rsid w:val="0026129A"/>
    <w:rsid w:val="00261414"/>
    <w:rsid w:val="00261913"/>
    <w:rsid w:val="00261DEB"/>
    <w:rsid w:val="00263786"/>
    <w:rsid w:val="00263B3D"/>
    <w:rsid w:val="002645AA"/>
    <w:rsid w:val="00265F2E"/>
    <w:rsid w:val="00266421"/>
    <w:rsid w:val="00266558"/>
    <w:rsid w:val="002666D1"/>
    <w:rsid w:val="002668D4"/>
    <w:rsid w:val="00266CA2"/>
    <w:rsid w:val="002674C5"/>
    <w:rsid w:val="00270110"/>
    <w:rsid w:val="00270D8E"/>
    <w:rsid w:val="0027219B"/>
    <w:rsid w:val="00273E88"/>
    <w:rsid w:val="002749F6"/>
    <w:rsid w:val="002767D8"/>
    <w:rsid w:val="00276E11"/>
    <w:rsid w:val="0027705C"/>
    <w:rsid w:val="002775EB"/>
    <w:rsid w:val="00277A39"/>
    <w:rsid w:val="00280448"/>
    <w:rsid w:val="0028105D"/>
    <w:rsid w:val="002810AD"/>
    <w:rsid w:val="002810FB"/>
    <w:rsid w:val="00281A51"/>
    <w:rsid w:val="002825AC"/>
    <w:rsid w:val="00282D41"/>
    <w:rsid w:val="00283597"/>
    <w:rsid w:val="00284916"/>
    <w:rsid w:val="00287219"/>
    <w:rsid w:val="002873E5"/>
    <w:rsid w:val="00287ABC"/>
    <w:rsid w:val="00290433"/>
    <w:rsid w:val="00290FF8"/>
    <w:rsid w:val="002912FE"/>
    <w:rsid w:val="0029133C"/>
    <w:rsid w:val="00292E81"/>
    <w:rsid w:val="00292F36"/>
    <w:rsid w:val="0029361E"/>
    <w:rsid w:val="00293CA4"/>
    <w:rsid w:val="002951C8"/>
    <w:rsid w:val="00295C8A"/>
    <w:rsid w:val="00295F16"/>
    <w:rsid w:val="0029787B"/>
    <w:rsid w:val="002A1060"/>
    <w:rsid w:val="002A11C9"/>
    <w:rsid w:val="002A2F6B"/>
    <w:rsid w:val="002A315A"/>
    <w:rsid w:val="002A319A"/>
    <w:rsid w:val="002A61AA"/>
    <w:rsid w:val="002B201A"/>
    <w:rsid w:val="002B32C3"/>
    <w:rsid w:val="002B364F"/>
    <w:rsid w:val="002B43B6"/>
    <w:rsid w:val="002B5423"/>
    <w:rsid w:val="002B5630"/>
    <w:rsid w:val="002B615B"/>
    <w:rsid w:val="002B6E23"/>
    <w:rsid w:val="002B7551"/>
    <w:rsid w:val="002C0907"/>
    <w:rsid w:val="002C0939"/>
    <w:rsid w:val="002C10E8"/>
    <w:rsid w:val="002C14FD"/>
    <w:rsid w:val="002C2E28"/>
    <w:rsid w:val="002C357A"/>
    <w:rsid w:val="002C39DC"/>
    <w:rsid w:val="002C3D21"/>
    <w:rsid w:val="002C408C"/>
    <w:rsid w:val="002C48B5"/>
    <w:rsid w:val="002C4BCB"/>
    <w:rsid w:val="002C5352"/>
    <w:rsid w:val="002C5453"/>
    <w:rsid w:val="002C568E"/>
    <w:rsid w:val="002C5DBC"/>
    <w:rsid w:val="002C7083"/>
    <w:rsid w:val="002C7EC0"/>
    <w:rsid w:val="002D0120"/>
    <w:rsid w:val="002D0CEA"/>
    <w:rsid w:val="002D0F90"/>
    <w:rsid w:val="002D2BEB"/>
    <w:rsid w:val="002D2EC2"/>
    <w:rsid w:val="002D4070"/>
    <w:rsid w:val="002D4264"/>
    <w:rsid w:val="002D4524"/>
    <w:rsid w:val="002D576D"/>
    <w:rsid w:val="002D5C22"/>
    <w:rsid w:val="002D5D32"/>
    <w:rsid w:val="002D7409"/>
    <w:rsid w:val="002E1332"/>
    <w:rsid w:val="002E19EB"/>
    <w:rsid w:val="002E21E3"/>
    <w:rsid w:val="002E3F14"/>
    <w:rsid w:val="002E3FBB"/>
    <w:rsid w:val="002E4D16"/>
    <w:rsid w:val="002E523A"/>
    <w:rsid w:val="002E5263"/>
    <w:rsid w:val="002E5F5E"/>
    <w:rsid w:val="002E72D6"/>
    <w:rsid w:val="002E72F3"/>
    <w:rsid w:val="002F0B8D"/>
    <w:rsid w:val="002F1427"/>
    <w:rsid w:val="002F2823"/>
    <w:rsid w:val="002F3864"/>
    <w:rsid w:val="002F5D96"/>
    <w:rsid w:val="002F662D"/>
    <w:rsid w:val="002F67EF"/>
    <w:rsid w:val="002F6971"/>
    <w:rsid w:val="002F6A33"/>
    <w:rsid w:val="002F6C7D"/>
    <w:rsid w:val="002F6D0B"/>
    <w:rsid w:val="002F7362"/>
    <w:rsid w:val="002F796A"/>
    <w:rsid w:val="002F7D46"/>
    <w:rsid w:val="002F7F1C"/>
    <w:rsid w:val="003002AB"/>
    <w:rsid w:val="0030163C"/>
    <w:rsid w:val="00302027"/>
    <w:rsid w:val="003038B8"/>
    <w:rsid w:val="00303A3D"/>
    <w:rsid w:val="00304D82"/>
    <w:rsid w:val="0030518A"/>
    <w:rsid w:val="003061B6"/>
    <w:rsid w:val="00306210"/>
    <w:rsid w:val="0030706B"/>
    <w:rsid w:val="003105ED"/>
    <w:rsid w:val="003113AB"/>
    <w:rsid w:val="003118B8"/>
    <w:rsid w:val="00311F18"/>
    <w:rsid w:val="003121BF"/>
    <w:rsid w:val="00312D16"/>
    <w:rsid w:val="00312F69"/>
    <w:rsid w:val="00313A13"/>
    <w:rsid w:val="00313BE5"/>
    <w:rsid w:val="00314C6C"/>
    <w:rsid w:val="00314D38"/>
    <w:rsid w:val="00314D74"/>
    <w:rsid w:val="003151E7"/>
    <w:rsid w:val="0031537B"/>
    <w:rsid w:val="0031561C"/>
    <w:rsid w:val="0031687E"/>
    <w:rsid w:val="00316A7F"/>
    <w:rsid w:val="00317312"/>
    <w:rsid w:val="00317A03"/>
    <w:rsid w:val="003217A9"/>
    <w:rsid w:val="00321A49"/>
    <w:rsid w:val="0032201E"/>
    <w:rsid w:val="00322912"/>
    <w:rsid w:val="00325513"/>
    <w:rsid w:val="003256C4"/>
    <w:rsid w:val="003264B1"/>
    <w:rsid w:val="00327878"/>
    <w:rsid w:val="0033045B"/>
    <w:rsid w:val="00330CB4"/>
    <w:rsid w:val="00330E38"/>
    <w:rsid w:val="00331940"/>
    <w:rsid w:val="00331FE8"/>
    <w:rsid w:val="00331FF2"/>
    <w:rsid w:val="0033212C"/>
    <w:rsid w:val="003323F1"/>
    <w:rsid w:val="00333961"/>
    <w:rsid w:val="003340D3"/>
    <w:rsid w:val="0033473C"/>
    <w:rsid w:val="00335B60"/>
    <w:rsid w:val="00335D11"/>
    <w:rsid w:val="00336512"/>
    <w:rsid w:val="003368F8"/>
    <w:rsid w:val="00336947"/>
    <w:rsid w:val="00336DC9"/>
    <w:rsid w:val="003370B1"/>
    <w:rsid w:val="00337EAB"/>
    <w:rsid w:val="0034016A"/>
    <w:rsid w:val="00340225"/>
    <w:rsid w:val="003402EB"/>
    <w:rsid w:val="00341879"/>
    <w:rsid w:val="00341FBA"/>
    <w:rsid w:val="00342239"/>
    <w:rsid w:val="003425A3"/>
    <w:rsid w:val="00342908"/>
    <w:rsid w:val="00343D35"/>
    <w:rsid w:val="00343E4D"/>
    <w:rsid w:val="00345F10"/>
    <w:rsid w:val="00346027"/>
    <w:rsid w:val="0034742A"/>
    <w:rsid w:val="00347923"/>
    <w:rsid w:val="00347CD2"/>
    <w:rsid w:val="00347D5E"/>
    <w:rsid w:val="00350275"/>
    <w:rsid w:val="003503EE"/>
    <w:rsid w:val="0035107B"/>
    <w:rsid w:val="0035147B"/>
    <w:rsid w:val="003521E2"/>
    <w:rsid w:val="00353323"/>
    <w:rsid w:val="00353C26"/>
    <w:rsid w:val="00355EC9"/>
    <w:rsid w:val="003563D5"/>
    <w:rsid w:val="00356D52"/>
    <w:rsid w:val="00356F13"/>
    <w:rsid w:val="0036029B"/>
    <w:rsid w:val="003604D4"/>
    <w:rsid w:val="003609C9"/>
    <w:rsid w:val="00360C91"/>
    <w:rsid w:val="00361E7C"/>
    <w:rsid w:val="00362B93"/>
    <w:rsid w:val="00362C92"/>
    <w:rsid w:val="00362EBA"/>
    <w:rsid w:val="003630CC"/>
    <w:rsid w:val="003633F5"/>
    <w:rsid w:val="00363858"/>
    <w:rsid w:val="003638BE"/>
    <w:rsid w:val="003643F5"/>
    <w:rsid w:val="00364D40"/>
    <w:rsid w:val="00365233"/>
    <w:rsid w:val="00365A1C"/>
    <w:rsid w:val="003668D6"/>
    <w:rsid w:val="00366A02"/>
    <w:rsid w:val="003670CC"/>
    <w:rsid w:val="003700D3"/>
    <w:rsid w:val="003702CC"/>
    <w:rsid w:val="0037043C"/>
    <w:rsid w:val="00370B08"/>
    <w:rsid w:val="003712FD"/>
    <w:rsid w:val="00371AD1"/>
    <w:rsid w:val="00371CF2"/>
    <w:rsid w:val="003726B6"/>
    <w:rsid w:val="0037518D"/>
    <w:rsid w:val="0037559F"/>
    <w:rsid w:val="00376551"/>
    <w:rsid w:val="00376ABB"/>
    <w:rsid w:val="00376BAB"/>
    <w:rsid w:val="003802E1"/>
    <w:rsid w:val="0038167F"/>
    <w:rsid w:val="00381DE8"/>
    <w:rsid w:val="00382E92"/>
    <w:rsid w:val="0038340A"/>
    <w:rsid w:val="00383BD2"/>
    <w:rsid w:val="003861C6"/>
    <w:rsid w:val="0038649B"/>
    <w:rsid w:val="00390292"/>
    <w:rsid w:val="00390D7B"/>
    <w:rsid w:val="0039163A"/>
    <w:rsid w:val="00392741"/>
    <w:rsid w:val="00392D5D"/>
    <w:rsid w:val="003933D9"/>
    <w:rsid w:val="003937E6"/>
    <w:rsid w:val="00393AA6"/>
    <w:rsid w:val="00393F24"/>
    <w:rsid w:val="00395595"/>
    <w:rsid w:val="003955AE"/>
    <w:rsid w:val="00395F17"/>
    <w:rsid w:val="00396E7C"/>
    <w:rsid w:val="00397432"/>
    <w:rsid w:val="003A02FF"/>
    <w:rsid w:val="003A0D98"/>
    <w:rsid w:val="003A241F"/>
    <w:rsid w:val="003A2A8E"/>
    <w:rsid w:val="003A2C3C"/>
    <w:rsid w:val="003A2CDD"/>
    <w:rsid w:val="003A3428"/>
    <w:rsid w:val="003A3F52"/>
    <w:rsid w:val="003A5315"/>
    <w:rsid w:val="003A5529"/>
    <w:rsid w:val="003A5E87"/>
    <w:rsid w:val="003A71CE"/>
    <w:rsid w:val="003A7524"/>
    <w:rsid w:val="003A78C8"/>
    <w:rsid w:val="003A7C03"/>
    <w:rsid w:val="003A7F51"/>
    <w:rsid w:val="003B1070"/>
    <w:rsid w:val="003B184B"/>
    <w:rsid w:val="003B2F37"/>
    <w:rsid w:val="003B3504"/>
    <w:rsid w:val="003B3825"/>
    <w:rsid w:val="003B3A88"/>
    <w:rsid w:val="003B3F07"/>
    <w:rsid w:val="003B5AE4"/>
    <w:rsid w:val="003B6929"/>
    <w:rsid w:val="003B794B"/>
    <w:rsid w:val="003B7CE9"/>
    <w:rsid w:val="003C00CB"/>
    <w:rsid w:val="003C07DC"/>
    <w:rsid w:val="003C0DC1"/>
    <w:rsid w:val="003C0EEA"/>
    <w:rsid w:val="003C1D6C"/>
    <w:rsid w:val="003C1D95"/>
    <w:rsid w:val="003C23A7"/>
    <w:rsid w:val="003C2683"/>
    <w:rsid w:val="003C2E05"/>
    <w:rsid w:val="003C34B6"/>
    <w:rsid w:val="003C3925"/>
    <w:rsid w:val="003C41C4"/>
    <w:rsid w:val="003C54D0"/>
    <w:rsid w:val="003C71E1"/>
    <w:rsid w:val="003D0145"/>
    <w:rsid w:val="003D06C2"/>
    <w:rsid w:val="003D0714"/>
    <w:rsid w:val="003D092E"/>
    <w:rsid w:val="003D0E34"/>
    <w:rsid w:val="003D0FE8"/>
    <w:rsid w:val="003D1DF2"/>
    <w:rsid w:val="003D3CC6"/>
    <w:rsid w:val="003D3CE6"/>
    <w:rsid w:val="003D41D4"/>
    <w:rsid w:val="003D4703"/>
    <w:rsid w:val="003D494D"/>
    <w:rsid w:val="003D49C0"/>
    <w:rsid w:val="003D5B79"/>
    <w:rsid w:val="003D6108"/>
    <w:rsid w:val="003D63B6"/>
    <w:rsid w:val="003D794D"/>
    <w:rsid w:val="003D7AC0"/>
    <w:rsid w:val="003E1131"/>
    <w:rsid w:val="003E21C7"/>
    <w:rsid w:val="003E60BD"/>
    <w:rsid w:val="003E638F"/>
    <w:rsid w:val="003E6742"/>
    <w:rsid w:val="003E69E5"/>
    <w:rsid w:val="003E70EA"/>
    <w:rsid w:val="003E7773"/>
    <w:rsid w:val="003F090A"/>
    <w:rsid w:val="003F128F"/>
    <w:rsid w:val="003F1AEB"/>
    <w:rsid w:val="003F35D6"/>
    <w:rsid w:val="003F375A"/>
    <w:rsid w:val="003F3ED6"/>
    <w:rsid w:val="003F4735"/>
    <w:rsid w:val="003F4DFD"/>
    <w:rsid w:val="003F64F8"/>
    <w:rsid w:val="003F6633"/>
    <w:rsid w:val="003F736F"/>
    <w:rsid w:val="00400914"/>
    <w:rsid w:val="004018EB"/>
    <w:rsid w:val="00401D1C"/>
    <w:rsid w:val="004036BE"/>
    <w:rsid w:val="004048EC"/>
    <w:rsid w:val="00404BD1"/>
    <w:rsid w:val="00404E06"/>
    <w:rsid w:val="00404F45"/>
    <w:rsid w:val="0040556F"/>
    <w:rsid w:val="00406458"/>
    <w:rsid w:val="00406484"/>
    <w:rsid w:val="00406764"/>
    <w:rsid w:val="00407001"/>
    <w:rsid w:val="00407121"/>
    <w:rsid w:val="00407DFD"/>
    <w:rsid w:val="00410994"/>
    <w:rsid w:val="004110C7"/>
    <w:rsid w:val="00411789"/>
    <w:rsid w:val="004118D4"/>
    <w:rsid w:val="004129D5"/>
    <w:rsid w:val="00412C11"/>
    <w:rsid w:val="00413774"/>
    <w:rsid w:val="0041474B"/>
    <w:rsid w:val="00414A2A"/>
    <w:rsid w:val="00415CBB"/>
    <w:rsid w:val="0041655E"/>
    <w:rsid w:val="004166F1"/>
    <w:rsid w:val="00416AA6"/>
    <w:rsid w:val="004173B7"/>
    <w:rsid w:val="00417722"/>
    <w:rsid w:val="004179D2"/>
    <w:rsid w:val="00417EC2"/>
    <w:rsid w:val="00417FD3"/>
    <w:rsid w:val="004202B6"/>
    <w:rsid w:val="00420BE3"/>
    <w:rsid w:val="00421D39"/>
    <w:rsid w:val="004229A1"/>
    <w:rsid w:val="00422D96"/>
    <w:rsid w:val="004236FC"/>
    <w:rsid w:val="004239D7"/>
    <w:rsid w:val="00425B09"/>
    <w:rsid w:val="004263A9"/>
    <w:rsid w:val="00426BE5"/>
    <w:rsid w:val="00426C25"/>
    <w:rsid w:val="00430B28"/>
    <w:rsid w:val="00430EC4"/>
    <w:rsid w:val="0043259D"/>
    <w:rsid w:val="00432E86"/>
    <w:rsid w:val="00434AC8"/>
    <w:rsid w:val="00435F64"/>
    <w:rsid w:val="004360CF"/>
    <w:rsid w:val="004363A8"/>
    <w:rsid w:val="004363CD"/>
    <w:rsid w:val="00437738"/>
    <w:rsid w:val="00437BED"/>
    <w:rsid w:val="0044041D"/>
    <w:rsid w:val="00440ADF"/>
    <w:rsid w:val="00440E6D"/>
    <w:rsid w:val="00441111"/>
    <w:rsid w:val="00441179"/>
    <w:rsid w:val="00441270"/>
    <w:rsid w:val="00442365"/>
    <w:rsid w:val="004425EF"/>
    <w:rsid w:val="004439F0"/>
    <w:rsid w:val="00444078"/>
    <w:rsid w:val="004444FA"/>
    <w:rsid w:val="00445071"/>
    <w:rsid w:val="00445398"/>
    <w:rsid w:val="00445FF2"/>
    <w:rsid w:val="0044612D"/>
    <w:rsid w:val="00446432"/>
    <w:rsid w:val="004468E5"/>
    <w:rsid w:val="00446990"/>
    <w:rsid w:val="00446E61"/>
    <w:rsid w:val="004472BF"/>
    <w:rsid w:val="00450592"/>
    <w:rsid w:val="004507AA"/>
    <w:rsid w:val="00450BD0"/>
    <w:rsid w:val="004517CD"/>
    <w:rsid w:val="00452645"/>
    <w:rsid w:val="00454205"/>
    <w:rsid w:val="00456EE7"/>
    <w:rsid w:val="00456FD5"/>
    <w:rsid w:val="00457D85"/>
    <w:rsid w:val="00460578"/>
    <w:rsid w:val="0046077B"/>
    <w:rsid w:val="00461729"/>
    <w:rsid w:val="00461C73"/>
    <w:rsid w:val="004634FC"/>
    <w:rsid w:val="00463983"/>
    <w:rsid w:val="00463F8B"/>
    <w:rsid w:val="00464B1C"/>
    <w:rsid w:val="00466A8C"/>
    <w:rsid w:val="00466F5B"/>
    <w:rsid w:val="00467741"/>
    <w:rsid w:val="00470A3C"/>
    <w:rsid w:val="0047119F"/>
    <w:rsid w:val="00471EB7"/>
    <w:rsid w:val="0047238D"/>
    <w:rsid w:val="004726C6"/>
    <w:rsid w:val="00472B3C"/>
    <w:rsid w:val="00473B2E"/>
    <w:rsid w:val="00473CF6"/>
    <w:rsid w:val="00473F01"/>
    <w:rsid w:val="00474218"/>
    <w:rsid w:val="00475B34"/>
    <w:rsid w:val="00476999"/>
    <w:rsid w:val="00477346"/>
    <w:rsid w:val="00480098"/>
    <w:rsid w:val="0048038B"/>
    <w:rsid w:val="00480FD0"/>
    <w:rsid w:val="00482728"/>
    <w:rsid w:val="004830C8"/>
    <w:rsid w:val="00483919"/>
    <w:rsid w:val="00483E05"/>
    <w:rsid w:val="00484209"/>
    <w:rsid w:val="00485220"/>
    <w:rsid w:val="00485B7A"/>
    <w:rsid w:val="00485C74"/>
    <w:rsid w:val="00486099"/>
    <w:rsid w:val="00486922"/>
    <w:rsid w:val="00490CC8"/>
    <w:rsid w:val="00490CD5"/>
    <w:rsid w:val="00490CE6"/>
    <w:rsid w:val="00491C8D"/>
    <w:rsid w:val="004923B5"/>
    <w:rsid w:val="00492631"/>
    <w:rsid w:val="00492ADC"/>
    <w:rsid w:val="00493CDA"/>
    <w:rsid w:val="00493E20"/>
    <w:rsid w:val="004954EB"/>
    <w:rsid w:val="00495531"/>
    <w:rsid w:val="00495E8B"/>
    <w:rsid w:val="0049783B"/>
    <w:rsid w:val="004A0ABA"/>
    <w:rsid w:val="004A0D92"/>
    <w:rsid w:val="004A10F4"/>
    <w:rsid w:val="004A1416"/>
    <w:rsid w:val="004A14DB"/>
    <w:rsid w:val="004A2047"/>
    <w:rsid w:val="004A21B8"/>
    <w:rsid w:val="004A2446"/>
    <w:rsid w:val="004A30BD"/>
    <w:rsid w:val="004A3628"/>
    <w:rsid w:val="004A55D3"/>
    <w:rsid w:val="004A6CAF"/>
    <w:rsid w:val="004A7283"/>
    <w:rsid w:val="004A7E8E"/>
    <w:rsid w:val="004B0626"/>
    <w:rsid w:val="004B092C"/>
    <w:rsid w:val="004B1188"/>
    <w:rsid w:val="004B14E2"/>
    <w:rsid w:val="004B1697"/>
    <w:rsid w:val="004B1709"/>
    <w:rsid w:val="004B1A72"/>
    <w:rsid w:val="004B2A9A"/>
    <w:rsid w:val="004B2B73"/>
    <w:rsid w:val="004B4129"/>
    <w:rsid w:val="004B430F"/>
    <w:rsid w:val="004B4C0B"/>
    <w:rsid w:val="004B51D7"/>
    <w:rsid w:val="004B69F0"/>
    <w:rsid w:val="004B793B"/>
    <w:rsid w:val="004B7E41"/>
    <w:rsid w:val="004C136C"/>
    <w:rsid w:val="004C3690"/>
    <w:rsid w:val="004C3CAB"/>
    <w:rsid w:val="004C4849"/>
    <w:rsid w:val="004C57A3"/>
    <w:rsid w:val="004C7A66"/>
    <w:rsid w:val="004D0029"/>
    <w:rsid w:val="004D0A8F"/>
    <w:rsid w:val="004D0E1A"/>
    <w:rsid w:val="004D1A23"/>
    <w:rsid w:val="004D25B1"/>
    <w:rsid w:val="004D2A58"/>
    <w:rsid w:val="004D2FFA"/>
    <w:rsid w:val="004D384E"/>
    <w:rsid w:val="004D4344"/>
    <w:rsid w:val="004D50DA"/>
    <w:rsid w:val="004D5578"/>
    <w:rsid w:val="004D59E8"/>
    <w:rsid w:val="004E03DA"/>
    <w:rsid w:val="004E04DA"/>
    <w:rsid w:val="004E27BC"/>
    <w:rsid w:val="004E2EE0"/>
    <w:rsid w:val="004E43B2"/>
    <w:rsid w:val="004E5F8F"/>
    <w:rsid w:val="004E684A"/>
    <w:rsid w:val="004E6CFA"/>
    <w:rsid w:val="004E752E"/>
    <w:rsid w:val="004F0349"/>
    <w:rsid w:val="004F053C"/>
    <w:rsid w:val="004F0D28"/>
    <w:rsid w:val="004F16E9"/>
    <w:rsid w:val="004F38E8"/>
    <w:rsid w:val="004F411D"/>
    <w:rsid w:val="004F479E"/>
    <w:rsid w:val="004F4A86"/>
    <w:rsid w:val="004F6A14"/>
    <w:rsid w:val="004F6A9A"/>
    <w:rsid w:val="004F6CA8"/>
    <w:rsid w:val="004F6E24"/>
    <w:rsid w:val="004F7E34"/>
    <w:rsid w:val="005003A0"/>
    <w:rsid w:val="00501113"/>
    <w:rsid w:val="005015B2"/>
    <w:rsid w:val="005018FE"/>
    <w:rsid w:val="00501F6B"/>
    <w:rsid w:val="00502C4E"/>
    <w:rsid w:val="005034B2"/>
    <w:rsid w:val="00503D07"/>
    <w:rsid w:val="00503FE5"/>
    <w:rsid w:val="005056AD"/>
    <w:rsid w:val="005059FF"/>
    <w:rsid w:val="0050606C"/>
    <w:rsid w:val="00506F60"/>
    <w:rsid w:val="005071BA"/>
    <w:rsid w:val="0050778F"/>
    <w:rsid w:val="005101A6"/>
    <w:rsid w:val="00510A74"/>
    <w:rsid w:val="00511957"/>
    <w:rsid w:val="005127D0"/>
    <w:rsid w:val="00512957"/>
    <w:rsid w:val="0051326F"/>
    <w:rsid w:val="0051466F"/>
    <w:rsid w:val="00514951"/>
    <w:rsid w:val="005149D8"/>
    <w:rsid w:val="00515A4B"/>
    <w:rsid w:val="00515CAC"/>
    <w:rsid w:val="00515DD5"/>
    <w:rsid w:val="00515F1E"/>
    <w:rsid w:val="00515FD4"/>
    <w:rsid w:val="005170D0"/>
    <w:rsid w:val="0051786A"/>
    <w:rsid w:val="00517ADA"/>
    <w:rsid w:val="00517C20"/>
    <w:rsid w:val="00517E13"/>
    <w:rsid w:val="005205B4"/>
    <w:rsid w:val="00521E75"/>
    <w:rsid w:val="00521ED3"/>
    <w:rsid w:val="005223CD"/>
    <w:rsid w:val="00522FD3"/>
    <w:rsid w:val="005234E7"/>
    <w:rsid w:val="00524060"/>
    <w:rsid w:val="005241C4"/>
    <w:rsid w:val="0052472A"/>
    <w:rsid w:val="00525320"/>
    <w:rsid w:val="00525CB5"/>
    <w:rsid w:val="005266D3"/>
    <w:rsid w:val="00526B80"/>
    <w:rsid w:val="005276B5"/>
    <w:rsid w:val="00527DBE"/>
    <w:rsid w:val="0053019A"/>
    <w:rsid w:val="005307A9"/>
    <w:rsid w:val="00530AD8"/>
    <w:rsid w:val="00531A2E"/>
    <w:rsid w:val="00533F72"/>
    <w:rsid w:val="0053435B"/>
    <w:rsid w:val="0053544D"/>
    <w:rsid w:val="0054065D"/>
    <w:rsid w:val="005407FB"/>
    <w:rsid w:val="005419D3"/>
    <w:rsid w:val="00543B8B"/>
    <w:rsid w:val="00546560"/>
    <w:rsid w:val="00547124"/>
    <w:rsid w:val="00550745"/>
    <w:rsid w:val="00550843"/>
    <w:rsid w:val="005513FA"/>
    <w:rsid w:val="00551D1A"/>
    <w:rsid w:val="0055391B"/>
    <w:rsid w:val="005542C1"/>
    <w:rsid w:val="00555354"/>
    <w:rsid w:val="0055576A"/>
    <w:rsid w:val="005557A9"/>
    <w:rsid w:val="00555C1B"/>
    <w:rsid w:val="005560DC"/>
    <w:rsid w:val="0055643A"/>
    <w:rsid w:val="005608E0"/>
    <w:rsid w:val="00560A7D"/>
    <w:rsid w:val="00561CFC"/>
    <w:rsid w:val="005632F2"/>
    <w:rsid w:val="00564215"/>
    <w:rsid w:val="005648FC"/>
    <w:rsid w:val="005653BF"/>
    <w:rsid w:val="00565663"/>
    <w:rsid w:val="00565C0E"/>
    <w:rsid w:val="0056608E"/>
    <w:rsid w:val="00566BDA"/>
    <w:rsid w:val="00567263"/>
    <w:rsid w:val="005675C0"/>
    <w:rsid w:val="005704EE"/>
    <w:rsid w:val="00570B91"/>
    <w:rsid w:val="005729F7"/>
    <w:rsid w:val="005743F7"/>
    <w:rsid w:val="00574857"/>
    <w:rsid w:val="00576244"/>
    <w:rsid w:val="0057663B"/>
    <w:rsid w:val="00580434"/>
    <w:rsid w:val="00580652"/>
    <w:rsid w:val="00580E7D"/>
    <w:rsid w:val="00582A54"/>
    <w:rsid w:val="00583F5E"/>
    <w:rsid w:val="00583F74"/>
    <w:rsid w:val="005843BC"/>
    <w:rsid w:val="005846B5"/>
    <w:rsid w:val="00584998"/>
    <w:rsid w:val="00584E4A"/>
    <w:rsid w:val="0058573C"/>
    <w:rsid w:val="005859C3"/>
    <w:rsid w:val="00586E8B"/>
    <w:rsid w:val="0058782B"/>
    <w:rsid w:val="00587D9F"/>
    <w:rsid w:val="00590083"/>
    <w:rsid w:val="00590441"/>
    <w:rsid w:val="00590584"/>
    <w:rsid w:val="00590C78"/>
    <w:rsid w:val="00591B57"/>
    <w:rsid w:val="005922EF"/>
    <w:rsid w:val="00592885"/>
    <w:rsid w:val="0059329A"/>
    <w:rsid w:val="00593346"/>
    <w:rsid w:val="00593394"/>
    <w:rsid w:val="00593499"/>
    <w:rsid w:val="00594C02"/>
    <w:rsid w:val="00595193"/>
    <w:rsid w:val="005952AD"/>
    <w:rsid w:val="00595405"/>
    <w:rsid w:val="005956C2"/>
    <w:rsid w:val="005956E3"/>
    <w:rsid w:val="00595A1E"/>
    <w:rsid w:val="00595EA7"/>
    <w:rsid w:val="00595F24"/>
    <w:rsid w:val="005964DE"/>
    <w:rsid w:val="005977FC"/>
    <w:rsid w:val="00597E04"/>
    <w:rsid w:val="005A0219"/>
    <w:rsid w:val="005A02FD"/>
    <w:rsid w:val="005A0457"/>
    <w:rsid w:val="005A107D"/>
    <w:rsid w:val="005A2353"/>
    <w:rsid w:val="005A2881"/>
    <w:rsid w:val="005A2F77"/>
    <w:rsid w:val="005A33D0"/>
    <w:rsid w:val="005A36F4"/>
    <w:rsid w:val="005A3854"/>
    <w:rsid w:val="005A5745"/>
    <w:rsid w:val="005A5BB2"/>
    <w:rsid w:val="005A604D"/>
    <w:rsid w:val="005A6D25"/>
    <w:rsid w:val="005A709D"/>
    <w:rsid w:val="005A7C15"/>
    <w:rsid w:val="005B047F"/>
    <w:rsid w:val="005B06C8"/>
    <w:rsid w:val="005B1036"/>
    <w:rsid w:val="005B352F"/>
    <w:rsid w:val="005B5890"/>
    <w:rsid w:val="005B5A10"/>
    <w:rsid w:val="005B5C50"/>
    <w:rsid w:val="005B5FCF"/>
    <w:rsid w:val="005B67B0"/>
    <w:rsid w:val="005C2DD8"/>
    <w:rsid w:val="005C3E9A"/>
    <w:rsid w:val="005C425B"/>
    <w:rsid w:val="005C500F"/>
    <w:rsid w:val="005C548F"/>
    <w:rsid w:val="005C5CE2"/>
    <w:rsid w:val="005C6584"/>
    <w:rsid w:val="005D04EB"/>
    <w:rsid w:val="005D103B"/>
    <w:rsid w:val="005D1045"/>
    <w:rsid w:val="005D1717"/>
    <w:rsid w:val="005D19E2"/>
    <w:rsid w:val="005D1A09"/>
    <w:rsid w:val="005D1D5C"/>
    <w:rsid w:val="005D3005"/>
    <w:rsid w:val="005D333B"/>
    <w:rsid w:val="005D3CAE"/>
    <w:rsid w:val="005D4BB8"/>
    <w:rsid w:val="005D5C47"/>
    <w:rsid w:val="005D6108"/>
    <w:rsid w:val="005D6F64"/>
    <w:rsid w:val="005D7A13"/>
    <w:rsid w:val="005E07DC"/>
    <w:rsid w:val="005E0B03"/>
    <w:rsid w:val="005E0D65"/>
    <w:rsid w:val="005E185E"/>
    <w:rsid w:val="005E276E"/>
    <w:rsid w:val="005E29AB"/>
    <w:rsid w:val="005E2C2A"/>
    <w:rsid w:val="005E2EC4"/>
    <w:rsid w:val="005E3DFF"/>
    <w:rsid w:val="005E4005"/>
    <w:rsid w:val="005E4F5A"/>
    <w:rsid w:val="005E5676"/>
    <w:rsid w:val="005E5EA5"/>
    <w:rsid w:val="005E6034"/>
    <w:rsid w:val="005E6C6E"/>
    <w:rsid w:val="005E755A"/>
    <w:rsid w:val="005E78F3"/>
    <w:rsid w:val="005E7EE4"/>
    <w:rsid w:val="005F1218"/>
    <w:rsid w:val="005F17F3"/>
    <w:rsid w:val="005F1AEF"/>
    <w:rsid w:val="005F2104"/>
    <w:rsid w:val="005F583F"/>
    <w:rsid w:val="005F585B"/>
    <w:rsid w:val="005F617D"/>
    <w:rsid w:val="005F66FD"/>
    <w:rsid w:val="005F6EF3"/>
    <w:rsid w:val="00600380"/>
    <w:rsid w:val="006022B9"/>
    <w:rsid w:val="00602EAD"/>
    <w:rsid w:val="00603434"/>
    <w:rsid w:val="006038F0"/>
    <w:rsid w:val="00604A76"/>
    <w:rsid w:val="00605544"/>
    <w:rsid w:val="006059CE"/>
    <w:rsid w:val="00605A1E"/>
    <w:rsid w:val="00606ABF"/>
    <w:rsid w:val="00607F66"/>
    <w:rsid w:val="00610A47"/>
    <w:rsid w:val="00611C21"/>
    <w:rsid w:val="0061207D"/>
    <w:rsid w:val="006124F5"/>
    <w:rsid w:val="00612556"/>
    <w:rsid w:val="00613611"/>
    <w:rsid w:val="0061385C"/>
    <w:rsid w:val="00614114"/>
    <w:rsid w:val="00615B0E"/>
    <w:rsid w:val="00616971"/>
    <w:rsid w:val="00617A04"/>
    <w:rsid w:val="00617F5B"/>
    <w:rsid w:val="00622839"/>
    <w:rsid w:val="00623778"/>
    <w:rsid w:val="006237D2"/>
    <w:rsid w:val="00623DDC"/>
    <w:rsid w:val="00624424"/>
    <w:rsid w:val="0062452C"/>
    <w:rsid w:val="006245FE"/>
    <w:rsid w:val="006247B1"/>
    <w:rsid w:val="006248EA"/>
    <w:rsid w:val="00624ACF"/>
    <w:rsid w:val="00624FF6"/>
    <w:rsid w:val="0062679D"/>
    <w:rsid w:val="00627C18"/>
    <w:rsid w:val="00627DEE"/>
    <w:rsid w:val="0063016E"/>
    <w:rsid w:val="006312A4"/>
    <w:rsid w:val="00631C9E"/>
    <w:rsid w:val="0063345F"/>
    <w:rsid w:val="00633BEB"/>
    <w:rsid w:val="006340BD"/>
    <w:rsid w:val="00634669"/>
    <w:rsid w:val="00634843"/>
    <w:rsid w:val="00634C0A"/>
    <w:rsid w:val="00634C35"/>
    <w:rsid w:val="006360CF"/>
    <w:rsid w:val="00637D64"/>
    <w:rsid w:val="0064078E"/>
    <w:rsid w:val="00640E9B"/>
    <w:rsid w:val="00641E3B"/>
    <w:rsid w:val="006421F3"/>
    <w:rsid w:val="006425EE"/>
    <w:rsid w:val="00642D3D"/>
    <w:rsid w:val="00643245"/>
    <w:rsid w:val="006435A3"/>
    <w:rsid w:val="0064549A"/>
    <w:rsid w:val="0064571B"/>
    <w:rsid w:val="006464B5"/>
    <w:rsid w:val="00646A11"/>
    <w:rsid w:val="00646ADF"/>
    <w:rsid w:val="00646C4D"/>
    <w:rsid w:val="0064705A"/>
    <w:rsid w:val="0064736B"/>
    <w:rsid w:val="00647529"/>
    <w:rsid w:val="00647F51"/>
    <w:rsid w:val="00650C2B"/>
    <w:rsid w:val="00650E0A"/>
    <w:rsid w:val="00651165"/>
    <w:rsid w:val="00652270"/>
    <w:rsid w:val="00652E45"/>
    <w:rsid w:val="006534F8"/>
    <w:rsid w:val="00653996"/>
    <w:rsid w:val="006558A4"/>
    <w:rsid w:val="00655DD4"/>
    <w:rsid w:val="00656B48"/>
    <w:rsid w:val="00656BAE"/>
    <w:rsid w:val="00660961"/>
    <w:rsid w:val="00661362"/>
    <w:rsid w:val="00662B18"/>
    <w:rsid w:val="0066356B"/>
    <w:rsid w:val="00663586"/>
    <w:rsid w:val="00663BDC"/>
    <w:rsid w:val="00663F70"/>
    <w:rsid w:val="00664372"/>
    <w:rsid w:val="006645E5"/>
    <w:rsid w:val="00664EF4"/>
    <w:rsid w:val="0066661E"/>
    <w:rsid w:val="00666EDF"/>
    <w:rsid w:val="006671F7"/>
    <w:rsid w:val="00667372"/>
    <w:rsid w:val="0067017B"/>
    <w:rsid w:val="0067076D"/>
    <w:rsid w:val="00671141"/>
    <w:rsid w:val="0067250D"/>
    <w:rsid w:val="00672E56"/>
    <w:rsid w:val="006735AA"/>
    <w:rsid w:val="00673D04"/>
    <w:rsid w:val="00673EDB"/>
    <w:rsid w:val="006761B9"/>
    <w:rsid w:val="00676B9B"/>
    <w:rsid w:val="006772F0"/>
    <w:rsid w:val="00677673"/>
    <w:rsid w:val="006779DF"/>
    <w:rsid w:val="00677E43"/>
    <w:rsid w:val="00677E6C"/>
    <w:rsid w:val="00680E93"/>
    <w:rsid w:val="00682764"/>
    <w:rsid w:val="00682D6D"/>
    <w:rsid w:val="006834BB"/>
    <w:rsid w:val="00684029"/>
    <w:rsid w:val="006840A8"/>
    <w:rsid w:val="00684319"/>
    <w:rsid w:val="0068489E"/>
    <w:rsid w:val="0068530B"/>
    <w:rsid w:val="0068594E"/>
    <w:rsid w:val="00685C70"/>
    <w:rsid w:val="006921A5"/>
    <w:rsid w:val="0069253C"/>
    <w:rsid w:val="00692D99"/>
    <w:rsid w:val="00693B20"/>
    <w:rsid w:val="00694720"/>
    <w:rsid w:val="0069538C"/>
    <w:rsid w:val="00695CC2"/>
    <w:rsid w:val="006962F8"/>
    <w:rsid w:val="006965F1"/>
    <w:rsid w:val="00696AF8"/>
    <w:rsid w:val="00697EF0"/>
    <w:rsid w:val="00697F62"/>
    <w:rsid w:val="006A008E"/>
    <w:rsid w:val="006A3DC5"/>
    <w:rsid w:val="006A5939"/>
    <w:rsid w:val="006A6ACD"/>
    <w:rsid w:val="006A6BED"/>
    <w:rsid w:val="006B02A8"/>
    <w:rsid w:val="006B1E98"/>
    <w:rsid w:val="006B201B"/>
    <w:rsid w:val="006B2165"/>
    <w:rsid w:val="006B27E2"/>
    <w:rsid w:val="006B2E59"/>
    <w:rsid w:val="006B3CFE"/>
    <w:rsid w:val="006B4655"/>
    <w:rsid w:val="006B4FB0"/>
    <w:rsid w:val="006B50E8"/>
    <w:rsid w:val="006B74E5"/>
    <w:rsid w:val="006C078B"/>
    <w:rsid w:val="006C0F55"/>
    <w:rsid w:val="006C1955"/>
    <w:rsid w:val="006C1959"/>
    <w:rsid w:val="006C1C6A"/>
    <w:rsid w:val="006C1F74"/>
    <w:rsid w:val="006C3968"/>
    <w:rsid w:val="006C398A"/>
    <w:rsid w:val="006C44BF"/>
    <w:rsid w:val="006C4A66"/>
    <w:rsid w:val="006C6053"/>
    <w:rsid w:val="006C68CD"/>
    <w:rsid w:val="006C6962"/>
    <w:rsid w:val="006C7123"/>
    <w:rsid w:val="006D1181"/>
    <w:rsid w:val="006D1C0F"/>
    <w:rsid w:val="006D21D7"/>
    <w:rsid w:val="006D2551"/>
    <w:rsid w:val="006D25F3"/>
    <w:rsid w:val="006D2EB0"/>
    <w:rsid w:val="006D3C96"/>
    <w:rsid w:val="006D43A2"/>
    <w:rsid w:val="006D4D6F"/>
    <w:rsid w:val="006D526A"/>
    <w:rsid w:val="006D6015"/>
    <w:rsid w:val="006D7B72"/>
    <w:rsid w:val="006E040C"/>
    <w:rsid w:val="006E04F2"/>
    <w:rsid w:val="006E08FA"/>
    <w:rsid w:val="006E1052"/>
    <w:rsid w:val="006E193C"/>
    <w:rsid w:val="006E1D59"/>
    <w:rsid w:val="006E2253"/>
    <w:rsid w:val="006E2D3E"/>
    <w:rsid w:val="006E309B"/>
    <w:rsid w:val="006E3180"/>
    <w:rsid w:val="006E3D40"/>
    <w:rsid w:val="006E438E"/>
    <w:rsid w:val="006E47A5"/>
    <w:rsid w:val="006E529B"/>
    <w:rsid w:val="006E7B6D"/>
    <w:rsid w:val="006F11B7"/>
    <w:rsid w:val="006F1ADD"/>
    <w:rsid w:val="006F1B64"/>
    <w:rsid w:val="006F1EDA"/>
    <w:rsid w:val="006F3075"/>
    <w:rsid w:val="006F3130"/>
    <w:rsid w:val="006F3A86"/>
    <w:rsid w:val="006F5DF4"/>
    <w:rsid w:val="006F7327"/>
    <w:rsid w:val="006F7911"/>
    <w:rsid w:val="006F7A11"/>
    <w:rsid w:val="00700C23"/>
    <w:rsid w:val="00701FB2"/>
    <w:rsid w:val="00702C67"/>
    <w:rsid w:val="00702F95"/>
    <w:rsid w:val="00703E81"/>
    <w:rsid w:val="007052D1"/>
    <w:rsid w:val="007054CB"/>
    <w:rsid w:val="00705B28"/>
    <w:rsid w:val="00705DAA"/>
    <w:rsid w:val="00707E61"/>
    <w:rsid w:val="0071083E"/>
    <w:rsid w:val="00710AB4"/>
    <w:rsid w:val="007118EA"/>
    <w:rsid w:val="0071234D"/>
    <w:rsid w:val="00715B61"/>
    <w:rsid w:val="00717311"/>
    <w:rsid w:val="00717C1C"/>
    <w:rsid w:val="00717F3C"/>
    <w:rsid w:val="00721FE7"/>
    <w:rsid w:val="00722DAC"/>
    <w:rsid w:val="00724250"/>
    <w:rsid w:val="007243E7"/>
    <w:rsid w:val="00727D74"/>
    <w:rsid w:val="007319D7"/>
    <w:rsid w:val="00732068"/>
    <w:rsid w:val="007323B0"/>
    <w:rsid w:val="00732798"/>
    <w:rsid w:val="00732918"/>
    <w:rsid w:val="00732D91"/>
    <w:rsid w:val="007355C7"/>
    <w:rsid w:val="00735BC0"/>
    <w:rsid w:val="0073756E"/>
    <w:rsid w:val="007401EC"/>
    <w:rsid w:val="0074040D"/>
    <w:rsid w:val="00740BC1"/>
    <w:rsid w:val="00741C94"/>
    <w:rsid w:val="007420DA"/>
    <w:rsid w:val="0074285C"/>
    <w:rsid w:val="007429AC"/>
    <w:rsid w:val="00742F90"/>
    <w:rsid w:val="00743390"/>
    <w:rsid w:val="0074368E"/>
    <w:rsid w:val="007439CF"/>
    <w:rsid w:val="007443BA"/>
    <w:rsid w:val="00744B68"/>
    <w:rsid w:val="00745DFD"/>
    <w:rsid w:val="00745F5E"/>
    <w:rsid w:val="007462DD"/>
    <w:rsid w:val="0074680C"/>
    <w:rsid w:val="007469FC"/>
    <w:rsid w:val="007472B7"/>
    <w:rsid w:val="00747659"/>
    <w:rsid w:val="0074790B"/>
    <w:rsid w:val="00750C5E"/>
    <w:rsid w:val="00750D59"/>
    <w:rsid w:val="0075174D"/>
    <w:rsid w:val="00751F23"/>
    <w:rsid w:val="007523F6"/>
    <w:rsid w:val="0075339A"/>
    <w:rsid w:val="00753408"/>
    <w:rsid w:val="00753424"/>
    <w:rsid w:val="00753DED"/>
    <w:rsid w:val="00755A21"/>
    <w:rsid w:val="007563CE"/>
    <w:rsid w:val="007568B1"/>
    <w:rsid w:val="00757054"/>
    <w:rsid w:val="007573DF"/>
    <w:rsid w:val="00757DA3"/>
    <w:rsid w:val="007610CD"/>
    <w:rsid w:val="00761622"/>
    <w:rsid w:val="007618A1"/>
    <w:rsid w:val="00761905"/>
    <w:rsid w:val="00762499"/>
    <w:rsid w:val="00763F3F"/>
    <w:rsid w:val="00764155"/>
    <w:rsid w:val="00764CB4"/>
    <w:rsid w:val="00765411"/>
    <w:rsid w:val="007665A1"/>
    <w:rsid w:val="00767321"/>
    <w:rsid w:val="0076785A"/>
    <w:rsid w:val="00770D41"/>
    <w:rsid w:val="0077288B"/>
    <w:rsid w:val="00772BD8"/>
    <w:rsid w:val="00773944"/>
    <w:rsid w:val="00773E13"/>
    <w:rsid w:val="00773FA8"/>
    <w:rsid w:val="00776217"/>
    <w:rsid w:val="00776B00"/>
    <w:rsid w:val="00777783"/>
    <w:rsid w:val="00782693"/>
    <w:rsid w:val="00782A11"/>
    <w:rsid w:val="00782F2E"/>
    <w:rsid w:val="007837AD"/>
    <w:rsid w:val="00784310"/>
    <w:rsid w:val="00785052"/>
    <w:rsid w:val="007852CA"/>
    <w:rsid w:val="00785A8E"/>
    <w:rsid w:val="00785DDB"/>
    <w:rsid w:val="007860E1"/>
    <w:rsid w:val="00786C9D"/>
    <w:rsid w:val="007875A9"/>
    <w:rsid w:val="00787718"/>
    <w:rsid w:val="00791248"/>
    <w:rsid w:val="00792B62"/>
    <w:rsid w:val="0079490E"/>
    <w:rsid w:val="00797238"/>
    <w:rsid w:val="007973FA"/>
    <w:rsid w:val="00797B52"/>
    <w:rsid w:val="007A00E1"/>
    <w:rsid w:val="007A2C2C"/>
    <w:rsid w:val="007A42A4"/>
    <w:rsid w:val="007A43DD"/>
    <w:rsid w:val="007A4AA1"/>
    <w:rsid w:val="007A51D8"/>
    <w:rsid w:val="007A5772"/>
    <w:rsid w:val="007A5FF1"/>
    <w:rsid w:val="007A6040"/>
    <w:rsid w:val="007A62E8"/>
    <w:rsid w:val="007B16B4"/>
    <w:rsid w:val="007B1F30"/>
    <w:rsid w:val="007B2969"/>
    <w:rsid w:val="007B32BC"/>
    <w:rsid w:val="007B33BB"/>
    <w:rsid w:val="007B3492"/>
    <w:rsid w:val="007B35D8"/>
    <w:rsid w:val="007B4451"/>
    <w:rsid w:val="007B4E30"/>
    <w:rsid w:val="007B514C"/>
    <w:rsid w:val="007B5A1D"/>
    <w:rsid w:val="007B6794"/>
    <w:rsid w:val="007B7A5E"/>
    <w:rsid w:val="007B7AD9"/>
    <w:rsid w:val="007B7CCE"/>
    <w:rsid w:val="007B7D99"/>
    <w:rsid w:val="007B7D9D"/>
    <w:rsid w:val="007B7FE5"/>
    <w:rsid w:val="007C0A5B"/>
    <w:rsid w:val="007C106A"/>
    <w:rsid w:val="007C1626"/>
    <w:rsid w:val="007C1C5B"/>
    <w:rsid w:val="007C227C"/>
    <w:rsid w:val="007C28F0"/>
    <w:rsid w:val="007C2B58"/>
    <w:rsid w:val="007C307A"/>
    <w:rsid w:val="007C33A4"/>
    <w:rsid w:val="007C4A36"/>
    <w:rsid w:val="007C583E"/>
    <w:rsid w:val="007C5BE4"/>
    <w:rsid w:val="007C6219"/>
    <w:rsid w:val="007C6769"/>
    <w:rsid w:val="007C6CC4"/>
    <w:rsid w:val="007C6F29"/>
    <w:rsid w:val="007D0458"/>
    <w:rsid w:val="007D15D2"/>
    <w:rsid w:val="007D21CE"/>
    <w:rsid w:val="007D2F4E"/>
    <w:rsid w:val="007D37AB"/>
    <w:rsid w:val="007D3835"/>
    <w:rsid w:val="007D4C47"/>
    <w:rsid w:val="007D4C9C"/>
    <w:rsid w:val="007D4F1D"/>
    <w:rsid w:val="007D4F83"/>
    <w:rsid w:val="007D648C"/>
    <w:rsid w:val="007E0193"/>
    <w:rsid w:val="007E0C7F"/>
    <w:rsid w:val="007E1816"/>
    <w:rsid w:val="007E1E6C"/>
    <w:rsid w:val="007E38DD"/>
    <w:rsid w:val="007E3DCF"/>
    <w:rsid w:val="007E4628"/>
    <w:rsid w:val="007E5019"/>
    <w:rsid w:val="007E5A1C"/>
    <w:rsid w:val="007E7521"/>
    <w:rsid w:val="007F014C"/>
    <w:rsid w:val="007F0298"/>
    <w:rsid w:val="007F08F7"/>
    <w:rsid w:val="007F10E0"/>
    <w:rsid w:val="007F223E"/>
    <w:rsid w:val="007F24F8"/>
    <w:rsid w:val="007F2AA7"/>
    <w:rsid w:val="007F2C57"/>
    <w:rsid w:val="007F41B4"/>
    <w:rsid w:val="007F45BD"/>
    <w:rsid w:val="007F45F5"/>
    <w:rsid w:val="007F5BD6"/>
    <w:rsid w:val="007F6910"/>
    <w:rsid w:val="007F76E4"/>
    <w:rsid w:val="0080048B"/>
    <w:rsid w:val="00801361"/>
    <w:rsid w:val="0080173A"/>
    <w:rsid w:val="00801C76"/>
    <w:rsid w:val="00801D7D"/>
    <w:rsid w:val="00803943"/>
    <w:rsid w:val="00804C90"/>
    <w:rsid w:val="00805350"/>
    <w:rsid w:val="00805385"/>
    <w:rsid w:val="00805B39"/>
    <w:rsid w:val="00805CE4"/>
    <w:rsid w:val="00807965"/>
    <w:rsid w:val="00807F8E"/>
    <w:rsid w:val="0081014F"/>
    <w:rsid w:val="008104CB"/>
    <w:rsid w:val="00810BA2"/>
    <w:rsid w:val="00810E17"/>
    <w:rsid w:val="00811266"/>
    <w:rsid w:val="008118E3"/>
    <w:rsid w:val="00812C9C"/>
    <w:rsid w:val="00812FC1"/>
    <w:rsid w:val="00814748"/>
    <w:rsid w:val="008152AA"/>
    <w:rsid w:val="008152AD"/>
    <w:rsid w:val="0081546C"/>
    <w:rsid w:val="00815ACA"/>
    <w:rsid w:val="00817E0D"/>
    <w:rsid w:val="00820886"/>
    <w:rsid w:val="0082236A"/>
    <w:rsid w:val="00822864"/>
    <w:rsid w:val="00822A56"/>
    <w:rsid w:val="0082370C"/>
    <w:rsid w:val="008237C4"/>
    <w:rsid w:val="00823912"/>
    <w:rsid w:val="00823F2C"/>
    <w:rsid w:val="008242CD"/>
    <w:rsid w:val="008243F3"/>
    <w:rsid w:val="00826263"/>
    <w:rsid w:val="008268BC"/>
    <w:rsid w:val="00827411"/>
    <w:rsid w:val="0082793A"/>
    <w:rsid w:val="008305FA"/>
    <w:rsid w:val="00830685"/>
    <w:rsid w:val="008306DD"/>
    <w:rsid w:val="00831A91"/>
    <w:rsid w:val="00831D3E"/>
    <w:rsid w:val="00831DFD"/>
    <w:rsid w:val="008323EE"/>
    <w:rsid w:val="008335D9"/>
    <w:rsid w:val="00833DB2"/>
    <w:rsid w:val="00834083"/>
    <w:rsid w:val="0083430E"/>
    <w:rsid w:val="0083703C"/>
    <w:rsid w:val="008370B8"/>
    <w:rsid w:val="00837A41"/>
    <w:rsid w:val="00840D02"/>
    <w:rsid w:val="00840D6F"/>
    <w:rsid w:val="00840F1C"/>
    <w:rsid w:val="00840F91"/>
    <w:rsid w:val="00841E51"/>
    <w:rsid w:val="008420E9"/>
    <w:rsid w:val="00842D22"/>
    <w:rsid w:val="0084447A"/>
    <w:rsid w:val="00844819"/>
    <w:rsid w:val="00844EE8"/>
    <w:rsid w:val="00845340"/>
    <w:rsid w:val="00845973"/>
    <w:rsid w:val="00846621"/>
    <w:rsid w:val="0084742E"/>
    <w:rsid w:val="0084750E"/>
    <w:rsid w:val="00847B1D"/>
    <w:rsid w:val="00847D81"/>
    <w:rsid w:val="00850008"/>
    <w:rsid w:val="008501E6"/>
    <w:rsid w:val="008501FF"/>
    <w:rsid w:val="00851DFE"/>
    <w:rsid w:val="008543AC"/>
    <w:rsid w:val="00854A85"/>
    <w:rsid w:val="00855BD4"/>
    <w:rsid w:val="00855D8C"/>
    <w:rsid w:val="00856130"/>
    <w:rsid w:val="00856221"/>
    <w:rsid w:val="008568D9"/>
    <w:rsid w:val="0085690D"/>
    <w:rsid w:val="0085692F"/>
    <w:rsid w:val="0086014B"/>
    <w:rsid w:val="00861261"/>
    <w:rsid w:val="00861367"/>
    <w:rsid w:val="008615C0"/>
    <w:rsid w:val="00861729"/>
    <w:rsid w:val="0086236C"/>
    <w:rsid w:val="008638BF"/>
    <w:rsid w:val="00863D0D"/>
    <w:rsid w:val="008645C8"/>
    <w:rsid w:val="008648F3"/>
    <w:rsid w:val="00864E3B"/>
    <w:rsid w:val="00865747"/>
    <w:rsid w:val="00865872"/>
    <w:rsid w:val="00865A94"/>
    <w:rsid w:val="0086668C"/>
    <w:rsid w:val="00866FED"/>
    <w:rsid w:val="00870347"/>
    <w:rsid w:val="008723C8"/>
    <w:rsid w:val="0087502E"/>
    <w:rsid w:val="00875872"/>
    <w:rsid w:val="00875DAE"/>
    <w:rsid w:val="00876099"/>
    <w:rsid w:val="008768E0"/>
    <w:rsid w:val="00876BB2"/>
    <w:rsid w:val="00876BB3"/>
    <w:rsid w:val="00877ADB"/>
    <w:rsid w:val="0088009B"/>
    <w:rsid w:val="00880123"/>
    <w:rsid w:val="0088019B"/>
    <w:rsid w:val="00880225"/>
    <w:rsid w:val="008802CC"/>
    <w:rsid w:val="008803A6"/>
    <w:rsid w:val="00881B22"/>
    <w:rsid w:val="0088256F"/>
    <w:rsid w:val="00882D7D"/>
    <w:rsid w:val="00883A89"/>
    <w:rsid w:val="00884D29"/>
    <w:rsid w:val="00885045"/>
    <w:rsid w:val="0088527E"/>
    <w:rsid w:val="00885C48"/>
    <w:rsid w:val="00886644"/>
    <w:rsid w:val="0088722E"/>
    <w:rsid w:val="00887852"/>
    <w:rsid w:val="00890374"/>
    <w:rsid w:val="008903E2"/>
    <w:rsid w:val="00891319"/>
    <w:rsid w:val="008922EB"/>
    <w:rsid w:val="00892361"/>
    <w:rsid w:val="00893176"/>
    <w:rsid w:val="0089353E"/>
    <w:rsid w:val="0089354B"/>
    <w:rsid w:val="008938F1"/>
    <w:rsid w:val="00893934"/>
    <w:rsid w:val="00894BA8"/>
    <w:rsid w:val="00894EAE"/>
    <w:rsid w:val="008953B0"/>
    <w:rsid w:val="00896C90"/>
    <w:rsid w:val="008A00E6"/>
    <w:rsid w:val="008A1E6C"/>
    <w:rsid w:val="008A3FE0"/>
    <w:rsid w:val="008A47E5"/>
    <w:rsid w:val="008A48B9"/>
    <w:rsid w:val="008A4A92"/>
    <w:rsid w:val="008A4EEB"/>
    <w:rsid w:val="008A4F85"/>
    <w:rsid w:val="008A5242"/>
    <w:rsid w:val="008A53DE"/>
    <w:rsid w:val="008A61FF"/>
    <w:rsid w:val="008A6E69"/>
    <w:rsid w:val="008A716A"/>
    <w:rsid w:val="008B0C54"/>
    <w:rsid w:val="008B0D5E"/>
    <w:rsid w:val="008B1638"/>
    <w:rsid w:val="008B17E4"/>
    <w:rsid w:val="008B2FAB"/>
    <w:rsid w:val="008B40CF"/>
    <w:rsid w:val="008B505A"/>
    <w:rsid w:val="008B510E"/>
    <w:rsid w:val="008B5F48"/>
    <w:rsid w:val="008B6669"/>
    <w:rsid w:val="008B7748"/>
    <w:rsid w:val="008B7E3D"/>
    <w:rsid w:val="008C0CFA"/>
    <w:rsid w:val="008C16BC"/>
    <w:rsid w:val="008C1A1C"/>
    <w:rsid w:val="008C1B7F"/>
    <w:rsid w:val="008C2165"/>
    <w:rsid w:val="008C231E"/>
    <w:rsid w:val="008C2B33"/>
    <w:rsid w:val="008C2DAD"/>
    <w:rsid w:val="008C2F26"/>
    <w:rsid w:val="008C3919"/>
    <w:rsid w:val="008C39B3"/>
    <w:rsid w:val="008C3F8F"/>
    <w:rsid w:val="008C404E"/>
    <w:rsid w:val="008C626E"/>
    <w:rsid w:val="008C6D3F"/>
    <w:rsid w:val="008D0092"/>
    <w:rsid w:val="008D1228"/>
    <w:rsid w:val="008D2FCB"/>
    <w:rsid w:val="008D4376"/>
    <w:rsid w:val="008D4B02"/>
    <w:rsid w:val="008D4BE1"/>
    <w:rsid w:val="008D5DA2"/>
    <w:rsid w:val="008D62C1"/>
    <w:rsid w:val="008D7C5D"/>
    <w:rsid w:val="008D7C89"/>
    <w:rsid w:val="008E069F"/>
    <w:rsid w:val="008E075A"/>
    <w:rsid w:val="008E30E4"/>
    <w:rsid w:val="008E32D4"/>
    <w:rsid w:val="008E36CA"/>
    <w:rsid w:val="008E3922"/>
    <w:rsid w:val="008E3B1C"/>
    <w:rsid w:val="008E3BA8"/>
    <w:rsid w:val="008E4F86"/>
    <w:rsid w:val="008E5A77"/>
    <w:rsid w:val="008E5CF1"/>
    <w:rsid w:val="008E709E"/>
    <w:rsid w:val="008E73BA"/>
    <w:rsid w:val="008E7CA8"/>
    <w:rsid w:val="008F011D"/>
    <w:rsid w:val="008F04DA"/>
    <w:rsid w:val="008F1A25"/>
    <w:rsid w:val="008F1BBA"/>
    <w:rsid w:val="008F1FDA"/>
    <w:rsid w:val="008F2786"/>
    <w:rsid w:val="008F3B4F"/>
    <w:rsid w:val="008F42B1"/>
    <w:rsid w:val="008F58E9"/>
    <w:rsid w:val="008F6A56"/>
    <w:rsid w:val="008F7260"/>
    <w:rsid w:val="008F7861"/>
    <w:rsid w:val="008F7B1F"/>
    <w:rsid w:val="00900830"/>
    <w:rsid w:val="009017E5"/>
    <w:rsid w:val="00901D36"/>
    <w:rsid w:val="00901F04"/>
    <w:rsid w:val="009035CB"/>
    <w:rsid w:val="00903647"/>
    <w:rsid w:val="00906265"/>
    <w:rsid w:val="00906360"/>
    <w:rsid w:val="00906CEC"/>
    <w:rsid w:val="0091033A"/>
    <w:rsid w:val="0091052A"/>
    <w:rsid w:val="0091063B"/>
    <w:rsid w:val="00910DE6"/>
    <w:rsid w:val="009115FF"/>
    <w:rsid w:val="00912D3A"/>
    <w:rsid w:val="00912EF1"/>
    <w:rsid w:val="00914C0F"/>
    <w:rsid w:val="00916EC2"/>
    <w:rsid w:val="00917616"/>
    <w:rsid w:val="009176B9"/>
    <w:rsid w:val="00917AC6"/>
    <w:rsid w:val="00921483"/>
    <w:rsid w:val="00922497"/>
    <w:rsid w:val="00923C48"/>
    <w:rsid w:val="00923F84"/>
    <w:rsid w:val="00924813"/>
    <w:rsid w:val="00925698"/>
    <w:rsid w:val="0092719D"/>
    <w:rsid w:val="009273CC"/>
    <w:rsid w:val="00927D48"/>
    <w:rsid w:val="00930F6D"/>
    <w:rsid w:val="009319E9"/>
    <w:rsid w:val="009331D2"/>
    <w:rsid w:val="00935D28"/>
    <w:rsid w:val="00935FFE"/>
    <w:rsid w:val="0093669D"/>
    <w:rsid w:val="00936B0C"/>
    <w:rsid w:val="00937735"/>
    <w:rsid w:val="00937B71"/>
    <w:rsid w:val="009400A3"/>
    <w:rsid w:val="00940668"/>
    <w:rsid w:val="0094078E"/>
    <w:rsid w:val="00940B80"/>
    <w:rsid w:val="00941577"/>
    <w:rsid w:val="00941C97"/>
    <w:rsid w:val="00943057"/>
    <w:rsid w:val="0094399F"/>
    <w:rsid w:val="00943A3E"/>
    <w:rsid w:val="00944624"/>
    <w:rsid w:val="00944681"/>
    <w:rsid w:val="00945810"/>
    <w:rsid w:val="009462C6"/>
    <w:rsid w:val="00950758"/>
    <w:rsid w:val="009539E4"/>
    <w:rsid w:val="00953BAD"/>
    <w:rsid w:val="00954015"/>
    <w:rsid w:val="00956D2F"/>
    <w:rsid w:val="00957521"/>
    <w:rsid w:val="00960297"/>
    <w:rsid w:val="00960A67"/>
    <w:rsid w:val="00960C81"/>
    <w:rsid w:val="009629B7"/>
    <w:rsid w:val="009647AF"/>
    <w:rsid w:val="0096485B"/>
    <w:rsid w:val="009656CA"/>
    <w:rsid w:val="00966525"/>
    <w:rsid w:val="00966576"/>
    <w:rsid w:val="009665CB"/>
    <w:rsid w:val="0096738B"/>
    <w:rsid w:val="009679E8"/>
    <w:rsid w:val="00967F1D"/>
    <w:rsid w:val="009707AF"/>
    <w:rsid w:val="00970928"/>
    <w:rsid w:val="009709EE"/>
    <w:rsid w:val="00971E19"/>
    <w:rsid w:val="00973E4A"/>
    <w:rsid w:val="00974A8D"/>
    <w:rsid w:val="0097510E"/>
    <w:rsid w:val="009751F2"/>
    <w:rsid w:val="00975689"/>
    <w:rsid w:val="00976F4A"/>
    <w:rsid w:val="00977854"/>
    <w:rsid w:val="0098018F"/>
    <w:rsid w:val="009805EA"/>
    <w:rsid w:val="009816A6"/>
    <w:rsid w:val="0098199B"/>
    <w:rsid w:val="00981EC9"/>
    <w:rsid w:val="00982BA6"/>
    <w:rsid w:val="009831AC"/>
    <w:rsid w:val="00983F7A"/>
    <w:rsid w:val="0098428C"/>
    <w:rsid w:val="00984AEB"/>
    <w:rsid w:val="00984DB4"/>
    <w:rsid w:val="00985628"/>
    <w:rsid w:val="00985856"/>
    <w:rsid w:val="00985AF9"/>
    <w:rsid w:val="009860E0"/>
    <w:rsid w:val="00986A38"/>
    <w:rsid w:val="00986C46"/>
    <w:rsid w:val="00987C2F"/>
    <w:rsid w:val="00990F7D"/>
    <w:rsid w:val="00991101"/>
    <w:rsid w:val="009914FB"/>
    <w:rsid w:val="009921BE"/>
    <w:rsid w:val="00992DD1"/>
    <w:rsid w:val="00992F61"/>
    <w:rsid w:val="00993214"/>
    <w:rsid w:val="009941B5"/>
    <w:rsid w:val="009945E3"/>
    <w:rsid w:val="0099461D"/>
    <w:rsid w:val="00994D0A"/>
    <w:rsid w:val="009957CC"/>
    <w:rsid w:val="009968E9"/>
    <w:rsid w:val="00996A3F"/>
    <w:rsid w:val="00996C0F"/>
    <w:rsid w:val="009970E2"/>
    <w:rsid w:val="00997F6F"/>
    <w:rsid w:val="009A113B"/>
    <w:rsid w:val="009A226C"/>
    <w:rsid w:val="009A25D6"/>
    <w:rsid w:val="009A2F7B"/>
    <w:rsid w:val="009A2FF4"/>
    <w:rsid w:val="009A35C8"/>
    <w:rsid w:val="009A3BD2"/>
    <w:rsid w:val="009A58F9"/>
    <w:rsid w:val="009A6CCF"/>
    <w:rsid w:val="009A709E"/>
    <w:rsid w:val="009A73D9"/>
    <w:rsid w:val="009A74EB"/>
    <w:rsid w:val="009A7B3D"/>
    <w:rsid w:val="009A7CFF"/>
    <w:rsid w:val="009A7D57"/>
    <w:rsid w:val="009B06AD"/>
    <w:rsid w:val="009B0E3B"/>
    <w:rsid w:val="009B0F1E"/>
    <w:rsid w:val="009B193B"/>
    <w:rsid w:val="009B1B55"/>
    <w:rsid w:val="009B1BEE"/>
    <w:rsid w:val="009B232C"/>
    <w:rsid w:val="009B2DE6"/>
    <w:rsid w:val="009B342E"/>
    <w:rsid w:val="009B3DBC"/>
    <w:rsid w:val="009B3DFE"/>
    <w:rsid w:val="009B42E3"/>
    <w:rsid w:val="009B43AA"/>
    <w:rsid w:val="009B4676"/>
    <w:rsid w:val="009B723A"/>
    <w:rsid w:val="009B72B5"/>
    <w:rsid w:val="009C1269"/>
    <w:rsid w:val="009C12A7"/>
    <w:rsid w:val="009C18F2"/>
    <w:rsid w:val="009C1A28"/>
    <w:rsid w:val="009C2F61"/>
    <w:rsid w:val="009C301E"/>
    <w:rsid w:val="009C3332"/>
    <w:rsid w:val="009C4809"/>
    <w:rsid w:val="009C4820"/>
    <w:rsid w:val="009C48D6"/>
    <w:rsid w:val="009C5DD3"/>
    <w:rsid w:val="009C64AB"/>
    <w:rsid w:val="009C6BE2"/>
    <w:rsid w:val="009C6EC5"/>
    <w:rsid w:val="009C713F"/>
    <w:rsid w:val="009C7915"/>
    <w:rsid w:val="009C7F5D"/>
    <w:rsid w:val="009D06F1"/>
    <w:rsid w:val="009D0ACB"/>
    <w:rsid w:val="009D164F"/>
    <w:rsid w:val="009D1C72"/>
    <w:rsid w:val="009D394C"/>
    <w:rsid w:val="009D3D72"/>
    <w:rsid w:val="009D4132"/>
    <w:rsid w:val="009D520A"/>
    <w:rsid w:val="009D6C6A"/>
    <w:rsid w:val="009D70FC"/>
    <w:rsid w:val="009D7542"/>
    <w:rsid w:val="009D7CE6"/>
    <w:rsid w:val="009D7F3D"/>
    <w:rsid w:val="009E1851"/>
    <w:rsid w:val="009E26FE"/>
    <w:rsid w:val="009E3550"/>
    <w:rsid w:val="009E3885"/>
    <w:rsid w:val="009E3A53"/>
    <w:rsid w:val="009E579F"/>
    <w:rsid w:val="009E59C8"/>
    <w:rsid w:val="009E5CA7"/>
    <w:rsid w:val="009E60BD"/>
    <w:rsid w:val="009E62CE"/>
    <w:rsid w:val="009E64F4"/>
    <w:rsid w:val="009E67D9"/>
    <w:rsid w:val="009E7167"/>
    <w:rsid w:val="009E73E7"/>
    <w:rsid w:val="009F08FD"/>
    <w:rsid w:val="009F2014"/>
    <w:rsid w:val="009F23EE"/>
    <w:rsid w:val="009F24DA"/>
    <w:rsid w:val="009F30FF"/>
    <w:rsid w:val="009F4800"/>
    <w:rsid w:val="009F53CB"/>
    <w:rsid w:val="009F5DFD"/>
    <w:rsid w:val="009F6419"/>
    <w:rsid w:val="009F64FF"/>
    <w:rsid w:val="009F7C1D"/>
    <w:rsid w:val="009F7E9C"/>
    <w:rsid w:val="00A010C6"/>
    <w:rsid w:val="00A019C7"/>
    <w:rsid w:val="00A023C3"/>
    <w:rsid w:val="00A026A6"/>
    <w:rsid w:val="00A03D21"/>
    <w:rsid w:val="00A04B48"/>
    <w:rsid w:val="00A04CA0"/>
    <w:rsid w:val="00A06A11"/>
    <w:rsid w:val="00A07AC0"/>
    <w:rsid w:val="00A10FE0"/>
    <w:rsid w:val="00A121B1"/>
    <w:rsid w:val="00A14291"/>
    <w:rsid w:val="00A143E7"/>
    <w:rsid w:val="00A14979"/>
    <w:rsid w:val="00A15B3B"/>
    <w:rsid w:val="00A162E4"/>
    <w:rsid w:val="00A16590"/>
    <w:rsid w:val="00A16B0B"/>
    <w:rsid w:val="00A16CCB"/>
    <w:rsid w:val="00A17417"/>
    <w:rsid w:val="00A210F6"/>
    <w:rsid w:val="00A2115A"/>
    <w:rsid w:val="00A2246C"/>
    <w:rsid w:val="00A22612"/>
    <w:rsid w:val="00A22FB8"/>
    <w:rsid w:val="00A243A4"/>
    <w:rsid w:val="00A243E0"/>
    <w:rsid w:val="00A249F2"/>
    <w:rsid w:val="00A24A25"/>
    <w:rsid w:val="00A26389"/>
    <w:rsid w:val="00A2665F"/>
    <w:rsid w:val="00A27250"/>
    <w:rsid w:val="00A27AD6"/>
    <w:rsid w:val="00A30670"/>
    <w:rsid w:val="00A30EF7"/>
    <w:rsid w:val="00A30F86"/>
    <w:rsid w:val="00A32866"/>
    <w:rsid w:val="00A32B5F"/>
    <w:rsid w:val="00A3337E"/>
    <w:rsid w:val="00A347D9"/>
    <w:rsid w:val="00A35459"/>
    <w:rsid w:val="00A36FF6"/>
    <w:rsid w:val="00A378C9"/>
    <w:rsid w:val="00A4038C"/>
    <w:rsid w:val="00A40CDA"/>
    <w:rsid w:val="00A414A0"/>
    <w:rsid w:val="00A4362D"/>
    <w:rsid w:val="00A43E15"/>
    <w:rsid w:val="00A44433"/>
    <w:rsid w:val="00A4445C"/>
    <w:rsid w:val="00A44864"/>
    <w:rsid w:val="00A45034"/>
    <w:rsid w:val="00A454A5"/>
    <w:rsid w:val="00A455E6"/>
    <w:rsid w:val="00A465B0"/>
    <w:rsid w:val="00A479BB"/>
    <w:rsid w:val="00A47AC2"/>
    <w:rsid w:val="00A47F72"/>
    <w:rsid w:val="00A50759"/>
    <w:rsid w:val="00A50CEC"/>
    <w:rsid w:val="00A51493"/>
    <w:rsid w:val="00A5200B"/>
    <w:rsid w:val="00A535D4"/>
    <w:rsid w:val="00A53CE3"/>
    <w:rsid w:val="00A542DB"/>
    <w:rsid w:val="00A55CF2"/>
    <w:rsid w:val="00A57646"/>
    <w:rsid w:val="00A61076"/>
    <w:rsid w:val="00A61ADA"/>
    <w:rsid w:val="00A621C0"/>
    <w:rsid w:val="00A64DED"/>
    <w:rsid w:val="00A65255"/>
    <w:rsid w:val="00A660DC"/>
    <w:rsid w:val="00A6614B"/>
    <w:rsid w:val="00A66931"/>
    <w:rsid w:val="00A6749B"/>
    <w:rsid w:val="00A675B4"/>
    <w:rsid w:val="00A67B42"/>
    <w:rsid w:val="00A71892"/>
    <w:rsid w:val="00A72752"/>
    <w:rsid w:val="00A72ADD"/>
    <w:rsid w:val="00A73156"/>
    <w:rsid w:val="00A733E6"/>
    <w:rsid w:val="00A7374A"/>
    <w:rsid w:val="00A74475"/>
    <w:rsid w:val="00A74584"/>
    <w:rsid w:val="00A74A83"/>
    <w:rsid w:val="00A7599E"/>
    <w:rsid w:val="00A75F69"/>
    <w:rsid w:val="00A807B8"/>
    <w:rsid w:val="00A826E4"/>
    <w:rsid w:val="00A82854"/>
    <w:rsid w:val="00A84A7A"/>
    <w:rsid w:val="00A8509A"/>
    <w:rsid w:val="00A85A9B"/>
    <w:rsid w:val="00A861F0"/>
    <w:rsid w:val="00A87834"/>
    <w:rsid w:val="00A87A3A"/>
    <w:rsid w:val="00A87B30"/>
    <w:rsid w:val="00A87C13"/>
    <w:rsid w:val="00A9008B"/>
    <w:rsid w:val="00A90AE2"/>
    <w:rsid w:val="00A90D72"/>
    <w:rsid w:val="00A915E5"/>
    <w:rsid w:val="00A91889"/>
    <w:rsid w:val="00A91AE4"/>
    <w:rsid w:val="00A91D6A"/>
    <w:rsid w:val="00A9262B"/>
    <w:rsid w:val="00A928CF"/>
    <w:rsid w:val="00A9296A"/>
    <w:rsid w:val="00A92A86"/>
    <w:rsid w:val="00A92E57"/>
    <w:rsid w:val="00A93C89"/>
    <w:rsid w:val="00A9449B"/>
    <w:rsid w:val="00A94A33"/>
    <w:rsid w:val="00A94AC2"/>
    <w:rsid w:val="00A95A38"/>
    <w:rsid w:val="00AA0A40"/>
    <w:rsid w:val="00AA0D1C"/>
    <w:rsid w:val="00AA18F9"/>
    <w:rsid w:val="00AA238F"/>
    <w:rsid w:val="00AA43A2"/>
    <w:rsid w:val="00AA478B"/>
    <w:rsid w:val="00AA4DBC"/>
    <w:rsid w:val="00AA5CD8"/>
    <w:rsid w:val="00AA5E64"/>
    <w:rsid w:val="00AA5EDF"/>
    <w:rsid w:val="00AA60AB"/>
    <w:rsid w:val="00AA7C66"/>
    <w:rsid w:val="00AA7C89"/>
    <w:rsid w:val="00AB0AAE"/>
    <w:rsid w:val="00AB0E63"/>
    <w:rsid w:val="00AB0EDF"/>
    <w:rsid w:val="00AB1D6E"/>
    <w:rsid w:val="00AB21A1"/>
    <w:rsid w:val="00AB233D"/>
    <w:rsid w:val="00AB265F"/>
    <w:rsid w:val="00AB35D4"/>
    <w:rsid w:val="00AB3A4F"/>
    <w:rsid w:val="00AB3DD9"/>
    <w:rsid w:val="00AB487B"/>
    <w:rsid w:val="00AB4DF9"/>
    <w:rsid w:val="00AB61BF"/>
    <w:rsid w:val="00AB7706"/>
    <w:rsid w:val="00AC0328"/>
    <w:rsid w:val="00AC0783"/>
    <w:rsid w:val="00AC0B16"/>
    <w:rsid w:val="00AC0D40"/>
    <w:rsid w:val="00AC160A"/>
    <w:rsid w:val="00AC39F3"/>
    <w:rsid w:val="00AC3ACF"/>
    <w:rsid w:val="00AC3B56"/>
    <w:rsid w:val="00AC4662"/>
    <w:rsid w:val="00AC4969"/>
    <w:rsid w:val="00AC4A43"/>
    <w:rsid w:val="00AC4D37"/>
    <w:rsid w:val="00AC4F6D"/>
    <w:rsid w:val="00AC6177"/>
    <w:rsid w:val="00AC6FD8"/>
    <w:rsid w:val="00AD10C0"/>
    <w:rsid w:val="00AD283B"/>
    <w:rsid w:val="00AD3A98"/>
    <w:rsid w:val="00AD3BF1"/>
    <w:rsid w:val="00AD3CF6"/>
    <w:rsid w:val="00AD3F3B"/>
    <w:rsid w:val="00AD5728"/>
    <w:rsid w:val="00AD58DE"/>
    <w:rsid w:val="00AD5F33"/>
    <w:rsid w:val="00AD6EF1"/>
    <w:rsid w:val="00AD7D83"/>
    <w:rsid w:val="00AE0479"/>
    <w:rsid w:val="00AE0A62"/>
    <w:rsid w:val="00AE0F43"/>
    <w:rsid w:val="00AE100A"/>
    <w:rsid w:val="00AE1378"/>
    <w:rsid w:val="00AE1C56"/>
    <w:rsid w:val="00AE22F9"/>
    <w:rsid w:val="00AE2EA2"/>
    <w:rsid w:val="00AE3581"/>
    <w:rsid w:val="00AE4A3E"/>
    <w:rsid w:val="00AE64C0"/>
    <w:rsid w:val="00AE6A87"/>
    <w:rsid w:val="00AE7A88"/>
    <w:rsid w:val="00AE7CBF"/>
    <w:rsid w:val="00AF01DE"/>
    <w:rsid w:val="00AF1C72"/>
    <w:rsid w:val="00AF1F44"/>
    <w:rsid w:val="00AF226F"/>
    <w:rsid w:val="00AF32E0"/>
    <w:rsid w:val="00AF36EC"/>
    <w:rsid w:val="00AF55ED"/>
    <w:rsid w:val="00AF61B7"/>
    <w:rsid w:val="00AF63DF"/>
    <w:rsid w:val="00AF66D9"/>
    <w:rsid w:val="00AF6DFA"/>
    <w:rsid w:val="00AF795E"/>
    <w:rsid w:val="00AF7D7A"/>
    <w:rsid w:val="00B0223D"/>
    <w:rsid w:val="00B030FB"/>
    <w:rsid w:val="00B03817"/>
    <w:rsid w:val="00B04404"/>
    <w:rsid w:val="00B05237"/>
    <w:rsid w:val="00B064E5"/>
    <w:rsid w:val="00B07F28"/>
    <w:rsid w:val="00B10185"/>
    <w:rsid w:val="00B10796"/>
    <w:rsid w:val="00B10AF5"/>
    <w:rsid w:val="00B11726"/>
    <w:rsid w:val="00B11AC5"/>
    <w:rsid w:val="00B12531"/>
    <w:rsid w:val="00B1273A"/>
    <w:rsid w:val="00B128D8"/>
    <w:rsid w:val="00B129D9"/>
    <w:rsid w:val="00B12C04"/>
    <w:rsid w:val="00B13C09"/>
    <w:rsid w:val="00B1560D"/>
    <w:rsid w:val="00B157A3"/>
    <w:rsid w:val="00B1612F"/>
    <w:rsid w:val="00B16164"/>
    <w:rsid w:val="00B17C5F"/>
    <w:rsid w:val="00B17E89"/>
    <w:rsid w:val="00B20213"/>
    <w:rsid w:val="00B203F3"/>
    <w:rsid w:val="00B2047F"/>
    <w:rsid w:val="00B207F8"/>
    <w:rsid w:val="00B22924"/>
    <w:rsid w:val="00B22E5B"/>
    <w:rsid w:val="00B23E40"/>
    <w:rsid w:val="00B240B3"/>
    <w:rsid w:val="00B2518E"/>
    <w:rsid w:val="00B2555C"/>
    <w:rsid w:val="00B25658"/>
    <w:rsid w:val="00B25766"/>
    <w:rsid w:val="00B25C7E"/>
    <w:rsid w:val="00B25CD4"/>
    <w:rsid w:val="00B2603B"/>
    <w:rsid w:val="00B262B6"/>
    <w:rsid w:val="00B26814"/>
    <w:rsid w:val="00B26D93"/>
    <w:rsid w:val="00B30513"/>
    <w:rsid w:val="00B30ED8"/>
    <w:rsid w:val="00B319A0"/>
    <w:rsid w:val="00B32163"/>
    <w:rsid w:val="00B32264"/>
    <w:rsid w:val="00B3226F"/>
    <w:rsid w:val="00B33240"/>
    <w:rsid w:val="00B33A45"/>
    <w:rsid w:val="00B342EB"/>
    <w:rsid w:val="00B34D27"/>
    <w:rsid w:val="00B356B2"/>
    <w:rsid w:val="00B35D46"/>
    <w:rsid w:val="00B363B1"/>
    <w:rsid w:val="00B363FE"/>
    <w:rsid w:val="00B3664A"/>
    <w:rsid w:val="00B36CC4"/>
    <w:rsid w:val="00B36E91"/>
    <w:rsid w:val="00B37A90"/>
    <w:rsid w:val="00B40562"/>
    <w:rsid w:val="00B408EB"/>
    <w:rsid w:val="00B4091E"/>
    <w:rsid w:val="00B41F6F"/>
    <w:rsid w:val="00B424F1"/>
    <w:rsid w:val="00B42719"/>
    <w:rsid w:val="00B431D0"/>
    <w:rsid w:val="00B433C1"/>
    <w:rsid w:val="00B435FB"/>
    <w:rsid w:val="00B452E5"/>
    <w:rsid w:val="00B45C94"/>
    <w:rsid w:val="00B45F79"/>
    <w:rsid w:val="00B46E21"/>
    <w:rsid w:val="00B479FE"/>
    <w:rsid w:val="00B5023A"/>
    <w:rsid w:val="00B50B8A"/>
    <w:rsid w:val="00B5153F"/>
    <w:rsid w:val="00B51FAB"/>
    <w:rsid w:val="00B529E7"/>
    <w:rsid w:val="00B52ADE"/>
    <w:rsid w:val="00B52E1D"/>
    <w:rsid w:val="00B55110"/>
    <w:rsid w:val="00B55A80"/>
    <w:rsid w:val="00B55E77"/>
    <w:rsid w:val="00B6008A"/>
    <w:rsid w:val="00B607FF"/>
    <w:rsid w:val="00B6150D"/>
    <w:rsid w:val="00B615B8"/>
    <w:rsid w:val="00B628B7"/>
    <w:rsid w:val="00B63415"/>
    <w:rsid w:val="00B6390E"/>
    <w:rsid w:val="00B63C14"/>
    <w:rsid w:val="00B64010"/>
    <w:rsid w:val="00B64363"/>
    <w:rsid w:val="00B651CA"/>
    <w:rsid w:val="00B65A99"/>
    <w:rsid w:val="00B65DBE"/>
    <w:rsid w:val="00B670BF"/>
    <w:rsid w:val="00B70C6F"/>
    <w:rsid w:val="00B71183"/>
    <w:rsid w:val="00B728DD"/>
    <w:rsid w:val="00B73587"/>
    <w:rsid w:val="00B73669"/>
    <w:rsid w:val="00B738BB"/>
    <w:rsid w:val="00B74E58"/>
    <w:rsid w:val="00B751B1"/>
    <w:rsid w:val="00B75271"/>
    <w:rsid w:val="00B7534B"/>
    <w:rsid w:val="00B7607B"/>
    <w:rsid w:val="00B770F3"/>
    <w:rsid w:val="00B77759"/>
    <w:rsid w:val="00B77779"/>
    <w:rsid w:val="00B77AA5"/>
    <w:rsid w:val="00B77DF1"/>
    <w:rsid w:val="00B80156"/>
    <w:rsid w:val="00B80878"/>
    <w:rsid w:val="00B80C69"/>
    <w:rsid w:val="00B8195F"/>
    <w:rsid w:val="00B835B4"/>
    <w:rsid w:val="00B83E3D"/>
    <w:rsid w:val="00B83FE9"/>
    <w:rsid w:val="00B84B55"/>
    <w:rsid w:val="00B85413"/>
    <w:rsid w:val="00B86764"/>
    <w:rsid w:val="00B867B0"/>
    <w:rsid w:val="00B869B5"/>
    <w:rsid w:val="00B8705F"/>
    <w:rsid w:val="00B90719"/>
    <w:rsid w:val="00B9101C"/>
    <w:rsid w:val="00B91C5C"/>
    <w:rsid w:val="00B91FC2"/>
    <w:rsid w:val="00B922BD"/>
    <w:rsid w:val="00B927EE"/>
    <w:rsid w:val="00B94ABF"/>
    <w:rsid w:val="00B963AE"/>
    <w:rsid w:val="00B96C46"/>
    <w:rsid w:val="00BA0A76"/>
    <w:rsid w:val="00BA0F8F"/>
    <w:rsid w:val="00BA2A02"/>
    <w:rsid w:val="00BA2B86"/>
    <w:rsid w:val="00BA355B"/>
    <w:rsid w:val="00BA3DA4"/>
    <w:rsid w:val="00BA57DA"/>
    <w:rsid w:val="00BA59EF"/>
    <w:rsid w:val="00BA6F57"/>
    <w:rsid w:val="00BB02AF"/>
    <w:rsid w:val="00BB05CD"/>
    <w:rsid w:val="00BB11F3"/>
    <w:rsid w:val="00BB24B0"/>
    <w:rsid w:val="00BB2D5B"/>
    <w:rsid w:val="00BB2FA9"/>
    <w:rsid w:val="00BB3110"/>
    <w:rsid w:val="00BB35A6"/>
    <w:rsid w:val="00BB3A2A"/>
    <w:rsid w:val="00BB3F1C"/>
    <w:rsid w:val="00BB43FC"/>
    <w:rsid w:val="00BB5181"/>
    <w:rsid w:val="00BB54BE"/>
    <w:rsid w:val="00BB57AC"/>
    <w:rsid w:val="00BB7085"/>
    <w:rsid w:val="00BC117E"/>
    <w:rsid w:val="00BC27CC"/>
    <w:rsid w:val="00BC373F"/>
    <w:rsid w:val="00BC3AA5"/>
    <w:rsid w:val="00BC47FB"/>
    <w:rsid w:val="00BC4878"/>
    <w:rsid w:val="00BC4DFF"/>
    <w:rsid w:val="00BC55C5"/>
    <w:rsid w:val="00BC5682"/>
    <w:rsid w:val="00BC5801"/>
    <w:rsid w:val="00BC59D1"/>
    <w:rsid w:val="00BC5ACE"/>
    <w:rsid w:val="00BC682E"/>
    <w:rsid w:val="00BC7CFC"/>
    <w:rsid w:val="00BD01C6"/>
    <w:rsid w:val="00BD026E"/>
    <w:rsid w:val="00BD0334"/>
    <w:rsid w:val="00BD2777"/>
    <w:rsid w:val="00BD29A3"/>
    <w:rsid w:val="00BD2DF0"/>
    <w:rsid w:val="00BD32B6"/>
    <w:rsid w:val="00BD3737"/>
    <w:rsid w:val="00BD3F72"/>
    <w:rsid w:val="00BD40A3"/>
    <w:rsid w:val="00BD49FE"/>
    <w:rsid w:val="00BD4F4D"/>
    <w:rsid w:val="00BD542C"/>
    <w:rsid w:val="00BD5EC5"/>
    <w:rsid w:val="00BD6000"/>
    <w:rsid w:val="00BD6131"/>
    <w:rsid w:val="00BD646F"/>
    <w:rsid w:val="00BD7177"/>
    <w:rsid w:val="00BD7392"/>
    <w:rsid w:val="00BD7F41"/>
    <w:rsid w:val="00BE12F6"/>
    <w:rsid w:val="00BE184C"/>
    <w:rsid w:val="00BE18B1"/>
    <w:rsid w:val="00BE1C1D"/>
    <w:rsid w:val="00BE211D"/>
    <w:rsid w:val="00BE212B"/>
    <w:rsid w:val="00BE2413"/>
    <w:rsid w:val="00BE254A"/>
    <w:rsid w:val="00BE3E89"/>
    <w:rsid w:val="00BE4F2D"/>
    <w:rsid w:val="00BE512C"/>
    <w:rsid w:val="00BE5340"/>
    <w:rsid w:val="00BE56AA"/>
    <w:rsid w:val="00BE59D7"/>
    <w:rsid w:val="00BE6658"/>
    <w:rsid w:val="00BE6A28"/>
    <w:rsid w:val="00BE6A42"/>
    <w:rsid w:val="00BE6B0B"/>
    <w:rsid w:val="00BE7370"/>
    <w:rsid w:val="00BE768B"/>
    <w:rsid w:val="00BF0970"/>
    <w:rsid w:val="00BF2454"/>
    <w:rsid w:val="00BF37E8"/>
    <w:rsid w:val="00BF3F0B"/>
    <w:rsid w:val="00BF3F1C"/>
    <w:rsid w:val="00BF4A34"/>
    <w:rsid w:val="00BF4E7A"/>
    <w:rsid w:val="00BF5A18"/>
    <w:rsid w:val="00BF69E2"/>
    <w:rsid w:val="00BF708D"/>
    <w:rsid w:val="00C010DE"/>
    <w:rsid w:val="00C01E17"/>
    <w:rsid w:val="00C038D7"/>
    <w:rsid w:val="00C058C3"/>
    <w:rsid w:val="00C05E5F"/>
    <w:rsid w:val="00C0769E"/>
    <w:rsid w:val="00C10142"/>
    <w:rsid w:val="00C11936"/>
    <w:rsid w:val="00C121C2"/>
    <w:rsid w:val="00C13684"/>
    <w:rsid w:val="00C1383E"/>
    <w:rsid w:val="00C13D92"/>
    <w:rsid w:val="00C13E50"/>
    <w:rsid w:val="00C13F0A"/>
    <w:rsid w:val="00C149C5"/>
    <w:rsid w:val="00C14C2F"/>
    <w:rsid w:val="00C14C44"/>
    <w:rsid w:val="00C1540B"/>
    <w:rsid w:val="00C15441"/>
    <w:rsid w:val="00C1567A"/>
    <w:rsid w:val="00C15767"/>
    <w:rsid w:val="00C15D0E"/>
    <w:rsid w:val="00C16FA6"/>
    <w:rsid w:val="00C20794"/>
    <w:rsid w:val="00C20A92"/>
    <w:rsid w:val="00C20C4F"/>
    <w:rsid w:val="00C21A0B"/>
    <w:rsid w:val="00C21B40"/>
    <w:rsid w:val="00C21C71"/>
    <w:rsid w:val="00C23637"/>
    <w:rsid w:val="00C25673"/>
    <w:rsid w:val="00C2590F"/>
    <w:rsid w:val="00C26EF7"/>
    <w:rsid w:val="00C27445"/>
    <w:rsid w:val="00C27605"/>
    <w:rsid w:val="00C3063F"/>
    <w:rsid w:val="00C30A59"/>
    <w:rsid w:val="00C30FEE"/>
    <w:rsid w:val="00C31DFD"/>
    <w:rsid w:val="00C31F4F"/>
    <w:rsid w:val="00C3200A"/>
    <w:rsid w:val="00C3204F"/>
    <w:rsid w:val="00C33A1A"/>
    <w:rsid w:val="00C33F98"/>
    <w:rsid w:val="00C34E9C"/>
    <w:rsid w:val="00C374AC"/>
    <w:rsid w:val="00C409DB"/>
    <w:rsid w:val="00C41389"/>
    <w:rsid w:val="00C41394"/>
    <w:rsid w:val="00C4152C"/>
    <w:rsid w:val="00C419D3"/>
    <w:rsid w:val="00C41B73"/>
    <w:rsid w:val="00C41D74"/>
    <w:rsid w:val="00C42B42"/>
    <w:rsid w:val="00C4373B"/>
    <w:rsid w:val="00C438F5"/>
    <w:rsid w:val="00C43AEE"/>
    <w:rsid w:val="00C43EAD"/>
    <w:rsid w:val="00C4538F"/>
    <w:rsid w:val="00C45ABA"/>
    <w:rsid w:val="00C47256"/>
    <w:rsid w:val="00C476B2"/>
    <w:rsid w:val="00C47EBC"/>
    <w:rsid w:val="00C5069E"/>
    <w:rsid w:val="00C51CA0"/>
    <w:rsid w:val="00C5206A"/>
    <w:rsid w:val="00C536A1"/>
    <w:rsid w:val="00C53F2C"/>
    <w:rsid w:val="00C5467D"/>
    <w:rsid w:val="00C54966"/>
    <w:rsid w:val="00C55B6B"/>
    <w:rsid w:val="00C56241"/>
    <w:rsid w:val="00C56E9E"/>
    <w:rsid w:val="00C60181"/>
    <w:rsid w:val="00C6046B"/>
    <w:rsid w:val="00C620A0"/>
    <w:rsid w:val="00C6223C"/>
    <w:rsid w:val="00C63731"/>
    <w:rsid w:val="00C64388"/>
    <w:rsid w:val="00C644BD"/>
    <w:rsid w:val="00C6551B"/>
    <w:rsid w:val="00C65556"/>
    <w:rsid w:val="00C65C44"/>
    <w:rsid w:val="00C665D9"/>
    <w:rsid w:val="00C67979"/>
    <w:rsid w:val="00C71ED5"/>
    <w:rsid w:val="00C727FC"/>
    <w:rsid w:val="00C73614"/>
    <w:rsid w:val="00C73A3B"/>
    <w:rsid w:val="00C744C2"/>
    <w:rsid w:val="00C74D31"/>
    <w:rsid w:val="00C74E6D"/>
    <w:rsid w:val="00C75098"/>
    <w:rsid w:val="00C751EC"/>
    <w:rsid w:val="00C764AB"/>
    <w:rsid w:val="00C769BE"/>
    <w:rsid w:val="00C76A40"/>
    <w:rsid w:val="00C80020"/>
    <w:rsid w:val="00C8002D"/>
    <w:rsid w:val="00C80047"/>
    <w:rsid w:val="00C80CFE"/>
    <w:rsid w:val="00C8135D"/>
    <w:rsid w:val="00C81E52"/>
    <w:rsid w:val="00C839E2"/>
    <w:rsid w:val="00C8465E"/>
    <w:rsid w:val="00C848A5"/>
    <w:rsid w:val="00C85110"/>
    <w:rsid w:val="00C85B79"/>
    <w:rsid w:val="00C86419"/>
    <w:rsid w:val="00C87F98"/>
    <w:rsid w:val="00C90460"/>
    <w:rsid w:val="00C910F5"/>
    <w:rsid w:val="00C911A4"/>
    <w:rsid w:val="00C93369"/>
    <w:rsid w:val="00C940A4"/>
    <w:rsid w:val="00C94288"/>
    <w:rsid w:val="00C94D0D"/>
    <w:rsid w:val="00C94F7D"/>
    <w:rsid w:val="00C95603"/>
    <w:rsid w:val="00C96370"/>
    <w:rsid w:val="00C97228"/>
    <w:rsid w:val="00C973D7"/>
    <w:rsid w:val="00C97870"/>
    <w:rsid w:val="00CA0373"/>
    <w:rsid w:val="00CA045F"/>
    <w:rsid w:val="00CA062D"/>
    <w:rsid w:val="00CA076F"/>
    <w:rsid w:val="00CA140D"/>
    <w:rsid w:val="00CA2146"/>
    <w:rsid w:val="00CA2B67"/>
    <w:rsid w:val="00CA362C"/>
    <w:rsid w:val="00CA4EBA"/>
    <w:rsid w:val="00CA55AC"/>
    <w:rsid w:val="00CA632B"/>
    <w:rsid w:val="00CA6F33"/>
    <w:rsid w:val="00CA75B1"/>
    <w:rsid w:val="00CA7929"/>
    <w:rsid w:val="00CA7C00"/>
    <w:rsid w:val="00CA7DD7"/>
    <w:rsid w:val="00CB08BC"/>
    <w:rsid w:val="00CB0FD1"/>
    <w:rsid w:val="00CB120A"/>
    <w:rsid w:val="00CB166E"/>
    <w:rsid w:val="00CB1C2E"/>
    <w:rsid w:val="00CB1D5A"/>
    <w:rsid w:val="00CB1FC1"/>
    <w:rsid w:val="00CB241F"/>
    <w:rsid w:val="00CB2CE7"/>
    <w:rsid w:val="00CB2FC8"/>
    <w:rsid w:val="00CB3B4F"/>
    <w:rsid w:val="00CB4073"/>
    <w:rsid w:val="00CB5172"/>
    <w:rsid w:val="00CB6EF1"/>
    <w:rsid w:val="00CB6F81"/>
    <w:rsid w:val="00CC0BF4"/>
    <w:rsid w:val="00CC0E73"/>
    <w:rsid w:val="00CC0FDB"/>
    <w:rsid w:val="00CC1346"/>
    <w:rsid w:val="00CC3013"/>
    <w:rsid w:val="00CC31E3"/>
    <w:rsid w:val="00CC4E12"/>
    <w:rsid w:val="00CC5100"/>
    <w:rsid w:val="00CC5442"/>
    <w:rsid w:val="00CC5B3C"/>
    <w:rsid w:val="00CD0331"/>
    <w:rsid w:val="00CD0E03"/>
    <w:rsid w:val="00CD141E"/>
    <w:rsid w:val="00CD1EC3"/>
    <w:rsid w:val="00CD24ED"/>
    <w:rsid w:val="00CD2AD6"/>
    <w:rsid w:val="00CD2FF1"/>
    <w:rsid w:val="00CD305D"/>
    <w:rsid w:val="00CD49FB"/>
    <w:rsid w:val="00CD58C1"/>
    <w:rsid w:val="00CD5E3B"/>
    <w:rsid w:val="00CD5F2F"/>
    <w:rsid w:val="00CD6BAA"/>
    <w:rsid w:val="00CD72B4"/>
    <w:rsid w:val="00CE02D5"/>
    <w:rsid w:val="00CE12D1"/>
    <w:rsid w:val="00CE1620"/>
    <w:rsid w:val="00CE3392"/>
    <w:rsid w:val="00CE3B44"/>
    <w:rsid w:val="00CE3DBF"/>
    <w:rsid w:val="00CE40FB"/>
    <w:rsid w:val="00CE41A3"/>
    <w:rsid w:val="00CE70F3"/>
    <w:rsid w:val="00CE797D"/>
    <w:rsid w:val="00CF06E6"/>
    <w:rsid w:val="00CF0B26"/>
    <w:rsid w:val="00CF2B71"/>
    <w:rsid w:val="00CF307C"/>
    <w:rsid w:val="00CF42DF"/>
    <w:rsid w:val="00CF5116"/>
    <w:rsid w:val="00CF558D"/>
    <w:rsid w:val="00CF5852"/>
    <w:rsid w:val="00CF58A7"/>
    <w:rsid w:val="00CF6F53"/>
    <w:rsid w:val="00CF7CAE"/>
    <w:rsid w:val="00D00B5D"/>
    <w:rsid w:val="00D02907"/>
    <w:rsid w:val="00D029E3"/>
    <w:rsid w:val="00D02D88"/>
    <w:rsid w:val="00D02DF3"/>
    <w:rsid w:val="00D02FED"/>
    <w:rsid w:val="00D0446E"/>
    <w:rsid w:val="00D0451F"/>
    <w:rsid w:val="00D0482D"/>
    <w:rsid w:val="00D058BC"/>
    <w:rsid w:val="00D0656F"/>
    <w:rsid w:val="00D06A39"/>
    <w:rsid w:val="00D06E2E"/>
    <w:rsid w:val="00D078E7"/>
    <w:rsid w:val="00D07DF8"/>
    <w:rsid w:val="00D10104"/>
    <w:rsid w:val="00D10175"/>
    <w:rsid w:val="00D10E09"/>
    <w:rsid w:val="00D11094"/>
    <w:rsid w:val="00D119C4"/>
    <w:rsid w:val="00D12396"/>
    <w:rsid w:val="00D12C22"/>
    <w:rsid w:val="00D12E09"/>
    <w:rsid w:val="00D12FCA"/>
    <w:rsid w:val="00D13DD5"/>
    <w:rsid w:val="00D13E76"/>
    <w:rsid w:val="00D16753"/>
    <w:rsid w:val="00D16BB2"/>
    <w:rsid w:val="00D20493"/>
    <w:rsid w:val="00D20BCC"/>
    <w:rsid w:val="00D20FDA"/>
    <w:rsid w:val="00D227E9"/>
    <w:rsid w:val="00D22AAF"/>
    <w:rsid w:val="00D22DDD"/>
    <w:rsid w:val="00D23620"/>
    <w:rsid w:val="00D23B19"/>
    <w:rsid w:val="00D26643"/>
    <w:rsid w:val="00D2692C"/>
    <w:rsid w:val="00D26EA5"/>
    <w:rsid w:val="00D270C3"/>
    <w:rsid w:val="00D30477"/>
    <w:rsid w:val="00D309B4"/>
    <w:rsid w:val="00D32CA3"/>
    <w:rsid w:val="00D33DF8"/>
    <w:rsid w:val="00D34318"/>
    <w:rsid w:val="00D34C2C"/>
    <w:rsid w:val="00D34DD4"/>
    <w:rsid w:val="00D35277"/>
    <w:rsid w:val="00D35CE9"/>
    <w:rsid w:val="00D360D6"/>
    <w:rsid w:val="00D36170"/>
    <w:rsid w:val="00D3687F"/>
    <w:rsid w:val="00D36CAE"/>
    <w:rsid w:val="00D3729B"/>
    <w:rsid w:val="00D400FA"/>
    <w:rsid w:val="00D406CE"/>
    <w:rsid w:val="00D40AE5"/>
    <w:rsid w:val="00D41B40"/>
    <w:rsid w:val="00D43F1B"/>
    <w:rsid w:val="00D44004"/>
    <w:rsid w:val="00D44669"/>
    <w:rsid w:val="00D45952"/>
    <w:rsid w:val="00D45CC0"/>
    <w:rsid w:val="00D460CA"/>
    <w:rsid w:val="00D4678D"/>
    <w:rsid w:val="00D46C48"/>
    <w:rsid w:val="00D46FD2"/>
    <w:rsid w:val="00D506FA"/>
    <w:rsid w:val="00D50B17"/>
    <w:rsid w:val="00D50B3F"/>
    <w:rsid w:val="00D514B3"/>
    <w:rsid w:val="00D51CEB"/>
    <w:rsid w:val="00D52DE6"/>
    <w:rsid w:val="00D53B0B"/>
    <w:rsid w:val="00D54E1E"/>
    <w:rsid w:val="00D56A13"/>
    <w:rsid w:val="00D5741C"/>
    <w:rsid w:val="00D57CC4"/>
    <w:rsid w:val="00D604B0"/>
    <w:rsid w:val="00D604E3"/>
    <w:rsid w:val="00D6058F"/>
    <w:rsid w:val="00D60EA3"/>
    <w:rsid w:val="00D61075"/>
    <w:rsid w:val="00D614DD"/>
    <w:rsid w:val="00D62330"/>
    <w:rsid w:val="00D6292E"/>
    <w:rsid w:val="00D63803"/>
    <w:rsid w:val="00D643A9"/>
    <w:rsid w:val="00D64C58"/>
    <w:rsid w:val="00D6534E"/>
    <w:rsid w:val="00D65519"/>
    <w:rsid w:val="00D65A9D"/>
    <w:rsid w:val="00D65EF4"/>
    <w:rsid w:val="00D66721"/>
    <w:rsid w:val="00D6677F"/>
    <w:rsid w:val="00D70300"/>
    <w:rsid w:val="00D716AE"/>
    <w:rsid w:val="00D73444"/>
    <w:rsid w:val="00D73A04"/>
    <w:rsid w:val="00D74104"/>
    <w:rsid w:val="00D742F4"/>
    <w:rsid w:val="00D74D2C"/>
    <w:rsid w:val="00D7509F"/>
    <w:rsid w:val="00D75A63"/>
    <w:rsid w:val="00D75C4D"/>
    <w:rsid w:val="00D774F6"/>
    <w:rsid w:val="00D777C8"/>
    <w:rsid w:val="00D7787E"/>
    <w:rsid w:val="00D806EA"/>
    <w:rsid w:val="00D81ECE"/>
    <w:rsid w:val="00D81F07"/>
    <w:rsid w:val="00D81FD9"/>
    <w:rsid w:val="00D82139"/>
    <w:rsid w:val="00D82B63"/>
    <w:rsid w:val="00D852A7"/>
    <w:rsid w:val="00D8548A"/>
    <w:rsid w:val="00D872EF"/>
    <w:rsid w:val="00D87F37"/>
    <w:rsid w:val="00D907B8"/>
    <w:rsid w:val="00D907F8"/>
    <w:rsid w:val="00D9113A"/>
    <w:rsid w:val="00D91530"/>
    <w:rsid w:val="00D91595"/>
    <w:rsid w:val="00D91FBA"/>
    <w:rsid w:val="00D9203D"/>
    <w:rsid w:val="00D924E5"/>
    <w:rsid w:val="00D92508"/>
    <w:rsid w:val="00D92DA1"/>
    <w:rsid w:val="00D92F8A"/>
    <w:rsid w:val="00D93180"/>
    <w:rsid w:val="00D9351D"/>
    <w:rsid w:val="00D94AA4"/>
    <w:rsid w:val="00D955EF"/>
    <w:rsid w:val="00D9570D"/>
    <w:rsid w:val="00D96B62"/>
    <w:rsid w:val="00D96CA6"/>
    <w:rsid w:val="00D974EB"/>
    <w:rsid w:val="00DA1B1D"/>
    <w:rsid w:val="00DA1DD1"/>
    <w:rsid w:val="00DA1F73"/>
    <w:rsid w:val="00DA241E"/>
    <w:rsid w:val="00DA26E0"/>
    <w:rsid w:val="00DA277D"/>
    <w:rsid w:val="00DA3AF4"/>
    <w:rsid w:val="00DA3F7F"/>
    <w:rsid w:val="00DA44A7"/>
    <w:rsid w:val="00DA5617"/>
    <w:rsid w:val="00DA5BDA"/>
    <w:rsid w:val="00DA5C1C"/>
    <w:rsid w:val="00DA627F"/>
    <w:rsid w:val="00DA64BB"/>
    <w:rsid w:val="00DA668A"/>
    <w:rsid w:val="00DA6DD0"/>
    <w:rsid w:val="00DA79C2"/>
    <w:rsid w:val="00DA7EB9"/>
    <w:rsid w:val="00DB14CB"/>
    <w:rsid w:val="00DB1774"/>
    <w:rsid w:val="00DB254F"/>
    <w:rsid w:val="00DB2DAD"/>
    <w:rsid w:val="00DB300C"/>
    <w:rsid w:val="00DB3063"/>
    <w:rsid w:val="00DB4282"/>
    <w:rsid w:val="00DB42AB"/>
    <w:rsid w:val="00DB4F36"/>
    <w:rsid w:val="00DB4F72"/>
    <w:rsid w:val="00DB584D"/>
    <w:rsid w:val="00DB5BFF"/>
    <w:rsid w:val="00DB7812"/>
    <w:rsid w:val="00DB7D71"/>
    <w:rsid w:val="00DC00E3"/>
    <w:rsid w:val="00DC0155"/>
    <w:rsid w:val="00DC0609"/>
    <w:rsid w:val="00DC20E6"/>
    <w:rsid w:val="00DC2811"/>
    <w:rsid w:val="00DC37EE"/>
    <w:rsid w:val="00DC4093"/>
    <w:rsid w:val="00DC5BCB"/>
    <w:rsid w:val="00DC63FF"/>
    <w:rsid w:val="00DC6B2A"/>
    <w:rsid w:val="00DC6BA8"/>
    <w:rsid w:val="00DC7EFD"/>
    <w:rsid w:val="00DD05B0"/>
    <w:rsid w:val="00DD0F5A"/>
    <w:rsid w:val="00DD1961"/>
    <w:rsid w:val="00DD2C14"/>
    <w:rsid w:val="00DD3D1F"/>
    <w:rsid w:val="00DD40BF"/>
    <w:rsid w:val="00DD4125"/>
    <w:rsid w:val="00DD459B"/>
    <w:rsid w:val="00DD6176"/>
    <w:rsid w:val="00DD63DE"/>
    <w:rsid w:val="00DD6A64"/>
    <w:rsid w:val="00DD74AB"/>
    <w:rsid w:val="00DD7630"/>
    <w:rsid w:val="00DD79DE"/>
    <w:rsid w:val="00DD7D43"/>
    <w:rsid w:val="00DE024C"/>
    <w:rsid w:val="00DE0424"/>
    <w:rsid w:val="00DE091C"/>
    <w:rsid w:val="00DE1C52"/>
    <w:rsid w:val="00DE4634"/>
    <w:rsid w:val="00DE5082"/>
    <w:rsid w:val="00DE5524"/>
    <w:rsid w:val="00DE556A"/>
    <w:rsid w:val="00DE564B"/>
    <w:rsid w:val="00DE5650"/>
    <w:rsid w:val="00DF00E0"/>
    <w:rsid w:val="00DF037A"/>
    <w:rsid w:val="00DF12FF"/>
    <w:rsid w:val="00DF197E"/>
    <w:rsid w:val="00DF1ED6"/>
    <w:rsid w:val="00DF2096"/>
    <w:rsid w:val="00DF38B2"/>
    <w:rsid w:val="00DF448E"/>
    <w:rsid w:val="00DF4DDD"/>
    <w:rsid w:val="00DF5DB9"/>
    <w:rsid w:val="00DF74CD"/>
    <w:rsid w:val="00DF7F88"/>
    <w:rsid w:val="00E0119F"/>
    <w:rsid w:val="00E0220E"/>
    <w:rsid w:val="00E025FD"/>
    <w:rsid w:val="00E02CFE"/>
    <w:rsid w:val="00E039E4"/>
    <w:rsid w:val="00E03E62"/>
    <w:rsid w:val="00E04258"/>
    <w:rsid w:val="00E042BD"/>
    <w:rsid w:val="00E04C30"/>
    <w:rsid w:val="00E05D8F"/>
    <w:rsid w:val="00E06C63"/>
    <w:rsid w:val="00E07235"/>
    <w:rsid w:val="00E074B9"/>
    <w:rsid w:val="00E07D8F"/>
    <w:rsid w:val="00E07E72"/>
    <w:rsid w:val="00E10225"/>
    <w:rsid w:val="00E10D03"/>
    <w:rsid w:val="00E11AB6"/>
    <w:rsid w:val="00E133D2"/>
    <w:rsid w:val="00E1355D"/>
    <w:rsid w:val="00E13796"/>
    <w:rsid w:val="00E13B54"/>
    <w:rsid w:val="00E1480A"/>
    <w:rsid w:val="00E14D5C"/>
    <w:rsid w:val="00E14EBB"/>
    <w:rsid w:val="00E15461"/>
    <w:rsid w:val="00E159A4"/>
    <w:rsid w:val="00E16D2A"/>
    <w:rsid w:val="00E17EE3"/>
    <w:rsid w:val="00E17FFB"/>
    <w:rsid w:val="00E200C2"/>
    <w:rsid w:val="00E205C4"/>
    <w:rsid w:val="00E2073D"/>
    <w:rsid w:val="00E21199"/>
    <w:rsid w:val="00E21A17"/>
    <w:rsid w:val="00E21EED"/>
    <w:rsid w:val="00E23181"/>
    <w:rsid w:val="00E23BC3"/>
    <w:rsid w:val="00E2540E"/>
    <w:rsid w:val="00E25B58"/>
    <w:rsid w:val="00E25C56"/>
    <w:rsid w:val="00E26775"/>
    <w:rsid w:val="00E2697E"/>
    <w:rsid w:val="00E275A9"/>
    <w:rsid w:val="00E323F1"/>
    <w:rsid w:val="00E33562"/>
    <w:rsid w:val="00E34889"/>
    <w:rsid w:val="00E34BC0"/>
    <w:rsid w:val="00E35405"/>
    <w:rsid w:val="00E3619E"/>
    <w:rsid w:val="00E376CF"/>
    <w:rsid w:val="00E379BF"/>
    <w:rsid w:val="00E401B4"/>
    <w:rsid w:val="00E40961"/>
    <w:rsid w:val="00E40AB9"/>
    <w:rsid w:val="00E41247"/>
    <w:rsid w:val="00E4310A"/>
    <w:rsid w:val="00E436E5"/>
    <w:rsid w:val="00E4418E"/>
    <w:rsid w:val="00E443D7"/>
    <w:rsid w:val="00E46127"/>
    <w:rsid w:val="00E46ADC"/>
    <w:rsid w:val="00E46C44"/>
    <w:rsid w:val="00E46D93"/>
    <w:rsid w:val="00E4762C"/>
    <w:rsid w:val="00E50299"/>
    <w:rsid w:val="00E52381"/>
    <w:rsid w:val="00E52388"/>
    <w:rsid w:val="00E53650"/>
    <w:rsid w:val="00E5394D"/>
    <w:rsid w:val="00E5396A"/>
    <w:rsid w:val="00E54630"/>
    <w:rsid w:val="00E55374"/>
    <w:rsid w:val="00E55C67"/>
    <w:rsid w:val="00E5630D"/>
    <w:rsid w:val="00E576BC"/>
    <w:rsid w:val="00E601A7"/>
    <w:rsid w:val="00E603FE"/>
    <w:rsid w:val="00E6054F"/>
    <w:rsid w:val="00E60966"/>
    <w:rsid w:val="00E6160E"/>
    <w:rsid w:val="00E632F2"/>
    <w:rsid w:val="00E63332"/>
    <w:rsid w:val="00E6406B"/>
    <w:rsid w:val="00E651FA"/>
    <w:rsid w:val="00E6521A"/>
    <w:rsid w:val="00E65854"/>
    <w:rsid w:val="00E65A56"/>
    <w:rsid w:val="00E65C6C"/>
    <w:rsid w:val="00E65F44"/>
    <w:rsid w:val="00E665A7"/>
    <w:rsid w:val="00E666E7"/>
    <w:rsid w:val="00E6684E"/>
    <w:rsid w:val="00E669F7"/>
    <w:rsid w:val="00E678BE"/>
    <w:rsid w:val="00E67AE3"/>
    <w:rsid w:val="00E70B82"/>
    <w:rsid w:val="00E70F12"/>
    <w:rsid w:val="00E71A73"/>
    <w:rsid w:val="00E72182"/>
    <w:rsid w:val="00E722A4"/>
    <w:rsid w:val="00E7255D"/>
    <w:rsid w:val="00E72B78"/>
    <w:rsid w:val="00E72DBC"/>
    <w:rsid w:val="00E732FE"/>
    <w:rsid w:val="00E744A9"/>
    <w:rsid w:val="00E74B7A"/>
    <w:rsid w:val="00E75171"/>
    <w:rsid w:val="00E75303"/>
    <w:rsid w:val="00E77424"/>
    <w:rsid w:val="00E77E5C"/>
    <w:rsid w:val="00E811C9"/>
    <w:rsid w:val="00E817D2"/>
    <w:rsid w:val="00E81FFB"/>
    <w:rsid w:val="00E83B77"/>
    <w:rsid w:val="00E83BD6"/>
    <w:rsid w:val="00E847A2"/>
    <w:rsid w:val="00E8703F"/>
    <w:rsid w:val="00E87B4F"/>
    <w:rsid w:val="00E903CA"/>
    <w:rsid w:val="00E90581"/>
    <w:rsid w:val="00E91617"/>
    <w:rsid w:val="00E92CA3"/>
    <w:rsid w:val="00E93ED9"/>
    <w:rsid w:val="00E942A5"/>
    <w:rsid w:val="00E953EC"/>
    <w:rsid w:val="00E95F2F"/>
    <w:rsid w:val="00E9604C"/>
    <w:rsid w:val="00EA13B6"/>
    <w:rsid w:val="00EA16FD"/>
    <w:rsid w:val="00EA3303"/>
    <w:rsid w:val="00EA48A1"/>
    <w:rsid w:val="00EA4A2F"/>
    <w:rsid w:val="00EA4E52"/>
    <w:rsid w:val="00EA6F81"/>
    <w:rsid w:val="00EA778A"/>
    <w:rsid w:val="00EA7BA1"/>
    <w:rsid w:val="00EA7DA4"/>
    <w:rsid w:val="00EB032E"/>
    <w:rsid w:val="00EB0715"/>
    <w:rsid w:val="00EB09BF"/>
    <w:rsid w:val="00EB0B67"/>
    <w:rsid w:val="00EB0E28"/>
    <w:rsid w:val="00EB0F90"/>
    <w:rsid w:val="00EB1B22"/>
    <w:rsid w:val="00EB43F1"/>
    <w:rsid w:val="00EB446F"/>
    <w:rsid w:val="00EB474A"/>
    <w:rsid w:val="00EB6DC6"/>
    <w:rsid w:val="00EB6E7E"/>
    <w:rsid w:val="00EB7CED"/>
    <w:rsid w:val="00EC052E"/>
    <w:rsid w:val="00EC0967"/>
    <w:rsid w:val="00EC1CF5"/>
    <w:rsid w:val="00EC2163"/>
    <w:rsid w:val="00EC25DC"/>
    <w:rsid w:val="00EC2A1D"/>
    <w:rsid w:val="00EC36AB"/>
    <w:rsid w:val="00EC3CB2"/>
    <w:rsid w:val="00EC3CCF"/>
    <w:rsid w:val="00EC3CF5"/>
    <w:rsid w:val="00EC4410"/>
    <w:rsid w:val="00EC4CDF"/>
    <w:rsid w:val="00EC4D15"/>
    <w:rsid w:val="00EC63B8"/>
    <w:rsid w:val="00EC69B8"/>
    <w:rsid w:val="00EC75F0"/>
    <w:rsid w:val="00EC7A6E"/>
    <w:rsid w:val="00ED0CB0"/>
    <w:rsid w:val="00ED27F4"/>
    <w:rsid w:val="00ED3137"/>
    <w:rsid w:val="00ED4CF7"/>
    <w:rsid w:val="00ED5282"/>
    <w:rsid w:val="00ED786B"/>
    <w:rsid w:val="00EE00BF"/>
    <w:rsid w:val="00EE0AF9"/>
    <w:rsid w:val="00EE0D4B"/>
    <w:rsid w:val="00EE2092"/>
    <w:rsid w:val="00EE25A0"/>
    <w:rsid w:val="00EE2AC6"/>
    <w:rsid w:val="00EE3E49"/>
    <w:rsid w:val="00EE5D2F"/>
    <w:rsid w:val="00EE6364"/>
    <w:rsid w:val="00EE7004"/>
    <w:rsid w:val="00EE7241"/>
    <w:rsid w:val="00EF0100"/>
    <w:rsid w:val="00EF0359"/>
    <w:rsid w:val="00EF049F"/>
    <w:rsid w:val="00EF15CF"/>
    <w:rsid w:val="00EF2AB3"/>
    <w:rsid w:val="00EF3283"/>
    <w:rsid w:val="00EF4AD1"/>
    <w:rsid w:val="00EF76B8"/>
    <w:rsid w:val="00EF7953"/>
    <w:rsid w:val="00EF7C54"/>
    <w:rsid w:val="00F00875"/>
    <w:rsid w:val="00F00B51"/>
    <w:rsid w:val="00F01864"/>
    <w:rsid w:val="00F02231"/>
    <w:rsid w:val="00F0312F"/>
    <w:rsid w:val="00F03487"/>
    <w:rsid w:val="00F03792"/>
    <w:rsid w:val="00F03D5F"/>
    <w:rsid w:val="00F03E45"/>
    <w:rsid w:val="00F03FD9"/>
    <w:rsid w:val="00F0472A"/>
    <w:rsid w:val="00F05645"/>
    <w:rsid w:val="00F056D7"/>
    <w:rsid w:val="00F05AA8"/>
    <w:rsid w:val="00F05B0D"/>
    <w:rsid w:val="00F0662B"/>
    <w:rsid w:val="00F06D58"/>
    <w:rsid w:val="00F06DFC"/>
    <w:rsid w:val="00F0723D"/>
    <w:rsid w:val="00F07580"/>
    <w:rsid w:val="00F07D19"/>
    <w:rsid w:val="00F101A4"/>
    <w:rsid w:val="00F10D5C"/>
    <w:rsid w:val="00F10DB8"/>
    <w:rsid w:val="00F10FEA"/>
    <w:rsid w:val="00F111CF"/>
    <w:rsid w:val="00F11570"/>
    <w:rsid w:val="00F11E4B"/>
    <w:rsid w:val="00F12A9C"/>
    <w:rsid w:val="00F14AE3"/>
    <w:rsid w:val="00F14C15"/>
    <w:rsid w:val="00F14E8D"/>
    <w:rsid w:val="00F15087"/>
    <w:rsid w:val="00F151E9"/>
    <w:rsid w:val="00F159EA"/>
    <w:rsid w:val="00F16C62"/>
    <w:rsid w:val="00F17E29"/>
    <w:rsid w:val="00F208B2"/>
    <w:rsid w:val="00F20D77"/>
    <w:rsid w:val="00F2139C"/>
    <w:rsid w:val="00F21566"/>
    <w:rsid w:val="00F217E4"/>
    <w:rsid w:val="00F224F3"/>
    <w:rsid w:val="00F22C0B"/>
    <w:rsid w:val="00F2390B"/>
    <w:rsid w:val="00F24994"/>
    <w:rsid w:val="00F24D1C"/>
    <w:rsid w:val="00F263BB"/>
    <w:rsid w:val="00F279DC"/>
    <w:rsid w:val="00F31145"/>
    <w:rsid w:val="00F3147A"/>
    <w:rsid w:val="00F32EF6"/>
    <w:rsid w:val="00F348C8"/>
    <w:rsid w:val="00F35985"/>
    <w:rsid w:val="00F3599B"/>
    <w:rsid w:val="00F35DF9"/>
    <w:rsid w:val="00F360D5"/>
    <w:rsid w:val="00F36751"/>
    <w:rsid w:val="00F368B4"/>
    <w:rsid w:val="00F3699F"/>
    <w:rsid w:val="00F36BB0"/>
    <w:rsid w:val="00F3726A"/>
    <w:rsid w:val="00F37B38"/>
    <w:rsid w:val="00F40887"/>
    <w:rsid w:val="00F40CCA"/>
    <w:rsid w:val="00F42098"/>
    <w:rsid w:val="00F422AE"/>
    <w:rsid w:val="00F42334"/>
    <w:rsid w:val="00F43B29"/>
    <w:rsid w:val="00F43D95"/>
    <w:rsid w:val="00F449EA"/>
    <w:rsid w:val="00F44DB6"/>
    <w:rsid w:val="00F46526"/>
    <w:rsid w:val="00F46A64"/>
    <w:rsid w:val="00F46C97"/>
    <w:rsid w:val="00F472B9"/>
    <w:rsid w:val="00F4742A"/>
    <w:rsid w:val="00F47A91"/>
    <w:rsid w:val="00F47B6C"/>
    <w:rsid w:val="00F47BAF"/>
    <w:rsid w:val="00F5103E"/>
    <w:rsid w:val="00F5111B"/>
    <w:rsid w:val="00F51335"/>
    <w:rsid w:val="00F517AF"/>
    <w:rsid w:val="00F51C8A"/>
    <w:rsid w:val="00F524F3"/>
    <w:rsid w:val="00F52569"/>
    <w:rsid w:val="00F52D56"/>
    <w:rsid w:val="00F539EB"/>
    <w:rsid w:val="00F53B27"/>
    <w:rsid w:val="00F53C21"/>
    <w:rsid w:val="00F53F42"/>
    <w:rsid w:val="00F54A78"/>
    <w:rsid w:val="00F54DC8"/>
    <w:rsid w:val="00F54E4C"/>
    <w:rsid w:val="00F55242"/>
    <w:rsid w:val="00F55A7E"/>
    <w:rsid w:val="00F55F20"/>
    <w:rsid w:val="00F57C3B"/>
    <w:rsid w:val="00F6129D"/>
    <w:rsid w:val="00F625D3"/>
    <w:rsid w:val="00F62826"/>
    <w:rsid w:val="00F6293C"/>
    <w:rsid w:val="00F62A73"/>
    <w:rsid w:val="00F630D3"/>
    <w:rsid w:val="00F633E5"/>
    <w:rsid w:val="00F634BF"/>
    <w:rsid w:val="00F6376A"/>
    <w:rsid w:val="00F63FF1"/>
    <w:rsid w:val="00F64E20"/>
    <w:rsid w:val="00F70A82"/>
    <w:rsid w:val="00F7188E"/>
    <w:rsid w:val="00F75423"/>
    <w:rsid w:val="00F762EC"/>
    <w:rsid w:val="00F76733"/>
    <w:rsid w:val="00F76FBF"/>
    <w:rsid w:val="00F80A2D"/>
    <w:rsid w:val="00F810C0"/>
    <w:rsid w:val="00F819CA"/>
    <w:rsid w:val="00F81F51"/>
    <w:rsid w:val="00F82714"/>
    <w:rsid w:val="00F84390"/>
    <w:rsid w:val="00F850D3"/>
    <w:rsid w:val="00F852A4"/>
    <w:rsid w:val="00F85302"/>
    <w:rsid w:val="00F86DAE"/>
    <w:rsid w:val="00F86E43"/>
    <w:rsid w:val="00F90424"/>
    <w:rsid w:val="00F904C6"/>
    <w:rsid w:val="00F90A01"/>
    <w:rsid w:val="00F912E5"/>
    <w:rsid w:val="00F91861"/>
    <w:rsid w:val="00F91913"/>
    <w:rsid w:val="00F92703"/>
    <w:rsid w:val="00F92EF5"/>
    <w:rsid w:val="00F930BD"/>
    <w:rsid w:val="00F93719"/>
    <w:rsid w:val="00F94497"/>
    <w:rsid w:val="00F95E3C"/>
    <w:rsid w:val="00F960CB"/>
    <w:rsid w:val="00F9616D"/>
    <w:rsid w:val="00F978B6"/>
    <w:rsid w:val="00FA02CE"/>
    <w:rsid w:val="00FA0751"/>
    <w:rsid w:val="00FA0AC3"/>
    <w:rsid w:val="00FA1080"/>
    <w:rsid w:val="00FA109C"/>
    <w:rsid w:val="00FA121D"/>
    <w:rsid w:val="00FA1AFF"/>
    <w:rsid w:val="00FA1B71"/>
    <w:rsid w:val="00FA1C5B"/>
    <w:rsid w:val="00FA1DBE"/>
    <w:rsid w:val="00FA3015"/>
    <w:rsid w:val="00FA418A"/>
    <w:rsid w:val="00FA473F"/>
    <w:rsid w:val="00FA4E27"/>
    <w:rsid w:val="00FA51A7"/>
    <w:rsid w:val="00FA5845"/>
    <w:rsid w:val="00FA6029"/>
    <w:rsid w:val="00FA6E05"/>
    <w:rsid w:val="00FA774A"/>
    <w:rsid w:val="00FA78A7"/>
    <w:rsid w:val="00FA7B69"/>
    <w:rsid w:val="00FB0B38"/>
    <w:rsid w:val="00FB0EA6"/>
    <w:rsid w:val="00FB1A12"/>
    <w:rsid w:val="00FB1B21"/>
    <w:rsid w:val="00FB3082"/>
    <w:rsid w:val="00FB3A13"/>
    <w:rsid w:val="00FB3C72"/>
    <w:rsid w:val="00FB571E"/>
    <w:rsid w:val="00FB57CD"/>
    <w:rsid w:val="00FB6077"/>
    <w:rsid w:val="00FB71E9"/>
    <w:rsid w:val="00FB79A8"/>
    <w:rsid w:val="00FB7F0A"/>
    <w:rsid w:val="00FC0508"/>
    <w:rsid w:val="00FC099D"/>
    <w:rsid w:val="00FC12E3"/>
    <w:rsid w:val="00FC16F3"/>
    <w:rsid w:val="00FC1A2F"/>
    <w:rsid w:val="00FC2504"/>
    <w:rsid w:val="00FC2993"/>
    <w:rsid w:val="00FC4480"/>
    <w:rsid w:val="00FC4E10"/>
    <w:rsid w:val="00FC50A8"/>
    <w:rsid w:val="00FC56B2"/>
    <w:rsid w:val="00FC5AB0"/>
    <w:rsid w:val="00FC6D1A"/>
    <w:rsid w:val="00FD049F"/>
    <w:rsid w:val="00FD1436"/>
    <w:rsid w:val="00FD17FA"/>
    <w:rsid w:val="00FD2BDC"/>
    <w:rsid w:val="00FD3CE2"/>
    <w:rsid w:val="00FD5234"/>
    <w:rsid w:val="00FD6F15"/>
    <w:rsid w:val="00FD7241"/>
    <w:rsid w:val="00FD7EA1"/>
    <w:rsid w:val="00FE012B"/>
    <w:rsid w:val="00FE0682"/>
    <w:rsid w:val="00FE0843"/>
    <w:rsid w:val="00FE11BE"/>
    <w:rsid w:val="00FE185F"/>
    <w:rsid w:val="00FE277E"/>
    <w:rsid w:val="00FE283B"/>
    <w:rsid w:val="00FE2FDA"/>
    <w:rsid w:val="00FE3805"/>
    <w:rsid w:val="00FE3AC1"/>
    <w:rsid w:val="00FE3AC2"/>
    <w:rsid w:val="00FE4435"/>
    <w:rsid w:val="00FE4833"/>
    <w:rsid w:val="00FE48E8"/>
    <w:rsid w:val="00FE4E69"/>
    <w:rsid w:val="00FE528A"/>
    <w:rsid w:val="00FF03C5"/>
    <w:rsid w:val="00FF0636"/>
    <w:rsid w:val="00FF112F"/>
    <w:rsid w:val="00FF1483"/>
    <w:rsid w:val="00FF1BE6"/>
    <w:rsid w:val="00FF1E80"/>
    <w:rsid w:val="00FF224C"/>
    <w:rsid w:val="00FF24C1"/>
    <w:rsid w:val="00FF282E"/>
    <w:rsid w:val="00FF29F3"/>
    <w:rsid w:val="00FF3D6C"/>
    <w:rsid w:val="00FF423C"/>
    <w:rsid w:val="00FF458B"/>
    <w:rsid w:val="00FF492A"/>
    <w:rsid w:val="00FF53C7"/>
    <w:rsid w:val="00FF593B"/>
    <w:rsid w:val="00FF5DA6"/>
    <w:rsid w:val="00FF629A"/>
    <w:rsid w:val="00FF6678"/>
    <w:rsid w:val="00FF6B08"/>
    <w:rsid w:val="00FF6C66"/>
    <w:rsid w:val="00FF71FE"/>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FDF1"/>
  <w15:docId w15:val="{34268C83-2EC6-42D8-A426-436C643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85"/>
    <w:pPr>
      <w:widowControl w:val="0"/>
      <w:spacing w:before="120" w:line="276" w:lineRule="auto"/>
    </w:pPr>
    <w:rPr>
      <w:rFonts w:ascii="Arial" w:hAnsi="Arial"/>
    </w:rPr>
  </w:style>
  <w:style w:type="paragraph" w:styleId="Heading1">
    <w:name w:val="heading 1"/>
    <w:link w:val="Heading1Char"/>
    <w:autoRedefine/>
    <w:qFormat/>
    <w:rsid w:val="00253B7F"/>
    <w:pPr>
      <w:keepNext/>
      <w:numPr>
        <w:numId w:val="1"/>
      </w:numPr>
      <w:spacing w:before="120" w:after="120" w:line="264" w:lineRule="auto"/>
      <w:ind w:left="454" w:hanging="454"/>
      <w:outlineLvl w:val="0"/>
    </w:pPr>
    <w:rPr>
      <w:rFonts w:ascii="Arial" w:eastAsia="Times New Roman" w:hAnsi="Arial" w:cs="Arial"/>
      <w:b/>
      <w:bCs/>
      <w:sz w:val="24"/>
      <w:szCs w:val="24"/>
    </w:rPr>
  </w:style>
  <w:style w:type="paragraph" w:styleId="Heading2">
    <w:name w:val="heading 2"/>
    <w:link w:val="Heading2Char"/>
    <w:qFormat/>
    <w:rsid w:val="008802CC"/>
    <w:pPr>
      <w:widowControl w:val="0"/>
      <w:numPr>
        <w:ilvl w:val="1"/>
        <w:numId w:val="1"/>
      </w:numPr>
      <w:spacing w:before="120" w:after="120" w:line="264" w:lineRule="auto"/>
      <w:ind w:left="0" w:firstLine="0"/>
      <w:outlineLvl w:val="1"/>
    </w:pPr>
    <w:rPr>
      <w:rFonts w:ascii="Arial" w:eastAsia="Times New Roman" w:hAnsi="Arial" w:cs="Times New Roman"/>
      <w:b/>
      <w:bCs/>
      <w:szCs w:val="28"/>
    </w:rPr>
  </w:style>
  <w:style w:type="paragraph" w:styleId="Heading3">
    <w:name w:val="heading 3"/>
    <w:link w:val="Heading3Char"/>
    <w:qFormat/>
    <w:rsid w:val="00C848A5"/>
    <w:pPr>
      <w:widowControl w:val="0"/>
      <w:numPr>
        <w:ilvl w:val="2"/>
        <w:numId w:val="1"/>
      </w:numPr>
      <w:spacing w:before="120" w:after="120" w:line="264" w:lineRule="auto"/>
      <w:outlineLvl w:val="2"/>
    </w:pPr>
    <w:rPr>
      <w:rFonts w:ascii="Arial" w:eastAsia="Times New Roman" w:hAnsi="Arial" w:cs="Times New Roman"/>
      <w:b/>
      <w:bCs/>
      <w:szCs w:val="28"/>
    </w:rPr>
  </w:style>
  <w:style w:type="paragraph" w:styleId="Heading4">
    <w:name w:val="heading 4"/>
    <w:link w:val="Heading4Char"/>
    <w:qFormat/>
    <w:rsid w:val="00E77424"/>
    <w:pPr>
      <w:widowControl w:val="0"/>
      <w:numPr>
        <w:ilvl w:val="3"/>
        <w:numId w:val="1"/>
      </w:numPr>
      <w:spacing w:before="120" w:after="120" w:line="264" w:lineRule="auto"/>
      <w:outlineLvl w:val="3"/>
    </w:pPr>
    <w:rPr>
      <w:rFonts w:ascii="Arial" w:eastAsia="Times New Roman" w:hAnsi="Arial" w:cs="Arial"/>
      <w:szCs w:val="28"/>
    </w:rPr>
  </w:style>
  <w:style w:type="paragraph" w:styleId="Heading5">
    <w:name w:val="heading 5"/>
    <w:link w:val="Heading5Char"/>
    <w:qFormat/>
    <w:rsid w:val="00F6293C"/>
    <w:pPr>
      <w:widowControl w:val="0"/>
      <w:numPr>
        <w:ilvl w:val="4"/>
        <w:numId w:val="1"/>
      </w:numPr>
      <w:spacing w:before="120" w:line="264" w:lineRule="auto"/>
      <w:outlineLvl w:val="4"/>
    </w:pPr>
    <w:rPr>
      <w:rFonts w:ascii="Arial" w:eastAsia="Times New Roman" w:hAnsi="Arial" w:cs=".VnArial"/>
      <w:bCs/>
    </w:rPr>
  </w:style>
  <w:style w:type="paragraph" w:styleId="Heading6">
    <w:name w:val="heading 6"/>
    <w:link w:val="Heading6Char"/>
    <w:qFormat/>
    <w:rsid w:val="001B5530"/>
    <w:pPr>
      <w:keepNext/>
      <w:numPr>
        <w:ilvl w:val="5"/>
        <w:numId w:val="1"/>
      </w:numPr>
      <w:spacing w:before="120" w:after="120" w:line="264" w:lineRule="auto"/>
      <w:jc w:val="center"/>
      <w:outlineLvl w:val="5"/>
    </w:pPr>
    <w:rPr>
      <w:rFonts w:ascii="Arial" w:eastAsia="Times New Roman" w:hAnsi="Arial" w:cs=".VnTimeH"/>
      <w:b/>
      <w:bCs/>
      <w:szCs w:val="28"/>
      <w:lang w:val="en-AU"/>
    </w:rPr>
  </w:style>
  <w:style w:type="paragraph" w:styleId="Heading7">
    <w:name w:val="heading 7"/>
    <w:link w:val="Heading7Char"/>
    <w:qFormat/>
    <w:rsid w:val="00555354"/>
    <w:pPr>
      <w:keepNext/>
      <w:numPr>
        <w:ilvl w:val="6"/>
        <w:numId w:val="1"/>
      </w:numPr>
      <w:spacing w:before="120" w:after="120" w:line="264" w:lineRule="auto"/>
      <w:outlineLvl w:val="6"/>
    </w:pPr>
    <w:rPr>
      <w:rFonts w:ascii="Arial" w:eastAsia="Times New Roman" w:hAnsi="Arial" w:cs="Times New Roman"/>
      <w:b/>
      <w:szCs w:val="28"/>
      <w:lang w:val="en-AU"/>
    </w:rPr>
  </w:style>
  <w:style w:type="paragraph" w:styleId="Heading8">
    <w:name w:val="heading 8"/>
    <w:link w:val="Heading8Char"/>
    <w:qFormat/>
    <w:rsid w:val="001B5530"/>
    <w:pPr>
      <w:keepNext/>
      <w:numPr>
        <w:ilvl w:val="7"/>
        <w:numId w:val="1"/>
      </w:numPr>
      <w:spacing w:before="120" w:after="120" w:line="264" w:lineRule="auto"/>
      <w:jc w:val="center"/>
      <w:outlineLvl w:val="7"/>
    </w:pPr>
    <w:rPr>
      <w:rFonts w:ascii="Arial" w:eastAsia="Times New Roman" w:hAnsi="Arial" w:cs=".VnTime"/>
      <w:b/>
      <w:bCs/>
      <w:szCs w:val="16"/>
      <w:lang w:val="en-AU"/>
    </w:rPr>
  </w:style>
  <w:style w:type="paragraph" w:styleId="Heading9">
    <w:name w:val="heading 9"/>
    <w:link w:val="Heading9Char"/>
    <w:qFormat/>
    <w:rsid w:val="00555354"/>
    <w:pPr>
      <w:keepNext/>
      <w:numPr>
        <w:ilvl w:val="8"/>
        <w:numId w:val="1"/>
      </w:numPr>
      <w:spacing w:before="120" w:after="120" w:line="264" w:lineRule="auto"/>
      <w:jc w:val="center"/>
      <w:outlineLvl w:val="8"/>
    </w:pPr>
    <w:rPr>
      <w:rFonts w:ascii="Arial" w:eastAsia="Times New Roman" w:hAnsi="Arial" w:cs="Times New Roman"/>
      <w:b/>
      <w:i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B7F"/>
    <w:rPr>
      <w:rFonts w:ascii="Arial" w:eastAsia="Times New Roman" w:hAnsi="Arial" w:cs="Arial"/>
      <w:b/>
      <w:bCs/>
      <w:sz w:val="24"/>
      <w:szCs w:val="24"/>
    </w:rPr>
  </w:style>
  <w:style w:type="character" w:customStyle="1" w:styleId="Heading2Char">
    <w:name w:val="Heading 2 Char"/>
    <w:basedOn w:val="DefaultParagraphFont"/>
    <w:link w:val="Heading2"/>
    <w:rsid w:val="008802CC"/>
    <w:rPr>
      <w:rFonts w:ascii="Arial" w:eastAsia="Times New Roman" w:hAnsi="Arial" w:cs="Times New Roman"/>
      <w:b/>
      <w:bCs/>
      <w:szCs w:val="28"/>
    </w:rPr>
  </w:style>
  <w:style w:type="character" w:customStyle="1" w:styleId="Heading3Char">
    <w:name w:val="Heading 3 Char"/>
    <w:basedOn w:val="DefaultParagraphFont"/>
    <w:link w:val="Heading3"/>
    <w:rsid w:val="00C848A5"/>
    <w:rPr>
      <w:rFonts w:ascii="Arial" w:eastAsia="Times New Roman" w:hAnsi="Arial" w:cs="Times New Roman"/>
      <w:b/>
      <w:bCs/>
      <w:szCs w:val="28"/>
    </w:rPr>
  </w:style>
  <w:style w:type="character" w:customStyle="1" w:styleId="Heading4Char">
    <w:name w:val="Heading 4 Char"/>
    <w:basedOn w:val="DefaultParagraphFont"/>
    <w:link w:val="Heading4"/>
    <w:uiPriority w:val="99"/>
    <w:rsid w:val="00E77424"/>
    <w:rPr>
      <w:rFonts w:ascii="Arial" w:eastAsia="Times New Roman" w:hAnsi="Arial" w:cs="Arial"/>
      <w:szCs w:val="28"/>
    </w:rPr>
  </w:style>
  <w:style w:type="character" w:customStyle="1" w:styleId="Heading5Char">
    <w:name w:val="Heading 5 Char"/>
    <w:basedOn w:val="DefaultParagraphFont"/>
    <w:link w:val="Heading5"/>
    <w:uiPriority w:val="99"/>
    <w:rsid w:val="00F6293C"/>
    <w:rPr>
      <w:rFonts w:ascii="Arial" w:eastAsia="Times New Roman" w:hAnsi="Arial" w:cs=".VnArial"/>
      <w:bCs/>
    </w:rPr>
  </w:style>
  <w:style w:type="character" w:customStyle="1" w:styleId="Heading6Char">
    <w:name w:val="Heading 6 Char"/>
    <w:basedOn w:val="DefaultParagraphFont"/>
    <w:link w:val="Heading6"/>
    <w:rsid w:val="001B5530"/>
    <w:rPr>
      <w:rFonts w:ascii="Arial" w:eastAsia="Times New Roman" w:hAnsi="Arial" w:cs=".VnTimeH"/>
      <w:b/>
      <w:bCs/>
      <w:szCs w:val="28"/>
      <w:lang w:val="en-AU"/>
    </w:rPr>
  </w:style>
  <w:style w:type="character" w:customStyle="1" w:styleId="Heading7Char">
    <w:name w:val="Heading 7 Char"/>
    <w:basedOn w:val="DefaultParagraphFont"/>
    <w:link w:val="Heading7"/>
    <w:rsid w:val="00555354"/>
    <w:rPr>
      <w:rFonts w:ascii="Arial" w:eastAsia="Times New Roman" w:hAnsi="Arial" w:cs="Times New Roman"/>
      <w:b/>
      <w:szCs w:val="28"/>
      <w:lang w:val="en-AU"/>
    </w:rPr>
  </w:style>
  <w:style w:type="character" w:customStyle="1" w:styleId="Heading8Char">
    <w:name w:val="Heading 8 Char"/>
    <w:basedOn w:val="DefaultParagraphFont"/>
    <w:link w:val="Heading8"/>
    <w:rsid w:val="001B5530"/>
    <w:rPr>
      <w:rFonts w:ascii="Arial" w:eastAsia="Times New Roman" w:hAnsi="Arial" w:cs=".VnTime"/>
      <w:b/>
      <w:bCs/>
      <w:szCs w:val="16"/>
      <w:lang w:val="en-AU"/>
    </w:rPr>
  </w:style>
  <w:style w:type="character" w:customStyle="1" w:styleId="Heading9Char">
    <w:name w:val="Heading 9 Char"/>
    <w:basedOn w:val="DefaultParagraphFont"/>
    <w:link w:val="Heading9"/>
    <w:rsid w:val="00555354"/>
    <w:rPr>
      <w:rFonts w:ascii="Arial" w:eastAsia="Times New Roman" w:hAnsi="Arial" w:cs="Times New Roman"/>
      <w:b/>
      <w:iCs/>
      <w:szCs w:val="28"/>
      <w:lang w:val="en-AU"/>
    </w:rPr>
  </w:style>
  <w:style w:type="paragraph" w:styleId="Title">
    <w:name w:val="Title"/>
    <w:basedOn w:val="Normal"/>
    <w:link w:val="TitleChar"/>
    <w:uiPriority w:val="99"/>
    <w:qFormat/>
    <w:rsid w:val="00086CB3"/>
    <w:pPr>
      <w:jc w:val="center"/>
    </w:pPr>
    <w:rPr>
      <w:rFonts w:ascii=".VnArialH" w:eastAsia="Times New Roman" w:hAnsi=".VnArialH" w:cs=".VnArialH"/>
      <w:b/>
      <w:bCs/>
      <w:sz w:val="32"/>
      <w:szCs w:val="32"/>
      <w:lang w:val="en-AU"/>
    </w:rPr>
  </w:style>
  <w:style w:type="character" w:customStyle="1" w:styleId="TitleChar">
    <w:name w:val="Title Char"/>
    <w:basedOn w:val="DefaultParagraphFont"/>
    <w:link w:val="Title"/>
    <w:uiPriority w:val="10"/>
    <w:rsid w:val="00086CB3"/>
    <w:rPr>
      <w:rFonts w:ascii=".VnArialH" w:eastAsia="Times New Roman" w:hAnsi=".VnArialH" w:cs=".VnArialH"/>
      <w:b/>
      <w:bCs/>
      <w:sz w:val="32"/>
      <w:szCs w:val="32"/>
      <w:lang w:val="en-AU"/>
    </w:rPr>
  </w:style>
  <w:style w:type="paragraph" w:styleId="Footer">
    <w:name w:val="footer"/>
    <w:basedOn w:val="Normal"/>
    <w:link w:val="FooterChar"/>
    <w:uiPriority w:val="99"/>
    <w:rsid w:val="00086CB3"/>
    <w:pPr>
      <w:tabs>
        <w:tab w:val="center" w:pos="4153"/>
        <w:tab w:val="right" w:pos="8306"/>
      </w:tabs>
    </w:pPr>
    <w:rPr>
      <w:rFonts w:ascii="Times New Roman" w:eastAsia="Times New Roman" w:hAnsi="Times New Roman" w:cs="Times New Roman"/>
      <w:sz w:val="28"/>
      <w:szCs w:val="28"/>
      <w:lang w:val="en-AU"/>
    </w:rPr>
  </w:style>
  <w:style w:type="character" w:customStyle="1" w:styleId="FooterChar">
    <w:name w:val="Footer Char"/>
    <w:basedOn w:val="DefaultParagraphFont"/>
    <w:link w:val="Footer"/>
    <w:uiPriority w:val="99"/>
    <w:rsid w:val="00086CB3"/>
    <w:rPr>
      <w:rFonts w:ascii="Times New Roman" w:eastAsia="Times New Roman" w:hAnsi="Times New Roman" w:cs="Times New Roman"/>
      <w:sz w:val="28"/>
      <w:szCs w:val="28"/>
      <w:lang w:val="en-AU"/>
    </w:rPr>
  </w:style>
  <w:style w:type="paragraph" w:styleId="TOC1">
    <w:name w:val="toc 1"/>
    <w:basedOn w:val="Normal"/>
    <w:next w:val="Normal"/>
    <w:autoRedefine/>
    <w:uiPriority w:val="39"/>
    <w:rsid w:val="00086CB3"/>
    <w:rPr>
      <w:rFonts w:eastAsia="Times New Roman" w:cs="Arial"/>
      <w:b/>
      <w:bCs/>
    </w:rPr>
  </w:style>
  <w:style w:type="character" w:styleId="PageNumber">
    <w:name w:val="page number"/>
    <w:basedOn w:val="DefaultParagraphFont"/>
    <w:uiPriority w:val="99"/>
    <w:rsid w:val="00086CB3"/>
  </w:style>
  <w:style w:type="character" w:styleId="Hyperlink">
    <w:name w:val="Hyperlink"/>
    <w:basedOn w:val="DefaultParagraphFont"/>
    <w:uiPriority w:val="99"/>
    <w:rsid w:val="00086CB3"/>
    <w:rPr>
      <w:color w:val="0000FF"/>
      <w:u w:val="single"/>
    </w:rPr>
  </w:style>
  <w:style w:type="paragraph" w:styleId="BodyText3">
    <w:name w:val="Body Text 3"/>
    <w:basedOn w:val="Normal"/>
    <w:link w:val="BodyText3Char"/>
    <w:uiPriority w:val="99"/>
    <w:rsid w:val="00086CB3"/>
    <w:rPr>
      <w:rFonts w:ascii=".VnTime" w:eastAsia="Times New Roman" w:hAnsi=".VnTime" w:cs=".VnTime"/>
      <w:sz w:val="28"/>
      <w:szCs w:val="28"/>
      <w:lang w:val="en-AU"/>
    </w:rPr>
  </w:style>
  <w:style w:type="character" w:customStyle="1" w:styleId="BodyText3Char">
    <w:name w:val="Body Text 3 Char"/>
    <w:basedOn w:val="DefaultParagraphFont"/>
    <w:link w:val="BodyText3"/>
    <w:uiPriority w:val="99"/>
    <w:rsid w:val="00086CB3"/>
    <w:rPr>
      <w:rFonts w:ascii=".VnTime" w:eastAsia="Times New Roman" w:hAnsi=".VnTime" w:cs=".VnTime"/>
      <w:sz w:val="28"/>
      <w:szCs w:val="28"/>
      <w:lang w:val="en-AU"/>
    </w:rPr>
  </w:style>
  <w:style w:type="paragraph" w:styleId="BodyText">
    <w:name w:val="Body Text"/>
    <w:basedOn w:val="Normal"/>
    <w:link w:val="BodyTextChar"/>
    <w:uiPriority w:val="99"/>
    <w:rsid w:val="00086CB3"/>
    <w:rPr>
      <w:rFonts w:ascii=".VnTime" w:eastAsia="Times New Roman" w:hAnsi=".VnTime" w:cs=".VnTime"/>
      <w:sz w:val="24"/>
      <w:szCs w:val="24"/>
    </w:rPr>
  </w:style>
  <w:style w:type="character" w:customStyle="1" w:styleId="BodyTextChar">
    <w:name w:val="Body Text Char"/>
    <w:basedOn w:val="DefaultParagraphFont"/>
    <w:link w:val="BodyText"/>
    <w:uiPriority w:val="99"/>
    <w:rsid w:val="00086CB3"/>
    <w:rPr>
      <w:rFonts w:ascii=".VnTime" w:eastAsia="Times New Roman" w:hAnsi=".VnTime" w:cs=".VnTime"/>
      <w:sz w:val="24"/>
      <w:szCs w:val="24"/>
    </w:rPr>
  </w:style>
  <w:style w:type="character" w:styleId="FollowedHyperlink">
    <w:name w:val="FollowedHyperlink"/>
    <w:basedOn w:val="DefaultParagraphFont"/>
    <w:uiPriority w:val="99"/>
    <w:rsid w:val="00086CB3"/>
    <w:rPr>
      <w:color w:val="800080"/>
      <w:u w:val="single"/>
    </w:rPr>
  </w:style>
  <w:style w:type="paragraph" w:styleId="BodyTextIndent2">
    <w:name w:val="Body Text Indent 2"/>
    <w:basedOn w:val="Normal"/>
    <w:link w:val="BodyTextIndent2Char"/>
    <w:uiPriority w:val="99"/>
    <w:rsid w:val="00086CB3"/>
    <w:pPr>
      <w:ind w:left="450" w:firstLine="270"/>
    </w:pPr>
    <w:rPr>
      <w:rFonts w:ascii=".VnTime" w:eastAsia="Times New Roman" w:hAnsi=".VnTime" w:cs=".VnTime"/>
      <w:sz w:val="28"/>
      <w:szCs w:val="28"/>
    </w:rPr>
  </w:style>
  <w:style w:type="character" w:customStyle="1" w:styleId="BodyTextIndent2Char">
    <w:name w:val="Body Text Indent 2 Char"/>
    <w:basedOn w:val="DefaultParagraphFont"/>
    <w:link w:val="BodyTextIndent2"/>
    <w:uiPriority w:val="99"/>
    <w:rsid w:val="00086CB3"/>
    <w:rPr>
      <w:rFonts w:ascii=".VnTime" w:eastAsia="Times New Roman" w:hAnsi=".VnTime" w:cs=".VnTime"/>
      <w:sz w:val="28"/>
      <w:szCs w:val="28"/>
    </w:rPr>
  </w:style>
  <w:style w:type="paragraph" w:styleId="BodyTextIndent3">
    <w:name w:val="Body Text Indent 3"/>
    <w:basedOn w:val="Normal"/>
    <w:link w:val="BodyTextIndent3Char"/>
    <w:uiPriority w:val="99"/>
    <w:rsid w:val="00086CB3"/>
    <w:pPr>
      <w:tabs>
        <w:tab w:val="left" w:pos="450"/>
      </w:tabs>
      <w:ind w:left="450" w:hanging="450"/>
    </w:pPr>
    <w:rPr>
      <w:rFonts w:ascii=".VnTime" w:eastAsia="Times New Roman" w:hAnsi=".VnTime" w:cs=".VnTime"/>
      <w:sz w:val="28"/>
      <w:szCs w:val="28"/>
    </w:rPr>
  </w:style>
  <w:style w:type="character" w:customStyle="1" w:styleId="BodyTextIndent3Char">
    <w:name w:val="Body Text Indent 3 Char"/>
    <w:basedOn w:val="DefaultParagraphFont"/>
    <w:link w:val="BodyTextIndent3"/>
    <w:uiPriority w:val="99"/>
    <w:rsid w:val="00086CB3"/>
    <w:rPr>
      <w:rFonts w:ascii=".VnTime" w:eastAsia="Times New Roman" w:hAnsi=".VnTime" w:cs=".VnTime"/>
      <w:sz w:val="28"/>
      <w:szCs w:val="28"/>
    </w:rPr>
  </w:style>
  <w:style w:type="paragraph" w:styleId="BodyTextIndent">
    <w:name w:val="Body Text Indent"/>
    <w:basedOn w:val="Normal"/>
    <w:link w:val="BodyTextIndentChar"/>
    <w:uiPriority w:val="99"/>
    <w:rsid w:val="00086CB3"/>
    <w:pPr>
      <w:ind w:firstLine="63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086CB3"/>
    <w:rPr>
      <w:rFonts w:ascii="Times New Roman" w:eastAsia="Times New Roman" w:hAnsi="Times New Roman" w:cs="Times New Roman"/>
      <w:sz w:val="28"/>
      <w:szCs w:val="28"/>
    </w:rPr>
  </w:style>
  <w:style w:type="paragraph" w:customStyle="1" w:styleId="CM7">
    <w:name w:val="CM7"/>
    <w:basedOn w:val="Normal"/>
    <w:next w:val="Normal"/>
    <w:uiPriority w:val="99"/>
    <w:rsid w:val="00086CB3"/>
    <w:pPr>
      <w:autoSpaceDE w:val="0"/>
      <w:autoSpaceDN w:val="0"/>
      <w:adjustRightInd w:val="0"/>
      <w:spacing w:line="236" w:lineRule="atLeast"/>
    </w:pPr>
    <w:rPr>
      <w:rFonts w:eastAsia="Batang" w:cs="Arial"/>
      <w:sz w:val="24"/>
      <w:szCs w:val="24"/>
    </w:rPr>
  </w:style>
  <w:style w:type="paragraph" w:customStyle="1" w:styleId="muclucmuc1">
    <w:name w:val="muc luc muc 1"/>
    <w:basedOn w:val="Normal"/>
    <w:uiPriority w:val="99"/>
    <w:rsid w:val="00917616"/>
    <w:pPr>
      <w:widowControl/>
    </w:pPr>
    <w:rPr>
      <w:rFonts w:ascii=".VnTimeH" w:eastAsia="Times New Roman" w:hAnsi=".VnTimeH" w:cs=".VnTimeH"/>
      <w:sz w:val="24"/>
      <w:szCs w:val="24"/>
    </w:rPr>
  </w:style>
  <w:style w:type="character" w:customStyle="1" w:styleId="4CharChar">
    <w:name w:val="4 Char Char"/>
    <w:uiPriority w:val="99"/>
    <w:locked/>
    <w:rsid w:val="00086CB3"/>
    <w:rPr>
      <w:sz w:val="28"/>
      <w:szCs w:val="28"/>
      <w:lang w:val="en-US" w:eastAsia="en-US"/>
    </w:rPr>
  </w:style>
  <w:style w:type="paragraph" w:styleId="Caption">
    <w:name w:val="caption"/>
    <w:basedOn w:val="Normal"/>
    <w:next w:val="Normal"/>
    <w:autoRedefine/>
    <w:uiPriority w:val="35"/>
    <w:qFormat/>
    <w:rsid w:val="00086CB3"/>
    <w:pPr>
      <w:tabs>
        <w:tab w:val="left" w:pos="0"/>
      </w:tabs>
      <w:spacing w:line="360" w:lineRule="auto"/>
      <w:jc w:val="center"/>
    </w:pPr>
    <w:rPr>
      <w:rFonts w:eastAsia="Times New Roman" w:cs="Arial"/>
      <w:lang w:val="fr-FR"/>
    </w:rPr>
  </w:style>
  <w:style w:type="paragraph" w:customStyle="1" w:styleId="Blanc">
    <w:name w:val="Blanc"/>
    <w:basedOn w:val="TableTitle"/>
    <w:next w:val="TableText"/>
    <w:uiPriority w:val="99"/>
    <w:rsid w:val="00086CB3"/>
    <w:pPr>
      <w:spacing w:line="12" w:lineRule="exact"/>
    </w:pPr>
    <w:rPr>
      <w:b w:val="0"/>
      <w:bCs w:val="0"/>
      <w:sz w:val="8"/>
      <w:szCs w:val="8"/>
    </w:rPr>
  </w:style>
  <w:style w:type="paragraph" w:customStyle="1" w:styleId="TableTitle">
    <w:name w:val="Table_Title"/>
    <w:basedOn w:val="Normal"/>
    <w:next w:val="Normal"/>
    <w:uiPriority w:val="99"/>
    <w:rsid w:val="00086CB3"/>
    <w:pPr>
      <w:keepNext/>
      <w:spacing w:after="120"/>
      <w:jc w:val="center"/>
    </w:pPr>
    <w:rPr>
      <w:rFonts w:ascii="Times New Roman" w:eastAsia="Times New Roman" w:hAnsi="Times New Roman" w:cs="Times New Roman"/>
      <w:b/>
      <w:bCs/>
      <w:sz w:val="28"/>
      <w:szCs w:val="28"/>
    </w:rPr>
  </w:style>
  <w:style w:type="paragraph" w:customStyle="1" w:styleId="TableText">
    <w:name w:val="Table_Text"/>
    <w:basedOn w:val="Normal"/>
    <w:uiPriority w:val="99"/>
    <w:rsid w:val="00086CB3"/>
    <w:pPr>
      <w:keepLines/>
      <w:spacing w:before="40" w:after="40"/>
      <w:jc w:val="center"/>
    </w:pPr>
    <w:rPr>
      <w:rFonts w:ascii="Times New Roman" w:eastAsia="Times New Roman" w:hAnsi="Times New Roman" w:cs="Times New Roman"/>
      <w:sz w:val="28"/>
      <w:szCs w:val="28"/>
    </w:rPr>
  </w:style>
  <w:style w:type="paragraph" w:customStyle="1" w:styleId="TableLegend">
    <w:name w:val="Table_Legend"/>
    <w:basedOn w:val="Normal"/>
    <w:next w:val="Normal"/>
    <w:autoRedefine/>
    <w:uiPriority w:val="99"/>
    <w:rsid w:val="00086CB3"/>
    <w:pPr>
      <w:keepNext/>
      <w:tabs>
        <w:tab w:val="left" w:pos="454"/>
      </w:tabs>
      <w:spacing w:before="40" w:after="40"/>
    </w:pPr>
    <w:rPr>
      <w:rFonts w:ascii="Times New Roman" w:eastAsia="Times New Roman" w:hAnsi="Times New Roman" w:cs="Times New Roman"/>
      <w:sz w:val="28"/>
      <w:szCs w:val="28"/>
    </w:rPr>
  </w:style>
  <w:style w:type="paragraph" w:customStyle="1" w:styleId="Figure">
    <w:name w:val="Figure"/>
    <w:autoRedefine/>
    <w:uiPriority w:val="99"/>
    <w:qFormat/>
    <w:rsid w:val="0087502E"/>
    <w:pPr>
      <w:numPr>
        <w:numId w:val="3"/>
      </w:numPr>
      <w:spacing w:before="120" w:after="120" w:line="276" w:lineRule="auto"/>
      <w:ind w:left="0" w:firstLine="0"/>
      <w:jc w:val="center"/>
    </w:pPr>
    <w:rPr>
      <w:rFonts w:ascii="Arial" w:eastAsia="Times New Roman" w:hAnsi="Arial" w:cs="Arial"/>
      <w:b/>
      <w:lang w:val="fr-FR"/>
    </w:rPr>
  </w:style>
  <w:style w:type="paragraph" w:customStyle="1" w:styleId="TableHead">
    <w:name w:val="Table_Head"/>
    <w:basedOn w:val="Normal"/>
    <w:uiPriority w:val="99"/>
    <w:rsid w:val="00086CB3"/>
    <w:pPr>
      <w:spacing w:before="40" w:after="40"/>
      <w:jc w:val="center"/>
    </w:pPr>
    <w:rPr>
      <w:rFonts w:ascii="Times New Roman" w:eastAsia="Times New Roman" w:hAnsi="Times New Roman" w:cs="Times New Roman"/>
      <w:b/>
      <w:bCs/>
      <w:sz w:val="28"/>
      <w:szCs w:val="28"/>
    </w:rPr>
  </w:style>
  <w:style w:type="paragraph" w:customStyle="1" w:styleId="MTDisplayEquation">
    <w:name w:val="MTDisplayEquation"/>
    <w:basedOn w:val="Normal"/>
    <w:uiPriority w:val="99"/>
    <w:rsid w:val="00086CB3"/>
    <w:pPr>
      <w:tabs>
        <w:tab w:val="center" w:pos="4390"/>
        <w:tab w:val="right" w:pos="8780"/>
      </w:tabs>
      <w:spacing w:before="60" w:after="60"/>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086CB3"/>
    <w:pPr>
      <w:spacing w:before="60" w:after="60"/>
      <w:ind w:right="-1"/>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rsid w:val="00086CB3"/>
    <w:rPr>
      <w:rFonts w:ascii="Times New Roman" w:eastAsia="Times New Roman" w:hAnsi="Times New Roman" w:cs="Times New Roman"/>
      <w:sz w:val="28"/>
      <w:szCs w:val="28"/>
    </w:rPr>
  </w:style>
  <w:style w:type="paragraph" w:styleId="BlockText">
    <w:name w:val="Block Text"/>
    <w:basedOn w:val="Normal"/>
    <w:uiPriority w:val="99"/>
    <w:rsid w:val="00086CB3"/>
    <w:pPr>
      <w:spacing w:before="40" w:after="40" w:line="360" w:lineRule="auto"/>
      <w:ind w:left="720" w:right="-1"/>
    </w:pPr>
    <w:rPr>
      <w:rFonts w:ascii="Times New Roman" w:eastAsia="Times New Roman" w:hAnsi="Times New Roman" w:cs="Times New Roman"/>
      <w:sz w:val="28"/>
      <w:szCs w:val="28"/>
    </w:rPr>
  </w:style>
  <w:style w:type="paragraph" w:customStyle="1" w:styleId="bodytext0">
    <w:name w:val="bodytext"/>
    <w:basedOn w:val="Normal"/>
    <w:uiPriority w:val="99"/>
    <w:rsid w:val="00086CB3"/>
    <w:rPr>
      <w:rFonts w:ascii="Times New Roman" w:eastAsia="Times New Roman" w:hAnsi="Times New Roman" w:cs="Times New Roman"/>
      <w:sz w:val="24"/>
      <w:szCs w:val="24"/>
    </w:rPr>
  </w:style>
  <w:style w:type="paragraph" w:customStyle="1" w:styleId="Tablehead0">
    <w:name w:val="Table_head"/>
    <w:basedOn w:val="Normal"/>
    <w:next w:val="Tabletext0"/>
    <w:uiPriority w:val="99"/>
    <w:rsid w:val="00086CB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lang w:val="en-GB"/>
    </w:rPr>
  </w:style>
  <w:style w:type="paragraph" w:customStyle="1" w:styleId="Tabletext0">
    <w:name w:val="Table_text"/>
    <w:basedOn w:val="Normal"/>
    <w:uiPriority w:val="99"/>
    <w:rsid w:val="00086C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lang w:val="en-GB"/>
    </w:rPr>
  </w:style>
  <w:style w:type="paragraph" w:customStyle="1" w:styleId="TableNoTitle">
    <w:name w:val="Table_NoTitle"/>
    <w:basedOn w:val="Normal"/>
    <w:next w:val="Tablehead0"/>
    <w:uiPriority w:val="99"/>
    <w:rsid w:val="00086CB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Times New Roman" w:hAnsi="Times New Roman" w:cs="Times New Roman"/>
      <w:b/>
      <w:bCs/>
      <w:sz w:val="24"/>
      <w:szCs w:val="24"/>
      <w:lang w:val="en-GB"/>
    </w:rPr>
  </w:style>
  <w:style w:type="paragraph" w:customStyle="1" w:styleId="Normalaftertitle">
    <w:name w:val="Normal_after_title"/>
    <w:basedOn w:val="Normal"/>
    <w:next w:val="Normal"/>
    <w:uiPriority w:val="99"/>
    <w:rsid w:val="00086CB3"/>
    <w:pPr>
      <w:tabs>
        <w:tab w:val="left" w:pos="794"/>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imes New Roman"/>
      <w:sz w:val="24"/>
      <w:szCs w:val="24"/>
      <w:lang w:val="en-GB"/>
    </w:rPr>
  </w:style>
  <w:style w:type="paragraph" w:customStyle="1" w:styleId="Equation">
    <w:name w:val="Equation"/>
    <w:basedOn w:val="Normal"/>
    <w:uiPriority w:val="99"/>
    <w:rsid w:val="00086CB3"/>
    <w:pPr>
      <w:tabs>
        <w:tab w:val="left" w:pos="794"/>
        <w:tab w:val="center" w:pos="4820"/>
        <w:tab w:val="right" w:pos="9639"/>
      </w:tabs>
      <w:overflowPunct w:val="0"/>
      <w:autoSpaceDE w:val="0"/>
      <w:autoSpaceDN w:val="0"/>
      <w:adjustRightInd w:val="0"/>
      <w:textAlignment w:val="baseline"/>
    </w:pPr>
    <w:rPr>
      <w:rFonts w:ascii="Times New Roman" w:eastAsia="Times New Roman" w:hAnsi="Times New Roman" w:cs="Times New Roman"/>
      <w:sz w:val="24"/>
      <w:szCs w:val="24"/>
      <w:lang w:val="en-GB"/>
    </w:rPr>
  </w:style>
  <w:style w:type="paragraph" w:customStyle="1" w:styleId="toc0">
    <w:name w:val="toc 0"/>
    <w:basedOn w:val="Normal"/>
    <w:next w:val="TOC1"/>
    <w:uiPriority w:val="99"/>
    <w:rsid w:val="00086CB3"/>
    <w:pPr>
      <w:keepLines/>
      <w:tabs>
        <w:tab w:val="right" w:pos="9639"/>
      </w:tabs>
      <w:overflowPunct w:val="0"/>
      <w:autoSpaceDE w:val="0"/>
      <w:autoSpaceDN w:val="0"/>
      <w:adjustRightInd w:val="0"/>
      <w:textAlignment w:val="baseline"/>
    </w:pPr>
    <w:rPr>
      <w:rFonts w:ascii="Times New Roman" w:eastAsia="Times New Roman" w:hAnsi="Times New Roman" w:cs="Times New Roman"/>
      <w:b/>
      <w:bCs/>
      <w:sz w:val="24"/>
      <w:szCs w:val="24"/>
      <w:lang w:val="en-GB"/>
    </w:rPr>
  </w:style>
  <w:style w:type="paragraph" w:customStyle="1" w:styleId="ASN1">
    <w:name w:val="ASN.1"/>
    <w:uiPriority w:val="99"/>
    <w:rsid w:val="00086CB3"/>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left"/>
    </w:pPr>
    <w:rPr>
      <w:rFonts w:ascii="Courier New" w:eastAsia="Times New Roman" w:hAnsi="Courier New" w:cs="Courier New"/>
      <w:b/>
      <w:bCs/>
      <w:noProof/>
      <w:sz w:val="20"/>
      <w:szCs w:val="20"/>
      <w:lang w:val="en-GB"/>
    </w:rPr>
  </w:style>
  <w:style w:type="paragraph" w:customStyle="1" w:styleId="Annex">
    <w:name w:val="Annex"/>
    <w:uiPriority w:val="99"/>
    <w:rsid w:val="00917616"/>
    <w:pPr>
      <w:keepNext/>
      <w:keepLines/>
      <w:tabs>
        <w:tab w:val="left" w:pos="794"/>
        <w:tab w:val="left" w:pos="1191"/>
        <w:tab w:val="left" w:pos="1588"/>
        <w:tab w:val="left" w:pos="1985"/>
      </w:tabs>
      <w:overflowPunct w:val="0"/>
      <w:autoSpaceDE w:val="0"/>
      <w:autoSpaceDN w:val="0"/>
      <w:adjustRightInd w:val="0"/>
      <w:spacing w:before="120" w:after="120" w:line="264" w:lineRule="auto"/>
      <w:jc w:val="center"/>
      <w:textAlignment w:val="baseline"/>
    </w:pPr>
    <w:rPr>
      <w:rFonts w:ascii="Arial" w:eastAsia="Times New Roman" w:hAnsi="Arial" w:cs="Times New Roman"/>
      <w:b/>
      <w:bCs/>
      <w:szCs w:val="28"/>
      <w:lang w:val="en-GB"/>
    </w:rPr>
  </w:style>
  <w:style w:type="character" w:customStyle="1" w:styleId="Appdef">
    <w:name w:val="App_def"/>
    <w:uiPriority w:val="99"/>
    <w:rsid w:val="00086CB3"/>
    <w:rPr>
      <w:rFonts w:ascii="Times New Roman" w:hAnsi="Times New Roman" w:cs="Times New Roman"/>
      <w:b/>
      <w:bCs/>
    </w:rPr>
  </w:style>
  <w:style w:type="character" w:customStyle="1" w:styleId="Appref">
    <w:name w:val="App_ref"/>
    <w:basedOn w:val="DefaultParagraphFont"/>
    <w:uiPriority w:val="99"/>
    <w:rsid w:val="00086CB3"/>
  </w:style>
  <w:style w:type="paragraph" w:customStyle="1" w:styleId="AppendixNoTitle">
    <w:name w:val="Appendix_NoTitle"/>
    <w:basedOn w:val="Annex"/>
    <w:next w:val="Normalaftertitle"/>
    <w:uiPriority w:val="99"/>
    <w:rsid w:val="00086CB3"/>
  </w:style>
  <w:style w:type="character" w:customStyle="1" w:styleId="Artdef">
    <w:name w:val="Art_def"/>
    <w:uiPriority w:val="99"/>
    <w:rsid w:val="00086CB3"/>
    <w:rPr>
      <w:rFonts w:ascii="Times New Roman" w:hAnsi="Times New Roman" w:cs="Times New Roman"/>
      <w:b/>
      <w:bCs/>
    </w:rPr>
  </w:style>
  <w:style w:type="paragraph" w:customStyle="1" w:styleId="ArtNo">
    <w:name w:val="Art_No"/>
    <w:basedOn w:val="Normal"/>
    <w:next w:val="Arttitle"/>
    <w:uiPriority w:val="99"/>
    <w:rsid w:val="00086CB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imes New Roman"/>
      <w:caps/>
      <w:sz w:val="28"/>
      <w:szCs w:val="28"/>
      <w:lang w:val="en-GB"/>
    </w:rPr>
  </w:style>
  <w:style w:type="paragraph" w:customStyle="1" w:styleId="Arttitle">
    <w:name w:val="Art_title"/>
    <w:basedOn w:val="Normal"/>
    <w:next w:val="Normalaftertitle"/>
    <w:uiPriority w:val="99"/>
    <w:rsid w:val="00086CB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Times New Roman" w:hAnsi="Times New Roman" w:cs="Times New Roman"/>
      <w:b/>
      <w:bCs/>
      <w:sz w:val="28"/>
      <w:szCs w:val="28"/>
      <w:lang w:val="en-GB"/>
    </w:rPr>
  </w:style>
  <w:style w:type="character" w:customStyle="1" w:styleId="Artref">
    <w:name w:val="Art_ref"/>
    <w:basedOn w:val="DefaultParagraphFont"/>
    <w:uiPriority w:val="99"/>
    <w:rsid w:val="00086CB3"/>
  </w:style>
  <w:style w:type="paragraph" w:customStyle="1" w:styleId="Call">
    <w:name w:val="Call"/>
    <w:basedOn w:val="Normal"/>
    <w:next w:val="Normal"/>
    <w:uiPriority w:val="99"/>
    <w:rsid w:val="00086CB3"/>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eastAsia="Times New Roman" w:hAnsi="Times New Roman" w:cs="Times New Roman"/>
      <w:i/>
      <w:iCs/>
      <w:sz w:val="24"/>
      <w:szCs w:val="24"/>
      <w:lang w:val="en-GB"/>
    </w:rPr>
  </w:style>
  <w:style w:type="character" w:customStyle="1" w:styleId="Tablefreq">
    <w:name w:val="Table_freq"/>
    <w:uiPriority w:val="99"/>
    <w:rsid w:val="00086CB3"/>
    <w:rPr>
      <w:b/>
      <w:bCs/>
      <w:color w:val="auto"/>
    </w:rPr>
  </w:style>
  <w:style w:type="paragraph" w:customStyle="1" w:styleId="Tablelegend0">
    <w:name w:val="Table_legend"/>
    <w:basedOn w:val="Normal"/>
    <w:uiPriority w:val="99"/>
    <w:rsid w:val="00086C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ascii="Times New Roman" w:eastAsia="Times New Roman" w:hAnsi="Times New Roman" w:cs="Times New Roman"/>
      <w:lang w:val="en-GB"/>
    </w:rPr>
  </w:style>
  <w:style w:type="paragraph" w:customStyle="1" w:styleId="Title1">
    <w:name w:val="Title 1"/>
    <w:basedOn w:val="Normal"/>
    <w:next w:val="Title2"/>
    <w:uiPriority w:val="99"/>
    <w:rsid w:val="00C644BD"/>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eastAsia="Times New Roman" w:hAnsi="Times New Roman" w:cs="Times New Roman"/>
      <w:caps/>
      <w:sz w:val="28"/>
      <w:szCs w:val="28"/>
      <w:lang w:val="en-GB"/>
    </w:rPr>
  </w:style>
  <w:style w:type="paragraph" w:customStyle="1" w:styleId="Title2">
    <w:name w:val="Title 2"/>
    <w:basedOn w:val="Title1"/>
    <w:next w:val="Title3"/>
    <w:uiPriority w:val="99"/>
    <w:rsid w:val="00086CB3"/>
  </w:style>
  <w:style w:type="paragraph" w:customStyle="1" w:styleId="Title3">
    <w:name w:val="Title 3"/>
    <w:basedOn w:val="Title2"/>
    <w:next w:val="Title4"/>
    <w:uiPriority w:val="99"/>
    <w:rsid w:val="00086CB3"/>
    <w:rPr>
      <w:caps w:val="0"/>
    </w:rPr>
  </w:style>
  <w:style w:type="paragraph" w:customStyle="1" w:styleId="Title4">
    <w:name w:val="Title 4"/>
    <w:basedOn w:val="Title3"/>
    <w:next w:val="Heading1"/>
    <w:uiPriority w:val="99"/>
    <w:rsid w:val="00086CB3"/>
    <w:rPr>
      <w:b/>
      <w:bCs/>
    </w:rPr>
  </w:style>
  <w:style w:type="paragraph" w:customStyle="1" w:styleId="Artheading">
    <w:name w:val="Art_heading"/>
    <w:basedOn w:val="Normal"/>
    <w:next w:val="Normalaftertitle"/>
    <w:uiPriority w:val="99"/>
    <w:rsid w:val="00086CB3"/>
    <w:pPr>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imes New Roman"/>
      <w:b/>
      <w:bCs/>
      <w:sz w:val="28"/>
      <w:szCs w:val="28"/>
      <w:lang w:val="en-GB"/>
    </w:rPr>
  </w:style>
  <w:style w:type="paragraph" w:customStyle="1" w:styleId="AnnexTable">
    <w:name w:val="Annex Table"/>
    <w:uiPriority w:val="99"/>
    <w:rsid w:val="001B5530"/>
    <w:pPr>
      <w:keepNext/>
      <w:keepLines/>
      <w:tabs>
        <w:tab w:val="left" w:pos="794"/>
        <w:tab w:val="left" w:pos="1191"/>
        <w:tab w:val="left" w:pos="1588"/>
        <w:tab w:val="left" w:pos="1985"/>
      </w:tabs>
      <w:overflowPunct w:val="0"/>
      <w:autoSpaceDE w:val="0"/>
      <w:autoSpaceDN w:val="0"/>
      <w:adjustRightInd w:val="0"/>
      <w:spacing w:before="120" w:after="120" w:line="264" w:lineRule="auto"/>
      <w:jc w:val="center"/>
      <w:textAlignment w:val="baseline"/>
    </w:pPr>
    <w:rPr>
      <w:rFonts w:ascii="Arial" w:eastAsia="Times New Roman" w:hAnsi="Arial" w:cs="Times New Roman"/>
      <w:b/>
      <w:szCs w:val="24"/>
      <w:lang w:val="en-GB"/>
    </w:rPr>
  </w:style>
  <w:style w:type="paragraph" w:customStyle="1" w:styleId="Annextitle">
    <w:name w:val="Annex_title"/>
    <w:basedOn w:val="Normal"/>
    <w:next w:val="Normal"/>
    <w:autoRedefine/>
    <w:uiPriority w:val="99"/>
    <w:rsid w:val="00086CB3"/>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eastAsia="Times New Roman" w:hAnsi="Times New Roman" w:cs="Times New Roman"/>
      <w:b/>
      <w:bCs/>
      <w:sz w:val="24"/>
      <w:szCs w:val="24"/>
      <w:lang w:val="en-GB"/>
    </w:rPr>
  </w:style>
  <w:style w:type="paragraph" w:customStyle="1" w:styleId="Appendixref">
    <w:name w:val="Appendix_ref"/>
    <w:basedOn w:val="AnnexTable"/>
    <w:next w:val="Appendixtitle"/>
    <w:uiPriority w:val="99"/>
    <w:rsid w:val="00086CB3"/>
  </w:style>
  <w:style w:type="paragraph" w:customStyle="1" w:styleId="Appendixtitle">
    <w:name w:val="Appendix_title"/>
    <w:basedOn w:val="Annextitle"/>
    <w:next w:val="Normal"/>
    <w:uiPriority w:val="99"/>
    <w:rsid w:val="00086CB3"/>
  </w:style>
  <w:style w:type="paragraph" w:customStyle="1" w:styleId="Table">
    <w:name w:val="Table"/>
    <w:autoRedefine/>
    <w:uiPriority w:val="99"/>
    <w:qFormat/>
    <w:rsid w:val="00EE6364"/>
    <w:pPr>
      <w:widowControl w:val="0"/>
      <w:numPr>
        <w:numId w:val="4"/>
      </w:numPr>
      <w:spacing w:before="120" w:after="120" w:line="264" w:lineRule="auto"/>
      <w:jc w:val="center"/>
    </w:pPr>
    <w:rPr>
      <w:rFonts w:ascii="Arial" w:eastAsia="Times New Roman" w:hAnsi="Arial" w:cs="Times New Roman"/>
      <w:b/>
      <w:szCs w:val="20"/>
    </w:rPr>
  </w:style>
  <w:style w:type="paragraph" w:customStyle="1" w:styleId="Tabletitle0">
    <w:name w:val="Table_title"/>
    <w:basedOn w:val="Normal"/>
    <w:next w:val="Tabletext0"/>
    <w:uiPriority w:val="99"/>
    <w:rsid w:val="00086CB3"/>
    <w:pPr>
      <w:keepNext/>
      <w:keepLines/>
      <w:tabs>
        <w:tab w:val="left" w:pos="794"/>
        <w:tab w:val="left" w:pos="1191"/>
        <w:tab w:val="left" w:pos="1418"/>
        <w:tab w:val="left" w:pos="1588"/>
        <w:tab w:val="left" w:pos="1985"/>
      </w:tabs>
      <w:overflowPunct w:val="0"/>
      <w:autoSpaceDE w:val="0"/>
      <w:autoSpaceDN w:val="0"/>
      <w:adjustRightInd w:val="0"/>
      <w:spacing w:before="480" w:after="120"/>
      <w:jc w:val="center"/>
      <w:textAlignment w:val="baseline"/>
    </w:pPr>
    <w:rPr>
      <w:rFonts w:ascii="Times New Roman" w:eastAsia="Times New Roman" w:hAnsi="Times New Roman" w:cs="Times New Roman"/>
      <w:b/>
      <w:bCs/>
      <w:sz w:val="24"/>
      <w:szCs w:val="24"/>
      <w:lang w:val="en-GB"/>
    </w:rPr>
  </w:style>
  <w:style w:type="character" w:customStyle="1" w:styleId="BalloonTextChar">
    <w:name w:val="Balloon Text Char"/>
    <w:basedOn w:val="DefaultParagraphFont"/>
    <w:link w:val="BalloonText"/>
    <w:uiPriority w:val="99"/>
    <w:semiHidden/>
    <w:rsid w:val="00086CB3"/>
    <w:rPr>
      <w:rFonts w:ascii="Tahoma" w:eastAsia="Times New Roman" w:hAnsi="Tahoma" w:cs="Tahoma"/>
      <w:sz w:val="16"/>
      <w:szCs w:val="16"/>
    </w:rPr>
  </w:style>
  <w:style w:type="paragraph" w:styleId="BalloonText">
    <w:name w:val="Balloon Text"/>
    <w:basedOn w:val="Normal"/>
    <w:link w:val="BalloonTextChar"/>
    <w:uiPriority w:val="99"/>
    <w:semiHidden/>
    <w:rsid w:val="00086CB3"/>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086CB3"/>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086CB3"/>
    <w:pPr>
      <w:shd w:val="clear" w:color="auto" w:fill="000080"/>
    </w:pPr>
    <w:rPr>
      <w:rFonts w:ascii="Tahoma" w:eastAsia="Times New Roman" w:hAnsi="Tahoma" w:cs="Tahoma"/>
      <w:sz w:val="20"/>
      <w:szCs w:val="20"/>
    </w:rPr>
  </w:style>
  <w:style w:type="table" w:styleId="TableGrid">
    <w:name w:val="Table Grid"/>
    <w:basedOn w:val="TableNormal"/>
    <w:uiPriority w:val="99"/>
    <w:rsid w:val="00086CB3"/>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
    <w:name w:val="titles"/>
    <w:basedOn w:val="DefaultParagraphFont"/>
    <w:uiPriority w:val="99"/>
    <w:rsid w:val="00086CB3"/>
  </w:style>
  <w:style w:type="paragraph" w:customStyle="1" w:styleId="CM32">
    <w:name w:val="CM32"/>
    <w:basedOn w:val="Normal"/>
    <w:next w:val="Normal"/>
    <w:uiPriority w:val="99"/>
    <w:rsid w:val="00705B28"/>
    <w:pPr>
      <w:autoSpaceDE w:val="0"/>
      <w:autoSpaceDN w:val="0"/>
      <w:adjustRightInd w:val="0"/>
      <w:spacing w:after="108"/>
    </w:pPr>
    <w:rPr>
      <w:rFonts w:eastAsia="Times New Roman" w:cs="Arial"/>
      <w:sz w:val="24"/>
      <w:szCs w:val="24"/>
    </w:rPr>
  </w:style>
  <w:style w:type="paragraph" w:customStyle="1" w:styleId="CM33">
    <w:name w:val="CM33"/>
    <w:basedOn w:val="Normal"/>
    <w:next w:val="Normal"/>
    <w:uiPriority w:val="99"/>
    <w:rsid w:val="00705B28"/>
    <w:pPr>
      <w:autoSpaceDE w:val="0"/>
      <w:autoSpaceDN w:val="0"/>
      <w:adjustRightInd w:val="0"/>
      <w:spacing w:after="240"/>
    </w:pPr>
    <w:rPr>
      <w:rFonts w:eastAsia="Times New Roman" w:cs="Arial"/>
      <w:sz w:val="24"/>
      <w:szCs w:val="24"/>
    </w:rPr>
  </w:style>
  <w:style w:type="paragraph" w:customStyle="1" w:styleId="CM34">
    <w:name w:val="CM34"/>
    <w:basedOn w:val="Normal"/>
    <w:next w:val="Normal"/>
    <w:uiPriority w:val="99"/>
    <w:rsid w:val="00705B28"/>
    <w:pPr>
      <w:autoSpaceDE w:val="0"/>
      <w:autoSpaceDN w:val="0"/>
      <w:adjustRightInd w:val="0"/>
      <w:spacing w:after="323"/>
    </w:pPr>
    <w:rPr>
      <w:rFonts w:eastAsia="Times New Roman" w:cs="Arial"/>
      <w:sz w:val="24"/>
      <w:szCs w:val="24"/>
    </w:rPr>
  </w:style>
  <w:style w:type="paragraph" w:customStyle="1" w:styleId="CM3">
    <w:name w:val="CM3"/>
    <w:basedOn w:val="Normal"/>
    <w:next w:val="Normal"/>
    <w:uiPriority w:val="99"/>
    <w:rsid w:val="00705B28"/>
    <w:pPr>
      <w:autoSpaceDE w:val="0"/>
      <w:autoSpaceDN w:val="0"/>
      <w:adjustRightInd w:val="0"/>
      <w:spacing w:line="236" w:lineRule="atLeast"/>
    </w:pPr>
    <w:rPr>
      <w:rFonts w:eastAsia="Times New Roman" w:cs="Arial"/>
      <w:sz w:val="24"/>
      <w:szCs w:val="24"/>
    </w:rPr>
  </w:style>
  <w:style w:type="paragraph" w:customStyle="1" w:styleId="CM43">
    <w:name w:val="CM43"/>
    <w:basedOn w:val="Normal"/>
    <w:next w:val="Normal"/>
    <w:uiPriority w:val="99"/>
    <w:rsid w:val="00705B28"/>
    <w:pPr>
      <w:autoSpaceDE w:val="0"/>
      <w:autoSpaceDN w:val="0"/>
      <w:adjustRightInd w:val="0"/>
      <w:spacing w:after="388"/>
    </w:pPr>
    <w:rPr>
      <w:rFonts w:eastAsia="Times New Roman" w:cs="Arial"/>
      <w:sz w:val="24"/>
      <w:szCs w:val="24"/>
    </w:rPr>
  </w:style>
  <w:style w:type="paragraph" w:customStyle="1" w:styleId="CM39">
    <w:name w:val="CM39"/>
    <w:basedOn w:val="Normal"/>
    <w:next w:val="Normal"/>
    <w:uiPriority w:val="99"/>
    <w:rsid w:val="00705B28"/>
    <w:pPr>
      <w:autoSpaceDE w:val="0"/>
      <w:autoSpaceDN w:val="0"/>
      <w:adjustRightInd w:val="0"/>
      <w:spacing w:after="55"/>
    </w:pPr>
    <w:rPr>
      <w:rFonts w:eastAsia="Times New Roman" w:cs="Arial"/>
      <w:sz w:val="24"/>
      <w:szCs w:val="24"/>
    </w:rPr>
  </w:style>
  <w:style w:type="paragraph" w:customStyle="1" w:styleId="CM45">
    <w:name w:val="CM45"/>
    <w:basedOn w:val="Normal"/>
    <w:next w:val="Normal"/>
    <w:uiPriority w:val="99"/>
    <w:rsid w:val="00705B28"/>
    <w:pPr>
      <w:autoSpaceDE w:val="0"/>
      <w:autoSpaceDN w:val="0"/>
      <w:adjustRightInd w:val="0"/>
      <w:spacing w:after="170"/>
    </w:pPr>
    <w:rPr>
      <w:rFonts w:eastAsia="Times New Roman" w:cs="Arial"/>
      <w:sz w:val="24"/>
      <w:szCs w:val="24"/>
    </w:rPr>
  </w:style>
  <w:style w:type="paragraph" w:customStyle="1" w:styleId="CM44">
    <w:name w:val="CM44"/>
    <w:basedOn w:val="Normal"/>
    <w:next w:val="Normal"/>
    <w:uiPriority w:val="99"/>
    <w:rsid w:val="00705B28"/>
    <w:pPr>
      <w:autoSpaceDE w:val="0"/>
      <w:autoSpaceDN w:val="0"/>
      <w:adjustRightInd w:val="0"/>
      <w:spacing w:after="80"/>
    </w:pPr>
    <w:rPr>
      <w:rFonts w:eastAsia="Times New Roman" w:cs="Arial"/>
      <w:sz w:val="24"/>
      <w:szCs w:val="24"/>
    </w:rPr>
  </w:style>
  <w:style w:type="paragraph" w:customStyle="1" w:styleId="CM21">
    <w:name w:val="CM21"/>
    <w:basedOn w:val="Normal"/>
    <w:next w:val="Normal"/>
    <w:uiPriority w:val="99"/>
    <w:rsid w:val="00705B28"/>
    <w:pPr>
      <w:autoSpaceDE w:val="0"/>
      <w:autoSpaceDN w:val="0"/>
      <w:adjustRightInd w:val="0"/>
      <w:spacing w:line="268" w:lineRule="atLeast"/>
    </w:pPr>
    <w:rPr>
      <w:rFonts w:eastAsia="Times New Roman" w:cs="Arial"/>
      <w:sz w:val="24"/>
      <w:szCs w:val="24"/>
    </w:rPr>
  </w:style>
  <w:style w:type="paragraph" w:customStyle="1" w:styleId="CM22">
    <w:name w:val="CM22"/>
    <w:basedOn w:val="Normal"/>
    <w:next w:val="Normal"/>
    <w:uiPriority w:val="99"/>
    <w:rsid w:val="00705B28"/>
    <w:pPr>
      <w:autoSpaceDE w:val="0"/>
      <w:autoSpaceDN w:val="0"/>
      <w:adjustRightInd w:val="0"/>
      <w:spacing w:line="266" w:lineRule="atLeast"/>
    </w:pPr>
    <w:rPr>
      <w:rFonts w:eastAsia="Times New Roman" w:cs="Arial"/>
      <w:sz w:val="24"/>
      <w:szCs w:val="24"/>
    </w:rPr>
  </w:style>
  <w:style w:type="paragraph" w:customStyle="1" w:styleId="CM23">
    <w:name w:val="CM23"/>
    <w:basedOn w:val="Normal"/>
    <w:next w:val="Normal"/>
    <w:uiPriority w:val="99"/>
    <w:rsid w:val="00705B28"/>
    <w:pPr>
      <w:autoSpaceDE w:val="0"/>
      <w:autoSpaceDN w:val="0"/>
      <w:adjustRightInd w:val="0"/>
      <w:spacing w:line="473" w:lineRule="atLeast"/>
    </w:pPr>
    <w:rPr>
      <w:rFonts w:eastAsia="Times New Roman" w:cs="Arial"/>
      <w:sz w:val="24"/>
      <w:szCs w:val="24"/>
    </w:rPr>
  </w:style>
  <w:style w:type="paragraph" w:customStyle="1" w:styleId="CM36">
    <w:name w:val="CM36"/>
    <w:basedOn w:val="Normal"/>
    <w:next w:val="Normal"/>
    <w:uiPriority w:val="99"/>
    <w:rsid w:val="00705B28"/>
    <w:pPr>
      <w:autoSpaceDE w:val="0"/>
      <w:autoSpaceDN w:val="0"/>
      <w:adjustRightInd w:val="0"/>
      <w:spacing w:after="478"/>
    </w:pPr>
    <w:rPr>
      <w:rFonts w:eastAsia="Times New Roman" w:cs="Arial"/>
      <w:sz w:val="24"/>
      <w:szCs w:val="24"/>
    </w:rPr>
  </w:style>
  <w:style w:type="paragraph" w:customStyle="1" w:styleId="CM41">
    <w:name w:val="CM41"/>
    <w:basedOn w:val="Normal"/>
    <w:next w:val="Normal"/>
    <w:uiPriority w:val="99"/>
    <w:rsid w:val="00705B28"/>
    <w:pPr>
      <w:autoSpaceDE w:val="0"/>
      <w:autoSpaceDN w:val="0"/>
      <w:adjustRightInd w:val="0"/>
      <w:spacing w:after="352"/>
    </w:pPr>
    <w:rPr>
      <w:rFonts w:eastAsia="Times New Roman" w:cs="Arial"/>
      <w:sz w:val="24"/>
      <w:szCs w:val="24"/>
    </w:rPr>
  </w:style>
  <w:style w:type="paragraph" w:customStyle="1" w:styleId="CM1">
    <w:name w:val="CM1"/>
    <w:basedOn w:val="Normal"/>
    <w:next w:val="Normal"/>
    <w:uiPriority w:val="99"/>
    <w:rsid w:val="00705B28"/>
    <w:pPr>
      <w:autoSpaceDE w:val="0"/>
      <w:autoSpaceDN w:val="0"/>
      <w:adjustRightInd w:val="0"/>
    </w:pPr>
    <w:rPr>
      <w:rFonts w:eastAsia="Times New Roman" w:cs="Arial"/>
      <w:sz w:val="24"/>
      <w:szCs w:val="24"/>
    </w:rPr>
  </w:style>
  <w:style w:type="paragraph" w:customStyle="1" w:styleId="CM2">
    <w:name w:val="CM2"/>
    <w:basedOn w:val="Normal"/>
    <w:next w:val="Normal"/>
    <w:uiPriority w:val="99"/>
    <w:rsid w:val="00705B28"/>
    <w:pPr>
      <w:autoSpaceDE w:val="0"/>
      <w:autoSpaceDN w:val="0"/>
      <w:adjustRightInd w:val="0"/>
    </w:pPr>
    <w:rPr>
      <w:rFonts w:eastAsia="Times New Roman" w:cs="Arial"/>
      <w:sz w:val="24"/>
      <w:szCs w:val="24"/>
    </w:rPr>
  </w:style>
  <w:style w:type="paragraph" w:customStyle="1" w:styleId="CM48">
    <w:name w:val="CM48"/>
    <w:basedOn w:val="Normal"/>
    <w:next w:val="Normal"/>
    <w:uiPriority w:val="99"/>
    <w:rsid w:val="00705B28"/>
    <w:pPr>
      <w:autoSpaceDE w:val="0"/>
      <w:autoSpaceDN w:val="0"/>
      <w:adjustRightInd w:val="0"/>
      <w:spacing w:after="2228"/>
    </w:pPr>
    <w:rPr>
      <w:rFonts w:eastAsia="Times New Roman" w:cs="Arial"/>
      <w:sz w:val="24"/>
      <w:szCs w:val="24"/>
    </w:rPr>
  </w:style>
  <w:style w:type="character" w:customStyle="1" w:styleId="apple-style-span">
    <w:name w:val="apple-style-span"/>
    <w:basedOn w:val="DefaultParagraphFont"/>
    <w:uiPriority w:val="99"/>
    <w:rsid w:val="00086CB3"/>
  </w:style>
  <w:style w:type="paragraph" w:styleId="ListParagraph">
    <w:name w:val="List Paragraph"/>
    <w:basedOn w:val="Normal"/>
    <w:uiPriority w:val="99"/>
    <w:qFormat/>
    <w:rsid w:val="00086CB3"/>
    <w:pPr>
      <w:ind w:left="72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86CB3"/>
    <w:rPr>
      <w:rFonts w:ascii="Calibri" w:eastAsia="Times New Roman" w:hAnsi="Calibri" w:cs="Calibri"/>
    </w:rPr>
  </w:style>
  <w:style w:type="paragraph" w:styleId="TOCHeading">
    <w:name w:val="TOC Heading"/>
    <w:basedOn w:val="Heading1"/>
    <w:next w:val="Normal"/>
    <w:uiPriority w:val="39"/>
    <w:unhideWhenUsed/>
    <w:qFormat/>
    <w:rsid w:val="003563D5"/>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autoRedefine/>
    <w:uiPriority w:val="39"/>
    <w:unhideWhenUsed/>
    <w:rsid w:val="003563D5"/>
    <w:pPr>
      <w:tabs>
        <w:tab w:val="right" w:leader="dot" w:pos="9062"/>
      </w:tabs>
    </w:pPr>
    <w:rPr>
      <w:rFonts w:ascii="Arial" w:hAnsi="Arial"/>
    </w:rPr>
  </w:style>
  <w:style w:type="paragraph" w:styleId="TOC3">
    <w:name w:val="toc 3"/>
    <w:basedOn w:val="Normal"/>
    <w:next w:val="Normal"/>
    <w:autoRedefine/>
    <w:uiPriority w:val="39"/>
    <w:unhideWhenUsed/>
    <w:rsid w:val="003563D5"/>
    <w:pPr>
      <w:spacing w:after="100"/>
      <w:ind w:left="440"/>
    </w:pPr>
  </w:style>
  <w:style w:type="paragraph" w:styleId="TOC4">
    <w:name w:val="toc 4"/>
    <w:basedOn w:val="Normal"/>
    <w:next w:val="Normal"/>
    <w:autoRedefine/>
    <w:uiPriority w:val="39"/>
    <w:unhideWhenUsed/>
    <w:rsid w:val="003563D5"/>
    <w:pPr>
      <w:spacing w:after="100" w:line="259" w:lineRule="auto"/>
      <w:ind w:left="660"/>
      <w:jc w:val="left"/>
    </w:pPr>
    <w:rPr>
      <w:rFonts w:asciiTheme="minorHAnsi" w:eastAsiaTheme="minorEastAsia" w:hAnsiTheme="minorHAnsi"/>
    </w:rPr>
  </w:style>
  <w:style w:type="paragraph" w:styleId="TOC5">
    <w:name w:val="toc 5"/>
    <w:basedOn w:val="Normal"/>
    <w:next w:val="Normal"/>
    <w:autoRedefine/>
    <w:uiPriority w:val="39"/>
    <w:unhideWhenUsed/>
    <w:rsid w:val="003563D5"/>
    <w:pPr>
      <w:spacing w:after="100" w:line="259" w:lineRule="auto"/>
      <w:ind w:left="880"/>
      <w:jc w:val="left"/>
    </w:pPr>
    <w:rPr>
      <w:rFonts w:asciiTheme="minorHAnsi" w:eastAsiaTheme="minorEastAsia" w:hAnsiTheme="minorHAnsi"/>
    </w:rPr>
  </w:style>
  <w:style w:type="paragraph" w:styleId="TOC6">
    <w:name w:val="toc 6"/>
    <w:basedOn w:val="Normal"/>
    <w:next w:val="Normal"/>
    <w:autoRedefine/>
    <w:uiPriority w:val="39"/>
    <w:unhideWhenUsed/>
    <w:rsid w:val="003563D5"/>
    <w:pPr>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3563D5"/>
    <w:pPr>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3563D5"/>
    <w:pPr>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3563D5"/>
    <w:pPr>
      <w:spacing w:after="100" w:line="259" w:lineRule="auto"/>
      <w:ind w:left="1760"/>
      <w:jc w:val="left"/>
    </w:pPr>
    <w:rPr>
      <w:rFonts w:asciiTheme="minorHAnsi" w:eastAsiaTheme="minorEastAsia" w:hAnsiTheme="minorHAnsi"/>
    </w:rPr>
  </w:style>
  <w:style w:type="paragraph" w:styleId="Header">
    <w:name w:val="header"/>
    <w:basedOn w:val="Normal"/>
    <w:link w:val="HeaderChar"/>
    <w:uiPriority w:val="99"/>
    <w:unhideWhenUsed/>
    <w:rsid w:val="002C0939"/>
    <w:pPr>
      <w:tabs>
        <w:tab w:val="center" w:pos="4680"/>
        <w:tab w:val="right" w:pos="9360"/>
      </w:tabs>
    </w:pPr>
  </w:style>
  <w:style w:type="character" w:customStyle="1" w:styleId="HeaderChar">
    <w:name w:val="Header Char"/>
    <w:basedOn w:val="DefaultParagraphFont"/>
    <w:link w:val="Header"/>
    <w:uiPriority w:val="99"/>
    <w:rsid w:val="002C0939"/>
    <w:rPr>
      <w:rFonts w:ascii="Arial" w:hAnsi="Arial"/>
    </w:rPr>
  </w:style>
  <w:style w:type="character" w:customStyle="1" w:styleId="Vnbnnidung27pt">
    <w:name w:val="Văn bản nội dung (2) + 7 pt"/>
    <w:aliases w:val="In đậm,Giãn cách 0 pt,In nghiêng,Văn bản nội dung (2) + 8,5 pt,Văn bản nội dung (2) + Palatino Linotype,8,Chữ hoa nhỏ,7 pt,Văn bản nội dung (2) + Candara,9 pt"/>
    <w:basedOn w:val="DefaultParagraphFont"/>
    <w:rsid w:val="00912D3A"/>
    <w:rPr>
      <w:rFonts w:ascii="Arial" w:eastAsia="Arial" w:hAnsi="Arial" w:cs="Arial"/>
      <w:b/>
      <w:bCs/>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B356B2"/>
    <w:rPr>
      <w:color w:val="605E5C"/>
      <w:shd w:val="clear" w:color="auto" w:fill="E1DFDD"/>
    </w:rPr>
  </w:style>
  <w:style w:type="paragraph" w:styleId="FootnoteText">
    <w:name w:val="footnote text"/>
    <w:basedOn w:val="Normal"/>
    <w:link w:val="FootnoteTextChar"/>
    <w:uiPriority w:val="99"/>
    <w:semiHidden/>
    <w:unhideWhenUsed/>
    <w:rsid w:val="00743390"/>
    <w:rPr>
      <w:sz w:val="20"/>
      <w:szCs w:val="20"/>
    </w:rPr>
  </w:style>
  <w:style w:type="character" w:customStyle="1" w:styleId="FootnoteTextChar">
    <w:name w:val="Footnote Text Char"/>
    <w:basedOn w:val="DefaultParagraphFont"/>
    <w:link w:val="FootnoteText"/>
    <w:uiPriority w:val="99"/>
    <w:semiHidden/>
    <w:rsid w:val="00743390"/>
    <w:rPr>
      <w:rFonts w:ascii="Arial" w:hAnsi="Arial"/>
      <w:sz w:val="20"/>
      <w:szCs w:val="20"/>
    </w:rPr>
  </w:style>
  <w:style w:type="character" w:styleId="FootnoteReference">
    <w:name w:val="footnote reference"/>
    <w:basedOn w:val="DefaultParagraphFont"/>
    <w:uiPriority w:val="99"/>
    <w:semiHidden/>
    <w:unhideWhenUsed/>
    <w:rsid w:val="00743390"/>
    <w:rPr>
      <w:vertAlign w:val="superscript"/>
    </w:rPr>
  </w:style>
  <w:style w:type="character" w:customStyle="1" w:styleId="UnresolvedMention">
    <w:name w:val="Unresolved Mention"/>
    <w:basedOn w:val="DefaultParagraphFont"/>
    <w:uiPriority w:val="99"/>
    <w:semiHidden/>
    <w:unhideWhenUsed/>
    <w:rsid w:val="000C7D97"/>
    <w:rPr>
      <w:color w:val="605E5C"/>
      <w:shd w:val="clear" w:color="auto" w:fill="E1DFDD"/>
    </w:rPr>
  </w:style>
  <w:style w:type="paragraph" w:customStyle="1" w:styleId="Hnhv">
    <w:name w:val="Hình vẽ"/>
    <w:qFormat/>
    <w:rsid w:val="004A10F4"/>
    <w:pPr>
      <w:numPr>
        <w:numId w:val="9"/>
      </w:numPr>
      <w:spacing w:before="120" w:after="120" w:line="276" w:lineRule="auto"/>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B04C-E509-45F7-81C1-FFAC257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11779</Words>
  <Characters>67141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Ngoc Hai</cp:lastModifiedBy>
  <cp:revision>2</cp:revision>
  <cp:lastPrinted>2022-11-10T16:02:00Z</cp:lastPrinted>
  <dcterms:created xsi:type="dcterms:W3CDTF">2023-03-08T06:59:00Z</dcterms:created>
  <dcterms:modified xsi:type="dcterms:W3CDTF">2023-03-08T06:59:00Z</dcterms:modified>
</cp:coreProperties>
</file>